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72" w:rsidRPr="00D16D72" w:rsidRDefault="00D16D72" w:rsidP="00D16D72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16D72">
        <w:rPr>
          <w:rFonts w:ascii="Times New Roman" w:hAnsi="Times New Roman" w:cs="Times New Roman"/>
          <w:b/>
          <w:sz w:val="28"/>
          <w:szCs w:val="28"/>
        </w:rPr>
        <w:t>На родине Садко</w:t>
      </w:r>
    </w:p>
    <w:p w:rsidR="00D16D72" w:rsidRDefault="00D16D72" w:rsidP="00D16D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6D72">
        <w:rPr>
          <w:rFonts w:ascii="Times New Roman" w:hAnsi="Times New Roman" w:cs="Times New Roman"/>
          <w:sz w:val="28"/>
          <w:szCs w:val="28"/>
        </w:rPr>
        <w:t>В Пролетарском городском поселении идёт активная подготовка к участию в конкурсе регионального проекта поддержки местных инициатив в 2023 году.</w:t>
      </w:r>
    </w:p>
    <w:p w:rsidR="00D16D72" w:rsidRPr="00D16D72" w:rsidRDefault="00D16D72" w:rsidP="00D16D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378248</wp:posOffset>
            </wp:positionH>
            <wp:positionV relativeFrom="paragraph">
              <wp:posOffset>423</wp:posOffset>
            </wp:positionV>
            <wp:extent cx="2656417" cy="3217334"/>
            <wp:effectExtent l="19050" t="0" r="0" b="0"/>
            <wp:wrapSquare wrapText="bothSides"/>
            <wp:docPr id="2" name="Рисунок 1" descr="20230110_105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110_1059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417" cy="3217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D72" w:rsidRPr="00D16D72" w:rsidRDefault="00D16D72" w:rsidP="00D16D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6D72">
        <w:rPr>
          <w:rFonts w:ascii="Times New Roman" w:hAnsi="Times New Roman" w:cs="Times New Roman"/>
          <w:sz w:val="28"/>
          <w:szCs w:val="28"/>
        </w:rPr>
        <w:t xml:space="preserve">В деревне </w:t>
      </w:r>
      <w:proofErr w:type="spellStart"/>
      <w:r w:rsidRPr="00D16D72">
        <w:rPr>
          <w:rFonts w:ascii="Times New Roman" w:hAnsi="Times New Roman" w:cs="Times New Roman"/>
          <w:sz w:val="28"/>
          <w:szCs w:val="28"/>
        </w:rPr>
        <w:t>Гостцы</w:t>
      </w:r>
      <w:proofErr w:type="spellEnd"/>
      <w:r w:rsidRPr="00D16D72">
        <w:rPr>
          <w:rFonts w:ascii="Times New Roman" w:hAnsi="Times New Roman" w:cs="Times New Roman"/>
          <w:sz w:val="28"/>
          <w:szCs w:val="28"/>
        </w:rPr>
        <w:t xml:space="preserve"> легендарного гусляра считают своим, будто бы родом он из этих мест. Гордятся здесь коренастыми, крепкими домами, построенными по-особому, природой восхищаются. Однако хоть и приятно бывает в прошлое заглянуть, время торопит – вперед!</w:t>
      </w:r>
    </w:p>
    <w:p w:rsidR="00D16D72" w:rsidRPr="00D16D72" w:rsidRDefault="00D16D72" w:rsidP="00D16D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6D72">
        <w:rPr>
          <w:rFonts w:ascii="Times New Roman" w:hAnsi="Times New Roman" w:cs="Times New Roman"/>
          <w:sz w:val="28"/>
          <w:szCs w:val="28"/>
        </w:rPr>
        <w:t xml:space="preserve">Напомним, что ППМИ наряду с проектами «ТОС», «Дорога к дому», «Наш выбор» и «Народный бюджет» входит в региональную программу инициативного </w:t>
      </w:r>
      <w:proofErr w:type="spellStart"/>
      <w:r w:rsidRPr="00D16D72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D16D72">
        <w:rPr>
          <w:rFonts w:ascii="Times New Roman" w:hAnsi="Times New Roman" w:cs="Times New Roman"/>
          <w:sz w:val="28"/>
          <w:szCs w:val="28"/>
        </w:rPr>
        <w:t xml:space="preserve">, предложенную губернатором Новгородской области Андреем </w:t>
      </w:r>
    </w:p>
    <w:p w:rsidR="00D16D72" w:rsidRPr="00D16D72" w:rsidRDefault="00D16D72" w:rsidP="00D16D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6D72">
        <w:rPr>
          <w:rFonts w:ascii="Times New Roman" w:hAnsi="Times New Roman" w:cs="Times New Roman"/>
          <w:sz w:val="28"/>
          <w:szCs w:val="28"/>
        </w:rPr>
        <w:t>НИКИТИНЫМ. На территории Пролетарского городского поселения приоритетный региональный проект ППМИ реализуется с 2020 года, и 2023-й не стал исключением.</w:t>
      </w:r>
    </w:p>
    <w:p w:rsidR="00D16D72" w:rsidRPr="00D16D72" w:rsidRDefault="00D16D72" w:rsidP="00D16D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6D72">
        <w:rPr>
          <w:rFonts w:ascii="Times New Roman" w:hAnsi="Times New Roman" w:cs="Times New Roman"/>
          <w:sz w:val="28"/>
          <w:szCs w:val="28"/>
        </w:rPr>
        <w:t xml:space="preserve">Прошлой осенью жители деревни </w:t>
      </w:r>
      <w:proofErr w:type="spellStart"/>
      <w:r w:rsidRPr="00D16D72">
        <w:rPr>
          <w:rFonts w:ascii="Times New Roman" w:hAnsi="Times New Roman" w:cs="Times New Roman"/>
          <w:sz w:val="28"/>
          <w:szCs w:val="28"/>
        </w:rPr>
        <w:t>Гостцы</w:t>
      </w:r>
      <w:proofErr w:type="spellEnd"/>
      <w:r w:rsidRPr="00D16D72">
        <w:rPr>
          <w:rFonts w:ascii="Times New Roman" w:hAnsi="Times New Roman" w:cs="Times New Roman"/>
          <w:sz w:val="28"/>
          <w:szCs w:val="28"/>
        </w:rPr>
        <w:t xml:space="preserve"> приняли участие в опросе и анкетировании, в результате чего определились две лидирующие инициативы. На итоговом собрании в ноябре сельчане единогласно проголосовали за идею благоустройства территории у дома культуры, а также выбрали инициативную группу, которая совместно со специалистами администрации готовит заявку на конкурс и, в случае победы в нем, возьмет на себя контроль над реализацией проекта.</w:t>
      </w:r>
    </w:p>
    <w:p w:rsidR="00D16D72" w:rsidRPr="00D16D72" w:rsidRDefault="00D16D72" w:rsidP="00D16D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6D72">
        <w:rPr>
          <w:rFonts w:ascii="Times New Roman" w:hAnsi="Times New Roman" w:cs="Times New Roman"/>
          <w:sz w:val="28"/>
          <w:szCs w:val="28"/>
        </w:rPr>
        <w:t xml:space="preserve">В декабре инициативная группа приступила к работе, и уже на первой встрече активисты внесли предложение по установке спортивных </w:t>
      </w:r>
      <w:r w:rsidRPr="00D16D72">
        <w:rPr>
          <w:rFonts w:ascii="Times New Roman" w:hAnsi="Times New Roman" w:cs="Times New Roman"/>
          <w:sz w:val="28"/>
          <w:szCs w:val="28"/>
        </w:rPr>
        <w:lastRenderedPageBreak/>
        <w:t>тренажеров, баскетбольного кольца, качели для малышей, качели «кольцо», спортивного комплекса «</w:t>
      </w:r>
      <w:proofErr w:type="spellStart"/>
      <w:r w:rsidRPr="00D16D72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D16D72">
        <w:rPr>
          <w:rFonts w:ascii="Times New Roman" w:hAnsi="Times New Roman" w:cs="Times New Roman"/>
          <w:sz w:val="28"/>
          <w:szCs w:val="28"/>
        </w:rPr>
        <w:t>». Также было принято решение об установке дополнительного уличного освещения и двух скамеек на благоустраиваемой территории.</w:t>
      </w:r>
    </w:p>
    <w:p w:rsidR="00D16D72" w:rsidRPr="00D16D72" w:rsidRDefault="00D16D72" w:rsidP="00D16D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6D72">
        <w:rPr>
          <w:rFonts w:ascii="Times New Roman" w:hAnsi="Times New Roman" w:cs="Times New Roman"/>
          <w:sz w:val="28"/>
          <w:szCs w:val="28"/>
        </w:rPr>
        <w:t>– Предварительная стоимость проекта – примерно 980 тысяч рублей. Наибольшую часть из этих средств составит субсидия из областного бюджета – 700 тыс. рублей. Взнос администрации поселения – порядка 140 тыс. рублей, и еще 140 тыс. рублей добавят спонсоры и жители, – рассказал глава Пролетарского городского поселения Дмитрий ГАВРИЛОВ.</w:t>
      </w:r>
    </w:p>
    <w:p w:rsidR="00D16D72" w:rsidRPr="00D16D72" w:rsidRDefault="00D16D72" w:rsidP="00D16D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6D72">
        <w:rPr>
          <w:rFonts w:ascii="Times New Roman" w:hAnsi="Times New Roman" w:cs="Times New Roman"/>
          <w:sz w:val="28"/>
          <w:szCs w:val="28"/>
        </w:rPr>
        <w:t>Всё это станет возможным в случае победы в конкурсном отборе ППМИ. Заседание конкурсной комиссии назначено на 27 февраля. Держим кулачки за преображение родины Садко!</w:t>
      </w:r>
    </w:p>
    <w:p w:rsidR="004B395B" w:rsidRDefault="004B395B" w:rsidP="00D16D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16D72" w:rsidRDefault="00D16D72" w:rsidP="00D16D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16D72" w:rsidRPr="00D16D72" w:rsidRDefault="00D16D72" w:rsidP="00D16D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6D72">
        <w:rPr>
          <w:rFonts w:ascii="Times New Roman" w:hAnsi="Times New Roman" w:cs="Times New Roman"/>
          <w:sz w:val="28"/>
          <w:szCs w:val="28"/>
        </w:rPr>
        <w:t>Светлана НИКОЛАЕВА</w:t>
      </w:r>
    </w:p>
    <w:p w:rsidR="00D16D72" w:rsidRPr="00D16D72" w:rsidRDefault="00D16D72" w:rsidP="00D16D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6D72">
        <w:rPr>
          <w:rFonts w:ascii="Times New Roman" w:hAnsi="Times New Roman" w:cs="Times New Roman"/>
          <w:sz w:val="28"/>
          <w:szCs w:val="28"/>
        </w:rPr>
        <w:t>Фото предоставлено администрацией Пролетарского поселения</w:t>
      </w:r>
    </w:p>
    <w:p w:rsidR="00D16D72" w:rsidRPr="00D16D72" w:rsidRDefault="00D16D72" w:rsidP="00D16D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16D72" w:rsidRPr="00D16D72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16D72"/>
    <w:rsid w:val="00116776"/>
    <w:rsid w:val="001C3167"/>
    <w:rsid w:val="001D1763"/>
    <w:rsid w:val="004B28BB"/>
    <w:rsid w:val="004B395B"/>
    <w:rsid w:val="00D1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2023-01-30T09:53:00Z</dcterms:created>
  <dcterms:modified xsi:type="dcterms:W3CDTF">2023-01-30T09:56:00Z</dcterms:modified>
</cp:coreProperties>
</file>