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B2" w:rsidRP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50B2">
        <w:rPr>
          <w:rFonts w:ascii="Times New Roman" w:hAnsi="Times New Roman" w:cs="Times New Roman"/>
          <w:b/>
          <w:sz w:val="28"/>
          <w:szCs w:val="28"/>
        </w:rPr>
        <w:t>Здорово отдохнули</w:t>
      </w:r>
    </w:p>
    <w:p w:rsidR="006550B2" w:rsidRP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0B2">
        <w:rPr>
          <w:rFonts w:ascii="Times New Roman" w:hAnsi="Times New Roman" w:cs="Times New Roman"/>
          <w:sz w:val="28"/>
          <w:szCs w:val="28"/>
        </w:rPr>
        <w:t xml:space="preserve">Более пяти тысяч юных жителей нашего района этим летом набирались сил в детских лагерях Новгородской области, побывали на черноморском побережье, а их родители получили </w:t>
      </w:r>
      <w:proofErr w:type="spellStart"/>
      <w:r w:rsidRPr="006550B2">
        <w:rPr>
          <w:rFonts w:ascii="Times New Roman" w:hAnsi="Times New Roman" w:cs="Times New Roman"/>
          <w:sz w:val="28"/>
          <w:szCs w:val="28"/>
        </w:rPr>
        <w:t>кешбэк</w:t>
      </w:r>
      <w:proofErr w:type="spellEnd"/>
      <w:r w:rsidRPr="006550B2">
        <w:rPr>
          <w:rFonts w:ascii="Times New Roman" w:hAnsi="Times New Roman" w:cs="Times New Roman"/>
          <w:sz w:val="28"/>
          <w:szCs w:val="28"/>
        </w:rPr>
        <w:t xml:space="preserve"> за путёвки.</w:t>
      </w:r>
    </w:p>
    <w:p w:rsidR="006550B2" w:rsidRPr="006550B2" w:rsidRDefault="006550B2" w:rsidP="006550B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50B2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6550B2" w:rsidRPr="006550B2" w:rsidRDefault="006550B2" w:rsidP="006550B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50B2">
        <w:rPr>
          <w:rFonts w:ascii="Times New Roman" w:hAnsi="Times New Roman" w:cs="Times New Roman"/>
          <w:sz w:val="28"/>
          <w:szCs w:val="28"/>
        </w:rPr>
        <w:t>Фото предоставлено Борковской школой</w:t>
      </w:r>
    </w:p>
    <w:p w:rsid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0B2">
        <w:rPr>
          <w:rFonts w:ascii="Times New Roman" w:hAnsi="Times New Roman" w:cs="Times New Roman"/>
          <w:sz w:val="28"/>
          <w:szCs w:val="28"/>
        </w:rPr>
        <w:t>Об организации отдыха и занятости детей в период летней кампании 2022 года шла речь на октябрьском заседании Думы Новгородского района. С задачей создания условий для полноценного досуга школьников Новгородский район успешно справился. Поставленный план — охватить всеми видами и формами отдыха 72% детей — выполнен. 5391 ребенок в возрасте от 7 до 17 лет принял участие в летней оздоровительной кампании.</w:t>
      </w:r>
    </w:p>
    <w:p w:rsidR="006550B2" w:rsidRP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9567" cy="2572639"/>
            <wp:effectExtent l="19050" t="0" r="0" b="0"/>
            <wp:docPr id="1" name="Рисунок 0" descr="03 фото еще 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фото еще верх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743" cy="257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0B2">
        <w:rPr>
          <w:rFonts w:ascii="Times New Roman" w:hAnsi="Times New Roman" w:cs="Times New Roman"/>
          <w:sz w:val="28"/>
          <w:szCs w:val="28"/>
        </w:rPr>
        <w:t>Заместитель председателя комитета образования Ксения АЛЕКСАНДРОВА подробно рассказала о том, где отдыхали и набирались сил перед учебным годом ребята. На территории района работали 16 лагерей с дневным пребыванием, 10 профильных смен, два лагеря труда и отдыха, загородный лагерь «Волынь». Также был организован оздоровительный отдых в санаториях «Тёсово-2», «</w:t>
      </w:r>
      <w:proofErr w:type="spellStart"/>
      <w:r w:rsidRPr="006550B2">
        <w:rPr>
          <w:rFonts w:ascii="Times New Roman" w:hAnsi="Times New Roman" w:cs="Times New Roman"/>
          <w:sz w:val="28"/>
          <w:szCs w:val="28"/>
        </w:rPr>
        <w:t>Гверстянец</w:t>
      </w:r>
      <w:proofErr w:type="spellEnd"/>
      <w:r w:rsidRPr="006550B2">
        <w:rPr>
          <w:rFonts w:ascii="Times New Roman" w:hAnsi="Times New Roman" w:cs="Times New Roman"/>
          <w:sz w:val="28"/>
          <w:szCs w:val="28"/>
        </w:rPr>
        <w:t>» и «Семейный».</w:t>
      </w:r>
    </w:p>
    <w:p w:rsid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8108" cy="2286000"/>
            <wp:effectExtent l="19050" t="0" r="0" b="0"/>
            <wp:docPr id="2" name="Рисунок 1" descr="03 детский отд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детский отдых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267" cy="228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0B2" w:rsidRDefault="006550B2" w:rsidP="006550B2">
      <w:pPr>
        <w:spacing w:after="0" w:line="360" w:lineRule="auto"/>
        <w:ind w:firstLine="709"/>
        <w:rPr>
          <w:rFonts w:ascii="Arial" w:hAnsi="Arial" w:cs="Arial"/>
          <w:i/>
          <w:sz w:val="20"/>
          <w:szCs w:val="20"/>
        </w:rPr>
      </w:pPr>
      <w:r w:rsidRPr="006550B2">
        <w:rPr>
          <w:rFonts w:ascii="Arial" w:hAnsi="Arial" w:cs="Arial"/>
          <w:i/>
          <w:sz w:val="20"/>
          <w:szCs w:val="20"/>
        </w:rPr>
        <w:t>Воспитанники летнего профильного лагеря «Олимпиец» Борковской школы</w:t>
      </w:r>
      <w:r w:rsidRPr="006550B2">
        <w:rPr>
          <w:i/>
          <w:sz w:val="20"/>
          <w:szCs w:val="20"/>
        </w:rPr>
        <w:br/>
      </w:r>
      <w:r w:rsidRPr="006550B2">
        <w:rPr>
          <w:rFonts w:ascii="Arial" w:hAnsi="Arial" w:cs="Arial"/>
          <w:i/>
          <w:sz w:val="20"/>
          <w:szCs w:val="20"/>
        </w:rPr>
        <w:t>на увлекательной экскурсии в конном клубе «</w:t>
      </w:r>
      <w:proofErr w:type="spellStart"/>
      <w:r w:rsidRPr="006550B2">
        <w:rPr>
          <w:rFonts w:ascii="Arial" w:hAnsi="Arial" w:cs="Arial"/>
          <w:i/>
          <w:sz w:val="20"/>
          <w:szCs w:val="20"/>
        </w:rPr>
        <w:t>Акрон</w:t>
      </w:r>
      <w:proofErr w:type="spellEnd"/>
      <w:r w:rsidRPr="006550B2">
        <w:rPr>
          <w:rFonts w:ascii="Arial" w:hAnsi="Arial" w:cs="Arial"/>
          <w:i/>
          <w:sz w:val="20"/>
          <w:szCs w:val="20"/>
        </w:rPr>
        <w:t>»</w:t>
      </w:r>
    </w:p>
    <w:p w:rsidR="006550B2" w:rsidRP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</w:p>
    <w:p w:rsidR="006550B2" w:rsidRP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0B2">
        <w:rPr>
          <w:rFonts w:ascii="Times New Roman" w:hAnsi="Times New Roman" w:cs="Times New Roman"/>
          <w:sz w:val="28"/>
          <w:szCs w:val="28"/>
        </w:rPr>
        <w:t>Проинформировала Ксения Александровна и о компенсациях за приобретенные путевки, которые получили работающие родители:</w:t>
      </w:r>
    </w:p>
    <w:p w:rsidR="006550B2" w:rsidRP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0B2">
        <w:rPr>
          <w:rFonts w:ascii="Times New Roman" w:hAnsi="Times New Roman" w:cs="Times New Roman"/>
          <w:sz w:val="28"/>
          <w:szCs w:val="28"/>
        </w:rPr>
        <w:t>— Согласно постановлению о летнем отдыхе 50% базовой стоимости путевки (15 000 рублей) выплачено родителям или законным представителям, которые трудятся в бюджетных, казенных и автономных учреждениях. 25% базовой стоимости (7500 рублей) предусмотрено для родителей, работающих в организациях иных форм собственности. Комитетом образования осуществлялся прием заявок в лагеря Новгородской области «Волынь», «Парус», «</w:t>
      </w:r>
      <w:proofErr w:type="spellStart"/>
      <w:r w:rsidRPr="006550B2">
        <w:rPr>
          <w:rFonts w:ascii="Times New Roman" w:hAnsi="Times New Roman" w:cs="Times New Roman"/>
          <w:sz w:val="28"/>
          <w:szCs w:val="28"/>
        </w:rPr>
        <w:t>Гверстянец</w:t>
      </w:r>
      <w:proofErr w:type="spellEnd"/>
      <w:r w:rsidRPr="006550B2">
        <w:rPr>
          <w:rFonts w:ascii="Times New Roman" w:hAnsi="Times New Roman" w:cs="Times New Roman"/>
          <w:sz w:val="28"/>
          <w:szCs w:val="28"/>
        </w:rPr>
        <w:t>», «Олимпиец», «Былина», «Зарница». Всего принято 220 заявок, что на 64 больше, чем в прошлом году, — отметила докладчица.</w:t>
      </w:r>
    </w:p>
    <w:p w:rsidR="006550B2" w:rsidRP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0B2">
        <w:rPr>
          <w:rFonts w:ascii="Times New Roman" w:hAnsi="Times New Roman" w:cs="Times New Roman"/>
          <w:sz w:val="28"/>
          <w:szCs w:val="28"/>
        </w:rPr>
        <w:t xml:space="preserve">Кроме того, в рамках программы детского </w:t>
      </w:r>
      <w:proofErr w:type="spellStart"/>
      <w:r w:rsidRPr="006550B2">
        <w:rPr>
          <w:rFonts w:ascii="Times New Roman" w:hAnsi="Times New Roman" w:cs="Times New Roman"/>
          <w:sz w:val="28"/>
          <w:szCs w:val="28"/>
        </w:rPr>
        <w:t>кешбэка</w:t>
      </w:r>
      <w:proofErr w:type="spellEnd"/>
      <w:r w:rsidRPr="006550B2">
        <w:rPr>
          <w:rFonts w:ascii="Times New Roman" w:hAnsi="Times New Roman" w:cs="Times New Roman"/>
          <w:sz w:val="28"/>
          <w:szCs w:val="28"/>
        </w:rPr>
        <w:t>, которая стартовала 31 марта и продлилась до 14 июня 2022 года, мамы и папы смогли получить частичный возврат стоимости путевки.</w:t>
      </w:r>
    </w:p>
    <w:p w:rsidR="006550B2" w:rsidRP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0B2">
        <w:rPr>
          <w:rFonts w:ascii="Times New Roman" w:hAnsi="Times New Roman" w:cs="Times New Roman"/>
          <w:sz w:val="28"/>
          <w:szCs w:val="28"/>
        </w:rPr>
        <w:t>В знаменитых на всю страну «Орлёнке» и «Артеке» побывали пять победителей творческих конкурсов, предметных олимпиад и спортивных соревнований. Поездки на черноморское побережье ребята получили в награду за свои достижения.</w:t>
      </w:r>
    </w:p>
    <w:p w:rsidR="006550B2" w:rsidRP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0B2">
        <w:rPr>
          <w:rFonts w:ascii="Times New Roman" w:hAnsi="Times New Roman" w:cs="Times New Roman"/>
          <w:sz w:val="28"/>
          <w:szCs w:val="28"/>
        </w:rPr>
        <w:t xml:space="preserve">Кстати, на прошлой неделе ученики Борковской школы вернулись из Анапы. Команда из Борков представляла Новгородскую область на </w:t>
      </w:r>
      <w:r w:rsidRPr="006550B2">
        <w:rPr>
          <w:rFonts w:ascii="Times New Roman" w:hAnsi="Times New Roman" w:cs="Times New Roman"/>
          <w:sz w:val="28"/>
          <w:szCs w:val="28"/>
        </w:rPr>
        <w:lastRenderedPageBreak/>
        <w:t>межгосударственном слете юных инспекторов движения, который традиционно проходит во Всероссийском детском центре «Смена».</w:t>
      </w:r>
    </w:p>
    <w:p w:rsid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50B2" w:rsidRP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50B2" w:rsidRP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152400</wp:posOffset>
            </wp:positionV>
            <wp:extent cx="2063750" cy="2641600"/>
            <wp:effectExtent l="19050" t="0" r="0" b="0"/>
            <wp:wrapSquare wrapText="bothSides"/>
            <wp:docPr id="3" name="Рисунок 2" descr="Олег Шахов новое фото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ег Шахов новое фото 20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0B2">
        <w:rPr>
          <w:rFonts w:ascii="Times New Roman" w:hAnsi="Times New Roman" w:cs="Times New Roman"/>
          <w:b/>
          <w:sz w:val="28"/>
          <w:szCs w:val="28"/>
        </w:rPr>
        <w:t xml:space="preserve">Комментирует глава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550B2">
        <w:rPr>
          <w:rFonts w:ascii="Times New Roman" w:hAnsi="Times New Roman" w:cs="Times New Roman"/>
          <w:b/>
          <w:sz w:val="28"/>
          <w:szCs w:val="28"/>
        </w:rPr>
        <w:t>овгородского района Олег ШАХОВ:</w:t>
      </w:r>
    </w:p>
    <w:p w:rsidR="006550B2" w:rsidRP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50B2" w:rsidRP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0B2">
        <w:rPr>
          <w:rFonts w:ascii="Times New Roman" w:hAnsi="Times New Roman" w:cs="Times New Roman"/>
          <w:sz w:val="28"/>
          <w:szCs w:val="28"/>
        </w:rPr>
        <w:t xml:space="preserve">Иметь здоровое подрастающее поколение — потребность не только каждой семьи, но и государства. На сферу образования ложится ответственность за формирование культуры здоровья личности. Летний период как нельзя более благоприятен для решения этих задач. </w:t>
      </w:r>
    </w:p>
    <w:p w:rsidR="006550B2" w:rsidRP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0B2">
        <w:rPr>
          <w:rFonts w:ascii="Times New Roman" w:hAnsi="Times New Roman" w:cs="Times New Roman"/>
          <w:sz w:val="28"/>
          <w:szCs w:val="28"/>
        </w:rPr>
        <w:t>В этом году лагеря с дневным пребыванием работали в июне. В лагере «Волынь» проведены весенняя, четыре летние и осенняя смены.</w:t>
      </w:r>
    </w:p>
    <w:p w:rsidR="006550B2" w:rsidRP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0B2">
        <w:rPr>
          <w:rFonts w:ascii="Times New Roman" w:hAnsi="Times New Roman" w:cs="Times New Roman"/>
          <w:sz w:val="28"/>
          <w:szCs w:val="28"/>
        </w:rPr>
        <w:t xml:space="preserve">В четвертой летней смене участвовали 48 детей и трое сопровождающих из </w:t>
      </w:r>
      <w:proofErr w:type="spellStart"/>
      <w:r w:rsidRPr="006550B2">
        <w:rPr>
          <w:rFonts w:ascii="Times New Roman" w:hAnsi="Times New Roman" w:cs="Times New Roman"/>
          <w:sz w:val="28"/>
          <w:szCs w:val="28"/>
        </w:rPr>
        <w:t>Волновахской</w:t>
      </w:r>
      <w:proofErr w:type="spellEnd"/>
      <w:r w:rsidRPr="006550B2">
        <w:rPr>
          <w:rFonts w:ascii="Times New Roman" w:hAnsi="Times New Roman" w:cs="Times New Roman"/>
          <w:sz w:val="28"/>
          <w:szCs w:val="28"/>
        </w:rPr>
        <w:t xml:space="preserve"> школы Донецкой Народной Республики и девять детей по путевкам от ОАУСО «Центр «Детство» из семей переселенцев, уже проживающих в Новгородском районе.</w:t>
      </w:r>
    </w:p>
    <w:p w:rsidR="006550B2" w:rsidRP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0B2">
        <w:rPr>
          <w:rFonts w:ascii="Times New Roman" w:hAnsi="Times New Roman" w:cs="Times New Roman"/>
          <w:sz w:val="28"/>
          <w:szCs w:val="28"/>
        </w:rPr>
        <w:t>Расходы бюджета на подготовку и работу лагеря «Волынь» в летнюю кампанию в 2022 году были запланированы в размере 11 996,7 тыс. рублей. Расходы бюджета на организацию питания в лагерях с дневным пребыванием составили 2226,9 тыс. рублей.</w:t>
      </w:r>
    </w:p>
    <w:p w:rsidR="006550B2" w:rsidRP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0B2">
        <w:rPr>
          <w:rFonts w:ascii="Times New Roman" w:hAnsi="Times New Roman" w:cs="Times New Roman"/>
          <w:sz w:val="28"/>
          <w:szCs w:val="28"/>
        </w:rPr>
        <w:t>Организация летнего отдыха — это, в первую очередь, безопасность детей. Для нас это главная задача. Вторая цель, которую мы ставим перед собой: интересный и познавательный отдых, новые программы, проекты.</w:t>
      </w:r>
    </w:p>
    <w:p w:rsidR="004B395B" w:rsidRPr="006550B2" w:rsidRDefault="006550B2" w:rsidP="006550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0B2">
        <w:rPr>
          <w:rFonts w:ascii="Times New Roman" w:hAnsi="Times New Roman" w:cs="Times New Roman"/>
          <w:sz w:val="28"/>
          <w:szCs w:val="28"/>
        </w:rPr>
        <w:t>Комплекс мероприятий, запланированный на 2022 год, в районе выполнен, а это значит, мы начинаем готовиться к сезону 2023 года.</w:t>
      </w:r>
    </w:p>
    <w:sectPr w:rsidR="004B395B" w:rsidRPr="006550B2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550B2"/>
    <w:rsid w:val="001C3167"/>
    <w:rsid w:val="00375A64"/>
    <w:rsid w:val="004B395B"/>
    <w:rsid w:val="0065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2022-11-10T06:57:00Z</dcterms:created>
  <dcterms:modified xsi:type="dcterms:W3CDTF">2022-11-10T07:01:00Z</dcterms:modified>
</cp:coreProperties>
</file>