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05F" w:rsidRPr="00333197" w:rsidRDefault="004A005F" w:rsidP="00633D2E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</w:rPr>
      </w:pPr>
      <w:r w:rsidRPr="00333197">
        <w:rPr>
          <w:rFonts w:ascii="Times New Roman" w:hAnsi="Times New Roman" w:cs="Times New Roman"/>
          <w:b/>
          <w:sz w:val="24"/>
          <w:szCs w:val="24"/>
        </w:rPr>
        <w:t xml:space="preserve">Информационное сообщение </w:t>
      </w:r>
      <w:r w:rsidRPr="00333197">
        <w:rPr>
          <w:rFonts w:ascii="Times New Roman" w:hAnsi="Times New Roman"/>
          <w:b/>
          <w:sz w:val="24"/>
          <w:szCs w:val="24"/>
        </w:rPr>
        <w:t xml:space="preserve">о проведении аукциона в электронной форме на право заключения договора </w:t>
      </w:r>
      <w:r w:rsidR="00F13360" w:rsidRPr="00333197">
        <w:rPr>
          <w:rFonts w:ascii="Times New Roman" w:hAnsi="Times New Roman"/>
          <w:b/>
          <w:sz w:val="24"/>
          <w:szCs w:val="24"/>
        </w:rPr>
        <w:t>аренды</w:t>
      </w:r>
      <w:r w:rsidRPr="00333197">
        <w:rPr>
          <w:rFonts w:ascii="Times New Roman" w:hAnsi="Times New Roman"/>
          <w:b/>
          <w:sz w:val="24"/>
          <w:szCs w:val="24"/>
        </w:rPr>
        <w:t xml:space="preserve"> земельн</w:t>
      </w:r>
      <w:r w:rsidR="00F13360" w:rsidRPr="00333197">
        <w:rPr>
          <w:rFonts w:ascii="Times New Roman" w:hAnsi="Times New Roman"/>
          <w:b/>
          <w:sz w:val="24"/>
          <w:szCs w:val="24"/>
        </w:rPr>
        <w:t>ых</w:t>
      </w:r>
      <w:r w:rsidRPr="00333197">
        <w:rPr>
          <w:rFonts w:ascii="Times New Roman" w:hAnsi="Times New Roman"/>
          <w:b/>
          <w:sz w:val="24"/>
          <w:szCs w:val="24"/>
        </w:rPr>
        <w:t xml:space="preserve"> участк</w:t>
      </w:r>
      <w:r w:rsidR="00F13360" w:rsidRPr="00333197">
        <w:rPr>
          <w:rFonts w:ascii="Times New Roman" w:hAnsi="Times New Roman"/>
          <w:b/>
          <w:sz w:val="24"/>
          <w:szCs w:val="24"/>
        </w:rPr>
        <w:t>ов</w:t>
      </w:r>
      <w:r w:rsidRPr="00333197">
        <w:rPr>
          <w:rFonts w:ascii="Times New Roman" w:hAnsi="Times New Roman"/>
          <w:b/>
          <w:sz w:val="24"/>
          <w:szCs w:val="24"/>
        </w:rPr>
        <w:t xml:space="preserve"> </w:t>
      </w:r>
      <w:r w:rsidRPr="00333197">
        <w:rPr>
          <w:rFonts w:ascii="Times New Roman" w:hAnsi="Times New Roman"/>
          <w:b/>
          <w:bCs/>
          <w:sz w:val="24"/>
          <w:szCs w:val="24"/>
        </w:rPr>
        <w:t>в соответствии с лот</w:t>
      </w:r>
      <w:r w:rsidR="00F13360" w:rsidRPr="00333197">
        <w:rPr>
          <w:rFonts w:ascii="Times New Roman" w:hAnsi="Times New Roman"/>
          <w:b/>
          <w:bCs/>
          <w:sz w:val="24"/>
          <w:szCs w:val="24"/>
        </w:rPr>
        <w:t>ами</w:t>
      </w:r>
      <w:r w:rsidR="00633D2E" w:rsidRPr="00333197">
        <w:rPr>
          <w:rFonts w:ascii="Times New Roman" w:hAnsi="Times New Roman"/>
          <w:b/>
          <w:bCs/>
          <w:sz w:val="24"/>
          <w:szCs w:val="24"/>
        </w:rPr>
        <w:t xml:space="preserve"> №</w:t>
      </w:r>
      <w:r w:rsidR="00F13360" w:rsidRPr="00333197">
        <w:rPr>
          <w:rFonts w:ascii="Times New Roman" w:hAnsi="Times New Roman"/>
          <w:b/>
          <w:bCs/>
          <w:sz w:val="24"/>
          <w:szCs w:val="24"/>
        </w:rPr>
        <w:t>№</w:t>
      </w:r>
      <w:r w:rsidR="00633D2E" w:rsidRPr="00333197">
        <w:rPr>
          <w:rFonts w:ascii="Times New Roman" w:hAnsi="Times New Roman"/>
          <w:b/>
          <w:bCs/>
          <w:sz w:val="24"/>
          <w:szCs w:val="24"/>
        </w:rPr>
        <w:t xml:space="preserve"> 1</w:t>
      </w:r>
      <w:r w:rsidR="00F13360" w:rsidRPr="00333197">
        <w:rPr>
          <w:rFonts w:ascii="Times New Roman" w:hAnsi="Times New Roman"/>
          <w:b/>
          <w:bCs/>
          <w:sz w:val="24"/>
          <w:szCs w:val="24"/>
        </w:rPr>
        <w:t>-</w:t>
      </w:r>
      <w:r w:rsidR="00333197">
        <w:rPr>
          <w:rFonts w:ascii="Times New Roman" w:hAnsi="Times New Roman"/>
          <w:b/>
          <w:bCs/>
          <w:sz w:val="24"/>
          <w:szCs w:val="24"/>
        </w:rPr>
        <w:t>8</w:t>
      </w:r>
      <w:r w:rsidR="00540E03" w:rsidRPr="00333197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633D2E" w:rsidRPr="00333197">
        <w:rPr>
          <w:rFonts w:ascii="Times New Roman" w:hAnsi="Times New Roman"/>
          <w:b/>
          <w:bCs/>
          <w:sz w:val="24"/>
          <w:szCs w:val="24"/>
        </w:rPr>
        <w:t xml:space="preserve">Панковское </w:t>
      </w:r>
      <w:proofErr w:type="spellStart"/>
      <w:r w:rsidR="00633D2E" w:rsidRPr="00333197">
        <w:rPr>
          <w:rFonts w:ascii="Times New Roman" w:hAnsi="Times New Roman"/>
          <w:b/>
          <w:bCs/>
          <w:sz w:val="24"/>
          <w:szCs w:val="24"/>
        </w:rPr>
        <w:t>г.п</w:t>
      </w:r>
      <w:proofErr w:type="spellEnd"/>
      <w:r w:rsidR="00633D2E" w:rsidRPr="00333197">
        <w:rPr>
          <w:rFonts w:ascii="Times New Roman" w:hAnsi="Times New Roman"/>
          <w:b/>
          <w:bCs/>
          <w:sz w:val="24"/>
          <w:szCs w:val="24"/>
        </w:rPr>
        <w:t>.</w:t>
      </w:r>
      <w:r w:rsidR="00540E03" w:rsidRPr="00333197">
        <w:rPr>
          <w:rFonts w:ascii="Times New Roman" w:hAnsi="Times New Roman"/>
          <w:b/>
          <w:bCs/>
          <w:sz w:val="24"/>
          <w:szCs w:val="24"/>
        </w:rPr>
        <w:t>)</w:t>
      </w:r>
    </w:p>
    <w:p w:rsidR="004A005F" w:rsidRPr="00333197" w:rsidRDefault="004A005F" w:rsidP="00633D2E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197">
        <w:rPr>
          <w:rFonts w:ascii="Times New Roman" w:hAnsi="Times New Roman" w:cs="Times New Roman"/>
          <w:sz w:val="24"/>
          <w:szCs w:val="24"/>
        </w:rPr>
        <w:t>- лот № 1 – земельный участок из земель населенных пунктов с кадастровым номером 53:11:2600107:221, площадью 4587 кв</w:t>
      </w:r>
      <w:bookmarkStart w:id="0" w:name="_GoBack"/>
      <w:bookmarkEnd w:id="0"/>
      <w:r w:rsidRPr="00333197">
        <w:rPr>
          <w:rFonts w:ascii="Times New Roman" w:hAnsi="Times New Roman" w:cs="Times New Roman"/>
          <w:sz w:val="24"/>
          <w:szCs w:val="24"/>
        </w:rPr>
        <w:t xml:space="preserve">.м, расположенный по адресу: Новгородский муниципальный район, Панковское городское поселение, </w:t>
      </w:r>
      <w:proofErr w:type="spellStart"/>
      <w:r w:rsidRPr="0033319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33197">
        <w:rPr>
          <w:rFonts w:ascii="Times New Roman" w:hAnsi="Times New Roman" w:cs="Times New Roman"/>
          <w:sz w:val="24"/>
          <w:szCs w:val="24"/>
        </w:rPr>
        <w:t>. Панковка, ул. Индустриальная, разрешенное использование: для строительства и эксплуатации производственной базы, срок аренды 10 лет;</w:t>
      </w: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197">
        <w:rPr>
          <w:rFonts w:ascii="Times New Roman" w:hAnsi="Times New Roman" w:cs="Times New Roman"/>
          <w:sz w:val="24"/>
          <w:szCs w:val="24"/>
        </w:rPr>
        <w:t>- лот № 2 – земельный участок из земель населенных пунктов с кадастровым номером 53:11:2600110:334, площадью 655 кв.м, расположенный по адресу: Новгородский муниципальный район, Панковское городское поселение, территория Массив № 3 СОТ «Зеленая зона», земельный участок 23, разрешенное использование: ведение садоводства, срок аренды 20 лет;</w:t>
      </w: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197">
        <w:rPr>
          <w:rFonts w:ascii="Times New Roman" w:hAnsi="Times New Roman" w:cs="Times New Roman"/>
          <w:sz w:val="24"/>
          <w:szCs w:val="24"/>
        </w:rPr>
        <w:t>- лот № 3 - земельный участок из земель населенных пунктов с кадастровым номером 53:11:2600103:3489, площадью 1464 кв.м, расположенный по адресу: Новгородский муниципальный район, Панковское городское поселение, рабочий поселок Панковка, улица Индустриальная, земельный участок 89, разрешенное использование: Размещение гаражей для собственных нужд, срок аренды 10 лет;</w:t>
      </w: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197">
        <w:rPr>
          <w:rFonts w:ascii="Times New Roman" w:hAnsi="Times New Roman" w:cs="Times New Roman"/>
          <w:sz w:val="24"/>
          <w:szCs w:val="24"/>
        </w:rPr>
        <w:t>- лот № 4 - земельный участок из земель населенных пунктов с кадастровым номером 53:11:2600103:2618, площадью 4142 кв.м, расположенный по адресу: Новгородский муниципальный район, Панковское городское поселение, рабочий поселок Панковка, разрешенное использование: Под бани, срок аренды 10 лет;</w:t>
      </w: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197">
        <w:rPr>
          <w:rFonts w:ascii="Times New Roman" w:hAnsi="Times New Roman" w:cs="Times New Roman"/>
          <w:sz w:val="24"/>
          <w:szCs w:val="24"/>
        </w:rPr>
        <w:t>- лот № 5 - земельный участок из земель населенных пунктов с кадастровым номером 53:11:2600103:3490, площадью 470 кв.м, расположенный по адресу: Новгородский муниципальный район, Панковское городское поселение, рабочий поселок Панковка, улица Индустриальная, земельный участок 36/1, разрешенное использование: Размещение гаражей для собственных нужд, срок аренды 10 лет;</w:t>
      </w: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197">
        <w:rPr>
          <w:rFonts w:ascii="Times New Roman" w:hAnsi="Times New Roman" w:cs="Times New Roman"/>
          <w:sz w:val="24"/>
          <w:szCs w:val="24"/>
        </w:rPr>
        <w:t>- лот № 6 - земельный участок из земель населенных пунктов с кадастровым номером 53:11:2600103:3491, площадью 2758 кв.м, расположенный по адресу: Новгородский муниципальный район, Панковское городское поселение, рабочий поселок Панковка, улица Индустриальная, земельный участок 36, разрешенное использование: Склады, срок аренды 10 лет;</w:t>
      </w: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197">
        <w:rPr>
          <w:rFonts w:ascii="Times New Roman" w:hAnsi="Times New Roman" w:cs="Times New Roman"/>
          <w:sz w:val="24"/>
          <w:szCs w:val="24"/>
        </w:rPr>
        <w:t>- лот № 7 - земельный участок из земель населенных пунктов с кадастровым номером 53:11:2600103:3492, площадью 2455 кв.м, расположенный по адресу: Новгородский муниципальный район, Панковское городское поселение, рабочий поселок Панковка, улица Индустриальная, земельный участок 36/2, разрешенное использование: Склады, срок аренды 10 лет;</w:t>
      </w: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197" w:rsidRPr="00333197" w:rsidRDefault="00333197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197">
        <w:rPr>
          <w:rFonts w:ascii="Times New Roman" w:hAnsi="Times New Roman" w:cs="Times New Roman"/>
          <w:sz w:val="24"/>
          <w:szCs w:val="24"/>
        </w:rPr>
        <w:t>- лот № 8 - земельный участок из земель населенных пунктов с кадастровым номером 53:11:2600110:292, площадью 580 кв.м, расположенный по адресу: Новгородский муниципальный район, Панковское городское поселение, рабочий поселок Панковка, улица Зеленая, земельный участок 26/1, разрешенное использование: Для ведения личного подсобного хозяйства (приусадебный земельный участок), срок аренды 20 лет.</w:t>
      </w:r>
    </w:p>
    <w:p w:rsidR="00F52EC3" w:rsidRPr="00333197" w:rsidRDefault="00F52EC3" w:rsidP="00333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52EC3" w:rsidRPr="00333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C3"/>
    <w:rsid w:val="0011498A"/>
    <w:rsid w:val="001672E2"/>
    <w:rsid w:val="0017451C"/>
    <w:rsid w:val="00333197"/>
    <w:rsid w:val="00371B63"/>
    <w:rsid w:val="004A005F"/>
    <w:rsid w:val="00540E03"/>
    <w:rsid w:val="00633D2E"/>
    <w:rsid w:val="0073123C"/>
    <w:rsid w:val="00AD7FBE"/>
    <w:rsid w:val="00C05539"/>
    <w:rsid w:val="00CB5041"/>
    <w:rsid w:val="00F13360"/>
    <w:rsid w:val="00F428BD"/>
    <w:rsid w:val="00F52EC3"/>
    <w:rsid w:val="00F6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A1BC5-4C1A-4A30-BC93-1307DF3F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10</cp:revision>
  <dcterms:created xsi:type="dcterms:W3CDTF">2023-05-16T11:44:00Z</dcterms:created>
  <dcterms:modified xsi:type="dcterms:W3CDTF">2024-09-25T09:46:00Z</dcterms:modified>
</cp:coreProperties>
</file>