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B8" w:rsidRDefault="004C7B34">
      <w:pPr>
        <w:pStyle w:val="a3"/>
        <w:spacing w:before="72" w:line="252" w:lineRule="auto"/>
        <w:ind w:left="4994" w:right="705" w:hanging="4296"/>
      </w:pPr>
      <w:r>
        <w:t>Перечень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соблюдения</w:t>
      </w:r>
      <w:r>
        <w:rPr>
          <w:spacing w:val="40"/>
        </w:rPr>
        <w:t xml:space="preserve"> </w:t>
      </w:r>
      <w:r>
        <w:t>которых</w:t>
      </w:r>
      <w:r>
        <w:rPr>
          <w:spacing w:val="-3"/>
        </w:rPr>
        <w:t xml:space="preserve"> </w:t>
      </w:r>
      <w:proofErr w:type="spellStart"/>
      <w:r>
        <w:t>явялется</w:t>
      </w:r>
      <w:proofErr w:type="spellEnd"/>
      <w:r>
        <w:rPr>
          <w:spacing w:val="-4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также </w:t>
      </w:r>
      <w:proofErr w:type="spellStart"/>
      <w:r>
        <w:t>иннформация</w:t>
      </w:r>
      <w:proofErr w:type="spellEnd"/>
      <w: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:rsidR="00F122B8" w:rsidRDefault="00F122B8">
      <w:pPr>
        <w:spacing w:before="9"/>
        <w:rPr>
          <w:b/>
          <w:sz w:val="12"/>
        </w:r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8"/>
        <w:gridCol w:w="2506"/>
        <w:gridCol w:w="1393"/>
        <w:gridCol w:w="872"/>
        <w:gridCol w:w="1803"/>
        <w:gridCol w:w="3798"/>
        <w:gridCol w:w="865"/>
        <w:gridCol w:w="1292"/>
        <w:gridCol w:w="849"/>
        <w:gridCol w:w="1868"/>
        <w:gridCol w:w="2430"/>
        <w:gridCol w:w="2891"/>
      </w:tblGrid>
      <w:tr w:rsidR="00F122B8">
        <w:trPr>
          <w:trHeight w:val="3026"/>
        </w:trPr>
        <w:tc>
          <w:tcPr>
            <w:tcW w:w="427" w:type="dxa"/>
          </w:tcPr>
          <w:p w:rsidR="00F122B8" w:rsidRDefault="004C7B34">
            <w:pPr>
              <w:pStyle w:val="TableParagraph"/>
              <w:spacing w:before="7" w:line="252" w:lineRule="auto"/>
              <w:ind w:left="67" w:right="41" w:firstLine="45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 xml:space="preserve">№ </w:t>
            </w:r>
            <w:r>
              <w:rPr>
                <w:b/>
                <w:spacing w:val="-4"/>
                <w:sz w:val="21"/>
              </w:rPr>
              <w:t>п/п</w:t>
            </w:r>
          </w:p>
        </w:tc>
        <w:tc>
          <w:tcPr>
            <w:tcW w:w="1668" w:type="dxa"/>
          </w:tcPr>
          <w:p w:rsidR="00F122B8" w:rsidRDefault="004C7B34">
            <w:pPr>
              <w:pStyle w:val="TableParagraph"/>
              <w:spacing w:before="7"/>
              <w:ind w:left="4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Вид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акта</w:t>
            </w:r>
          </w:p>
        </w:tc>
        <w:tc>
          <w:tcPr>
            <w:tcW w:w="2506" w:type="dxa"/>
          </w:tcPr>
          <w:p w:rsidR="00F122B8" w:rsidRDefault="004C7B34">
            <w:pPr>
              <w:pStyle w:val="TableParagraph"/>
              <w:spacing w:before="7"/>
              <w:ind w:left="30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Наименование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акта</w:t>
            </w:r>
          </w:p>
        </w:tc>
        <w:tc>
          <w:tcPr>
            <w:tcW w:w="1393" w:type="dxa"/>
          </w:tcPr>
          <w:p w:rsidR="00F122B8" w:rsidRDefault="004C7B34">
            <w:pPr>
              <w:pStyle w:val="TableParagraph"/>
              <w:spacing w:before="7"/>
              <w:ind w:left="16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Дата</w:t>
            </w:r>
          </w:p>
          <w:p w:rsidR="00F122B8" w:rsidRDefault="004C7B34">
            <w:pPr>
              <w:pStyle w:val="TableParagraph"/>
              <w:spacing w:before="13" w:line="254" w:lineRule="auto"/>
              <w:ind w:left="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утверждения </w:t>
            </w:r>
            <w:r>
              <w:rPr>
                <w:b/>
                <w:spacing w:val="-4"/>
                <w:sz w:val="21"/>
              </w:rPr>
              <w:t>акта</w:t>
            </w:r>
          </w:p>
        </w:tc>
        <w:tc>
          <w:tcPr>
            <w:tcW w:w="872" w:type="dxa"/>
          </w:tcPr>
          <w:p w:rsidR="00F122B8" w:rsidRDefault="004C7B34">
            <w:pPr>
              <w:pStyle w:val="TableParagraph"/>
              <w:spacing w:before="7" w:line="252" w:lineRule="auto"/>
              <w:ind w:left="217" w:hanging="9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Номер акта</w:t>
            </w:r>
          </w:p>
        </w:tc>
        <w:tc>
          <w:tcPr>
            <w:tcW w:w="1803" w:type="dxa"/>
          </w:tcPr>
          <w:p w:rsidR="00F122B8" w:rsidRDefault="004C7B34">
            <w:pPr>
              <w:pStyle w:val="TableParagraph"/>
              <w:spacing w:before="7" w:line="252" w:lineRule="auto"/>
              <w:ind w:left="310" w:right="299" w:hanging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Документ содержащий </w:t>
            </w:r>
            <w:r>
              <w:rPr>
                <w:b/>
                <w:spacing w:val="-4"/>
                <w:sz w:val="21"/>
              </w:rPr>
              <w:t>текст</w:t>
            </w:r>
          </w:p>
          <w:p w:rsidR="00F122B8" w:rsidRDefault="004C7B34">
            <w:pPr>
              <w:pStyle w:val="TableParagraph"/>
              <w:spacing w:before="3" w:line="252" w:lineRule="auto"/>
              <w:ind w:left="12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нормативного </w:t>
            </w:r>
            <w:r>
              <w:rPr>
                <w:b/>
                <w:sz w:val="21"/>
              </w:rPr>
              <w:t>правового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акта</w:t>
            </w:r>
          </w:p>
        </w:tc>
        <w:tc>
          <w:tcPr>
            <w:tcW w:w="3798" w:type="dxa"/>
          </w:tcPr>
          <w:p w:rsidR="00F122B8" w:rsidRDefault="004C7B34">
            <w:pPr>
              <w:pStyle w:val="TableParagraph"/>
              <w:spacing w:before="7" w:line="252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Ссылки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структурные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единицы нормативного правового акта,</w:t>
            </w:r>
          </w:p>
          <w:p w:rsidR="00F122B8" w:rsidRDefault="004C7B34">
            <w:pPr>
              <w:pStyle w:val="TableParagraph"/>
              <w:spacing w:before="3"/>
              <w:ind w:right="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содержащие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обязательные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требования</w:t>
            </w:r>
          </w:p>
        </w:tc>
        <w:tc>
          <w:tcPr>
            <w:tcW w:w="865" w:type="dxa"/>
          </w:tcPr>
          <w:p w:rsidR="00F122B8" w:rsidRDefault="004C7B34">
            <w:pPr>
              <w:pStyle w:val="TableParagraph"/>
              <w:spacing w:before="7" w:line="252" w:lineRule="auto"/>
              <w:ind w:left="200" w:right="21" w:hanging="161"/>
              <w:jc w:val="left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2"/>
                <w:sz w:val="21"/>
              </w:rPr>
              <w:t>Физиче</w:t>
            </w:r>
            <w:proofErr w:type="spellEnd"/>
            <w:r>
              <w:rPr>
                <w:b/>
                <w:spacing w:val="-2"/>
                <w:sz w:val="21"/>
              </w:rPr>
              <w:t xml:space="preserve">- </w:t>
            </w:r>
            <w:proofErr w:type="spellStart"/>
            <w:r>
              <w:rPr>
                <w:b/>
                <w:spacing w:val="-4"/>
                <w:sz w:val="21"/>
              </w:rPr>
              <w:t>ские</w:t>
            </w:r>
            <w:proofErr w:type="spellEnd"/>
            <w:proofErr w:type="gramEnd"/>
            <w:r>
              <w:rPr>
                <w:b/>
                <w:spacing w:val="-4"/>
                <w:sz w:val="21"/>
              </w:rPr>
              <w:t xml:space="preserve"> лица</w:t>
            </w:r>
          </w:p>
        </w:tc>
        <w:tc>
          <w:tcPr>
            <w:tcW w:w="1292" w:type="dxa"/>
          </w:tcPr>
          <w:p w:rsidR="00F122B8" w:rsidRDefault="004C7B34">
            <w:pPr>
              <w:pStyle w:val="TableParagraph"/>
              <w:spacing w:before="7" w:line="252" w:lineRule="auto"/>
              <w:ind w:left="60" w:right="53" w:firstLine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Физические лица, </w:t>
            </w:r>
            <w:proofErr w:type="spellStart"/>
            <w:proofErr w:type="gramStart"/>
            <w:r>
              <w:rPr>
                <w:b/>
                <w:spacing w:val="-2"/>
                <w:sz w:val="21"/>
              </w:rPr>
              <w:t>зарегистри</w:t>
            </w:r>
            <w:proofErr w:type="spellEnd"/>
            <w:r>
              <w:rPr>
                <w:b/>
                <w:spacing w:val="-2"/>
                <w:sz w:val="21"/>
              </w:rPr>
              <w:t xml:space="preserve">- </w:t>
            </w:r>
            <w:proofErr w:type="spellStart"/>
            <w:r>
              <w:rPr>
                <w:b/>
                <w:spacing w:val="-2"/>
                <w:sz w:val="21"/>
              </w:rPr>
              <w:t>рованные</w:t>
            </w:r>
            <w:proofErr w:type="spellEnd"/>
            <w:proofErr w:type="gramEnd"/>
            <w:r>
              <w:rPr>
                <w:b/>
                <w:spacing w:val="-2"/>
                <w:sz w:val="21"/>
              </w:rPr>
              <w:t xml:space="preserve"> как</w:t>
            </w:r>
            <w:r>
              <w:rPr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индиви</w:t>
            </w:r>
            <w:proofErr w:type="spellEnd"/>
            <w:r>
              <w:rPr>
                <w:b/>
                <w:spacing w:val="-2"/>
                <w:sz w:val="21"/>
              </w:rPr>
              <w:t xml:space="preserve">- дуальные </w:t>
            </w:r>
            <w:proofErr w:type="spellStart"/>
            <w:r>
              <w:rPr>
                <w:b/>
                <w:spacing w:val="-2"/>
                <w:sz w:val="21"/>
              </w:rPr>
              <w:t>предпри</w:t>
            </w:r>
            <w:proofErr w:type="spellEnd"/>
            <w:r>
              <w:rPr>
                <w:b/>
                <w:spacing w:val="-2"/>
                <w:sz w:val="21"/>
              </w:rPr>
              <w:t xml:space="preserve">- </w:t>
            </w:r>
            <w:proofErr w:type="spellStart"/>
            <w:r>
              <w:rPr>
                <w:b/>
                <w:spacing w:val="-2"/>
                <w:sz w:val="21"/>
              </w:rPr>
              <w:t>ниматели</w:t>
            </w:r>
            <w:proofErr w:type="spellEnd"/>
          </w:p>
        </w:tc>
        <w:tc>
          <w:tcPr>
            <w:tcW w:w="849" w:type="dxa"/>
          </w:tcPr>
          <w:p w:rsidR="00F122B8" w:rsidRDefault="004C7B34">
            <w:pPr>
              <w:pStyle w:val="TableParagraph"/>
              <w:spacing w:before="7" w:line="252" w:lineRule="auto"/>
              <w:ind w:left="6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spacing w:val="-4"/>
                <w:sz w:val="21"/>
              </w:rPr>
              <w:t>Юриди</w:t>
            </w:r>
            <w:proofErr w:type="spellEnd"/>
            <w:r>
              <w:rPr>
                <w:b/>
                <w:spacing w:val="-4"/>
                <w:sz w:val="21"/>
              </w:rPr>
              <w:t xml:space="preserve">- </w:t>
            </w:r>
            <w:proofErr w:type="spellStart"/>
            <w:r>
              <w:rPr>
                <w:b/>
                <w:spacing w:val="-2"/>
                <w:sz w:val="21"/>
              </w:rPr>
              <w:t>ческие</w:t>
            </w:r>
            <w:proofErr w:type="spellEnd"/>
            <w:proofErr w:type="gram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лица</w:t>
            </w:r>
          </w:p>
        </w:tc>
        <w:tc>
          <w:tcPr>
            <w:tcW w:w="1868" w:type="dxa"/>
          </w:tcPr>
          <w:p w:rsidR="00F122B8" w:rsidRDefault="004C7B34">
            <w:pPr>
              <w:pStyle w:val="TableParagraph"/>
              <w:spacing w:before="7" w:line="252" w:lineRule="auto"/>
              <w:ind w:left="125" w:right="124" w:firstLine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Вид </w:t>
            </w:r>
            <w:r>
              <w:rPr>
                <w:b/>
                <w:spacing w:val="-2"/>
                <w:sz w:val="21"/>
              </w:rPr>
              <w:t>муниципального контроля</w:t>
            </w:r>
          </w:p>
        </w:tc>
        <w:tc>
          <w:tcPr>
            <w:tcW w:w="2430" w:type="dxa"/>
          </w:tcPr>
          <w:p w:rsidR="00F122B8" w:rsidRDefault="004C7B34">
            <w:pPr>
              <w:pStyle w:val="TableParagraph"/>
              <w:spacing w:before="7" w:line="252" w:lineRule="auto"/>
              <w:ind w:left="25" w:right="26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органа </w:t>
            </w:r>
            <w:r>
              <w:rPr>
                <w:b/>
                <w:spacing w:val="-2"/>
                <w:sz w:val="21"/>
              </w:rPr>
              <w:t>власти, осуществляющего муниципальный</w:t>
            </w:r>
          </w:p>
          <w:p w:rsidR="00F122B8" w:rsidRDefault="004C7B34">
            <w:pPr>
              <w:pStyle w:val="TableParagraph"/>
              <w:spacing w:before="4"/>
              <w:ind w:left="25" w:right="2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земельный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контроль</w:t>
            </w:r>
          </w:p>
        </w:tc>
        <w:tc>
          <w:tcPr>
            <w:tcW w:w="2891" w:type="dxa"/>
          </w:tcPr>
          <w:p w:rsidR="00F122B8" w:rsidRDefault="004C7B34">
            <w:pPr>
              <w:pStyle w:val="TableParagraph"/>
              <w:spacing w:before="7"/>
              <w:ind w:left="0" w:right="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Ссылки</w:t>
            </w:r>
          </w:p>
          <w:p w:rsidR="00F122B8" w:rsidRDefault="004C7B34">
            <w:pPr>
              <w:pStyle w:val="TableParagraph"/>
              <w:spacing w:before="13" w:line="252" w:lineRule="auto"/>
              <w:ind w:left="55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на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нормативных правовых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актов,</w:t>
            </w:r>
            <w:r>
              <w:rPr>
                <w:b/>
                <w:spacing w:val="-13"/>
                <w:sz w:val="21"/>
              </w:rPr>
              <w:t xml:space="preserve"> </w:t>
            </w:r>
            <w:proofErr w:type="spellStart"/>
            <w:proofErr w:type="gramStart"/>
            <w:r>
              <w:rPr>
                <w:b/>
                <w:sz w:val="21"/>
              </w:rPr>
              <w:t>предусмат</w:t>
            </w:r>
            <w:proofErr w:type="spellEnd"/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ривающих</w:t>
            </w:r>
            <w:proofErr w:type="spellEnd"/>
            <w:proofErr w:type="gramEnd"/>
            <w:r>
              <w:rPr>
                <w:b/>
                <w:sz w:val="21"/>
              </w:rPr>
              <w:t xml:space="preserve"> установление </w:t>
            </w:r>
            <w:r>
              <w:rPr>
                <w:b/>
                <w:spacing w:val="-2"/>
                <w:sz w:val="21"/>
              </w:rPr>
              <w:t>административной</w:t>
            </w:r>
          </w:p>
          <w:p w:rsidR="00F122B8" w:rsidRDefault="004C7B34">
            <w:pPr>
              <w:pStyle w:val="TableParagraph"/>
              <w:spacing w:before="4" w:line="252" w:lineRule="auto"/>
              <w:ind w:left="587" w:right="58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ответственности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2"/>
                <w:sz w:val="21"/>
              </w:rPr>
              <w:t xml:space="preserve"> несоблюдение</w:t>
            </w:r>
          </w:p>
          <w:p w:rsidR="00F122B8" w:rsidRDefault="004C7B34">
            <w:pPr>
              <w:pStyle w:val="TableParagraph"/>
              <w:spacing w:before="2"/>
              <w:ind w:left="0" w:right="4"/>
              <w:rPr>
                <w:b/>
                <w:sz w:val="21"/>
              </w:rPr>
            </w:pPr>
            <w:r>
              <w:rPr>
                <w:b/>
                <w:sz w:val="21"/>
              </w:rPr>
              <w:t>обязательного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требования</w:t>
            </w:r>
          </w:p>
        </w:tc>
      </w:tr>
      <w:tr w:rsidR="00F122B8">
        <w:trPr>
          <w:trHeight w:val="4104"/>
        </w:trPr>
        <w:tc>
          <w:tcPr>
            <w:tcW w:w="427" w:type="dxa"/>
          </w:tcPr>
          <w:p w:rsidR="00F122B8" w:rsidRDefault="004C7B34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668" w:type="dxa"/>
          </w:tcPr>
          <w:p w:rsidR="00F122B8" w:rsidRDefault="004C7B34">
            <w:pPr>
              <w:pStyle w:val="TableParagraph"/>
              <w:spacing w:line="252" w:lineRule="auto"/>
              <w:ind w:left="590" w:hanging="3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 закон</w:t>
            </w:r>
          </w:p>
        </w:tc>
        <w:tc>
          <w:tcPr>
            <w:tcW w:w="2506" w:type="dxa"/>
          </w:tcPr>
          <w:p w:rsidR="00F122B8" w:rsidRDefault="004C7B34">
            <w:pPr>
              <w:pStyle w:val="TableParagraph"/>
              <w:spacing w:line="252" w:lineRule="auto"/>
              <w:ind w:left="206" w:right="191" w:firstLine="228"/>
              <w:jc w:val="left"/>
              <w:rPr>
                <w:sz w:val="21"/>
              </w:rPr>
            </w:pPr>
            <w:r>
              <w:rPr>
                <w:sz w:val="21"/>
              </w:rPr>
              <w:t>Земельный кодекс Российской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393" w:type="dxa"/>
          </w:tcPr>
          <w:p w:rsidR="00F122B8" w:rsidRDefault="004C7B34">
            <w:pPr>
              <w:pStyle w:val="TableParagraph"/>
              <w:ind w:left="16" w:right="6"/>
              <w:rPr>
                <w:sz w:val="21"/>
              </w:rPr>
            </w:pPr>
            <w:r>
              <w:rPr>
                <w:spacing w:val="-2"/>
                <w:sz w:val="21"/>
              </w:rPr>
              <w:t>25.10.2001</w:t>
            </w:r>
          </w:p>
        </w:tc>
        <w:tc>
          <w:tcPr>
            <w:tcW w:w="872" w:type="dxa"/>
          </w:tcPr>
          <w:p w:rsidR="00F122B8" w:rsidRDefault="004C7B34"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136-</w:t>
            </w:r>
            <w:r>
              <w:rPr>
                <w:spacing w:val="-5"/>
                <w:sz w:val="21"/>
              </w:rPr>
              <w:t>ФЗ</w:t>
            </w:r>
          </w:p>
        </w:tc>
        <w:tc>
          <w:tcPr>
            <w:tcW w:w="1803" w:type="dxa"/>
          </w:tcPr>
          <w:p w:rsidR="00F122B8" w:rsidRDefault="004C7B34">
            <w:pPr>
              <w:pStyle w:val="TableParagraph"/>
              <w:spacing w:before="10"/>
              <w:ind w:left="12" w:right="2"/>
              <w:rPr>
                <w:rFonts w:ascii="Calibri"/>
                <w:sz w:val="11"/>
              </w:rPr>
            </w:pPr>
            <w:hyperlink r:id="rId4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http://www.consultant.ru/document</w:t>
              </w:r>
            </w:hyperlink>
          </w:p>
          <w:p w:rsidR="00F122B8" w:rsidRDefault="004C7B34">
            <w:pPr>
              <w:pStyle w:val="TableParagraph"/>
              <w:spacing w:before="17"/>
              <w:ind w:left="12"/>
              <w:rPr>
                <w:rFonts w:ascii="Calibri"/>
                <w:sz w:val="11"/>
              </w:rPr>
            </w:pPr>
            <w:hyperlink r:id="rId5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/cons_doc_LAW_33773/</w:t>
              </w:r>
            </w:hyperlink>
          </w:p>
        </w:tc>
        <w:tc>
          <w:tcPr>
            <w:tcW w:w="3798" w:type="dxa"/>
          </w:tcPr>
          <w:p w:rsidR="00F122B8" w:rsidRDefault="004C7B34">
            <w:pPr>
              <w:pStyle w:val="TableParagraph"/>
              <w:ind w:right="3"/>
              <w:rPr>
                <w:sz w:val="21"/>
              </w:rPr>
            </w:pPr>
            <w:r>
              <w:rPr>
                <w:sz w:val="21"/>
              </w:rPr>
              <w:t>пункт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пункт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25;</w:t>
            </w:r>
          </w:p>
          <w:p w:rsidR="00F122B8" w:rsidRDefault="004C7B34">
            <w:pPr>
              <w:pStyle w:val="TableParagraph"/>
              <w:spacing w:before="13"/>
              <w:ind w:right="4"/>
              <w:rPr>
                <w:sz w:val="21"/>
              </w:rPr>
            </w:pPr>
            <w:r>
              <w:rPr>
                <w:sz w:val="21"/>
              </w:rPr>
              <w:t>пункт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26;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пункт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39.20;</w:t>
            </w:r>
          </w:p>
          <w:p w:rsidR="00F122B8" w:rsidRDefault="004C7B34">
            <w:pPr>
              <w:pStyle w:val="TableParagraph"/>
              <w:spacing w:before="13"/>
              <w:ind w:right="5"/>
              <w:rPr>
                <w:sz w:val="21"/>
              </w:rPr>
            </w:pPr>
            <w:r>
              <w:rPr>
                <w:sz w:val="21"/>
              </w:rPr>
              <w:t>статья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39.33;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статья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39.35;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пункты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  <w:p w:rsidR="00F122B8" w:rsidRDefault="004C7B34">
            <w:pPr>
              <w:pStyle w:val="TableParagraph"/>
              <w:spacing w:before="13"/>
              <w:ind w:right="4"/>
              <w:rPr>
                <w:sz w:val="21"/>
              </w:rPr>
            </w:pP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39.36;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пункт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39.50;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статья</w:t>
            </w:r>
          </w:p>
          <w:p w:rsidR="00F122B8" w:rsidRDefault="004C7B34">
            <w:pPr>
              <w:pStyle w:val="TableParagraph"/>
              <w:spacing w:before="13"/>
              <w:ind w:right="5"/>
              <w:rPr>
                <w:sz w:val="21"/>
              </w:rPr>
            </w:pPr>
            <w:r>
              <w:rPr>
                <w:sz w:val="21"/>
              </w:rPr>
              <w:t>42;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пункты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56;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подпункт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4</w:t>
            </w:r>
          </w:p>
          <w:p w:rsidR="00F122B8" w:rsidRDefault="004C7B34">
            <w:pPr>
              <w:pStyle w:val="TableParagraph"/>
              <w:spacing w:before="13"/>
              <w:ind w:right="4"/>
              <w:rPr>
                <w:sz w:val="21"/>
              </w:rPr>
            </w:pPr>
            <w:r>
              <w:rPr>
                <w:sz w:val="21"/>
              </w:rPr>
              <w:t>пункта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60;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статья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78;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пункты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1,</w:t>
            </w:r>
          </w:p>
          <w:p w:rsidR="00F122B8" w:rsidRDefault="004C7B34">
            <w:pPr>
              <w:pStyle w:val="TableParagraph"/>
              <w:spacing w:before="13"/>
              <w:ind w:right="3"/>
              <w:rPr>
                <w:sz w:val="21"/>
              </w:rPr>
            </w:pPr>
            <w:r>
              <w:rPr>
                <w:sz w:val="21"/>
              </w:rPr>
              <w:t>4,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79;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статья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85;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пункт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  <w:p w:rsidR="00F122B8" w:rsidRDefault="004C7B34">
            <w:pPr>
              <w:pStyle w:val="TableParagraph"/>
              <w:spacing w:before="13"/>
              <w:ind w:right="5"/>
              <w:rPr>
                <w:sz w:val="21"/>
              </w:rPr>
            </w:pPr>
            <w:r>
              <w:rPr>
                <w:sz w:val="21"/>
              </w:rPr>
              <w:t>статьи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87;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88;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пункты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статьи</w:t>
            </w:r>
          </w:p>
          <w:p w:rsidR="00F122B8" w:rsidRDefault="004C7B34">
            <w:pPr>
              <w:pStyle w:val="TableParagraph"/>
              <w:spacing w:before="13"/>
              <w:ind w:right="1"/>
              <w:rPr>
                <w:sz w:val="21"/>
              </w:rPr>
            </w:pPr>
            <w:r>
              <w:rPr>
                <w:sz w:val="21"/>
              </w:rPr>
              <w:t>89;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пункты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90;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91;</w:t>
            </w:r>
          </w:p>
          <w:p w:rsidR="00F122B8" w:rsidRDefault="004C7B34">
            <w:pPr>
              <w:pStyle w:val="TableParagraph"/>
              <w:spacing w:before="13"/>
              <w:ind w:right="3"/>
              <w:rPr>
                <w:sz w:val="21"/>
              </w:rPr>
            </w:pPr>
            <w:r>
              <w:rPr>
                <w:sz w:val="21"/>
              </w:rPr>
              <w:t>пункты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92;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93;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пункт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7</w:t>
            </w:r>
          </w:p>
          <w:p w:rsidR="00F122B8" w:rsidRDefault="004C7B34">
            <w:pPr>
              <w:pStyle w:val="TableParagraph"/>
              <w:spacing w:before="13"/>
              <w:ind w:right="3"/>
              <w:rPr>
                <w:sz w:val="21"/>
              </w:rPr>
            </w:pPr>
            <w:r>
              <w:rPr>
                <w:sz w:val="21"/>
              </w:rPr>
              <w:t>статьи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95;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пункты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97;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пункты</w:t>
            </w:r>
          </w:p>
          <w:p w:rsidR="00F122B8" w:rsidRDefault="004C7B34">
            <w:pPr>
              <w:pStyle w:val="TableParagraph"/>
              <w:spacing w:before="13"/>
              <w:ind w:right="4"/>
              <w:rPr>
                <w:sz w:val="21"/>
              </w:rPr>
            </w:pPr>
            <w:r>
              <w:rPr>
                <w:sz w:val="21"/>
              </w:rPr>
              <w:t>2,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98;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пункты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99;</w:t>
            </w:r>
          </w:p>
          <w:p w:rsidR="00F122B8" w:rsidRDefault="004C7B34">
            <w:pPr>
              <w:pStyle w:val="TableParagraph"/>
              <w:spacing w:before="13"/>
              <w:ind w:right="1"/>
              <w:rPr>
                <w:sz w:val="21"/>
              </w:rPr>
            </w:pPr>
            <w:r>
              <w:rPr>
                <w:sz w:val="21"/>
              </w:rPr>
              <w:t>пункт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103</w:t>
            </w:r>
          </w:p>
        </w:tc>
        <w:tc>
          <w:tcPr>
            <w:tcW w:w="865" w:type="dxa"/>
          </w:tcPr>
          <w:p w:rsidR="00F122B8" w:rsidRDefault="004C7B34">
            <w:pPr>
              <w:pStyle w:val="TableParagraph"/>
              <w:ind w:left="8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292" w:type="dxa"/>
          </w:tcPr>
          <w:p w:rsidR="00F122B8" w:rsidRDefault="004C7B34">
            <w:pPr>
              <w:pStyle w:val="TableParagraph"/>
              <w:ind w:left="7" w:right="6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849" w:type="dxa"/>
          </w:tcPr>
          <w:p w:rsidR="00F122B8" w:rsidRDefault="004C7B34">
            <w:pPr>
              <w:pStyle w:val="TableParagraph"/>
              <w:ind w:left="6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868" w:type="dxa"/>
          </w:tcPr>
          <w:p w:rsidR="00F122B8" w:rsidRDefault="004C7B34">
            <w:pPr>
              <w:pStyle w:val="TableParagraph"/>
              <w:spacing w:line="252" w:lineRule="auto"/>
              <w:ind w:left="71" w:right="70"/>
              <w:rPr>
                <w:sz w:val="21"/>
              </w:rPr>
            </w:pPr>
            <w:r>
              <w:rPr>
                <w:spacing w:val="-2"/>
                <w:sz w:val="21"/>
              </w:rPr>
              <w:t>муниципальный земельный контроль</w:t>
            </w:r>
          </w:p>
        </w:tc>
        <w:tc>
          <w:tcPr>
            <w:tcW w:w="2430" w:type="dxa"/>
          </w:tcPr>
          <w:p w:rsidR="00F122B8" w:rsidRDefault="004C7B34" w:rsidP="00E11916">
            <w:pPr>
              <w:pStyle w:val="TableParagraph"/>
              <w:spacing w:line="252" w:lineRule="auto"/>
              <w:ind w:left="732" w:right="36" w:hanging="689"/>
              <w:jc w:val="left"/>
              <w:rPr>
                <w:sz w:val="21"/>
              </w:rPr>
            </w:pPr>
            <w:r>
              <w:rPr>
                <w:sz w:val="21"/>
              </w:rPr>
              <w:t>Администрация</w:t>
            </w:r>
            <w:r w:rsidR="00E11916">
              <w:rPr>
                <w:spacing w:val="-14"/>
                <w:sz w:val="21"/>
              </w:rPr>
              <w:t xml:space="preserve"> </w:t>
            </w:r>
            <w:r w:rsidR="00E11916">
              <w:rPr>
                <w:sz w:val="21"/>
              </w:rPr>
              <w:t>Новгородского муниципального района</w:t>
            </w:r>
          </w:p>
        </w:tc>
        <w:tc>
          <w:tcPr>
            <w:tcW w:w="2891" w:type="dxa"/>
          </w:tcPr>
          <w:p w:rsidR="00F122B8" w:rsidRDefault="004C7B34">
            <w:pPr>
              <w:pStyle w:val="TableParagraph"/>
              <w:ind w:left="0" w:right="1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z w:val="21"/>
              </w:rPr>
              <w:t>татья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7.1,</w:t>
            </w:r>
          </w:p>
          <w:p w:rsidR="00F122B8" w:rsidRDefault="004C7B34">
            <w:pPr>
              <w:pStyle w:val="TableParagraph"/>
              <w:spacing w:before="13" w:line="252" w:lineRule="auto"/>
              <w:ind w:left="52" w:right="60"/>
              <w:rPr>
                <w:sz w:val="21"/>
              </w:rPr>
            </w:pPr>
            <w:r>
              <w:rPr>
                <w:sz w:val="21"/>
              </w:rPr>
              <w:t>части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8.8 Кодекса Российской </w:t>
            </w:r>
            <w:r>
              <w:rPr>
                <w:spacing w:val="-2"/>
                <w:sz w:val="21"/>
              </w:rPr>
              <w:t>Федерации</w:t>
            </w:r>
          </w:p>
          <w:p w:rsidR="00F122B8" w:rsidRDefault="004C7B34">
            <w:pPr>
              <w:pStyle w:val="TableParagraph"/>
              <w:spacing w:before="3" w:line="252" w:lineRule="auto"/>
              <w:ind w:left="450" w:right="454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административных </w:t>
            </w:r>
            <w:proofErr w:type="spellStart"/>
            <w:r>
              <w:rPr>
                <w:spacing w:val="-2"/>
                <w:sz w:val="21"/>
              </w:rPr>
              <w:t>правонауршениях</w:t>
            </w:r>
            <w:proofErr w:type="spellEnd"/>
          </w:p>
        </w:tc>
      </w:tr>
      <w:tr w:rsidR="00F122B8">
        <w:trPr>
          <w:trHeight w:val="1574"/>
        </w:trPr>
        <w:tc>
          <w:tcPr>
            <w:tcW w:w="427" w:type="dxa"/>
          </w:tcPr>
          <w:p w:rsidR="00F122B8" w:rsidRDefault="004C7B34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668" w:type="dxa"/>
          </w:tcPr>
          <w:p w:rsidR="00F122B8" w:rsidRDefault="004C7B34">
            <w:pPr>
              <w:pStyle w:val="TableParagraph"/>
              <w:spacing w:line="252" w:lineRule="auto"/>
              <w:ind w:left="590" w:hanging="3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 закон</w:t>
            </w:r>
          </w:p>
        </w:tc>
        <w:tc>
          <w:tcPr>
            <w:tcW w:w="2506" w:type="dxa"/>
          </w:tcPr>
          <w:p w:rsidR="00F122B8" w:rsidRDefault="004C7B34">
            <w:pPr>
              <w:pStyle w:val="TableParagraph"/>
              <w:ind w:left="95" w:right="83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 xml:space="preserve"> введении</w:t>
            </w:r>
          </w:p>
          <w:p w:rsidR="00F122B8" w:rsidRDefault="004C7B34">
            <w:pPr>
              <w:pStyle w:val="TableParagraph"/>
              <w:spacing w:before="13" w:line="252" w:lineRule="auto"/>
              <w:ind w:left="96" w:right="83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действие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Земельного кодекса Российской </w:t>
            </w: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393" w:type="dxa"/>
          </w:tcPr>
          <w:p w:rsidR="00F122B8" w:rsidRDefault="004C7B34">
            <w:pPr>
              <w:pStyle w:val="TableParagraph"/>
              <w:ind w:left="16" w:right="6"/>
              <w:rPr>
                <w:sz w:val="21"/>
              </w:rPr>
            </w:pPr>
            <w:r>
              <w:rPr>
                <w:spacing w:val="-2"/>
                <w:sz w:val="21"/>
              </w:rPr>
              <w:t>25.10.2001</w:t>
            </w:r>
          </w:p>
        </w:tc>
        <w:tc>
          <w:tcPr>
            <w:tcW w:w="872" w:type="dxa"/>
          </w:tcPr>
          <w:p w:rsidR="00F122B8" w:rsidRDefault="004C7B34"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137-</w:t>
            </w:r>
            <w:r>
              <w:rPr>
                <w:spacing w:val="-5"/>
                <w:sz w:val="21"/>
              </w:rPr>
              <w:t>ФЗ</w:t>
            </w:r>
          </w:p>
        </w:tc>
        <w:tc>
          <w:tcPr>
            <w:tcW w:w="1803" w:type="dxa"/>
          </w:tcPr>
          <w:p w:rsidR="00F122B8" w:rsidRDefault="004C7B34">
            <w:pPr>
              <w:pStyle w:val="TableParagraph"/>
              <w:spacing w:before="10"/>
              <w:ind w:left="22"/>
              <w:jc w:val="left"/>
              <w:rPr>
                <w:rFonts w:ascii="Calibri"/>
                <w:sz w:val="11"/>
              </w:rPr>
            </w:pPr>
            <w:hyperlink r:id="rId6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http://www.consultant.ru/document</w:t>
              </w:r>
            </w:hyperlink>
          </w:p>
          <w:p w:rsidR="00F122B8" w:rsidRDefault="004C7B34">
            <w:pPr>
              <w:pStyle w:val="TableParagraph"/>
              <w:spacing w:before="17"/>
              <w:ind w:left="22"/>
              <w:jc w:val="left"/>
              <w:rPr>
                <w:rFonts w:ascii="Calibri"/>
                <w:sz w:val="11"/>
              </w:rPr>
            </w:pPr>
            <w:hyperlink r:id="rId7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/cons_doc_LAW_33764/</w:t>
              </w:r>
            </w:hyperlink>
          </w:p>
        </w:tc>
        <w:tc>
          <w:tcPr>
            <w:tcW w:w="3798" w:type="dxa"/>
          </w:tcPr>
          <w:p w:rsidR="00F122B8" w:rsidRDefault="004C7B34">
            <w:pPr>
              <w:pStyle w:val="TableParagraph"/>
              <w:ind w:right="6"/>
              <w:rPr>
                <w:sz w:val="21"/>
              </w:rPr>
            </w:pPr>
            <w:r>
              <w:rPr>
                <w:sz w:val="21"/>
              </w:rPr>
              <w:t>пункт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65" w:type="dxa"/>
          </w:tcPr>
          <w:p w:rsidR="00F122B8" w:rsidRDefault="004C7B34">
            <w:pPr>
              <w:pStyle w:val="TableParagraph"/>
              <w:ind w:left="8"/>
              <w:rPr>
                <w:sz w:val="21"/>
              </w:rPr>
            </w:pPr>
            <w:r>
              <w:rPr>
                <w:spacing w:val="-5"/>
                <w:sz w:val="21"/>
              </w:rPr>
              <w:t>нет</w:t>
            </w:r>
          </w:p>
        </w:tc>
        <w:tc>
          <w:tcPr>
            <w:tcW w:w="1292" w:type="dxa"/>
          </w:tcPr>
          <w:p w:rsidR="00F122B8" w:rsidRDefault="004C7B34">
            <w:pPr>
              <w:pStyle w:val="TableParagraph"/>
              <w:ind w:left="7"/>
              <w:rPr>
                <w:sz w:val="21"/>
              </w:rPr>
            </w:pPr>
            <w:r>
              <w:rPr>
                <w:spacing w:val="-5"/>
                <w:sz w:val="21"/>
              </w:rPr>
              <w:t>нет</w:t>
            </w:r>
          </w:p>
        </w:tc>
        <w:tc>
          <w:tcPr>
            <w:tcW w:w="849" w:type="dxa"/>
          </w:tcPr>
          <w:p w:rsidR="00F122B8" w:rsidRDefault="004C7B34">
            <w:pPr>
              <w:pStyle w:val="TableParagraph"/>
              <w:ind w:left="6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868" w:type="dxa"/>
          </w:tcPr>
          <w:p w:rsidR="00F122B8" w:rsidRDefault="004C7B34">
            <w:pPr>
              <w:pStyle w:val="TableParagraph"/>
              <w:spacing w:line="252" w:lineRule="auto"/>
              <w:ind w:left="71" w:right="70"/>
              <w:rPr>
                <w:sz w:val="21"/>
              </w:rPr>
            </w:pPr>
            <w:r>
              <w:rPr>
                <w:spacing w:val="-2"/>
                <w:sz w:val="21"/>
              </w:rPr>
              <w:t>муниципальный земельный контроль</w:t>
            </w:r>
          </w:p>
        </w:tc>
        <w:tc>
          <w:tcPr>
            <w:tcW w:w="2430" w:type="dxa"/>
          </w:tcPr>
          <w:p w:rsidR="00F122B8" w:rsidRDefault="004C7B34">
            <w:pPr>
              <w:pStyle w:val="TableParagraph"/>
              <w:spacing w:line="252" w:lineRule="auto"/>
              <w:ind w:left="732" w:right="36" w:hanging="689"/>
              <w:jc w:val="left"/>
              <w:rPr>
                <w:sz w:val="21"/>
              </w:rPr>
            </w:pPr>
            <w:r>
              <w:rPr>
                <w:sz w:val="21"/>
              </w:rPr>
              <w:t>Администрация</w:t>
            </w:r>
            <w:r w:rsidR="00E11916">
              <w:rPr>
                <w:spacing w:val="-14"/>
                <w:sz w:val="21"/>
              </w:rPr>
              <w:t xml:space="preserve"> Новгородского муниципального района</w:t>
            </w:r>
          </w:p>
        </w:tc>
        <w:tc>
          <w:tcPr>
            <w:tcW w:w="2891" w:type="dxa"/>
          </w:tcPr>
          <w:p w:rsidR="00F122B8" w:rsidRDefault="004C7B34">
            <w:pPr>
              <w:pStyle w:val="TableParagraph"/>
              <w:spacing w:line="252" w:lineRule="auto"/>
              <w:ind w:left="390" w:right="397" w:firstLine="1"/>
              <w:rPr>
                <w:sz w:val="21"/>
              </w:rPr>
            </w:pPr>
            <w:r>
              <w:rPr>
                <w:sz w:val="21"/>
              </w:rPr>
              <w:t>статья 7.34 Кодекса Российской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Федерации об административных </w:t>
            </w:r>
            <w:r>
              <w:rPr>
                <w:spacing w:val="-2"/>
                <w:sz w:val="21"/>
              </w:rPr>
              <w:t>правонарушениях</w:t>
            </w:r>
          </w:p>
        </w:tc>
      </w:tr>
      <w:tr w:rsidR="00F122B8">
        <w:trPr>
          <w:trHeight w:val="1046"/>
        </w:trPr>
        <w:tc>
          <w:tcPr>
            <w:tcW w:w="427" w:type="dxa"/>
          </w:tcPr>
          <w:p w:rsidR="00F122B8" w:rsidRDefault="004C7B34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668" w:type="dxa"/>
          </w:tcPr>
          <w:p w:rsidR="00F122B8" w:rsidRDefault="004C7B34">
            <w:pPr>
              <w:pStyle w:val="TableParagraph"/>
              <w:spacing w:line="252" w:lineRule="auto"/>
              <w:ind w:left="590" w:hanging="3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 закон</w:t>
            </w:r>
          </w:p>
        </w:tc>
        <w:tc>
          <w:tcPr>
            <w:tcW w:w="2506" w:type="dxa"/>
          </w:tcPr>
          <w:p w:rsidR="00F122B8" w:rsidRDefault="004C7B34">
            <w:pPr>
              <w:pStyle w:val="TableParagraph"/>
              <w:spacing w:line="252" w:lineRule="auto"/>
              <w:ind w:left="94" w:right="8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Градостроительный </w:t>
            </w:r>
            <w:r>
              <w:rPr>
                <w:sz w:val="21"/>
              </w:rPr>
              <w:t xml:space="preserve">кодекс Российской </w:t>
            </w:r>
            <w:r>
              <w:rPr>
                <w:spacing w:val="-2"/>
                <w:sz w:val="21"/>
              </w:rPr>
              <w:t>Федерации</w:t>
            </w:r>
          </w:p>
        </w:tc>
        <w:tc>
          <w:tcPr>
            <w:tcW w:w="1393" w:type="dxa"/>
          </w:tcPr>
          <w:p w:rsidR="00F122B8" w:rsidRDefault="004C7B34">
            <w:pPr>
              <w:pStyle w:val="TableParagraph"/>
              <w:ind w:left="16" w:right="6"/>
              <w:rPr>
                <w:sz w:val="21"/>
              </w:rPr>
            </w:pPr>
            <w:r>
              <w:rPr>
                <w:spacing w:val="-2"/>
                <w:sz w:val="21"/>
              </w:rPr>
              <w:t>29.12.2004</w:t>
            </w:r>
          </w:p>
        </w:tc>
        <w:tc>
          <w:tcPr>
            <w:tcW w:w="872" w:type="dxa"/>
          </w:tcPr>
          <w:p w:rsidR="00F122B8" w:rsidRDefault="004C7B34"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190-</w:t>
            </w:r>
            <w:r>
              <w:rPr>
                <w:spacing w:val="-5"/>
                <w:sz w:val="21"/>
              </w:rPr>
              <w:t>ФЗ</w:t>
            </w:r>
          </w:p>
        </w:tc>
        <w:tc>
          <w:tcPr>
            <w:tcW w:w="1803" w:type="dxa"/>
          </w:tcPr>
          <w:p w:rsidR="00F122B8" w:rsidRDefault="004C7B34">
            <w:pPr>
              <w:pStyle w:val="TableParagraph"/>
              <w:spacing w:before="10"/>
              <w:ind w:left="22"/>
              <w:jc w:val="left"/>
              <w:rPr>
                <w:rFonts w:ascii="Calibri"/>
                <w:sz w:val="11"/>
              </w:rPr>
            </w:pPr>
            <w:hyperlink r:id="rId8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http://www.consultant.ru/document</w:t>
              </w:r>
            </w:hyperlink>
          </w:p>
          <w:p w:rsidR="00F122B8" w:rsidRDefault="004C7B34">
            <w:pPr>
              <w:pStyle w:val="TableParagraph"/>
              <w:spacing w:before="17"/>
              <w:ind w:left="22"/>
              <w:jc w:val="left"/>
              <w:rPr>
                <w:rFonts w:ascii="Calibri"/>
                <w:sz w:val="11"/>
              </w:rPr>
            </w:pPr>
            <w:hyperlink r:id="rId9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/cons_doc_LAW_51040/</w:t>
              </w:r>
            </w:hyperlink>
          </w:p>
        </w:tc>
        <w:tc>
          <w:tcPr>
            <w:tcW w:w="3798" w:type="dxa"/>
          </w:tcPr>
          <w:p w:rsidR="00F122B8" w:rsidRDefault="004C7B34">
            <w:pPr>
              <w:pStyle w:val="TableParagraph"/>
              <w:ind w:right="6"/>
              <w:rPr>
                <w:sz w:val="21"/>
              </w:rPr>
            </w:pPr>
            <w:r>
              <w:rPr>
                <w:sz w:val="21"/>
              </w:rPr>
              <w:t>пункты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17,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51</w:t>
            </w:r>
          </w:p>
        </w:tc>
        <w:tc>
          <w:tcPr>
            <w:tcW w:w="865" w:type="dxa"/>
          </w:tcPr>
          <w:p w:rsidR="00F122B8" w:rsidRDefault="004C7B34">
            <w:pPr>
              <w:pStyle w:val="TableParagraph"/>
              <w:ind w:left="8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292" w:type="dxa"/>
          </w:tcPr>
          <w:p w:rsidR="00F122B8" w:rsidRDefault="004C7B34">
            <w:pPr>
              <w:pStyle w:val="TableParagraph"/>
              <w:ind w:left="7" w:right="6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849" w:type="dxa"/>
          </w:tcPr>
          <w:p w:rsidR="00F122B8" w:rsidRDefault="004C7B34">
            <w:pPr>
              <w:pStyle w:val="TableParagraph"/>
              <w:ind w:left="6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868" w:type="dxa"/>
          </w:tcPr>
          <w:p w:rsidR="00F122B8" w:rsidRDefault="004C7B34">
            <w:pPr>
              <w:pStyle w:val="TableParagraph"/>
              <w:spacing w:line="252" w:lineRule="auto"/>
              <w:ind w:left="71" w:right="7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муниципальный земельный </w:t>
            </w:r>
            <w:r>
              <w:rPr>
                <w:spacing w:val="-2"/>
                <w:sz w:val="21"/>
              </w:rPr>
              <w:t>контроль</w:t>
            </w:r>
          </w:p>
        </w:tc>
        <w:tc>
          <w:tcPr>
            <w:tcW w:w="2430" w:type="dxa"/>
          </w:tcPr>
          <w:p w:rsidR="00F122B8" w:rsidRDefault="004C7B34" w:rsidP="00E11916">
            <w:pPr>
              <w:pStyle w:val="TableParagraph"/>
              <w:spacing w:line="252" w:lineRule="auto"/>
              <w:ind w:left="732" w:right="36" w:hanging="689"/>
              <w:jc w:val="left"/>
              <w:rPr>
                <w:sz w:val="21"/>
              </w:rPr>
            </w:pPr>
            <w:r>
              <w:rPr>
                <w:sz w:val="21"/>
              </w:rPr>
              <w:t>Администрация</w:t>
            </w:r>
            <w:r>
              <w:rPr>
                <w:spacing w:val="-14"/>
                <w:sz w:val="21"/>
              </w:rPr>
              <w:t xml:space="preserve"> </w:t>
            </w:r>
            <w:r w:rsidR="00E11916">
              <w:rPr>
                <w:sz w:val="21"/>
              </w:rPr>
              <w:t>Новгородского муниципального района</w:t>
            </w:r>
          </w:p>
        </w:tc>
        <w:tc>
          <w:tcPr>
            <w:tcW w:w="2891" w:type="dxa"/>
          </w:tcPr>
          <w:p w:rsidR="00F122B8" w:rsidRDefault="004C7B34">
            <w:pPr>
              <w:pStyle w:val="TableParagraph"/>
              <w:spacing w:line="252" w:lineRule="auto"/>
              <w:ind w:left="260" w:right="267"/>
              <w:rPr>
                <w:sz w:val="21"/>
              </w:rPr>
            </w:pPr>
            <w:r>
              <w:rPr>
                <w:sz w:val="21"/>
              </w:rPr>
              <w:t>ч</w:t>
            </w:r>
            <w:r>
              <w:rPr>
                <w:sz w:val="21"/>
              </w:rPr>
              <w:t>асть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статья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8.8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Кодекса Российской Федерации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об административных </w:t>
            </w:r>
            <w:r>
              <w:rPr>
                <w:spacing w:val="-2"/>
                <w:sz w:val="21"/>
              </w:rPr>
              <w:t>правонарушениях</w:t>
            </w:r>
          </w:p>
        </w:tc>
      </w:tr>
    </w:tbl>
    <w:p w:rsidR="00F122B8" w:rsidRDefault="00F122B8">
      <w:pPr>
        <w:pStyle w:val="TableParagraph"/>
        <w:spacing w:line="252" w:lineRule="auto"/>
        <w:rPr>
          <w:sz w:val="21"/>
        </w:rPr>
        <w:sectPr w:rsidR="00F122B8">
          <w:type w:val="continuous"/>
          <w:pgSz w:w="23820" w:h="16840" w:orient="landscape"/>
          <w:pgMar w:top="1660" w:right="708" w:bottom="280" w:left="283" w:header="720" w:footer="720" w:gutter="0"/>
          <w:cols w:space="720"/>
        </w:sectPr>
      </w:pPr>
    </w:p>
    <w:p w:rsidR="00F122B8" w:rsidRDefault="00F122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8"/>
        <w:gridCol w:w="2506"/>
        <w:gridCol w:w="1393"/>
        <w:gridCol w:w="872"/>
        <w:gridCol w:w="1803"/>
        <w:gridCol w:w="3798"/>
        <w:gridCol w:w="865"/>
        <w:gridCol w:w="1292"/>
        <w:gridCol w:w="849"/>
        <w:gridCol w:w="1868"/>
        <w:gridCol w:w="2430"/>
        <w:gridCol w:w="2891"/>
      </w:tblGrid>
      <w:tr w:rsidR="00F122B8">
        <w:trPr>
          <w:trHeight w:val="4068"/>
        </w:trPr>
        <w:tc>
          <w:tcPr>
            <w:tcW w:w="427" w:type="dxa"/>
          </w:tcPr>
          <w:p w:rsidR="00F122B8" w:rsidRDefault="004C7B34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668" w:type="dxa"/>
          </w:tcPr>
          <w:p w:rsidR="00F122B8" w:rsidRDefault="004C7B34">
            <w:pPr>
              <w:pStyle w:val="TableParagraph"/>
              <w:spacing w:line="252" w:lineRule="auto"/>
              <w:ind w:left="590" w:hanging="3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 закон</w:t>
            </w:r>
          </w:p>
        </w:tc>
        <w:tc>
          <w:tcPr>
            <w:tcW w:w="2506" w:type="dxa"/>
          </w:tcPr>
          <w:p w:rsidR="00F122B8" w:rsidRDefault="004C7B34">
            <w:pPr>
              <w:pStyle w:val="TableParagraph"/>
              <w:spacing w:line="252" w:lineRule="auto"/>
              <w:ind w:left="376" w:right="364" w:firstLine="1"/>
              <w:rPr>
                <w:sz w:val="21"/>
              </w:rPr>
            </w:pPr>
            <w:r>
              <w:rPr>
                <w:sz w:val="21"/>
              </w:rPr>
              <w:t>О приватизации государственного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муниципального имущества</w:t>
            </w:r>
          </w:p>
        </w:tc>
        <w:tc>
          <w:tcPr>
            <w:tcW w:w="1393" w:type="dxa"/>
          </w:tcPr>
          <w:p w:rsidR="00F122B8" w:rsidRDefault="004C7B34">
            <w:pPr>
              <w:pStyle w:val="TableParagraph"/>
              <w:ind w:left="2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21.12.2001</w:t>
            </w:r>
          </w:p>
        </w:tc>
        <w:tc>
          <w:tcPr>
            <w:tcW w:w="872" w:type="dxa"/>
          </w:tcPr>
          <w:p w:rsidR="00F122B8" w:rsidRDefault="004C7B34"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178-</w:t>
            </w:r>
            <w:r>
              <w:rPr>
                <w:spacing w:val="-5"/>
                <w:sz w:val="21"/>
              </w:rPr>
              <w:t>ФЗ</w:t>
            </w:r>
          </w:p>
        </w:tc>
        <w:tc>
          <w:tcPr>
            <w:tcW w:w="1803" w:type="dxa"/>
          </w:tcPr>
          <w:p w:rsidR="00F122B8" w:rsidRDefault="004C7B34">
            <w:pPr>
              <w:pStyle w:val="TableParagraph"/>
              <w:spacing w:before="10"/>
              <w:ind w:left="22"/>
              <w:jc w:val="left"/>
              <w:rPr>
                <w:rFonts w:ascii="Calibri"/>
                <w:sz w:val="11"/>
              </w:rPr>
            </w:pPr>
            <w:hyperlink r:id="rId10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http://www.consultant.ru/document</w:t>
              </w:r>
            </w:hyperlink>
          </w:p>
          <w:p w:rsidR="00F122B8" w:rsidRDefault="004C7B34">
            <w:pPr>
              <w:pStyle w:val="TableParagraph"/>
              <w:spacing w:before="17"/>
              <w:ind w:left="22"/>
              <w:jc w:val="left"/>
              <w:rPr>
                <w:rFonts w:ascii="Calibri"/>
                <w:sz w:val="11"/>
              </w:rPr>
            </w:pPr>
            <w:hyperlink r:id="rId11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/cons_doc_LAW_35155/</w:t>
              </w:r>
            </w:hyperlink>
          </w:p>
        </w:tc>
        <w:tc>
          <w:tcPr>
            <w:tcW w:w="3798" w:type="dxa"/>
          </w:tcPr>
          <w:p w:rsidR="00F122B8" w:rsidRDefault="004C7B34">
            <w:pPr>
              <w:pStyle w:val="TableParagraph"/>
              <w:ind w:right="6"/>
              <w:rPr>
                <w:sz w:val="21"/>
              </w:rPr>
            </w:pPr>
            <w:r>
              <w:rPr>
                <w:sz w:val="21"/>
              </w:rPr>
              <w:t>пункт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28</w:t>
            </w:r>
          </w:p>
        </w:tc>
        <w:tc>
          <w:tcPr>
            <w:tcW w:w="865" w:type="dxa"/>
          </w:tcPr>
          <w:p w:rsidR="00F122B8" w:rsidRDefault="004C7B34">
            <w:pPr>
              <w:pStyle w:val="TableParagraph"/>
              <w:ind w:left="8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292" w:type="dxa"/>
          </w:tcPr>
          <w:p w:rsidR="00F122B8" w:rsidRDefault="004C7B34">
            <w:pPr>
              <w:pStyle w:val="TableParagraph"/>
              <w:ind w:left="7" w:right="6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849" w:type="dxa"/>
          </w:tcPr>
          <w:p w:rsidR="00F122B8" w:rsidRDefault="004C7B34">
            <w:pPr>
              <w:pStyle w:val="TableParagraph"/>
              <w:ind w:left="6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868" w:type="dxa"/>
          </w:tcPr>
          <w:p w:rsidR="00F122B8" w:rsidRDefault="004C7B34">
            <w:pPr>
              <w:pStyle w:val="TableParagraph"/>
              <w:spacing w:line="252" w:lineRule="auto"/>
              <w:ind w:left="71" w:right="70"/>
              <w:rPr>
                <w:sz w:val="21"/>
              </w:rPr>
            </w:pPr>
            <w:r>
              <w:rPr>
                <w:spacing w:val="-2"/>
                <w:sz w:val="21"/>
              </w:rPr>
              <w:t>муниципальный земельный контроль</w:t>
            </w:r>
          </w:p>
        </w:tc>
        <w:tc>
          <w:tcPr>
            <w:tcW w:w="2430" w:type="dxa"/>
          </w:tcPr>
          <w:p w:rsidR="00F122B8" w:rsidRDefault="004C7B34" w:rsidP="00E11916">
            <w:pPr>
              <w:pStyle w:val="TableParagraph"/>
              <w:spacing w:line="252" w:lineRule="auto"/>
              <w:ind w:left="732" w:right="36" w:hanging="689"/>
              <w:jc w:val="left"/>
              <w:rPr>
                <w:sz w:val="21"/>
              </w:rPr>
            </w:pPr>
            <w:r>
              <w:rPr>
                <w:sz w:val="21"/>
              </w:rPr>
              <w:t>Администрация</w:t>
            </w:r>
            <w:r>
              <w:rPr>
                <w:spacing w:val="-14"/>
                <w:sz w:val="21"/>
              </w:rPr>
              <w:t xml:space="preserve"> </w:t>
            </w:r>
            <w:r w:rsidR="00E11916">
              <w:rPr>
                <w:sz w:val="21"/>
              </w:rPr>
              <w:t>Новгородского муниципального района</w:t>
            </w:r>
          </w:p>
        </w:tc>
        <w:tc>
          <w:tcPr>
            <w:tcW w:w="2891" w:type="dxa"/>
          </w:tcPr>
          <w:p w:rsidR="00F122B8" w:rsidRDefault="004C7B34">
            <w:pPr>
              <w:pStyle w:val="TableParagraph"/>
              <w:spacing w:line="252" w:lineRule="auto"/>
              <w:ind w:left="52" w:right="60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z w:val="21"/>
              </w:rPr>
              <w:t>татья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7.1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Кодекса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Российской </w:t>
            </w:r>
            <w:r>
              <w:rPr>
                <w:spacing w:val="-2"/>
                <w:sz w:val="21"/>
              </w:rPr>
              <w:t>Федерации</w:t>
            </w:r>
          </w:p>
          <w:p w:rsidR="00F122B8" w:rsidRDefault="004C7B34">
            <w:pPr>
              <w:pStyle w:val="TableParagraph"/>
              <w:spacing w:before="2" w:line="252" w:lineRule="auto"/>
              <w:ind w:left="450" w:right="454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административных </w:t>
            </w:r>
            <w:r>
              <w:rPr>
                <w:spacing w:val="-2"/>
                <w:sz w:val="21"/>
              </w:rPr>
              <w:t>правонарушениях</w:t>
            </w:r>
          </w:p>
        </w:tc>
      </w:tr>
      <w:tr w:rsidR="00F122B8">
        <w:trPr>
          <w:trHeight w:val="4104"/>
        </w:trPr>
        <w:tc>
          <w:tcPr>
            <w:tcW w:w="427" w:type="dxa"/>
          </w:tcPr>
          <w:p w:rsidR="00F122B8" w:rsidRDefault="004C7B34">
            <w:pPr>
              <w:pStyle w:val="TableParagraph"/>
              <w:ind w:left="13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668" w:type="dxa"/>
          </w:tcPr>
          <w:p w:rsidR="00F122B8" w:rsidRDefault="004C7B34">
            <w:pPr>
              <w:pStyle w:val="TableParagraph"/>
              <w:spacing w:line="252" w:lineRule="auto"/>
              <w:ind w:left="590" w:hanging="3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Федеральный закон</w:t>
            </w:r>
          </w:p>
        </w:tc>
        <w:tc>
          <w:tcPr>
            <w:tcW w:w="2506" w:type="dxa"/>
          </w:tcPr>
          <w:p w:rsidR="00F122B8" w:rsidRDefault="004C7B34">
            <w:pPr>
              <w:pStyle w:val="TableParagraph"/>
              <w:spacing w:line="252" w:lineRule="auto"/>
              <w:ind w:left="206" w:right="191" w:firstLine="124"/>
              <w:jc w:val="left"/>
              <w:rPr>
                <w:sz w:val="21"/>
              </w:rPr>
            </w:pPr>
            <w:r>
              <w:rPr>
                <w:sz w:val="21"/>
              </w:rPr>
              <w:t>Гражданский кодекс Российской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Федерации</w:t>
            </w:r>
          </w:p>
        </w:tc>
        <w:tc>
          <w:tcPr>
            <w:tcW w:w="1393" w:type="dxa"/>
          </w:tcPr>
          <w:p w:rsidR="00F122B8" w:rsidRDefault="004C7B34">
            <w:pPr>
              <w:pStyle w:val="TableParagraph"/>
              <w:ind w:left="2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30.11.1994</w:t>
            </w:r>
          </w:p>
        </w:tc>
        <w:tc>
          <w:tcPr>
            <w:tcW w:w="872" w:type="dxa"/>
          </w:tcPr>
          <w:p w:rsidR="00F122B8" w:rsidRDefault="004C7B34">
            <w:pPr>
              <w:pStyle w:val="TableParagraph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51-</w:t>
            </w:r>
            <w:r>
              <w:rPr>
                <w:spacing w:val="-5"/>
                <w:sz w:val="21"/>
              </w:rPr>
              <w:t>ФЗ</w:t>
            </w:r>
          </w:p>
        </w:tc>
        <w:tc>
          <w:tcPr>
            <w:tcW w:w="1803" w:type="dxa"/>
          </w:tcPr>
          <w:p w:rsidR="00F122B8" w:rsidRDefault="004C7B34">
            <w:pPr>
              <w:pStyle w:val="TableParagraph"/>
              <w:spacing w:before="10"/>
              <w:ind w:left="22"/>
              <w:jc w:val="left"/>
              <w:rPr>
                <w:rFonts w:ascii="Calibri"/>
                <w:sz w:val="11"/>
              </w:rPr>
            </w:pPr>
            <w:hyperlink r:id="rId12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http://www.consultant.ru/document</w:t>
              </w:r>
            </w:hyperlink>
          </w:p>
          <w:p w:rsidR="00F122B8" w:rsidRDefault="004C7B34">
            <w:pPr>
              <w:pStyle w:val="TableParagraph"/>
              <w:spacing w:before="17"/>
              <w:ind w:left="22"/>
              <w:jc w:val="left"/>
              <w:rPr>
                <w:rFonts w:ascii="Calibri"/>
                <w:sz w:val="11"/>
              </w:rPr>
            </w:pPr>
            <w:hyperlink r:id="rId13">
              <w:r>
                <w:rPr>
                  <w:rFonts w:ascii="Calibri"/>
                  <w:color w:val="0462C1"/>
                  <w:spacing w:val="-2"/>
                  <w:w w:val="105"/>
                  <w:sz w:val="11"/>
                  <w:u w:val="single" w:color="0462C1"/>
                </w:rPr>
                <w:t>/cons_doc_LAW_5142/</w:t>
              </w:r>
            </w:hyperlink>
          </w:p>
        </w:tc>
        <w:tc>
          <w:tcPr>
            <w:tcW w:w="3798" w:type="dxa"/>
          </w:tcPr>
          <w:p w:rsidR="00F122B8" w:rsidRDefault="004C7B34">
            <w:pPr>
              <w:pStyle w:val="TableParagraph"/>
              <w:ind w:right="7"/>
              <w:rPr>
                <w:sz w:val="21"/>
              </w:rPr>
            </w:pPr>
            <w:r>
              <w:rPr>
                <w:sz w:val="21"/>
              </w:rPr>
              <w:t>пункты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статьи</w:t>
            </w:r>
            <w:r>
              <w:rPr>
                <w:spacing w:val="-5"/>
                <w:sz w:val="21"/>
              </w:rPr>
              <w:t xml:space="preserve"> 8.1</w:t>
            </w:r>
          </w:p>
        </w:tc>
        <w:tc>
          <w:tcPr>
            <w:tcW w:w="865" w:type="dxa"/>
          </w:tcPr>
          <w:p w:rsidR="00F122B8" w:rsidRDefault="004C7B34">
            <w:pPr>
              <w:pStyle w:val="TableParagraph"/>
              <w:ind w:left="8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292" w:type="dxa"/>
          </w:tcPr>
          <w:p w:rsidR="00F122B8" w:rsidRDefault="004C7B34">
            <w:pPr>
              <w:pStyle w:val="TableParagraph"/>
              <w:ind w:left="7" w:right="6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849" w:type="dxa"/>
          </w:tcPr>
          <w:p w:rsidR="00F122B8" w:rsidRDefault="004C7B34">
            <w:pPr>
              <w:pStyle w:val="TableParagraph"/>
              <w:ind w:left="6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868" w:type="dxa"/>
          </w:tcPr>
          <w:p w:rsidR="00F122B8" w:rsidRDefault="004C7B34">
            <w:pPr>
              <w:pStyle w:val="TableParagraph"/>
              <w:spacing w:line="252" w:lineRule="auto"/>
              <w:ind w:left="71" w:right="70"/>
              <w:rPr>
                <w:sz w:val="21"/>
              </w:rPr>
            </w:pPr>
            <w:r>
              <w:rPr>
                <w:spacing w:val="-2"/>
                <w:sz w:val="21"/>
              </w:rPr>
              <w:t>муниципальный земельный конт</w:t>
            </w:r>
            <w:r>
              <w:rPr>
                <w:spacing w:val="-2"/>
                <w:sz w:val="21"/>
              </w:rPr>
              <w:t>роль</w:t>
            </w:r>
          </w:p>
        </w:tc>
        <w:tc>
          <w:tcPr>
            <w:tcW w:w="2430" w:type="dxa"/>
          </w:tcPr>
          <w:p w:rsidR="00F122B8" w:rsidRDefault="004C7B34" w:rsidP="00E11916">
            <w:pPr>
              <w:pStyle w:val="TableParagraph"/>
              <w:spacing w:line="252" w:lineRule="auto"/>
              <w:ind w:left="732" w:right="36" w:hanging="689"/>
              <w:jc w:val="left"/>
              <w:rPr>
                <w:sz w:val="21"/>
              </w:rPr>
            </w:pPr>
            <w:r>
              <w:rPr>
                <w:sz w:val="21"/>
              </w:rPr>
              <w:t>Администрация</w:t>
            </w:r>
            <w:r>
              <w:rPr>
                <w:spacing w:val="-14"/>
                <w:sz w:val="21"/>
              </w:rPr>
              <w:t xml:space="preserve"> </w:t>
            </w:r>
            <w:r w:rsidR="00E11916">
              <w:rPr>
                <w:sz w:val="21"/>
              </w:rPr>
              <w:t>Новгородского муниципального района</w:t>
            </w:r>
          </w:p>
        </w:tc>
        <w:tc>
          <w:tcPr>
            <w:tcW w:w="2891" w:type="dxa"/>
          </w:tcPr>
          <w:p w:rsidR="00F122B8" w:rsidRDefault="004C7B34">
            <w:pPr>
              <w:pStyle w:val="TableParagraph"/>
              <w:spacing w:line="252" w:lineRule="auto"/>
              <w:ind w:left="52" w:right="60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z w:val="21"/>
              </w:rPr>
              <w:t>татья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7.1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Кодекса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Российской </w:t>
            </w:r>
            <w:r>
              <w:rPr>
                <w:spacing w:val="-2"/>
                <w:sz w:val="21"/>
              </w:rPr>
              <w:t>Федерации</w:t>
            </w:r>
          </w:p>
          <w:p w:rsidR="00F122B8" w:rsidRDefault="004C7B34">
            <w:pPr>
              <w:pStyle w:val="TableParagraph"/>
              <w:spacing w:before="2" w:line="254" w:lineRule="auto"/>
              <w:ind w:left="450" w:right="454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административных </w:t>
            </w:r>
            <w:r>
              <w:rPr>
                <w:spacing w:val="-2"/>
                <w:sz w:val="21"/>
              </w:rPr>
              <w:t>правонарушениях</w:t>
            </w:r>
          </w:p>
        </w:tc>
      </w:tr>
      <w:tr w:rsidR="00F122B8">
        <w:trPr>
          <w:trHeight w:val="3688"/>
        </w:trPr>
        <w:tc>
          <w:tcPr>
            <w:tcW w:w="427" w:type="dxa"/>
          </w:tcPr>
          <w:p w:rsidR="00F122B8" w:rsidRDefault="004C7B34">
            <w:pPr>
              <w:pStyle w:val="TableParagraph"/>
              <w:spacing w:before="3"/>
              <w:ind w:left="13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668" w:type="dxa"/>
          </w:tcPr>
          <w:p w:rsidR="00F122B8" w:rsidRDefault="004C7B34">
            <w:pPr>
              <w:pStyle w:val="TableParagraph"/>
              <w:spacing w:line="252" w:lineRule="auto"/>
              <w:ind w:left="12"/>
              <w:rPr>
                <w:sz w:val="21"/>
              </w:rPr>
            </w:pPr>
            <w:r>
              <w:rPr>
                <w:spacing w:val="-2"/>
                <w:sz w:val="21"/>
              </w:rPr>
              <w:t>Постановление Правительства Российской Федерации</w:t>
            </w:r>
          </w:p>
        </w:tc>
        <w:tc>
          <w:tcPr>
            <w:tcW w:w="2506" w:type="dxa"/>
          </w:tcPr>
          <w:p w:rsidR="00F122B8" w:rsidRDefault="004C7B34">
            <w:pPr>
              <w:pStyle w:val="TableParagraph"/>
              <w:spacing w:line="252" w:lineRule="auto"/>
              <w:ind w:left="95" w:right="83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утверждении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перечня видов объектов,</w:t>
            </w:r>
          </w:p>
          <w:p w:rsidR="00F122B8" w:rsidRDefault="004C7B34">
            <w:pPr>
              <w:pStyle w:val="TableParagraph"/>
              <w:spacing w:before="2" w:line="252" w:lineRule="auto"/>
              <w:ind w:left="107" w:right="97" w:firstLine="1"/>
              <w:rPr>
                <w:sz w:val="21"/>
              </w:rPr>
            </w:pPr>
            <w:r>
              <w:rPr>
                <w:sz w:val="21"/>
              </w:rPr>
              <w:t>размещение которых может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осуществляться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 землях или земельных</w:t>
            </w:r>
          </w:p>
          <w:p w:rsidR="00F122B8" w:rsidRDefault="004C7B34">
            <w:pPr>
              <w:pStyle w:val="TableParagraph"/>
              <w:spacing w:before="2" w:line="252" w:lineRule="auto"/>
              <w:ind w:left="96" w:right="83"/>
              <w:rPr>
                <w:sz w:val="21"/>
              </w:rPr>
            </w:pPr>
            <w:r>
              <w:rPr>
                <w:sz w:val="21"/>
              </w:rPr>
              <w:t>участках,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находящихся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 государственной или </w:t>
            </w:r>
            <w:r>
              <w:rPr>
                <w:spacing w:val="-2"/>
                <w:sz w:val="21"/>
              </w:rPr>
              <w:t>муниципальной</w:t>
            </w:r>
          </w:p>
          <w:p w:rsidR="00F122B8" w:rsidRDefault="004C7B34">
            <w:pPr>
              <w:pStyle w:val="TableParagraph"/>
              <w:spacing w:before="3" w:line="252" w:lineRule="auto"/>
              <w:ind w:left="40" w:right="28" w:hanging="1"/>
              <w:rPr>
                <w:sz w:val="21"/>
              </w:rPr>
            </w:pPr>
            <w:r>
              <w:rPr>
                <w:sz w:val="21"/>
              </w:rPr>
              <w:t xml:space="preserve">собственности, без </w:t>
            </w:r>
            <w:r>
              <w:rPr>
                <w:spacing w:val="-2"/>
                <w:sz w:val="21"/>
              </w:rPr>
              <w:t xml:space="preserve">предоставления земельных </w:t>
            </w:r>
            <w:r>
              <w:rPr>
                <w:sz w:val="21"/>
              </w:rPr>
              <w:t xml:space="preserve">участков и установления </w:t>
            </w:r>
            <w:r>
              <w:rPr>
                <w:spacing w:val="-2"/>
                <w:sz w:val="21"/>
              </w:rPr>
              <w:t>сервитутов</w:t>
            </w:r>
          </w:p>
        </w:tc>
        <w:tc>
          <w:tcPr>
            <w:tcW w:w="1393" w:type="dxa"/>
          </w:tcPr>
          <w:p w:rsidR="00F122B8" w:rsidRDefault="004C7B34">
            <w:pPr>
              <w:pStyle w:val="TableParagraph"/>
              <w:spacing w:before="3"/>
              <w:ind w:left="321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03.12.2014</w:t>
            </w:r>
          </w:p>
        </w:tc>
        <w:tc>
          <w:tcPr>
            <w:tcW w:w="872" w:type="dxa"/>
          </w:tcPr>
          <w:p w:rsidR="00F122B8" w:rsidRDefault="004C7B34">
            <w:pPr>
              <w:pStyle w:val="TableParagraph"/>
              <w:spacing w:before="3"/>
              <w:ind w:left="10" w:right="1"/>
              <w:rPr>
                <w:sz w:val="23"/>
              </w:rPr>
            </w:pPr>
            <w:r>
              <w:rPr>
                <w:spacing w:val="-4"/>
                <w:sz w:val="23"/>
              </w:rPr>
              <w:t>1300</w:t>
            </w:r>
          </w:p>
        </w:tc>
        <w:tc>
          <w:tcPr>
            <w:tcW w:w="1803" w:type="dxa"/>
          </w:tcPr>
          <w:p w:rsidR="00F122B8" w:rsidRDefault="00F122B8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3798" w:type="dxa"/>
          </w:tcPr>
          <w:p w:rsidR="00F122B8" w:rsidRDefault="004C7B34">
            <w:pPr>
              <w:pStyle w:val="TableParagraph"/>
              <w:spacing w:before="3"/>
              <w:ind w:right="3"/>
              <w:rPr>
                <w:sz w:val="23"/>
              </w:rPr>
            </w:pPr>
            <w:r>
              <w:rPr>
                <w:sz w:val="23"/>
              </w:rPr>
              <w:t>пункты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1-</w:t>
            </w:r>
            <w:r>
              <w:rPr>
                <w:spacing w:val="-5"/>
                <w:sz w:val="23"/>
              </w:rPr>
              <w:t>31</w:t>
            </w:r>
          </w:p>
        </w:tc>
        <w:tc>
          <w:tcPr>
            <w:tcW w:w="865" w:type="dxa"/>
          </w:tcPr>
          <w:p w:rsidR="00F122B8" w:rsidRDefault="004C7B34">
            <w:pPr>
              <w:pStyle w:val="TableParagraph"/>
              <w:ind w:left="8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292" w:type="dxa"/>
          </w:tcPr>
          <w:p w:rsidR="00F122B8" w:rsidRDefault="004C7B34">
            <w:pPr>
              <w:pStyle w:val="TableParagraph"/>
              <w:ind w:left="7" w:right="6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849" w:type="dxa"/>
          </w:tcPr>
          <w:p w:rsidR="00F122B8" w:rsidRDefault="004C7B34">
            <w:pPr>
              <w:pStyle w:val="TableParagraph"/>
              <w:ind w:left="6" w:right="5"/>
              <w:rPr>
                <w:sz w:val="21"/>
              </w:rPr>
            </w:pPr>
            <w:r>
              <w:rPr>
                <w:spacing w:val="-5"/>
                <w:sz w:val="21"/>
              </w:rPr>
              <w:t>да</w:t>
            </w:r>
          </w:p>
        </w:tc>
        <w:tc>
          <w:tcPr>
            <w:tcW w:w="1868" w:type="dxa"/>
          </w:tcPr>
          <w:p w:rsidR="00F122B8" w:rsidRDefault="004C7B34">
            <w:pPr>
              <w:pStyle w:val="TableParagraph"/>
              <w:spacing w:line="252" w:lineRule="auto"/>
              <w:ind w:left="71" w:right="70"/>
              <w:rPr>
                <w:sz w:val="21"/>
              </w:rPr>
            </w:pPr>
            <w:r>
              <w:rPr>
                <w:spacing w:val="-2"/>
                <w:sz w:val="21"/>
              </w:rPr>
              <w:t>муниципальный земельный контроль</w:t>
            </w:r>
          </w:p>
        </w:tc>
        <w:tc>
          <w:tcPr>
            <w:tcW w:w="2430" w:type="dxa"/>
          </w:tcPr>
          <w:p w:rsidR="00F122B8" w:rsidRDefault="004C7B34" w:rsidP="00E11916">
            <w:pPr>
              <w:pStyle w:val="TableParagraph"/>
              <w:spacing w:line="252" w:lineRule="auto"/>
              <w:ind w:left="732" w:right="36" w:hanging="689"/>
              <w:jc w:val="left"/>
              <w:rPr>
                <w:sz w:val="21"/>
              </w:rPr>
            </w:pPr>
            <w:r>
              <w:rPr>
                <w:sz w:val="21"/>
              </w:rPr>
              <w:t>Администрация</w:t>
            </w:r>
            <w:r>
              <w:rPr>
                <w:spacing w:val="-14"/>
                <w:sz w:val="21"/>
              </w:rPr>
              <w:t xml:space="preserve"> </w:t>
            </w:r>
            <w:r w:rsidR="00E11916">
              <w:rPr>
                <w:sz w:val="21"/>
              </w:rPr>
              <w:t>Новгородского муниципального района</w:t>
            </w:r>
            <w:bookmarkStart w:id="0" w:name="_GoBack"/>
            <w:bookmarkEnd w:id="0"/>
          </w:p>
        </w:tc>
        <w:tc>
          <w:tcPr>
            <w:tcW w:w="2891" w:type="dxa"/>
          </w:tcPr>
          <w:p w:rsidR="00F122B8" w:rsidRDefault="004C7B34">
            <w:pPr>
              <w:pStyle w:val="TableParagraph"/>
              <w:spacing w:line="252" w:lineRule="auto"/>
              <w:ind w:left="52" w:right="60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z w:val="21"/>
              </w:rPr>
              <w:t>татья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7.1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Кодекса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Российской </w:t>
            </w:r>
            <w:r>
              <w:rPr>
                <w:spacing w:val="-2"/>
                <w:sz w:val="21"/>
              </w:rPr>
              <w:t>Федерации</w:t>
            </w:r>
          </w:p>
          <w:p w:rsidR="00F122B8" w:rsidRDefault="004C7B34">
            <w:pPr>
              <w:pStyle w:val="TableParagraph"/>
              <w:spacing w:before="2" w:line="252" w:lineRule="auto"/>
              <w:ind w:left="450" w:right="454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административных </w:t>
            </w:r>
            <w:r>
              <w:rPr>
                <w:spacing w:val="-2"/>
                <w:sz w:val="21"/>
              </w:rPr>
              <w:t>правонарушениях</w:t>
            </w:r>
          </w:p>
        </w:tc>
      </w:tr>
    </w:tbl>
    <w:p w:rsidR="004C7B34" w:rsidRDefault="004C7B34"/>
    <w:sectPr w:rsidR="004C7B34">
      <w:pgSz w:w="23820" w:h="16840" w:orient="landscape"/>
      <w:pgMar w:top="104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2B8"/>
    <w:rsid w:val="004C7B34"/>
    <w:rsid w:val="00E11916"/>
    <w:rsid w:val="00F1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A32A8-B43B-4C1E-9A45-5F11F9F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yperlink" Target="http://www.consultant.ru/document/cons_doc_LAW_514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64/" TargetMode="External"/><Relationship Id="rId12" Type="http://schemas.openxmlformats.org/officeDocument/2006/relationships/hyperlink" Target="http://www.consultant.ru/document/cons_doc_LAW_51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64/" TargetMode="External"/><Relationship Id="rId11" Type="http://schemas.openxmlformats.org/officeDocument/2006/relationships/hyperlink" Target="http://www.consultant.ru/document/cons_doc_LAW_35155/" TargetMode="External"/><Relationship Id="rId5" Type="http://schemas.openxmlformats.org/officeDocument/2006/relationships/hyperlink" Target="http://www.consultant.ru/document/cons_doc_LAW_3377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5155/" TargetMode="External"/><Relationship Id="rId4" Type="http://schemas.openxmlformats.org/officeDocument/2006/relationships/hyperlink" Target="http://www.consultant.ru/document/cons_doc_LAW_33773/" TargetMode="External"/><Relationship Id="rId9" Type="http://schemas.openxmlformats.org/officeDocument/2006/relationships/hyperlink" Target="http://www.consultant.ru/document/cons_doc_LAW_510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Коптева Екатерина Вячеславовна</dc:creator>
  <cp:lastModifiedBy>Попова Дарья Руслановна</cp:lastModifiedBy>
  <cp:revision>2</cp:revision>
  <dcterms:created xsi:type="dcterms:W3CDTF">2025-03-10T09:45:00Z</dcterms:created>
  <dcterms:modified xsi:type="dcterms:W3CDTF">2025-03-10T09:49:00Z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Excel® 2010</vt:lpwstr>
  </property>
</Properties>
</file>