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8E" w:rsidRDefault="0000358E"/>
    <w:p w:rsidR="0000358E" w:rsidRDefault="0000358E"/>
    <w:p w:rsidR="0000358E" w:rsidRDefault="0000358E"/>
    <w:p w:rsidR="0000358E" w:rsidRDefault="0000358E"/>
    <w:p w:rsidR="0000358E" w:rsidRDefault="0000358E"/>
    <w:p w:rsidR="0000358E" w:rsidRDefault="0000358E"/>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Default="0000358E" w:rsidP="0000358E">
      <w:pPr>
        <w:suppressAutoHyphens/>
        <w:spacing w:line="100" w:lineRule="atLeast"/>
        <w:jc w:val="center"/>
        <w:rPr>
          <w:lang w:eastAsia="ar-SA"/>
        </w:rPr>
      </w:pPr>
      <w:r w:rsidRPr="0000358E">
        <w:rPr>
          <w:lang w:eastAsia="ar-SA"/>
        </w:rPr>
        <w:t>Борковского сельског</w:t>
      </w:r>
      <w:r w:rsidR="002B556D">
        <w:rPr>
          <w:lang w:eastAsia="ar-SA"/>
        </w:rPr>
        <w:t>о поселения от 09.07.2012 № 34</w:t>
      </w:r>
    </w:p>
    <w:p w:rsidR="00EA04B9" w:rsidRDefault="002B556D" w:rsidP="002B556D">
      <w:pPr>
        <w:jc w:val="center"/>
      </w:pPr>
      <w:r w:rsidRPr="006069CD">
        <w:t xml:space="preserve">(в ред. Решений Совета депутатов Борковского сельского поселения </w:t>
      </w:r>
    </w:p>
    <w:p w:rsidR="002B556D" w:rsidRDefault="002B556D" w:rsidP="002B556D">
      <w:pPr>
        <w:jc w:val="center"/>
      </w:pPr>
      <w:r w:rsidRPr="006069CD">
        <w:t xml:space="preserve">от 06.12.2013 № 44, 25.09.2014 № 39, </w:t>
      </w:r>
    </w:p>
    <w:p w:rsidR="002B556D" w:rsidRDefault="002B556D" w:rsidP="002B556D">
      <w:pPr>
        <w:jc w:val="center"/>
      </w:pPr>
      <w:r w:rsidRPr="006069CD">
        <w:t>Решения Думы Новгородского муниципального района</w:t>
      </w:r>
      <w:r>
        <w:t xml:space="preserve"> </w:t>
      </w:r>
      <w:r w:rsidR="00EA04B9">
        <w:t>от 26.05.2017 № 203,</w:t>
      </w:r>
    </w:p>
    <w:p w:rsidR="002B556D" w:rsidRDefault="002B556D" w:rsidP="002B556D">
      <w:pPr>
        <w:jc w:val="center"/>
      </w:pPr>
      <w:r w:rsidRPr="006069CD">
        <w:t>Решения Думы Новгородского муниципального района</w:t>
      </w:r>
      <w:r>
        <w:t xml:space="preserve"> </w:t>
      </w:r>
      <w:r w:rsidRPr="006069CD">
        <w:t>от 25.10.2019 № 439</w:t>
      </w:r>
      <w:r>
        <w:t>,</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27.03.2020 № 473,</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26.02.2021 № 585,</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27.05.2022 № 741,</w:t>
      </w:r>
    </w:p>
    <w:p w:rsidR="002B556D" w:rsidRPr="0000358E" w:rsidRDefault="002B556D" w:rsidP="002B556D">
      <w:pPr>
        <w:jc w:val="center"/>
        <w:rPr>
          <w:lang w:eastAsia="ar-SA"/>
        </w:rPr>
      </w:pPr>
      <w:r w:rsidRPr="006069CD">
        <w:t>Решения Думы Новгородского муниципального района</w:t>
      </w:r>
      <w:r>
        <w:t xml:space="preserve"> </w:t>
      </w:r>
      <w:r w:rsidRPr="006069CD">
        <w:t xml:space="preserve">от </w:t>
      </w:r>
      <w:r w:rsidRPr="002B556D">
        <w:t>19.12.2023 № 920</w:t>
      </w:r>
      <w:r w:rsidRPr="006069CD">
        <w:t>)</w:t>
      </w:r>
    </w:p>
    <w:p w:rsidR="0000358E" w:rsidRPr="0000358E" w:rsidRDefault="0000358E" w:rsidP="0000358E">
      <w:pPr>
        <w:jc w:val="center"/>
        <w:rPr>
          <w:lang w:eastAsia="zh-CN"/>
        </w:rPr>
      </w:pPr>
      <w:bookmarkStart w:id="0" w:name="_GoBack"/>
      <w:bookmarkEnd w:id="0"/>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Default="0000358E" w:rsidP="0000358E">
      <w:pPr>
        <w:jc w:val="center"/>
        <w:rPr>
          <w:lang w:eastAsia="zh-CN"/>
        </w:rPr>
      </w:pPr>
    </w:p>
    <w:p w:rsidR="002B556D" w:rsidRDefault="002B556D" w:rsidP="0000358E">
      <w:pPr>
        <w:jc w:val="center"/>
        <w:rPr>
          <w:lang w:eastAsia="zh-CN"/>
        </w:rPr>
      </w:pPr>
    </w:p>
    <w:p w:rsidR="002B556D" w:rsidRPr="0000358E" w:rsidRDefault="002B556D"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0691" w:rsidRDefault="00000691" w:rsidP="0000358E">
      <w:pPr>
        <w:suppressAutoHyphens/>
        <w:spacing w:line="100" w:lineRule="atLeast"/>
        <w:jc w:val="center"/>
        <w:rPr>
          <w:lang w:eastAsia="ar-SA"/>
        </w:rPr>
      </w:pPr>
      <w:bookmarkStart w:id="1" w:name="_Toc421696708"/>
    </w:p>
    <w:p w:rsidR="0000358E" w:rsidRPr="0000358E" w:rsidRDefault="0000358E" w:rsidP="0000358E">
      <w:pPr>
        <w:suppressAutoHyphens/>
        <w:spacing w:line="100" w:lineRule="atLeast"/>
        <w:jc w:val="center"/>
        <w:rPr>
          <w:lang w:eastAsia="ar-SA"/>
        </w:rPr>
      </w:pPr>
      <w:r w:rsidRPr="0000358E">
        <w:rPr>
          <w:lang w:eastAsia="ar-SA"/>
        </w:rPr>
        <w:t>СОДЕРЖАНИЕ</w:t>
      </w:r>
    </w:p>
    <w:p w:rsidR="0000358E" w:rsidRPr="0000358E" w:rsidRDefault="0000358E" w:rsidP="0000358E">
      <w:pPr>
        <w:tabs>
          <w:tab w:val="right" w:leader="dot" w:pos="9911"/>
        </w:tabs>
        <w:rPr>
          <w:rFonts w:ascii="Calibri" w:hAnsi="Calibri"/>
          <w:noProof/>
          <w:sz w:val="22"/>
          <w:szCs w:val="22"/>
        </w:rPr>
      </w:pPr>
      <w:r w:rsidRPr="0000358E">
        <w:rPr>
          <w:lang w:eastAsia="zh-CN"/>
        </w:rPr>
        <w:fldChar w:fldCharType="begin"/>
      </w:r>
      <w:r w:rsidRPr="0000358E">
        <w:rPr>
          <w:lang w:eastAsia="zh-CN"/>
        </w:rPr>
        <w:instrText xml:space="preserve"> TOC \o "1-3" \h \z \u </w:instrText>
      </w:r>
      <w:r w:rsidRPr="0000358E">
        <w:rPr>
          <w:lang w:eastAsia="zh-CN"/>
        </w:rPr>
        <w:fldChar w:fldCharType="separate"/>
      </w:r>
      <w:hyperlink w:anchor="_Toc151369012" w:history="1">
        <w:r w:rsidRPr="0000358E">
          <w:rPr>
            <w:b/>
            <w:bCs/>
            <w:caps/>
            <w:noProof/>
            <w:color w:val="0000FF"/>
            <w:kern w:val="1"/>
            <w:u w:val="single"/>
            <w:lang w:val="x-none" w:eastAsia="zh-CN"/>
          </w:rPr>
          <w:t>Часть 1. Порядок применения правил землепользования и застройки и внесения в них изменений</w:t>
        </w:r>
        <w:r w:rsidRPr="0000358E">
          <w:rPr>
            <w:noProof/>
            <w:webHidden/>
            <w:lang w:eastAsia="zh-CN"/>
          </w:rPr>
          <w:tab/>
        </w:r>
        <w:r w:rsidRPr="0000358E">
          <w:rPr>
            <w:noProof/>
            <w:webHidden/>
            <w:lang w:eastAsia="zh-CN"/>
          </w:rPr>
          <w:fldChar w:fldCharType="begin"/>
        </w:r>
        <w:r w:rsidRPr="0000358E">
          <w:rPr>
            <w:noProof/>
            <w:webHidden/>
            <w:lang w:eastAsia="zh-CN"/>
          </w:rPr>
          <w:instrText xml:space="preserve"> PAGEREF _Toc151369012 \h </w:instrText>
        </w:r>
        <w:r w:rsidRPr="0000358E">
          <w:rPr>
            <w:noProof/>
            <w:webHidden/>
            <w:lang w:eastAsia="zh-CN"/>
          </w:rPr>
        </w:r>
        <w:r w:rsidRPr="0000358E">
          <w:rPr>
            <w:noProof/>
            <w:webHidden/>
            <w:lang w:eastAsia="zh-CN"/>
          </w:rPr>
          <w:fldChar w:fldCharType="separate"/>
        </w:r>
        <w:r w:rsidR="00B16229">
          <w:rPr>
            <w:noProof/>
            <w:webHidden/>
            <w:lang w:eastAsia="zh-CN"/>
          </w:rPr>
          <w:t>6</w:t>
        </w:r>
        <w:r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13" w:history="1">
        <w:r w:rsidR="0000358E" w:rsidRPr="0000358E">
          <w:rPr>
            <w:b/>
            <w:bCs/>
            <w:iCs/>
            <w:noProof/>
            <w:color w:val="0000FF"/>
            <w:u w:val="single"/>
            <w:lang w:val="x-none" w:eastAsia="zh-CN"/>
          </w:rPr>
          <w:t>Глава 1. Положения о регулировании землепользования и застройки  органами местного самоуправления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14" w:history="1">
        <w:r w:rsidR="0000358E" w:rsidRPr="0000358E">
          <w:rPr>
            <w:b/>
            <w:bCs/>
            <w:noProof/>
            <w:color w:val="0000FF"/>
            <w:u w:val="single"/>
            <w:lang w:eastAsia="ar-SA"/>
          </w:rPr>
          <w:t>Статья 1. Общие положения о регулировании землепользования и застройки  органами местного самоуправления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15" w:history="1">
        <w:r w:rsidR="0000358E" w:rsidRPr="0000358E">
          <w:rPr>
            <w:b/>
            <w:bCs/>
            <w:noProof/>
            <w:color w:val="0000FF"/>
            <w:u w:val="single"/>
            <w:lang w:eastAsia="ar-SA"/>
          </w:rPr>
          <w:t>Статья 2. Комиссия по подготовке проекта правил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6</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16" w:history="1">
        <w:r w:rsidR="0000358E" w:rsidRPr="0000358E">
          <w:rPr>
            <w:b/>
            <w:bCs/>
            <w:iCs/>
            <w:noProof/>
            <w:color w:val="0000FF"/>
            <w:u w:val="single"/>
            <w:lang w:val="x-none"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7</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17" w:history="1">
        <w:r w:rsidR="0000358E" w:rsidRPr="0000358E">
          <w:rPr>
            <w:b/>
            <w:bCs/>
            <w:noProof/>
            <w:color w:val="0000FF"/>
            <w:u w:val="single"/>
            <w:lang w:eastAsia="ar-SA"/>
          </w:rPr>
          <w:t>Статья 3. Изменение видов разрешенного использования земельных участков  и объектов капитального строительства</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7</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18" w:history="1">
        <w:r w:rsidR="0000358E" w:rsidRPr="0000358E">
          <w:rPr>
            <w:b/>
            <w:bCs/>
            <w:noProof/>
            <w:color w:val="0000FF"/>
            <w:u w:val="single"/>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19" w:history="1">
        <w:r w:rsidR="0000358E" w:rsidRPr="0000358E">
          <w:rPr>
            <w:b/>
            <w:bCs/>
            <w:iCs/>
            <w:noProof/>
            <w:color w:val="0000FF"/>
            <w:u w:val="single"/>
            <w:lang w:val="x-none" w:eastAsia="zh-CN"/>
          </w:rPr>
          <w:t>Глава 3. Положения о подготовке документации по планировке  территории органами местного самоуправления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_Toc151369019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0" w:history="1">
        <w:r w:rsidR="0000358E" w:rsidRPr="0000358E">
          <w:rPr>
            <w:b/>
            <w:bCs/>
            <w:noProof/>
            <w:color w:val="0000FF"/>
            <w:u w:val="single"/>
            <w:lang w:eastAsia="ar-SA"/>
          </w:rPr>
          <w:t>Статья 5. Общие положения о подготовке документации по планировке территории органами местного самоуправления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_Toc151369020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1" w:history="1">
        <w:r w:rsidR="0000358E" w:rsidRPr="0000358E">
          <w:rPr>
            <w:b/>
            <w:bCs/>
            <w:noProof/>
            <w:color w:val="0000FF"/>
            <w:u w:val="single"/>
            <w:lang w:eastAsia="ar-SA"/>
          </w:rPr>
          <w:t>Статья 6. Применение правил землепользования и застройки при подготовке  проектов планировки территорий</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_Toc151369021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2" w:history="1">
        <w:r w:rsidR="0000358E" w:rsidRPr="0000358E">
          <w:rPr>
            <w:b/>
            <w:bCs/>
            <w:noProof/>
            <w:color w:val="0000FF"/>
            <w:u w:val="single"/>
            <w:lang w:eastAsia="ar-SA"/>
          </w:rPr>
          <w:t>Статья 7. Применение правил землепользования и застройки при подготовке  проектов межевания территорий</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_Toc151369022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3" w:history="1">
        <w:r w:rsidR="0000358E" w:rsidRPr="0000358E">
          <w:rPr>
            <w:b/>
            <w:bCs/>
            <w:noProof/>
            <w:color w:val="0000FF"/>
            <w:u w:val="single"/>
            <w:lang w:eastAsia="ar-SA"/>
          </w:rPr>
          <w:t>Статья 8. Применение правил землепользования и застройки при подготовке  градостроительных планов земельных участков</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24" w:history="1">
        <w:r w:rsidR="0000358E" w:rsidRPr="0000358E">
          <w:rPr>
            <w:b/>
            <w:bCs/>
            <w:iCs/>
            <w:noProof/>
            <w:color w:val="0000FF"/>
            <w:u w:val="single"/>
            <w:lang w:val="x-none" w:eastAsia="zh-CN"/>
          </w:rPr>
          <w:t>Глава 4. Положение о проведении общественных обсуждений или публичных слушаний по вопросам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5" w:history="1">
        <w:r w:rsidR="0000358E" w:rsidRPr="0000358E">
          <w:rPr>
            <w:b/>
            <w:bCs/>
            <w:noProof/>
            <w:color w:val="0000FF"/>
            <w:u w:val="single"/>
            <w:lang w:eastAsia="ar-SA"/>
          </w:rPr>
          <w:t>Статья 9. Обязательность проведения общественных обсуждений или публичных слушаний по вопросам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6" w:history="1">
        <w:r w:rsidR="0000358E" w:rsidRPr="0000358E">
          <w:rPr>
            <w:b/>
            <w:bCs/>
            <w:noProof/>
            <w:color w:val="0000FF"/>
            <w:u w:val="single"/>
            <w:lang w:eastAsia="ar-SA"/>
          </w:rPr>
          <w:t>Статья 10. Порядок проведения общественных обсуждений и публичных слушаний</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27" w:history="1">
        <w:r w:rsidR="0000358E" w:rsidRPr="0000358E">
          <w:rPr>
            <w:b/>
            <w:bCs/>
            <w:iCs/>
            <w:noProof/>
            <w:color w:val="0000FF"/>
            <w:u w:val="single"/>
            <w:lang w:val="x-none" w:eastAsia="zh-CN"/>
          </w:rPr>
          <w:t>Глава 5. Положения о внесении изменений в правила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14</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8" w:history="1">
        <w:r w:rsidR="0000358E" w:rsidRPr="0000358E">
          <w:rPr>
            <w:b/>
            <w:bCs/>
            <w:noProof/>
            <w:color w:val="0000FF"/>
            <w:u w:val="single"/>
            <w:lang w:eastAsia="ar-SA"/>
          </w:rPr>
          <w:t>Статья 11. Общие положения о внесении изменений в правила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14</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29" w:history="1">
        <w:r w:rsidR="0000358E" w:rsidRPr="0000358E">
          <w:rPr>
            <w:b/>
            <w:bCs/>
            <w:noProof/>
            <w:color w:val="0000FF"/>
            <w:u w:val="single"/>
            <w:lang w:eastAsia="ar-SA"/>
          </w:rPr>
          <w:t>Статья 12. Внесение изменений в правила землепользования и застройки  на основании несоответствия генеральному плану поселения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_Toc151369029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14</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0" w:history="1">
        <w:r w:rsidR="0000358E" w:rsidRPr="0000358E">
          <w:rPr>
            <w:b/>
            <w:bCs/>
            <w:noProof/>
            <w:color w:val="0000FF"/>
            <w:u w:val="single"/>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_Toc151369030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15</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1" w:history="1">
        <w:r w:rsidR="0000358E" w:rsidRPr="0000358E">
          <w:rPr>
            <w:b/>
            <w:bCs/>
            <w:noProof/>
            <w:color w:val="0000FF"/>
            <w:u w:val="single"/>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_Toc151369031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15</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32" w:history="1">
        <w:r w:rsidR="0000358E" w:rsidRPr="0000358E">
          <w:rPr>
            <w:b/>
            <w:bCs/>
            <w:iCs/>
            <w:noProof/>
            <w:color w:val="0000FF"/>
            <w:u w:val="single"/>
            <w:lang w:val="x-none" w:eastAsia="zh-CN"/>
          </w:rPr>
          <w:t>Глава 6. Положения о регулировании иных вопросов землепользования и застройки</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_Toc151369032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3" w:history="1">
        <w:r w:rsidR="0000358E" w:rsidRPr="0000358E">
          <w:rPr>
            <w:b/>
            <w:bCs/>
            <w:noProof/>
            <w:color w:val="0000FF"/>
            <w:u w:val="single"/>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4" w:history="1">
        <w:r w:rsidR="0000358E" w:rsidRPr="0000358E">
          <w:rPr>
            <w:b/>
            <w:bCs/>
            <w:noProof/>
            <w:color w:val="0000FF"/>
            <w:u w:val="single"/>
            <w:lang w:eastAsia="ar-SA"/>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5" w:history="1">
        <w:r w:rsidR="0000358E" w:rsidRPr="0000358E">
          <w:rPr>
            <w:b/>
            <w:bCs/>
            <w:noProof/>
            <w:color w:val="0000FF"/>
            <w:u w:val="single"/>
            <w:lang w:eastAsia="ar-SA"/>
          </w:rPr>
          <w:t>Статья 17. Особенности применения видов разрешенного использования земельных участков и объектов капитального строительства</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17</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6" w:history="1">
        <w:r w:rsidR="0000358E" w:rsidRPr="0000358E">
          <w:rPr>
            <w:b/>
            <w:bCs/>
            <w:noProof/>
            <w:color w:val="0000FF"/>
            <w:u w:val="single"/>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17</w:t>
        </w:r>
        <w:r w:rsidR="0000358E" w:rsidRPr="0000358E">
          <w:rPr>
            <w:noProof/>
            <w:webHidden/>
            <w:lang w:eastAsia="zh-CN"/>
          </w:rPr>
          <w:fldChar w:fldCharType="end"/>
        </w:r>
      </w:hyperlink>
    </w:p>
    <w:p w:rsidR="0000358E" w:rsidRPr="0000358E" w:rsidRDefault="002B556D" w:rsidP="0000358E">
      <w:pPr>
        <w:tabs>
          <w:tab w:val="right" w:leader="dot" w:pos="9911"/>
        </w:tabs>
        <w:rPr>
          <w:rFonts w:ascii="Calibri" w:hAnsi="Calibri"/>
          <w:noProof/>
          <w:sz w:val="22"/>
          <w:szCs w:val="22"/>
        </w:rPr>
      </w:pPr>
      <w:hyperlink w:anchor="_Toc151369037" w:history="1">
        <w:r w:rsidR="0000358E" w:rsidRPr="0000358E">
          <w:rPr>
            <w:b/>
            <w:bCs/>
            <w:caps/>
            <w:noProof/>
            <w:color w:val="0000FF"/>
            <w:kern w:val="1"/>
            <w:u w:val="single"/>
            <w:lang w:val="x-none" w:eastAsia="zh-CN"/>
          </w:rPr>
          <w:t>Часть 2. Карта градостроительного зонирования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8" w:history="1">
        <w:r w:rsidR="0000358E" w:rsidRPr="0000358E">
          <w:rPr>
            <w:b/>
            <w:bCs/>
            <w:noProof/>
            <w:color w:val="0000FF"/>
            <w:u w:val="single"/>
            <w:lang w:eastAsia="ar-SA"/>
          </w:rPr>
          <w:t>Статья 19. Территориальные зоны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39" w:history="1">
        <w:r w:rsidR="0000358E" w:rsidRPr="0000358E">
          <w:rPr>
            <w:b/>
            <w:bCs/>
            <w:noProof/>
            <w:color w:val="0000FF"/>
            <w:u w:val="single"/>
            <w:lang w:eastAsia="ar-SA"/>
          </w:rPr>
          <w:t>Статья 20. Карта градостроительного зонирования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_Toc151369039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rPr>
          <w:rFonts w:ascii="Calibri" w:hAnsi="Calibri"/>
          <w:noProof/>
          <w:sz w:val="22"/>
          <w:szCs w:val="22"/>
        </w:rPr>
      </w:pPr>
      <w:hyperlink w:anchor="_Toc151369040" w:history="1">
        <w:r w:rsidR="0000358E" w:rsidRPr="0000358E">
          <w:rPr>
            <w:b/>
            <w:bCs/>
            <w:caps/>
            <w:noProof/>
            <w:color w:val="0000FF"/>
            <w:kern w:val="1"/>
            <w:u w:val="single"/>
            <w:lang w:val="x-none" w:eastAsia="zh-CN"/>
          </w:rPr>
          <w:t>Часть 3. Градостроительные регламенты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_Toc151369040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41" w:history="1">
        <w:r w:rsidR="0000358E" w:rsidRPr="0000358E">
          <w:rPr>
            <w:b/>
            <w:bCs/>
            <w:iCs/>
            <w:noProof/>
            <w:color w:val="0000FF"/>
            <w:u w:val="single"/>
            <w:lang w:val="x-none" w:eastAsia="zh-CN"/>
          </w:rPr>
          <w:t>Глава 7. Жилые зоны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_Toc151369041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42" w:history="1">
        <w:r w:rsidR="0000358E" w:rsidRPr="0000358E">
          <w:rPr>
            <w:b/>
            <w:bCs/>
            <w:noProof/>
            <w:color w:val="0000FF"/>
            <w:u w:val="single"/>
            <w:lang w:eastAsia="ar-SA"/>
          </w:rPr>
          <w:t>Статья 21. Территориальная зона ТЖ-1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_Toc151369042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43" w:history="1">
        <w:r w:rsidR="0000358E" w:rsidRPr="0000358E">
          <w:rPr>
            <w:b/>
            <w:bCs/>
            <w:noProof/>
            <w:color w:val="0000FF"/>
            <w:u w:val="single"/>
            <w:lang w:eastAsia="ar-SA"/>
          </w:rPr>
          <w:t>Статья 22. Территориальная зона ТЖ-2</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30</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44" w:history="1">
        <w:r w:rsidR="0000358E" w:rsidRPr="0000358E">
          <w:rPr>
            <w:b/>
            <w:bCs/>
            <w:iCs/>
            <w:noProof/>
            <w:color w:val="0000FF"/>
            <w:u w:val="single"/>
            <w:lang w:val="x-none" w:eastAsia="zh-CN"/>
          </w:rPr>
          <w:t>Глава 8. Общественно-деловые зоны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38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45" w:history="1">
        <w:r w:rsidR="0000358E" w:rsidRPr="0000358E">
          <w:rPr>
            <w:b/>
            <w:bCs/>
            <w:noProof/>
            <w:color w:val="0000FF"/>
            <w:u w:val="single"/>
            <w:lang w:eastAsia="ar-SA"/>
          </w:rPr>
          <w:t>Статья 23. Территориальная зона ТД-1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38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46" w:history="1">
        <w:r w:rsidR="0000358E" w:rsidRPr="0000358E">
          <w:rPr>
            <w:b/>
            <w:bCs/>
            <w:noProof/>
            <w:color w:val="0000FF"/>
            <w:u w:val="single"/>
            <w:lang w:eastAsia="ar-SA"/>
          </w:rPr>
          <w:t>Статья 24. Территориальная зона ТД-2</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50</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47" w:history="1">
        <w:r w:rsidR="0000358E" w:rsidRPr="0000358E">
          <w:rPr>
            <w:b/>
            <w:bCs/>
            <w:iCs/>
            <w:noProof/>
            <w:color w:val="0000FF"/>
            <w:u w:val="single"/>
            <w:lang w:val="x-none" w:eastAsia="zh-CN"/>
          </w:rPr>
          <w:t>Глава 9. Производственные зоны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58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48" w:history="1">
        <w:r w:rsidR="0000358E" w:rsidRPr="0000358E">
          <w:rPr>
            <w:b/>
            <w:bCs/>
            <w:noProof/>
            <w:color w:val="0000FF"/>
            <w:u w:val="single"/>
            <w:lang w:eastAsia="ar-SA"/>
          </w:rPr>
          <w:t>Статья 25. Территориальная зона ТП-1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58</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49" w:history="1">
        <w:r w:rsidR="0000358E" w:rsidRPr="0000358E">
          <w:rPr>
            <w:b/>
            <w:bCs/>
            <w:iCs/>
            <w:noProof/>
            <w:color w:val="0000FF"/>
            <w:u w:val="single"/>
            <w:lang w:val="x-none" w:eastAsia="zh-CN"/>
          </w:rPr>
          <w:t>Глава 10. Зоны инженерных и транспортных инфраструктур</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_Toc151369049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70</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0" w:history="1">
        <w:r w:rsidR="0000358E" w:rsidRPr="0000358E">
          <w:rPr>
            <w:b/>
            <w:bCs/>
            <w:noProof/>
            <w:color w:val="0000FF"/>
            <w:u w:val="single"/>
            <w:lang w:eastAsia="ar-SA"/>
          </w:rPr>
          <w:t>Статья 26. Территориальная зона ТИ-1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_Toc151369050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70</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1" w:history="1">
        <w:r w:rsidR="0000358E" w:rsidRPr="0000358E">
          <w:rPr>
            <w:b/>
            <w:bCs/>
            <w:noProof/>
            <w:color w:val="0000FF"/>
            <w:u w:val="single"/>
            <w:lang w:eastAsia="ar-SA"/>
          </w:rPr>
          <w:t>Статья 27. Территориальная зона ТТ-1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_Toc151369051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76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2" w:history="1">
        <w:r w:rsidR="0000358E" w:rsidRPr="0000358E">
          <w:rPr>
            <w:b/>
            <w:bCs/>
            <w:noProof/>
            <w:color w:val="0000FF"/>
            <w:u w:val="single"/>
            <w:lang w:eastAsia="ar-SA"/>
          </w:rPr>
          <w:t>Статья 28. Территориальная зона ТТ-2</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_Toc151369052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82</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53" w:history="1">
        <w:r w:rsidR="0000358E" w:rsidRPr="0000358E">
          <w:rPr>
            <w:b/>
            <w:bCs/>
            <w:iCs/>
            <w:noProof/>
            <w:color w:val="0000FF"/>
            <w:u w:val="single"/>
            <w:lang w:val="x-none" w:eastAsia="zh-CN"/>
          </w:rPr>
          <w:t>Глава 11. Зоны сельскохозяйственного использования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4" w:history="1">
        <w:r w:rsidR="0000358E" w:rsidRPr="0000358E">
          <w:rPr>
            <w:b/>
            <w:bCs/>
            <w:noProof/>
            <w:color w:val="0000FF"/>
            <w:u w:val="single"/>
            <w:lang w:eastAsia="ar-SA"/>
          </w:rPr>
          <w:t>Статья 29. Территориальная зона ТСХ-1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88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5" w:history="1">
        <w:r w:rsidR="0000358E" w:rsidRPr="0000358E">
          <w:rPr>
            <w:b/>
            <w:bCs/>
            <w:noProof/>
            <w:color w:val="0000FF"/>
            <w:u w:val="single"/>
            <w:lang w:eastAsia="ar-SA"/>
          </w:rPr>
          <w:t>Статья 30. Территориальная зона ТСХ-2</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97</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56" w:history="1">
        <w:r w:rsidR="0000358E" w:rsidRPr="0000358E">
          <w:rPr>
            <w:b/>
            <w:bCs/>
            <w:iCs/>
            <w:noProof/>
            <w:color w:val="0000FF"/>
            <w:u w:val="single"/>
            <w:lang w:val="x-none" w:eastAsia="zh-CN"/>
          </w:rPr>
          <w:t>Глава 12. Рекреационные зоны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102</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7" w:history="1">
        <w:r w:rsidR="0000358E" w:rsidRPr="0000358E">
          <w:rPr>
            <w:b/>
            <w:bCs/>
            <w:noProof/>
            <w:color w:val="0000FF"/>
            <w:u w:val="single"/>
            <w:lang w:eastAsia="ar-SA"/>
          </w:rPr>
          <w:t>Статья 31. Территориальная зона ТР-1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102</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58" w:history="1">
        <w:r w:rsidR="0000358E" w:rsidRPr="0000358E">
          <w:rPr>
            <w:b/>
            <w:bCs/>
            <w:noProof/>
            <w:color w:val="0000FF"/>
            <w:u w:val="single"/>
            <w:lang w:eastAsia="ar-SA"/>
          </w:rPr>
          <w:t>Статья 32. Территориальная зона ТР-2</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109</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59" w:history="1">
        <w:r w:rsidR="0000358E" w:rsidRPr="0000358E">
          <w:rPr>
            <w:b/>
            <w:bCs/>
            <w:iCs/>
            <w:noProof/>
            <w:color w:val="0000FF"/>
            <w:u w:val="single"/>
            <w:lang w:val="x-none" w:eastAsia="zh-CN"/>
          </w:rPr>
          <w:t>Глава 13. Зоны специального назначения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_Toc151369059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116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0" w:history="1">
        <w:r w:rsidR="0000358E" w:rsidRPr="0000358E">
          <w:rPr>
            <w:b/>
            <w:bCs/>
            <w:noProof/>
            <w:color w:val="0000FF"/>
            <w:u w:val="single"/>
            <w:lang w:eastAsia="ar-SA"/>
          </w:rPr>
          <w:t>Статья 33. Территориальная зона ТК-1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_Toc151369060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116</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1" w:history="1">
        <w:r w:rsidR="0000358E" w:rsidRPr="0000358E">
          <w:rPr>
            <w:b/>
            <w:bCs/>
            <w:noProof/>
            <w:color w:val="0000FF"/>
            <w:u w:val="single"/>
            <w:lang w:eastAsia="ar-SA"/>
          </w:rPr>
          <w:t>Статья 34. Территориальная зона ТЗН-1</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_Toc151369061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122</w:t>
        </w:r>
        <w:r w:rsidR="0000358E" w:rsidRPr="0000358E">
          <w:rPr>
            <w:noProof/>
            <w:webHidden/>
            <w:lang w:eastAsia="zh-CN"/>
          </w:rPr>
          <w:fldChar w:fldCharType="end"/>
        </w:r>
      </w:hyperlink>
    </w:p>
    <w:p w:rsidR="0000358E" w:rsidRPr="0000358E" w:rsidRDefault="002B556D" w:rsidP="0000358E">
      <w:pPr>
        <w:tabs>
          <w:tab w:val="right" w:leader="dot" w:pos="9911"/>
        </w:tabs>
        <w:ind w:left="240"/>
        <w:rPr>
          <w:rFonts w:ascii="Calibri" w:hAnsi="Calibri"/>
          <w:noProof/>
          <w:sz w:val="22"/>
          <w:szCs w:val="22"/>
        </w:rPr>
      </w:pPr>
      <w:hyperlink w:anchor="_Toc151369062" w:history="1">
        <w:r w:rsidR="0000358E" w:rsidRPr="0000358E">
          <w:rPr>
            <w:b/>
            <w:bCs/>
            <w:iCs/>
            <w:noProof/>
            <w:color w:val="0000FF"/>
            <w:u w:val="single"/>
            <w:lang w:val="x-none" w:eastAsia="zh-CN"/>
          </w:rPr>
          <w:t>Глава 14. Ограничения использования земельных участков и объектов капитального строительства</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_Toc151369062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127</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3" w:history="1">
        <w:r w:rsidR="0000358E" w:rsidRPr="0000358E">
          <w:rPr>
            <w:b/>
            <w:bCs/>
            <w:noProof/>
            <w:color w:val="0000FF"/>
            <w:u w:val="single"/>
            <w:lang w:eastAsia="ar-SA"/>
          </w:rPr>
          <w:t>Статья 35. Водоохранные зоны, прибрежные защитные полосы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_Toc151369063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127</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4" w:history="1">
        <w:r w:rsidR="0000358E" w:rsidRPr="0000358E">
          <w:rPr>
            <w:b/>
            <w:bCs/>
            <w:noProof/>
            <w:color w:val="0000FF"/>
            <w:u w:val="single"/>
            <w:lang w:eastAsia="ar-SA"/>
          </w:rPr>
          <w:t>Статья 36. Территории, подверженные затоплению, подтоплению и прочим негативным воздействиям на водные объекты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_Toc151369064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128</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5" w:history="1">
        <w:r w:rsidR="0000358E" w:rsidRPr="0000358E">
          <w:rPr>
            <w:b/>
            <w:bCs/>
            <w:noProof/>
            <w:color w:val="0000FF"/>
            <w:u w:val="single"/>
            <w:lang w:eastAsia="ar-SA"/>
          </w:rPr>
          <w:t>Статья 37. Санитарно-защитные зоны и санитарные разрывы</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_Toc151369065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129</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6" w:history="1">
        <w:r w:rsidR="0000358E" w:rsidRPr="0000358E">
          <w:rPr>
            <w:b/>
            <w:bCs/>
            <w:noProof/>
            <w:color w:val="0000FF"/>
            <w:u w:val="single"/>
            <w:lang w:eastAsia="ar-SA"/>
          </w:rPr>
          <w:t>Статья 38. Охранные зоны объектов электросетевого хозяйства</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_Toc151369066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130</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7" w:history="1">
        <w:r w:rsidR="0000358E" w:rsidRPr="0000358E">
          <w:rPr>
            <w:b/>
            <w:bCs/>
            <w:noProof/>
            <w:color w:val="0000FF"/>
            <w:u w:val="single"/>
            <w:lang w:eastAsia="ar-SA"/>
          </w:rPr>
          <w:t>Статья 39. Охранные зоны газораспределительных сетей</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_Toc151369067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132</w:t>
        </w:r>
        <w:r w:rsidR="0000358E" w:rsidRPr="0000358E">
          <w:rPr>
            <w:noProof/>
            <w:webHidden/>
            <w:lang w:eastAsia="zh-CN"/>
          </w:rPr>
          <w:fldChar w:fldCharType="end"/>
        </w:r>
      </w:hyperlink>
    </w:p>
    <w:p w:rsidR="0000358E" w:rsidRPr="0000358E" w:rsidRDefault="002B556D" w:rsidP="0000358E">
      <w:pPr>
        <w:tabs>
          <w:tab w:val="right" w:leader="dot" w:pos="9911"/>
        </w:tabs>
        <w:ind w:left="480"/>
        <w:rPr>
          <w:rFonts w:ascii="Calibri" w:hAnsi="Calibri"/>
          <w:noProof/>
          <w:sz w:val="22"/>
          <w:szCs w:val="22"/>
        </w:rPr>
      </w:pPr>
      <w:hyperlink w:anchor="_Toc151369068" w:history="1">
        <w:r w:rsidR="0000358E" w:rsidRPr="0000358E">
          <w:rPr>
            <w:b/>
            <w:bCs/>
            <w:noProof/>
            <w:color w:val="0000FF"/>
            <w:u w:val="single"/>
            <w:lang w:eastAsia="ar-SA"/>
          </w:rPr>
          <w:t>Статья 40. Территории объектов культурного наследия</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_Toc151369068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134</w:t>
        </w:r>
        <w:r w:rsidR="0000358E" w:rsidRPr="0000358E">
          <w:rPr>
            <w:noProof/>
            <w:webHidden/>
            <w:lang w:eastAsia="zh-CN"/>
          </w:rPr>
          <w:fldChar w:fldCharType="end"/>
        </w:r>
      </w:hyperlink>
    </w:p>
    <w:p w:rsidR="0000358E" w:rsidRPr="0000358E" w:rsidRDefault="002B556D" w:rsidP="0000358E">
      <w:pPr>
        <w:tabs>
          <w:tab w:val="right" w:leader="dot" w:pos="9911"/>
        </w:tabs>
        <w:rPr>
          <w:rFonts w:ascii="Calibri" w:hAnsi="Calibri"/>
          <w:noProof/>
          <w:sz w:val="22"/>
          <w:szCs w:val="22"/>
        </w:rPr>
      </w:pPr>
      <w:hyperlink w:anchor="_Toc151369069" w:history="1">
        <w:r w:rsidR="0000358E" w:rsidRPr="0000358E">
          <w:rPr>
            <w:b/>
            <w:bCs/>
            <w:caps/>
            <w:noProof/>
            <w:color w:val="0000FF"/>
            <w:kern w:val="1"/>
            <w:u w:val="single"/>
            <w:lang w:val="x-none" w:eastAsia="zh-CN"/>
          </w:rPr>
          <w:t>Приложение</w:t>
        </w:r>
        <w:r w:rsidR="0000358E" w:rsidRPr="0000358E">
          <w:rPr>
            <w:noProof/>
            <w:webHidden/>
            <w:lang w:eastAsia="zh-CN"/>
          </w:rPr>
          <w:tab/>
        </w:r>
        <w:r w:rsidR="0000358E" w:rsidRPr="0000358E">
          <w:rPr>
            <w:noProof/>
            <w:webHidden/>
            <w:lang w:eastAsia="zh-CN"/>
          </w:rPr>
          <w:fldChar w:fldCharType="begin"/>
        </w:r>
        <w:r w:rsidR="0000358E" w:rsidRPr="0000358E">
          <w:rPr>
            <w:noProof/>
            <w:webHidden/>
            <w:lang w:eastAsia="zh-CN"/>
          </w:rPr>
          <w:instrText xml:space="preserve"> PAGEREF _Toc151369069 \h </w:instrText>
        </w:r>
        <w:r w:rsidR="0000358E" w:rsidRPr="0000358E">
          <w:rPr>
            <w:noProof/>
            <w:webHidden/>
            <w:lang w:eastAsia="zh-CN"/>
          </w:rPr>
        </w:r>
        <w:r w:rsidR="0000358E" w:rsidRPr="0000358E">
          <w:rPr>
            <w:noProof/>
            <w:webHidden/>
            <w:lang w:eastAsia="zh-CN"/>
          </w:rPr>
          <w:fldChar w:fldCharType="separate"/>
        </w:r>
        <w:r w:rsidR="00B16229">
          <w:rPr>
            <w:noProof/>
            <w:webHidden/>
            <w:lang w:eastAsia="zh-CN"/>
          </w:rPr>
          <w:t>136</w:t>
        </w:r>
        <w:r w:rsidR="0000358E" w:rsidRPr="0000358E">
          <w:rPr>
            <w:noProof/>
            <w:webHidden/>
            <w:lang w:eastAsia="zh-CN"/>
          </w:rPr>
          <w:fldChar w:fldCharType="end"/>
        </w:r>
      </w:hyperlink>
    </w:p>
    <w:p w:rsidR="0000358E" w:rsidRPr="0000358E" w:rsidRDefault="0000358E" w:rsidP="0000358E">
      <w:pPr>
        <w:suppressAutoHyphens/>
        <w:spacing w:line="100" w:lineRule="atLeast"/>
        <w:jc w:val="center"/>
        <w:rPr>
          <w:lang w:eastAsia="ar-SA"/>
        </w:rPr>
        <w:sectPr w:rsidR="0000358E" w:rsidRPr="0000358E" w:rsidSect="008F320B">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20" w:footer="709" w:gutter="0"/>
          <w:pgNumType w:start="2"/>
          <w:cols w:space="720"/>
          <w:docGrid w:linePitch="360"/>
        </w:sectPr>
      </w:pPr>
      <w:r w:rsidRPr="0000358E">
        <w:rPr>
          <w:lang w:eastAsia="ar-SA"/>
        </w:rPr>
        <w:fldChar w:fldCharType="end"/>
      </w:r>
    </w:p>
    <w:p w:rsidR="0000358E" w:rsidRPr="0000358E" w:rsidRDefault="0000358E" w:rsidP="0000358E">
      <w:pPr>
        <w:keepNext/>
        <w:ind w:left="851" w:right="1134"/>
        <w:jc w:val="center"/>
        <w:outlineLvl w:val="0"/>
        <w:rPr>
          <w:b/>
          <w:bCs/>
          <w:caps/>
          <w:kern w:val="1"/>
          <w:sz w:val="32"/>
          <w:szCs w:val="32"/>
          <w:lang w:val="x-none" w:eastAsia="zh-CN"/>
        </w:rPr>
      </w:pPr>
      <w:bookmarkStart w:id="2" w:name="_Toc151369012"/>
      <w:r w:rsidRPr="0000358E">
        <w:rPr>
          <w:b/>
          <w:bCs/>
          <w:caps/>
          <w:kern w:val="1"/>
          <w:sz w:val="32"/>
          <w:szCs w:val="32"/>
          <w:lang w:val="x-none" w:eastAsia="zh-CN"/>
        </w:rPr>
        <w:lastRenderedPageBreak/>
        <w:t>Часть 1. Порядок применения правил землепользования и застройки и внесения в них изменений</w:t>
      </w:r>
      <w:bookmarkEnd w:id="1"/>
      <w:bookmarkEnd w:id="2"/>
    </w:p>
    <w:p w:rsidR="0000358E" w:rsidRPr="0000358E" w:rsidRDefault="0000358E" w:rsidP="0000358E">
      <w:pPr>
        <w:keepNext/>
        <w:spacing w:before="240" w:after="120"/>
        <w:outlineLvl w:val="1"/>
        <w:rPr>
          <w:b/>
          <w:bCs/>
          <w:iCs/>
          <w:sz w:val="28"/>
          <w:szCs w:val="28"/>
          <w:lang w:val="x-none" w:eastAsia="zh-CN"/>
        </w:rPr>
      </w:pPr>
      <w:bookmarkStart w:id="3" w:name="_Toc421696709"/>
      <w:bookmarkStart w:id="4" w:name="_Toc151369013"/>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3"/>
      <w:bookmarkEnd w:id="4"/>
    </w:p>
    <w:p w:rsidR="0000358E" w:rsidRPr="0000358E" w:rsidRDefault="0000358E" w:rsidP="0000358E">
      <w:pPr>
        <w:keepNext/>
        <w:suppressAutoHyphens/>
        <w:spacing w:before="240" w:after="120" w:line="100" w:lineRule="atLeast"/>
        <w:outlineLvl w:val="2"/>
        <w:rPr>
          <w:b/>
          <w:bCs/>
          <w:color w:val="00000A"/>
          <w:szCs w:val="26"/>
          <w:lang w:eastAsia="ar-SA"/>
        </w:rPr>
      </w:pPr>
      <w:bookmarkStart w:id="5" w:name="_Toc421696710"/>
      <w:bookmarkStart w:id="6" w:name="_Toc151369014"/>
      <w:r w:rsidRPr="0000358E">
        <w:rPr>
          <w:b/>
          <w:bCs/>
          <w:color w:val="00000A"/>
          <w:szCs w:val="26"/>
          <w:lang w:eastAsia="ar-SA"/>
        </w:rPr>
        <w:t>Статья 1. Общие положения</w:t>
      </w:r>
      <w:bookmarkEnd w:id="5"/>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6"/>
    </w:p>
    <w:p w:rsidR="0000358E" w:rsidRPr="0000358E" w:rsidRDefault="0000358E" w:rsidP="0000358E">
      <w:pPr>
        <w:suppressAutoHyphens/>
        <w:spacing w:line="100" w:lineRule="atLeast"/>
        <w:ind w:firstLine="567"/>
        <w:jc w:val="both"/>
        <w:rPr>
          <w:lang w:eastAsia="ar-SA"/>
        </w:rPr>
      </w:pPr>
      <w:bookmarkStart w:id="7" w:name="_Toc421696711"/>
      <w:r w:rsidRPr="0000358E">
        <w:rPr>
          <w:lang w:eastAsia="ar-SA"/>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Борковское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8" w:name="_Toc151369015"/>
      <w:r w:rsidRPr="0000358E">
        <w:rPr>
          <w:b/>
          <w:bCs/>
          <w:color w:val="00000A"/>
          <w:szCs w:val="26"/>
          <w:lang w:eastAsia="ar-SA"/>
        </w:rPr>
        <w:t>Статья 2. Комиссия по подготовке проекта правил землепользования и застройки</w:t>
      </w:r>
      <w:bookmarkEnd w:id="7"/>
      <w:bookmarkEnd w:id="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9" w:name="_Toc421696712"/>
      <w:bookmarkStart w:id="10" w:name="_Toc151369016"/>
      <w:r w:rsidRPr="0000358E">
        <w:rPr>
          <w:b/>
          <w:bCs/>
          <w:iCs/>
          <w:sz w:val="28"/>
          <w:szCs w:val="28"/>
          <w:lang w:val="x-none" w:eastAsia="zh-CN"/>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9"/>
      <w:bookmarkEnd w:id="10"/>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 w:name="_Toc421696713"/>
      <w:bookmarkStart w:id="12" w:name="_Toc151369017"/>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1"/>
      <w:bookmarkEnd w:id="1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 w:name="_Toc421696714"/>
      <w:bookmarkStart w:id="14" w:name="_Toc151369018"/>
      <w:r w:rsidRPr="0000358E">
        <w:rPr>
          <w:b/>
          <w:bCs/>
          <w:color w:val="00000A"/>
          <w:szCs w:val="26"/>
          <w:lang w:eastAsia="ar-SA"/>
        </w:rPr>
        <w:lastRenderedPageBreak/>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Изменение видов разрешенного использования </w:t>
      </w:r>
      <w:proofErr w:type="gramStart"/>
      <w:r w:rsidRPr="0000358E">
        <w:rPr>
          <w:lang w:eastAsia="ar-SA"/>
        </w:rPr>
        <w:t>земельных участков</w:t>
      </w:r>
      <w:proofErr w:type="gramEnd"/>
      <w:r w:rsidRPr="0000358E">
        <w:rPr>
          <w:lang w:eastAsia="ar-SA"/>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15" w:name="_Toc421696715"/>
      <w:bookmarkStart w:id="16" w:name="_Toc151369019"/>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15"/>
      <w:bookmarkEnd w:id="16"/>
    </w:p>
    <w:p w:rsidR="0000358E" w:rsidRPr="0000358E" w:rsidRDefault="0000358E" w:rsidP="0000358E">
      <w:pPr>
        <w:keepNext/>
        <w:suppressAutoHyphens/>
        <w:spacing w:before="240" w:after="120" w:line="100" w:lineRule="atLeast"/>
        <w:outlineLvl w:val="2"/>
        <w:rPr>
          <w:b/>
          <w:bCs/>
          <w:color w:val="00000A"/>
          <w:szCs w:val="26"/>
          <w:lang w:eastAsia="ar-SA"/>
        </w:rPr>
      </w:pPr>
      <w:bookmarkStart w:id="17" w:name="_Toc421696716"/>
      <w:bookmarkStart w:id="18" w:name="_Toc151369020"/>
      <w:r w:rsidRPr="0000358E">
        <w:rPr>
          <w:b/>
          <w:bCs/>
          <w:color w:val="00000A"/>
          <w:szCs w:val="26"/>
          <w:lang w:eastAsia="ar-SA"/>
        </w:rPr>
        <w:t>Статья 5. Общие положения</w:t>
      </w:r>
      <w:bookmarkEnd w:id="17"/>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9" w:name="_Toc421696717"/>
      <w:bookmarkStart w:id="20" w:name="_Toc151369021"/>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19"/>
      <w:bookmarkEnd w:id="2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1" w:name="_Toc421696718"/>
      <w:bookmarkStart w:id="22" w:name="_Toc151369022"/>
      <w:r w:rsidRPr="0000358E">
        <w:rPr>
          <w:b/>
          <w:bCs/>
          <w:color w:val="00000A"/>
          <w:szCs w:val="26"/>
          <w:lang w:eastAsia="ar-SA"/>
        </w:rPr>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1"/>
      <w:bookmarkEnd w:id="2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3" w:name="_Toc421696719"/>
      <w:bookmarkStart w:id="24" w:name="_Toc151369023"/>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3"/>
      <w:bookmarkEnd w:id="2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25" w:name="_Toc421696720"/>
      <w:bookmarkStart w:id="26" w:name="_Toc151369024"/>
      <w:r w:rsidRPr="0000358E">
        <w:rPr>
          <w:b/>
          <w:bCs/>
          <w:iCs/>
          <w:sz w:val="28"/>
          <w:szCs w:val="28"/>
          <w:lang w:val="x-none" w:eastAsia="zh-CN"/>
        </w:rPr>
        <w:t xml:space="preserve">Глава 4. </w:t>
      </w:r>
      <w:bookmarkEnd w:id="25"/>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26"/>
    </w:p>
    <w:p w:rsidR="0000358E" w:rsidRPr="0000358E" w:rsidRDefault="0000358E" w:rsidP="0000358E">
      <w:pPr>
        <w:keepNext/>
        <w:suppressAutoHyphens/>
        <w:spacing w:before="240" w:after="120" w:line="100" w:lineRule="atLeast"/>
        <w:outlineLvl w:val="2"/>
        <w:rPr>
          <w:b/>
          <w:bCs/>
          <w:color w:val="00000A"/>
          <w:szCs w:val="26"/>
          <w:lang w:eastAsia="ar-SA"/>
        </w:rPr>
      </w:pPr>
      <w:bookmarkStart w:id="27" w:name="_Toc421696721"/>
      <w:bookmarkStart w:id="28" w:name="_Toc151369025"/>
      <w:r w:rsidRPr="0000358E">
        <w:rPr>
          <w:b/>
          <w:bCs/>
          <w:color w:val="00000A"/>
          <w:szCs w:val="26"/>
          <w:lang w:eastAsia="ar-SA"/>
        </w:rPr>
        <w:t xml:space="preserve">Статья 9. </w:t>
      </w:r>
      <w:bookmarkEnd w:id="27"/>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2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9" w:name="_Toc421696722"/>
      <w:bookmarkStart w:id="30" w:name="_Toc151369026"/>
      <w:r w:rsidRPr="0000358E">
        <w:rPr>
          <w:b/>
          <w:bCs/>
          <w:color w:val="00000A"/>
          <w:szCs w:val="26"/>
          <w:lang w:eastAsia="ar-SA"/>
        </w:rPr>
        <w:t xml:space="preserve">Статья 10. </w:t>
      </w:r>
      <w:bookmarkEnd w:id="29"/>
      <w:r w:rsidRPr="0000358E">
        <w:rPr>
          <w:b/>
          <w:bCs/>
          <w:color w:val="00000A"/>
          <w:szCs w:val="26"/>
          <w:lang w:eastAsia="ar-SA"/>
        </w:rPr>
        <w:t>Порядок проведения общественных обсуждений и публичных слушаний</w:t>
      </w:r>
      <w:bookmarkEnd w:id="3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w:t>
      </w:r>
      <w:r w:rsidRPr="0000358E">
        <w:rPr>
          <w:lang w:eastAsia="ar-SA"/>
        </w:rPr>
        <w:lastRenderedPageBreak/>
        <w:t>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1" w:name="_Toc421696723"/>
      <w:bookmarkStart w:id="32" w:name="_Toc151369027"/>
      <w:r w:rsidRPr="0000358E">
        <w:rPr>
          <w:b/>
          <w:bCs/>
          <w:iCs/>
          <w:sz w:val="28"/>
          <w:szCs w:val="28"/>
          <w:lang w:val="x-none" w:eastAsia="zh-CN"/>
        </w:rPr>
        <w:t>Глава 5. Положения о внесении изменений в правила землепользования и застройки</w:t>
      </w:r>
      <w:bookmarkEnd w:id="31"/>
      <w:bookmarkEnd w:id="32"/>
    </w:p>
    <w:p w:rsidR="0000358E" w:rsidRPr="0000358E" w:rsidRDefault="0000358E" w:rsidP="0000358E">
      <w:pPr>
        <w:keepNext/>
        <w:suppressAutoHyphens/>
        <w:spacing w:before="240" w:after="120" w:line="100" w:lineRule="atLeast"/>
        <w:outlineLvl w:val="2"/>
        <w:rPr>
          <w:b/>
          <w:bCs/>
          <w:color w:val="00000A"/>
          <w:szCs w:val="26"/>
          <w:lang w:eastAsia="ar-SA"/>
        </w:rPr>
      </w:pPr>
      <w:bookmarkStart w:id="33" w:name="_Toc421696724"/>
      <w:bookmarkStart w:id="34" w:name="_Toc151369028"/>
      <w:r w:rsidRPr="0000358E">
        <w:rPr>
          <w:b/>
          <w:bCs/>
          <w:color w:val="00000A"/>
          <w:szCs w:val="26"/>
          <w:lang w:eastAsia="ar-SA"/>
        </w:rPr>
        <w:t>Статья 11. Общие положения</w:t>
      </w:r>
      <w:bookmarkEnd w:id="33"/>
      <w:r w:rsidRPr="0000358E">
        <w:rPr>
          <w:b/>
          <w:bCs/>
          <w:color w:val="00000A"/>
          <w:szCs w:val="26"/>
          <w:lang w:eastAsia="ar-SA"/>
        </w:rPr>
        <w:t xml:space="preserve"> о внесении изменений в правила землепользования и застройки</w:t>
      </w:r>
      <w:bookmarkEnd w:id="3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5"/>
      <w:bookmarkStart w:id="36" w:name="_Toc151369029"/>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35"/>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w:t>
      </w:r>
      <w:r w:rsidRPr="0000358E">
        <w:rPr>
          <w:lang w:eastAsia="ar-SA"/>
        </w:rPr>
        <w:lastRenderedPageBreak/>
        <w:t>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7" w:name="_Toc421696726"/>
      <w:bookmarkStart w:id="38" w:name="_Toc151369030"/>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37"/>
      <w:bookmarkEnd w:id="38"/>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00358E">
        <w:rPr>
          <w:lang w:eastAsia="ar-SA"/>
        </w:rPr>
        <w:t>подзоны</w:t>
      </w:r>
      <w:proofErr w:type="spellEnd"/>
      <w:r w:rsidRPr="0000358E">
        <w:rPr>
          <w:lang w:eastAsia="ar-SA"/>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7"/>
      <w:bookmarkStart w:id="40" w:name="_Toc151369031"/>
      <w:r w:rsidRPr="0000358E">
        <w:rPr>
          <w:b/>
          <w:bCs/>
          <w:color w:val="00000A"/>
          <w:szCs w:val="26"/>
          <w:lang w:eastAsia="ar-SA"/>
        </w:rPr>
        <w:t xml:space="preserve">Статья 14. Внесение изменений в правила землепользования и застройки </w:t>
      </w:r>
      <w:r w:rsidRPr="0000358E">
        <w:rPr>
          <w:b/>
          <w:bCs/>
          <w:color w:val="00000A"/>
          <w:szCs w:val="26"/>
          <w:lang w:eastAsia="ar-SA"/>
        </w:rPr>
        <w:br/>
        <w:t xml:space="preserve">на основании несоответствия границ территориальных зон требованиям </w:t>
      </w:r>
      <w:r w:rsidRPr="0000358E">
        <w:rPr>
          <w:b/>
          <w:bCs/>
          <w:color w:val="00000A"/>
          <w:szCs w:val="26"/>
          <w:lang w:eastAsia="ar-SA"/>
        </w:rPr>
        <w:br/>
        <w:t xml:space="preserve">о принадлежности каждого земельного участка только к одной </w:t>
      </w:r>
      <w:r w:rsidRPr="0000358E">
        <w:rPr>
          <w:b/>
          <w:bCs/>
          <w:color w:val="00000A"/>
          <w:szCs w:val="26"/>
          <w:lang w:eastAsia="ar-SA"/>
        </w:rPr>
        <w:br/>
        <w:t>территориальной зоне</w:t>
      </w:r>
      <w:bookmarkEnd w:id="39"/>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1"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w:t>
      </w:r>
      <w:r w:rsidRPr="0000358E">
        <w:rPr>
          <w:lang w:eastAsia="ar-SA"/>
        </w:rPr>
        <w:lastRenderedPageBreak/>
        <w:t>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2" w:name="_Toc151369032"/>
      <w:r w:rsidRPr="0000358E">
        <w:rPr>
          <w:b/>
          <w:bCs/>
          <w:iCs/>
          <w:sz w:val="28"/>
          <w:szCs w:val="28"/>
          <w:lang w:val="x-none" w:eastAsia="zh-CN"/>
        </w:rPr>
        <w:t>Глава 6. Положения о регулировании иных вопросов землепользования и застройки</w:t>
      </w:r>
      <w:bookmarkEnd w:id="41"/>
      <w:bookmarkEnd w:id="42"/>
    </w:p>
    <w:p w:rsidR="0000358E" w:rsidRPr="0000358E" w:rsidRDefault="0000358E" w:rsidP="0000358E">
      <w:pPr>
        <w:keepNext/>
        <w:suppressAutoHyphens/>
        <w:spacing w:before="240" w:after="120" w:line="100" w:lineRule="atLeast"/>
        <w:outlineLvl w:val="2"/>
        <w:rPr>
          <w:b/>
          <w:bCs/>
          <w:color w:val="00000A"/>
          <w:szCs w:val="26"/>
          <w:lang w:eastAsia="ar-SA"/>
        </w:rPr>
      </w:pPr>
      <w:bookmarkStart w:id="43" w:name="_Toc151369033"/>
      <w:bookmarkStart w:id="44"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151369034"/>
      <w:r w:rsidRPr="0000358E">
        <w:rPr>
          <w:b/>
          <w:bCs/>
          <w:color w:val="00000A"/>
          <w:szCs w:val="26"/>
          <w:lang w:eastAsia="ar-SA"/>
        </w:rPr>
        <w:t xml:space="preserve">Статья 16. </w:t>
      </w:r>
      <w:bookmarkEnd w:id="44"/>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45"/>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w:t>
      </w:r>
      <w:r w:rsidRPr="0000358E">
        <w:rPr>
          <w:lang w:eastAsia="ar-SA"/>
        </w:rPr>
        <w:lastRenderedPageBreak/>
        <w:t>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6" w:name="_Toc151369035"/>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4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7" w:name="_Toc151369036"/>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4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00358E">
        <w:rPr>
          <w:lang w:eastAsia="ar-SA"/>
        </w:rPr>
        <w:t>отмостки</w:t>
      </w:r>
      <w:proofErr w:type="spellEnd"/>
      <w:r w:rsidRPr="0000358E">
        <w:rPr>
          <w:lang w:eastAsia="ar-SA"/>
        </w:rPr>
        <w:t xml:space="preserve">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w:t>
      </w:r>
      <w:r w:rsidRPr="0000358E">
        <w:rPr>
          <w:lang w:eastAsia="ar-SA"/>
        </w:rPr>
        <w:lastRenderedPageBreak/>
        <w:t>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00358E" w:rsidRPr="0000358E" w:rsidRDefault="0000358E" w:rsidP="0000358E">
      <w:pPr>
        <w:keepNext/>
        <w:spacing w:before="240" w:after="120"/>
        <w:outlineLvl w:val="0"/>
        <w:rPr>
          <w:b/>
          <w:bCs/>
          <w:caps/>
          <w:kern w:val="1"/>
          <w:szCs w:val="32"/>
          <w:lang w:val="x-none" w:eastAsia="zh-CN"/>
        </w:rPr>
      </w:pPr>
      <w:bookmarkStart w:id="48" w:name="_Toc421696730"/>
      <w:bookmarkStart w:id="49" w:name="_Toc151369037"/>
      <w:r w:rsidRPr="0000358E">
        <w:rPr>
          <w:b/>
          <w:bCs/>
          <w:caps/>
          <w:kern w:val="1"/>
          <w:szCs w:val="32"/>
          <w:lang w:val="x-none" w:eastAsia="zh-CN"/>
        </w:rPr>
        <w:t>Часть 2. Карта градостроительного зонирования</w:t>
      </w:r>
      <w:bookmarkEnd w:id="48"/>
      <w:bookmarkEnd w:id="49"/>
    </w:p>
    <w:p w:rsidR="0000358E" w:rsidRPr="0000358E" w:rsidRDefault="0000358E" w:rsidP="0000358E">
      <w:pPr>
        <w:keepNext/>
        <w:suppressAutoHyphens/>
        <w:spacing w:before="240" w:after="120" w:line="100" w:lineRule="atLeast"/>
        <w:outlineLvl w:val="2"/>
        <w:rPr>
          <w:b/>
          <w:bCs/>
          <w:color w:val="00000A"/>
          <w:szCs w:val="26"/>
          <w:lang w:eastAsia="ar-SA"/>
        </w:rPr>
      </w:pPr>
      <w:bookmarkStart w:id="50" w:name="_Toc421696731"/>
      <w:bookmarkStart w:id="51" w:name="_Toc151369038"/>
      <w:r w:rsidRPr="0000358E">
        <w:rPr>
          <w:b/>
          <w:bCs/>
          <w:color w:val="00000A"/>
          <w:szCs w:val="26"/>
          <w:lang w:eastAsia="ar-SA"/>
        </w:rPr>
        <w:t>Статья 19. Территориальные зоны</w:t>
      </w:r>
      <w:bookmarkEnd w:id="50"/>
      <w:bookmarkEnd w:id="5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421696732"/>
      <w:bookmarkStart w:id="53" w:name="_Toc151369039"/>
      <w:r w:rsidRPr="0000358E">
        <w:rPr>
          <w:b/>
          <w:bCs/>
          <w:color w:val="00000A"/>
          <w:szCs w:val="26"/>
          <w:lang w:eastAsia="ar-SA"/>
        </w:rPr>
        <w:t>Статья 20. Карта градостроительного зонирования</w:t>
      </w:r>
      <w:bookmarkEnd w:id="52"/>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00358E" w:rsidRPr="0000358E" w:rsidRDefault="0000358E" w:rsidP="0000358E">
      <w:pPr>
        <w:keepNext/>
        <w:spacing w:before="240" w:after="120"/>
        <w:outlineLvl w:val="0"/>
        <w:rPr>
          <w:b/>
          <w:bCs/>
          <w:caps/>
          <w:kern w:val="1"/>
          <w:lang w:val="x-none" w:eastAsia="zh-CN"/>
        </w:rPr>
      </w:pPr>
      <w:bookmarkStart w:id="54" w:name="_Toc151369040"/>
      <w:r w:rsidRPr="0000358E">
        <w:rPr>
          <w:b/>
          <w:bCs/>
          <w:caps/>
          <w:kern w:val="1"/>
          <w:lang w:val="x-none" w:eastAsia="zh-CN"/>
        </w:rPr>
        <w:t>Часть 3. Градостроительные регламенты</w:t>
      </w:r>
      <w:bookmarkEnd w:id="54"/>
    </w:p>
    <w:p w:rsidR="0000358E" w:rsidRPr="0000358E" w:rsidRDefault="0000358E" w:rsidP="0000358E">
      <w:pPr>
        <w:keepNext/>
        <w:spacing w:before="240" w:after="120"/>
        <w:ind w:firstLine="567"/>
        <w:outlineLvl w:val="1"/>
        <w:rPr>
          <w:b/>
          <w:bCs/>
          <w:iCs/>
          <w:lang w:val="x-none" w:eastAsia="zh-CN"/>
        </w:rPr>
      </w:pPr>
      <w:bookmarkStart w:id="55" w:name="_Toc421696734"/>
      <w:bookmarkStart w:id="56" w:name="_Toc508613458"/>
      <w:bookmarkStart w:id="57" w:name="_Toc151369041"/>
      <w:bookmarkStart w:id="58" w:name="_Toc421696758"/>
      <w:r w:rsidRPr="0000358E">
        <w:rPr>
          <w:b/>
          <w:bCs/>
          <w:iCs/>
          <w:lang w:val="x-none" w:eastAsia="zh-CN"/>
        </w:rPr>
        <w:t>Глава 7. Жилые зоны</w:t>
      </w:r>
      <w:bookmarkEnd w:id="55"/>
      <w:bookmarkEnd w:id="56"/>
      <w:bookmarkEnd w:id="57"/>
    </w:p>
    <w:p w:rsidR="0000358E" w:rsidRPr="0000358E" w:rsidRDefault="0000358E" w:rsidP="0000358E">
      <w:pPr>
        <w:keepNext/>
        <w:suppressAutoHyphens/>
        <w:spacing w:before="240" w:after="120" w:line="100" w:lineRule="atLeast"/>
        <w:ind w:firstLine="567"/>
        <w:outlineLvl w:val="2"/>
        <w:rPr>
          <w:b/>
          <w:bCs/>
          <w:lang w:eastAsia="ar-SA"/>
        </w:rPr>
      </w:pPr>
      <w:bookmarkStart w:id="59" w:name="_Toc421696735"/>
      <w:bookmarkStart w:id="60" w:name="_Toc508613459"/>
      <w:bookmarkStart w:id="61" w:name="_Toc151369042"/>
      <w:r w:rsidRPr="0000358E">
        <w:rPr>
          <w:b/>
          <w:bCs/>
          <w:lang w:eastAsia="ar-SA"/>
        </w:rPr>
        <w:t>Статья 21. Территориальная зона ТЖ-1</w:t>
      </w:r>
      <w:bookmarkStart w:id="62" w:name="_Toc421696736"/>
      <w:bookmarkEnd w:id="59"/>
      <w:bookmarkEnd w:id="60"/>
      <w:bookmarkEnd w:id="61"/>
    </w:p>
    <w:p w:rsidR="0000358E" w:rsidRPr="0000358E" w:rsidRDefault="0000358E" w:rsidP="0000358E">
      <w:pPr>
        <w:numPr>
          <w:ilvl w:val="0"/>
          <w:numId w:val="5"/>
        </w:numPr>
        <w:suppressAutoHyphens/>
        <w:spacing w:before="120" w:after="160" w:line="100" w:lineRule="atLeast"/>
        <w:ind w:firstLine="567"/>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969"/>
        <w:gridCol w:w="4819"/>
      </w:tblGrid>
      <w:tr w:rsidR="0000358E" w:rsidRPr="0000358E" w:rsidTr="008F320B">
        <w:trPr>
          <w:tblHeader/>
        </w:trPr>
        <w:tc>
          <w:tcPr>
            <w:tcW w:w="95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Код</w:t>
            </w:r>
          </w:p>
        </w:tc>
        <w:tc>
          <w:tcPr>
            <w:tcW w:w="396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line="259" w:lineRule="auto"/>
              <w:jc w:val="both"/>
              <w:rPr>
                <w:rFonts w:eastAsia="Calibri"/>
                <w:b/>
                <w:bCs/>
                <w:sz w:val="20"/>
                <w:szCs w:val="20"/>
                <w:lang w:eastAsia="en-US"/>
              </w:rPr>
            </w:pPr>
          </w:p>
        </w:tc>
      </w:tr>
      <w:tr w:rsidR="0000358E" w:rsidRPr="0000358E" w:rsidTr="008F320B">
        <w:trPr>
          <w:trHeight w:val="2894"/>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2.1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00358E">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00358E">
            <w:pPr>
              <w:spacing w:after="160"/>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8F320B">
        <w:trPr>
          <w:trHeight w:val="1233"/>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00358E">
              <w:rPr>
                <w:sz w:val="20"/>
                <w:szCs w:val="20"/>
              </w:rPr>
              <w:lastRenderedPageBreak/>
              <w:t xml:space="preserve">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3.1.2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3.3</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3.4.1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3.6.1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Объекты культурно-досуговой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4.4</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4.6</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5.1.3</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5.1.4</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11.0</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11.2</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12.0</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jc w:val="both"/>
              <w:rPr>
                <w:rFonts w:eastAsia="Calibri"/>
                <w:b/>
                <w:bCs/>
                <w:sz w:val="20"/>
                <w:szCs w:val="20"/>
                <w:lang w:eastAsia="en-US"/>
              </w:rPr>
            </w:pP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3.2.1</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3.2.2</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3.2.3</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3.2.4</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3.5.1</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00358E">
              <w:rPr>
                <w:rFonts w:eastAsia="Calibri"/>
                <w:sz w:val="20"/>
                <w:szCs w:val="20"/>
                <w:lang w:eastAsia="en-US"/>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c>
          <w:tcPr>
            <w:tcW w:w="95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lastRenderedPageBreak/>
              <w:t>3.6.2</w:t>
            </w:r>
          </w:p>
        </w:tc>
        <w:tc>
          <w:tcPr>
            <w:tcW w:w="3969" w:type="dxa"/>
            <w:tcBorders>
              <w:top w:val="single" w:sz="4" w:space="0" w:color="000000"/>
              <w:left w:val="single" w:sz="4" w:space="0" w:color="000000"/>
              <w:bottom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00358E">
            <w:pPr>
              <w:widowControl w:val="0"/>
              <w:autoSpaceDE w:val="0"/>
              <w:autoSpaceDN w:val="0"/>
              <w:jc w:val="both"/>
              <w:rPr>
                <w:sz w:val="20"/>
                <w:szCs w:val="20"/>
              </w:rPr>
            </w:pPr>
            <w:r w:rsidRPr="0000358E">
              <w:rPr>
                <w:sz w:val="20"/>
                <w:szCs w:val="20"/>
              </w:rPr>
              <w:t>Размещение парков культуры и отдыха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3.7.1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3.8.1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rPr>
                <w:sz w:val="20"/>
                <w:szCs w:val="20"/>
                <w:lang w:eastAsia="zh-CN"/>
              </w:rPr>
            </w:pPr>
            <w:r w:rsidRPr="0000358E">
              <w:rPr>
                <w:sz w:val="20"/>
                <w:szCs w:val="20"/>
                <w:lang w:eastAsia="zh-CN"/>
              </w:rPr>
              <w:t>3.9.1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uppressAutoHyphens/>
              <w:spacing w:line="100" w:lineRule="atLeast"/>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4.7</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jc w:val="both"/>
              <w:rPr>
                <w:rFonts w:eastAsia="Calibri"/>
                <w:sz w:val="20"/>
                <w:szCs w:val="20"/>
                <w:lang w:eastAsia="en-US"/>
              </w:rPr>
            </w:pPr>
            <w:r w:rsidRPr="0000358E">
              <w:rPr>
                <w:rFonts w:eastAsia="Calibri"/>
                <w:sz w:val="20"/>
                <w:szCs w:val="20"/>
                <w:lang w:eastAsia="en-US"/>
              </w:rPr>
              <w:t>Размещение гостиниц</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4.9</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6.8</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Связь</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00358E">
              <w:rPr>
                <w:rFonts w:eastAsia="Calibri"/>
                <w:sz w:val="20"/>
                <w:szCs w:val="20"/>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jc w:val="both"/>
              <w:rPr>
                <w:rFonts w:eastAsia="Calibri"/>
                <w:b/>
                <w:bCs/>
                <w:sz w:val="20"/>
                <w:szCs w:val="20"/>
                <w:lang w:eastAsia="en-US"/>
              </w:rPr>
            </w:pP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Pr="0000358E" w:rsidRDefault="0000358E" w:rsidP="0000358E">
      <w:pPr>
        <w:spacing w:after="160" w:line="259" w:lineRule="auto"/>
        <w:rPr>
          <w:rFonts w:eastAsia="Calibri"/>
          <w:lang w:eastAsia="en-US"/>
        </w:rPr>
        <w:sectPr w:rsidR="0000358E" w:rsidRPr="0000358E" w:rsidSect="008F320B">
          <w:pgSz w:w="11906" w:h="16838"/>
          <w:pgMar w:top="568" w:right="566" w:bottom="568" w:left="1701"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8F320B">
        <w:trPr>
          <w:trHeight w:val="181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rPr>
          <w:trHeight w:val="1979"/>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5м</w:t>
            </w:r>
          </w:p>
        </w:tc>
        <w:tc>
          <w:tcPr>
            <w:tcW w:w="1800" w:type="dxa"/>
          </w:tcPr>
          <w:p w:rsidR="0000358E" w:rsidRPr="0000358E" w:rsidRDefault="0000358E" w:rsidP="0000358E">
            <w:pPr>
              <w:rPr>
                <w:sz w:val="20"/>
                <w:szCs w:val="20"/>
                <w:lang w:eastAsia="zh-CN"/>
              </w:rPr>
            </w:pPr>
            <w:r w:rsidRPr="0000358E">
              <w:rPr>
                <w:sz w:val="20"/>
                <w:szCs w:val="20"/>
                <w:lang w:eastAsia="zh-CN"/>
              </w:rPr>
              <w:t>5 м</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5.1.4</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3.6.2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lastRenderedPageBreak/>
              <w:t>для объектов инженерно-</w:t>
            </w:r>
            <w:r w:rsidRPr="0000358E">
              <w:rPr>
                <w:sz w:val="20"/>
                <w:szCs w:val="20"/>
                <w:lang w:eastAsia="ar-SA"/>
              </w:rPr>
              <w:lastRenderedPageBreak/>
              <w:t>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lastRenderedPageBreak/>
              <w:t>для объектов инженерно-</w:t>
            </w:r>
            <w:r w:rsidRPr="0000358E">
              <w:rPr>
                <w:sz w:val="20"/>
                <w:szCs w:val="20"/>
                <w:lang w:eastAsia="ar-SA"/>
              </w:rPr>
              <w:lastRenderedPageBreak/>
              <w:t>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lastRenderedPageBreak/>
              <w:t>20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20 %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3" w:name="_Toc508613460"/>
      <w:bookmarkStart w:id="64" w:name="_Toc151369043"/>
      <w:r w:rsidRPr="0000358E">
        <w:rPr>
          <w:b/>
          <w:bCs/>
          <w:lang w:eastAsia="ar-SA"/>
        </w:rPr>
        <w:lastRenderedPageBreak/>
        <w:t>Статья 22. Территориальная зона ТЖ-2</w:t>
      </w:r>
      <w:bookmarkEnd w:id="62"/>
      <w:bookmarkEnd w:id="63"/>
      <w:bookmarkEnd w:id="64"/>
    </w:p>
    <w:p w:rsidR="0000358E" w:rsidRPr="0000358E" w:rsidRDefault="0000358E" w:rsidP="0000358E">
      <w:pPr>
        <w:numPr>
          <w:ilvl w:val="0"/>
          <w:numId w:val="6"/>
        </w:numPr>
        <w:suppressAutoHyphens/>
        <w:spacing w:before="120" w:after="120" w:line="100" w:lineRule="atLeast"/>
        <w:ind w:left="928"/>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076"/>
        <w:gridCol w:w="4995"/>
      </w:tblGrid>
      <w:tr w:rsidR="0000358E" w:rsidRPr="0000358E" w:rsidTr="008F320B">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407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5" w:name="dst163"/>
            <w:bookmarkEnd w:id="65"/>
            <w:r w:rsidRPr="0000358E">
              <w:rPr>
                <w:sz w:val="20"/>
                <w:szCs w:val="20"/>
                <w:lang w:eastAsia="ar-SA"/>
              </w:rPr>
              <w:t>Размещение многоквартирных домов этажностью не выше восьми этажей;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и озеленение;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00358E">
            <w:pPr>
              <w:suppressAutoHyphens/>
              <w:spacing w:line="100" w:lineRule="atLeast"/>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6" w:name="dst22"/>
            <w:bookmarkEnd w:id="66"/>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3.4.1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7" w:name="dst27"/>
            <w:bookmarkEnd w:id="67"/>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8" w:name="dst100145"/>
            <w:bookmarkEnd w:id="68"/>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9" w:name="dst61"/>
            <w:bookmarkEnd w:id="69"/>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5.1.4</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Условно разрешенные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00358E">
              <w:rPr>
                <w:sz w:val="20"/>
                <w:szCs w:val="20"/>
                <w:lang w:eastAsia="ar-SA"/>
              </w:rPr>
              <w:lastRenderedPageBreak/>
              <w:t>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3.2.3</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Оказание услуг связи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3.2.4</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Общежития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3.5.1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3.6.1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0" w:name="dst198"/>
            <w:bookmarkEnd w:id="70"/>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3.6.2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Парки культуры и отдыха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1" w:name="dst201"/>
            <w:bookmarkEnd w:id="71"/>
            <w:r w:rsidRPr="0000358E">
              <w:rPr>
                <w:sz w:val="20"/>
                <w:szCs w:val="20"/>
                <w:lang w:eastAsia="ar-SA"/>
              </w:rPr>
              <w:t>Размещение парков культуры и отдыха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Государственное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2" w:name="dst50"/>
            <w:bookmarkEnd w:id="72"/>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4.1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гостиниц</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4.9</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00358E">
              <w:rPr>
                <w:sz w:val="20"/>
                <w:szCs w:val="20"/>
                <w:lang w:eastAsia="ar-SA"/>
              </w:rPr>
              <w:lastRenderedPageBreak/>
              <w:t>хранения транспортных средств общего пользования, в том числе в депо</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lastRenderedPageBreak/>
              <w:t>5.1.2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Вспомогательные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2880" w:type="dxa"/>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3.3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3.4.1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 xml:space="preserve">3 м </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5.1.3</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Площадки для занятий спортом</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5.1.4</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Оборудованные площадки для занятий спортом</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3.2.1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Дома социального обслуживания</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3.2.2</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Оказание социальной помощи населению</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3.2.3</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Оказание услуг связи</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3.2.4</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Общежития</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3.5.1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3.6.1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3.6.2</w:t>
            </w:r>
          </w:p>
        </w:tc>
        <w:tc>
          <w:tcPr>
            <w:tcW w:w="2519" w:type="dxa"/>
          </w:tcPr>
          <w:p w:rsidR="0000358E" w:rsidRPr="0000358E" w:rsidRDefault="0000358E" w:rsidP="0000358E">
            <w:pPr>
              <w:suppressAutoHyphens/>
              <w:spacing w:line="282" w:lineRule="atLeast"/>
              <w:jc w:val="both"/>
              <w:rPr>
                <w:sz w:val="20"/>
                <w:szCs w:val="20"/>
                <w:lang w:eastAsia="ar-SA"/>
              </w:rPr>
            </w:pPr>
            <w:r w:rsidRPr="0000358E">
              <w:rPr>
                <w:sz w:val="20"/>
                <w:szCs w:val="20"/>
                <w:lang w:eastAsia="ar-SA"/>
              </w:rPr>
              <w:t>Парки культуры и отдыха</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3.7.1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Осуществление религиозных обрядов</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3.8.1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Государственное управление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4.9</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Служебные гаражи</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Обеспечение занятий спортом в помещениях</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highlight w:val="yellow"/>
                <w:lang w:eastAsia="ar-SA"/>
              </w:rPr>
            </w:pPr>
            <w:r w:rsidRPr="0000358E">
              <w:rPr>
                <w:sz w:val="20"/>
                <w:szCs w:val="20"/>
                <w:lang w:eastAsia="ar-SA"/>
              </w:rPr>
              <w:t>Хранение автотранспорта</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20 %</w:t>
            </w:r>
          </w:p>
        </w:tc>
      </w:tr>
      <w:tr w:rsidR="0000358E" w:rsidRPr="0000358E" w:rsidTr="008F320B">
        <w:tc>
          <w:tcPr>
            <w:tcW w:w="817"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 xml:space="preserve"> 12.0.1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13"/>
          <w:pgSz w:w="16838" w:h="11906" w:orient="landscape"/>
          <w:pgMar w:top="1701" w:right="1134" w:bottom="851" w:left="1134" w:header="720" w:footer="709" w:gutter="0"/>
          <w:cols w:space="720"/>
          <w:docGrid w:linePitch="600" w:charSpace="32768"/>
        </w:sectPr>
      </w:pPr>
    </w:p>
    <w:p w:rsidR="0000358E" w:rsidRPr="0000358E" w:rsidRDefault="0000358E" w:rsidP="0000358E">
      <w:pPr>
        <w:keepNext/>
        <w:spacing w:before="240" w:after="120"/>
        <w:outlineLvl w:val="1"/>
        <w:rPr>
          <w:b/>
          <w:bCs/>
          <w:iCs/>
          <w:lang w:val="x-none" w:eastAsia="zh-CN"/>
        </w:rPr>
      </w:pPr>
      <w:bookmarkStart w:id="73" w:name="_Toc421696738"/>
      <w:bookmarkStart w:id="74" w:name="_Toc508613461"/>
      <w:bookmarkStart w:id="75" w:name="_Toc151369044"/>
      <w:r w:rsidRPr="0000358E">
        <w:rPr>
          <w:b/>
          <w:bCs/>
          <w:iCs/>
          <w:lang w:val="x-none" w:eastAsia="zh-CN"/>
        </w:rPr>
        <w:lastRenderedPageBreak/>
        <w:t>Глава 8. Общественно-деловые зоны</w:t>
      </w:r>
      <w:bookmarkEnd w:id="73"/>
      <w:bookmarkEnd w:id="74"/>
      <w:bookmarkEnd w:id="75"/>
    </w:p>
    <w:p w:rsidR="0000358E" w:rsidRPr="0000358E" w:rsidRDefault="0000358E" w:rsidP="0000358E">
      <w:pPr>
        <w:keepNext/>
        <w:suppressAutoHyphens/>
        <w:spacing w:before="240" w:after="120" w:line="100" w:lineRule="atLeast"/>
        <w:outlineLvl w:val="2"/>
        <w:rPr>
          <w:b/>
          <w:bCs/>
          <w:lang w:eastAsia="ar-SA"/>
        </w:rPr>
      </w:pPr>
      <w:bookmarkStart w:id="76" w:name="_Toc421696739"/>
      <w:bookmarkStart w:id="77" w:name="_Toc508613462"/>
      <w:bookmarkStart w:id="78" w:name="_Toc151369045"/>
      <w:r w:rsidRPr="0000358E">
        <w:rPr>
          <w:b/>
          <w:bCs/>
          <w:lang w:eastAsia="ar-SA"/>
        </w:rPr>
        <w:t>Статья 23. Территориальная зона ТД-1</w:t>
      </w:r>
      <w:bookmarkEnd w:id="76"/>
      <w:bookmarkEnd w:id="77"/>
      <w:bookmarkEnd w:id="78"/>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оказания населению или </w:t>
            </w:r>
            <w:r w:rsidRPr="0000358E">
              <w:rPr>
                <w:sz w:val="20"/>
                <w:szCs w:val="20"/>
                <w:lang w:eastAsia="ar-SA"/>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предназначенных для организации развлекательных мероприятий, путешествий, для размещения дискотек и </w:t>
            </w:r>
            <w:r w:rsidRPr="0000358E">
              <w:rPr>
                <w:sz w:val="20"/>
                <w:szCs w:val="20"/>
                <w:lang w:eastAsia="ar-SA"/>
              </w:rPr>
              <w:lastRenderedPageBreak/>
              <w:t>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00358E">
            <w:pPr>
              <w:suppressAutoHyphens/>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sz w:val="20"/>
                <w:szCs w:val="20"/>
                <w:lang w:eastAsia="ar-SA"/>
              </w:rPr>
              <w:t>выставочно</w:t>
            </w:r>
            <w:proofErr w:type="spellEnd"/>
            <w:r w:rsidRPr="0000358E">
              <w:rPr>
                <w:sz w:val="20"/>
                <w:szCs w:val="20"/>
                <w:lang w:eastAsia="ar-SA"/>
              </w:rPr>
              <w:t xml:space="preserve">-ярмарочной и </w:t>
            </w:r>
            <w:proofErr w:type="spellStart"/>
            <w:r w:rsidRPr="0000358E">
              <w:rPr>
                <w:sz w:val="20"/>
                <w:szCs w:val="20"/>
                <w:lang w:eastAsia="ar-SA"/>
              </w:rPr>
              <w:t>конгрессной</w:t>
            </w:r>
            <w:proofErr w:type="spellEnd"/>
            <w:r w:rsidRPr="0000358E">
              <w:rPr>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0358E">
              <w:rPr>
                <w:sz w:val="20"/>
                <w:szCs w:val="20"/>
                <w:lang w:eastAsia="ar-SA"/>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suppressAutoHyphens/>
              <w:snapToGrid w:val="0"/>
              <w:spacing w:line="100" w:lineRule="atLeast"/>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предназначенных для проведения научных изысканий, исследований и </w:t>
            </w:r>
            <w:r w:rsidRPr="0000358E">
              <w:rPr>
                <w:sz w:val="20"/>
                <w:szCs w:val="20"/>
                <w:lang w:eastAsia="ar-SA"/>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3.9.3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 xml:space="preserve">Размещение объектов капитального строительства, предназначенных для текстильной, </w:t>
            </w:r>
            <w:proofErr w:type="spellStart"/>
            <w:proofErr w:type="gramStart"/>
            <w:r w:rsidRPr="0000358E">
              <w:rPr>
                <w:color w:val="000000"/>
                <w:sz w:val="20"/>
                <w:szCs w:val="20"/>
                <w:lang w:eastAsia="ar-SA"/>
              </w:rPr>
              <w:t>фарфоро</w:t>
            </w:r>
            <w:proofErr w:type="spellEnd"/>
            <w:r w:rsidRPr="0000358E">
              <w:rPr>
                <w:color w:val="000000"/>
                <w:sz w:val="20"/>
                <w:szCs w:val="20"/>
                <w:lang w:eastAsia="ar-SA"/>
              </w:rPr>
              <w:t>-фаянсовой</w:t>
            </w:r>
            <w:proofErr w:type="gramEnd"/>
            <w:r w:rsidRPr="0000358E">
              <w:rPr>
                <w:color w:val="000000"/>
                <w:sz w:val="20"/>
                <w:szCs w:val="20"/>
                <w:lang w:eastAsia="ar-SA"/>
              </w:rPr>
              <w:t>, электронной промышленности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sectPr w:rsidR="0000358E" w:rsidRPr="0000358E" w:rsidSect="008F320B">
          <w:footerReference w:type="default" r:id="rId14"/>
          <w:pgSz w:w="11906" w:h="16838"/>
          <w:pgMar w:top="1134" w:right="851" w:bottom="1134" w:left="1701" w:header="720" w:footer="709" w:gutter="0"/>
          <w:cols w:space="720"/>
          <w:docGrid w:linePitch="600" w:charSpace="32768"/>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239" w:type="dxa"/>
            <w:vMerge/>
          </w:tcPr>
          <w:p w:rsidR="0000358E" w:rsidRPr="0000358E" w:rsidRDefault="0000358E" w:rsidP="0000358E">
            <w:pPr>
              <w:suppressAutoHyphens/>
              <w:spacing w:line="100" w:lineRule="atLeast"/>
              <w:jc w:val="center"/>
              <w:rPr>
                <w:b/>
                <w:bCs/>
                <w:sz w:val="20"/>
                <w:szCs w:val="20"/>
                <w:lang w:eastAsia="ar-SA"/>
              </w:rPr>
            </w:pPr>
          </w:p>
        </w:tc>
        <w:tc>
          <w:tcPr>
            <w:tcW w:w="157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lastRenderedPageBreak/>
              <w:t>3.2.4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Рынки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4.7</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4.8.1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4.10</w:t>
            </w:r>
          </w:p>
        </w:tc>
        <w:tc>
          <w:tcPr>
            <w:tcW w:w="2297"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2297"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15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2297"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Склады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w:t>
            </w:r>
            <w:r w:rsidRPr="0000358E">
              <w:rPr>
                <w:rFonts w:eastAsia="Calibri"/>
                <w:sz w:val="20"/>
                <w:szCs w:val="20"/>
                <w:lang w:eastAsia="en-US"/>
              </w:rPr>
              <w:lastRenderedPageBreak/>
              <w:t>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для объектов инженерно-</w:t>
            </w:r>
            <w:r w:rsidRPr="0000358E">
              <w:rPr>
                <w:rFonts w:eastAsia="Calibri"/>
                <w:sz w:val="20"/>
                <w:szCs w:val="20"/>
                <w:lang w:eastAsia="en-US"/>
              </w:rPr>
              <w:lastRenderedPageBreak/>
              <w:t>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 xml:space="preserve">в случае размещения на земельном участке только </w:t>
            </w:r>
            <w:r w:rsidRPr="0000358E">
              <w:rPr>
                <w:rFonts w:eastAsia="Calibri"/>
                <w:sz w:val="20"/>
                <w:szCs w:val="20"/>
                <w:lang w:eastAsia="en-US"/>
              </w:rPr>
              <w:lastRenderedPageBreak/>
              <w:t>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lastRenderedPageBreak/>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8F320B">
          <w:footerReference w:type="default" r:id="rId15"/>
          <w:pgSz w:w="16838" w:h="11906" w:orient="landscape"/>
          <w:pgMar w:top="851"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79" w:name="_Toc151369046"/>
      <w:bookmarkStart w:id="80" w:name="_Toc421696740"/>
      <w:bookmarkStart w:id="81" w:name="_Toc508613463"/>
      <w:r w:rsidRPr="0000358E">
        <w:rPr>
          <w:b/>
          <w:bCs/>
          <w:lang w:eastAsia="ar-SA"/>
        </w:rPr>
        <w:lastRenderedPageBreak/>
        <w:t>Статья 24. Территориальная зона ТД-2</w:t>
      </w:r>
      <w:bookmarkEnd w:id="79"/>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содержания, разведения </w:t>
            </w:r>
            <w:r w:rsidRPr="0000358E">
              <w:rPr>
                <w:sz w:val="20"/>
                <w:szCs w:val="20"/>
                <w:lang w:eastAsia="ar-SA"/>
              </w:rPr>
              <w:lastRenderedPageBreak/>
              <w:t>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00358E">
              <w:rPr>
                <w:sz w:val="20"/>
                <w:szCs w:val="20"/>
                <w:lang w:eastAsia="ar-SA"/>
              </w:rPr>
              <w:lastRenderedPageBreak/>
              <w:t>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0358E">
              <w:rPr>
                <w:sz w:val="20"/>
                <w:szCs w:val="20"/>
                <w:lang w:eastAsia="ar-SA"/>
              </w:rPr>
              <w:lastRenderedPageBreak/>
              <w:t xml:space="preserve">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531"/>
        <w:gridCol w:w="2466"/>
      </w:tblGrid>
      <w:tr w:rsidR="0000358E" w:rsidRPr="0000358E" w:rsidTr="00363FB0">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46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77"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00358E">
            <w:pPr>
              <w:suppressAutoHyphens/>
              <w:spacing w:line="100" w:lineRule="atLeast"/>
              <w:jc w:val="center"/>
              <w:rPr>
                <w:b/>
                <w:bCs/>
                <w:sz w:val="20"/>
                <w:szCs w:val="20"/>
                <w:lang w:eastAsia="ar-SA"/>
              </w:rPr>
            </w:pPr>
          </w:p>
        </w:tc>
        <w:tc>
          <w:tcPr>
            <w:tcW w:w="2409" w:type="dxa"/>
            <w:vMerge/>
          </w:tcPr>
          <w:p w:rsidR="0000358E" w:rsidRPr="0000358E" w:rsidRDefault="0000358E" w:rsidP="0000358E">
            <w:pPr>
              <w:suppressAutoHyphens/>
              <w:spacing w:line="100" w:lineRule="atLeast"/>
              <w:jc w:val="center"/>
              <w:rPr>
                <w:b/>
                <w:bCs/>
                <w:sz w:val="20"/>
                <w:szCs w:val="20"/>
                <w:lang w:eastAsia="ar-SA"/>
              </w:rPr>
            </w:pPr>
          </w:p>
        </w:tc>
        <w:tc>
          <w:tcPr>
            <w:tcW w:w="1531" w:type="dxa"/>
            <w:vMerge/>
          </w:tcPr>
          <w:p w:rsidR="0000358E" w:rsidRPr="0000358E" w:rsidRDefault="0000358E" w:rsidP="0000358E">
            <w:pPr>
              <w:suppressAutoHyphens/>
              <w:spacing w:line="100" w:lineRule="atLeast"/>
              <w:jc w:val="center"/>
              <w:rPr>
                <w:b/>
                <w:bCs/>
                <w:sz w:val="20"/>
                <w:szCs w:val="20"/>
                <w:lang w:eastAsia="ar-SA"/>
              </w:rPr>
            </w:pPr>
          </w:p>
        </w:tc>
        <w:tc>
          <w:tcPr>
            <w:tcW w:w="246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46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7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lastRenderedPageBreak/>
              <w:t>3.5.1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31"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5 м</w:t>
            </w:r>
          </w:p>
        </w:tc>
        <w:tc>
          <w:tcPr>
            <w:tcW w:w="1531"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8F320B">
          <w:pgSz w:w="16838" w:h="11906" w:orient="landscape"/>
          <w:pgMar w:top="567" w:right="1134" w:bottom="568" w:left="1134" w:header="567" w:footer="430" w:gutter="0"/>
          <w:cols w:space="720"/>
          <w:docGrid w:linePitch="360"/>
        </w:sectPr>
      </w:pPr>
      <w:r w:rsidRPr="0000358E">
        <w:rPr>
          <w:lang w:eastAsia="ar-SA"/>
        </w:rPr>
        <w:t xml:space="preserve">* в случае формирования земельных участков для размещения линейных объектов - не подлежит </w:t>
      </w:r>
      <w:proofErr w:type="gramStart"/>
      <w:r w:rsidRPr="0000358E">
        <w:rPr>
          <w:lang w:eastAsia="ar-SA"/>
        </w:rPr>
        <w:t>установлению.</w:t>
      </w:r>
      <w:r w:rsidRPr="0000358E">
        <w:rPr>
          <w:lang w:eastAsia="ar-SA"/>
        </w:rPr>
        <w:tab/>
      </w:r>
      <w:proofErr w:type="gramEnd"/>
    </w:p>
    <w:p w:rsidR="0000358E" w:rsidRPr="0000358E" w:rsidRDefault="0000358E" w:rsidP="0000358E">
      <w:pPr>
        <w:keepNext/>
        <w:spacing w:before="240" w:after="120"/>
        <w:outlineLvl w:val="1"/>
        <w:rPr>
          <w:b/>
          <w:bCs/>
          <w:iCs/>
          <w:lang w:val="x-none" w:eastAsia="zh-CN"/>
        </w:rPr>
      </w:pPr>
      <w:bookmarkStart w:id="82" w:name="_Toc151369047"/>
      <w:r w:rsidRPr="0000358E">
        <w:rPr>
          <w:b/>
          <w:bCs/>
          <w:iCs/>
          <w:lang w:val="x-none" w:eastAsia="zh-CN"/>
        </w:rPr>
        <w:lastRenderedPageBreak/>
        <w:t>Глава 9. Производственные зоны</w:t>
      </w:r>
      <w:bookmarkEnd w:id="80"/>
      <w:bookmarkEnd w:id="81"/>
      <w:bookmarkEnd w:id="82"/>
    </w:p>
    <w:p w:rsidR="0000358E" w:rsidRPr="0000358E" w:rsidRDefault="0000358E" w:rsidP="0000358E">
      <w:pPr>
        <w:keepNext/>
        <w:suppressAutoHyphens/>
        <w:spacing w:before="240" w:after="120" w:line="100" w:lineRule="atLeast"/>
        <w:outlineLvl w:val="2"/>
        <w:rPr>
          <w:b/>
          <w:bCs/>
          <w:lang w:eastAsia="ar-SA"/>
        </w:rPr>
      </w:pPr>
      <w:bookmarkStart w:id="83" w:name="_Toc421696741"/>
      <w:bookmarkStart w:id="84" w:name="_Toc508613464"/>
      <w:bookmarkStart w:id="85" w:name="_Toc151369048"/>
      <w:r w:rsidRPr="0000358E">
        <w:rPr>
          <w:b/>
          <w:bCs/>
          <w:lang w:eastAsia="ar-SA"/>
        </w:rPr>
        <w:t>Статья 25. Территориальная зона ТП-1</w:t>
      </w:r>
      <w:bookmarkEnd w:id="83"/>
      <w:bookmarkEnd w:id="84"/>
      <w:bookmarkEnd w:id="85"/>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827"/>
        <w:gridCol w:w="524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3.5.2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86" w:name="dst195"/>
            <w:bookmarkEnd w:id="86"/>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3.9.1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3.9.2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проведения научных изысканий, исследований и </w:t>
            </w:r>
            <w:r w:rsidRPr="0000358E">
              <w:rPr>
                <w:sz w:val="20"/>
                <w:szCs w:val="20"/>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3.9.3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00358E">
              <w:rPr>
                <w:sz w:val="20"/>
                <w:szCs w:val="20"/>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4.9.1.1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5.1.4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6.6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6.7</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6.8</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w:t>
            </w:r>
            <w:r w:rsidRPr="0000358E">
              <w:rPr>
                <w:sz w:val="20"/>
                <w:szCs w:val="20"/>
              </w:rPr>
              <w:lastRenderedPageBreak/>
              <w:t>внутренних дел, ответственных за безопасность дорожного движения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7.2.2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8.3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rPr>
              <w:t>Росгвардии</w:t>
            </w:r>
            <w:proofErr w:type="spellEnd"/>
            <w:r w:rsidRPr="0000358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00358E">
              <w:rPr>
                <w:sz w:val="20"/>
                <w:szCs w:val="20"/>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b/>
                <w:sz w:val="20"/>
                <w:szCs w:val="20"/>
              </w:rPr>
            </w:pPr>
            <w:r w:rsidRPr="0000358E">
              <w:rPr>
                <w:b/>
                <w:sz w:val="20"/>
                <w:lang w:eastAsia="ar-SA"/>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00358E">
              <w:rPr>
                <w:sz w:val="20"/>
                <w:szCs w:val="20"/>
                <w:lang w:eastAsia="zh-CN"/>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8F320B">
          <w:pgSz w:w="11906" w:h="16838"/>
          <w:pgMar w:top="1134" w:right="567" w:bottom="1134" w:left="1701" w:header="567" w:footer="430" w:gutter="0"/>
          <w:cols w:space="720"/>
          <w:docGrid w:linePitch="360"/>
        </w:sectPr>
      </w:pPr>
    </w:p>
    <w:p w:rsidR="0000358E" w:rsidRPr="0000358E" w:rsidRDefault="0000358E" w:rsidP="0000358E">
      <w:pPr>
        <w:spacing w:before="120" w:after="120"/>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jc w:val="center"/>
              <w:rPr>
                <w:b/>
                <w:bCs/>
                <w:sz w:val="20"/>
                <w:szCs w:val="20"/>
                <w:lang w:eastAsia="zh-CN"/>
              </w:rPr>
            </w:pPr>
          </w:p>
        </w:tc>
        <w:tc>
          <w:tcPr>
            <w:tcW w:w="2019" w:type="dxa"/>
            <w:vMerge/>
          </w:tcPr>
          <w:p w:rsidR="0000358E" w:rsidRPr="0000358E" w:rsidRDefault="0000358E" w:rsidP="0000358E">
            <w:pPr>
              <w:rPr>
                <w:b/>
                <w:bCs/>
                <w:sz w:val="20"/>
                <w:szCs w:val="20"/>
                <w:lang w:eastAsia="zh-CN"/>
              </w:rPr>
            </w:pP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163" w:type="dxa"/>
            <w:vMerge/>
          </w:tcPr>
          <w:p w:rsidR="0000358E" w:rsidRPr="0000358E" w:rsidRDefault="0000358E" w:rsidP="0000358E">
            <w:pPr>
              <w:jc w:val="center"/>
              <w:rPr>
                <w:b/>
                <w:bCs/>
                <w:sz w:val="20"/>
                <w:szCs w:val="20"/>
                <w:lang w:eastAsia="zh-CN"/>
              </w:rPr>
            </w:pPr>
          </w:p>
        </w:tc>
        <w:tc>
          <w:tcPr>
            <w:tcW w:w="2202"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1980"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00358E">
            <w:pPr>
              <w:rPr>
                <w:b/>
                <w:bCs/>
                <w:sz w:val="20"/>
                <w:szCs w:val="20"/>
                <w:lang w:eastAsia="zh-CN"/>
              </w:rPr>
            </w:pPr>
            <w:r w:rsidRPr="0000358E">
              <w:rPr>
                <w:b/>
                <w:bCs/>
                <w:sz w:val="20"/>
                <w:szCs w:val="20"/>
                <w:lang w:eastAsia="zh-CN"/>
              </w:rPr>
              <w:t>2</w:t>
            </w: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00358E">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00358E">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00358E">
            <w:pPr>
              <w:jc w:val="cente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2.7.1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3.3</w:t>
            </w:r>
          </w:p>
        </w:tc>
        <w:tc>
          <w:tcPr>
            <w:tcW w:w="2019"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3.5.2</w:t>
            </w:r>
          </w:p>
        </w:tc>
        <w:tc>
          <w:tcPr>
            <w:tcW w:w="20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lastRenderedPageBreak/>
              <w:t>3.9.1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20000 м²</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3.9.2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200000 м²</w:t>
            </w:r>
          </w:p>
        </w:tc>
        <w:tc>
          <w:tcPr>
            <w:tcW w:w="2163" w:type="dxa"/>
          </w:tcPr>
          <w:p w:rsidR="0000358E" w:rsidRPr="0000358E" w:rsidRDefault="0000358E" w:rsidP="0000358E">
            <w:pPr>
              <w:rPr>
                <w:sz w:val="20"/>
                <w:szCs w:val="20"/>
                <w:lang w:eastAsia="zh-CN"/>
              </w:rPr>
            </w:pPr>
            <w:r w:rsidRPr="0000358E">
              <w:rPr>
                <w:sz w:val="20"/>
                <w:szCs w:val="20"/>
                <w:lang w:eastAsia="zh-CN"/>
              </w:rPr>
              <w:t>5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3.9.3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Проведение научных испытаний</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200000 м²</w:t>
            </w:r>
          </w:p>
        </w:tc>
        <w:tc>
          <w:tcPr>
            <w:tcW w:w="2163" w:type="dxa"/>
          </w:tcPr>
          <w:p w:rsidR="0000358E" w:rsidRPr="0000358E" w:rsidRDefault="0000358E" w:rsidP="0000358E">
            <w:pPr>
              <w:rPr>
                <w:sz w:val="20"/>
                <w:szCs w:val="20"/>
                <w:lang w:eastAsia="zh-CN"/>
              </w:rPr>
            </w:pPr>
            <w:r w:rsidRPr="0000358E">
              <w:rPr>
                <w:sz w:val="20"/>
                <w:szCs w:val="20"/>
                <w:lang w:eastAsia="zh-CN"/>
              </w:rPr>
              <w:t>5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Приюты для животных</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4.1</w:t>
            </w:r>
          </w:p>
        </w:tc>
        <w:tc>
          <w:tcPr>
            <w:tcW w:w="2019"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4.2</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4.3</w:t>
            </w:r>
          </w:p>
        </w:tc>
        <w:tc>
          <w:tcPr>
            <w:tcW w:w="2019" w:type="dxa"/>
          </w:tcPr>
          <w:p w:rsidR="0000358E" w:rsidRPr="0000358E" w:rsidRDefault="0000358E" w:rsidP="0000358E">
            <w:pPr>
              <w:rPr>
                <w:sz w:val="20"/>
                <w:szCs w:val="20"/>
                <w:lang w:eastAsia="zh-CN"/>
              </w:rPr>
            </w:pPr>
            <w:r w:rsidRPr="0000358E">
              <w:rPr>
                <w:sz w:val="20"/>
                <w:szCs w:val="20"/>
                <w:lang w:eastAsia="zh-CN"/>
              </w:rPr>
              <w:t>Рынки</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4.4</w:t>
            </w:r>
          </w:p>
        </w:tc>
        <w:tc>
          <w:tcPr>
            <w:tcW w:w="2019" w:type="dxa"/>
          </w:tcPr>
          <w:p w:rsidR="0000358E" w:rsidRPr="0000358E" w:rsidRDefault="0000358E" w:rsidP="0000358E">
            <w:pPr>
              <w:rPr>
                <w:sz w:val="20"/>
                <w:szCs w:val="20"/>
                <w:lang w:eastAsia="zh-CN"/>
              </w:rPr>
            </w:pPr>
            <w:r w:rsidRPr="0000358E">
              <w:rPr>
                <w:sz w:val="20"/>
                <w:szCs w:val="20"/>
                <w:lang w:eastAsia="zh-CN"/>
              </w:rPr>
              <w:t>Магазины</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4.5</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417"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20000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417"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 xml:space="preserve">Автомобильные </w:t>
            </w:r>
            <w:r w:rsidRPr="0000358E">
              <w:rPr>
                <w:sz w:val="20"/>
                <w:szCs w:val="20"/>
              </w:rPr>
              <w:lastRenderedPageBreak/>
              <w:t>мойки</w:t>
            </w:r>
          </w:p>
        </w:tc>
        <w:tc>
          <w:tcPr>
            <w:tcW w:w="1417" w:type="dxa"/>
          </w:tcPr>
          <w:p w:rsidR="0000358E" w:rsidRPr="0000358E" w:rsidRDefault="0000358E" w:rsidP="0000358E">
            <w:pPr>
              <w:rPr>
                <w:sz w:val="20"/>
                <w:szCs w:val="20"/>
                <w:lang w:val="en-US" w:eastAsia="zh-CN"/>
              </w:rPr>
            </w:pPr>
            <w:r w:rsidRPr="0000358E">
              <w:rPr>
                <w:sz w:val="20"/>
                <w:szCs w:val="20"/>
                <w:lang w:eastAsia="zh-CN"/>
              </w:rPr>
              <w:lastRenderedPageBreak/>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4.9.1.4</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417"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5.1.4</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6.1.</w:t>
            </w:r>
          </w:p>
        </w:tc>
        <w:tc>
          <w:tcPr>
            <w:tcW w:w="2019" w:type="dxa"/>
          </w:tcPr>
          <w:p w:rsidR="0000358E" w:rsidRPr="0000358E" w:rsidRDefault="0000358E" w:rsidP="0000358E">
            <w:pPr>
              <w:rPr>
                <w:sz w:val="20"/>
                <w:szCs w:val="20"/>
                <w:lang w:eastAsia="zh-CN"/>
              </w:rPr>
            </w:pPr>
            <w:r w:rsidRPr="0000358E">
              <w:rPr>
                <w:sz w:val="20"/>
                <w:szCs w:val="20"/>
                <w:lang w:eastAsia="zh-CN"/>
              </w:rPr>
              <w:t>Недропользование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6.2.1</w:t>
            </w:r>
          </w:p>
        </w:tc>
        <w:tc>
          <w:tcPr>
            <w:tcW w:w="2019" w:type="dxa"/>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w:t>
            </w:r>
          </w:p>
        </w:tc>
        <w:tc>
          <w:tcPr>
            <w:tcW w:w="2019" w:type="dxa"/>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6.3.1</w:t>
            </w:r>
          </w:p>
        </w:tc>
        <w:tc>
          <w:tcPr>
            <w:tcW w:w="2019" w:type="dxa"/>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6.4</w:t>
            </w:r>
          </w:p>
        </w:tc>
        <w:tc>
          <w:tcPr>
            <w:tcW w:w="2019" w:type="dxa"/>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6.6</w:t>
            </w:r>
          </w:p>
        </w:tc>
        <w:tc>
          <w:tcPr>
            <w:tcW w:w="2019" w:type="dxa"/>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6.7</w:t>
            </w:r>
          </w:p>
        </w:tc>
        <w:tc>
          <w:tcPr>
            <w:tcW w:w="2019" w:type="dxa"/>
          </w:tcPr>
          <w:p w:rsidR="0000358E" w:rsidRPr="0000358E" w:rsidRDefault="0000358E" w:rsidP="0000358E">
            <w:pPr>
              <w:rPr>
                <w:sz w:val="20"/>
                <w:szCs w:val="20"/>
                <w:lang w:eastAsia="zh-CN"/>
              </w:rPr>
            </w:pPr>
            <w:r w:rsidRPr="0000358E">
              <w:rPr>
                <w:sz w:val="20"/>
                <w:szCs w:val="20"/>
                <w:lang w:eastAsia="zh-CN"/>
              </w:rPr>
              <w:t>Энергетика</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6.8</w:t>
            </w:r>
          </w:p>
        </w:tc>
        <w:tc>
          <w:tcPr>
            <w:tcW w:w="2019" w:type="dxa"/>
          </w:tcPr>
          <w:p w:rsidR="0000358E" w:rsidRPr="0000358E" w:rsidRDefault="0000358E" w:rsidP="0000358E">
            <w:pPr>
              <w:rPr>
                <w:sz w:val="20"/>
                <w:szCs w:val="20"/>
                <w:lang w:eastAsia="zh-CN"/>
              </w:rPr>
            </w:pPr>
            <w:r w:rsidRPr="0000358E">
              <w:rPr>
                <w:sz w:val="20"/>
                <w:szCs w:val="20"/>
                <w:lang w:eastAsia="zh-CN"/>
              </w:rPr>
              <w:t>Связь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6.9</w:t>
            </w:r>
          </w:p>
        </w:tc>
        <w:tc>
          <w:tcPr>
            <w:tcW w:w="2019" w:type="dxa"/>
          </w:tcPr>
          <w:p w:rsidR="0000358E" w:rsidRPr="0000358E" w:rsidRDefault="0000358E" w:rsidP="0000358E">
            <w:pPr>
              <w:rPr>
                <w:sz w:val="20"/>
                <w:szCs w:val="20"/>
                <w:lang w:eastAsia="zh-CN"/>
              </w:rPr>
            </w:pPr>
            <w:r w:rsidRPr="0000358E">
              <w:rPr>
                <w:sz w:val="20"/>
                <w:szCs w:val="20"/>
                <w:lang w:eastAsia="zh-CN"/>
              </w:rPr>
              <w:t>Склады</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6.11</w:t>
            </w:r>
          </w:p>
        </w:tc>
        <w:tc>
          <w:tcPr>
            <w:tcW w:w="2019" w:type="dxa"/>
          </w:tcPr>
          <w:p w:rsidR="0000358E" w:rsidRPr="0000358E" w:rsidRDefault="0000358E" w:rsidP="0000358E">
            <w:pPr>
              <w:rPr>
                <w:sz w:val="20"/>
                <w:szCs w:val="20"/>
                <w:lang w:eastAsia="zh-CN"/>
              </w:rPr>
            </w:pPr>
            <w:r w:rsidRPr="0000358E">
              <w:rPr>
                <w:sz w:val="20"/>
                <w:szCs w:val="20"/>
                <w:lang w:eastAsia="zh-CN"/>
              </w:rPr>
              <w:t>Целлюлозно-бумажная промышленность</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lastRenderedPageBreak/>
              <w:t>7.2.3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1000 м²</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8.3</w:t>
            </w:r>
          </w:p>
        </w:tc>
        <w:tc>
          <w:tcPr>
            <w:tcW w:w="2019" w:type="dxa"/>
          </w:tcPr>
          <w:p w:rsidR="0000358E" w:rsidRPr="0000358E" w:rsidRDefault="0000358E" w:rsidP="0000358E">
            <w:pPr>
              <w:rPr>
                <w:sz w:val="20"/>
                <w:szCs w:val="20"/>
                <w:lang w:eastAsia="zh-CN"/>
              </w:rPr>
            </w:pPr>
            <w:r w:rsidRPr="0000358E">
              <w:rPr>
                <w:sz w:val="20"/>
                <w:szCs w:val="20"/>
                <w:lang w:eastAsia="zh-CN"/>
              </w:rPr>
              <w:t>Обеспечение внутреннего правопорядка</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для пожарных депо - 10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11.0</w:t>
            </w:r>
          </w:p>
        </w:tc>
        <w:tc>
          <w:tcPr>
            <w:tcW w:w="2019"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11.1</w:t>
            </w:r>
          </w:p>
        </w:tc>
        <w:tc>
          <w:tcPr>
            <w:tcW w:w="2019"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11.2</w:t>
            </w:r>
          </w:p>
        </w:tc>
        <w:tc>
          <w:tcPr>
            <w:tcW w:w="2019"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w:t>
            </w:r>
          </w:p>
        </w:tc>
        <w:tc>
          <w:tcPr>
            <w:tcW w:w="2019"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Pr>
          <w:p w:rsidR="0000358E" w:rsidRPr="0000358E" w:rsidRDefault="0000358E" w:rsidP="0000358E">
            <w:pPr>
              <w:rPr>
                <w:sz w:val="20"/>
                <w:szCs w:val="20"/>
                <w:lang w:eastAsia="zh-CN"/>
              </w:rPr>
            </w:pPr>
          </w:p>
        </w:tc>
        <w:tc>
          <w:tcPr>
            <w:tcW w:w="14509" w:type="dxa"/>
            <w:gridSpan w:val="8"/>
          </w:tcPr>
          <w:p w:rsidR="0000358E" w:rsidRPr="0000358E" w:rsidRDefault="0000358E" w:rsidP="0000358E">
            <w:pPr>
              <w:rPr>
                <w:b/>
                <w:sz w:val="20"/>
                <w:szCs w:val="20"/>
                <w:lang w:eastAsia="zh-CN"/>
              </w:rPr>
            </w:pPr>
            <w:r w:rsidRPr="0000358E">
              <w:rPr>
                <w:b/>
                <w:sz w:val="20"/>
                <w:lang w:eastAsia="ar-SA"/>
              </w:rPr>
              <w:t>Условно разрешенные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w:t>
            </w:r>
          </w:p>
        </w:tc>
        <w:tc>
          <w:tcPr>
            <w:tcW w:w="2019" w:type="dxa"/>
          </w:tcPr>
          <w:p w:rsidR="0000358E" w:rsidRPr="0000358E" w:rsidRDefault="0000358E" w:rsidP="0000358E">
            <w:pPr>
              <w:rPr>
                <w:sz w:val="20"/>
                <w:szCs w:val="20"/>
                <w:lang w:eastAsia="zh-CN"/>
              </w:rPr>
            </w:pPr>
            <w:r w:rsidRPr="0000358E">
              <w:rPr>
                <w:sz w:val="20"/>
                <w:szCs w:val="20"/>
                <w:lang w:eastAsia="zh-CN"/>
              </w:rPr>
              <w:t>Тяжелая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6.2.1</w:t>
            </w:r>
          </w:p>
        </w:tc>
        <w:tc>
          <w:tcPr>
            <w:tcW w:w="2019" w:type="dxa"/>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w:t>
            </w:r>
          </w:p>
        </w:tc>
        <w:tc>
          <w:tcPr>
            <w:tcW w:w="2019" w:type="dxa"/>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6.3.1</w:t>
            </w:r>
          </w:p>
        </w:tc>
        <w:tc>
          <w:tcPr>
            <w:tcW w:w="2019" w:type="dxa"/>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6.4</w:t>
            </w:r>
          </w:p>
        </w:tc>
        <w:tc>
          <w:tcPr>
            <w:tcW w:w="2019" w:type="dxa"/>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6.6</w:t>
            </w:r>
          </w:p>
        </w:tc>
        <w:tc>
          <w:tcPr>
            <w:tcW w:w="2019" w:type="dxa"/>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6.9</w:t>
            </w:r>
          </w:p>
        </w:tc>
        <w:tc>
          <w:tcPr>
            <w:tcW w:w="2019" w:type="dxa"/>
          </w:tcPr>
          <w:p w:rsidR="0000358E" w:rsidRPr="0000358E" w:rsidRDefault="0000358E" w:rsidP="0000358E">
            <w:pPr>
              <w:rPr>
                <w:sz w:val="20"/>
                <w:szCs w:val="20"/>
                <w:lang w:eastAsia="zh-CN"/>
              </w:rPr>
            </w:pPr>
            <w:r w:rsidRPr="0000358E">
              <w:rPr>
                <w:sz w:val="20"/>
                <w:szCs w:val="20"/>
                <w:lang w:eastAsia="zh-CN"/>
              </w:rPr>
              <w:t>Склады</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Pr>
          <w:p w:rsidR="0000358E" w:rsidRPr="0000358E" w:rsidRDefault="0000358E" w:rsidP="0000358E">
            <w:pP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w:t>
            </w:r>
          </w:p>
        </w:tc>
        <w:tc>
          <w:tcPr>
            <w:tcW w:w="2019"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8F320B">
          <w:footerReference w:type="default" r:id="rId16"/>
          <w:pgSz w:w="16838" w:h="11906" w:orient="landscape"/>
          <w:pgMar w:top="993"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87" w:name="_Toc151369049"/>
      <w:bookmarkStart w:id="88" w:name="_Toc421696743"/>
      <w:bookmarkStart w:id="89" w:name="_Toc508613466"/>
      <w:r w:rsidRPr="0000358E">
        <w:rPr>
          <w:b/>
          <w:bCs/>
          <w:iCs/>
          <w:sz w:val="28"/>
          <w:szCs w:val="28"/>
          <w:lang w:val="x-none" w:eastAsia="zh-CN"/>
        </w:rPr>
        <w:lastRenderedPageBreak/>
        <w:t>Глава 10. Зоны инженерных и транспортных инфраструктур</w:t>
      </w:r>
      <w:bookmarkEnd w:id="87"/>
    </w:p>
    <w:p w:rsidR="0000358E" w:rsidRPr="0000358E" w:rsidRDefault="0000358E" w:rsidP="0000358E">
      <w:pPr>
        <w:keepNext/>
        <w:suppressAutoHyphens/>
        <w:spacing w:before="240" w:after="120" w:line="100" w:lineRule="atLeast"/>
        <w:outlineLvl w:val="2"/>
        <w:rPr>
          <w:b/>
          <w:bCs/>
          <w:color w:val="00000A"/>
          <w:szCs w:val="26"/>
          <w:lang w:eastAsia="ar-SA"/>
        </w:rPr>
      </w:pPr>
      <w:bookmarkStart w:id="90" w:name="_Toc421696744"/>
      <w:bookmarkStart w:id="91" w:name="_Toc151369050"/>
      <w:r w:rsidRPr="0000358E">
        <w:rPr>
          <w:b/>
          <w:bCs/>
          <w:color w:val="00000A"/>
          <w:szCs w:val="26"/>
          <w:lang w:eastAsia="ar-SA"/>
        </w:rPr>
        <w:t>Статья 26. Территориальная зона ТИ-1</w:t>
      </w:r>
      <w:bookmarkEnd w:id="90"/>
      <w:bookmarkEnd w:id="9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3.3</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Бытовое обслуживание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4.9.1.3</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4.9.1.4</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6.7</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Энергетика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6.8</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 xml:space="preserve">Связь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w:t>
            </w:r>
            <w:r w:rsidRPr="0000358E">
              <w:rPr>
                <w:sz w:val="20"/>
                <w:szCs w:val="20"/>
                <w:lang w:eastAsia="zh-CN"/>
              </w:rPr>
              <w:lastRenderedPageBreak/>
              <w:t xml:space="preserve">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6.9</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7.2.3</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7.5</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lastRenderedPageBreak/>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00358E" w:rsidRPr="0000358E" w:rsidTr="008F320B">
        <w:trPr>
          <w:trHeight w:val="758"/>
        </w:trPr>
        <w:tc>
          <w:tcPr>
            <w:tcW w:w="82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00358E" w:rsidRPr="0000358E" w:rsidRDefault="0000358E" w:rsidP="0000358E">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22" w:type="dxa"/>
            <w:vMerge/>
          </w:tcPr>
          <w:p w:rsidR="0000358E" w:rsidRPr="0000358E" w:rsidRDefault="0000358E" w:rsidP="0000358E">
            <w:pPr>
              <w:jc w:val="center"/>
              <w:rPr>
                <w:b/>
                <w:bCs/>
                <w:sz w:val="20"/>
                <w:szCs w:val="20"/>
                <w:lang w:eastAsia="zh-CN"/>
              </w:rPr>
            </w:pPr>
          </w:p>
        </w:tc>
        <w:tc>
          <w:tcPr>
            <w:tcW w:w="2160" w:type="dxa"/>
            <w:vMerge/>
          </w:tcPr>
          <w:p w:rsidR="0000358E" w:rsidRPr="0000358E" w:rsidRDefault="0000358E" w:rsidP="0000358E">
            <w:pPr>
              <w:rPr>
                <w:b/>
                <w:bCs/>
                <w:sz w:val="20"/>
                <w:szCs w:val="20"/>
                <w:lang w:eastAsia="zh-CN"/>
              </w:rPr>
            </w:pP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00358E">
            <w:pPr>
              <w:jc w:val="center"/>
              <w:rPr>
                <w:b/>
                <w:bCs/>
                <w:sz w:val="20"/>
                <w:szCs w:val="20"/>
                <w:lang w:eastAsia="zh-CN"/>
              </w:rPr>
            </w:pPr>
          </w:p>
        </w:tc>
        <w:tc>
          <w:tcPr>
            <w:tcW w:w="2627"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2552" w:type="dxa"/>
            <w:vMerge/>
            <w:shd w:val="clear" w:color="auto" w:fill="auto"/>
          </w:tcPr>
          <w:p w:rsidR="0000358E" w:rsidRPr="0000358E" w:rsidRDefault="0000358E" w:rsidP="0000358E">
            <w:pPr>
              <w:jc w:val="center"/>
              <w:rPr>
                <w:b/>
                <w:bCs/>
                <w:sz w:val="20"/>
                <w:szCs w:val="20"/>
                <w:lang w:eastAsia="zh-CN"/>
              </w:rPr>
            </w:pPr>
          </w:p>
        </w:tc>
      </w:tr>
      <w:tr w:rsidR="0000358E" w:rsidRPr="0000358E" w:rsidTr="008F320B">
        <w:trPr>
          <w:trHeight w:val="269"/>
          <w:tblHeader/>
        </w:trPr>
        <w:tc>
          <w:tcPr>
            <w:tcW w:w="822"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00358E">
            <w:pPr>
              <w:rPr>
                <w:b/>
                <w:bCs/>
                <w:sz w:val="20"/>
                <w:szCs w:val="20"/>
                <w:lang w:eastAsia="zh-CN"/>
              </w:rPr>
            </w:pPr>
            <w:r w:rsidRPr="0000358E">
              <w:rPr>
                <w:b/>
                <w:bCs/>
                <w:sz w:val="20"/>
                <w:szCs w:val="20"/>
                <w:lang w:eastAsia="zh-CN"/>
              </w:rPr>
              <w:t>2</w:t>
            </w: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2552" w:type="dxa"/>
          </w:tcPr>
          <w:p w:rsidR="0000358E" w:rsidRPr="0000358E" w:rsidRDefault="0000358E" w:rsidP="0000358E">
            <w:pPr>
              <w:jc w:val="center"/>
              <w:rPr>
                <w:b/>
                <w:bCs/>
                <w:sz w:val="20"/>
                <w:szCs w:val="20"/>
                <w:lang w:eastAsia="zh-CN"/>
              </w:rPr>
            </w:pPr>
            <w:r w:rsidRPr="0000358E">
              <w:rPr>
                <w:b/>
                <w:bCs/>
                <w:sz w:val="20"/>
                <w:szCs w:val="20"/>
                <w:lang w:eastAsia="zh-CN"/>
              </w:rPr>
              <w:t>8</w:t>
            </w:r>
          </w:p>
        </w:tc>
      </w:tr>
      <w:tr w:rsidR="0000358E" w:rsidRPr="0000358E" w:rsidTr="008F320B">
        <w:tc>
          <w:tcPr>
            <w:tcW w:w="822" w:type="dxa"/>
          </w:tcPr>
          <w:p w:rsidR="0000358E" w:rsidRPr="0000358E" w:rsidRDefault="0000358E" w:rsidP="0000358E">
            <w:pPr>
              <w:jc w:val="cente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8F320B">
        <w:tc>
          <w:tcPr>
            <w:tcW w:w="82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5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3.3</w:t>
            </w:r>
          </w:p>
        </w:tc>
        <w:tc>
          <w:tcPr>
            <w:tcW w:w="2160"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31"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lastRenderedPageBreak/>
              <w:t>4.9.1.4</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6.7</w:t>
            </w:r>
          </w:p>
        </w:tc>
        <w:tc>
          <w:tcPr>
            <w:tcW w:w="2160" w:type="dxa"/>
          </w:tcPr>
          <w:p w:rsidR="0000358E" w:rsidRPr="0000358E" w:rsidRDefault="0000358E" w:rsidP="0000358E">
            <w:pPr>
              <w:rPr>
                <w:sz w:val="20"/>
                <w:szCs w:val="20"/>
                <w:lang w:eastAsia="zh-CN"/>
              </w:rPr>
            </w:pPr>
            <w:r w:rsidRPr="0000358E">
              <w:rPr>
                <w:sz w:val="20"/>
                <w:szCs w:val="20"/>
                <w:lang w:eastAsia="zh-CN"/>
              </w:rPr>
              <w:t>Энергетика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6.8</w:t>
            </w:r>
          </w:p>
        </w:tc>
        <w:tc>
          <w:tcPr>
            <w:tcW w:w="2160" w:type="dxa"/>
          </w:tcPr>
          <w:p w:rsidR="0000358E" w:rsidRPr="0000358E" w:rsidRDefault="0000358E" w:rsidP="0000358E">
            <w:pPr>
              <w:rPr>
                <w:sz w:val="20"/>
                <w:szCs w:val="20"/>
                <w:lang w:eastAsia="zh-CN"/>
              </w:rPr>
            </w:pPr>
            <w:r w:rsidRPr="0000358E">
              <w:rPr>
                <w:sz w:val="20"/>
                <w:szCs w:val="20"/>
                <w:lang w:eastAsia="zh-CN"/>
              </w:rPr>
              <w:t>Связь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6.9</w:t>
            </w:r>
          </w:p>
        </w:tc>
        <w:tc>
          <w:tcPr>
            <w:tcW w:w="2160" w:type="dxa"/>
          </w:tcPr>
          <w:p w:rsidR="0000358E" w:rsidRPr="0000358E" w:rsidRDefault="0000358E" w:rsidP="0000358E">
            <w:pPr>
              <w:rPr>
                <w:sz w:val="20"/>
                <w:szCs w:val="20"/>
                <w:lang w:eastAsia="zh-CN"/>
              </w:rPr>
            </w:pPr>
            <w:r w:rsidRPr="0000358E">
              <w:rPr>
                <w:sz w:val="20"/>
                <w:szCs w:val="20"/>
                <w:lang w:eastAsia="zh-CN"/>
              </w:rPr>
              <w:t>Склады</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7.5</w:t>
            </w:r>
          </w:p>
        </w:tc>
        <w:tc>
          <w:tcPr>
            <w:tcW w:w="2160"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55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11.0</w:t>
            </w:r>
          </w:p>
        </w:tc>
        <w:tc>
          <w:tcPr>
            <w:tcW w:w="2160"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11.1</w:t>
            </w:r>
          </w:p>
        </w:tc>
        <w:tc>
          <w:tcPr>
            <w:tcW w:w="2160"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11.2</w:t>
            </w:r>
          </w:p>
        </w:tc>
        <w:tc>
          <w:tcPr>
            <w:tcW w:w="2160"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8F320B">
        <w:tc>
          <w:tcPr>
            <w:tcW w:w="822"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160"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lastRenderedPageBreak/>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lastRenderedPageBreak/>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lastRenderedPageBreak/>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lastRenderedPageBreak/>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8F320B">
          <w:pgSz w:w="16838" w:h="11906" w:orient="landscape"/>
          <w:pgMar w:top="709"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2" w:name="_Toc421696746"/>
      <w:bookmarkStart w:id="93" w:name="_Toc508613467"/>
      <w:bookmarkStart w:id="94" w:name="_Toc151369051"/>
      <w:bookmarkEnd w:id="88"/>
      <w:bookmarkEnd w:id="89"/>
      <w:r w:rsidRPr="0000358E">
        <w:rPr>
          <w:b/>
          <w:bCs/>
          <w:lang w:eastAsia="ar-SA"/>
        </w:rPr>
        <w:lastRenderedPageBreak/>
        <w:t>Статья 27. Территориальная зона ТТ-</w:t>
      </w:r>
      <w:bookmarkEnd w:id="92"/>
      <w:r w:rsidRPr="0000358E">
        <w:rPr>
          <w:b/>
          <w:bCs/>
          <w:lang w:eastAsia="ar-SA"/>
        </w:rPr>
        <w:t>1</w:t>
      </w:r>
      <w:bookmarkEnd w:id="93"/>
      <w:bookmarkEnd w:id="94"/>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95" w:name="_Toc421696748"/>
      <w:r w:rsidRPr="0000358E">
        <w:rPr>
          <w:lang w:eastAsia="ar-SA"/>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w:t>
            </w:r>
            <w:r w:rsidRPr="0000358E">
              <w:rPr>
                <w:sz w:val="20"/>
                <w:szCs w:val="20"/>
              </w:rPr>
              <w:lastRenderedPageBreak/>
              <w:t xml:space="preserve">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7.2.2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00358E">
              <w:rPr>
                <w:sz w:val="20"/>
                <w:szCs w:val="2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6" w:name="_Toc484524627"/>
      <w:bookmarkStart w:id="97" w:name="_Toc151369052"/>
      <w:r w:rsidRPr="0000358E">
        <w:rPr>
          <w:b/>
          <w:bCs/>
          <w:color w:val="00000A"/>
          <w:szCs w:val="26"/>
          <w:lang w:eastAsia="ar-SA"/>
        </w:rPr>
        <w:lastRenderedPageBreak/>
        <w:t>Статья 28. Территориальная зона ТТ-2</w:t>
      </w:r>
      <w:bookmarkEnd w:id="96"/>
      <w:bookmarkEnd w:id="9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7.2.3</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w:t>
            </w:r>
            <w:r w:rsidRPr="0000358E">
              <w:rPr>
                <w:sz w:val="20"/>
                <w:szCs w:val="20"/>
              </w:rPr>
              <w:lastRenderedPageBreak/>
              <w:t>названных трубопроводов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00358E">
              <w:rPr>
                <w:sz w:val="20"/>
                <w:szCs w:val="20"/>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566"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494"/>
        <w:gridCol w:w="1483"/>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C6150E">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94" w:type="dxa"/>
          </w:tcPr>
          <w:p w:rsidR="0000358E" w:rsidRPr="0000358E" w:rsidRDefault="0000358E" w:rsidP="0000358E">
            <w:pPr>
              <w:rPr>
                <w:sz w:val="20"/>
                <w:szCs w:val="20"/>
                <w:lang w:eastAsia="zh-CN"/>
              </w:rPr>
            </w:pPr>
            <w:r w:rsidRPr="0000358E">
              <w:rPr>
                <w:sz w:val="20"/>
                <w:szCs w:val="20"/>
                <w:lang w:eastAsia="zh-CN"/>
              </w:rPr>
              <w:t>1000 м²</w:t>
            </w:r>
          </w:p>
        </w:tc>
        <w:tc>
          <w:tcPr>
            <w:tcW w:w="1483"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 xml:space="preserve">Административные здания организаций, </w:t>
            </w:r>
            <w:r w:rsidRPr="0000358E">
              <w:rPr>
                <w:sz w:val="20"/>
                <w:szCs w:val="20"/>
              </w:rPr>
              <w:lastRenderedPageBreak/>
              <w:t>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98" w:name="_Toc508613469"/>
      <w:bookmarkStart w:id="99" w:name="_Toc151369053"/>
      <w:r w:rsidRPr="0000358E">
        <w:rPr>
          <w:b/>
          <w:bCs/>
          <w:iCs/>
          <w:lang w:val="x-none" w:eastAsia="zh-CN"/>
        </w:rPr>
        <w:lastRenderedPageBreak/>
        <w:t>Глава 11. Зоны сельскохозяйственного использования</w:t>
      </w:r>
      <w:bookmarkEnd w:id="98"/>
      <w:bookmarkEnd w:id="99"/>
    </w:p>
    <w:p w:rsidR="0000358E" w:rsidRPr="0000358E" w:rsidRDefault="0000358E" w:rsidP="0000358E">
      <w:pPr>
        <w:keepNext/>
        <w:suppressAutoHyphens/>
        <w:spacing w:before="240" w:after="120" w:line="100" w:lineRule="atLeast"/>
        <w:outlineLvl w:val="2"/>
        <w:rPr>
          <w:b/>
          <w:bCs/>
          <w:lang w:eastAsia="ar-SA"/>
        </w:rPr>
      </w:pPr>
      <w:bookmarkStart w:id="100" w:name="_Toc508613470"/>
      <w:bookmarkStart w:id="101" w:name="_Toc151369054"/>
      <w:r w:rsidRPr="0000358E">
        <w:rPr>
          <w:b/>
          <w:bCs/>
          <w:lang w:eastAsia="ar-SA"/>
        </w:rPr>
        <w:t>Статья 29. Территориальная зона ТСХ-1</w:t>
      </w:r>
      <w:bookmarkEnd w:id="100"/>
      <w:bookmarkEnd w:id="10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сооружений, используемых для </w:t>
            </w:r>
            <w:r w:rsidRPr="0000358E">
              <w:rPr>
                <w:sz w:val="20"/>
                <w:szCs w:val="20"/>
              </w:rPr>
              <w:lastRenderedPageBreak/>
              <w:t>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358E">
              <w:rPr>
                <w:sz w:val="20"/>
                <w:szCs w:val="20"/>
              </w:rPr>
              <w:t>аквакультуры</w:t>
            </w:r>
            <w:proofErr w:type="spellEnd"/>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w:t>
            </w:r>
            <w:proofErr w:type="spellStart"/>
            <w:r w:rsidRPr="0000358E">
              <w:rPr>
                <w:sz w:val="20"/>
                <w:szCs w:val="20"/>
              </w:rPr>
              <w:t>аквакультуры</w:t>
            </w:r>
            <w:proofErr w:type="spellEnd"/>
            <w:r w:rsidRPr="0000358E">
              <w:rPr>
                <w:sz w:val="20"/>
                <w:szCs w:val="20"/>
              </w:rPr>
              <w:t>)</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t>3.1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в целях обеспечения физических и юридических лиц коммунальными услугами. </w:t>
            </w:r>
            <w:r w:rsidRPr="0000358E">
              <w:rPr>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3.1.1 - 3.1.2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9.1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b/>
                <w:bCs/>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00358E">
              <w:rPr>
                <w:sz w:val="20"/>
                <w:szCs w:val="20"/>
                <w:lang w:eastAsia="ar-SA"/>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880"/>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rPr>
          <w:trHeight w:val="2606"/>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2" w:name="_Toc508613471"/>
      <w:bookmarkStart w:id="103" w:name="_Toc151369055"/>
      <w:r w:rsidRPr="0000358E">
        <w:rPr>
          <w:b/>
          <w:bCs/>
          <w:lang w:eastAsia="ar-SA"/>
        </w:rPr>
        <w:lastRenderedPageBreak/>
        <w:t>Статья 30. Территориальная зона ТСХ-2</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13.1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13.2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b/>
                <w:bCs/>
                <w:sz w:val="20"/>
                <w:szCs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8F320B">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lastRenderedPageBreak/>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13.1</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val="en-US" w:eastAsia="ar-SA"/>
              </w:rPr>
              <w:t>Ведение</w:t>
            </w:r>
            <w:proofErr w:type="spellEnd"/>
            <w:r w:rsidRPr="0000358E">
              <w:rPr>
                <w:sz w:val="20"/>
                <w:szCs w:val="20"/>
                <w:lang w:val="en-US" w:eastAsia="ar-SA"/>
              </w:rPr>
              <w:t xml:space="preserve"> </w:t>
            </w:r>
            <w:r w:rsidRPr="0000358E">
              <w:rPr>
                <w:sz w:val="20"/>
                <w:szCs w:val="20"/>
                <w:lang w:eastAsia="ar-SA"/>
              </w:rPr>
              <w:t>огородничества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p w:rsidR="0000358E" w:rsidRPr="0000358E" w:rsidRDefault="0000358E" w:rsidP="0000358E">
            <w:pPr>
              <w:suppressAutoHyphens/>
              <w:spacing w:line="100" w:lineRule="atLeast"/>
              <w:rPr>
                <w:sz w:val="20"/>
                <w:szCs w:val="20"/>
                <w:lang w:eastAsia="ar-SA"/>
              </w:rPr>
            </w:pP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9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p w:rsidR="0000358E" w:rsidRPr="0000358E" w:rsidRDefault="0000358E" w:rsidP="0000358E">
            <w:pPr>
              <w:suppressAutoHyphens/>
              <w:spacing w:line="100" w:lineRule="atLeast"/>
              <w:rPr>
                <w:sz w:val="20"/>
                <w:szCs w:val="20"/>
                <w:lang w:eastAsia="ar-SA"/>
              </w:rPr>
            </w:pP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p w:rsidR="0000358E" w:rsidRPr="0000358E" w:rsidRDefault="0000358E" w:rsidP="0000358E">
            <w:pPr>
              <w:suppressAutoHyphens/>
              <w:spacing w:line="100" w:lineRule="atLeast"/>
              <w:rPr>
                <w:sz w:val="20"/>
                <w:szCs w:val="20"/>
                <w:lang w:eastAsia="ar-SA"/>
              </w:rPr>
            </w:pP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9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w:t>
            </w:r>
            <w:r w:rsidRPr="0000358E">
              <w:rPr>
                <w:sz w:val="20"/>
                <w:szCs w:val="20"/>
                <w:lang w:eastAsia="ar-SA"/>
              </w:rPr>
              <w:lastRenderedPageBreak/>
              <w:t>технического обеспечения – 100 %,</w:t>
            </w:r>
          </w:p>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8F320B">
          <w:pgSz w:w="16838" w:h="11906" w:orient="landscape"/>
          <w:pgMar w:top="1276" w:right="1134" w:bottom="426"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4" w:name="_Toc508613473"/>
      <w:bookmarkStart w:id="105" w:name="_Toc151369056"/>
      <w:r w:rsidRPr="0000358E">
        <w:rPr>
          <w:b/>
          <w:bCs/>
          <w:iCs/>
          <w:lang w:val="x-none" w:eastAsia="zh-CN"/>
        </w:rPr>
        <w:lastRenderedPageBreak/>
        <w:t>Глава 12. Рекреационные зоны</w:t>
      </w:r>
      <w:bookmarkEnd w:id="95"/>
      <w:bookmarkEnd w:id="104"/>
      <w:bookmarkEnd w:id="105"/>
    </w:p>
    <w:p w:rsidR="0000358E" w:rsidRPr="0000358E" w:rsidRDefault="0000358E" w:rsidP="0000358E">
      <w:pPr>
        <w:keepNext/>
        <w:suppressAutoHyphens/>
        <w:spacing w:before="240" w:after="120" w:line="100" w:lineRule="atLeast"/>
        <w:outlineLvl w:val="2"/>
        <w:rPr>
          <w:b/>
          <w:bCs/>
          <w:lang w:eastAsia="ar-SA"/>
        </w:rPr>
      </w:pPr>
      <w:bookmarkStart w:id="106" w:name="_Toc421696749"/>
      <w:bookmarkStart w:id="107" w:name="_Toc508613474"/>
      <w:bookmarkStart w:id="108" w:name="_Toc151369057"/>
      <w:r w:rsidRPr="0000358E">
        <w:rPr>
          <w:b/>
          <w:bCs/>
          <w:lang w:eastAsia="ar-SA"/>
        </w:rPr>
        <w:t xml:space="preserve">Статья 31. </w:t>
      </w:r>
      <w:bookmarkStart w:id="109" w:name="_Toc421696750"/>
      <w:bookmarkEnd w:id="106"/>
      <w:bookmarkEnd w:id="107"/>
      <w:r w:rsidRPr="0000358E">
        <w:rPr>
          <w:b/>
          <w:bCs/>
          <w:lang w:eastAsia="ar-SA"/>
        </w:rPr>
        <w:t>Территориальная зона ТР-1</w:t>
      </w:r>
      <w:bookmarkEnd w:id="10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5.2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лечебно-оздоровительных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w:t>
            </w:r>
            <w:r w:rsidRPr="0000358E">
              <w:rPr>
                <w:color w:val="000000"/>
                <w:sz w:val="20"/>
                <w:szCs w:val="20"/>
                <w:lang w:eastAsia="ar-SA"/>
              </w:rPr>
              <w:lastRenderedPageBreak/>
              <w:t>(или)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18" w:history="1">
              <w:r w:rsidRPr="0000358E">
                <w:rPr>
                  <w:rFonts w:eastAsia="Calibri"/>
                  <w:sz w:val="20"/>
                  <w:szCs w:val="20"/>
                  <w:lang w:eastAsia="en-US"/>
                </w:rPr>
                <w:t>4.9</w:t>
              </w:r>
            </w:hyperlink>
            <w:r w:rsidRPr="0000358E">
              <w:rPr>
                <w:rFonts w:eastAsia="Calibri"/>
                <w:sz w:val="20"/>
                <w:szCs w:val="20"/>
                <w:lang w:eastAsia="en-US"/>
              </w:rPr>
              <w:t xml:space="preserve">, </w:t>
            </w:r>
            <w:hyperlink r:id="rId19"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history="1">
              <w:r w:rsidRPr="0000358E">
                <w:rPr>
                  <w:sz w:val="20"/>
                  <w:szCs w:val="20"/>
                  <w:lang w:eastAsia="ar-SA"/>
                </w:rPr>
                <w:t>кодами 3.0</w:t>
              </w:r>
            </w:hyperlink>
            <w:r w:rsidRPr="0000358E">
              <w:rPr>
                <w:sz w:val="20"/>
                <w:szCs w:val="20"/>
                <w:lang w:eastAsia="ar-SA"/>
              </w:rPr>
              <w:t xml:space="preserve">, </w:t>
            </w:r>
            <w:hyperlink r:id="rId2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3" w:history="1">
              <w:r w:rsidRPr="0000358E">
                <w:rPr>
                  <w:rFonts w:eastAsia="Calibri"/>
                  <w:sz w:val="20"/>
                  <w:szCs w:val="20"/>
                  <w:lang w:eastAsia="en-US"/>
                </w:rPr>
                <w:t>4.9</w:t>
              </w:r>
            </w:hyperlink>
            <w:r w:rsidRPr="0000358E">
              <w:rPr>
                <w:rFonts w:eastAsia="Calibri"/>
                <w:sz w:val="20"/>
                <w:szCs w:val="20"/>
                <w:lang w:eastAsia="en-US"/>
              </w:rPr>
              <w:t xml:space="preserve">, </w:t>
            </w:r>
            <w:hyperlink r:id="rId2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8F320B">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535"/>
        <w:gridCol w:w="3145"/>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14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35" w:type="dxa"/>
            <w:vMerge/>
          </w:tcPr>
          <w:p w:rsidR="0000358E" w:rsidRPr="0000358E" w:rsidRDefault="0000358E" w:rsidP="0000358E">
            <w:pPr>
              <w:suppressAutoHyphens/>
              <w:spacing w:line="100" w:lineRule="atLeast"/>
              <w:rPr>
                <w:b/>
                <w:bCs/>
                <w:sz w:val="20"/>
                <w:szCs w:val="20"/>
                <w:lang w:eastAsia="ar-SA"/>
              </w:rPr>
            </w:pPr>
          </w:p>
        </w:tc>
        <w:tc>
          <w:tcPr>
            <w:tcW w:w="3145"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14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4.4</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4.7</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4.8.1</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lastRenderedPageBreak/>
              <w:t>4.10</w:t>
            </w:r>
          </w:p>
        </w:tc>
        <w:tc>
          <w:tcPr>
            <w:tcW w:w="2519" w:type="dxa"/>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519" w:type="dxa"/>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9.2</w:t>
            </w:r>
          </w:p>
        </w:tc>
        <w:tc>
          <w:tcPr>
            <w:tcW w:w="2519"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9.2.1</w:t>
            </w:r>
          </w:p>
        </w:tc>
        <w:tc>
          <w:tcPr>
            <w:tcW w:w="2519"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100 % </w:t>
            </w:r>
          </w:p>
          <w:p w:rsidR="0000358E" w:rsidRPr="0000358E" w:rsidRDefault="0000358E" w:rsidP="0000358E">
            <w:pPr>
              <w:suppressAutoHyphens/>
              <w:spacing w:line="100" w:lineRule="atLeast"/>
              <w:rPr>
                <w:sz w:val="20"/>
                <w:szCs w:val="20"/>
                <w:lang w:eastAsia="ar-SA"/>
              </w:rPr>
            </w:pP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02"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535"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3145"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0" w:name="_Toc151369058"/>
      <w:bookmarkStart w:id="111" w:name="_Toc421696752"/>
      <w:bookmarkStart w:id="112" w:name="_Toc508613475"/>
      <w:bookmarkEnd w:id="109"/>
      <w:r w:rsidRPr="0000358E">
        <w:rPr>
          <w:b/>
          <w:bCs/>
          <w:color w:val="00000A"/>
          <w:szCs w:val="26"/>
          <w:lang w:eastAsia="ar-SA"/>
        </w:rPr>
        <w:lastRenderedPageBreak/>
        <w:t>Статья 32. Территориальная зона ТР-2</w:t>
      </w:r>
      <w:bookmarkEnd w:id="1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w:t>
            </w:r>
            <w:r w:rsidRPr="0000358E">
              <w:rPr>
                <w:sz w:val="20"/>
                <w:szCs w:val="20"/>
                <w:lang w:eastAsia="ar-SA"/>
              </w:rPr>
              <w:lastRenderedPageBreak/>
              <w:t xml:space="preserve">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9.1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6" w:history="1">
              <w:r w:rsidRPr="0000358E">
                <w:rPr>
                  <w:rFonts w:eastAsia="Calibri"/>
                  <w:sz w:val="20"/>
                  <w:szCs w:val="20"/>
                  <w:lang w:eastAsia="en-US"/>
                </w:rPr>
                <w:t>4.9</w:t>
              </w:r>
            </w:hyperlink>
            <w:r w:rsidRPr="0000358E">
              <w:rPr>
                <w:rFonts w:eastAsia="Calibri"/>
                <w:sz w:val="20"/>
                <w:szCs w:val="20"/>
                <w:lang w:eastAsia="en-US"/>
              </w:rPr>
              <w:t xml:space="preserve">, </w:t>
            </w:r>
            <w:hyperlink r:id="rId27"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4.4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8" w:history="1">
              <w:r w:rsidRPr="0000358E">
                <w:rPr>
                  <w:sz w:val="20"/>
                  <w:szCs w:val="20"/>
                  <w:lang w:eastAsia="ar-SA"/>
                </w:rPr>
                <w:t>кодами 3.0</w:t>
              </w:r>
            </w:hyperlink>
            <w:r w:rsidRPr="0000358E">
              <w:rPr>
                <w:sz w:val="20"/>
                <w:szCs w:val="20"/>
                <w:lang w:eastAsia="ar-SA"/>
              </w:rPr>
              <w:t xml:space="preserve">, </w:t>
            </w:r>
            <w:hyperlink r:id="rId29"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0"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1" w:history="1">
              <w:r w:rsidRPr="0000358E">
                <w:rPr>
                  <w:rFonts w:eastAsia="Calibri"/>
                  <w:sz w:val="20"/>
                  <w:szCs w:val="20"/>
                  <w:lang w:eastAsia="en-US"/>
                </w:rPr>
                <w:t>4.9</w:t>
              </w:r>
            </w:hyperlink>
            <w:r w:rsidRPr="0000358E">
              <w:rPr>
                <w:rFonts w:eastAsia="Calibri"/>
                <w:sz w:val="20"/>
                <w:szCs w:val="20"/>
                <w:lang w:eastAsia="en-US"/>
              </w:rPr>
              <w:t xml:space="preserve">, </w:t>
            </w:r>
            <w:hyperlink r:id="rId32"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rPr>
                <w:b/>
                <w:bCs/>
                <w:sz w:val="20"/>
                <w:szCs w:val="20"/>
                <w:lang w:eastAsia="ar-SA"/>
              </w:rPr>
            </w:pPr>
          </w:p>
        </w:tc>
        <w:tc>
          <w:tcPr>
            <w:tcW w:w="2880"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5.1.4</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519" w:type="dxa"/>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100 % </w:t>
            </w:r>
          </w:p>
          <w:p w:rsidR="0000358E" w:rsidRPr="0000358E" w:rsidRDefault="0000358E" w:rsidP="0000358E">
            <w:pPr>
              <w:suppressAutoHyphens/>
              <w:spacing w:line="100" w:lineRule="atLeast"/>
              <w:rPr>
                <w:sz w:val="20"/>
                <w:szCs w:val="20"/>
                <w:lang w:eastAsia="ar-SA"/>
              </w:rPr>
            </w:pP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4.4</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4.7</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lastRenderedPageBreak/>
              <w:t>4.8.1</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4.10</w:t>
            </w:r>
          </w:p>
        </w:tc>
        <w:tc>
          <w:tcPr>
            <w:tcW w:w="2519" w:type="dxa"/>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02"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851" w:right="1134" w:bottom="170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bookmarkStart w:id="113" w:name="_Toc151369059"/>
      <w:r w:rsidRPr="0000358E">
        <w:rPr>
          <w:b/>
          <w:bCs/>
          <w:iCs/>
          <w:lang w:val="x-none" w:eastAsia="zh-CN"/>
        </w:rPr>
        <w:lastRenderedPageBreak/>
        <w:t>Глава 13. Зоны специального назначения</w:t>
      </w:r>
      <w:bookmarkEnd w:id="111"/>
      <w:bookmarkEnd w:id="112"/>
      <w:bookmarkEnd w:id="113"/>
    </w:p>
    <w:p w:rsidR="0000358E" w:rsidRPr="0000358E" w:rsidRDefault="0000358E" w:rsidP="0000358E">
      <w:pPr>
        <w:keepNext/>
        <w:suppressAutoHyphens/>
        <w:spacing w:before="240" w:after="120" w:line="100" w:lineRule="atLeast"/>
        <w:outlineLvl w:val="2"/>
        <w:rPr>
          <w:b/>
          <w:bCs/>
          <w:lang w:eastAsia="ar-SA"/>
        </w:rPr>
      </w:pPr>
      <w:bookmarkStart w:id="114" w:name="_Toc421696754"/>
      <w:bookmarkStart w:id="115" w:name="_Toc508613476"/>
      <w:bookmarkStart w:id="116" w:name="_Toc151369060"/>
      <w:r w:rsidRPr="0000358E">
        <w:rPr>
          <w:b/>
          <w:bCs/>
          <w:lang w:eastAsia="ar-SA"/>
        </w:rPr>
        <w:t xml:space="preserve">Статья 33. </w:t>
      </w:r>
      <w:bookmarkEnd w:id="114"/>
      <w:bookmarkEnd w:id="115"/>
      <w:r w:rsidRPr="0000358E">
        <w:rPr>
          <w:b/>
          <w:bCs/>
          <w:lang w:eastAsia="ar-SA"/>
        </w:rPr>
        <w:t>Территориальная зона ТК-1</w:t>
      </w:r>
      <w:bookmarkEnd w:id="11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3.7.1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3.7.2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4" w:history="1">
              <w:r w:rsidRPr="0000358E">
                <w:rPr>
                  <w:rFonts w:eastAsia="Calibri"/>
                  <w:sz w:val="20"/>
                  <w:szCs w:val="20"/>
                  <w:lang w:eastAsia="en-US"/>
                </w:rPr>
                <w:t>4.9</w:t>
              </w:r>
            </w:hyperlink>
            <w:r w:rsidRPr="0000358E">
              <w:rPr>
                <w:rFonts w:eastAsia="Calibri"/>
                <w:sz w:val="20"/>
                <w:szCs w:val="20"/>
                <w:lang w:eastAsia="en-US"/>
              </w:rPr>
              <w:t xml:space="preserve">, </w:t>
            </w:r>
            <w:hyperlink r:id="rId3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rPr>
              <w:t>Размещение кладбищ, крематориев и мест захоронения;</w:t>
            </w:r>
          </w:p>
          <w:p w:rsidR="0000358E" w:rsidRPr="0000358E" w:rsidRDefault="0000358E" w:rsidP="0000358E">
            <w:pPr>
              <w:rPr>
                <w:color w:val="000000"/>
                <w:sz w:val="20"/>
                <w:szCs w:val="20"/>
              </w:rPr>
            </w:pPr>
            <w:r w:rsidRPr="0000358E">
              <w:rPr>
                <w:color w:val="000000"/>
                <w:sz w:val="20"/>
                <w:szCs w:val="20"/>
              </w:rPr>
              <w:t>размещение соответствующих культовых сооружений;</w:t>
            </w:r>
          </w:p>
          <w:p w:rsidR="0000358E" w:rsidRPr="0000358E" w:rsidRDefault="0000358E" w:rsidP="0000358E">
            <w:pPr>
              <w:suppressAutoHyphens/>
              <w:spacing w:line="100" w:lineRule="atLeast"/>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history="1">
              <w:r w:rsidRPr="0000358E">
                <w:rPr>
                  <w:sz w:val="20"/>
                  <w:szCs w:val="20"/>
                  <w:lang w:eastAsia="ar-SA"/>
                </w:rPr>
                <w:t>кодами 3.0</w:t>
              </w:r>
            </w:hyperlink>
            <w:r w:rsidRPr="0000358E">
              <w:rPr>
                <w:sz w:val="20"/>
                <w:szCs w:val="20"/>
                <w:lang w:eastAsia="ar-SA"/>
              </w:rPr>
              <w:t xml:space="preserve">, </w:t>
            </w:r>
            <w:hyperlink r:id="rId3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9" w:history="1">
              <w:r w:rsidRPr="0000358E">
                <w:rPr>
                  <w:rFonts w:eastAsia="Calibri"/>
                  <w:sz w:val="20"/>
                  <w:szCs w:val="20"/>
                  <w:lang w:eastAsia="en-US"/>
                </w:rPr>
                <w:t>4.9</w:t>
              </w:r>
            </w:hyperlink>
            <w:r w:rsidRPr="0000358E">
              <w:rPr>
                <w:rFonts w:eastAsia="Calibri"/>
                <w:sz w:val="20"/>
                <w:szCs w:val="20"/>
                <w:lang w:eastAsia="en-US"/>
              </w:rPr>
              <w:t xml:space="preserve">, </w:t>
            </w:r>
            <w:hyperlink r:id="rId4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3.7.1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3.7.2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для автомобильных дорог, пешеходных дорожек и тротуаров, велосипедных дорожек, пешеходных </w:t>
            </w:r>
            <w:r w:rsidRPr="0000358E">
              <w:rPr>
                <w:sz w:val="20"/>
                <w:szCs w:val="20"/>
                <w:lang w:eastAsia="ar-SA"/>
              </w:rPr>
              <w:lastRenderedPageBreak/>
              <w:t>переходов, мостовых сооружений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 xml:space="preserve">для автомобильных дорог, пешеходных дорожек и тротуаров, велосипедных дорожек, пешеходных переходов, </w:t>
            </w:r>
            <w:r w:rsidRPr="0000358E">
              <w:rPr>
                <w:sz w:val="20"/>
                <w:szCs w:val="20"/>
                <w:lang w:eastAsia="ar-SA"/>
              </w:rPr>
              <w:lastRenderedPageBreak/>
              <w:t>мостовых сооружений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00358E">
              <w:rPr>
                <w:sz w:val="20"/>
                <w:szCs w:val="20"/>
                <w:lang w:eastAsia="ar-SA"/>
              </w:rPr>
              <w:lastRenderedPageBreak/>
              <w:t>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Ритуальная деятельность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похоронного назначения (кладбищ) - 6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объектов для отправления религиозных обрядов - 15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- 6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00358E">
              <w:rPr>
                <w:sz w:val="20"/>
                <w:szCs w:val="20"/>
                <w:lang w:eastAsia="ar-SA"/>
              </w:rPr>
              <w:lastRenderedPageBreak/>
              <w:t>"Коммунальное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8F320B" w:rsidRPr="0000358E" w:rsidTr="008F320B">
        <w:tc>
          <w:tcPr>
            <w:tcW w:w="817"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12.0.1</w:t>
            </w:r>
          </w:p>
        </w:tc>
        <w:tc>
          <w:tcPr>
            <w:tcW w:w="2519" w:type="dxa"/>
          </w:tcPr>
          <w:p w:rsidR="008F320B" w:rsidRPr="0000358E" w:rsidRDefault="008F320B" w:rsidP="008F320B">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8F320B" w:rsidRPr="0000358E" w:rsidRDefault="008F320B" w:rsidP="008F320B">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0 м</w:t>
            </w:r>
          </w:p>
        </w:tc>
        <w:tc>
          <w:tcPr>
            <w:tcW w:w="2346"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0 м</w:t>
            </w:r>
          </w:p>
        </w:tc>
        <w:tc>
          <w:tcPr>
            <w:tcW w:w="1800"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4 м</w:t>
            </w:r>
          </w:p>
        </w:tc>
        <w:tc>
          <w:tcPr>
            <w:tcW w:w="2880"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F320B" w:rsidRPr="0000358E" w:rsidRDefault="008F320B" w:rsidP="008F320B">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134"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7" w:name="_Toc151369061"/>
      <w:r w:rsidRPr="0000358E">
        <w:rPr>
          <w:b/>
          <w:bCs/>
          <w:color w:val="00000A"/>
          <w:szCs w:val="26"/>
          <w:lang w:eastAsia="ar-SA"/>
        </w:rPr>
        <w:lastRenderedPageBreak/>
        <w:t>Статья 34. Территориальная зона ТЗН-1</w:t>
      </w:r>
      <w:bookmarkEnd w:id="11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10065" w:type="dxa"/>
        <w:jc w:val="center"/>
        <w:tblLayout w:type="fixed"/>
        <w:tblLook w:val="0000" w:firstRow="0" w:lastRow="0" w:firstColumn="0" w:lastColumn="0" w:noHBand="0" w:noVBand="0"/>
      </w:tblPr>
      <w:tblGrid>
        <w:gridCol w:w="994"/>
        <w:gridCol w:w="3614"/>
        <w:gridCol w:w="5457"/>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2" w:history="1">
              <w:r w:rsidRPr="0000358E">
                <w:rPr>
                  <w:rFonts w:eastAsia="Calibri"/>
                  <w:sz w:val="20"/>
                  <w:szCs w:val="20"/>
                  <w:lang w:eastAsia="en-US"/>
                </w:rPr>
                <w:t>4.9</w:t>
              </w:r>
            </w:hyperlink>
            <w:r w:rsidRPr="0000358E">
              <w:rPr>
                <w:rFonts w:eastAsia="Calibri"/>
                <w:sz w:val="20"/>
                <w:szCs w:val="20"/>
                <w:lang w:eastAsia="en-US"/>
              </w:rPr>
              <w:t xml:space="preserve">, </w:t>
            </w:r>
            <w:hyperlink r:id="rId43"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4" w:history="1">
              <w:r w:rsidRPr="0000358E">
                <w:rPr>
                  <w:sz w:val="20"/>
                  <w:szCs w:val="20"/>
                  <w:lang w:eastAsia="ar-SA"/>
                </w:rPr>
                <w:t>кодами 3.0</w:t>
              </w:r>
            </w:hyperlink>
            <w:r w:rsidRPr="0000358E">
              <w:rPr>
                <w:sz w:val="20"/>
                <w:szCs w:val="20"/>
                <w:lang w:eastAsia="ar-SA"/>
              </w:rPr>
              <w:t xml:space="preserve">, </w:t>
            </w:r>
            <w:hyperlink r:id="rId45"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6"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7" w:history="1">
              <w:r w:rsidRPr="0000358E">
                <w:rPr>
                  <w:rFonts w:eastAsia="Calibri"/>
                  <w:sz w:val="20"/>
                  <w:szCs w:val="20"/>
                  <w:lang w:eastAsia="en-US"/>
                </w:rPr>
                <w:t>4.9</w:t>
              </w:r>
            </w:hyperlink>
            <w:r w:rsidRPr="0000358E">
              <w:rPr>
                <w:rFonts w:eastAsia="Calibri"/>
                <w:sz w:val="20"/>
                <w:szCs w:val="20"/>
                <w:lang w:eastAsia="en-US"/>
              </w:rPr>
              <w:t xml:space="preserve">, </w:t>
            </w:r>
            <w:hyperlink r:id="rId48"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1134"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26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02"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44" w:type="dxa"/>
            <w:vMerge/>
          </w:tcPr>
          <w:p w:rsidR="0000358E" w:rsidRPr="0000358E" w:rsidRDefault="0000358E" w:rsidP="0000358E">
            <w:pPr>
              <w:suppressAutoHyphens/>
              <w:spacing w:line="100" w:lineRule="atLeast"/>
              <w:rPr>
                <w:b/>
                <w:bCs/>
                <w:sz w:val="20"/>
                <w:szCs w:val="20"/>
                <w:lang w:eastAsia="ar-SA"/>
              </w:rPr>
            </w:pPr>
          </w:p>
        </w:tc>
        <w:tc>
          <w:tcPr>
            <w:tcW w:w="3261"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44"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26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30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 xml:space="preserve">5 % в случае, если для земельного участка дополнительно к </w:t>
            </w:r>
            <w:r w:rsidRPr="0000358E">
              <w:rPr>
                <w:sz w:val="20"/>
                <w:szCs w:val="20"/>
                <w:lang w:eastAsia="ar-SA"/>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12.0.2</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709" w:right="1134" w:bottom="426" w:left="993" w:header="720" w:footer="709" w:gutter="0"/>
          <w:cols w:space="720"/>
          <w:docGrid w:linePitch="360"/>
        </w:sectPr>
      </w:pPr>
    </w:p>
    <w:p w:rsidR="0000358E" w:rsidRPr="0000358E" w:rsidRDefault="0000358E" w:rsidP="0000358E">
      <w:pPr>
        <w:keepNext/>
        <w:spacing w:before="240" w:after="120"/>
        <w:ind w:firstLine="567"/>
        <w:outlineLvl w:val="1"/>
        <w:rPr>
          <w:b/>
          <w:bCs/>
          <w:iCs/>
          <w:lang w:val="x-none" w:eastAsia="zh-CN"/>
        </w:rPr>
      </w:pPr>
      <w:bookmarkStart w:id="118" w:name="_Toc468190075"/>
      <w:bookmarkStart w:id="119" w:name="_Toc469989189"/>
      <w:bookmarkStart w:id="120" w:name="_Toc151369062"/>
      <w:bookmarkEnd w:id="58"/>
      <w:r w:rsidRPr="0000358E">
        <w:rPr>
          <w:b/>
          <w:bCs/>
          <w:iCs/>
          <w:lang w:val="x-none" w:eastAsia="zh-CN"/>
        </w:rPr>
        <w:lastRenderedPageBreak/>
        <w:t>Глава 14. Ограничения использования земельных участков и объектов капитального строительства</w:t>
      </w:r>
      <w:bookmarkEnd w:id="118"/>
      <w:bookmarkEnd w:id="119"/>
      <w:bookmarkEnd w:id="120"/>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1" w:name="_Toc421696759"/>
      <w:bookmarkStart w:id="122" w:name="_Toc468190076"/>
      <w:bookmarkStart w:id="123" w:name="_Toc469989190"/>
      <w:bookmarkStart w:id="124" w:name="_Toc151369063"/>
      <w:r w:rsidRPr="0000358E">
        <w:rPr>
          <w:b/>
          <w:bCs/>
          <w:color w:val="00000A"/>
          <w:lang w:eastAsia="ar-SA"/>
        </w:rPr>
        <w:t xml:space="preserve">Статья 35. </w:t>
      </w:r>
      <w:proofErr w:type="spellStart"/>
      <w:r w:rsidRPr="0000358E">
        <w:rPr>
          <w:b/>
          <w:bCs/>
          <w:color w:val="00000A"/>
          <w:lang w:eastAsia="ar-SA"/>
        </w:rPr>
        <w:t>Водоохранные</w:t>
      </w:r>
      <w:proofErr w:type="spellEnd"/>
      <w:r w:rsidRPr="0000358E">
        <w:rPr>
          <w:b/>
          <w:bCs/>
          <w:color w:val="00000A"/>
          <w:lang w:eastAsia="ar-SA"/>
        </w:rPr>
        <w:t xml:space="preserve"> зоны, прибрежные защитные полосы</w:t>
      </w:r>
      <w:bookmarkEnd w:id="121"/>
      <w:bookmarkEnd w:id="122"/>
      <w:bookmarkEnd w:id="123"/>
      <w:bookmarkEnd w:id="124"/>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 xml:space="preserve">1. В пределах </w:t>
      </w:r>
      <w:proofErr w:type="spellStart"/>
      <w:r w:rsidRPr="0000358E">
        <w:rPr>
          <w:rFonts w:eastAsia="Calibri"/>
          <w:lang w:eastAsia="ar-SA"/>
        </w:rPr>
        <w:t>водоохранных</w:t>
      </w:r>
      <w:proofErr w:type="spellEnd"/>
      <w:r w:rsidRPr="0000358E">
        <w:rPr>
          <w:rFonts w:eastAsia="Calibri"/>
          <w:lang w:eastAsia="ar-SA"/>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В границах </w:t>
      </w:r>
      <w:proofErr w:type="spellStart"/>
      <w:r w:rsidRPr="0000358E">
        <w:rPr>
          <w:rFonts w:eastAsia="Calibri"/>
          <w:lang w:eastAsia="ar-SA"/>
        </w:rPr>
        <w:t>водоохранных</w:t>
      </w:r>
      <w:proofErr w:type="spellEnd"/>
      <w:r w:rsidRPr="0000358E">
        <w:rPr>
          <w:rFonts w:eastAsia="Calibri"/>
          <w:lang w:eastAsia="ar-SA"/>
        </w:rPr>
        <w:t xml:space="preserve">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00358E">
        <w:rPr>
          <w:rFonts w:eastAsia="Calibri"/>
          <w:lang w:eastAsia="ar-SA"/>
        </w:rPr>
        <w:t>допустимые концентрации которых в водах водных объектов</w:t>
      </w:r>
      <w:proofErr w:type="gramEnd"/>
      <w:r w:rsidRPr="0000358E">
        <w:rPr>
          <w:rFonts w:eastAsia="Calibri"/>
          <w:lang w:eastAsia="ar-SA"/>
        </w:rPr>
        <w:t xml:space="preserve"> </w:t>
      </w:r>
      <w:proofErr w:type="spellStart"/>
      <w:r w:rsidRPr="0000358E">
        <w:rPr>
          <w:rFonts w:eastAsia="Calibri"/>
          <w:lang w:eastAsia="ar-SA"/>
        </w:rPr>
        <w:t>рыбохозяйственного</w:t>
      </w:r>
      <w:proofErr w:type="spellEnd"/>
      <w:r w:rsidRPr="0000358E">
        <w:rPr>
          <w:rFonts w:eastAsia="Calibri"/>
          <w:lang w:eastAsia="ar-SA"/>
        </w:rPr>
        <w:t xml:space="preserve">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6) хранение пестицидов и </w:t>
      </w:r>
      <w:proofErr w:type="spellStart"/>
      <w:r w:rsidRPr="0000358E">
        <w:rPr>
          <w:rFonts w:eastAsia="Calibri"/>
          <w:lang w:eastAsia="ar-SA"/>
        </w:rPr>
        <w:t>агрохимикатов</w:t>
      </w:r>
      <w:proofErr w:type="spellEnd"/>
      <w:r w:rsidRPr="0000358E">
        <w:rPr>
          <w:rFonts w:eastAsia="Calibri"/>
          <w:lang w:eastAsia="ar-SA"/>
        </w:rPr>
        <w:t xml:space="preserve"> (за исключением хранения </w:t>
      </w:r>
      <w:proofErr w:type="spellStart"/>
      <w:r w:rsidRPr="0000358E">
        <w:rPr>
          <w:rFonts w:eastAsia="Calibri"/>
          <w:lang w:eastAsia="ar-SA"/>
        </w:rPr>
        <w:t>агрохимикатов</w:t>
      </w:r>
      <w:proofErr w:type="spellEnd"/>
      <w:r w:rsidRPr="0000358E">
        <w:rPr>
          <w:rFonts w:eastAsia="Calibri"/>
          <w:lang w:eastAsia="ar-SA"/>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0358E">
        <w:rPr>
          <w:rFonts w:eastAsia="Calibri"/>
          <w:lang w:eastAsia="ar-SA"/>
        </w:rPr>
        <w:t>агрохимикатов</w:t>
      </w:r>
      <w:proofErr w:type="spellEnd"/>
      <w:r w:rsidRPr="0000358E">
        <w:rPr>
          <w:rFonts w:eastAsia="Calibri"/>
          <w:lang w:eastAsia="ar-SA"/>
        </w:rPr>
        <w:t>;</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 xml:space="preserve">3. В границах </w:t>
      </w:r>
      <w:proofErr w:type="spellStart"/>
      <w:r w:rsidRPr="0000358E">
        <w:t>водоохранных</w:t>
      </w:r>
      <w:proofErr w:type="spellEnd"/>
      <w:r w:rsidRPr="0000358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 xml:space="preserve">5) сооружения, обеспечивающие защиту водных объектов и прилегающих к ним территорий от разливов нефти и </w:t>
      </w:r>
      <w:proofErr w:type="gramStart"/>
      <w:r w:rsidRPr="0000358E">
        <w:t>нефтепродуктов</w:t>
      </w:r>
      <w:proofErr w:type="gramEnd"/>
      <w:r w:rsidRPr="0000358E">
        <w:t xml:space="preserve">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00358E">
        <w:t>водоохранных</w:t>
      </w:r>
      <w:proofErr w:type="spellEnd"/>
      <w:r w:rsidRPr="0000358E">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9"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w:t>
      </w:r>
      <w:proofErr w:type="spellStart"/>
      <w:r w:rsidRPr="0000358E">
        <w:t>водоохранных</w:t>
      </w:r>
      <w:proofErr w:type="spellEnd"/>
      <w:r w:rsidRPr="0000358E">
        <w:t xml:space="preserve"> зон и занятых защитными лесами, особо защитными участками лесов, наряду с ограничениями, установленными </w:t>
      </w:r>
      <w:hyperlink r:id="rId50"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 xml:space="preserve">6. Строительство, реконструкция и эксплуатация специализированных хранилищ </w:t>
      </w:r>
      <w:proofErr w:type="spellStart"/>
      <w:r w:rsidRPr="0000358E">
        <w:t>агрохимикатов</w:t>
      </w:r>
      <w:proofErr w:type="spellEnd"/>
      <w:r w:rsidRPr="0000358E">
        <w:t xml:space="preserve">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5" w:name="_Toc151369064"/>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2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proofErr w:type="spellStart"/>
      <w:r w:rsidRPr="0000358E">
        <w:rPr>
          <w:lang w:eastAsia="ar-SA"/>
        </w:rPr>
        <w:t>предпаводковые</w:t>
      </w:r>
      <w:proofErr w:type="spellEnd"/>
      <w:r w:rsidRPr="0000358E">
        <w:rPr>
          <w:lang w:eastAsia="ar-SA"/>
        </w:rPr>
        <w:t xml:space="preserve">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w:t>
      </w:r>
      <w:proofErr w:type="spellStart"/>
      <w:r w:rsidRPr="0000358E">
        <w:rPr>
          <w:lang w:eastAsia="ar-SA"/>
        </w:rPr>
        <w:t>уполаживание</w:t>
      </w:r>
      <w:proofErr w:type="spellEnd"/>
      <w:r w:rsidRPr="0000358E">
        <w:rPr>
          <w:lang w:eastAsia="ar-SA"/>
        </w:rPr>
        <w:t xml:space="preserve"> берегов водных объектов, их биогенное закрепление, укрепление песчано-гравийной и каменной </w:t>
      </w:r>
      <w:proofErr w:type="spellStart"/>
      <w:r w:rsidRPr="0000358E">
        <w:rPr>
          <w:lang w:eastAsia="ar-SA"/>
        </w:rPr>
        <w:t>наброской</w:t>
      </w:r>
      <w:proofErr w:type="spellEnd"/>
      <w:r w:rsidRPr="0000358E">
        <w:rPr>
          <w:lang w:eastAsia="ar-SA"/>
        </w:rPr>
        <w:t>,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w:t>
      </w:r>
      <w:r w:rsidRPr="0000358E">
        <w:rPr>
          <w:lang w:eastAsia="ar-SA"/>
        </w:rPr>
        <w:lastRenderedPageBreak/>
        <w:t>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Инженерная защита территорий и объектов от негативного воздействия вод (строительство </w:t>
      </w:r>
      <w:proofErr w:type="spellStart"/>
      <w:r w:rsidRPr="0000358E">
        <w:rPr>
          <w:lang w:eastAsia="ar-SA"/>
        </w:rPr>
        <w:t>водоограждающих</w:t>
      </w:r>
      <w:proofErr w:type="spellEnd"/>
      <w:r w:rsidRPr="0000358E">
        <w:rPr>
          <w:lang w:eastAsia="ar-SA"/>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6" w:name="_Toc421696760"/>
      <w:bookmarkStart w:id="127" w:name="_Toc468190077"/>
      <w:bookmarkStart w:id="128" w:name="_Toc469989191"/>
      <w:bookmarkStart w:id="129" w:name="_Toc151369065"/>
      <w:r w:rsidRPr="0000358E">
        <w:rPr>
          <w:b/>
          <w:bCs/>
          <w:color w:val="00000A"/>
          <w:lang w:eastAsia="ar-SA"/>
        </w:rPr>
        <w:t>Статья 37. Санитарно-защитные зоны</w:t>
      </w:r>
      <w:bookmarkEnd w:id="126"/>
      <w:r w:rsidRPr="0000358E">
        <w:rPr>
          <w:b/>
          <w:bCs/>
          <w:color w:val="00000A"/>
          <w:lang w:eastAsia="ar-SA"/>
        </w:rPr>
        <w:t xml:space="preserve"> и санитарные разрывы</w:t>
      </w:r>
      <w:bookmarkEnd w:id="127"/>
      <w:bookmarkEnd w:id="128"/>
      <w:bookmarkEnd w:id="129"/>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00358E">
        <w:rPr>
          <w:lang w:eastAsia="ar-SA"/>
        </w:rPr>
        <w:t>в соответствии с СанПиН</w:t>
      </w:r>
      <w:proofErr w:type="gramEnd"/>
      <w:r w:rsidRPr="0000358E">
        <w:rPr>
          <w:lang w:eastAsia="ar-SA"/>
        </w:rPr>
        <w:t xml:space="preserve">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На территориях санитарно-защитных зон кладбищ, крематориев, зданий и сооружений похоронного назначения </w:t>
      </w:r>
      <w:proofErr w:type="gramStart"/>
      <w:r w:rsidRPr="0000358E">
        <w:rPr>
          <w:lang w:eastAsia="ar-SA"/>
        </w:rPr>
        <w:t>в соответствии с СанПиН</w:t>
      </w:r>
      <w:proofErr w:type="gramEnd"/>
      <w:r w:rsidRPr="0000358E">
        <w:rPr>
          <w:lang w:eastAsia="ar-SA"/>
        </w:rP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0" w:name="_Toc421696761"/>
      <w:bookmarkStart w:id="131" w:name="_Toc468190078"/>
      <w:bookmarkStart w:id="132" w:name="_Toc469989192"/>
      <w:bookmarkStart w:id="133" w:name="_Toc151369066"/>
      <w:r w:rsidRPr="0000358E">
        <w:rPr>
          <w:b/>
          <w:bCs/>
          <w:color w:val="00000A"/>
          <w:lang w:eastAsia="ar-SA"/>
        </w:rPr>
        <w:t>Статья 38. Охранные зоны объектов электросетевого хозяйства</w:t>
      </w:r>
      <w:bookmarkEnd w:id="130"/>
      <w:bookmarkEnd w:id="131"/>
      <w:bookmarkEnd w:id="132"/>
      <w:bookmarkEnd w:id="13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4" w:name="_Toc151369067"/>
      <w:r w:rsidRPr="0000358E">
        <w:rPr>
          <w:b/>
          <w:bCs/>
          <w:color w:val="00000A"/>
          <w:szCs w:val="26"/>
          <w:lang w:eastAsia="ar-SA"/>
        </w:rPr>
        <w:t>Статья 39. Охранные зоны газораспределительных сетей</w:t>
      </w:r>
      <w:bookmarkEnd w:id="13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w:t>
      </w:r>
      <w:r w:rsidRPr="0000358E">
        <w:rPr>
          <w:lang w:eastAsia="ar-SA"/>
        </w:rPr>
        <w:lastRenderedPageBreak/>
        <w:t>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5" w:name="_Toc151369068"/>
      <w:r w:rsidRPr="0000358E">
        <w:rPr>
          <w:b/>
          <w:bCs/>
          <w:color w:val="00000A"/>
          <w:szCs w:val="26"/>
          <w:lang w:eastAsia="ar-SA"/>
        </w:rPr>
        <w:t>Статья 40. Территории объектов культурного наследия</w:t>
      </w:r>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 в соответствии с которым:</w:t>
      </w:r>
    </w:p>
    <w:p w:rsidR="0000358E" w:rsidRPr="0000358E" w:rsidRDefault="0000358E" w:rsidP="0000358E">
      <w:pPr>
        <w:numPr>
          <w:ilvl w:val="0"/>
          <w:numId w:val="21"/>
        </w:numPr>
        <w:tabs>
          <w:tab w:val="left" w:pos="13608"/>
        </w:tabs>
        <w:suppressAutoHyphens/>
        <w:spacing w:before="120" w:after="120" w:line="100" w:lineRule="atLeast"/>
        <w:jc w:val="both"/>
        <w:rPr>
          <w:lang w:eastAsia="ar-SA"/>
        </w:rPr>
      </w:pPr>
      <w:r w:rsidRPr="0000358E">
        <w:rPr>
          <w:lang w:eastAsia="ar-SA"/>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памятка или ансамбля и (или) их территорий, а также земельные участки, в границах которых расположены указанные памятники и ансамбли, разделу не подлежат. Выдел собственникам их в натуре не осуществляется.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с органами охраны памятников и после осуществления мероприятий, обеспечивающих сохранность памятников.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00358E">
      <w:pPr>
        <w:tabs>
          <w:tab w:val="left" w:pos="426"/>
        </w:tabs>
        <w:suppressAutoHyphens/>
        <w:spacing w:line="240" w:lineRule="exact"/>
        <w:rPr>
          <w:b/>
          <w:lang w:eastAsia="ar-SA"/>
        </w:rPr>
        <w:sectPr w:rsidR="0000358E" w:rsidRPr="0000358E" w:rsidSect="008F320B">
          <w:footerReference w:type="default" r:id="rId51"/>
          <w:pgSz w:w="11906" w:h="16838"/>
          <w:pgMar w:top="709" w:right="566" w:bottom="426" w:left="1560" w:header="720" w:footer="117" w:gutter="0"/>
          <w:cols w:space="720"/>
          <w:docGrid w:linePitch="600" w:charSpace="32768"/>
        </w:sectPr>
      </w:pPr>
    </w:p>
    <w:p w:rsidR="0000358E" w:rsidRPr="0000358E" w:rsidRDefault="0000358E" w:rsidP="0000358E">
      <w:pPr>
        <w:keepNext/>
        <w:spacing w:before="240" w:after="120"/>
        <w:outlineLvl w:val="0"/>
        <w:rPr>
          <w:b/>
          <w:bCs/>
          <w:caps/>
          <w:kern w:val="1"/>
          <w:szCs w:val="32"/>
          <w:lang w:val="x-none" w:eastAsia="zh-CN"/>
        </w:rPr>
      </w:pPr>
      <w:bookmarkStart w:id="136" w:name="_Toc151369069"/>
      <w:r w:rsidRPr="0000358E">
        <w:rPr>
          <w:b/>
          <w:bCs/>
          <w:caps/>
          <w:kern w:val="1"/>
          <w:szCs w:val="32"/>
          <w:lang w:val="x-none" w:eastAsia="zh-CN"/>
        </w:rPr>
        <w:lastRenderedPageBreak/>
        <w:t>Приложение</w:t>
      </w:r>
      <w:bookmarkEnd w:id="136"/>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ind w:firstLine="567"/>
        <w:jc w:val="both"/>
        <w:rPr>
          <w:i/>
          <w:color w:val="000000"/>
          <w:sz w:val="28"/>
          <w:lang w:eastAsia="ar-SA"/>
        </w:rPr>
      </w:pPr>
      <w:r w:rsidRPr="0000358E">
        <w:rPr>
          <w:i/>
          <w:sz w:val="28"/>
          <w:lang w:eastAsia="ar-SA"/>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00358E">
        <w:rPr>
          <w:rFonts w:eastAsia="Calibri"/>
          <w:i/>
          <w:sz w:val="28"/>
          <w:lang w:eastAsia="ar-SA"/>
        </w:rPr>
        <w:t>в информационно-телекоммуникационной сети «Интернет»: новгородский-</w:t>
      </w:r>
      <w:proofErr w:type="spellStart"/>
      <w:r w:rsidRPr="0000358E">
        <w:rPr>
          <w:rFonts w:eastAsia="Calibri"/>
          <w:i/>
          <w:sz w:val="28"/>
          <w:lang w:eastAsia="ar-SA"/>
        </w:rPr>
        <w:t>район.рф</w:t>
      </w:r>
      <w:proofErr w:type="spellEnd"/>
      <w:r w:rsidRPr="0000358E">
        <w:rPr>
          <w:rFonts w:eastAsia="Calibri"/>
          <w:i/>
          <w:sz w:val="28"/>
          <w:lang w:eastAsia="ar-SA"/>
        </w:rPr>
        <w:t>, в разделе:</w:t>
      </w:r>
      <w:r w:rsidRPr="0000358E">
        <w:rPr>
          <w:i/>
          <w:color w:val="000000"/>
          <w:sz w:val="28"/>
          <w:lang w:eastAsia="ar-SA"/>
        </w:rPr>
        <w:t xml:space="preserve"> «Градостроительная деятельность и земельные отношения» - «Правила землепользования и застройки» – «Утвержденные документы» - «Борковское сельское поселение».</w:t>
      </w: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08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lastRenderedPageBreak/>
        <w:drawing>
          <wp:anchor distT="0" distB="0" distL="114300" distR="114300" simplePos="0" relativeHeight="251658240" behindDoc="0" locked="0" layoutInCell="1" allowOverlap="1" wp14:editId="24104658">
            <wp:simplePos x="0" y="0"/>
            <wp:positionH relativeFrom="page">
              <wp:align>center</wp:align>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8E" w:rsidRDefault="0000358E"/>
    <w:p w:rsidR="0000358E" w:rsidRDefault="0000358E"/>
    <w:sectPr w:rsidR="000035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6D" w:rsidRDefault="002B556D">
      <w:r>
        <w:separator/>
      </w:r>
    </w:p>
  </w:endnote>
  <w:endnote w:type="continuationSeparator" w:id="0">
    <w:p w:rsidR="002B556D" w:rsidRDefault="002B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r>
      <w:rPr>
        <w:noProof/>
      </w:rPr>
      <mc:AlternateContent>
        <mc:Choice Requires="wps">
          <w:drawing>
            <wp:anchor distT="0" distB="0" distL="0" distR="0" simplePos="0" relativeHeight="251659264" behindDoc="0" locked="0" layoutInCell="1" allowOverlap="1" wp14:anchorId="6004BEEE">
              <wp:simplePos x="0" y="0"/>
              <wp:positionH relativeFrom="margin">
                <wp:align>center</wp:align>
              </wp:positionH>
              <wp:positionV relativeFrom="paragraph">
                <wp:posOffset>1270</wp:posOffset>
              </wp:positionV>
              <wp:extent cx="256540"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6D" w:rsidRDefault="002B556D">
                          <w:r>
                            <w:fldChar w:fldCharType="begin"/>
                          </w:r>
                          <w:r>
                            <w:instrText xml:space="preserve"> PAGE </w:instrText>
                          </w:r>
                          <w:r>
                            <w:fldChar w:fldCharType="separate"/>
                          </w:r>
                          <w:r w:rsidR="00EA04B9">
                            <w:rPr>
                              <w:noProof/>
                            </w:rPr>
                            <w:t>7</w:t>
                          </w:r>
                          <w:r>
                            <w:fldChar w:fldCharType="end"/>
                          </w:r>
                          <w:r>
                            <w:cr/>
                          </w:r>
                        </w:p>
                        <w:p w:rsidR="002B556D" w:rsidRDefault="002B55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BEE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2B556D" w:rsidRDefault="002B556D">
                    <w:r>
                      <w:fldChar w:fldCharType="begin"/>
                    </w:r>
                    <w:r>
                      <w:instrText xml:space="preserve"> PAGE </w:instrText>
                    </w:r>
                    <w:r>
                      <w:fldChar w:fldCharType="separate"/>
                    </w:r>
                    <w:r w:rsidR="00EA04B9">
                      <w:rPr>
                        <w:noProof/>
                      </w:rPr>
                      <w:t>7</w:t>
                    </w:r>
                    <w:r>
                      <w:fldChar w:fldCharType="end"/>
                    </w:r>
                    <w:r>
                      <w:cr/>
                    </w:r>
                  </w:p>
                  <w:p w:rsidR="002B556D" w:rsidRDefault="002B556D"/>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EA04B9">
      <w:rPr>
        <w:noProof/>
      </w:rPr>
      <w:t>36</w:t>
    </w:r>
    <w:r>
      <w:fldChar w:fldCharType="end"/>
    </w:r>
  </w:p>
  <w:p w:rsidR="002B556D" w:rsidRDefault="002B556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EA04B9">
      <w:rPr>
        <w:noProof/>
      </w:rPr>
      <w:t>43</w:t>
    </w:r>
    <w:r>
      <w:fldChar w:fldCharType="end"/>
    </w:r>
  </w:p>
  <w:p w:rsidR="002B556D" w:rsidRDefault="002B556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EA04B9">
      <w:rPr>
        <w:noProof/>
      </w:rPr>
      <w:t>46</w:t>
    </w:r>
    <w:r>
      <w:fldChar w:fldCharType="end"/>
    </w:r>
  </w:p>
  <w:p w:rsidR="002B556D" w:rsidRDefault="002B556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EA04B9">
      <w:rPr>
        <w:noProof/>
      </w:rPr>
      <w:t>125</w:t>
    </w:r>
    <w:r>
      <w:fldChar w:fldCharType="end"/>
    </w:r>
  </w:p>
  <w:p w:rsidR="002B556D" w:rsidRDefault="002B556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EA04B9">
      <w:rPr>
        <w:noProof/>
      </w:rPr>
      <w:t>136</w:t>
    </w:r>
    <w:r>
      <w:fldChar w:fldCharType="end"/>
    </w:r>
  </w:p>
  <w:p w:rsidR="002B556D" w:rsidRDefault="002B5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6D" w:rsidRDefault="002B556D">
      <w:r>
        <w:separator/>
      </w:r>
    </w:p>
  </w:footnote>
  <w:footnote w:type="continuationSeparator" w:id="0">
    <w:p w:rsidR="002B556D" w:rsidRDefault="002B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C79B2"/>
    <w:rsid w:val="002477F6"/>
    <w:rsid w:val="002B556D"/>
    <w:rsid w:val="00363FB0"/>
    <w:rsid w:val="00454B07"/>
    <w:rsid w:val="00463434"/>
    <w:rsid w:val="00873B7F"/>
    <w:rsid w:val="008F320B"/>
    <w:rsid w:val="00932458"/>
    <w:rsid w:val="009346D0"/>
    <w:rsid w:val="00B16229"/>
    <w:rsid w:val="00C6150E"/>
    <w:rsid w:val="00EA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spacing w:before="240" w:after="6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rsid w:val="0000358E"/>
    <w:pPr>
      <w:tabs>
        <w:tab w:val="center" w:pos="4677"/>
        <w:tab w:val="right" w:pos="9355"/>
      </w:tabs>
    </w:pPr>
    <w:rPr>
      <w:lang w:eastAsia="zh-CN"/>
    </w:rPr>
  </w:style>
  <w:style w:type="character" w:customStyle="1" w:styleId="ae">
    <w:name w:val="Верхний колонтитул Знак"/>
    <w:basedOn w:val="a0"/>
    <w:link w:val="ad"/>
    <w:rsid w:val="0000358E"/>
    <w:rPr>
      <w:rFonts w:ascii="Times New Roman" w:eastAsia="Times New Roman" w:hAnsi="Times New Roman" w:cs="Times New Roman"/>
      <w:sz w:val="24"/>
      <w:szCs w:val="24"/>
      <w:lang w:eastAsia="zh-CN"/>
    </w:rPr>
  </w:style>
  <w:style w:type="paragraph" w:styleId="af">
    <w:name w:val="footer"/>
    <w:basedOn w:val="a"/>
    <w:link w:val="af0"/>
    <w:rsid w:val="0000358E"/>
    <w:pPr>
      <w:tabs>
        <w:tab w:val="center" w:pos="4677"/>
        <w:tab w:val="right" w:pos="9355"/>
      </w:tabs>
    </w:pPr>
    <w:rPr>
      <w:lang w:eastAsia="zh-CN"/>
    </w:rPr>
  </w:style>
  <w:style w:type="character" w:customStyle="1" w:styleId="af0">
    <w:name w:val="Нижний колонтитул Знак"/>
    <w:basedOn w:val="a0"/>
    <w:link w:val="af"/>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B1EDA021A0931FF6CF34FE05EC2A0525050264BDD328E4CBBF673747A72DAD0E8E38DCF7E44821F1728BD1FFB993919561BB156B8AA83DI" TargetMode="External"/><Relationship Id="rId26" Type="http://schemas.openxmlformats.org/officeDocument/2006/relationships/hyperlink" Target="consultantplus://offline/ref=B1EDA021A0931FF6CF34FE05EC2A0525050264BDD328E4CBBF673747A72DAD0E8E38DCF7E44821F1728BD1FFB993919561BB156B8AA83DI" TargetMode="External"/><Relationship Id="rId39" Type="http://schemas.openxmlformats.org/officeDocument/2006/relationships/hyperlink" Target="consultantplus://offline/ref=11F9BA280E89356D88CCF32FE2DF360D6CF8ED4ABADADDF1EDB30CC6090DED9E71F64E46AB4A90EB58C7B26E95DB029E85C5FE2AE1EDR3I" TargetMode="External"/><Relationship Id="rId21" Type="http://schemas.openxmlformats.org/officeDocument/2006/relationships/hyperlink" Target="consultantplus://offline/ref=BFD6D2F4F6A9571D14EA183EBB044CD3A5DA26CDCBA7C8EDB0ADCB35070B125D7BEFC5D2C8A0C836050A5117725B5053B3A72BEB95B4ABDFD9x0H" TargetMode="External"/><Relationship Id="rId34" Type="http://schemas.openxmlformats.org/officeDocument/2006/relationships/hyperlink" Target="consultantplus://offline/ref=B1EDA021A0931FF6CF34FE05EC2A0525050264BDD328E4CBBF673747A72DAD0E8E38DCF7E44821F1728BD1FFB993919561BB156B8AA83DI" TargetMode="External"/><Relationship Id="rId42" Type="http://schemas.openxmlformats.org/officeDocument/2006/relationships/hyperlink" Target="consultantplus://offline/ref=B1EDA021A0931FF6CF34FE05EC2A0525050264BDD328E4CBBF673747A72DAD0E8E38DCF7E44821F1728BD1FFB993919561BB156B8AA83DI" TargetMode="External"/><Relationship Id="rId47" Type="http://schemas.openxmlformats.org/officeDocument/2006/relationships/hyperlink" Target="consultantplus://offline/ref=11F9BA280E89356D88CCF32FE2DF360D6CF8ED4ABADADDF1EDB30CC6090DED9E71F64E46AB4A90EB58C7B26E95DB029E85C5FE2AE1EDR3I" TargetMode="External"/><Relationship Id="rId50" Type="http://schemas.openxmlformats.org/officeDocument/2006/relationships/hyperlink" Target="consultantplus://offline/ref=47917384003D337061C7FD5874585F8F4552279785A5D9C2C437B68A98479FFA50CA0C1D61970B7C02CC97E7216F37716300F01D60031590v0i3M" TargetMode="Externa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B1EDA021A0931FF6CF34FE05EC2A0525050264BDD328E4CBBF673747A72DAD0E8E38DCF4E64121F1728BD1FFB993919561BB156B8AA83DI" TargetMode="External"/><Relationship Id="rId25" Type="http://schemas.openxmlformats.org/officeDocument/2006/relationships/hyperlink" Target="consultantplus://offline/ref=B1EDA021A0931FF6CF34FE05EC2A0525050264BDD328E4CBBF673747A72DAD0E8E38DCF4E64121F1728BD1FFB993919561BB156B8AA83DI" TargetMode="External"/><Relationship Id="rId33" Type="http://schemas.openxmlformats.org/officeDocument/2006/relationships/hyperlink" Target="consultantplus://offline/ref=B1EDA021A0931FF6CF34FE05EC2A0525050264BDD328E4CBBF673747A72DAD0E8E38DCF4E64121F1728BD1FFB993919561BB156B8AA83DI" TargetMode="External"/><Relationship Id="rId38" Type="http://schemas.openxmlformats.org/officeDocument/2006/relationships/hyperlink" Target="consultantplus://offline/ref=11F9BA280E89356D88CCF32FE2DF360D6CF8ED4ABADADDF1EDB30CC6090DED9E71F64E45A94390EB58C7B26E95DB029E85C5FE2AE1EDR3I" TargetMode="External"/><Relationship Id="rId46" Type="http://schemas.openxmlformats.org/officeDocument/2006/relationships/hyperlink" Target="consultantplus://offline/ref=11F9BA280E89356D88CCF32FE2DF360D6CF8ED4ABADADDF1EDB30CC6090DED9E71F64E45A94390EB58C7B26E95DB029E85C5FE2AE1EDR3I"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consultantplus://offline/ref=BFD6D2F4F6A9571D14EA183EBB044CD3A5DA26CDCBA7C8EDB0ADCB35070B125D7BEFC5D2C8A0C835000A5117725B5053B3A72BEB95B4ABDFD9x0H" TargetMode="External"/><Relationship Id="rId29" Type="http://schemas.openxmlformats.org/officeDocument/2006/relationships/hyperlink" Target="consultantplus://offline/ref=BFD6D2F4F6A9571D14EA183EBB044CD3A5DA26CDCBA7C8EDB0ADCB35070B125D7BEFC5D2C8A0C836050A5117725B5053B3A72BEB95B4ABDFD9x0H" TargetMode="External"/><Relationship Id="rId41" Type="http://schemas.openxmlformats.org/officeDocument/2006/relationships/hyperlink" Target="consultantplus://offline/ref=B1EDA021A0931FF6CF34FE05EC2A0525050264BDD328E4CBBF673747A72DAD0E8E38DCF4E64121F1728BD1FFB993919561BB156B8AA83DI"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11F9BA280E89356D88CCF32FE2DF360D6CF8ED4ABADADDF1EDB30CC6090DED9E71F64E47AF4D90EB58C7B26E95DB029E85C5FE2AE1EDR3I" TargetMode="External"/><Relationship Id="rId32" Type="http://schemas.openxmlformats.org/officeDocument/2006/relationships/hyperlink" Target="consultantplus://offline/ref=11F9BA280E89356D88CCF32FE2DF360D6CF8ED4ABADADDF1EDB30CC6090DED9E71F64E47AF4D90EB58C7B26E95DB029E85C5FE2AE1EDR3I" TargetMode="External"/><Relationship Id="rId37" Type="http://schemas.openxmlformats.org/officeDocument/2006/relationships/hyperlink" Target="consultantplus://offline/ref=BFD6D2F4F6A9571D14EA183EBB044CD3A5DA26CDCBA7C8EDB0ADCB35070B125D7BEFC5D2C8A0C836050A5117725B5053B3A72BEB95B4ABDFD9x0H" TargetMode="External"/><Relationship Id="rId40" Type="http://schemas.openxmlformats.org/officeDocument/2006/relationships/hyperlink" Target="consultantplus://offline/ref=11F9BA280E89356D88CCF32FE2DF360D6CF8ED4ABADADDF1EDB30CC6090DED9E71F64E47AF4D90EB58C7B26E95DB029E85C5FE2AE1EDR3I" TargetMode="External"/><Relationship Id="rId45" Type="http://schemas.openxmlformats.org/officeDocument/2006/relationships/hyperlink" Target="consultantplus://offline/ref=BFD6D2F4F6A9571D14EA183EBB044CD3A5DA26CDCBA7C8EDB0ADCB35070B125D7BEFC5D2C8A0C836050A5117725B5053B3A72BEB95B4ABDFD9x0H" TargetMode="External"/><Relationship Id="rId53"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consultantplus://offline/ref=11F9BA280E89356D88CCF32FE2DF360D6CF8ED4ABADADDF1EDB30CC6090DED9E71F64E46AB4A90EB58C7B26E95DB029E85C5FE2AE1EDR3I" TargetMode="External"/><Relationship Id="rId28" Type="http://schemas.openxmlformats.org/officeDocument/2006/relationships/hyperlink" Target="consultantplus://offline/ref=BFD6D2F4F6A9571D14EA183EBB044CD3A5DA26CDCBA7C8EDB0ADCB35070B125D7BEFC5D2C8A0C835000A5117725B5053B3A72BEB95B4ABDFD9x0H" TargetMode="External"/><Relationship Id="rId36" Type="http://schemas.openxmlformats.org/officeDocument/2006/relationships/hyperlink" Target="consultantplus://offline/ref=BFD6D2F4F6A9571D14EA183EBB044CD3A5DA26CDCBA7C8EDB0ADCB35070B125D7BEFC5D2C8A0C835000A5117725B5053B3A72BEB95B4ABDFD9x0H" TargetMode="External"/><Relationship Id="rId49" Type="http://schemas.openxmlformats.org/officeDocument/2006/relationships/hyperlink" Target="consultantplus://offline/ref=47917384003D337061C7FD5874585F8F4552279785A5D9C2C437B68A98479FFA50CA0C15689C5A254F92CEB762243B727A1CF11Dv7iEM" TargetMode="External"/><Relationship Id="rId10" Type="http://schemas.openxmlformats.org/officeDocument/2006/relationships/footer" Target="footer2.xml"/><Relationship Id="rId19" Type="http://schemas.openxmlformats.org/officeDocument/2006/relationships/hyperlink" Target="consultantplus://offline/ref=B1EDA021A0931FF6CF34FE05EC2A0525050264BDD328E4CBBF673747A72DAD0E8E38DCF6E04F21F1728BD1FFB993919561BB156B8AA83DI" TargetMode="External"/><Relationship Id="rId31" Type="http://schemas.openxmlformats.org/officeDocument/2006/relationships/hyperlink" Target="consultantplus://offline/ref=11F9BA280E89356D88CCF32FE2DF360D6CF8ED4ABADADDF1EDB30CC6090DED9E71F64E46AB4A90EB58C7B26E95DB029E85C5FE2AE1EDR3I" TargetMode="External"/><Relationship Id="rId44" Type="http://schemas.openxmlformats.org/officeDocument/2006/relationships/hyperlink" Target="consultantplus://offline/ref=BFD6D2F4F6A9571D14EA183EBB044CD3A5DA26CDCBA7C8EDB0ADCB35070B125D7BEFC5D2C8A0C835000A5117725B5053B3A72BEB95B4ABDFD9x0H" TargetMode="External"/><Relationship Id="rId52"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consultantplus://offline/ref=11F9BA280E89356D88CCF32FE2DF360D6CF8ED4ABADADDF1EDB30CC6090DED9E71F64E45A94390EB58C7B26E95DB029E85C5FE2AE1EDR3I" TargetMode="External"/><Relationship Id="rId27" Type="http://schemas.openxmlformats.org/officeDocument/2006/relationships/hyperlink" Target="consultantplus://offline/ref=B1EDA021A0931FF6CF34FE05EC2A0525050264BDD328E4CBBF673747A72DAD0E8E38DCF6E04F21F1728BD1FFB993919561BB156B8AA83DI" TargetMode="External"/><Relationship Id="rId30" Type="http://schemas.openxmlformats.org/officeDocument/2006/relationships/hyperlink" Target="consultantplus://offline/ref=11F9BA280E89356D88CCF32FE2DF360D6CF8ED4ABADADDF1EDB30CC6090DED9E71F64E45A94390EB58C7B26E95DB029E85C5FE2AE1EDR3I" TargetMode="External"/><Relationship Id="rId35" Type="http://schemas.openxmlformats.org/officeDocument/2006/relationships/hyperlink" Target="consultantplus://offline/ref=B1EDA021A0931FF6CF34FE05EC2A0525050264BDD328E4CBBF673747A72DAD0E8E38DCF6E04F21F1728BD1FFB993919561BB156B8AA83DI" TargetMode="External"/><Relationship Id="rId43" Type="http://schemas.openxmlformats.org/officeDocument/2006/relationships/hyperlink" Target="consultantplus://offline/ref=B1EDA021A0931FF6CF34FE05EC2A0525050264BDD328E4CBBF673747A72DAD0E8E38DCF6E04F21F1728BD1FFB993919561BB156B8AA83DI" TargetMode="External"/><Relationship Id="rId48" Type="http://schemas.openxmlformats.org/officeDocument/2006/relationships/hyperlink" Target="consultantplus://offline/ref=11F9BA280E89356D88CCF32FE2DF360D6CF8ED4ABADADDF1EDB30CC6090DED9E71F64E47AF4D90EB58C7B26E95DB029E85C5FE2AE1EDR3I" TargetMode="External"/><Relationship Id="rId8" Type="http://schemas.openxmlformats.org/officeDocument/2006/relationships/header" Target="header2.xml"/><Relationship Id="rId51" Type="http://schemas.openxmlformats.org/officeDocument/2006/relationships/footer" Target="footer8.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48660</Words>
  <Characters>277367</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Галкина Анастасия Дмитриевна</cp:lastModifiedBy>
  <cp:revision>5</cp:revision>
  <dcterms:created xsi:type="dcterms:W3CDTF">2023-11-30T12:46:00Z</dcterms:created>
  <dcterms:modified xsi:type="dcterms:W3CDTF">2024-01-15T09:57:00Z</dcterms:modified>
</cp:coreProperties>
</file>