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8D203" w14:textId="77777777" w:rsidR="003704B8" w:rsidRPr="003704B8" w:rsidRDefault="003704B8" w:rsidP="003704B8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bookmarkStart w:id="0" w:name="_GoBack"/>
      <w:bookmarkEnd w:id="0"/>
    </w:p>
    <w:p w14:paraId="6BED7DFA" w14:textId="77777777" w:rsidR="003704B8" w:rsidRPr="003704B8" w:rsidRDefault="003704B8" w:rsidP="003704B8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ОПОВЕЩЕНИЕ</w:t>
      </w:r>
    </w:p>
    <w:p w14:paraId="1106C534" w14:textId="77777777" w:rsidR="003704B8" w:rsidRPr="003704B8" w:rsidRDefault="003704B8" w:rsidP="003704B8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 НАЧАЛЕ ОБЩЕСТВЕННЫХ ОБСУЖДЕНИЙ</w:t>
      </w:r>
    </w:p>
    <w:p w14:paraId="4BC8063A" w14:textId="77777777" w:rsidR="003704B8" w:rsidRPr="003704B8" w:rsidRDefault="003704B8" w:rsidP="003704B8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53A3AA99" w14:textId="77777777" w:rsidR="003704B8" w:rsidRPr="003704B8" w:rsidRDefault="003704B8" w:rsidP="003704B8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 Информация о проекте, подлежащем рассмотрению на общественных обсуждениях:</w:t>
      </w:r>
    </w:p>
    <w:p w14:paraId="48D48D04" w14:textId="61B05F72" w:rsidR="003704B8" w:rsidRPr="003704B8" w:rsidRDefault="003704B8" w:rsidP="003704B8">
      <w:pPr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Проект Постановления Администрации Новгородского муниципального района </w:t>
      </w:r>
      <w:r w:rsidRPr="003704B8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  <w:lang w:eastAsia="ar-SA"/>
        </w:rPr>
        <w:t>о предоставлении разрешения</w:t>
      </w: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на условно разрешенный </w:t>
      </w:r>
      <w:r w:rsidRPr="003704B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>вид использования</w:t>
      </w:r>
      <w:r w:rsidRPr="003704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704B8">
        <w:rPr>
          <w:rFonts w:ascii="Times New Roman" w:eastAsia="Times New Roman" w:hAnsi="Times New Roman" w:cs="Times New Roman"/>
          <w:sz w:val="28"/>
          <w:szCs w:val="28"/>
          <w:lang w:eastAsia="ar-SA"/>
        </w:rPr>
        <w:t>земельного участка</w:t>
      </w:r>
      <w:r w:rsidR="00DD1689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с кадастровым номером </w:t>
      </w:r>
      <w:r w:rsidR="009B4089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53:11:</w:t>
      </w:r>
      <w:r w:rsidR="00FF1D70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0900109:338</w:t>
      </w:r>
      <w:r w:rsidR="009B4089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, площадью </w:t>
      </w:r>
      <w:r w:rsidR="00FF1D70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2004</w:t>
      </w:r>
      <w:r w:rsidR="009B4089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м2</w:t>
      </w:r>
      <w:r w:rsidR="009B4089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, расположенного по адресу: Российская Федерация, Новгородская область,</w:t>
      </w:r>
      <w:r w:rsidR="00FF1D70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Новгородский район, Ракомское</w:t>
      </w:r>
      <w:r w:rsidR="009B4089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сельское поселение, д. </w:t>
      </w:r>
      <w:proofErr w:type="spellStart"/>
      <w:r w:rsidR="00FF1D70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Козынево</w:t>
      </w:r>
      <w:proofErr w:type="spellEnd"/>
      <w:r w:rsidR="009144A7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, в территориальной зоне </w:t>
      </w:r>
      <w:r w:rsidR="00FF1D70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Т</w:t>
      </w:r>
      <w:r w:rsidR="009144A7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Ж</w:t>
      </w:r>
      <w:r w:rsidR="00FF1D70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-</w:t>
      </w:r>
      <w:r w:rsidR="009B4089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1</w:t>
      </w:r>
      <w:r w:rsidR="006F46EB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, испрашиваемый условно разрешенный вид использования земельного участка </w:t>
      </w:r>
      <w:r w:rsidR="00DD1689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«</w:t>
      </w:r>
      <w:r w:rsidR="00FF1D70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Гостиничное</w:t>
      </w:r>
      <w:r w:rsidR="009B4089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обслуживание</w:t>
      </w:r>
      <w:r w:rsidR="00DD1689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»</w:t>
      </w:r>
      <w:r w:rsidR="006F46EB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.</w:t>
      </w:r>
      <w:r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(далее – Проект).</w:t>
      </w:r>
    </w:p>
    <w:p w14:paraId="1D32BFB3" w14:textId="77777777" w:rsidR="003704B8" w:rsidRPr="003704B8" w:rsidRDefault="003704B8" w:rsidP="003704B8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 Перечень информационных материалов к Проекту: отсутствуют.</w:t>
      </w:r>
    </w:p>
    <w:p w14:paraId="0F8963C5" w14:textId="1E4A5BCC" w:rsidR="00F275F7" w:rsidRPr="00643076" w:rsidRDefault="003704B8" w:rsidP="00F275F7">
      <w:pPr>
        <w:shd w:val="clear" w:color="auto" w:fill="FFFFFF"/>
        <w:suppressAutoHyphens/>
        <w:autoSpaceDE w:val="0"/>
        <w:spacing w:after="0" w:line="276" w:lineRule="auto"/>
        <w:ind w:right="-143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 Информация об официальном сайте, на котором будут размещены проект, подлежащий рассмотрению на общественных обсуждениях, и информационные материалы к нему:</w:t>
      </w:r>
      <w:r w:rsidRPr="003704B8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 xml:space="preserve"> официальный сайт Администрации Новгородского муниципального района в информационно-телекоммуникационной сети «Интернет»: </w:t>
      </w:r>
      <w:r w:rsidR="00F275F7" w:rsidRPr="00C67801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>novgorodskij-rayon.gosuslugi.ru</w:t>
      </w:r>
      <w:r w:rsidR="00F275F7" w:rsidRPr="00643076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>, в разделе: Градостроите</w:t>
      </w:r>
      <w:r w:rsidR="00F275F7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>льство</w:t>
      </w:r>
      <w:r w:rsidR="00E9677E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 xml:space="preserve"> и земельные отношения</w:t>
      </w:r>
      <w:r w:rsidR="00F275F7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 xml:space="preserve"> </w:t>
      </w:r>
      <w:r w:rsidR="00F275F7" w:rsidRPr="00643076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 xml:space="preserve">– </w:t>
      </w:r>
      <w:r w:rsidR="00F275F7"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Выдача разрешений на условно разрешенный вид использования земельного участка и (или)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 - Проекты документов</w:t>
      </w:r>
      <w:r w:rsidR="00F275F7" w:rsidRPr="00643076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>.</w:t>
      </w:r>
    </w:p>
    <w:p w14:paraId="40035471" w14:textId="268320AD" w:rsidR="003704B8" w:rsidRPr="003704B8" w:rsidRDefault="003704B8" w:rsidP="003704B8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4. Информация о порядке и сроках проведения общественных обсуждений по проекту, подлежащему рассмотрению на общественных обсуждениях:</w:t>
      </w:r>
    </w:p>
    <w:p w14:paraId="5ACB5595" w14:textId="77777777" w:rsidR="003704B8" w:rsidRPr="003704B8" w:rsidRDefault="003704B8" w:rsidP="003704B8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4.1. оповещение о начале общественных обсуждений;</w:t>
      </w:r>
    </w:p>
    <w:p w14:paraId="459F0980" w14:textId="77777777" w:rsidR="003704B8" w:rsidRPr="003704B8" w:rsidRDefault="003704B8" w:rsidP="003704B8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bookmarkStart w:id="1" w:name="Par8"/>
      <w:bookmarkEnd w:id="1"/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4.2. размещение проекта, подлежащего рассмотрению на общественных обсуждениях, и информационных материалов к нему на официальном сайте Администрации Новгородского муниципального района в информационно-телекоммуникационной сети «Интернет» (далее </w:t>
      </w:r>
      <w:r w:rsidRPr="003704B8">
        <w:rPr>
          <w:rFonts w:ascii="Times New Roman" w:eastAsia="Times New Roman" w:hAnsi="Times New Roman" w:cs="Times New Roman"/>
          <w:spacing w:val="-6"/>
          <w:sz w:val="28"/>
          <w:szCs w:val="20"/>
          <w:lang w:eastAsia="ar-SA"/>
        </w:rPr>
        <w:t>–</w:t>
      </w: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официальный сайт) </w:t>
      </w:r>
      <w:r w:rsidRPr="003704B8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и открытие экспозиции или экспозиций такого проекта;</w:t>
      </w:r>
    </w:p>
    <w:p w14:paraId="013C3B36" w14:textId="77777777" w:rsidR="003704B8" w:rsidRPr="003704B8" w:rsidRDefault="003704B8" w:rsidP="003704B8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4.3. проведение экспозиции или экспозиций проекта, подлежащего рассмотрению на общественных обсуждениях;</w:t>
      </w:r>
    </w:p>
    <w:p w14:paraId="7EB83392" w14:textId="77777777" w:rsidR="003704B8" w:rsidRPr="003704B8" w:rsidRDefault="003704B8" w:rsidP="003704B8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4.4. подготовка и оформление протокола общественных обсуждений;</w:t>
      </w:r>
    </w:p>
    <w:p w14:paraId="7B9F67A4" w14:textId="77777777" w:rsidR="003704B8" w:rsidRPr="003704B8" w:rsidRDefault="003704B8" w:rsidP="003704B8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4.5. подготовка и опубликование заключения о результатах общественных обсуждений;</w:t>
      </w:r>
    </w:p>
    <w:p w14:paraId="2D57F0D8" w14:textId="77777777" w:rsidR="003704B8" w:rsidRPr="003704B8" w:rsidRDefault="003704B8" w:rsidP="003704B8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4.6 </w:t>
      </w: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с</w:t>
      </w:r>
      <w:r w:rsidRPr="003704B8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рок проведения </w:t>
      </w:r>
      <w:r w:rsidRPr="003704B8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общественных обсуждений </w:t>
      </w:r>
      <w:r w:rsidRPr="003704B8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со дня оповещения жителей муниципального образования об их проведении до дня опубликования заключения о результатах </w:t>
      </w:r>
      <w:r w:rsidRPr="003704B8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общественных обсуждений</w:t>
      </w:r>
      <w:r w:rsidRPr="003704B8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не может быть более одного месяца.</w:t>
      </w:r>
    </w:p>
    <w:p w14:paraId="21BF6876" w14:textId="77777777" w:rsidR="003704B8" w:rsidRPr="003704B8" w:rsidRDefault="003704B8" w:rsidP="003704B8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5. 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экспозиций: </w:t>
      </w:r>
    </w:p>
    <w:p w14:paraId="4717301D" w14:textId="1CA598F5" w:rsidR="003704B8" w:rsidRPr="003704B8" w:rsidRDefault="003704B8" w:rsidP="003704B8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Экспозиция Проекта будет проводиться в комитете по земельным ресурсам, землеустройству и градостроительной деятельности Администрации Новгородского муниципального района по адресу: г. Великий Новгород, ул. Тихвинская, д. 7, </w:t>
      </w:r>
      <w:proofErr w:type="spellStart"/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каб</w:t>
      </w:r>
      <w:proofErr w:type="spellEnd"/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. 6, в период с </w:t>
      </w:r>
      <w:r w:rsidR="006E7606">
        <w:rPr>
          <w:rFonts w:ascii="Times New Roman" w:eastAsia="Times New Roman" w:hAnsi="Times New Roman" w:cs="Times New Roman"/>
          <w:sz w:val="28"/>
          <w:szCs w:val="20"/>
          <w:lang w:eastAsia="ar-SA"/>
        </w:rPr>
        <w:t>10.03</w:t>
      </w:r>
      <w:r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>.202</w:t>
      </w:r>
      <w:r w:rsidR="006E7606">
        <w:rPr>
          <w:rFonts w:ascii="Times New Roman" w:eastAsia="Times New Roman" w:hAnsi="Times New Roman" w:cs="Times New Roman"/>
          <w:sz w:val="28"/>
          <w:szCs w:val="20"/>
          <w:lang w:eastAsia="ar-SA"/>
        </w:rPr>
        <w:t>5</w:t>
      </w:r>
      <w:r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по </w:t>
      </w:r>
      <w:r w:rsidR="006E7606">
        <w:rPr>
          <w:rFonts w:ascii="Times New Roman" w:eastAsia="Times New Roman" w:hAnsi="Times New Roman" w:cs="Times New Roman"/>
          <w:sz w:val="28"/>
          <w:szCs w:val="20"/>
          <w:lang w:eastAsia="ar-SA"/>
        </w:rPr>
        <w:t>11.03</w:t>
      </w:r>
      <w:r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>.202</w:t>
      </w:r>
      <w:r w:rsidR="006E7606">
        <w:rPr>
          <w:rFonts w:ascii="Times New Roman" w:eastAsia="Times New Roman" w:hAnsi="Times New Roman" w:cs="Times New Roman"/>
          <w:sz w:val="28"/>
          <w:szCs w:val="20"/>
          <w:lang w:eastAsia="ar-SA"/>
        </w:rPr>
        <w:t>5</w:t>
      </w: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. Посещение экспозиции возможно в рабочие дни с 09.00 до 13.00 и с 14.00 до 16.30.</w:t>
      </w:r>
    </w:p>
    <w:p w14:paraId="5F9D99AE" w14:textId="77777777" w:rsidR="003704B8" w:rsidRPr="003704B8" w:rsidRDefault="003704B8" w:rsidP="003704B8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6. Информация о порядке, сроке и форме внесения   участниками публичных слушаний предложений и замечаний, касающихся проекта, подлежащего рассмотрению на общественных обсуждениях, в том числе адрес электронной почты, на который следует направлять замечания и предложения:</w:t>
      </w:r>
    </w:p>
    <w:p w14:paraId="3C1D9D8D" w14:textId="26244B4E" w:rsidR="003704B8" w:rsidRPr="003704B8" w:rsidRDefault="003704B8" w:rsidP="003704B8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Участники общественных обсуждений, прошедшие идентификацию в соответствии с ч. 12 ст. 5.1 Градостроительного кодекса Российской Федерации, имеют право вносить предложения и замечания по Проекту с </w:t>
      </w:r>
      <w:r w:rsidR="00846D41">
        <w:rPr>
          <w:rFonts w:ascii="Times New Roman" w:eastAsia="Times New Roman" w:hAnsi="Times New Roman" w:cs="Times New Roman"/>
          <w:sz w:val="28"/>
          <w:szCs w:val="20"/>
          <w:lang w:eastAsia="ar-SA"/>
        </w:rPr>
        <w:t>10.03</w:t>
      </w:r>
      <w:r w:rsidR="00844350"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>.202</w:t>
      </w:r>
      <w:r w:rsidR="00846D41">
        <w:rPr>
          <w:rFonts w:ascii="Times New Roman" w:eastAsia="Times New Roman" w:hAnsi="Times New Roman" w:cs="Times New Roman"/>
          <w:sz w:val="28"/>
          <w:szCs w:val="20"/>
          <w:lang w:eastAsia="ar-SA"/>
        </w:rPr>
        <w:t>5</w:t>
      </w:r>
      <w:r w:rsidR="00844350"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по </w:t>
      </w:r>
      <w:r w:rsidR="00846D41">
        <w:rPr>
          <w:rFonts w:ascii="Times New Roman" w:eastAsia="Times New Roman" w:hAnsi="Times New Roman" w:cs="Times New Roman"/>
          <w:sz w:val="28"/>
          <w:szCs w:val="20"/>
          <w:lang w:eastAsia="ar-SA"/>
        </w:rPr>
        <w:t>11.03</w:t>
      </w:r>
      <w:r w:rsidR="00844350"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>.202</w:t>
      </w:r>
      <w:r w:rsidR="00846D41">
        <w:rPr>
          <w:rFonts w:ascii="Times New Roman" w:eastAsia="Times New Roman" w:hAnsi="Times New Roman" w:cs="Times New Roman"/>
          <w:sz w:val="28"/>
          <w:szCs w:val="20"/>
          <w:lang w:eastAsia="ar-SA"/>
        </w:rPr>
        <w:t>5</w:t>
      </w: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</w:p>
    <w:p w14:paraId="5731EEEE" w14:textId="749640A4" w:rsidR="003704B8" w:rsidRPr="003704B8" w:rsidRDefault="003704B8" w:rsidP="003704B8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посредством официального сайта: </w:t>
      </w:r>
      <w:r w:rsidR="00844350" w:rsidRPr="00C67801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>novgorodskij-rayon.gosuslugi.ru</w:t>
      </w:r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31A80FF5" w14:textId="77777777" w:rsidR="003704B8" w:rsidRPr="003704B8" w:rsidRDefault="003704B8" w:rsidP="003704B8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письменной форме на адрес электронной почты otdelarhitektury@mail.ru или по адресам: г. Великий Новгород, ул. Тихвинская, д. 7, </w:t>
      </w:r>
      <w:proofErr w:type="spellStart"/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>каб</w:t>
      </w:r>
      <w:proofErr w:type="spellEnd"/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6 и г. Великий Новгород, ул. Большая Московская, д. 78, </w:t>
      </w:r>
      <w:proofErr w:type="spellStart"/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>каб</w:t>
      </w:r>
      <w:proofErr w:type="spellEnd"/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>. 30;</w:t>
      </w:r>
    </w:p>
    <w:p w14:paraId="1778E846" w14:textId="77777777" w:rsidR="003704B8" w:rsidRPr="003704B8" w:rsidRDefault="003704B8" w:rsidP="003704B8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посредством записи в книге (журнале) учета посетителей экспозиции проекта, подлежащего рассмотрению на общественных обсуждениях, по адресу: г. Великий Новгород, ул. Тихвинская, д. 7, </w:t>
      </w:r>
      <w:proofErr w:type="spellStart"/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>каб</w:t>
      </w:r>
      <w:proofErr w:type="spellEnd"/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>. 6.</w:t>
      </w:r>
    </w:p>
    <w:p w14:paraId="147376BC" w14:textId="77777777" w:rsidR="003704B8" w:rsidRPr="003704B8" w:rsidRDefault="003704B8" w:rsidP="003704B8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>7. Дополнительная информация: отсутствует.</w:t>
      </w:r>
    </w:p>
    <w:p w14:paraId="2C9ED1B4" w14:textId="77777777" w:rsidR="003704B8" w:rsidRPr="003704B8" w:rsidRDefault="003704B8" w:rsidP="003704B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63DFC433" w14:textId="77777777" w:rsidR="003704B8" w:rsidRPr="003704B8" w:rsidRDefault="003704B8" w:rsidP="003704B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1A76C241" w14:textId="77777777" w:rsidR="003704B8" w:rsidRPr="003704B8" w:rsidRDefault="003704B8" w:rsidP="003704B8"/>
    <w:p w14:paraId="4BAFC874" w14:textId="77777777" w:rsidR="00B30651" w:rsidRDefault="00B30651"/>
    <w:sectPr w:rsidR="00B30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ED"/>
    <w:rsid w:val="00006B77"/>
    <w:rsid w:val="00135DBB"/>
    <w:rsid w:val="00163CC2"/>
    <w:rsid w:val="0019532F"/>
    <w:rsid w:val="002C3901"/>
    <w:rsid w:val="00325CF3"/>
    <w:rsid w:val="003704B8"/>
    <w:rsid w:val="00373125"/>
    <w:rsid w:val="00376427"/>
    <w:rsid w:val="003B2C37"/>
    <w:rsid w:val="00490811"/>
    <w:rsid w:val="004C6778"/>
    <w:rsid w:val="00522846"/>
    <w:rsid w:val="0068098E"/>
    <w:rsid w:val="006A3C92"/>
    <w:rsid w:val="006E7606"/>
    <w:rsid w:val="006F46EB"/>
    <w:rsid w:val="007864A7"/>
    <w:rsid w:val="00793477"/>
    <w:rsid w:val="007D5715"/>
    <w:rsid w:val="00816166"/>
    <w:rsid w:val="008323F7"/>
    <w:rsid w:val="00844350"/>
    <w:rsid w:val="00846D41"/>
    <w:rsid w:val="008C60AF"/>
    <w:rsid w:val="009144A7"/>
    <w:rsid w:val="0091462E"/>
    <w:rsid w:val="0093444A"/>
    <w:rsid w:val="00966C85"/>
    <w:rsid w:val="009B4089"/>
    <w:rsid w:val="00A960ED"/>
    <w:rsid w:val="00B06A7F"/>
    <w:rsid w:val="00B30651"/>
    <w:rsid w:val="00C57782"/>
    <w:rsid w:val="00C83262"/>
    <w:rsid w:val="00C930FF"/>
    <w:rsid w:val="00DD1689"/>
    <w:rsid w:val="00E44DAE"/>
    <w:rsid w:val="00E56699"/>
    <w:rsid w:val="00E9677E"/>
    <w:rsid w:val="00EB70F7"/>
    <w:rsid w:val="00F275F7"/>
    <w:rsid w:val="00F501E9"/>
    <w:rsid w:val="00F81E98"/>
    <w:rsid w:val="00FF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3C32E"/>
  <w15:chartTrackingRefBased/>
  <w15:docId w15:val="{936711F9-19FA-480B-90D3-798F6E1B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6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8D7AC-7998-4039-B6D6-617E6F30B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Нажалкина Наталья Андреевна</dc:creator>
  <cp:keywords/>
  <dc:description/>
  <cp:lastModifiedBy>Чупрынина Елена Михайловна</cp:lastModifiedBy>
  <cp:revision>54</cp:revision>
  <cp:lastPrinted>2024-04-26T12:01:00Z</cp:lastPrinted>
  <dcterms:created xsi:type="dcterms:W3CDTF">2024-03-21T07:44:00Z</dcterms:created>
  <dcterms:modified xsi:type="dcterms:W3CDTF">2025-02-24T12:38:00Z</dcterms:modified>
</cp:coreProperties>
</file>