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D8" w:rsidRPr="00485BD8" w:rsidRDefault="00485BD8" w:rsidP="00485BD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ОПОВЕЩЕНИЕ</w:t>
      </w:r>
    </w:p>
    <w:p w:rsidR="00485BD8" w:rsidRPr="00485BD8" w:rsidRDefault="00485BD8" w:rsidP="00485BD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НАЧАЛЕ ОБЩЕСТВЕННЫХ ОБСУЖДЕНИЙ</w:t>
      </w:r>
    </w:p>
    <w:p w:rsidR="00485BD8" w:rsidRPr="00485BD8" w:rsidRDefault="00485BD8" w:rsidP="00485B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1. Информация о проекте, подлежащем рассмотрению на общественных обсуждениях:</w:t>
      </w:r>
    </w:p>
    <w:p w:rsidR="00485BD8" w:rsidRPr="00485BD8" w:rsidRDefault="00485BD8" w:rsidP="00485B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 внесения изменений в правила землепользования и застройки </w:t>
      </w:r>
      <w:proofErr w:type="spellStart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Ракомского</w:t>
      </w:r>
      <w:proofErr w:type="spellEnd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утвержденные решением Совета депутатов </w:t>
      </w:r>
      <w:proofErr w:type="spellStart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Ракомского</w:t>
      </w:r>
      <w:proofErr w:type="spellEnd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от 20.09.2012 №22</w:t>
      </w:r>
      <w:r w:rsidRPr="00485B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(далее – Проект).</w:t>
      </w:r>
    </w:p>
    <w:p w:rsidR="00485BD8" w:rsidRPr="00485BD8" w:rsidRDefault="00485BD8" w:rsidP="00485B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Перечень информационных материалов к проекту: отсутствуют.</w:t>
      </w:r>
    </w:p>
    <w:p w:rsidR="00485BD8" w:rsidRPr="00485BD8" w:rsidRDefault="00485BD8" w:rsidP="00485B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район.рф</w:t>
      </w:r>
      <w:proofErr w:type="spellEnd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раздел: Градостроительная деятельность и земельные отношения - Правила землепользования и застройки – Проекты документов – </w:t>
      </w:r>
      <w:proofErr w:type="spellStart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Ракомское</w:t>
      </w:r>
      <w:proofErr w:type="spellEnd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поселение.</w:t>
      </w:r>
    </w:p>
    <w:p w:rsidR="00485BD8" w:rsidRPr="00485BD8" w:rsidRDefault="00485BD8" w:rsidP="00485BD8">
      <w:pPr>
        <w:shd w:val="clear" w:color="auto" w:fill="FFFFFF"/>
        <w:suppressAutoHyphens/>
        <w:spacing w:after="0" w:line="100" w:lineRule="atLeast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485BD8" w:rsidRPr="00485BD8" w:rsidRDefault="00485BD8" w:rsidP="00485BD8">
      <w:pPr>
        <w:suppressAutoHyphens/>
        <w:autoSpaceDN w:val="0"/>
        <w:adjustRightInd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оповещение о начале общественных обсуждений;</w:t>
      </w:r>
    </w:p>
    <w:p w:rsidR="00485BD8" w:rsidRPr="00485BD8" w:rsidRDefault="00485BD8" w:rsidP="00485BD8">
      <w:pPr>
        <w:suppressAutoHyphens/>
        <w:autoSpaceDN w:val="0"/>
        <w:adjustRightInd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ar8"/>
      <w:bookmarkEnd w:id="0"/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485BD8">
        <w:rPr>
          <w:rFonts w:ascii="Times New Roman" w:eastAsia="Calibri" w:hAnsi="Times New Roman" w:cs="Times New Roman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485BD8" w:rsidRPr="00485BD8" w:rsidRDefault="00485BD8" w:rsidP="00485BD8">
      <w:pPr>
        <w:suppressAutoHyphens/>
        <w:autoSpaceDN w:val="0"/>
        <w:adjustRightInd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485BD8" w:rsidRPr="00485BD8" w:rsidRDefault="00485BD8" w:rsidP="00485BD8">
      <w:pPr>
        <w:suppressAutoHyphens/>
        <w:autoSpaceDN w:val="0"/>
        <w:adjustRightInd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подготовка и оформление протокола общественных обсуждений;</w:t>
      </w:r>
    </w:p>
    <w:p w:rsidR="00485BD8" w:rsidRPr="00485BD8" w:rsidRDefault="00485BD8" w:rsidP="00485BD8">
      <w:pPr>
        <w:suppressAutoHyphens/>
        <w:autoSpaceDN w:val="0"/>
        <w:adjustRightInd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:rsidR="00485BD8" w:rsidRPr="00485BD8" w:rsidRDefault="00485BD8" w:rsidP="00485BD8">
      <w:pPr>
        <w:suppressAutoHyphens/>
        <w:autoSpaceDN w:val="0"/>
        <w:adjustRightInd w:val="0"/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 </w:t>
      </w: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485BD8">
        <w:rPr>
          <w:rFonts w:ascii="Times New Roman" w:eastAsia="Calibri" w:hAnsi="Times New Roman" w:cs="Times New Roman"/>
          <w:sz w:val="24"/>
          <w:szCs w:val="24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485BD8" w:rsidRPr="00485BD8" w:rsidRDefault="00485BD8" w:rsidP="00485B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485BD8" w:rsidRPr="00485BD8" w:rsidRDefault="00485BD8" w:rsidP="00485B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Великий Новгород, ул. Германа, д. 11, каб.12</w:t>
      </w: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период с 21.05.2022 по 26.05.2022. Посещение экспозиции возможно в рабочие дни с 09.00 до 13.00 и с 14.00 до 16.30.</w:t>
      </w:r>
    </w:p>
    <w:p w:rsidR="00485BD8" w:rsidRPr="00485BD8" w:rsidRDefault="00485BD8" w:rsidP="00485BD8">
      <w:pPr>
        <w:shd w:val="clear" w:color="auto" w:fill="FFFFFF"/>
        <w:suppressAutoHyphens/>
        <w:spacing w:after="0" w:line="100" w:lineRule="atLeast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485BD8" w:rsidRPr="00485BD8" w:rsidRDefault="00485BD8" w:rsidP="00485BD8">
      <w:pPr>
        <w:shd w:val="clear" w:color="auto" w:fill="FFFFFF"/>
        <w:suppressAutoHyphens/>
        <w:spacing w:after="0" w:line="100" w:lineRule="atLeast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21.05.2022 по 26.05.2022:</w:t>
      </w:r>
    </w:p>
    <w:p w:rsidR="00485BD8" w:rsidRPr="00485BD8" w:rsidRDefault="00485BD8" w:rsidP="00485BD8">
      <w:pPr>
        <w:shd w:val="clear" w:color="auto" w:fill="FFFFFF"/>
        <w:suppressAutoHyphens/>
        <w:spacing w:after="0" w:line="100" w:lineRule="atLeast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посредством официального сайта:</w:t>
      </w:r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новгородский-</w:t>
      </w:r>
      <w:proofErr w:type="spellStart"/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район.рф</w:t>
      </w:r>
      <w:proofErr w:type="spellEnd"/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485BD8" w:rsidRPr="00485BD8" w:rsidRDefault="00485BD8" w:rsidP="00485BD8">
      <w:pPr>
        <w:shd w:val="clear" w:color="auto" w:fill="FFFFFF"/>
        <w:suppressAutoHyphens/>
        <w:spacing w:after="0" w:line="100" w:lineRule="atLeast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 письменной форме на адрес электронной почты: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каб</w:t>
      </w:r>
      <w:proofErr w:type="spellEnd"/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30;</w:t>
      </w:r>
    </w:p>
    <w:p w:rsidR="00485BD8" w:rsidRPr="00485BD8" w:rsidRDefault="00485BD8" w:rsidP="00485BD8">
      <w:pPr>
        <w:shd w:val="clear" w:color="auto" w:fill="FFFFFF"/>
        <w:suppressAutoHyphens/>
        <w:spacing w:after="0" w:line="100" w:lineRule="atLeast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 электронной форме на адрес электронной почты: otdelarhitektury@mail.ru;</w:t>
      </w:r>
    </w:p>
    <w:p w:rsidR="00485BD8" w:rsidRPr="00485BD8" w:rsidRDefault="00485BD8" w:rsidP="00485BD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5B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  <w:bookmarkStart w:id="1" w:name="_GoBack"/>
      <w:bookmarkEnd w:id="1"/>
    </w:p>
    <w:p w:rsidR="00DA7C92" w:rsidRDefault="00485BD8" w:rsidP="00485BD8">
      <w:r w:rsidRPr="00485BD8">
        <w:rPr>
          <w:rFonts w:ascii="Times New Roman" w:eastAsia="Times New Roman" w:hAnsi="Times New Roman" w:cs="Times New Roman"/>
          <w:sz w:val="24"/>
          <w:szCs w:val="24"/>
          <w:lang w:eastAsia="ar-SA"/>
        </w:rPr>
        <w:t>7. Дополнительная информация: отсутствует</w:t>
      </w:r>
    </w:p>
    <w:sectPr w:rsidR="00DA7C92" w:rsidSect="00485BD8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D8"/>
    <w:rsid w:val="00485BD8"/>
    <w:rsid w:val="00DA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FFE7-25E4-4BB9-BA2F-AC991DD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Галкина Анастасия Дмитриевна</cp:lastModifiedBy>
  <cp:revision>1</cp:revision>
  <dcterms:created xsi:type="dcterms:W3CDTF">2022-05-11T09:43:00Z</dcterms:created>
  <dcterms:modified xsi:type="dcterms:W3CDTF">2022-05-11T09:45:00Z</dcterms:modified>
</cp:coreProperties>
</file>