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bookmarkStart w:id="0" w:name="_GoBack"/>
      <w:bookmarkEnd w:id="0"/>
      <w:r w:rsidRPr="00220525">
        <w:rPr>
          <w:color w:val="000000" w:themeColor="text1"/>
          <w:sz w:val="28"/>
          <w:szCs w:val="24"/>
          <w:lang w:eastAsia="ru-RU"/>
        </w:rPr>
        <w:t>ОПОВЕЩЕНИЕ</w:t>
      </w:r>
    </w:p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О НАЧАЛЕ ОБЩЕСТВЕННЫХ ОБСУЖДЕНИЙ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1. Информация о проекте, подлежащем рассмотрению на общественных обсуждениях:</w:t>
      </w:r>
    </w:p>
    <w:p w:rsidR="0018659E" w:rsidRDefault="0018659E" w:rsidP="0096476A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8659E">
        <w:rPr>
          <w:rFonts w:eastAsiaTheme="majorEastAsia"/>
          <w:color w:val="000000"/>
          <w:sz w:val="28"/>
          <w:szCs w:val="28"/>
        </w:rPr>
        <w:t>схем</w:t>
      </w:r>
      <w:r w:rsidR="00AC72A4">
        <w:rPr>
          <w:rFonts w:eastAsiaTheme="majorEastAsia"/>
          <w:color w:val="000000"/>
          <w:sz w:val="28"/>
          <w:szCs w:val="28"/>
        </w:rPr>
        <w:t>ы</w:t>
      </w:r>
      <w:r w:rsidRPr="0018659E">
        <w:rPr>
          <w:rFonts w:eastAsiaTheme="majorEastAsia"/>
          <w:color w:val="000000"/>
          <w:sz w:val="28"/>
          <w:szCs w:val="28"/>
        </w:rPr>
        <w:t xml:space="preserve"> </w:t>
      </w:r>
      <w:r w:rsidRPr="0018659E">
        <w:rPr>
          <w:rFonts w:eastAsiaTheme="majorEastAsia"/>
          <w:bCs/>
          <w:color w:val="000000"/>
          <w:sz w:val="28"/>
          <w:szCs w:val="28"/>
        </w:rPr>
        <w:t>расположения земельных участков</w:t>
      </w:r>
      <w:r>
        <w:rPr>
          <w:rFonts w:eastAsiaTheme="majorEastAsia"/>
          <w:bCs/>
          <w:color w:val="000000"/>
          <w:sz w:val="28"/>
          <w:szCs w:val="28"/>
        </w:rPr>
        <w:t>,</w:t>
      </w:r>
      <w:r w:rsidRPr="0018659E"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18659E">
        <w:rPr>
          <w:rFonts w:eastAsiaTheme="minorHAnsi"/>
          <w:bCs/>
          <w:sz w:val="28"/>
          <w:szCs w:val="28"/>
          <w:lang w:eastAsia="en-US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AC72A4">
        <w:rPr>
          <w:rFonts w:eastAsiaTheme="minorHAnsi"/>
          <w:bCs/>
          <w:sz w:val="28"/>
          <w:szCs w:val="28"/>
          <w:lang w:eastAsia="en-US"/>
        </w:rPr>
        <w:t>:</w:t>
      </w:r>
    </w:p>
    <w:p w:rsidR="003E4AB2" w:rsidRPr="003E4AB2" w:rsidRDefault="003E4AB2" w:rsidP="003E4AB2">
      <w:pPr>
        <w:pStyle w:val="ac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7"/>
          <w:szCs w:val="27"/>
        </w:rPr>
        <w:t xml:space="preserve">- </w:t>
      </w:r>
      <w:r w:rsidRPr="003E4AB2">
        <w:rPr>
          <w:b w:val="0"/>
          <w:sz w:val="27"/>
          <w:szCs w:val="27"/>
        </w:rPr>
        <w:t>Трубичинское сельское поселение, д.Подберезье, ул.Рабочая, д.1</w:t>
      </w:r>
      <w:r>
        <w:rPr>
          <w:b w:val="0"/>
          <w:sz w:val="27"/>
          <w:szCs w:val="27"/>
        </w:rPr>
        <w:t xml:space="preserve"> </w:t>
      </w:r>
      <w:r w:rsidRPr="003E4AB2">
        <w:rPr>
          <w:b w:val="0"/>
          <w:sz w:val="26"/>
          <w:szCs w:val="26"/>
        </w:rPr>
        <w:t>(Приложение 1);</w:t>
      </w:r>
    </w:p>
    <w:p w:rsidR="003E4AB2" w:rsidRPr="003E4AB2" w:rsidRDefault="00A31E06" w:rsidP="003E4AB2">
      <w:pPr>
        <w:pStyle w:val="ac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- </w:t>
      </w:r>
      <w:r w:rsidR="003E4AB2" w:rsidRPr="003E4AB2">
        <w:rPr>
          <w:b w:val="0"/>
          <w:sz w:val="26"/>
          <w:szCs w:val="26"/>
        </w:rPr>
        <w:t>Трубичинское сельское поселение, д.Подберезье, ул.Новгородская, д.3А (Приложение 2).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2. Перечень информационных материалов к проекту: отсутствуют.</w:t>
      </w:r>
    </w:p>
    <w:p w:rsidR="008D3838" w:rsidRPr="00AC72A4" w:rsidRDefault="008D3838" w:rsidP="0096476A">
      <w:pPr>
        <w:shd w:val="clear" w:color="auto" w:fill="FFFFFF"/>
        <w:ind w:firstLine="709"/>
        <w:jc w:val="both"/>
        <w:textAlignment w:val="baseline"/>
        <w:rPr>
          <w:rFonts w:eastAsia="Calibri"/>
          <w:sz w:val="28"/>
          <w:szCs w:val="28"/>
        </w:rPr>
      </w:pPr>
      <w:r w:rsidRPr="00220525">
        <w:rPr>
          <w:color w:val="000000" w:themeColor="text1"/>
          <w:sz w:val="28"/>
          <w:szCs w:val="24"/>
          <w:lang w:eastAsia="ru-RU"/>
        </w:rPr>
        <w:t>3. Информация об официальном сайте, на котором будут размещены проект, подлежащий рассмотрению на общественных обсуждениях, и информационные материалы к нему:</w:t>
      </w:r>
      <w:r w:rsidRPr="00220525">
        <w:rPr>
          <w:rFonts w:eastAsia="Calibri"/>
          <w:color w:val="000000" w:themeColor="text1"/>
          <w:sz w:val="28"/>
          <w:szCs w:val="24"/>
        </w:rPr>
        <w:t xml:space="preserve"> официальный сайт Администрации Новгородского муниципального района в информационно-</w:t>
      </w:r>
      <w:r w:rsidRPr="00AC72A4">
        <w:rPr>
          <w:rFonts w:eastAsia="Calibri"/>
          <w:sz w:val="28"/>
          <w:szCs w:val="28"/>
        </w:rPr>
        <w:t xml:space="preserve">телекоммуникационной сети «Интернет»: новгородский-район.рф, в разделе: Градостроительная деятельность и земельные отношения – </w:t>
      </w:r>
      <w:r w:rsidR="00AC72A4" w:rsidRPr="00AC72A4">
        <w:rPr>
          <w:sz w:val="28"/>
          <w:szCs w:val="28"/>
          <w:shd w:val="clear" w:color="auto" w:fill="FFFFFF"/>
        </w:rPr>
        <w:t>Общественные обсуждения в области градостроительной деятельности</w:t>
      </w:r>
      <w:r w:rsidRPr="00AC72A4">
        <w:rPr>
          <w:sz w:val="28"/>
          <w:szCs w:val="28"/>
        </w:rPr>
        <w:t xml:space="preserve"> </w:t>
      </w:r>
      <w:r w:rsidR="00AC72A4" w:rsidRPr="00AC72A4">
        <w:rPr>
          <w:sz w:val="28"/>
          <w:szCs w:val="28"/>
        </w:rPr>
        <w:t>–</w:t>
      </w:r>
      <w:r w:rsidRPr="00AC72A4">
        <w:rPr>
          <w:sz w:val="28"/>
          <w:szCs w:val="28"/>
        </w:rPr>
        <w:t xml:space="preserve"> </w:t>
      </w:r>
      <w:r w:rsidR="003E4AB2">
        <w:rPr>
          <w:sz w:val="28"/>
          <w:szCs w:val="28"/>
        </w:rPr>
        <w:t>Трубичинское</w:t>
      </w:r>
      <w:r w:rsidR="00AC72A4" w:rsidRPr="00AC72A4">
        <w:rPr>
          <w:sz w:val="28"/>
          <w:szCs w:val="28"/>
        </w:rPr>
        <w:t xml:space="preserve"> сельское поселение</w:t>
      </w:r>
      <w:r w:rsidRPr="00AC72A4">
        <w:rPr>
          <w:rFonts w:eastAsia="Calibri"/>
          <w:sz w:val="28"/>
          <w:szCs w:val="28"/>
        </w:rPr>
        <w:t>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AC72A4">
        <w:rPr>
          <w:sz w:val="28"/>
          <w:szCs w:val="28"/>
          <w:lang w:eastAsia="ru-RU"/>
        </w:rPr>
        <w:t>4. Информация о порядке и сроках проведения общественных обсуждений</w:t>
      </w:r>
      <w:r w:rsidRPr="00AC72A4">
        <w:rPr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  <w:lang w:eastAsia="ru-RU"/>
        </w:rPr>
        <w:t>по проекту, подлежащему рассмотрению на общественных обсуждениях: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4.1. оповещение о начале общественных обсуждений;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bookmarkStart w:id="1" w:name="Par8"/>
      <w:bookmarkEnd w:id="1"/>
      <w:r w:rsidRPr="00220525">
        <w:rPr>
          <w:color w:val="000000" w:themeColor="text1"/>
          <w:sz w:val="28"/>
          <w:szCs w:val="24"/>
        </w:rPr>
        <w:t xml:space="preserve">4.2. размещение проекта, подлежащего рассмотрению на общественных обсуждениях, и информационных материалов к нему на официальном сайте Администрации Новгородского муниципального района в информационно-телекоммуникационной сети «Интернет» (далее - официальный сайт) 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>и открытие экспозиции или экспозиций такого проекта;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4.3. проведение экспозиции или экспозиций проекта, подлежащего рассмотрению на общественных обсуждениях;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4.4. подготовка и оформление протокола общественных обсуждений;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4.5. подготовка и опубликование заключения о результатах общественных обсуждений;</w:t>
      </w:r>
    </w:p>
    <w:p w:rsidR="008D3838" w:rsidRPr="00220525" w:rsidRDefault="008D3838" w:rsidP="0096476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4.6 </w:t>
      </w:r>
      <w:r w:rsidRPr="00220525">
        <w:rPr>
          <w:color w:val="000000" w:themeColor="text1"/>
          <w:sz w:val="28"/>
          <w:szCs w:val="24"/>
        </w:rPr>
        <w:t>с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рок проведения </w:t>
      </w:r>
      <w:r w:rsidRPr="00220525">
        <w:rPr>
          <w:rFonts w:eastAsia="Calibri"/>
          <w:color w:val="000000" w:themeColor="text1"/>
          <w:sz w:val="28"/>
          <w:lang w:eastAsia="ru-RU"/>
        </w:rPr>
        <w:t xml:space="preserve">общественных обсуждений 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со дня оповещения жителей муниципального образования об их проведении до дня опубликования заключения о результатах </w:t>
      </w:r>
      <w:r w:rsidRPr="00220525">
        <w:rPr>
          <w:rFonts w:eastAsia="Calibri"/>
          <w:color w:val="000000" w:themeColor="text1"/>
          <w:sz w:val="28"/>
          <w:lang w:eastAsia="ru-RU"/>
        </w:rPr>
        <w:t>общественных обсуждений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 не может быть более одного месяца.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5. Информация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экспозиций: 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 xml:space="preserve">Экспозиция Проекта будет проводиться в комитете по земельным ресурсам, землеустройству и градостроительной деятельности Администрации Новгородского муниципального района по адресу: </w:t>
      </w:r>
      <w:r w:rsidRPr="00220525">
        <w:rPr>
          <w:color w:val="000000" w:themeColor="text1"/>
          <w:sz w:val="28"/>
          <w:szCs w:val="24"/>
          <w:lang w:eastAsia="ru-RU"/>
        </w:rPr>
        <w:t xml:space="preserve">г. Великий Новгород, ул. </w:t>
      </w:r>
      <w:r w:rsidRPr="00A04D46">
        <w:rPr>
          <w:color w:val="000000" w:themeColor="text1"/>
          <w:sz w:val="28"/>
          <w:szCs w:val="24"/>
          <w:lang w:eastAsia="ru-RU"/>
        </w:rPr>
        <w:t>Тихвинская, д. 7, каб. 6</w:t>
      </w:r>
      <w:r>
        <w:rPr>
          <w:color w:val="000000" w:themeColor="text1"/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</w:rPr>
        <w:t xml:space="preserve">в период с </w:t>
      </w:r>
      <w:r w:rsidR="004C358C">
        <w:rPr>
          <w:color w:val="000000" w:themeColor="text1"/>
          <w:sz w:val="28"/>
          <w:szCs w:val="24"/>
        </w:rPr>
        <w:t>24.01.2023</w:t>
      </w:r>
      <w:r w:rsidRPr="00863FA2">
        <w:rPr>
          <w:sz w:val="28"/>
        </w:rPr>
        <w:t xml:space="preserve"> по </w:t>
      </w:r>
      <w:r w:rsidR="004C358C">
        <w:rPr>
          <w:sz w:val="28"/>
        </w:rPr>
        <w:t>25.01.2023</w:t>
      </w:r>
      <w:r w:rsidRPr="00220525">
        <w:rPr>
          <w:color w:val="000000" w:themeColor="text1"/>
          <w:sz w:val="28"/>
          <w:szCs w:val="24"/>
        </w:rPr>
        <w:t>. Посещение экспозиции возможно в рабочие дни с 09.00 до 13.00 и с 14.00 до 16.30.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6. Информация о порядке, сроке и форме внесения участниками </w:t>
      </w:r>
      <w:r w:rsidR="00AC72A4">
        <w:rPr>
          <w:color w:val="000000" w:themeColor="text1"/>
          <w:sz w:val="28"/>
          <w:szCs w:val="24"/>
          <w:lang w:eastAsia="ru-RU"/>
        </w:rPr>
        <w:t>общественных обсуждений</w:t>
      </w:r>
      <w:r w:rsidRPr="00220525">
        <w:rPr>
          <w:color w:val="000000" w:themeColor="text1"/>
          <w:sz w:val="28"/>
          <w:szCs w:val="24"/>
          <w:lang w:eastAsia="ru-RU"/>
        </w:rPr>
        <w:t xml:space="preserve"> предложений и замечаний, касающихся проекта, подлежащего рассмотрению на общественных обсуждениях, в том числе адрес электронной почты, на который следует направлять замечания и предложения: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Участники общественных обсуждений, прошедшие идентификацию в соответствии с ч. 12 ст. 5.1 Градостроительного кодекса Российской Федерации, </w:t>
      </w:r>
      <w:r w:rsidRPr="00220525">
        <w:rPr>
          <w:color w:val="000000" w:themeColor="text1"/>
          <w:sz w:val="28"/>
          <w:szCs w:val="24"/>
          <w:lang w:eastAsia="ru-RU"/>
        </w:rPr>
        <w:lastRenderedPageBreak/>
        <w:t xml:space="preserve">имеют право вносить предложения и замечания по Проекту с </w:t>
      </w:r>
      <w:r w:rsidR="004C358C" w:rsidRPr="004C358C">
        <w:rPr>
          <w:color w:val="000000" w:themeColor="text1"/>
          <w:sz w:val="28"/>
          <w:szCs w:val="24"/>
          <w:lang w:eastAsia="ru-RU"/>
        </w:rPr>
        <w:t>24.01.2023 по 25.01.2023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8D3838" w:rsidRPr="00220525" w:rsidRDefault="008D3838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220525">
        <w:rPr>
          <w:sz w:val="28"/>
          <w:szCs w:val="24"/>
          <w:lang w:eastAsia="ru-RU"/>
        </w:rPr>
        <w:t>посредством официального сайта: новгородский-район.рф;</w:t>
      </w:r>
    </w:p>
    <w:p w:rsidR="008D3838" w:rsidRPr="00220525" w:rsidRDefault="008D3838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220525">
        <w:rPr>
          <w:sz w:val="28"/>
          <w:szCs w:val="24"/>
          <w:lang w:eastAsia="ru-RU"/>
        </w:rPr>
        <w:t xml:space="preserve">в письменной форме на адрес электронной почты otdelarhitektury@mail.ru или по адресам: г. Великий Новгород, </w:t>
      </w:r>
      <w:r w:rsidRPr="00A04D46">
        <w:rPr>
          <w:sz w:val="28"/>
          <w:szCs w:val="24"/>
          <w:lang w:eastAsia="ru-RU"/>
        </w:rPr>
        <w:t>ул. Тихвинская, д. 7, каб. 6</w:t>
      </w:r>
      <w:r w:rsidRPr="00220525">
        <w:rPr>
          <w:sz w:val="28"/>
          <w:szCs w:val="24"/>
          <w:lang w:eastAsia="ru-RU"/>
        </w:rPr>
        <w:t xml:space="preserve"> и г. Великий Новгород, ул. Большая Московская, д. 78, каб. 30;</w:t>
      </w:r>
    </w:p>
    <w:p w:rsidR="008D3838" w:rsidRPr="00220525" w:rsidRDefault="008D3838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220525">
        <w:rPr>
          <w:sz w:val="28"/>
          <w:szCs w:val="24"/>
          <w:lang w:eastAsia="ru-RU"/>
        </w:rPr>
        <w:t xml:space="preserve">посредством записи в книге (журнале) учета посетителей экспозиции проекта, подлежащего рассмотрению на общественных обсуждениях, по адресу: г. Великий Новгород, </w:t>
      </w:r>
      <w:r w:rsidRPr="00A04D46">
        <w:rPr>
          <w:sz w:val="28"/>
          <w:szCs w:val="24"/>
          <w:lang w:eastAsia="ru-RU"/>
        </w:rPr>
        <w:t>ул. Тихвинская, д. 7, каб. 6</w:t>
      </w:r>
      <w:r w:rsidRPr="00220525">
        <w:rPr>
          <w:sz w:val="28"/>
          <w:szCs w:val="24"/>
          <w:lang w:eastAsia="ru-RU"/>
        </w:rPr>
        <w:t>.</w:t>
      </w:r>
    </w:p>
    <w:p w:rsidR="00D80317" w:rsidRDefault="008D3838" w:rsidP="0096476A">
      <w:pPr>
        <w:ind w:firstLine="709"/>
        <w:jc w:val="both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7. Дополн</w:t>
      </w:r>
      <w:r w:rsidR="00F0354E" w:rsidRPr="00220525">
        <w:rPr>
          <w:color w:val="000000" w:themeColor="text1"/>
          <w:sz w:val="28"/>
          <w:szCs w:val="24"/>
          <w:lang w:eastAsia="ru-RU"/>
        </w:rPr>
        <w:t>ительная информация: отсутствует.</w:t>
      </w:r>
    </w:p>
    <w:p w:rsidR="00D80317" w:rsidRDefault="00D80317">
      <w:pPr>
        <w:suppressAutoHyphens w:val="0"/>
        <w:autoSpaceDE/>
        <w:spacing w:after="200" w:line="276" w:lineRule="auto"/>
        <w:rPr>
          <w:color w:val="000000" w:themeColor="text1"/>
          <w:sz w:val="28"/>
          <w:szCs w:val="24"/>
          <w:lang w:eastAsia="ru-RU"/>
        </w:rPr>
      </w:pPr>
      <w:r>
        <w:rPr>
          <w:color w:val="000000" w:themeColor="text1"/>
          <w:sz w:val="28"/>
          <w:szCs w:val="24"/>
          <w:lang w:eastAsia="ru-RU"/>
        </w:rPr>
        <w:br w:type="page"/>
      </w:r>
    </w:p>
    <w:p w:rsidR="00A475D7" w:rsidRDefault="00A475D7" w:rsidP="00A475D7">
      <w:pPr>
        <w:autoSpaceDN w:val="0"/>
        <w:adjustRightInd w:val="0"/>
        <w:ind w:left="5664"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  <w:r w:rsidR="00810135">
        <w:rPr>
          <w:color w:val="000000"/>
          <w:sz w:val="24"/>
          <w:szCs w:val="24"/>
        </w:rPr>
        <w:t xml:space="preserve"> </w:t>
      </w:r>
    </w:p>
    <w:p w:rsidR="00402849" w:rsidRDefault="00402849" w:rsidP="00A475D7">
      <w:pPr>
        <w:autoSpaceDN w:val="0"/>
        <w:adjustRightInd w:val="0"/>
        <w:ind w:left="5664" w:firstLine="708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общественных обсуждений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693"/>
        <w:gridCol w:w="1826"/>
        <w:gridCol w:w="474"/>
        <w:gridCol w:w="2216"/>
      </w:tblGrid>
      <w:tr w:rsidR="002116D7" w:rsidTr="00570A0B">
        <w:trPr>
          <w:trHeight w:val="88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bookmarkStart w:id="2" w:name="_Hlk113626185"/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hRule="exact" w:val="284"/>
          <w:jc w:val="right"/>
        </w:trPr>
        <w:tc>
          <w:tcPr>
            <w:tcW w:w="665" w:type="pct"/>
            <w:tcBorders>
              <w:top w:val="single" w:sz="4" w:space="0" w:color="auto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bookmarkStart w:id="3" w:name="_Hlk88127231"/>
            <w:bookmarkStart w:id="4" w:name="_Hlk86749618"/>
            <w:r>
              <w:rPr>
                <w:sz w:val="24"/>
                <w:szCs w:val="24"/>
                <w:lang w:eastAsia="en-US"/>
              </w:rPr>
              <w:t>от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5" w:type="pct"/>
            <w:tcBorders>
              <w:top w:val="single" w:sz="4" w:space="0" w:color="auto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2116D7" w:rsidRDefault="002116D7" w:rsidP="002116D7">
      <w:pPr>
        <w:pStyle w:val="31"/>
        <w:jc w:val="center"/>
        <w:rPr>
          <w:b/>
          <w:szCs w:val="22"/>
        </w:rPr>
      </w:pPr>
      <w:bookmarkStart w:id="5" w:name="_Hlk90729788"/>
      <w:bookmarkStart w:id="6" w:name="_Hlk73391686"/>
      <w:bookmarkEnd w:id="3"/>
      <w:bookmarkEnd w:id="4"/>
    </w:p>
    <w:p w:rsidR="002116D7" w:rsidRPr="00B80C80" w:rsidRDefault="002116D7" w:rsidP="002116D7">
      <w:pPr>
        <w:pStyle w:val="31"/>
        <w:jc w:val="center"/>
        <w:rPr>
          <w:b/>
          <w:szCs w:val="22"/>
        </w:rPr>
      </w:pPr>
      <w:r w:rsidRPr="00B80C80">
        <w:rPr>
          <w:b/>
          <w:szCs w:val="22"/>
        </w:rPr>
        <w:t>Схема расположения земельного участка или земельных участков на кадастровом плане территории</w:t>
      </w:r>
      <w:bookmarkEnd w:id="2"/>
      <w:bookmarkEnd w:id="5"/>
      <w:bookmarkEnd w:id="6"/>
    </w:p>
    <w:p w:rsidR="002116D7" w:rsidRDefault="002116D7" w:rsidP="002116D7">
      <w:pPr>
        <w:rPr>
          <w:sz w:val="28"/>
          <w:szCs w:val="28"/>
          <w:lang w:eastAsia="ru-RU"/>
        </w:rPr>
        <w:sectPr w:rsidR="002116D7" w:rsidSect="002116D7">
          <w:pgSz w:w="11906" w:h="16838"/>
          <w:pgMar w:top="510" w:right="567" w:bottom="284" w:left="1134" w:header="709" w:footer="709" w:gutter="0"/>
          <w:cols w:space="720"/>
        </w:sectPr>
      </w:pPr>
    </w:p>
    <w:p w:rsidR="002116D7" w:rsidRPr="000F58C3" w:rsidRDefault="002116D7" w:rsidP="002116D7">
      <w:pPr>
        <w:pStyle w:val="10"/>
        <w:rPr>
          <w:sz w:val="2"/>
          <w:szCs w:val="2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2116D7" w:rsidTr="00570A0B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2116D7" w:rsidTr="00570A0B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116D7" w:rsidRPr="000E7E9B" w:rsidRDefault="002116D7" w:rsidP="00570A0B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116D7" w:rsidRPr="00944CBA" w:rsidRDefault="002116D7" w:rsidP="00570A0B">
            <w:pPr>
              <w:pStyle w:val="af1"/>
              <w:rPr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2116D7" w:rsidTr="00570A0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2765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2116D7" w:rsidRPr="00944CBA" w:rsidRDefault="002116D7" w:rsidP="00570A0B">
            <w:pPr>
              <w:pStyle w:val="af1"/>
              <w:jc w:val="left"/>
              <w:rPr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2116D7" w:rsidTr="00570A0B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6D7" w:rsidRPr="006B38A6" w:rsidRDefault="002116D7" w:rsidP="00570A0B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16D7" w:rsidRPr="000F58C3" w:rsidRDefault="002116D7" w:rsidP="00570A0B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2116D7" w:rsidRPr="00944CBA" w:rsidRDefault="002116D7" w:rsidP="00570A0B">
            <w:pPr>
              <w:pStyle w:val="af1"/>
              <w:rPr>
                <w:b w:val="0"/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2116D7" w:rsidTr="00570A0B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  <w:tr w:rsidR="002116D7" w:rsidTr="00570A0B">
        <w:tblPrEx>
          <w:tblBorders>
            <w:bottom w:val="double" w:sz="6" w:space="0" w:color="auto"/>
          </w:tblBorders>
        </w:tblPrEx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3"/>
              <w:rPr>
                <w:b w:val="0"/>
                <w:sz w:val="14"/>
                <w:szCs w:val="14"/>
              </w:rPr>
            </w:pPr>
            <w:r w:rsidRPr="00B80C80">
              <w:rPr>
                <w:b w:val="0"/>
                <w:sz w:val="14"/>
                <w:szCs w:val="14"/>
              </w:rPr>
              <w:t>1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3"/>
              <w:rPr>
                <w:b w:val="0"/>
                <w:sz w:val="14"/>
                <w:szCs w:val="14"/>
              </w:rPr>
            </w:pPr>
            <w:r w:rsidRPr="00B80C80">
              <w:rPr>
                <w:b w:val="0"/>
                <w:sz w:val="14"/>
                <w:szCs w:val="14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3"/>
              <w:rPr>
                <w:b w:val="0"/>
                <w:sz w:val="14"/>
                <w:szCs w:val="14"/>
              </w:rPr>
            </w:pPr>
            <w:r w:rsidRPr="00B80C80">
              <w:rPr>
                <w:b w:val="0"/>
                <w:sz w:val="14"/>
                <w:szCs w:val="14"/>
              </w:rPr>
              <w:t>3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1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597177,21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2187072,11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597161,85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2187107,81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3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597101,00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2187075,52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4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597103,30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2187070,39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597092,78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2187064,67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6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597103,35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2187041,03</w:t>
            </w:r>
          </w:p>
        </w:tc>
      </w:tr>
      <w:tr w:rsidR="002116D7" w:rsidRPr="006057B5" w:rsidTr="00570A0B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1</w:t>
            </w:r>
          </w:p>
        </w:tc>
        <w:tc>
          <w:tcPr>
            <w:tcW w:w="16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597177,21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B80C80" w:rsidRDefault="002116D7" w:rsidP="00570A0B">
            <w:pPr>
              <w:pStyle w:val="af2"/>
              <w:jc w:val="center"/>
              <w:rPr>
                <w:b/>
                <w:sz w:val="18"/>
                <w:szCs w:val="18"/>
              </w:rPr>
            </w:pPr>
            <w:r w:rsidRPr="00B80C80">
              <w:rPr>
                <w:sz w:val="18"/>
                <w:szCs w:val="18"/>
              </w:rPr>
              <w:t>2187072,11</w:t>
            </w:r>
          </w:p>
        </w:tc>
      </w:tr>
    </w:tbl>
    <w:p w:rsidR="002116D7" w:rsidRPr="005F4EA5" w:rsidRDefault="002116D7" w:rsidP="002116D7">
      <w:pPr>
        <w:pStyle w:val="af0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2116D7" w:rsidTr="00570A0B">
        <w:trPr>
          <w:cantSplit/>
          <w:jc w:val="center"/>
        </w:trPr>
        <w:tc>
          <w:tcPr>
            <w:tcW w:w="5000" w:type="pct"/>
          </w:tcPr>
          <w:p w:rsidR="002116D7" w:rsidRPr="00C236C0" w:rsidRDefault="002116D7" w:rsidP="00570A0B">
            <w:pPr>
              <w:pStyle w:val="1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F7D966" wp14:editId="535BEEC0">
                  <wp:extent cx="6480175" cy="42316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423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6D7" w:rsidRPr="00B80C80" w:rsidRDefault="002116D7" w:rsidP="002116D7">
      <w:pPr>
        <w:pStyle w:val="10"/>
        <w:jc w:val="center"/>
        <w:rPr>
          <w:sz w:val="20"/>
        </w:rPr>
        <w:sectPr w:rsidR="002116D7" w:rsidRPr="00B80C80" w:rsidSect="00BE03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 w:rsidRPr="00B80C80">
        <w:rPr>
          <w:sz w:val="20"/>
          <w:lang w:eastAsia="en-US"/>
        </w:rPr>
        <w:t>Система координат: МСК 53 (Зона-2) Масштаб 1:1 000</w:t>
      </w:r>
    </w:p>
    <w:tbl>
      <w:tblPr>
        <w:tblW w:w="2997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79"/>
        <w:gridCol w:w="4338"/>
      </w:tblGrid>
      <w:tr w:rsidR="002116D7" w:rsidRPr="00B80C80" w:rsidTr="00570A0B">
        <w:trPr>
          <w:cantSplit/>
          <w:trHeight w:val="57"/>
        </w:trPr>
        <w:tc>
          <w:tcPr>
            <w:tcW w:w="5000" w:type="pct"/>
            <w:gridSpan w:val="2"/>
            <w:vAlign w:val="center"/>
            <w:hideMark/>
          </w:tcPr>
          <w:p w:rsidR="002116D7" w:rsidRPr="00B80C80" w:rsidRDefault="002116D7" w:rsidP="00570A0B">
            <w:pPr>
              <w:pStyle w:val="21"/>
              <w:spacing w:line="276" w:lineRule="auto"/>
              <w:rPr>
                <w:sz w:val="20"/>
                <w:lang w:eastAsia="en-US"/>
              </w:rPr>
            </w:pPr>
            <w:r w:rsidRPr="00B80C80">
              <w:rPr>
                <w:sz w:val="20"/>
                <w:lang w:eastAsia="en-US"/>
              </w:rPr>
              <w:lastRenderedPageBreak/>
              <w:t>Условные обозначения: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6pt" o:ole="">
                  <v:imagedata r:id="rId14" o:title=""/>
                </v:shape>
                <o:OLEObject Type="Embed" ProgID="PBrush" ShapeID="_x0000_i1025" DrawAspect="Content" ObjectID="_1734793468" r:id="rId15"/>
              </w:object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 граница образуемого земельного участка</w:t>
            </w:r>
            <w:r>
              <w:rPr>
                <w:spacing w:val="-4"/>
                <w:sz w:val="18"/>
                <w:szCs w:val="18"/>
                <w:lang w:eastAsia="en-US"/>
              </w:rPr>
              <w:t>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 id="_x0000_i1026" type="#_x0000_t75" style="width:66pt;height:6pt" o:ole="">
                  <v:imagedata r:id="rId16" o:title=""/>
                </v:shape>
                <o:OLEObject Type="Embed" ProgID="PBrush" ShapeID="_x0000_i1026" DrawAspect="Content" ObjectID="_1734793469" r:id="rId17"/>
              </w:object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 граница учтенного земельного участка</w:t>
            </w:r>
            <w:r>
              <w:rPr>
                <w:spacing w:val="-4"/>
                <w:sz w:val="18"/>
                <w:szCs w:val="18"/>
                <w:lang w:eastAsia="en-US"/>
              </w:rPr>
              <w:t>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object w:dxaOrig="1275" w:dyaOrig="75">
                <v:shape id="_x0000_i1027" type="#_x0000_t75" style="width:66pt;height:6pt" o:ole="">
                  <v:imagedata r:id="rId18" o:title=""/>
                </v:shape>
                <o:OLEObject Type="Embed" ProgID="PBrush" ShapeID="_x0000_i1027" DrawAspect="Content" ObjectID="_1734793470" r:id="rId19"/>
              </w:object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граница кадастрового квартала,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E32DA5" wp14:editId="0E5ACA04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36830</wp:posOffset>
                  </wp:positionV>
                  <wp:extent cx="495300" cy="118110"/>
                  <wp:effectExtent l="0" t="0" r="0" b="0"/>
                  <wp:wrapNone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9" t="34023" r="9303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04C256" wp14:editId="6DA030A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2540</wp:posOffset>
                  </wp:positionV>
                  <wp:extent cx="804545" cy="55245"/>
                  <wp:effectExtent l="0" t="0" r="0" b="0"/>
                  <wp:wrapNone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13" t="13484" r="85" b="76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граница населённого пункта,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 id="_x0000_i1028" type="#_x0000_t75" style="width:66pt;height:6pt" o:ole="">
                  <v:imagedata r:id="rId21" o:title=""/>
                </v:shape>
                <o:OLEObject Type="Embed" ProgID="PBrush" ShapeID="_x0000_i1028" DrawAspect="Content" ObjectID="_1734793471" r:id="rId22"/>
              </w:object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доступ на земли общего пользования,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576BD6C" wp14:editId="274DBAC4">
                  <wp:extent cx="35560" cy="35560"/>
                  <wp:effectExtent l="0" t="0" r="0" b="0"/>
                  <wp:docPr id="14" name="Рисунок 6" descr="Заштрихованный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Заштрихованный к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</w:t>
            </w:r>
            <w:r>
              <w:rPr>
                <w:spacing w:val="-4"/>
                <w:sz w:val="18"/>
                <w:szCs w:val="18"/>
                <w:lang w:eastAsia="en-US"/>
              </w:rPr>
              <w:t xml:space="preserve"> характерная точка границы земельного участка,</w:t>
            </w:r>
          </w:p>
        </w:tc>
      </w:tr>
      <w:tr w:rsidR="002116D7" w:rsidRPr="000F58C3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noProof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02C592" wp14:editId="4162601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-10795</wp:posOffset>
                  </wp:positionV>
                  <wp:extent cx="1015365" cy="20701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4" t="51434" r="28362" b="38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</w:t>
            </w:r>
            <w:r>
              <w:rPr>
                <w:spacing w:val="-4"/>
                <w:sz w:val="18"/>
                <w:szCs w:val="18"/>
                <w:lang w:eastAsia="en-US"/>
              </w:rPr>
              <w:t xml:space="preserve"> зона с особыми условиями использования территории.</w:t>
            </w:r>
          </w:p>
        </w:tc>
      </w:tr>
    </w:tbl>
    <w:p w:rsidR="002116D7" w:rsidRPr="00CB3A4A" w:rsidRDefault="002116D7" w:rsidP="002116D7">
      <w:pPr>
        <w:pStyle w:val="10"/>
      </w:pPr>
    </w:p>
    <w:p w:rsidR="002116D7" w:rsidRDefault="002116D7">
      <w:pPr>
        <w:suppressAutoHyphens w:val="0"/>
        <w:autoSpaceDE/>
        <w:spacing w:after="200" w:line="276" w:lineRule="auto"/>
        <w:rPr>
          <w:color w:val="000000"/>
          <w:sz w:val="32"/>
          <w:szCs w:val="24"/>
        </w:rPr>
      </w:pPr>
      <w:r>
        <w:rPr>
          <w:color w:val="000000"/>
          <w:sz w:val="32"/>
          <w:szCs w:val="24"/>
        </w:rPr>
        <w:br w:type="page"/>
      </w:r>
    </w:p>
    <w:p w:rsidR="002116D7" w:rsidRDefault="002116D7" w:rsidP="002116D7">
      <w:pPr>
        <w:autoSpaceDN w:val="0"/>
        <w:adjustRightInd w:val="0"/>
        <w:ind w:left="5664"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Приложение 2 </w:t>
      </w:r>
    </w:p>
    <w:p w:rsidR="002116D7" w:rsidRDefault="002116D7" w:rsidP="002116D7">
      <w:pPr>
        <w:autoSpaceDN w:val="0"/>
        <w:adjustRightInd w:val="0"/>
        <w:ind w:left="5664" w:firstLine="708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общественных обсуждений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693"/>
        <w:gridCol w:w="1826"/>
        <w:gridCol w:w="474"/>
        <w:gridCol w:w="2216"/>
      </w:tblGrid>
      <w:tr w:rsidR="002116D7" w:rsidTr="00570A0B">
        <w:trPr>
          <w:trHeight w:val="88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2116D7" w:rsidTr="00570A0B">
        <w:trPr>
          <w:trHeight w:hRule="exact" w:val="284"/>
          <w:jc w:val="right"/>
        </w:trPr>
        <w:tc>
          <w:tcPr>
            <w:tcW w:w="66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</w:t>
            </w:r>
          </w:p>
        </w:tc>
        <w:tc>
          <w:tcPr>
            <w:tcW w:w="1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1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116D7" w:rsidRDefault="002116D7" w:rsidP="00570A0B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2116D7" w:rsidRDefault="002116D7" w:rsidP="002116D7">
      <w:pPr>
        <w:pStyle w:val="31"/>
        <w:jc w:val="center"/>
        <w:rPr>
          <w:b/>
          <w:szCs w:val="22"/>
        </w:rPr>
      </w:pPr>
    </w:p>
    <w:p w:rsidR="002116D7" w:rsidRDefault="002116D7" w:rsidP="002116D7">
      <w:pPr>
        <w:pStyle w:val="31"/>
        <w:jc w:val="center"/>
        <w:rPr>
          <w:b/>
          <w:szCs w:val="22"/>
        </w:rPr>
      </w:pPr>
      <w:r>
        <w:rPr>
          <w:b/>
          <w:szCs w:val="22"/>
        </w:rPr>
        <w:t>Схема расположения земельного участка или земельных участков на кадастровом плане территории</w:t>
      </w:r>
    </w:p>
    <w:p w:rsidR="002116D7" w:rsidRPr="00AB6DDE" w:rsidRDefault="002116D7" w:rsidP="002116D7">
      <w:pPr>
        <w:pStyle w:val="10"/>
        <w:rPr>
          <w:sz w:val="2"/>
          <w:szCs w:val="2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2116D7" w:rsidTr="00570A0B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2116D7" w:rsidTr="00570A0B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116D7" w:rsidRPr="000E7E9B" w:rsidRDefault="002116D7" w:rsidP="00570A0B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116D7" w:rsidRPr="00944CBA" w:rsidRDefault="002116D7" w:rsidP="00570A0B">
            <w:pPr>
              <w:pStyle w:val="af1"/>
              <w:rPr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2116D7" w:rsidTr="00570A0B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16D7" w:rsidRPr="008A6602" w:rsidRDefault="002116D7" w:rsidP="00570A0B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3039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2116D7" w:rsidRPr="00944CBA" w:rsidRDefault="002116D7" w:rsidP="00570A0B">
            <w:pPr>
              <w:pStyle w:val="af1"/>
              <w:jc w:val="left"/>
              <w:rPr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2116D7" w:rsidTr="00570A0B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6D7" w:rsidRPr="006B38A6" w:rsidRDefault="002116D7" w:rsidP="00570A0B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2116D7" w:rsidRPr="00944CBA" w:rsidRDefault="002116D7" w:rsidP="00570A0B">
            <w:pPr>
              <w:pStyle w:val="af1"/>
              <w:rPr>
                <w:b w:val="0"/>
                <w:sz w:val="12"/>
                <w:szCs w:val="12"/>
              </w:rPr>
            </w:pPr>
            <w:r w:rsidRPr="00944CBA">
              <w:rPr>
                <w:b w:val="0"/>
                <w:sz w:val="12"/>
                <w:szCs w:val="12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2116D7" w:rsidTr="00570A0B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116D7" w:rsidRPr="008E5887" w:rsidRDefault="002116D7" w:rsidP="00570A0B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2116D7" w:rsidRDefault="002116D7" w:rsidP="002116D7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2116D7" w:rsidTr="00570A0B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3"/>
              <w:rPr>
                <w:sz w:val="12"/>
                <w:szCs w:val="12"/>
              </w:rPr>
            </w:pPr>
            <w:r w:rsidRPr="00AB6DDE">
              <w:rPr>
                <w:sz w:val="12"/>
                <w:szCs w:val="12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3"/>
              <w:rPr>
                <w:sz w:val="12"/>
                <w:szCs w:val="12"/>
              </w:rPr>
            </w:pPr>
            <w:r w:rsidRPr="00AB6DDE">
              <w:rPr>
                <w:sz w:val="12"/>
                <w:szCs w:val="12"/>
              </w:rP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3"/>
              <w:rPr>
                <w:sz w:val="12"/>
                <w:szCs w:val="12"/>
              </w:rPr>
            </w:pPr>
            <w:r w:rsidRPr="00AB6DDE">
              <w:rPr>
                <w:sz w:val="12"/>
                <w:szCs w:val="12"/>
              </w:rPr>
              <w:t>3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597096,39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2187041,91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597085,11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2187067,13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597086,62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2187068,64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597089,71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2187071,72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597063,88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2187108,38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597044,06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2187111,55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597023,49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2187095,84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597075,32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2187026,61</w:t>
            </w:r>
          </w:p>
        </w:tc>
      </w:tr>
      <w:tr w:rsidR="002116D7" w:rsidRPr="006057B5" w:rsidTr="00570A0B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597096,39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116D7" w:rsidRPr="00AB6DDE" w:rsidRDefault="002116D7" w:rsidP="00570A0B">
            <w:pPr>
              <w:pStyle w:val="af2"/>
              <w:jc w:val="center"/>
              <w:rPr>
                <w:b/>
                <w:sz w:val="20"/>
              </w:rPr>
            </w:pPr>
            <w:r w:rsidRPr="00AB6DDE">
              <w:rPr>
                <w:sz w:val="20"/>
              </w:rPr>
              <w:t>2187041,91</w:t>
            </w:r>
          </w:p>
        </w:tc>
      </w:tr>
    </w:tbl>
    <w:p w:rsidR="002116D7" w:rsidRPr="005F4EA5" w:rsidRDefault="002116D7" w:rsidP="002116D7">
      <w:pPr>
        <w:pStyle w:val="af0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2116D7" w:rsidTr="00570A0B">
        <w:trPr>
          <w:cantSplit/>
          <w:jc w:val="center"/>
        </w:trPr>
        <w:tc>
          <w:tcPr>
            <w:tcW w:w="5000" w:type="pct"/>
          </w:tcPr>
          <w:p w:rsidR="002116D7" w:rsidRPr="00C236C0" w:rsidRDefault="002116D7" w:rsidP="00570A0B">
            <w:pPr>
              <w:pStyle w:val="10"/>
              <w:jc w:val="center"/>
              <w:rPr>
                <w:b/>
                <w:szCs w:val="22"/>
              </w:rPr>
            </w:pPr>
            <w:r w:rsidRPr="00AB6DDE">
              <w:rPr>
                <w:noProof/>
                <w:snapToGrid/>
              </w:rPr>
              <w:drawing>
                <wp:inline distT="0" distB="0" distL="0" distR="0" wp14:anchorId="52FBF583" wp14:editId="27068187">
                  <wp:extent cx="6483985" cy="3503295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6D7" w:rsidRDefault="002116D7" w:rsidP="002116D7">
      <w:pPr>
        <w:pStyle w:val="10"/>
        <w:jc w:val="center"/>
        <w:rPr>
          <w:sz w:val="20"/>
        </w:rPr>
      </w:pPr>
      <w:r>
        <w:rPr>
          <w:sz w:val="20"/>
          <w:lang w:eastAsia="en-US"/>
        </w:rPr>
        <w:t>Система координат: МСК 53 (Зона-2) Масштаб 1:1 000</w:t>
      </w:r>
    </w:p>
    <w:p w:rsidR="002116D7" w:rsidRDefault="002116D7" w:rsidP="002116D7">
      <w:pPr>
        <w:rPr>
          <w:snapToGrid w:val="0"/>
          <w:lang w:eastAsia="ru-RU"/>
        </w:rPr>
        <w:sectPr w:rsidR="002116D7" w:rsidSect="002116D7">
          <w:pgSz w:w="11906" w:h="16838"/>
          <w:pgMar w:top="510" w:right="567" w:bottom="1134" w:left="1134" w:header="709" w:footer="709" w:gutter="0"/>
          <w:cols w:space="720"/>
        </w:sectPr>
      </w:pPr>
    </w:p>
    <w:tbl>
      <w:tblPr>
        <w:tblW w:w="2997" w:type="pct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05"/>
        <w:gridCol w:w="4157"/>
      </w:tblGrid>
      <w:tr w:rsidR="002116D7" w:rsidTr="00570A0B">
        <w:trPr>
          <w:cantSplit/>
          <w:trHeight w:val="57"/>
        </w:trPr>
        <w:tc>
          <w:tcPr>
            <w:tcW w:w="5000" w:type="pct"/>
            <w:gridSpan w:val="2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Условные обозначения: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 id="_x0000_i1029" type="#_x0000_t75" style="width:66pt;height:6pt" o:ole="">
                  <v:imagedata r:id="rId14" o:title=""/>
                </v:shape>
                <o:OLEObject Type="Embed" ProgID="PBrush" ShapeID="_x0000_i1029" DrawAspect="Content" ObjectID="_1734793472" r:id="rId26"/>
              </w:object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 граница образуемого земельного участка</w:t>
            </w:r>
            <w:r>
              <w:rPr>
                <w:spacing w:val="-4"/>
                <w:sz w:val="18"/>
                <w:szCs w:val="18"/>
                <w:lang w:eastAsia="en-US"/>
              </w:rPr>
              <w:t>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 id="_x0000_i1030" type="#_x0000_t75" style="width:66pt;height:6pt" o:ole="">
                  <v:imagedata r:id="rId16" o:title=""/>
                </v:shape>
                <o:OLEObject Type="Embed" ProgID="PBrush" ShapeID="_x0000_i1030" DrawAspect="Content" ObjectID="_1734793473" r:id="rId27"/>
              </w:object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 граница учтенного земельного участка</w:t>
            </w:r>
            <w:r>
              <w:rPr>
                <w:spacing w:val="-4"/>
                <w:sz w:val="18"/>
                <w:szCs w:val="18"/>
                <w:lang w:eastAsia="en-US"/>
              </w:rPr>
              <w:t>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/>
                <w:szCs w:val="22"/>
                <w:lang w:eastAsia="en-US"/>
              </w:rPr>
              <w:object w:dxaOrig="1275" w:dyaOrig="75">
                <v:shape id="_x0000_i1031" type="#_x0000_t75" style="width:66pt;height:6pt" o:ole="">
                  <v:imagedata r:id="rId18" o:title=""/>
                </v:shape>
                <o:OLEObject Type="Embed" ProgID="PBrush" ShapeID="_x0000_i1031" DrawAspect="Content" ObjectID="_1734793474" r:id="rId28"/>
              </w:object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граница кадастрового квартала,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FA3D0D7" wp14:editId="0A8F95CF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36830</wp:posOffset>
                  </wp:positionV>
                  <wp:extent cx="495300" cy="118110"/>
                  <wp:effectExtent l="0" t="0" r="0" b="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9" t="34023" r="9303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72E789" wp14:editId="70295B9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2540</wp:posOffset>
                  </wp:positionV>
                  <wp:extent cx="804545" cy="55245"/>
                  <wp:effectExtent l="0" t="0" r="0" b="0"/>
                  <wp:wrapNone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13" t="13484" r="85" b="76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граница населённого пункта,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object w:dxaOrig="1335" w:dyaOrig="30">
                <v:shape id="_x0000_i1032" type="#_x0000_t75" style="width:66pt;height:6pt" o:ole="">
                  <v:imagedata r:id="rId21" o:title=""/>
                </v:shape>
                <o:OLEObject Type="Embed" ProgID="PBrush" ShapeID="_x0000_i1032" DrawAspect="Content" ObjectID="_1734793475" r:id="rId29"/>
              </w:object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– </w:t>
            </w:r>
            <w:r>
              <w:rPr>
                <w:spacing w:val="-4"/>
                <w:sz w:val="18"/>
                <w:szCs w:val="18"/>
                <w:lang w:eastAsia="en-US"/>
              </w:rPr>
              <w:t>доступ на земли общего пользования,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ABB47A" wp14:editId="3F3799A4">
                  <wp:extent cx="35560" cy="35560"/>
                  <wp:effectExtent l="0" t="0" r="0" b="0"/>
                  <wp:docPr id="11" name="Рисунок 6" descr="Заштрихованный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Заштрихованный к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" cy="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  <w:lang w:eastAsia="en-US"/>
              </w:rPr>
              <w:br/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</w:t>
            </w:r>
            <w:r>
              <w:rPr>
                <w:spacing w:val="-4"/>
                <w:sz w:val="18"/>
                <w:szCs w:val="18"/>
                <w:lang w:eastAsia="en-US"/>
              </w:rPr>
              <w:t xml:space="preserve"> характерная точка границы земельного участка,</w:t>
            </w:r>
          </w:p>
        </w:tc>
      </w:tr>
      <w:tr w:rsidR="002116D7" w:rsidTr="00570A0B">
        <w:trPr>
          <w:cantSplit/>
          <w:trHeight w:hRule="exact" w:val="284"/>
        </w:trPr>
        <w:tc>
          <w:tcPr>
            <w:tcW w:w="1454" w:type="pct"/>
            <w:vAlign w:val="center"/>
            <w:hideMark/>
          </w:tcPr>
          <w:p w:rsidR="002116D7" w:rsidRDefault="002116D7" w:rsidP="00570A0B">
            <w:pPr>
              <w:pStyle w:val="af2"/>
              <w:spacing w:line="276" w:lineRule="auto"/>
              <w:jc w:val="center"/>
              <w:rPr>
                <w:noProof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30E0304" wp14:editId="5B96938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-10795</wp:posOffset>
                  </wp:positionV>
                  <wp:extent cx="1015365" cy="20701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4" t="51434" r="28362" b="38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pct"/>
            <w:vAlign w:val="center"/>
            <w:hideMark/>
          </w:tcPr>
          <w:p w:rsidR="002116D7" w:rsidRDefault="002116D7" w:rsidP="00570A0B">
            <w:pPr>
              <w:pStyle w:val="21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–</w:t>
            </w:r>
            <w:r>
              <w:rPr>
                <w:spacing w:val="-4"/>
                <w:sz w:val="18"/>
                <w:szCs w:val="18"/>
                <w:lang w:eastAsia="en-US"/>
              </w:rPr>
              <w:t xml:space="preserve"> зона с особыми условиями использования территории.</w:t>
            </w:r>
          </w:p>
        </w:tc>
      </w:tr>
    </w:tbl>
    <w:p w:rsidR="002116D7" w:rsidRDefault="002116D7" w:rsidP="002116D7">
      <w:pPr>
        <w:autoSpaceDN w:val="0"/>
        <w:adjustRightInd w:val="0"/>
        <w:ind w:left="5664" w:firstLine="708"/>
        <w:jc w:val="right"/>
        <w:rPr>
          <w:spacing w:val="-6"/>
          <w:sz w:val="24"/>
          <w:szCs w:val="28"/>
        </w:rPr>
      </w:pPr>
    </w:p>
    <w:p w:rsidR="004C358C" w:rsidRPr="00402849" w:rsidRDefault="004C358C" w:rsidP="00966E6F">
      <w:pPr>
        <w:autoSpaceDN w:val="0"/>
        <w:adjustRightInd w:val="0"/>
        <w:ind w:left="5664" w:firstLine="708"/>
        <w:jc w:val="right"/>
        <w:rPr>
          <w:color w:val="000000"/>
          <w:sz w:val="32"/>
          <w:szCs w:val="24"/>
        </w:rPr>
      </w:pPr>
    </w:p>
    <w:sectPr w:rsidR="004C358C" w:rsidRPr="00402849" w:rsidSect="00A475D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58C" w:rsidRDefault="004C358C" w:rsidP="004C358C">
      <w:r>
        <w:separator/>
      </w:r>
    </w:p>
  </w:endnote>
  <w:endnote w:type="continuationSeparator" w:id="0">
    <w:p w:rsidR="004C358C" w:rsidRDefault="004C358C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58C" w:rsidRDefault="004C358C" w:rsidP="004C358C">
      <w:r>
        <w:separator/>
      </w:r>
    </w:p>
  </w:footnote>
  <w:footnote w:type="continuationSeparator" w:id="0">
    <w:p w:rsidR="004C358C" w:rsidRDefault="004C358C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D7" w:rsidRDefault="002116D7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58C" w:rsidRDefault="004C358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208EF"/>
    <w:rsid w:val="00042629"/>
    <w:rsid w:val="000512E3"/>
    <w:rsid w:val="00060A91"/>
    <w:rsid w:val="0007219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659E"/>
    <w:rsid w:val="001A340D"/>
    <w:rsid w:val="001D757B"/>
    <w:rsid w:val="001F111A"/>
    <w:rsid w:val="002116D7"/>
    <w:rsid w:val="00220525"/>
    <w:rsid w:val="00232B35"/>
    <w:rsid w:val="00257CCC"/>
    <w:rsid w:val="00272179"/>
    <w:rsid w:val="00293AFA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1175F"/>
    <w:rsid w:val="003266F1"/>
    <w:rsid w:val="003558C1"/>
    <w:rsid w:val="00371E9C"/>
    <w:rsid w:val="00373EB9"/>
    <w:rsid w:val="00392DD8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45367"/>
    <w:rsid w:val="004636DD"/>
    <w:rsid w:val="004769F8"/>
    <w:rsid w:val="004A0785"/>
    <w:rsid w:val="004B159B"/>
    <w:rsid w:val="004C358C"/>
    <w:rsid w:val="004D2E90"/>
    <w:rsid w:val="004E71E9"/>
    <w:rsid w:val="004F598D"/>
    <w:rsid w:val="004F70E5"/>
    <w:rsid w:val="005043A4"/>
    <w:rsid w:val="005159C0"/>
    <w:rsid w:val="00541C3B"/>
    <w:rsid w:val="005664D2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8B6"/>
    <w:rsid w:val="00615B8A"/>
    <w:rsid w:val="006578FC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810135"/>
    <w:rsid w:val="00816470"/>
    <w:rsid w:val="0084055E"/>
    <w:rsid w:val="00844E6F"/>
    <w:rsid w:val="00847393"/>
    <w:rsid w:val="00863FA2"/>
    <w:rsid w:val="00865261"/>
    <w:rsid w:val="008705E4"/>
    <w:rsid w:val="008826AA"/>
    <w:rsid w:val="00893A2F"/>
    <w:rsid w:val="00893CE9"/>
    <w:rsid w:val="008B5CA6"/>
    <w:rsid w:val="008D3838"/>
    <w:rsid w:val="00901118"/>
    <w:rsid w:val="00912930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C53C6"/>
    <w:rsid w:val="00AC72A4"/>
    <w:rsid w:val="00AE0F19"/>
    <w:rsid w:val="00AE50F1"/>
    <w:rsid w:val="00B34888"/>
    <w:rsid w:val="00B364B2"/>
    <w:rsid w:val="00B55ADE"/>
    <w:rsid w:val="00B84D0B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A3C05"/>
    <w:rsid w:val="00DC079F"/>
    <w:rsid w:val="00DC6570"/>
    <w:rsid w:val="00DD2161"/>
    <w:rsid w:val="00DE7289"/>
    <w:rsid w:val="00E07B4A"/>
    <w:rsid w:val="00E40B1C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0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0"/>
    <w:rsid w:val="004C358C"/>
  </w:style>
  <w:style w:type="paragraph" w:customStyle="1" w:styleId="af3">
    <w:name w:val="Заголовок таблицы повторяющийся"/>
    <w:basedOn w:val="10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9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emf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Васильева Ольга Александровна</cp:lastModifiedBy>
  <cp:revision>10</cp:revision>
  <cp:lastPrinted>2023-01-09T09:36:00Z</cp:lastPrinted>
  <dcterms:created xsi:type="dcterms:W3CDTF">2023-01-09T09:19:00Z</dcterms:created>
  <dcterms:modified xsi:type="dcterms:W3CDTF">2023-01-09T15:18:00Z</dcterms:modified>
</cp:coreProperties>
</file>