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0F" w:rsidRPr="009503B2" w:rsidRDefault="0015000F" w:rsidP="0015000F">
      <w:pPr>
        <w:jc w:val="center"/>
      </w:pPr>
      <w:r>
        <w:t>АДМИНИСТРАЦИЯ НОВГОРОДСКОГО МУНИЦИАЛЬНОГО РАЙОНА</w:t>
      </w:r>
    </w:p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526"/>
        <w:gridCol w:w="3830"/>
      </w:tblGrid>
      <w:tr w:rsidR="0015000F" w:rsidRPr="001C0185" w:rsidTr="00561FF6">
        <w:tc>
          <w:tcPr>
            <w:tcW w:w="5526" w:type="dxa"/>
          </w:tcPr>
          <w:p w:rsidR="0015000F" w:rsidRPr="00021B56" w:rsidRDefault="0015000F" w:rsidP="00561FF6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15000F" w:rsidRPr="007944F9" w:rsidRDefault="0015000F" w:rsidP="00561FF6">
            <w:pPr>
              <w:ind w:left="595" w:right="-80"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p w:rsidR="0015000F" w:rsidRPr="009503B2" w:rsidRDefault="0015000F" w:rsidP="0015000F">
      <w:pPr>
        <w:jc w:val="center"/>
      </w:pPr>
    </w:p>
    <w:p w:rsidR="0015000F" w:rsidRPr="003C409E" w:rsidRDefault="0015000F" w:rsidP="0015000F">
      <w:pPr>
        <w:jc w:val="center"/>
        <w:rPr>
          <w:b/>
          <w:sz w:val="28"/>
          <w:szCs w:val="28"/>
        </w:rPr>
      </w:pPr>
      <w:r>
        <w:rPr>
          <w:b/>
          <w:sz w:val="32"/>
          <w:szCs w:val="36"/>
        </w:rPr>
        <w:t xml:space="preserve">ГЕНЕРАЛЬНЫЙ ПЛАН </w:t>
      </w:r>
      <w:r w:rsidR="00554A8F">
        <w:rPr>
          <w:b/>
          <w:sz w:val="32"/>
          <w:szCs w:val="36"/>
        </w:rPr>
        <w:t>ЕРМОЛИНСКОГО</w:t>
      </w:r>
      <w:r>
        <w:rPr>
          <w:b/>
          <w:sz w:val="32"/>
          <w:szCs w:val="36"/>
        </w:rPr>
        <w:t xml:space="preserve"> СЕЛЬСКОГО ПОСЕЛЕНИЯ НОВГОРОДСКОГО МУНИЦИПАЛЬНОГО РАЙОНА НОВГОРОДСКОЙ ОБЛАСТИ</w:t>
      </w:r>
    </w:p>
    <w:p w:rsidR="0015000F" w:rsidRPr="003001D4" w:rsidRDefault="0015000F" w:rsidP="0015000F">
      <w:pPr>
        <w:jc w:val="center"/>
        <w:rPr>
          <w:sz w:val="28"/>
          <w:szCs w:val="28"/>
        </w:rPr>
      </w:pPr>
      <w:r w:rsidRPr="003001D4">
        <w:rPr>
          <w:sz w:val="28"/>
          <w:szCs w:val="28"/>
        </w:rPr>
        <w:t xml:space="preserve">ТОМ </w:t>
      </w:r>
      <w:r>
        <w:rPr>
          <w:sz w:val="28"/>
          <w:szCs w:val="28"/>
        </w:rPr>
        <w:t>1</w:t>
      </w:r>
    </w:p>
    <w:p w:rsidR="0015000F" w:rsidRDefault="0015000F" w:rsidP="001500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80585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Default="0015000F" w:rsidP="0015000F">
      <w:pPr>
        <w:jc w:val="center"/>
        <w:rPr>
          <w:sz w:val="28"/>
          <w:szCs w:val="28"/>
        </w:rPr>
      </w:pPr>
    </w:p>
    <w:p w:rsidR="0015000F" w:rsidRPr="00EB1B99" w:rsidRDefault="0015000F" w:rsidP="0015000F">
      <w:pPr>
        <w:spacing w:after="0" w:line="240" w:lineRule="auto"/>
        <w:jc w:val="center"/>
        <w:rPr>
          <w:b/>
        </w:rPr>
      </w:pPr>
      <w:r w:rsidRPr="00EB1B99">
        <w:rPr>
          <w:b/>
        </w:rPr>
        <w:lastRenderedPageBreak/>
        <w:t>СОДЕРЖАНИЕ</w:t>
      </w:r>
    </w:p>
    <w:p w:rsidR="0015000F" w:rsidRDefault="0015000F" w:rsidP="0015000F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677"/>
      </w:tblGrid>
      <w:tr w:rsidR="0015000F" w:rsidRPr="00EB1B99" w:rsidTr="00561FF6">
        <w:tc>
          <w:tcPr>
            <w:tcW w:w="7225" w:type="dxa"/>
          </w:tcPr>
          <w:p w:rsidR="0015000F" w:rsidRPr="00EB1B99" w:rsidRDefault="00EB1B99" w:rsidP="00EB1B99">
            <w:pPr>
              <w:spacing w:after="0"/>
              <w:jc w:val="center"/>
              <w:rPr>
                <w:b/>
              </w:rPr>
            </w:pPr>
            <w:r w:rsidRPr="00EB1B99">
              <w:rPr>
                <w:b/>
              </w:rPr>
              <w:t>Наименование главы (раздела)</w:t>
            </w:r>
          </w:p>
        </w:tc>
        <w:tc>
          <w:tcPr>
            <w:tcW w:w="1677" w:type="dxa"/>
          </w:tcPr>
          <w:p w:rsidR="0015000F" w:rsidRPr="00EB1B99" w:rsidRDefault="00EB1B99" w:rsidP="00EB1B99">
            <w:pPr>
              <w:spacing w:after="0"/>
              <w:jc w:val="center"/>
              <w:rPr>
                <w:b/>
              </w:rPr>
            </w:pPr>
            <w:r w:rsidRPr="00EB1B99">
              <w:rPr>
                <w:b/>
              </w:rPr>
              <w:t>Номер страницы</w:t>
            </w:r>
          </w:p>
        </w:tc>
      </w:tr>
      <w:tr w:rsidR="00EB1B99" w:rsidTr="00561FF6">
        <w:tc>
          <w:tcPr>
            <w:tcW w:w="7225" w:type="dxa"/>
          </w:tcPr>
          <w:p w:rsidR="00EB1B99" w:rsidRDefault="006B5F31" w:rsidP="006B5F31">
            <w:pPr>
              <w:spacing w:after="0"/>
              <w:jc w:val="both"/>
            </w:pPr>
            <w:r>
              <w:t xml:space="preserve">1. </w:t>
            </w:r>
            <w:r w:rsidR="00EB1B99">
              <w:t>Введение</w:t>
            </w:r>
          </w:p>
        </w:tc>
        <w:tc>
          <w:tcPr>
            <w:tcW w:w="1677" w:type="dxa"/>
          </w:tcPr>
          <w:p w:rsidR="00EB1B99" w:rsidRDefault="00EB1B99" w:rsidP="00EB1B99">
            <w:pPr>
              <w:spacing w:after="0"/>
              <w:jc w:val="center"/>
            </w:pPr>
            <w:r>
              <w:t>3</w:t>
            </w:r>
          </w:p>
        </w:tc>
      </w:tr>
      <w:tr w:rsidR="00EB1B99" w:rsidTr="00561FF6">
        <w:tc>
          <w:tcPr>
            <w:tcW w:w="7225" w:type="dxa"/>
          </w:tcPr>
          <w:p w:rsidR="00EB1B99" w:rsidRDefault="006B5F31" w:rsidP="00EB1B99">
            <w:pPr>
              <w:spacing w:after="0"/>
              <w:jc w:val="both"/>
            </w:pPr>
            <w:r>
              <w:t xml:space="preserve">2. </w:t>
            </w:r>
            <w:r w:rsidR="00EB1B99" w:rsidRPr="00316B0E">
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      </w:r>
          </w:p>
        </w:tc>
        <w:tc>
          <w:tcPr>
            <w:tcW w:w="1677" w:type="dxa"/>
          </w:tcPr>
          <w:p w:rsidR="00EB1B99" w:rsidRDefault="00EB1B99" w:rsidP="00EB1B99">
            <w:pPr>
              <w:spacing w:after="0"/>
              <w:jc w:val="center"/>
            </w:pPr>
          </w:p>
          <w:p w:rsidR="00EB1B99" w:rsidRDefault="00EB1B99" w:rsidP="00EB1B99">
            <w:pPr>
              <w:spacing w:after="0"/>
              <w:jc w:val="center"/>
            </w:pPr>
          </w:p>
          <w:p w:rsidR="00EB1B99" w:rsidRDefault="00EB1B99" w:rsidP="00EB1B99">
            <w:pPr>
              <w:spacing w:after="0"/>
              <w:jc w:val="center"/>
            </w:pPr>
          </w:p>
          <w:p w:rsidR="00EB1B99" w:rsidRDefault="00EB1B99" w:rsidP="00EB1B99">
            <w:pPr>
              <w:spacing w:after="0"/>
              <w:jc w:val="center"/>
            </w:pPr>
            <w:r>
              <w:t>5</w:t>
            </w:r>
          </w:p>
        </w:tc>
      </w:tr>
      <w:tr w:rsidR="00EB1B99" w:rsidTr="00561FF6">
        <w:tc>
          <w:tcPr>
            <w:tcW w:w="7225" w:type="dxa"/>
          </w:tcPr>
          <w:p w:rsidR="00EB1B99" w:rsidRPr="00316B0E" w:rsidRDefault="006B5F31" w:rsidP="00EB1B99">
            <w:pPr>
              <w:autoSpaceDE w:val="0"/>
              <w:autoSpaceDN w:val="0"/>
              <w:adjustRightInd w:val="0"/>
              <w:spacing w:after="0"/>
              <w:jc w:val="both"/>
            </w:pPr>
            <w:r>
              <w:rPr>
                <w:rFonts w:eastAsiaTheme="minorHAnsi"/>
                <w:kern w:val="0"/>
                <w:szCs w:val="28"/>
              </w:rPr>
              <w:t xml:space="preserve">3. </w:t>
            </w:r>
            <w:r w:rsidR="00EB1B99" w:rsidRPr="00A81986">
              <w:rPr>
                <w:rFonts w:eastAsiaTheme="minorHAnsi"/>
                <w:kern w:val="0"/>
                <w:szCs w:val="28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</w:p>
        </w:tc>
        <w:tc>
          <w:tcPr>
            <w:tcW w:w="1677" w:type="dxa"/>
          </w:tcPr>
          <w:p w:rsidR="006709D2" w:rsidRDefault="006709D2" w:rsidP="00EB1B99">
            <w:pPr>
              <w:spacing w:after="0"/>
              <w:jc w:val="center"/>
            </w:pPr>
          </w:p>
          <w:p w:rsidR="006709D2" w:rsidRDefault="006709D2" w:rsidP="00EB1B99">
            <w:pPr>
              <w:spacing w:after="0"/>
              <w:jc w:val="center"/>
            </w:pPr>
          </w:p>
          <w:p w:rsidR="006709D2" w:rsidRDefault="006709D2" w:rsidP="00EB1B99">
            <w:pPr>
              <w:spacing w:after="0"/>
              <w:jc w:val="center"/>
            </w:pPr>
          </w:p>
          <w:p w:rsidR="00EB1B99" w:rsidRDefault="006709D2" w:rsidP="00EB1B99">
            <w:pPr>
              <w:spacing w:after="0"/>
              <w:jc w:val="center"/>
            </w:pPr>
            <w:r>
              <w:t>12</w:t>
            </w:r>
          </w:p>
        </w:tc>
      </w:tr>
      <w:tr w:rsidR="006B5F31" w:rsidTr="00561FF6">
        <w:tc>
          <w:tcPr>
            <w:tcW w:w="7225" w:type="dxa"/>
          </w:tcPr>
          <w:p w:rsidR="006B5F31" w:rsidRPr="00A81986" w:rsidRDefault="006B5F31" w:rsidP="006B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kern w:val="0"/>
                <w:szCs w:val="28"/>
              </w:rPr>
            </w:pPr>
            <w:r>
              <w:rPr>
                <w:rFonts w:eastAsiaTheme="minorHAnsi"/>
                <w:kern w:val="0"/>
              </w:rPr>
              <w:t>4. Карта планируемого размещения объектов местного значения поселения или городского округа</w:t>
            </w:r>
          </w:p>
        </w:tc>
        <w:tc>
          <w:tcPr>
            <w:tcW w:w="1677" w:type="dxa"/>
          </w:tcPr>
          <w:p w:rsidR="006B5F31" w:rsidRDefault="006B5F31" w:rsidP="00EB1B99">
            <w:pPr>
              <w:spacing w:after="0"/>
              <w:jc w:val="center"/>
            </w:pPr>
          </w:p>
          <w:p w:rsidR="006B5F31" w:rsidRDefault="006B5F31" w:rsidP="00EB1B99">
            <w:pPr>
              <w:spacing w:after="0"/>
              <w:jc w:val="center"/>
            </w:pPr>
            <w:r>
              <w:t>24</w:t>
            </w:r>
          </w:p>
        </w:tc>
      </w:tr>
      <w:tr w:rsidR="006B5F31" w:rsidTr="00561FF6">
        <w:tc>
          <w:tcPr>
            <w:tcW w:w="7225" w:type="dxa"/>
          </w:tcPr>
          <w:p w:rsidR="006B5F31" w:rsidRDefault="006B5F31" w:rsidP="006B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5. Карта границ населенных пунктов (в том числе границ образуемых населенных пунктов), входящих в состав поселения</w:t>
            </w:r>
          </w:p>
        </w:tc>
        <w:tc>
          <w:tcPr>
            <w:tcW w:w="1677" w:type="dxa"/>
          </w:tcPr>
          <w:p w:rsidR="006B5F31" w:rsidRDefault="006B5F31" w:rsidP="00EB1B99">
            <w:pPr>
              <w:spacing w:after="0"/>
              <w:jc w:val="center"/>
            </w:pPr>
          </w:p>
          <w:p w:rsidR="006B5F31" w:rsidRDefault="006B5F31" w:rsidP="00EB1B99">
            <w:pPr>
              <w:spacing w:after="0"/>
              <w:jc w:val="center"/>
            </w:pPr>
            <w:r>
              <w:t>25</w:t>
            </w:r>
          </w:p>
        </w:tc>
      </w:tr>
      <w:tr w:rsidR="006B5F31" w:rsidTr="00561FF6">
        <w:tc>
          <w:tcPr>
            <w:tcW w:w="7225" w:type="dxa"/>
          </w:tcPr>
          <w:p w:rsidR="006B5F31" w:rsidRDefault="006B5F31" w:rsidP="006B5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6. Карта функциональных зон поселения</w:t>
            </w:r>
          </w:p>
        </w:tc>
        <w:tc>
          <w:tcPr>
            <w:tcW w:w="1677" w:type="dxa"/>
          </w:tcPr>
          <w:p w:rsidR="006B5F31" w:rsidRDefault="006B5F31" w:rsidP="00EB1B99">
            <w:pPr>
              <w:spacing w:after="0"/>
              <w:jc w:val="center"/>
            </w:pPr>
            <w:r>
              <w:t>26</w:t>
            </w:r>
          </w:p>
        </w:tc>
      </w:tr>
    </w:tbl>
    <w:p w:rsidR="006B5F31" w:rsidRDefault="006B5F31" w:rsidP="0015000F">
      <w:pPr>
        <w:jc w:val="center"/>
      </w:pPr>
    </w:p>
    <w:p w:rsidR="006B5F31" w:rsidRDefault="006B5F31">
      <w:pPr>
        <w:spacing w:after="160" w:line="259" w:lineRule="auto"/>
      </w:pPr>
      <w:r>
        <w:br w:type="page"/>
      </w:r>
    </w:p>
    <w:p w:rsidR="0015000F" w:rsidRPr="006B5F31" w:rsidRDefault="006B5F31" w:rsidP="006B5F31">
      <w:pPr>
        <w:jc w:val="center"/>
        <w:rPr>
          <w:b/>
        </w:rPr>
      </w:pPr>
      <w:r w:rsidRPr="006B5F31">
        <w:rPr>
          <w:b/>
        </w:rPr>
        <w:lastRenderedPageBreak/>
        <w:t>1.</w:t>
      </w:r>
      <w:r>
        <w:rPr>
          <w:b/>
        </w:rPr>
        <w:t xml:space="preserve"> </w:t>
      </w:r>
      <w:r w:rsidR="0015000F" w:rsidRPr="006B5F31">
        <w:rPr>
          <w:b/>
        </w:rPr>
        <w:t>ВВЕДЕНИЕ</w:t>
      </w:r>
    </w:p>
    <w:p w:rsidR="0015000F" w:rsidRPr="00EB1B99" w:rsidRDefault="0015000F" w:rsidP="006709D2">
      <w:pPr>
        <w:spacing w:after="0"/>
        <w:ind w:firstLine="708"/>
        <w:jc w:val="both"/>
      </w:pPr>
      <w:r w:rsidRPr="00EB1B99">
        <w:t>В соответствии с положениями Градостроительного кодекса Российской Федерации,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территорий.</w:t>
      </w:r>
    </w:p>
    <w:p w:rsidR="0015000F" w:rsidRPr="00EB1B99" w:rsidRDefault="0015000F" w:rsidP="006709D2">
      <w:pPr>
        <w:spacing w:after="0"/>
        <w:ind w:firstLine="708"/>
        <w:jc w:val="both"/>
      </w:pPr>
      <w:r w:rsidRPr="00EB1B99">
        <w:t>Одна из основных задач генерального плана - это обеспечение устойчивого развития территории поселения с учетом интересов государственных, общественных и частных. Прогноз развития поселения и определение функционального зонирования помогут перейти к правовому регулированию и правовому зонированию, которые служат механизмом развития поселения.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554A8F" w:rsidRPr="00EB1B99">
        <w:rPr>
          <w:lang w:eastAsia="ar-SA" w:bidi="en-US"/>
        </w:rPr>
        <w:t>Ермолинского</w:t>
      </w:r>
      <w:r w:rsidRPr="00EB1B99">
        <w:rPr>
          <w:lang w:eastAsia="ar-SA" w:bidi="en-US"/>
        </w:rPr>
        <w:t xml:space="preserve"> сельского поселения Новгородского района Новгородской области является документом территориального планирования городского поселения. 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554A8F" w:rsidRPr="00EB1B99">
        <w:rPr>
          <w:lang w:eastAsia="ar-SA" w:bidi="en-US"/>
        </w:rPr>
        <w:t>Ермолинского</w:t>
      </w:r>
      <w:r w:rsidRPr="00EB1B99">
        <w:rPr>
          <w:lang w:eastAsia="ar-SA" w:bidi="en-US"/>
        </w:rPr>
        <w:t xml:space="preserve"> 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Новгородской области, муниципальных районов и входящих в них муниципальных образований.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Новгородской области, уставом </w:t>
      </w:r>
      <w:r w:rsidR="00554A8F" w:rsidRPr="00EB1B99">
        <w:rPr>
          <w:lang w:eastAsia="ar-SA" w:bidi="en-US"/>
        </w:rPr>
        <w:t>Ермолинского сельского</w:t>
      </w:r>
      <w:r w:rsidRPr="00EB1B99">
        <w:rPr>
          <w:lang w:eastAsia="ar-SA" w:bidi="en-US"/>
        </w:rPr>
        <w:t xml:space="preserve"> поселения.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от 29.12.2004 г. № 190-ФЗ и иными нормативными правовыми актами.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rPr>
          <w:b/>
          <w:i/>
          <w:u w:val="single"/>
          <w:lang w:eastAsia="ar-SA" w:bidi="en-US"/>
        </w:rPr>
      </w:pPr>
      <w:r w:rsidRPr="00EB1B99">
        <w:rPr>
          <w:b/>
          <w:i/>
          <w:u w:val="single"/>
          <w:lang w:val="en-US" w:eastAsia="ar-SA" w:bidi="en-US"/>
        </w:rPr>
        <w:t>Этапы реализации проекта</w:t>
      </w:r>
      <w:r w:rsidRPr="00EB1B99">
        <w:rPr>
          <w:b/>
          <w:i/>
          <w:u w:val="single"/>
          <w:lang w:eastAsia="ar-SA" w:bidi="en-US"/>
        </w:rPr>
        <w:t>:</w:t>
      </w:r>
    </w:p>
    <w:p w:rsidR="0015000F" w:rsidRPr="00EB1B99" w:rsidRDefault="0015000F" w:rsidP="006709D2">
      <w:pPr>
        <w:numPr>
          <w:ilvl w:val="0"/>
          <w:numId w:val="1"/>
        </w:numPr>
        <w:spacing w:after="0"/>
        <w:ind w:left="1064"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исходный срок – 2016 г.;</w:t>
      </w:r>
    </w:p>
    <w:p w:rsidR="0015000F" w:rsidRPr="00EB1B99" w:rsidRDefault="0015000F" w:rsidP="006709D2">
      <w:pPr>
        <w:numPr>
          <w:ilvl w:val="0"/>
          <w:numId w:val="1"/>
        </w:numPr>
        <w:spacing w:after="0"/>
        <w:ind w:left="1064"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1 очередь – до 202</w:t>
      </w:r>
      <w:r w:rsidR="00554A8F" w:rsidRPr="00EB1B99">
        <w:rPr>
          <w:lang w:eastAsia="ar-SA" w:bidi="en-US"/>
        </w:rPr>
        <w:t>6</w:t>
      </w:r>
      <w:r w:rsidRPr="00EB1B99">
        <w:rPr>
          <w:lang w:eastAsia="ar-SA" w:bidi="en-US"/>
        </w:rPr>
        <w:t xml:space="preserve"> г.;</w:t>
      </w:r>
    </w:p>
    <w:p w:rsidR="0015000F" w:rsidRPr="00EB1B99" w:rsidRDefault="0015000F" w:rsidP="006709D2">
      <w:pPr>
        <w:numPr>
          <w:ilvl w:val="0"/>
          <w:numId w:val="1"/>
        </w:numPr>
        <w:spacing w:after="0"/>
        <w:ind w:left="1064"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расчетный срок – 2036 г.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b/>
          <w:i/>
          <w:u w:val="single"/>
          <w:lang w:eastAsia="ar-SA" w:bidi="en-US"/>
        </w:rPr>
      </w:pPr>
      <w:r w:rsidRPr="00EB1B99">
        <w:rPr>
          <w:b/>
          <w:i/>
          <w:u w:val="single"/>
          <w:lang w:eastAsia="ar-SA" w:bidi="en-US"/>
        </w:rPr>
        <w:t>Нормативная база: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В результате системного анализа требований действующего законодательства и нормативных документов установлено, что проект генерального плана должен осуществляться с соблюдением требований следующих документов: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Градостроительный Кодекс Российской Федерации от 29.12.2004 № 190-ФЗ;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Земельный Кодекс Российской Федерации от 25.10.2001 № 136-ФЗ;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Водный кодекс Российской Федерации от 03.06.2006 N 74-ФЗ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Лесной кодекс РФ;</w:t>
      </w:r>
    </w:p>
    <w:p w:rsidR="00FF5E45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Федеральный закон от 06.10.2003 № 131-ФЗ «Об общих принципах организации местного самоупр</w:t>
      </w:r>
      <w:r w:rsidR="00FF5E45" w:rsidRPr="00EB1B99">
        <w:rPr>
          <w:lang w:eastAsia="ar-SA" w:bidi="en-US"/>
        </w:rPr>
        <w:t>авления в Российской Федерации»;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Федеральный закон от 10.01.2002 № 7-ФЗ «Об охране окружающей среды»,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lastRenderedPageBreak/>
        <w:t>Федеральный закон от 30 марта 1999 года № 52−ФЗ «О санитарно − эпидемиологическом благополучии населения»,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Федеральный закон от 14 марта 1995 года № 33-ФЗ «Об особо охраняемых природных территориях» 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Федерации».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Федеральный закон от 24 июля 2007 года № 221-ФЗ «О государственном кадастре недвижимости». </w:t>
      </w:r>
    </w:p>
    <w:p w:rsidR="00FF5E45" w:rsidRPr="00EB1B99" w:rsidRDefault="00FF5E45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СНиП 11-04-2003. Инструкция о порядке разработки, согласования, экспертизы и утверждения градостроительной документации (в части, не противоречащей Градостроительному кодексу РФ).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СанПиН 2.2.2.1/2.0.1.1.1200-03 «Санитарно-защитные зоны и санитарная классификация предприятий, сооружений и иных объектов»,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СНиП 2.06.15-85 «Инженерная защита территории от затопления и подтопления», 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РДС 30-201-98 (утверждена Госстроем РФ от 06.04.1998 № 18-30), 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2.07.01-89*»</w:t>
      </w:r>
    </w:p>
    <w:p w:rsidR="00E17806" w:rsidRPr="00EB1B99" w:rsidRDefault="00E17806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Областной Закон от 14 марта 2007 года № 57-ОЗ «О регулировании градостроительной деятельности на территории Новгородской области».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Действующие технические регламенты, санитарные нормы и правила, строительные нормы и правила, иные нормативные документы.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Схема территориального планирования Новгородской области.  </w:t>
      </w:r>
    </w:p>
    <w:p w:rsidR="00733892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>Схема территориального планирования Новгородского муниципального района.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Генеральный план </w:t>
      </w:r>
      <w:r w:rsidR="00554A8F" w:rsidRPr="00EB1B99">
        <w:rPr>
          <w:lang w:eastAsia="ar-SA" w:bidi="en-US"/>
        </w:rPr>
        <w:t>Ермолинского</w:t>
      </w:r>
      <w:r w:rsidR="00733892" w:rsidRPr="00EB1B99">
        <w:rPr>
          <w:lang w:eastAsia="ar-SA" w:bidi="en-US"/>
        </w:rPr>
        <w:t xml:space="preserve"> сельского</w:t>
      </w:r>
      <w:r w:rsidRPr="00EB1B99">
        <w:rPr>
          <w:lang w:eastAsia="ar-SA" w:bidi="en-US"/>
        </w:rPr>
        <w:t xml:space="preserve"> поселения Новгородского муниципального района Новгородской области (действующая редакция).</w:t>
      </w:r>
    </w:p>
    <w:p w:rsidR="0015000F" w:rsidRPr="00EB1B99" w:rsidRDefault="0015000F" w:rsidP="006709D2">
      <w:pPr>
        <w:shd w:val="clear" w:color="auto" w:fill="FFFFFF"/>
        <w:spacing w:after="0"/>
        <w:ind w:firstLine="708"/>
        <w:jc w:val="both"/>
        <w:rPr>
          <w:lang w:eastAsia="ar-SA" w:bidi="en-US"/>
        </w:rPr>
      </w:pPr>
      <w:r w:rsidRPr="00EB1B99">
        <w:rPr>
          <w:lang w:eastAsia="ar-SA" w:bidi="en-US"/>
        </w:rPr>
        <w:t xml:space="preserve">Иные нормативно-правовые документы, необходимые для подготовки документации по территориальному планированию. 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>В проекте генерального плана приняты следующие сокращения: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посёлок – п.;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деревня – д.;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железнодорожная станция – ж/д ст.;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человек – чел.;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полигон твёрдых бытовых отходов – полигон ТБО;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санитарно-защитная зона - СЗЗ;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детские сады – ДС;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средняя общеобразовательная школа - СОШ;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фельдшерско-акушерский пункт - ФАП;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культурно-досуговый центр – КДЦ;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основная общеобразовательная школа – ООШ;</w:t>
      </w:r>
    </w:p>
    <w:p w:rsidR="007302D9" w:rsidRPr="00EB1B99" w:rsidRDefault="007302D9" w:rsidP="006709D2">
      <w:pPr>
        <w:widowControl w:val="0"/>
        <w:autoSpaceDE w:val="0"/>
        <w:spacing w:after="0"/>
        <w:ind w:firstLine="708"/>
        <w:jc w:val="both"/>
        <w:rPr>
          <w:color w:val="000000"/>
        </w:rPr>
      </w:pPr>
      <w:r w:rsidRPr="00EB1B99">
        <w:rPr>
          <w:color w:val="000000"/>
        </w:rPr>
        <w:tab/>
        <w:t>автомобильная дорога - а/д (в таблицах);</w:t>
      </w:r>
    </w:p>
    <w:p w:rsidR="007302D9" w:rsidRDefault="007302D9" w:rsidP="006709D2">
      <w:pPr>
        <w:widowControl w:val="0"/>
        <w:autoSpaceDE w:val="0"/>
        <w:spacing w:after="0"/>
        <w:ind w:firstLine="708"/>
        <w:jc w:val="both"/>
      </w:pPr>
      <w:r w:rsidRPr="00EB1B99">
        <w:rPr>
          <w:color w:val="000000"/>
        </w:rPr>
        <w:tab/>
        <w:t>нет данных – н/д (в таблицах)</w:t>
      </w:r>
    </w:p>
    <w:p w:rsidR="007302D9" w:rsidRDefault="007302D9" w:rsidP="007302D9">
      <w:pPr>
        <w:spacing w:after="0" w:line="240" w:lineRule="auto"/>
        <w:jc w:val="center"/>
        <w:rPr>
          <w:b/>
          <w:sz w:val="28"/>
        </w:rPr>
        <w:sectPr w:rsidR="007302D9" w:rsidSect="00EB1B99">
          <w:footerReference w:type="default" r:id="rId7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EB1B99" w:rsidRPr="006B5F31" w:rsidRDefault="006B5F31" w:rsidP="007302D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 w:rsidR="00EB1B99" w:rsidRPr="006B5F31">
        <w:rPr>
          <w:b/>
        </w:rPr>
        <w:t>СВЕДЕНИЯ О ИДАХ, НАЗНАЧЕНИЯИ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</w:p>
    <w:p w:rsidR="00EB1B99" w:rsidRDefault="00EB1B99" w:rsidP="007302D9">
      <w:pPr>
        <w:spacing w:after="0" w:line="240" w:lineRule="auto"/>
        <w:jc w:val="center"/>
        <w:rPr>
          <w:b/>
          <w:sz w:val="28"/>
        </w:rPr>
      </w:pP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621"/>
        <w:gridCol w:w="3446"/>
        <w:gridCol w:w="4008"/>
        <w:gridCol w:w="1701"/>
        <w:gridCol w:w="2506"/>
        <w:gridCol w:w="2506"/>
      </w:tblGrid>
      <w:tr w:rsidR="007302D9" w:rsidTr="00CD20EA">
        <w:tc>
          <w:tcPr>
            <w:tcW w:w="621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 w:rsidR="004C6D4E">
              <w:rPr>
                <w:b/>
              </w:rPr>
              <w:t xml:space="preserve"> 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7302D9" w:rsidRPr="003C52EA" w:rsidRDefault="007302D9" w:rsidP="00EB1B99">
            <w:pPr>
              <w:spacing w:after="0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CD20EA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D20EA" w:rsidRPr="00092770" w:rsidRDefault="00092770" w:rsidP="00EB1B99">
            <w:pPr>
              <w:spacing w:after="0"/>
              <w:jc w:val="center"/>
              <w:rPr>
                <w:rFonts w:eastAsia="Calibri"/>
              </w:rPr>
            </w:pPr>
            <w:r w:rsidRPr="00092770">
              <w:rPr>
                <w:rFonts w:eastAsia="Calibri"/>
                <w:lang w:val="en-US"/>
              </w:rPr>
              <w:t>I</w:t>
            </w:r>
            <w:r w:rsidRPr="00092770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</w:t>
            </w:r>
            <w:r w:rsidR="00CD20EA" w:rsidRPr="00092770">
              <w:rPr>
                <w:rFonts w:eastAsia="Calibri"/>
              </w:rPr>
              <w:t>Объекты в области водоснабжения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vAlign w:val="center"/>
          </w:tcPr>
          <w:p w:rsidR="00CD20EA" w:rsidRPr="003878FF" w:rsidRDefault="001F4655" w:rsidP="001F4655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</w:t>
            </w:r>
            <w:r w:rsidR="00CD20EA">
              <w:rPr>
                <w:lang w:eastAsia="ru-RU"/>
              </w:rPr>
              <w:t xml:space="preserve">кольцевой сети </w:t>
            </w:r>
            <w:r w:rsidR="00CD20EA" w:rsidRPr="003878FF">
              <w:rPr>
                <w:lang w:eastAsia="ru-RU"/>
              </w:rPr>
              <w:t xml:space="preserve">Ø 300÷76 </w:t>
            </w:r>
            <w:r w:rsidR="00CD20EA">
              <w:rPr>
                <w:lang w:eastAsia="ru-RU"/>
              </w:rPr>
              <w:t>мм в д. Сырково</w:t>
            </w:r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водопроводной линии вдоль Сырковского шоссе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Ермолинское сельское поселение 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и модернизация существующей ВНС д. Ермолино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Ермолино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Строительство </w:t>
            </w:r>
            <w:r w:rsidR="00CD20EA">
              <w:rPr>
                <w:lang w:eastAsia="ru-RU"/>
              </w:rPr>
              <w:t xml:space="preserve">кольцевой сети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16</w:t>
            </w:r>
            <w:r w:rsidR="00CD20EA" w:rsidRPr="003878FF">
              <w:rPr>
                <w:lang w:eastAsia="ru-RU"/>
              </w:rPr>
              <w:t>0÷</w:t>
            </w:r>
            <w:r w:rsidR="00CD20EA">
              <w:rPr>
                <w:lang w:eastAsia="ru-RU"/>
              </w:rPr>
              <w:t>110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>мм в д. Ермолино</w:t>
            </w:r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Ермолино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кольцевой сети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250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110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>мм в д. Григорово</w:t>
            </w:r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Григорово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всасывающих напорных трубопроводов 2</w:t>
            </w:r>
            <w:r w:rsidR="00CD20EA" w:rsidRPr="003878FF">
              <w:rPr>
                <w:lang w:eastAsia="ru-RU"/>
              </w:rPr>
              <w:t xml:space="preserve"> Ø </w:t>
            </w:r>
            <w:r w:rsidR="00CD20EA">
              <w:rPr>
                <w:lang w:eastAsia="ru-RU"/>
              </w:rPr>
              <w:t>225мм в д. Григорово</w:t>
            </w:r>
          </w:p>
        </w:tc>
        <w:tc>
          <w:tcPr>
            <w:tcW w:w="4008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Григорово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кольцевой сети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225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110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>мм в д. Новая Мельница, д. Лешино, д. Плетниха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1F4655" w:rsidP="00EB1B99">
            <w:pPr>
              <w:spacing w:after="0"/>
              <w:ind w:left="15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CD20EA">
              <w:rPr>
                <w:lang w:eastAsia="ru-RU"/>
              </w:rPr>
              <w:t>троительство сетей водоснабжения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1F4655" w:rsidRDefault="001F4655" w:rsidP="00EB1B99">
            <w:pPr>
              <w:spacing w:after="0"/>
              <w:jc w:val="center"/>
              <w:textAlignment w:val="baseline"/>
              <w:rPr>
                <w:b/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Новгородский район, д. Плетниха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1F4655" w:rsidP="00EB1B99">
            <w:pPr>
              <w:spacing w:after="0"/>
              <w:ind w:left="15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CD20EA">
              <w:rPr>
                <w:lang w:eastAsia="ru-RU"/>
              </w:rPr>
              <w:t>троительство водопроводных сетей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D20EA">
              <w:rPr>
                <w:lang w:eastAsia="ru-RU"/>
              </w:rPr>
              <w:t>Новгородский район, д.</w:t>
            </w:r>
            <w:r>
              <w:rPr>
                <w:lang w:eastAsia="ru-RU"/>
              </w:rPr>
              <w:t xml:space="preserve"> </w:t>
            </w:r>
            <w:r w:rsidRPr="00CD20EA">
              <w:rPr>
                <w:lang w:eastAsia="ru-RU"/>
              </w:rPr>
              <w:t>Болотная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EA" w:rsidRPr="00CD20EA" w:rsidRDefault="00CD20EA" w:rsidP="00EB1B99">
            <w:pPr>
              <w:spacing w:after="0"/>
              <w:jc w:val="center"/>
            </w:pPr>
            <w:r w:rsidRPr="00CD20EA"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D20EA" w:rsidRPr="00CD20EA" w:rsidRDefault="00092770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092770">
              <w:rPr>
                <w:rFonts w:eastAsia="Calibri"/>
              </w:rPr>
              <w:t xml:space="preserve">. </w:t>
            </w:r>
            <w:r w:rsidR="00CD20EA">
              <w:rPr>
                <w:rFonts w:eastAsia="Calibri"/>
              </w:rPr>
              <w:t>Объекты в области водоотведения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существующей КНС д. Болотная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Болотная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новых канализационных сетей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225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63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>мм д. Григорово с устройством КНС (9 шт)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Григорово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  <w:r w:rsidR="00CD20EA">
              <w:rPr>
                <w:lang w:eastAsia="ru-RU"/>
              </w:rPr>
              <w:t xml:space="preserve"> существующих сетей с заглушкой д. Григорово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Григорово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и модернизация действующих БОС д. Ермолино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Ермолино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существующих КНС в д. Сырково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новых канализационных сетей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200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300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>мм д. Сырково с устройством КНС (3 шт)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  <w:r w:rsidR="00CD20EA">
              <w:rPr>
                <w:lang w:eastAsia="ru-RU"/>
              </w:rPr>
              <w:t xml:space="preserve"> существующих сетей с заглушкой д. Сырково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новой КНС «Лешино»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Определяется проектной </w:t>
            </w:r>
            <w:r>
              <w:rPr>
                <w:lang w:eastAsia="ru-RU"/>
              </w:rPr>
              <w:lastRenderedPageBreak/>
              <w:t>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Ермолинское сельское поселение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КНС в д. Новая Мельница по ул. Согласия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Новая Мельница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446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КНС д. Плетниха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Плетниха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621" w:type="dxa"/>
            <w:shd w:val="clear" w:color="auto" w:fill="auto"/>
            <w:vAlign w:val="center"/>
          </w:tcPr>
          <w:p w:rsidR="00CD20EA" w:rsidRPr="00CD20EA" w:rsidRDefault="007544D2" w:rsidP="00EB1B99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446" w:type="dxa"/>
            <w:vAlign w:val="center"/>
          </w:tcPr>
          <w:p w:rsidR="00CD20EA" w:rsidRDefault="001F4655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  <w:r w:rsidR="00CD20EA">
              <w:rPr>
                <w:lang w:eastAsia="ru-RU"/>
              </w:rPr>
              <w:t xml:space="preserve"> новых канализационных сетей </w:t>
            </w:r>
            <w:r w:rsidR="00CD20EA" w:rsidRPr="003878FF">
              <w:rPr>
                <w:lang w:eastAsia="ru-RU"/>
              </w:rPr>
              <w:t xml:space="preserve">Ø </w:t>
            </w:r>
            <w:r w:rsidR="00CD20EA">
              <w:rPr>
                <w:lang w:eastAsia="ru-RU"/>
              </w:rPr>
              <w:t>315</w:t>
            </w:r>
            <w:r w:rsidR="00CD20EA" w:rsidRPr="003878FF">
              <w:rPr>
                <w:lang w:eastAsia="ru-RU"/>
              </w:rPr>
              <w:t>÷</w:t>
            </w:r>
            <w:r w:rsidR="00CD20EA">
              <w:rPr>
                <w:lang w:eastAsia="ru-RU"/>
              </w:rPr>
              <w:t>200</w:t>
            </w:r>
            <w:r w:rsidR="00CD20EA" w:rsidRPr="003878FF">
              <w:rPr>
                <w:lang w:eastAsia="ru-RU"/>
              </w:rPr>
              <w:t xml:space="preserve"> </w:t>
            </w:r>
            <w:r w:rsidR="00CD20EA">
              <w:rPr>
                <w:lang w:eastAsia="ru-RU"/>
              </w:rPr>
              <w:t xml:space="preserve">мм д. Новая Мельница, д. Плетниха, д. Лешино </w:t>
            </w:r>
          </w:p>
        </w:tc>
        <w:tc>
          <w:tcPr>
            <w:tcW w:w="4008" w:type="dxa"/>
            <w:vAlign w:val="center"/>
          </w:tcPr>
          <w:p w:rsidR="00CD20EA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</w:t>
            </w:r>
          </w:p>
        </w:tc>
        <w:tc>
          <w:tcPr>
            <w:tcW w:w="2506" w:type="dxa"/>
            <w:vAlign w:val="center"/>
          </w:tcPr>
          <w:p w:rsidR="00CD20EA" w:rsidRPr="00815D96" w:rsidRDefault="00CD20EA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CD20EA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D20EA" w:rsidRDefault="00092770" w:rsidP="00EB1B99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val="en-US" w:eastAsia="ru-RU"/>
              </w:rPr>
              <w:t>III</w:t>
            </w:r>
            <w:r w:rsidRPr="00092770">
              <w:rPr>
                <w:lang w:eastAsia="ru-RU"/>
              </w:rPr>
              <w:t xml:space="preserve">. </w:t>
            </w:r>
            <w:r w:rsidR="00CD20EA" w:rsidRPr="006C62C7">
              <w:rPr>
                <w:lang w:eastAsia="ru-RU"/>
              </w:rPr>
              <w:t>Объекты электроснабжения</w:t>
            </w:r>
          </w:p>
        </w:tc>
      </w:tr>
      <w:tr w:rsidR="00CD20EA" w:rsidRPr="007544D2" w:rsidTr="00D3574D">
        <w:tc>
          <w:tcPr>
            <w:tcW w:w="621" w:type="dxa"/>
            <w:shd w:val="clear" w:color="auto" w:fill="auto"/>
            <w:vAlign w:val="center"/>
          </w:tcPr>
          <w:p w:rsidR="00CD20EA" w:rsidRPr="007544D2" w:rsidRDefault="007544D2" w:rsidP="004F49F1">
            <w:pPr>
              <w:spacing w:after="0"/>
              <w:jc w:val="center"/>
              <w:rPr>
                <w:rFonts w:eastAsia="Calibri"/>
              </w:rPr>
            </w:pPr>
            <w:r w:rsidRPr="007544D2">
              <w:rPr>
                <w:rFonts w:eastAsia="Calibri"/>
              </w:rPr>
              <w:t>1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1F4655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 xml:space="preserve">реконструкция ПС «Базовая» 110/6/10 кВ 25 + 20 + 63 МВА ПС с заменой 3 трансформаторов </w:t>
            </w:r>
            <w:r w:rsidRPr="007544D2">
              <w:rPr>
                <w:lang w:eastAsia="ru-RU"/>
              </w:rPr>
              <w:br/>
              <w:t>на 2 трансформатора по 63 кВА и оборудования 110, 10, 6 кВ со строительством РП-10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1F4655" w:rsidP="004F49F1">
            <w:pPr>
              <w:spacing w:before="120"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CD20EA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CD20EA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>Новгородская область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EA" w:rsidRPr="007544D2" w:rsidRDefault="00CD20EA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7544D2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E27DB" w:rsidTr="00D3574D">
        <w:tc>
          <w:tcPr>
            <w:tcW w:w="621" w:type="dxa"/>
            <w:shd w:val="clear" w:color="auto" w:fill="auto"/>
            <w:vAlign w:val="center"/>
          </w:tcPr>
          <w:p w:rsidR="00CE27DB" w:rsidRPr="00CE27DB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ind w:left="8"/>
              <w:jc w:val="center"/>
              <w:textAlignment w:val="baseline"/>
              <w:rPr>
                <w:szCs w:val="20"/>
                <w:lang w:eastAsia="ru-RU"/>
              </w:rPr>
            </w:pPr>
            <w:bookmarkStart w:id="0" w:name="_Hlk519374506"/>
            <w:r w:rsidRPr="00CE27DB">
              <w:rPr>
                <w:szCs w:val="20"/>
                <w:lang w:eastAsia="ru-RU"/>
              </w:rPr>
              <w:t>Объект капитального строительства топливно-энергетического комплекса, объекты электроснабжения</w:t>
            </w:r>
            <w:bookmarkEnd w:id="0"/>
          </w:p>
        </w:tc>
        <w:tc>
          <w:tcPr>
            <w:tcW w:w="4008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строительство ТП 10/0,4 кВ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Новгородский район,</w:t>
            </w:r>
          </w:p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д. Плетниха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E27DB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val="en-US" w:eastAsia="ru-RU"/>
              </w:rPr>
              <w:lastRenderedPageBreak/>
              <w:t>IV</w:t>
            </w:r>
            <w:r w:rsidRPr="00092770">
              <w:rPr>
                <w:lang w:eastAsia="ru-RU"/>
              </w:rPr>
              <w:t xml:space="preserve">. </w:t>
            </w:r>
            <w:r w:rsidR="00CE27DB">
              <w:rPr>
                <w:lang w:eastAsia="ru-RU"/>
              </w:rPr>
              <w:t>Объекты в области электроснабжения, предусмотренные инвестиционными программами</w:t>
            </w:r>
            <w:r>
              <w:rPr>
                <w:lang w:eastAsia="ru-RU"/>
              </w:rPr>
              <w:t xml:space="preserve"> (проектами)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КТП-10/0,4 кВ «Ермолино-5» с заменой трансформатора мощностью 100 кВА на трансформатор мощностью160 кВА в н.п. Ермолино Новгородского района Новгородской области</w:t>
            </w:r>
          </w:p>
        </w:tc>
        <w:tc>
          <w:tcPr>
            <w:tcW w:w="4008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  <w:r>
              <w:rPr>
                <w:lang w:eastAsia="ru-RU"/>
              </w:rPr>
              <w:t>, Ермолинское сельское поселение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446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ВЛ-0,4 кВ Л-1 от КТП-10/0,4 кВ «Ермолино -5» с заменой провода на СИП, протяженностью 0,959 км в н.п. Ермолино Новгородского района Новгородской области</w:t>
            </w:r>
          </w:p>
        </w:tc>
        <w:tc>
          <w:tcPr>
            <w:tcW w:w="4008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  <w:r>
              <w:rPr>
                <w:lang w:eastAsia="ru-RU"/>
              </w:rPr>
              <w:t>, Ермолинское сельское поселение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446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ВЛ-0,4 кВ Л-2 от КТП-10/0,4 кВ «Ермолино-5» с заменой провода на СИП протяженностью 0,148 км в н.п. Ермолино Новгородского района Новгородской области</w:t>
            </w:r>
          </w:p>
        </w:tc>
        <w:tc>
          <w:tcPr>
            <w:tcW w:w="4008" w:type="dxa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  <w:r>
              <w:rPr>
                <w:lang w:eastAsia="ru-RU"/>
              </w:rPr>
              <w:t>, Ермолинское сельское поселение</w:t>
            </w:r>
          </w:p>
        </w:tc>
        <w:tc>
          <w:tcPr>
            <w:tcW w:w="2506" w:type="dxa"/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CE27DB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E27DB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val="en-US" w:eastAsia="ru-RU"/>
              </w:rPr>
              <w:t>V</w:t>
            </w:r>
            <w:r w:rsidRPr="00092770">
              <w:rPr>
                <w:lang w:eastAsia="ru-RU"/>
              </w:rPr>
              <w:t xml:space="preserve">. </w:t>
            </w:r>
            <w:r w:rsidR="00CE27DB">
              <w:rPr>
                <w:lang w:eastAsia="ru-RU"/>
              </w:rPr>
              <w:t>Объекты в области газоснабжения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ind w:left="113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Объект капитального строительства топливно-энергетического комплекса, объекты газоснабжения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строительство газопроводов-отводов, ГРС, межпоселковых газораспределительных сетей для достижения 100 % газификации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Новгородская область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7DB" w:rsidRPr="006C62C7" w:rsidRDefault="00CE27DB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6C62C7">
              <w:rPr>
                <w:spacing w:val="-6"/>
                <w:lang w:eastAsia="ru-RU"/>
              </w:rPr>
              <w:t>санитарный разрыв –</w:t>
            </w:r>
            <w:r w:rsidRPr="006C62C7">
              <w:rPr>
                <w:lang w:eastAsia="ru-RU"/>
              </w:rPr>
              <w:t xml:space="preserve"> в зависимости от диаметра газо-провода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ind w:left="15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Объект капитального строительства в области газоснабжения поселений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строительство распределительных газопроводов низкого давления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both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Новгородский район, д. Плетниха (ул. Садовая, ул. Талькова, ул. Якутская, ул. Чапаева, ул. Есенина)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 w:rsidRPr="00CE27DB">
              <w:rPr>
                <w:szCs w:val="20"/>
                <w:lang w:eastAsia="ru-RU"/>
              </w:rPr>
              <w:t>санитарный разрыв - в зависимости от диаметра газопровода</w:t>
            </w:r>
          </w:p>
        </w:tc>
      </w:tr>
      <w:tr w:rsidR="00CE27DB" w:rsidRPr="00CD20EA" w:rsidTr="00D3574D">
        <w:tc>
          <w:tcPr>
            <w:tcW w:w="14788" w:type="dxa"/>
            <w:gridSpan w:val="6"/>
            <w:shd w:val="clear" w:color="auto" w:fill="auto"/>
            <w:vAlign w:val="center"/>
          </w:tcPr>
          <w:p w:rsidR="00CE27DB" w:rsidRPr="00CD20EA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val="en-US" w:eastAsia="ru-RU"/>
              </w:rPr>
              <w:t>VI</w:t>
            </w:r>
            <w:r w:rsidRPr="00092770">
              <w:rPr>
                <w:lang w:eastAsia="ru-RU"/>
              </w:rPr>
              <w:t xml:space="preserve">. </w:t>
            </w:r>
            <w:r w:rsidR="00CE27DB" w:rsidRPr="00CD20EA">
              <w:rPr>
                <w:lang w:eastAsia="ru-RU"/>
              </w:rPr>
              <w:t>Объекты здравоохранения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CD20EA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>Объект капитального строительства в области здравоохранения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>реконструкция здания фельдшерско-акушерского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</w:pPr>
            <w:r w:rsidRPr="00CD20EA">
              <w:t xml:space="preserve">Новгородский район, </w:t>
            </w:r>
          </w:p>
          <w:p w:rsidR="00CE27DB" w:rsidRPr="00CD20EA" w:rsidRDefault="00CE27DB" w:rsidP="004F49F1">
            <w:pPr>
              <w:spacing w:after="0"/>
            </w:pPr>
            <w:r w:rsidRPr="00CD20EA">
              <w:t>д. Новая Мельница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CD20EA">
              <w:rPr>
                <w:rFonts w:eastAsia="Calibri"/>
              </w:rPr>
              <w:t>-</w:t>
            </w:r>
          </w:p>
        </w:tc>
      </w:tr>
      <w:tr w:rsidR="00CE27DB" w:rsidRPr="00CD20EA" w:rsidTr="00D3574D">
        <w:tc>
          <w:tcPr>
            <w:tcW w:w="621" w:type="dxa"/>
            <w:shd w:val="clear" w:color="auto" w:fill="auto"/>
            <w:vAlign w:val="center"/>
          </w:tcPr>
          <w:p w:rsidR="00CE27DB" w:rsidRPr="005D1FF7" w:rsidRDefault="007544D2" w:rsidP="004F49F1">
            <w:pPr>
              <w:jc w:val="center"/>
              <w:rPr>
                <w:rFonts w:eastAsia="Calibri"/>
              </w:rPr>
            </w:pPr>
            <w:r w:rsidRPr="005D1FF7">
              <w:rPr>
                <w:rFonts w:eastAsia="Calibri"/>
              </w:rP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>Объект капитального строительства в области здравоохранения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>реконструкция здания центра общей врачебной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5D1FF7" w:rsidRDefault="00CE27DB" w:rsidP="004F49F1">
            <w:r w:rsidRPr="005D1FF7">
              <w:t xml:space="preserve">Новгородский район, </w:t>
            </w:r>
          </w:p>
          <w:p w:rsidR="00CE27DB" w:rsidRPr="005D1FF7" w:rsidRDefault="00CE27DB" w:rsidP="004F49F1">
            <w:r w:rsidRPr="005D1FF7">
              <w:t>д. Новая Мельница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D20EA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5D1FF7">
              <w:rPr>
                <w:rFonts w:eastAsia="Calibri"/>
              </w:rPr>
              <w:t>-</w:t>
            </w:r>
          </w:p>
        </w:tc>
      </w:tr>
      <w:tr w:rsidR="00CE27DB" w:rsidRPr="00CE27DB" w:rsidTr="00D3574D">
        <w:tc>
          <w:tcPr>
            <w:tcW w:w="14788" w:type="dxa"/>
            <w:gridSpan w:val="6"/>
          </w:tcPr>
          <w:p w:rsidR="00CE27DB" w:rsidRPr="00CE27DB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rFonts w:eastAsia="Calibri"/>
                <w:szCs w:val="20"/>
                <w:lang w:val="en-US"/>
              </w:rPr>
              <w:t>VII</w:t>
            </w:r>
            <w:r w:rsidRPr="00092770">
              <w:rPr>
                <w:rFonts w:eastAsia="Calibri"/>
                <w:szCs w:val="20"/>
              </w:rPr>
              <w:t xml:space="preserve">. </w:t>
            </w:r>
            <w:r w:rsidR="00CE27DB" w:rsidRPr="00CE27DB">
              <w:rPr>
                <w:rFonts w:eastAsia="Calibri"/>
                <w:szCs w:val="20"/>
              </w:rPr>
              <w:t>Объекты</w:t>
            </w:r>
            <w:r w:rsidR="00CE27DB">
              <w:rPr>
                <w:rFonts w:eastAsia="Calibri"/>
                <w:szCs w:val="20"/>
              </w:rPr>
              <w:t xml:space="preserve"> в области образования </w:t>
            </w:r>
          </w:p>
        </w:tc>
      </w:tr>
      <w:tr w:rsidR="00CE27DB" w:rsidRPr="00CE27DB" w:rsidTr="00D3574D">
        <w:tc>
          <w:tcPr>
            <w:tcW w:w="621" w:type="dxa"/>
          </w:tcPr>
          <w:p w:rsidR="00CE27DB" w:rsidRPr="00CE27DB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Объект капитального строительства в области образования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строительство здания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center"/>
            </w:pPr>
            <w:r w:rsidRPr="00CE27DB">
              <w:t>150 мест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both"/>
            </w:pPr>
            <w:r w:rsidRPr="00CE27DB">
              <w:t>Новгородский район,</w:t>
            </w:r>
          </w:p>
          <w:p w:rsidR="00CE27DB" w:rsidRPr="00CE27DB" w:rsidRDefault="00CE27DB" w:rsidP="004F49F1">
            <w:pPr>
              <w:jc w:val="both"/>
            </w:pPr>
            <w:r w:rsidRPr="00CE27DB">
              <w:t>д. Григорово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CE27DB">
              <w:rPr>
                <w:rFonts w:eastAsia="Calibri"/>
              </w:rPr>
              <w:t>-</w:t>
            </w:r>
          </w:p>
        </w:tc>
      </w:tr>
      <w:tr w:rsidR="00CE27DB" w:rsidRPr="00CE27DB" w:rsidTr="00D3574D">
        <w:tc>
          <w:tcPr>
            <w:tcW w:w="621" w:type="dxa"/>
          </w:tcPr>
          <w:p w:rsidR="00CE27DB" w:rsidRPr="00CE27DB" w:rsidRDefault="007544D2" w:rsidP="004F49F1">
            <w:pPr>
              <w:jc w:val="center"/>
            </w:pPr>
            <w:r>
              <w:t>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Объект капитального строительства в области образования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r w:rsidRPr="00CE27DB">
              <w:t>строительство пристройки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center"/>
            </w:pPr>
            <w:r w:rsidRPr="00CE27DB">
              <w:t>150 мест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jc w:val="both"/>
            </w:pPr>
            <w:r w:rsidRPr="00CE27DB">
              <w:t xml:space="preserve">Новгородский район, </w:t>
            </w:r>
          </w:p>
          <w:p w:rsidR="00CE27DB" w:rsidRPr="00CE27DB" w:rsidRDefault="00CE27DB" w:rsidP="004F49F1">
            <w:pPr>
              <w:jc w:val="both"/>
            </w:pPr>
            <w:r w:rsidRPr="00CE27DB">
              <w:t>д. Сырково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DB" w:rsidRPr="00CE27DB" w:rsidRDefault="00CE27DB" w:rsidP="004F49F1">
            <w:pPr>
              <w:spacing w:after="0"/>
              <w:jc w:val="center"/>
              <w:rPr>
                <w:rFonts w:eastAsia="Calibri"/>
              </w:rPr>
            </w:pPr>
            <w:r w:rsidRPr="00CE27DB">
              <w:rPr>
                <w:rFonts w:eastAsia="Calibri"/>
              </w:rPr>
              <w:t>-</w:t>
            </w:r>
          </w:p>
        </w:tc>
      </w:tr>
      <w:tr w:rsidR="00CE27DB" w:rsidRPr="00CE27DB" w:rsidTr="00D3574D">
        <w:tc>
          <w:tcPr>
            <w:tcW w:w="14788" w:type="dxa"/>
            <w:gridSpan w:val="6"/>
            <w:tcBorders>
              <w:right w:val="single" w:sz="4" w:space="0" w:color="auto"/>
            </w:tcBorders>
          </w:tcPr>
          <w:p w:rsidR="00CE27DB" w:rsidRPr="00CE27DB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VIII</w:t>
            </w:r>
            <w:r w:rsidRPr="00092770">
              <w:rPr>
                <w:rFonts w:eastAsia="Calibri"/>
              </w:rPr>
              <w:t xml:space="preserve">. </w:t>
            </w:r>
            <w:r w:rsidR="00CE27DB">
              <w:rPr>
                <w:rFonts w:eastAsia="Calibri"/>
              </w:rPr>
              <w:t>Объекты в области культуры</w:t>
            </w:r>
          </w:p>
        </w:tc>
      </w:tr>
      <w:tr w:rsidR="00CE27DB" w:rsidRPr="00CE27DB" w:rsidTr="00D3574D">
        <w:tc>
          <w:tcPr>
            <w:tcW w:w="621" w:type="dxa"/>
          </w:tcPr>
          <w:p w:rsidR="00CE27DB" w:rsidRPr="00CE27DB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E27DB">
              <w:rPr>
                <w:lang w:eastAsia="ru-RU"/>
              </w:rPr>
              <w:t xml:space="preserve">Строительство социально-культурного центра в д. </w:t>
            </w:r>
            <w:r w:rsidRPr="00CE27DB">
              <w:rPr>
                <w:lang w:eastAsia="ru-RU"/>
              </w:rPr>
              <w:lastRenderedPageBreak/>
              <w:t>Сырково Новгородского района Новгородской области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E27DB">
              <w:rPr>
                <w:lang w:eastAsia="ru-RU"/>
              </w:rPr>
              <w:lastRenderedPageBreak/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До </w:t>
            </w:r>
            <w:r w:rsidRPr="00CE27DB">
              <w:rPr>
                <w:lang w:eastAsia="ru-RU"/>
              </w:rPr>
              <w:t>110 мест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E27DB" w:rsidRPr="00CE27DB" w:rsidRDefault="00CE27DB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CE27DB"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E27DB" w:rsidRDefault="00CE27DB" w:rsidP="004F49F1">
            <w:pPr>
              <w:spacing w:after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E27D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92770" w:rsidRPr="00092770" w:rsidTr="00D3574D">
        <w:tc>
          <w:tcPr>
            <w:tcW w:w="14788" w:type="dxa"/>
            <w:gridSpan w:val="6"/>
          </w:tcPr>
          <w:p w:rsidR="00092770" w:rsidRPr="00092770" w:rsidRDefault="00092770" w:rsidP="004F49F1">
            <w:pPr>
              <w:spacing w:after="0"/>
              <w:jc w:val="center"/>
              <w:textAlignment w:val="baseline"/>
              <w:rPr>
                <w:szCs w:val="20"/>
                <w:lang w:eastAsia="ru-RU"/>
              </w:rPr>
            </w:pPr>
            <w:r>
              <w:rPr>
                <w:szCs w:val="20"/>
                <w:lang w:val="en-US" w:eastAsia="ru-RU"/>
              </w:rPr>
              <w:t>IX</w:t>
            </w:r>
            <w:r w:rsidRPr="00092770">
              <w:rPr>
                <w:szCs w:val="20"/>
                <w:lang w:eastAsia="ru-RU"/>
              </w:rPr>
              <w:t>. Автомобильные дороги местного значения</w:t>
            </w:r>
          </w:p>
        </w:tc>
      </w:tr>
      <w:tr w:rsidR="00092770" w:rsidRPr="00CE27DB" w:rsidTr="00D3574D">
        <w:tc>
          <w:tcPr>
            <w:tcW w:w="621" w:type="dxa"/>
          </w:tcPr>
          <w:p w:rsidR="00092770" w:rsidRPr="00CE27DB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Объекты капитального строительства в области дорожной деятельности</w:t>
            </w:r>
          </w:p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автомобильные дороги местного значения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Строительство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Ермолинское поселение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0" w:rsidRDefault="00092770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lang w:eastAsia="ru-RU"/>
              </w:rPr>
              <w:t>СЗЗ в соответствии с СанПиН 2.2.1/2.1.1.1200-03</w:t>
            </w:r>
          </w:p>
        </w:tc>
      </w:tr>
      <w:tr w:rsidR="00092770" w:rsidRPr="00092770" w:rsidTr="00CD20EA">
        <w:tc>
          <w:tcPr>
            <w:tcW w:w="621" w:type="dxa"/>
          </w:tcPr>
          <w:p w:rsidR="00092770" w:rsidRPr="00092770" w:rsidRDefault="00092770" w:rsidP="004F49F1">
            <w:pPr>
              <w:jc w:val="center"/>
            </w:pPr>
          </w:p>
        </w:tc>
        <w:tc>
          <w:tcPr>
            <w:tcW w:w="14167" w:type="dxa"/>
            <w:gridSpan w:val="5"/>
          </w:tcPr>
          <w:p w:rsidR="00092770" w:rsidRPr="00092770" w:rsidRDefault="00092770" w:rsidP="004F49F1">
            <w:pPr>
              <w:jc w:val="center"/>
            </w:pPr>
            <w:r>
              <w:rPr>
                <w:lang w:val="en-US" w:eastAsia="ru-RU"/>
              </w:rPr>
              <w:t>X</w:t>
            </w:r>
            <w:r w:rsidRPr="00092770">
              <w:rPr>
                <w:lang w:eastAsia="ru-RU"/>
              </w:rPr>
              <w:t>. Инвестиционные площадки для размещения промышленного производства</w:t>
            </w:r>
          </w:p>
        </w:tc>
      </w:tr>
      <w:tr w:rsidR="00092770" w:rsidRPr="00092770" w:rsidTr="00CD20EA">
        <w:tc>
          <w:tcPr>
            <w:tcW w:w="621" w:type="dxa"/>
          </w:tcPr>
          <w:p w:rsidR="00092770" w:rsidRPr="00092770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Инвестиционная площадка</w:t>
            </w:r>
          </w:p>
        </w:tc>
        <w:tc>
          <w:tcPr>
            <w:tcW w:w="4008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«Сырково»</w:t>
            </w:r>
          </w:p>
        </w:tc>
        <w:tc>
          <w:tcPr>
            <w:tcW w:w="1701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площадь 8 га</w:t>
            </w:r>
          </w:p>
        </w:tc>
        <w:tc>
          <w:tcPr>
            <w:tcW w:w="2506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Новгородский район, 0,5 км от д.Сырково, рядом с автодорогой Великий Новгород – Луга</w:t>
            </w:r>
          </w:p>
        </w:tc>
        <w:tc>
          <w:tcPr>
            <w:tcW w:w="2506" w:type="dxa"/>
            <w:shd w:val="clear" w:color="auto" w:fill="auto"/>
          </w:tcPr>
          <w:p w:rsidR="00092770" w:rsidRPr="00092770" w:rsidRDefault="00092770" w:rsidP="004F49F1">
            <w:pPr>
              <w:spacing w:before="120" w:after="0"/>
              <w:textAlignment w:val="baseline"/>
              <w:rPr>
                <w:lang w:eastAsia="ru-RU"/>
              </w:rPr>
            </w:pPr>
            <w:r w:rsidRPr="00092770">
              <w:rPr>
                <w:lang w:eastAsia="ru-RU"/>
              </w:rPr>
              <w:t>СЗЗ в соответствии с СанПиН 2.2.1/2.1.1.1200-03</w:t>
            </w:r>
          </w:p>
        </w:tc>
      </w:tr>
      <w:tr w:rsidR="00092770" w:rsidRPr="00092770" w:rsidTr="00CD20EA">
        <w:tc>
          <w:tcPr>
            <w:tcW w:w="14788" w:type="dxa"/>
            <w:gridSpan w:val="6"/>
          </w:tcPr>
          <w:p w:rsidR="00092770" w:rsidRP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szCs w:val="20"/>
                <w:lang w:val="en-US"/>
              </w:rPr>
              <w:t>XI</w:t>
            </w:r>
            <w:r w:rsidRPr="00092770">
              <w:rPr>
                <w:szCs w:val="20"/>
              </w:rPr>
              <w:t xml:space="preserve">. </w:t>
            </w:r>
            <w:r>
              <w:rPr>
                <w:szCs w:val="20"/>
              </w:rPr>
              <w:t>Инвестиционные проекты</w:t>
            </w:r>
          </w:p>
        </w:tc>
      </w:tr>
      <w:tr w:rsidR="00092770" w:rsidRPr="00815D96" w:rsidTr="00CD20EA">
        <w:tc>
          <w:tcPr>
            <w:tcW w:w="621" w:type="dxa"/>
          </w:tcPr>
          <w:p w:rsidR="00092770" w:rsidRPr="00815D96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комплекса утилизации ТКО</w:t>
            </w:r>
          </w:p>
        </w:tc>
        <w:tc>
          <w:tcPr>
            <w:tcW w:w="4008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Переработка и утилизация ТКО</w:t>
            </w:r>
          </w:p>
        </w:tc>
        <w:tc>
          <w:tcPr>
            <w:tcW w:w="2506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</w:t>
            </w:r>
          </w:p>
        </w:tc>
        <w:tc>
          <w:tcPr>
            <w:tcW w:w="2506" w:type="dxa"/>
            <w:vAlign w:val="center"/>
          </w:tcPr>
          <w:p w:rsidR="00092770" w:rsidRDefault="00092770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 w:rsidRPr="008F6FA5">
              <w:rPr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092770" w:rsidRPr="00815D96" w:rsidTr="00D3574D">
        <w:tc>
          <w:tcPr>
            <w:tcW w:w="14788" w:type="dxa"/>
            <w:gridSpan w:val="6"/>
          </w:tcPr>
          <w:p w:rsidR="00092770" w:rsidRPr="00092770" w:rsidRDefault="00092770" w:rsidP="004F49F1">
            <w:pPr>
              <w:spacing w:after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XII</w:t>
            </w:r>
            <w:r w:rsidRPr="00092770"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Calibri"/>
              </w:rPr>
              <w:t>Объекты в области физической культуры и спорта</w:t>
            </w:r>
          </w:p>
        </w:tc>
      </w:tr>
      <w:tr w:rsidR="007544D2" w:rsidRPr="00815D96" w:rsidTr="00D3574D">
        <w:tc>
          <w:tcPr>
            <w:tcW w:w="621" w:type="dxa"/>
          </w:tcPr>
          <w:p w:rsidR="007544D2" w:rsidRPr="00815D96" w:rsidRDefault="007544D2" w:rsidP="004F49F1">
            <w:pPr>
              <w:jc w:val="center"/>
            </w:pPr>
            <w:r>
              <w:t>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2" w:rsidRDefault="007544D2" w:rsidP="004F49F1">
            <w:pPr>
              <w:spacing w:after="0"/>
              <w:jc w:val="center"/>
              <w:rPr>
                <w:rFonts w:eastAsia="Calibri"/>
              </w:rPr>
            </w:pPr>
            <w:r>
              <w:t>Объект капитального строительства в области физической культуры и спорта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2" w:rsidRDefault="007544D2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2" w:rsidRDefault="007544D2" w:rsidP="004F49F1">
            <w:pPr>
              <w:spacing w:after="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2" w:rsidRDefault="006729F5" w:rsidP="004F49F1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Ермолинское сельское </w:t>
            </w:r>
            <w:r w:rsidR="007544D2">
              <w:rPr>
                <w:rFonts w:eastAsia="Calibri"/>
              </w:rPr>
              <w:t xml:space="preserve">поселение. Зона рекреационного назначения, Зона </w:t>
            </w:r>
            <w:r w:rsidR="007544D2">
              <w:t>застройки индивидуальными жилыми домами</w:t>
            </w:r>
          </w:p>
        </w:tc>
        <w:tc>
          <w:tcPr>
            <w:tcW w:w="2506" w:type="dxa"/>
            <w:vAlign w:val="center"/>
          </w:tcPr>
          <w:p w:rsidR="007544D2" w:rsidRPr="007544D2" w:rsidRDefault="007544D2" w:rsidP="004F49F1">
            <w:pPr>
              <w:spacing w:after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6F00A2" w:rsidRDefault="006F00A2" w:rsidP="006F00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Cs w:val="28"/>
        </w:rPr>
        <w:sectPr w:rsidR="006F00A2" w:rsidSect="007302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2CE" w:rsidRPr="006B5F31" w:rsidRDefault="006B5F31" w:rsidP="006F00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 w:val="22"/>
          <w:szCs w:val="28"/>
        </w:rPr>
      </w:pPr>
      <w:r>
        <w:rPr>
          <w:rFonts w:eastAsiaTheme="minorHAnsi"/>
          <w:b/>
          <w:kern w:val="0"/>
          <w:sz w:val="22"/>
          <w:szCs w:val="28"/>
        </w:rPr>
        <w:lastRenderedPageBreak/>
        <w:t xml:space="preserve">3. </w:t>
      </w:r>
      <w:r w:rsidR="006F00A2" w:rsidRPr="006B5F31">
        <w:rPr>
          <w:rFonts w:eastAsiaTheme="minorHAnsi"/>
          <w:b/>
          <w:kern w:val="0"/>
          <w:sz w:val="22"/>
          <w:szCs w:val="28"/>
        </w:rPr>
        <w:t>П</w:t>
      </w:r>
      <w:r w:rsidR="00BF42CE" w:rsidRPr="006B5F31">
        <w:rPr>
          <w:rFonts w:eastAsiaTheme="minorHAnsi"/>
          <w:b/>
          <w:kern w:val="0"/>
          <w:sz w:val="22"/>
          <w:szCs w:val="28"/>
        </w:rPr>
        <w:t xml:space="preserve">АРАМЕТРЫ ФУНКЦИОНАЛЬНЫХ ЗОН, </w:t>
      </w:r>
      <w:r w:rsidR="00ED3A10" w:rsidRPr="006B5F31">
        <w:rPr>
          <w:rFonts w:eastAsiaTheme="minorHAnsi"/>
          <w:b/>
          <w:kern w:val="0"/>
          <w:sz w:val="22"/>
          <w:szCs w:val="28"/>
        </w:rPr>
        <w:t xml:space="preserve">А ТАКЖЕ СВЕДЕНИЯ О ПЛАНИРУЕМЫХ ДЛЯ РАЗМЕЩЕНИЯ В НИХ ОБЪЕКТАХ ФЕДЕРАЛЬНОГО ЗНАЧЕНИЯ, ОБЪЕКТАХ РЕГИОНАЛЬНОГО </w:t>
      </w:r>
      <w:r w:rsidR="00AE68B3" w:rsidRPr="006B5F31">
        <w:rPr>
          <w:rFonts w:eastAsiaTheme="minorHAnsi"/>
          <w:b/>
          <w:kern w:val="0"/>
          <w:sz w:val="22"/>
          <w:szCs w:val="28"/>
        </w:rPr>
        <w:t>ЗНАЧЕНИЯ, ОБЪЕКТАХ МЕСТНОГО ЗНАЧЕНИЯ, ЗА ИСКЛЮЧЕНИЕМ ЛИНЕЙНЫХ ОБЪЕКТОВ</w:t>
      </w:r>
    </w:p>
    <w:p w:rsidR="00BF42CE" w:rsidRPr="00A81986" w:rsidRDefault="00BF42CE" w:rsidP="006F00A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kern w:val="0"/>
          <w:szCs w:val="28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857"/>
        <w:gridCol w:w="1701"/>
        <w:gridCol w:w="1843"/>
      </w:tblGrid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Код объекта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Функциональная зона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92278">
              <w:rPr>
                <w:rFonts w:eastAsia="Calibri"/>
                <w:b/>
                <w:kern w:val="0"/>
              </w:rPr>
              <w:t>Площадь,</w:t>
            </w:r>
          </w:p>
          <w:p w:rsidR="006F00A2" w:rsidRPr="00F92278" w:rsidRDefault="006F00A2" w:rsidP="006F00A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92278">
              <w:rPr>
                <w:rFonts w:eastAsia="Calibri"/>
                <w:b/>
                <w:kern w:val="0"/>
              </w:rPr>
              <w:t>га</w:t>
            </w:r>
          </w:p>
        </w:tc>
        <w:tc>
          <w:tcPr>
            <w:tcW w:w="1843" w:type="dxa"/>
            <w:vAlign w:val="center"/>
          </w:tcPr>
          <w:p w:rsidR="006F00A2" w:rsidRPr="00F92278" w:rsidRDefault="006F00A2" w:rsidP="006F00A2">
            <w:pPr>
              <w:spacing w:after="160" w:line="259" w:lineRule="auto"/>
              <w:jc w:val="center"/>
              <w:rPr>
                <w:rFonts w:eastAsia="Calibri"/>
                <w:b/>
                <w:kern w:val="0"/>
              </w:rPr>
            </w:pPr>
            <w:r w:rsidRPr="00F92278">
              <w:rPr>
                <w:rFonts w:eastAsia="Calibri"/>
                <w:b/>
                <w:kern w:val="0"/>
              </w:rPr>
              <w:t>% от общей площади</w:t>
            </w:r>
          </w:p>
        </w:tc>
      </w:tr>
      <w:tr w:rsidR="006F00A2" w:rsidRPr="00F92278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Жилые зоны</w:t>
            </w:r>
          </w:p>
        </w:tc>
        <w:tc>
          <w:tcPr>
            <w:tcW w:w="1701" w:type="dxa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  <w:tc>
          <w:tcPr>
            <w:tcW w:w="1843" w:type="dxa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</w:p>
        </w:tc>
      </w:tr>
      <w:tr w:rsidR="00F92278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701010101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7C25E5">
            <w:pPr>
              <w:spacing w:after="160" w:line="259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  <w:r w:rsidRPr="00F92278">
              <w:rPr>
                <w:rFonts w:eastAsia="Calibri"/>
                <w:kern w:val="0"/>
              </w:rPr>
              <w:t>195</w:t>
            </w:r>
            <w:r w:rsidR="007C25E5" w:rsidRPr="00F92278">
              <w:rPr>
                <w:rFonts w:eastAsia="Calibri"/>
                <w:kern w:val="0"/>
              </w:rPr>
              <w:t>8,98</w:t>
            </w:r>
          </w:p>
        </w:tc>
        <w:tc>
          <w:tcPr>
            <w:tcW w:w="1843" w:type="dxa"/>
            <w:vAlign w:val="center"/>
          </w:tcPr>
          <w:p w:rsidR="006B098C" w:rsidRPr="00F92278" w:rsidRDefault="006B098C" w:rsidP="006B0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  <w:r w:rsidRPr="00F92278">
              <w:rPr>
                <w:noProof/>
                <w:kern w:val="0"/>
                <w:position w:val="-25"/>
                <w:lang w:eastAsia="ru-RU"/>
              </w:rPr>
              <w:t>4,25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701010102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4,7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0,01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701010103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47,00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0,102</w:t>
            </w:r>
          </w:p>
        </w:tc>
      </w:tr>
      <w:tr w:rsidR="006F00A2" w:rsidRPr="00F92278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701010301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140,02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0,304</w:t>
            </w:r>
          </w:p>
        </w:tc>
      </w:tr>
      <w:tr w:rsidR="006F00A2" w:rsidRPr="00F92278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701010401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Производственная зона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F92278">
              <w:rPr>
                <w:noProof/>
                <w:kern w:val="0"/>
                <w:position w:val="-22"/>
                <w:lang w:eastAsia="ru-RU"/>
              </w:rPr>
              <w:t>615,6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F92278">
              <w:rPr>
                <w:noProof/>
                <w:kern w:val="0"/>
                <w:position w:val="-22"/>
                <w:lang w:eastAsia="ru-RU"/>
              </w:rPr>
              <w:t>1,34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701010402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Коммунально-складская зона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F92278">
              <w:rPr>
                <w:noProof/>
                <w:kern w:val="0"/>
                <w:position w:val="-22"/>
                <w:lang w:eastAsia="ru-RU"/>
              </w:rPr>
              <w:t>35,1</w:t>
            </w:r>
          </w:p>
        </w:tc>
        <w:tc>
          <w:tcPr>
            <w:tcW w:w="1843" w:type="dxa"/>
            <w:vAlign w:val="center"/>
          </w:tcPr>
          <w:p w:rsidR="006F00A2" w:rsidRPr="00F92278" w:rsidRDefault="00F92278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2"/>
                <w:lang w:eastAsia="ru-RU"/>
              </w:rPr>
            </w:pPr>
            <w:r w:rsidRPr="00F92278">
              <w:rPr>
                <w:noProof/>
                <w:kern w:val="0"/>
                <w:position w:val="-22"/>
                <w:lang w:eastAsia="ru-RU"/>
              </w:rPr>
              <w:t>0,078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701010404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инженерной инфраструктуры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8,2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0,017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701010405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транспортной инфраструктуры</w:t>
            </w:r>
          </w:p>
        </w:tc>
        <w:tc>
          <w:tcPr>
            <w:tcW w:w="1701" w:type="dxa"/>
            <w:vAlign w:val="center"/>
          </w:tcPr>
          <w:p w:rsidR="006F00A2" w:rsidRPr="00F92278" w:rsidRDefault="004D15CD" w:rsidP="004D1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192,68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0,418</w:t>
            </w:r>
          </w:p>
        </w:tc>
      </w:tr>
      <w:tr w:rsidR="006F00A2" w:rsidRPr="00F92278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F92278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701010500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4D1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6</w:t>
            </w:r>
            <w:r w:rsidR="004D15CD" w:rsidRPr="00F92278">
              <w:rPr>
                <w:noProof/>
                <w:kern w:val="0"/>
                <w:position w:val="-23"/>
                <w:lang w:eastAsia="ru-RU"/>
              </w:rPr>
              <w:t>888</w:t>
            </w:r>
            <w:r w:rsidRPr="00F92278">
              <w:rPr>
                <w:noProof/>
                <w:kern w:val="0"/>
                <w:position w:val="-23"/>
                <w:lang w:eastAsia="ru-RU"/>
              </w:rPr>
              <w:t>,</w:t>
            </w:r>
            <w:r w:rsidR="004D15CD" w:rsidRPr="00F92278">
              <w:rPr>
                <w:noProof/>
                <w:kern w:val="0"/>
                <w:position w:val="-23"/>
                <w:lang w:eastAsia="ru-RU"/>
              </w:rPr>
              <w:t>44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B0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14,970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701010501</w:t>
            </w:r>
          </w:p>
        </w:tc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сельскохозяйственных угодий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00A2" w:rsidRPr="00F92278" w:rsidRDefault="006F00A2" w:rsidP="004D1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2</w:t>
            </w:r>
            <w:r w:rsidR="004D15CD" w:rsidRPr="00F92278">
              <w:rPr>
                <w:noProof/>
                <w:kern w:val="0"/>
                <w:position w:val="-23"/>
                <w:lang w:eastAsia="ru-RU"/>
              </w:rPr>
              <w:t>03</w:t>
            </w:r>
            <w:r w:rsidRPr="00F92278">
              <w:rPr>
                <w:noProof/>
                <w:kern w:val="0"/>
                <w:position w:val="-23"/>
                <w:lang w:eastAsia="ru-RU"/>
              </w:rPr>
              <w:t>,66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0,442</w:t>
            </w:r>
          </w:p>
        </w:tc>
      </w:tr>
      <w:tr w:rsidR="006F00A2" w:rsidRPr="00F92278" w:rsidTr="00AE68B3">
        <w:tblPrEx>
          <w:tblBorders>
            <w:insideH w:val="nil"/>
          </w:tblBorders>
        </w:tblPrEx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701010502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F92278" w:rsidRDefault="004D15CD" w:rsidP="004D1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2766,07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6,01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701010503</w:t>
            </w:r>
          </w:p>
        </w:tc>
        <w:tc>
          <w:tcPr>
            <w:tcW w:w="3857" w:type="dxa"/>
            <w:tcBorders>
              <w:top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56,5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0,122</w:t>
            </w:r>
          </w:p>
        </w:tc>
      </w:tr>
      <w:tr w:rsidR="006F00A2" w:rsidRPr="00F92278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Зоны рекреационного назначения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</w:p>
        </w:tc>
      </w:tr>
      <w:tr w:rsidR="00F92278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701010601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 xml:space="preserve">Зона озелененных территорий общего пользования (лесопарки, </w:t>
            </w:r>
            <w:r w:rsidRPr="00F92278">
              <w:rPr>
                <w:kern w:val="0"/>
                <w:lang w:eastAsia="ru-RU"/>
              </w:rPr>
              <w:lastRenderedPageBreak/>
              <w:t>парки, сады, скверы, бульвары, городские леса)</w:t>
            </w:r>
          </w:p>
        </w:tc>
        <w:tc>
          <w:tcPr>
            <w:tcW w:w="1701" w:type="dxa"/>
            <w:vAlign w:val="center"/>
          </w:tcPr>
          <w:p w:rsidR="006F00A2" w:rsidRPr="00F92278" w:rsidRDefault="004D15CD" w:rsidP="004D15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lastRenderedPageBreak/>
              <w:t>41</w:t>
            </w:r>
            <w:r w:rsidR="006F00A2" w:rsidRPr="00F92278">
              <w:rPr>
                <w:noProof/>
                <w:kern w:val="0"/>
                <w:position w:val="-23"/>
                <w:lang w:eastAsia="ru-RU"/>
              </w:rPr>
              <w:t>,</w:t>
            </w:r>
            <w:r w:rsidRPr="00F92278">
              <w:rPr>
                <w:noProof/>
                <w:kern w:val="0"/>
                <w:position w:val="-23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B0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0,090</w:t>
            </w:r>
          </w:p>
        </w:tc>
      </w:tr>
      <w:tr w:rsidR="00F92278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701010605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лесов</w:t>
            </w:r>
          </w:p>
        </w:tc>
        <w:tc>
          <w:tcPr>
            <w:tcW w:w="1701" w:type="dxa"/>
            <w:vAlign w:val="center"/>
          </w:tcPr>
          <w:p w:rsidR="006F00A2" w:rsidRPr="00F92278" w:rsidRDefault="004D15CD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32306,5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B0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70,2</w:t>
            </w:r>
          </w:p>
        </w:tc>
      </w:tr>
      <w:tr w:rsidR="00F92278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701010606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Иные рекреационные зоны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12,47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B0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0,030</w:t>
            </w:r>
          </w:p>
        </w:tc>
      </w:tr>
      <w:tr w:rsidR="006F00A2" w:rsidRPr="00F92278" w:rsidTr="00AE68B3">
        <w:trPr>
          <w:jc w:val="center"/>
        </w:trPr>
        <w:tc>
          <w:tcPr>
            <w:tcW w:w="5104" w:type="dxa"/>
            <w:gridSpan w:val="2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kern w:val="0"/>
                <w:lang w:eastAsia="ru-RU"/>
              </w:rPr>
            </w:pPr>
            <w:r w:rsidRPr="00F92278">
              <w:rPr>
                <w:b/>
                <w:kern w:val="0"/>
                <w:lang w:eastAsia="ru-RU"/>
              </w:rPr>
              <w:t>Зоны специального назначения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</w:p>
        </w:tc>
      </w:tr>
      <w:tr w:rsidR="00F92278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701010701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кладбищ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128,31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B0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0,280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701010702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41,84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4"/>
                <w:lang w:eastAsia="ru-RU"/>
              </w:rPr>
            </w:pPr>
            <w:r w:rsidRPr="00F92278">
              <w:rPr>
                <w:noProof/>
                <w:kern w:val="0"/>
                <w:position w:val="-24"/>
                <w:lang w:eastAsia="ru-RU"/>
              </w:rPr>
              <w:t>0,090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701010900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Зона акваторий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kern w:val="0"/>
                <w:lang w:eastAsia="ru-RU"/>
              </w:rPr>
              <w:t>195,28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0,424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702010700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Земли запаса*</w:t>
            </w: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5"/>
                <w:lang w:eastAsia="ru-RU"/>
              </w:rPr>
            </w:pPr>
            <w:r w:rsidRPr="00F92278">
              <w:rPr>
                <w:noProof/>
                <w:kern w:val="0"/>
                <w:position w:val="-25"/>
                <w:lang w:eastAsia="ru-RU"/>
              </w:rPr>
              <w:t>378,95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0,823</w:t>
            </w:r>
          </w:p>
        </w:tc>
      </w:tr>
      <w:tr w:rsidR="006F00A2" w:rsidRPr="00F92278" w:rsidTr="00AE68B3">
        <w:trPr>
          <w:jc w:val="center"/>
        </w:trPr>
        <w:tc>
          <w:tcPr>
            <w:tcW w:w="124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kern w:val="0"/>
                <w:lang w:eastAsia="ru-RU"/>
              </w:rPr>
            </w:pPr>
            <w:r w:rsidRPr="00F92278">
              <w:rPr>
                <w:kern w:val="0"/>
                <w:lang w:eastAsia="ru-RU"/>
              </w:rPr>
              <w:t>ИТОГО</w:t>
            </w:r>
          </w:p>
        </w:tc>
        <w:tc>
          <w:tcPr>
            <w:tcW w:w="3857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rPr>
                <w:kern w:val="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F00A2" w:rsidRPr="00F92278" w:rsidRDefault="006F00A2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kern w:val="0"/>
                <w:lang w:eastAsia="ru-RU"/>
              </w:rPr>
              <w:t>46021,4</w:t>
            </w:r>
          </w:p>
        </w:tc>
        <w:tc>
          <w:tcPr>
            <w:tcW w:w="1843" w:type="dxa"/>
            <w:vAlign w:val="center"/>
          </w:tcPr>
          <w:p w:rsidR="006F00A2" w:rsidRPr="00F92278" w:rsidRDefault="006B098C" w:rsidP="006F00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noProof/>
                <w:kern w:val="0"/>
                <w:position w:val="-23"/>
                <w:lang w:eastAsia="ru-RU"/>
              </w:rPr>
            </w:pPr>
            <w:r w:rsidRPr="00F92278">
              <w:rPr>
                <w:noProof/>
                <w:kern w:val="0"/>
                <w:position w:val="-23"/>
                <w:lang w:eastAsia="ru-RU"/>
              </w:rPr>
              <w:t>100%</w:t>
            </w:r>
          </w:p>
        </w:tc>
      </w:tr>
    </w:tbl>
    <w:p w:rsidR="006F00A2" w:rsidRPr="004F49F1" w:rsidRDefault="006F00A2" w:rsidP="006F00A2">
      <w:pPr>
        <w:spacing w:after="160" w:line="259" w:lineRule="auto"/>
        <w:rPr>
          <w:rFonts w:eastAsia="Calibri"/>
          <w:kern w:val="0"/>
        </w:rPr>
      </w:pPr>
      <w:r w:rsidRPr="004F49F1">
        <w:rPr>
          <w:rFonts w:eastAsia="Calibri"/>
          <w:kern w:val="0"/>
        </w:rPr>
        <w:t>*для земель запаса функциональная зона не устанавливается.»</w:t>
      </w:r>
    </w:p>
    <w:p w:rsidR="005643A5" w:rsidRDefault="005643A5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6F00A2" w:rsidRDefault="006F00A2"/>
    <w:p w:rsidR="00383454" w:rsidRDefault="00383454"/>
    <w:p w:rsidR="00383454" w:rsidRDefault="00383454"/>
    <w:p w:rsidR="00383454" w:rsidRDefault="00383454"/>
    <w:p w:rsidR="00AE68B3" w:rsidRDefault="00AE68B3"/>
    <w:p w:rsidR="00AE68B3" w:rsidRDefault="00AE68B3"/>
    <w:p w:rsidR="006F00A2" w:rsidRPr="006C300B" w:rsidRDefault="006F00A2" w:rsidP="006F00A2">
      <w:pPr>
        <w:pStyle w:val="ConsPlusNormal"/>
        <w:ind w:firstLine="540"/>
        <w:jc w:val="center"/>
        <w:rPr>
          <w:b/>
          <w:sz w:val="28"/>
        </w:rPr>
      </w:pPr>
      <w:r w:rsidRPr="006C300B">
        <w:rPr>
          <w:b/>
          <w:sz w:val="28"/>
        </w:rPr>
        <w:lastRenderedPageBreak/>
        <w:t>Жилая зона</w:t>
      </w:r>
    </w:p>
    <w:p w:rsidR="006F00A2" w:rsidRDefault="006F00A2" w:rsidP="006F00A2">
      <w:pPr>
        <w:pStyle w:val="ConsPlusNormal"/>
        <w:ind w:firstLine="540"/>
        <w:jc w:val="both"/>
      </w:pP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Жилые зоны предусматриваются в целях создания для населения удобной, здоровой и безопасной среды проживания. Объекты и виды деятельности, несоответствующие требованиям </w:t>
      </w:r>
      <w:r w:rsidRPr="0092012C">
        <w:rPr>
          <w:lang w:val="ru-RU"/>
        </w:rPr>
        <w:t>СП 42.13330.2016.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2045DF">
        <w:rPr>
          <w:lang w:val="ru-RU"/>
        </w:rPr>
        <w:t>, не допускается размещать в жилых зонах.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В жилых зонах размещаются </w:t>
      </w:r>
      <w:r w:rsidRPr="006C300B">
        <w:rPr>
          <w:lang w:val="ru-RU"/>
        </w:rPr>
        <w:t>жилые дома разных типов (многоквартирные многоэтажные, средней и малой этажности)</w:t>
      </w:r>
      <w:r>
        <w:rPr>
          <w:lang w:val="ru-RU"/>
        </w:rPr>
        <w:t xml:space="preserve">, </w:t>
      </w:r>
      <w:r w:rsidRPr="002045DF">
        <w:rPr>
          <w:lang w:val="ru-RU"/>
        </w:rPr>
        <w:t xml:space="preserve">дома усадебные с приусадебными участками; </w:t>
      </w:r>
      <w:r>
        <w:rPr>
          <w:lang w:val="ru-RU"/>
        </w:rPr>
        <w:t>блокированные жилые дома,</w:t>
      </w:r>
      <w:r w:rsidR="00AE68B3">
        <w:rPr>
          <w:lang w:val="ru-RU"/>
        </w:rPr>
        <w:t xml:space="preserve"> </w:t>
      </w:r>
      <w:r w:rsidRPr="002045DF">
        <w:rPr>
          <w:lang w:val="ru-RU"/>
        </w:rPr>
        <w:t>отдельно стоящие, встроенные или пристроенные объекты социального и культурно-бытового обслуживания населения с учетом социальных нормативов обеспеченности (в т.ч. услуги первой необходимости в пределах пешеходной доступности не более 30 мин.); гаражи и автостоянки для легковых автомобилей</w:t>
      </w:r>
      <w:r>
        <w:rPr>
          <w:lang w:val="ru-RU"/>
        </w:rPr>
        <w:t>, принадлежащих гражданам</w:t>
      </w:r>
      <w:r w:rsidRPr="002045DF">
        <w:rPr>
          <w:lang w:val="ru-RU"/>
        </w:rPr>
        <w:t>; культовые объекты.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Допускается размещать отдельные объекты общественно-делового и коммунального назначения с площадью участка, как правило, не более 0,5 га, а также мини-производства, не оказывающие вредного воздействия на окружающую среду за пределами установленных границ участков этих объектов (санитарно-защитная зона должна иметь размер не менее 25 м).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основе проектных решений по формированию жилой среды использовались следующие принципы: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изыскание наиболее пригодных площадок для нового жилищного строительства на возвышенных местах с глубоким стоянием грунтовых вод, хорошо инсолируемых, расположенных выше по рельефу и течению рек по отношению к производственным объектам;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увеличение темпов жилищного строительства с учетом привлечения различных внебюджетных и негосударственных источников, в том числе привлечения средств граждан и за счёт участия в государственных целевых программах;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Такой подход позволит значительно улучшить жилую среду поселения, оптимизировать затраты на создание полноценной социальной и инженерной инфраструктуры.</w:t>
      </w:r>
    </w:p>
    <w:p w:rsidR="006F00A2" w:rsidRPr="002045DF" w:rsidRDefault="006F00A2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Основные проектные предложения в решении жилищной проблемы и новая жилищная политика: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освоение новых площадок под жилищное строительство;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 xml:space="preserve">наращивание темпов строительства жилья за счет развития жилой застройки; 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обустройство жилых домов инженерной инфраструктурой;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ликвидация ветхого, аварийного фонда;</w:t>
      </w:r>
    </w:p>
    <w:p w:rsidR="006F00A2" w:rsidRPr="002045DF" w:rsidRDefault="006F00A2" w:rsidP="004F49F1">
      <w:pPr>
        <w:pStyle w:val="a5"/>
        <w:numPr>
          <w:ilvl w:val="0"/>
          <w:numId w:val="3"/>
        </w:numPr>
        <w:spacing w:line="276" w:lineRule="auto"/>
        <w:ind w:firstLine="709"/>
        <w:rPr>
          <w:lang w:val="ru-RU"/>
        </w:rPr>
      </w:pPr>
      <w:r w:rsidRPr="002045DF">
        <w:rPr>
          <w:lang w:val="ru-RU"/>
        </w:rPr>
        <w:t>поддержка стремления граждан поселения строить и жить в собственных жилых домах, путем предоставления льготных жилищных кредитов, решения проблем инженерного обеспечения, частично компенсируемого из средств бюджета, создания облегченной и контролируемой системы предоставления участков и их застройку.</w:t>
      </w:r>
    </w:p>
    <w:p w:rsidR="006F00A2" w:rsidRDefault="006F00A2" w:rsidP="004F49F1">
      <w:pPr>
        <w:spacing w:after="0"/>
        <w:ind w:firstLine="709"/>
        <w:jc w:val="both"/>
        <w:rPr>
          <w:rFonts w:eastAsiaTheme="minorHAnsi"/>
          <w:kern w:val="0"/>
        </w:rPr>
      </w:pPr>
      <w:r>
        <w:t xml:space="preserve">Установление видов разрешенного использования земельных участков </w:t>
      </w:r>
      <w:r>
        <w:rPr>
          <w:rFonts w:eastAsiaTheme="minorHAnsi"/>
          <w:kern w:val="0"/>
        </w:rPr>
        <w:t xml:space="preserve">и объектов </w:t>
      </w:r>
      <w:r w:rsidRPr="00D3574D">
        <w:rPr>
          <w:rFonts w:eastAsiaTheme="minorHAnsi"/>
          <w:kern w:val="0"/>
        </w:rPr>
        <w:t xml:space="preserve">капитального строительства, </w:t>
      </w:r>
      <w:hyperlink r:id="rId8" w:history="1">
        <w:r w:rsidRPr="00D3574D">
          <w:rPr>
            <w:rFonts w:eastAsiaTheme="minorHAnsi"/>
            <w:kern w:val="0"/>
          </w:rPr>
          <w:t>предельны</w:t>
        </w:r>
      </w:hyperlink>
      <w:r w:rsidRPr="00D3574D">
        <w:rPr>
          <w:rFonts w:eastAsiaTheme="minorHAnsi"/>
          <w:kern w:val="0"/>
        </w:rPr>
        <w:t xml:space="preserve">х (минимальных и (или) максимальных) размеров земельных участков и предельных параметров разрешенного строительства, реконструкции </w:t>
      </w:r>
      <w:r w:rsidRPr="00D3574D">
        <w:rPr>
          <w:rFonts w:eastAsiaTheme="minorHAnsi"/>
          <w:kern w:val="0"/>
        </w:rPr>
        <w:lastRenderedPageBreak/>
        <w:t xml:space="preserve">объектов капитального строительства осуществляется градостроительным регламентом, </w:t>
      </w:r>
      <w:r>
        <w:rPr>
          <w:rFonts w:eastAsiaTheme="minorHAnsi"/>
          <w:kern w:val="0"/>
        </w:rPr>
        <w:t>утверждаемым в составе правил землепользования и застройки поселения.</w:t>
      </w:r>
    </w:p>
    <w:p w:rsidR="00674A40" w:rsidRDefault="00674A40" w:rsidP="004F49F1">
      <w:pPr>
        <w:pStyle w:val="a5"/>
        <w:spacing w:line="276" w:lineRule="auto"/>
        <w:rPr>
          <w:lang w:val="ru-RU"/>
        </w:rPr>
      </w:pPr>
      <w:r>
        <w:rPr>
          <w:lang w:val="ru-RU"/>
        </w:rPr>
        <w:t>С</w:t>
      </w:r>
      <w:r w:rsidRPr="00176242">
        <w:rPr>
          <w:lang w:val="ru-RU"/>
        </w:rPr>
        <w:t xml:space="preserve">огласно схеме территориального планирования Новгородской области, </w:t>
      </w:r>
      <w:r w:rsidRPr="007C357A">
        <w:rPr>
          <w:lang w:val="ru-RU"/>
        </w:rPr>
        <w:t>предусматривается</w:t>
      </w:r>
      <w:r>
        <w:rPr>
          <w:lang w:val="ru-RU"/>
        </w:rPr>
        <w:t xml:space="preserve"> размещение следующ</w:t>
      </w:r>
      <w:r w:rsidR="00F96A03">
        <w:rPr>
          <w:lang w:val="ru-RU"/>
        </w:rPr>
        <w:t>их</w:t>
      </w:r>
      <w:r>
        <w:rPr>
          <w:lang w:val="ru-RU"/>
        </w:rPr>
        <w:t xml:space="preserve"> объектов</w:t>
      </w:r>
      <w:r w:rsidR="00F96A03">
        <w:rPr>
          <w:lang w:val="ru-RU"/>
        </w:rPr>
        <w:t>: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2126"/>
        <w:gridCol w:w="1701"/>
        <w:gridCol w:w="1843"/>
        <w:gridCol w:w="1276"/>
      </w:tblGrid>
      <w:tr w:rsidR="005D7A7D" w:rsidRPr="004C4FCE" w:rsidTr="007B1A26">
        <w:trPr>
          <w:trHeight w:val="1703"/>
          <w:tblHeader/>
        </w:trPr>
        <w:tc>
          <w:tcPr>
            <w:tcW w:w="621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4FCE">
              <w:rPr>
                <w:rFonts w:eastAsia="Calibri"/>
                <w:b/>
              </w:rPr>
              <w:t>№ п/п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 xml:space="preserve">Основные характеристики объекта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b/>
              </w:rPr>
            </w:pPr>
            <w:r w:rsidRPr="004C4FCE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7A7D" w:rsidRPr="004C4FCE" w:rsidRDefault="005D7A7D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4C4FCE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5D7A7D" w:rsidTr="007B1A26">
        <w:trPr>
          <w:trHeight w:val="1255"/>
          <w:tblHeader/>
        </w:trPr>
        <w:tc>
          <w:tcPr>
            <w:tcW w:w="621" w:type="dxa"/>
            <w:shd w:val="clear" w:color="auto" w:fill="auto"/>
            <w:vAlign w:val="center"/>
          </w:tcPr>
          <w:p w:rsidR="005D7A7D" w:rsidRPr="003C52EA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реконструкция здания фельдшерско-акушерского пункта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Новгородский район, д. Новая Мельница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-</w:t>
            </w:r>
          </w:p>
        </w:tc>
      </w:tr>
      <w:tr w:rsidR="005D7A7D" w:rsidTr="007B1A26">
        <w:trPr>
          <w:tblHeader/>
        </w:trPr>
        <w:tc>
          <w:tcPr>
            <w:tcW w:w="621" w:type="dxa"/>
            <w:shd w:val="clear" w:color="auto" w:fill="auto"/>
            <w:vAlign w:val="center"/>
          </w:tcPr>
          <w:p w:rsidR="005D7A7D" w:rsidRPr="003C52EA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Объект капитального строительства в области здравоохранения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реконструкция здания центра общей врачебной практики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textAlignment w:val="baseline"/>
              <w:rPr>
                <w:lang w:eastAsia="ru-RU"/>
              </w:rPr>
            </w:pPr>
            <w:r w:rsidRPr="005D7A7D">
              <w:rPr>
                <w:lang w:eastAsia="ru-RU"/>
              </w:rPr>
              <w:t>Новгородский район, д. Новая Мельница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A7D" w:rsidRPr="005D7A7D" w:rsidRDefault="005D7A7D" w:rsidP="004C4FCE">
            <w:pPr>
              <w:spacing w:before="120" w:after="0" w:line="240" w:lineRule="auto"/>
              <w:jc w:val="center"/>
              <w:textAlignment w:val="baseline"/>
              <w:rPr>
                <w:lang w:eastAsia="ru-RU"/>
              </w:rPr>
            </w:pPr>
          </w:p>
        </w:tc>
      </w:tr>
    </w:tbl>
    <w:p w:rsidR="00674A40" w:rsidRDefault="00674A40" w:rsidP="00674A40">
      <w:pPr>
        <w:pStyle w:val="a5"/>
        <w:rPr>
          <w:lang w:val="ru-RU"/>
        </w:rPr>
      </w:pPr>
    </w:p>
    <w:p w:rsidR="00F96A03" w:rsidRDefault="00F96A03" w:rsidP="004C4FCE">
      <w:pPr>
        <w:spacing w:after="0" w:line="240" w:lineRule="auto"/>
      </w:pPr>
      <w:r>
        <w:t>В жилой зон</w:t>
      </w:r>
      <w:r w:rsidR="004F49F1">
        <w:t>е</w:t>
      </w:r>
      <w:r>
        <w:t xml:space="preserve"> планируется размещение следующих объектов, включенных в инвестиционную программы (проекты)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21"/>
        <w:gridCol w:w="2923"/>
        <w:gridCol w:w="2126"/>
        <w:gridCol w:w="1701"/>
        <w:gridCol w:w="1843"/>
        <w:gridCol w:w="1559"/>
      </w:tblGrid>
      <w:tr w:rsidR="00F96A03" w:rsidTr="004F49F1">
        <w:trPr>
          <w:trHeight w:val="1611"/>
          <w:tblHeader/>
        </w:trPr>
        <w:tc>
          <w:tcPr>
            <w:tcW w:w="621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6A03" w:rsidRPr="003C52EA" w:rsidRDefault="00F96A03" w:rsidP="00F96A03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F96A03" w:rsidTr="004F49F1">
        <w:trPr>
          <w:trHeight w:val="905"/>
          <w:tblHeader/>
        </w:trPr>
        <w:tc>
          <w:tcPr>
            <w:tcW w:w="621" w:type="dxa"/>
            <w:shd w:val="clear" w:color="auto" w:fill="auto"/>
            <w:vAlign w:val="center"/>
          </w:tcPr>
          <w:p w:rsidR="00F96A03" w:rsidRPr="003C52EA" w:rsidRDefault="004C4FCE" w:rsidP="00F96A0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23" w:type="dxa"/>
            <w:vAlign w:val="center"/>
          </w:tcPr>
          <w:p w:rsidR="00F96A03" w:rsidRPr="00F96A03" w:rsidRDefault="00F96A03" w:rsidP="00F96A0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 КТП-10/0,4 кВ «Ермолино-5» с заменой трансформатора мощностью 100 кВА на трансформатор мощностью160 кВА в н.п. Ермолино Новгородского района Новгородской области</w:t>
            </w:r>
          </w:p>
        </w:tc>
        <w:tc>
          <w:tcPr>
            <w:tcW w:w="2126" w:type="dxa"/>
            <w:vAlign w:val="center"/>
          </w:tcPr>
          <w:p w:rsidR="00F96A03" w:rsidRPr="00F96A03" w:rsidRDefault="00F96A03" w:rsidP="00F96A03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03" w:rsidRPr="00F96A03" w:rsidRDefault="00F96A03" w:rsidP="00F96A0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03" w:rsidRPr="00F96A03" w:rsidRDefault="00F96A03" w:rsidP="00F96A0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Новгородская область, Ермолинское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A03" w:rsidRPr="00F96A03" w:rsidRDefault="00F96A03" w:rsidP="00F96A03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4C4FCE">
      <w:pPr>
        <w:spacing w:after="0" w:line="240" w:lineRule="auto"/>
      </w:pPr>
    </w:p>
    <w:p w:rsidR="005D7A7D" w:rsidRDefault="00F96A03" w:rsidP="004C4FCE">
      <w:pPr>
        <w:spacing w:after="0" w:line="240" w:lineRule="auto"/>
      </w:pPr>
      <w:r>
        <w:t xml:space="preserve">В жилой зон планируется размещение следующих объектов местного </w:t>
      </w:r>
      <w:r w:rsidR="005D7A7D">
        <w:t>значения</w:t>
      </w:r>
    </w:p>
    <w:tbl>
      <w:tblPr>
        <w:tblStyle w:val="a3"/>
        <w:tblW w:w="107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34"/>
        <w:gridCol w:w="2127"/>
        <w:gridCol w:w="1703"/>
        <w:gridCol w:w="1842"/>
        <w:gridCol w:w="1560"/>
      </w:tblGrid>
      <w:tr w:rsidR="004F49F1" w:rsidTr="004F49F1">
        <w:tc>
          <w:tcPr>
            <w:tcW w:w="70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834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3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60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F49F1" w:rsidTr="004F49F1">
        <w:tc>
          <w:tcPr>
            <w:tcW w:w="70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834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и модернизация существующей ВНС д. Ермолино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3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2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Ермолино</w:t>
            </w:r>
          </w:p>
        </w:tc>
        <w:tc>
          <w:tcPr>
            <w:tcW w:w="1560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70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</w:t>
            </w:r>
          </w:p>
        </w:tc>
        <w:tc>
          <w:tcPr>
            <w:tcW w:w="2834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 КНС в д. Новая Мельница по ул. Согласия</w:t>
            </w:r>
          </w:p>
        </w:tc>
        <w:tc>
          <w:tcPr>
            <w:tcW w:w="2127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реконструкция</w:t>
            </w:r>
          </w:p>
        </w:tc>
        <w:tc>
          <w:tcPr>
            <w:tcW w:w="1703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2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Ермолинское сельское поселение, д. Новая Мельница</w:t>
            </w:r>
          </w:p>
        </w:tc>
        <w:tc>
          <w:tcPr>
            <w:tcW w:w="1560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708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834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Строительство КНС д. Плетниха</w:t>
            </w:r>
          </w:p>
        </w:tc>
        <w:tc>
          <w:tcPr>
            <w:tcW w:w="2127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строительство</w:t>
            </w:r>
          </w:p>
        </w:tc>
        <w:tc>
          <w:tcPr>
            <w:tcW w:w="1703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842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Ермолинское сельское поселение, д. Плетниха</w:t>
            </w:r>
          </w:p>
        </w:tc>
        <w:tc>
          <w:tcPr>
            <w:tcW w:w="1560" w:type="dxa"/>
            <w:vAlign w:val="center"/>
          </w:tcPr>
          <w:p w:rsidR="004F49F1" w:rsidRPr="00F96A03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F96A03">
              <w:rPr>
                <w:lang w:eastAsia="ru-RU"/>
              </w:rPr>
              <w:t>Определяется проектом</w:t>
            </w:r>
          </w:p>
        </w:tc>
      </w:tr>
    </w:tbl>
    <w:p w:rsidR="004F49F1" w:rsidRDefault="004F49F1" w:rsidP="004C4FCE">
      <w:pPr>
        <w:spacing w:after="0" w:line="240" w:lineRule="auto"/>
      </w:pPr>
    </w:p>
    <w:p w:rsidR="004F49F1" w:rsidRDefault="004F49F1" w:rsidP="004C4FCE">
      <w:pPr>
        <w:spacing w:after="0" w:line="240" w:lineRule="auto"/>
        <w:jc w:val="center"/>
        <w:rPr>
          <w:b/>
          <w:sz w:val="28"/>
        </w:rPr>
      </w:pPr>
    </w:p>
    <w:p w:rsidR="004C4FCE" w:rsidRPr="009D1CEC" w:rsidRDefault="004C4FCE" w:rsidP="004C4FCE">
      <w:pPr>
        <w:spacing w:after="0" w:line="240" w:lineRule="auto"/>
        <w:jc w:val="center"/>
        <w:rPr>
          <w:b/>
          <w:sz w:val="28"/>
        </w:rPr>
      </w:pPr>
      <w:r w:rsidRPr="009D1CEC">
        <w:rPr>
          <w:b/>
          <w:sz w:val="28"/>
        </w:rPr>
        <w:t>Общественно-деловая зона</w:t>
      </w:r>
    </w:p>
    <w:p w:rsidR="004C4FCE" w:rsidRDefault="004C4FCE" w:rsidP="004F49F1">
      <w:pPr>
        <w:pStyle w:val="ConsPlusNormal"/>
        <w:spacing w:line="276" w:lineRule="auto"/>
        <w:ind w:firstLine="709"/>
        <w:jc w:val="both"/>
      </w:pPr>
      <w: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 и обеспеченных пространственной доступностью для МГН.</w:t>
      </w:r>
    </w:p>
    <w:p w:rsidR="004C4FCE" w:rsidRDefault="004C4FCE" w:rsidP="004F49F1">
      <w:pPr>
        <w:pStyle w:val="ConsPlusNormal"/>
        <w:spacing w:line="276" w:lineRule="auto"/>
        <w:ind w:firstLine="709"/>
        <w:jc w:val="both"/>
      </w:pPr>
      <w:r>
        <w:t>В общественно-деловых зонах допускается размещение жилых домов, гостиниц, подземных или многоэтажных гаражей.</w:t>
      </w:r>
    </w:p>
    <w:p w:rsidR="004C4FCE" w:rsidRDefault="004C4FCE" w:rsidP="004F49F1">
      <w:pPr>
        <w:spacing w:after="0"/>
        <w:ind w:firstLine="709"/>
        <w:jc w:val="both"/>
      </w:pPr>
      <w:r w:rsidRPr="00FC6F9C">
        <w:t xml:space="preserve">Общественно-деловые зоны формируются как центры деловой, финансовой и общественной активности в центральной части </w:t>
      </w:r>
      <w:r>
        <w:t>населенного пункта</w:t>
      </w:r>
      <w:r w:rsidRPr="00FC6F9C">
        <w:t>, на территориях, прилегающих к главным улицам и объектам массового посещения.</w:t>
      </w:r>
    </w:p>
    <w:p w:rsidR="004C4FCE" w:rsidRDefault="004C4FCE" w:rsidP="004F49F1">
      <w:pPr>
        <w:spacing w:after="0"/>
        <w:ind w:firstLine="709"/>
        <w:jc w:val="both"/>
      </w:pPr>
    </w:p>
    <w:p w:rsidR="004C4FCE" w:rsidRDefault="004C4FCE" w:rsidP="004F49F1">
      <w:pPr>
        <w:spacing w:after="0"/>
        <w:ind w:firstLine="709"/>
        <w:jc w:val="both"/>
      </w:pPr>
      <w:r>
        <w:t>В общественно-деловой зоне планируются размещение следующих объектов местного значения: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924"/>
        <w:gridCol w:w="1701"/>
        <w:gridCol w:w="1701"/>
        <w:gridCol w:w="1843"/>
        <w:gridCol w:w="1559"/>
      </w:tblGrid>
      <w:tr w:rsidR="004C4FCE" w:rsidTr="004C4FCE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FCE" w:rsidRPr="003C52EA" w:rsidRDefault="004C4FCE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C4FCE" w:rsidRPr="004C4FCE" w:rsidTr="004C4FCE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Объект капитального строительства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строительство здания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AE68B3" w:rsidP="004C4FCE">
            <w:pPr>
              <w:spacing w:after="0"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4C4FCE" w:rsidRPr="004C4FCE">
              <w:rPr>
                <w:szCs w:val="20"/>
              </w:rPr>
              <w:t>0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>Новгородский район,</w:t>
            </w:r>
          </w:p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>д. Григорово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4C4FCE">
              <w:rPr>
                <w:rFonts w:eastAsia="Calibri"/>
                <w:szCs w:val="20"/>
              </w:rPr>
              <w:t>-</w:t>
            </w:r>
          </w:p>
        </w:tc>
      </w:tr>
      <w:tr w:rsidR="004C4FCE" w:rsidRPr="004C4FCE" w:rsidTr="004C4FCE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Объект капитального строительства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rPr>
                <w:szCs w:val="20"/>
              </w:rPr>
            </w:pPr>
            <w:r w:rsidRPr="004C4FCE">
              <w:rPr>
                <w:szCs w:val="20"/>
              </w:rPr>
              <w:t>строительство пристройки к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szCs w:val="20"/>
              </w:rPr>
            </w:pPr>
            <w:r w:rsidRPr="004C4FCE">
              <w:rPr>
                <w:szCs w:val="20"/>
              </w:rPr>
              <w:t>150 мест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 xml:space="preserve">Новгородский район, </w:t>
            </w:r>
          </w:p>
          <w:p w:rsidR="004C4FCE" w:rsidRPr="004C4FCE" w:rsidRDefault="004C4FCE" w:rsidP="004C4FCE">
            <w:pPr>
              <w:spacing w:after="0" w:line="240" w:lineRule="auto"/>
              <w:jc w:val="both"/>
              <w:rPr>
                <w:szCs w:val="20"/>
              </w:rPr>
            </w:pPr>
            <w:r w:rsidRPr="004C4FCE">
              <w:rPr>
                <w:szCs w:val="20"/>
              </w:rPr>
              <w:t>д. Сырково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szCs w:val="20"/>
              </w:rPr>
            </w:pPr>
            <w:r w:rsidRPr="004C4FCE">
              <w:rPr>
                <w:rFonts w:eastAsia="Calibri"/>
                <w:szCs w:val="20"/>
              </w:rPr>
              <w:t>-</w:t>
            </w:r>
          </w:p>
        </w:tc>
      </w:tr>
      <w:tr w:rsidR="004C4FCE" w:rsidRPr="004C4FCE" w:rsidTr="00EB1B99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4C4FCE" w:rsidRPr="004C4FCE" w:rsidRDefault="004C4FCE" w:rsidP="005D1FF7">
            <w:pPr>
              <w:spacing w:after="0" w:line="240" w:lineRule="auto"/>
              <w:jc w:val="both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Строительство социально-культурного центра в д. Сырково Новгородского района Новгородской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110 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FCE" w:rsidRPr="004C4FCE" w:rsidRDefault="004C4FCE" w:rsidP="004C4FCE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4C4FCE">
              <w:rPr>
                <w:lang w:eastAsia="ru-RU"/>
              </w:rPr>
              <w:t>-</w:t>
            </w:r>
          </w:p>
        </w:tc>
      </w:tr>
    </w:tbl>
    <w:p w:rsidR="004C4FCE" w:rsidRDefault="004C4FCE" w:rsidP="004C4FCE">
      <w:pPr>
        <w:spacing w:after="0" w:line="240" w:lineRule="auto"/>
        <w:ind w:firstLine="567"/>
        <w:jc w:val="both"/>
      </w:pPr>
    </w:p>
    <w:p w:rsidR="00253D70" w:rsidRPr="00E65ABC" w:rsidRDefault="00253D70" w:rsidP="00253D70">
      <w:pPr>
        <w:pStyle w:val="ConsPlusNormal"/>
        <w:jc w:val="center"/>
        <w:outlineLvl w:val="1"/>
        <w:rPr>
          <w:b/>
          <w:sz w:val="28"/>
        </w:rPr>
      </w:pPr>
      <w:r w:rsidRPr="00E65ABC">
        <w:rPr>
          <w:b/>
          <w:sz w:val="28"/>
        </w:rPr>
        <w:t>Производственные зоны, зоны транспортной</w:t>
      </w:r>
    </w:p>
    <w:p w:rsidR="00253D70" w:rsidRPr="00E65ABC" w:rsidRDefault="00253D70" w:rsidP="00253D70">
      <w:pPr>
        <w:spacing w:after="0" w:line="240" w:lineRule="auto"/>
        <w:ind w:firstLine="567"/>
        <w:jc w:val="center"/>
        <w:rPr>
          <w:sz w:val="28"/>
        </w:rPr>
      </w:pPr>
      <w:r w:rsidRPr="00E65ABC">
        <w:rPr>
          <w:b/>
          <w:sz w:val="28"/>
        </w:rPr>
        <w:t>и инженерной инфраструктуры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>
        <w:rPr>
          <w:lang w:val="ru-RU"/>
        </w:rPr>
        <w:lastRenderedPageBreak/>
        <w:t>П</w:t>
      </w:r>
      <w:r w:rsidRPr="00957B56">
        <w:rPr>
          <w:lang w:val="ru-RU"/>
        </w:rPr>
        <w:t>редназначены для размещения промышленных, коммунальных и складских объектов, объектов инженерной и транспортной инфраструктур с соответствующими санитарно-защитными зонами</w:t>
      </w:r>
      <w:r>
        <w:rPr>
          <w:lang w:val="ru-RU"/>
        </w:rPr>
        <w:t>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эксплуатации,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предприятий.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регламентами.</w:t>
      </w:r>
    </w:p>
    <w:p w:rsidR="00253D70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реконструкции объектов сложившейся производственной застройки, являющихся памятниками истории и культуры, необходимо предусматривать меры по сохранению их исторического облика.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учреждения, учреждения здравоохранения и отдыха, спортивные сооружения, другие общественные здания, не связанные с 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 с учетом требований об охране подземных вод.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Размеры санитарно-защитных зон следует устанавливать с учетом требований СанПиН 2.2.1/2.1.1.1200. Достаточность ширины санитарно-защитной зоны следует подтверждать расчетами рассеивания в атмосферном воздухе вредных веществ, содержащихся в выбросах промышленных предприятий.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Минимальную площадь озеленения санитарно-защитных зон следует принимать в зависимость от ширины зоны, %: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до 300 м – 60%;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от 300 до 1000 м – 50%;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lastRenderedPageBreak/>
        <w:t>от 1000 до 3000 м – 40%;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свыше 3000 м – 20%.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50 м, а при ширине зоны до 100 м – не менее 20 м.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Для объектов по изготовлению и хранению взрывчатых материалов и изделий на их основе (организаций, арсеналов, баз, складов ВМ) следует предусматривать запретные (опасные) зоны и районы. Размеры этих зон и районов определяются специальными нормативными документами Ростехнадзора (едиными правилами безопасности при взрывных работах) и других федеральных органов исполнительной власти, в ведении которых находятся указанные объекты. Застройка запретных (опасных) зон жилыми, общественными и производственными зданиями и сооружениями не допускается. В случае особой необходимости строительство зданий, сооружений и других объектов на территории запретной (опасной) зоны может осуществляться по согласованию с организацией, в ведении которой находится склад, и органами местного самоуправления районов.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На территориях коммунально-складских зон (районов)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(холодильники, картофеле-, овоще-, фруктохранилища), предприятия коммунального, транспортного и бытового обслуживания населения </w:t>
      </w:r>
      <w:r>
        <w:rPr>
          <w:lang w:val="ru-RU"/>
        </w:rPr>
        <w:t>городского поселения</w:t>
      </w:r>
      <w:r w:rsidRPr="002045DF">
        <w:rPr>
          <w:lang w:val="ru-RU"/>
        </w:rPr>
        <w:t>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Размеры земельных участков, площадь зданий и вместимость складов, предназначенных для обслуживания поселений, определяются региональными градостроительными нормативами или на основе расчета.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Размеры санитарно-защитных зон для картофеле-, овоще- и фруктохранилищ следует принимать не менее 50 м.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формировании производственных зон поселений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Объекты с размерами санитарно-защитной зоны свыше 300 м следует размещать на обособленных земельных участках за пределами границ населенных пунктов.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253D70" w:rsidRPr="002045DF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lastRenderedPageBreak/>
        <w:t>Производственные зоны, как правило, не должны быть разделены на обособленные участки железными и автомобильными дорогами общей сети.</w:t>
      </w:r>
    </w:p>
    <w:p w:rsidR="00253D70" w:rsidRDefault="00253D7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F96A03" w:rsidRDefault="00592E30" w:rsidP="004F49F1">
      <w:pPr>
        <w:spacing w:after="0"/>
        <w:ind w:firstLine="709"/>
      </w:pPr>
      <w:r>
        <w:t>С</w:t>
      </w:r>
      <w:r w:rsidRPr="00176242">
        <w:t xml:space="preserve">огласно схеме территориального планирования Новгородской области, </w:t>
      </w:r>
      <w:r>
        <w:t>предусматривается</w:t>
      </w:r>
      <w:r w:rsidRPr="00176242">
        <w:t xml:space="preserve"> размещение следующ</w:t>
      </w:r>
      <w:r w:rsidR="00383454">
        <w:t>их объектов: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20"/>
        <w:gridCol w:w="2074"/>
        <w:gridCol w:w="2126"/>
        <w:gridCol w:w="1701"/>
        <w:gridCol w:w="2268"/>
        <w:gridCol w:w="1559"/>
      </w:tblGrid>
      <w:tr w:rsid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2E30" w:rsidRPr="003C52EA" w:rsidRDefault="00592E30" w:rsidP="00EB1B99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3C52EA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Объект капитального строительства в области промышленности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 xml:space="preserve">строительство индустриального парка «Северный»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Новгородский район, Ермолинское сельское поселение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5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3C52EA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Объект капитального строительства в области агропромышленного комплекса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rPr>
                <w:rFonts w:eastAsia="Calibri"/>
              </w:rPr>
            </w:pPr>
            <w:r w:rsidRPr="006C62C7">
              <w:rPr>
                <w:rFonts w:eastAsia="Calibri"/>
              </w:rPr>
              <w:t xml:space="preserve">строительство свиноводческого комплекса (площадка откорма) </w:t>
            </w:r>
            <w:r w:rsidRPr="006C62C7">
              <w:rPr>
                <w:rFonts w:eastAsia="Calibri"/>
              </w:rPr>
              <w:br/>
              <w:t>ООО «НовСвин»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rPr>
                <w:rFonts w:eastAsia="Calibri"/>
              </w:rPr>
            </w:pPr>
            <w:r w:rsidRPr="006C62C7">
              <w:rPr>
                <w:rFonts w:eastAsia="Calibri"/>
              </w:rPr>
              <w:t>15 тыс.голов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rPr>
                <w:rFonts w:eastAsia="Calibri"/>
              </w:rPr>
            </w:pPr>
            <w:r w:rsidRPr="006C62C7">
              <w:rPr>
                <w:rFonts w:eastAsia="Calibri"/>
              </w:rPr>
              <w:t>Новгородский район, д.Ермолино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2E30" w:rsidRPr="006C62C7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  <w:tr w:rsidR="00592E30" w:rsidRP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592E30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Инвестиционная площадка</w:t>
            </w:r>
          </w:p>
        </w:tc>
        <w:tc>
          <w:tcPr>
            <w:tcW w:w="2126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«Сырково»</w:t>
            </w:r>
          </w:p>
        </w:tc>
        <w:tc>
          <w:tcPr>
            <w:tcW w:w="1701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площадь 8 га</w:t>
            </w:r>
          </w:p>
        </w:tc>
        <w:tc>
          <w:tcPr>
            <w:tcW w:w="2268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Новгородский район, 0,5 км от д.Сырково, рядом с автодорогой Великий Новгород – Луга</w:t>
            </w:r>
          </w:p>
        </w:tc>
        <w:tc>
          <w:tcPr>
            <w:tcW w:w="1559" w:type="dxa"/>
            <w:shd w:val="clear" w:color="auto" w:fill="auto"/>
          </w:tcPr>
          <w:p w:rsidR="00592E30" w:rsidRPr="00592E30" w:rsidRDefault="00592E30" w:rsidP="00592E30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СЗЗ – 0,1 км</w:t>
            </w:r>
          </w:p>
        </w:tc>
      </w:tr>
      <w:tr w:rsidR="00592E30" w:rsidRPr="00592E30" w:rsidTr="00592E30">
        <w:trPr>
          <w:tblHeader/>
        </w:trPr>
        <w:tc>
          <w:tcPr>
            <w:tcW w:w="620" w:type="dxa"/>
            <w:shd w:val="clear" w:color="auto" w:fill="auto"/>
            <w:vAlign w:val="center"/>
          </w:tcPr>
          <w:p w:rsidR="00592E30" w:rsidRPr="00592E30" w:rsidRDefault="00592E30" w:rsidP="00592E30">
            <w:pPr>
              <w:spacing w:after="0" w:line="24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2074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Особая экономическая зона</w:t>
            </w:r>
          </w:p>
        </w:tc>
        <w:tc>
          <w:tcPr>
            <w:tcW w:w="2126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особая экономическая зона промышленно-производственного типа «Новгородская» («Ермолино», земельный участок с кадастровым номером 53:11:0800604:73)</w:t>
            </w:r>
          </w:p>
        </w:tc>
        <w:tc>
          <w:tcPr>
            <w:tcW w:w="1701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площадь 42 га</w:t>
            </w:r>
          </w:p>
        </w:tc>
        <w:tc>
          <w:tcPr>
            <w:tcW w:w="2268" w:type="dxa"/>
          </w:tcPr>
          <w:p w:rsidR="00592E30" w:rsidRPr="00592E3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Новгородский район, Ермолинское сельское поселение</w:t>
            </w:r>
          </w:p>
        </w:tc>
        <w:tc>
          <w:tcPr>
            <w:tcW w:w="1559" w:type="dxa"/>
          </w:tcPr>
          <w:p w:rsidR="00592E30" w:rsidRPr="00E51720" w:rsidRDefault="00592E30" w:rsidP="00592E30">
            <w:pPr>
              <w:spacing w:before="120" w:after="0" w:line="220" w:lineRule="exact"/>
              <w:textAlignment w:val="baseline"/>
              <w:rPr>
                <w:lang w:eastAsia="ru-RU"/>
              </w:rPr>
            </w:pPr>
            <w:r w:rsidRPr="00592E30">
              <w:rPr>
                <w:lang w:eastAsia="ru-RU"/>
              </w:rPr>
              <w:t>СЗЗ 50-100 м в соответствии с СанПиН 2.2.1/2.1.1.1200-03</w:t>
            </w:r>
          </w:p>
        </w:tc>
      </w:tr>
    </w:tbl>
    <w:p w:rsidR="00F96A03" w:rsidRDefault="00F96A03" w:rsidP="00253D70">
      <w:pPr>
        <w:spacing w:after="0" w:line="240" w:lineRule="auto"/>
      </w:pPr>
    </w:p>
    <w:p w:rsidR="00F96A03" w:rsidRDefault="00592E30" w:rsidP="00592E30">
      <w:pPr>
        <w:spacing w:after="0" w:line="240" w:lineRule="auto"/>
      </w:pPr>
      <w:r>
        <w:t xml:space="preserve">В </w:t>
      </w:r>
      <w:r w:rsidR="005D1FF7">
        <w:t>производственной</w:t>
      </w:r>
      <w:r>
        <w:t xml:space="preserve"> зоне планируются размещение следующих объектов местного значения</w:t>
      </w:r>
      <w:r w:rsidR="00383454">
        <w:t>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существующей КНС д. Болотная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Определяется проектной </w:t>
            </w:r>
            <w:r>
              <w:rPr>
                <w:lang w:eastAsia="ru-RU"/>
              </w:rPr>
              <w:lastRenderedPageBreak/>
              <w:t>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Ермолинское сельское </w:t>
            </w:r>
            <w:r>
              <w:rPr>
                <w:lang w:eastAsia="ru-RU"/>
              </w:rPr>
              <w:lastRenderedPageBreak/>
              <w:t>поселение, д. Болотная</w:t>
            </w:r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и модернизация действующих БОС д. Ермолино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Ермолино</w:t>
            </w:r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 существующих КНС в д. Сырково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реконструкция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поселение, д. Сырково</w:t>
            </w:r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новой КНС «Лешино»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2268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</w:t>
            </w:r>
          </w:p>
        </w:tc>
        <w:tc>
          <w:tcPr>
            <w:tcW w:w="1559" w:type="dxa"/>
            <w:vAlign w:val="center"/>
          </w:tcPr>
          <w:p w:rsidR="004F49F1" w:rsidRPr="00815D96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проектом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2127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комплекса утилизации ТКО</w:t>
            </w:r>
          </w:p>
        </w:tc>
        <w:tc>
          <w:tcPr>
            <w:tcW w:w="2126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</w:t>
            </w:r>
          </w:p>
        </w:tc>
        <w:tc>
          <w:tcPr>
            <w:tcW w:w="1701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Переработка и утилизация ТКО</w:t>
            </w:r>
          </w:p>
        </w:tc>
        <w:tc>
          <w:tcPr>
            <w:tcW w:w="2268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Ермолинское сельское поселение</w:t>
            </w:r>
          </w:p>
        </w:tc>
        <w:tc>
          <w:tcPr>
            <w:tcW w:w="1559" w:type="dxa"/>
            <w:vAlign w:val="center"/>
          </w:tcPr>
          <w:p w:rsidR="004F49F1" w:rsidRDefault="004F49F1" w:rsidP="004F49F1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 w:rsidRPr="008F6FA5">
              <w:rPr>
                <w:sz w:val="20"/>
                <w:szCs w:val="20"/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592E30">
      <w:pPr>
        <w:spacing w:after="0" w:line="240" w:lineRule="auto"/>
      </w:pP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i/>
          <w:u w:val="single"/>
          <w:lang w:val="ru-RU"/>
        </w:rPr>
        <w:t xml:space="preserve">Зоны </w:t>
      </w:r>
      <w:r>
        <w:rPr>
          <w:i/>
          <w:u w:val="single"/>
          <w:lang w:val="ru-RU"/>
        </w:rPr>
        <w:t>инженерной</w:t>
      </w:r>
      <w:r w:rsidRPr="002045DF">
        <w:rPr>
          <w:i/>
          <w:u w:val="single"/>
          <w:lang w:val="ru-RU"/>
        </w:rPr>
        <w:t xml:space="preserve"> и </w:t>
      </w:r>
      <w:r>
        <w:rPr>
          <w:i/>
          <w:u w:val="single"/>
          <w:lang w:val="ru-RU"/>
        </w:rPr>
        <w:t>транспортной</w:t>
      </w:r>
      <w:r w:rsidRPr="002045DF">
        <w:rPr>
          <w:i/>
          <w:u w:val="single"/>
          <w:lang w:val="ru-RU"/>
        </w:rPr>
        <w:t xml:space="preserve"> инфраструктуры</w:t>
      </w:r>
      <w:r w:rsidRPr="002045DF">
        <w:rPr>
          <w:lang w:val="ru-RU"/>
        </w:rPr>
        <w:t xml:space="preserve"> следует предусматривать для размещения сооружений и коммуникаций железнодорожного, автомобильного транспорта, инженерного оборудования с учетом их перспективного развития.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В целях обеспечения нормальной эксплуатации сооружений, устройства других объектов внешнего транспорта допускается устанавливать охранные зоны.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Отвод земель для сооружений и устройств внешнего транспорта осуществляется в установленном порядке. Режим использования этих земель определяется градостроительной документацией в соответствии с действующим законодательством.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 xml:space="preserve">Размещение сооружений, коммуникаций и других объектов транспорта на территории поселений должно соответствовать требованиям, приведенным в разделах 14 и 15 </w:t>
      </w:r>
      <w:r w:rsidRPr="0092012C">
        <w:rPr>
          <w:lang w:val="ru-RU"/>
        </w:rPr>
        <w:t>СП 42.13330.2016. «Свод правил. Градостроительство. Планировка и застройка городских и сельских поселений. Актуализированная редакция СНиП 2.07.01-89*»</w:t>
      </w:r>
      <w:r w:rsidRPr="002045DF">
        <w:rPr>
          <w:lang w:val="ru-RU"/>
        </w:rPr>
        <w:t>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Для предотвращения неблагоприятных воздействий при эксплуатации объектов транспорта, связи, инженерных коммуникаций устанавливаются санитарно-защитные зоны от этих объектов до границ территорий жилых, общественно-деловых и рекреационных зон.</w:t>
      </w:r>
    </w:p>
    <w:p w:rsidR="00592E30" w:rsidRPr="002045DF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и озеленению с учетом технических и эксплуатационных характеристик этих объектов.</w:t>
      </w:r>
    </w:p>
    <w:p w:rsidR="00592E30" w:rsidRDefault="00592E30" w:rsidP="004F49F1">
      <w:pPr>
        <w:pStyle w:val="a5"/>
        <w:spacing w:line="276" w:lineRule="auto"/>
        <w:rPr>
          <w:lang w:val="ru-RU"/>
        </w:rPr>
      </w:pPr>
      <w:r w:rsidRPr="002045DF">
        <w:rPr>
          <w:lang w:val="ru-RU"/>
        </w:rPr>
        <w:t>Сооружения и коммуникации транспорта, связи, инженерного оборудования, эксплуатация которых оказывает прямое или косвенное воздействие на безопасность населения, размещаются за пределами поселений.</w:t>
      </w:r>
    </w:p>
    <w:p w:rsidR="00F96A03" w:rsidRDefault="00592E30" w:rsidP="004F49F1">
      <w:pPr>
        <w:spacing w:after="0"/>
        <w:ind w:firstLine="709"/>
        <w:rPr>
          <w:rFonts w:eastAsia="Calibri"/>
        </w:rPr>
      </w:pPr>
      <w:r w:rsidRPr="003C52EA">
        <w:t xml:space="preserve">В зоне </w:t>
      </w:r>
      <w:r w:rsidRPr="003C52EA">
        <w:rPr>
          <w:rFonts w:eastAsia="Calibri"/>
        </w:rPr>
        <w:t>инженерной инфраструктуры планирует</w:t>
      </w:r>
      <w:r>
        <w:rPr>
          <w:rFonts w:eastAsia="Calibri"/>
        </w:rPr>
        <w:t>ся размещение следующ</w:t>
      </w:r>
      <w:r w:rsidR="00383454">
        <w:rPr>
          <w:rFonts w:eastAsia="Calibri"/>
        </w:rPr>
        <w:t>их</w:t>
      </w:r>
      <w:r>
        <w:rPr>
          <w:rFonts w:eastAsia="Calibri"/>
        </w:rPr>
        <w:t xml:space="preserve"> объект</w:t>
      </w:r>
      <w:r w:rsidR="00383454">
        <w:rPr>
          <w:rFonts w:eastAsia="Calibri"/>
        </w:rPr>
        <w:t>ов</w:t>
      </w:r>
      <w:r>
        <w:rPr>
          <w:rFonts w:eastAsia="Calibri"/>
        </w:rPr>
        <w:t xml:space="preserve"> регионального значения: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2268"/>
        <w:gridCol w:w="1559"/>
      </w:tblGrid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№ п/п</w:t>
            </w:r>
          </w:p>
        </w:tc>
        <w:tc>
          <w:tcPr>
            <w:tcW w:w="212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Планируемое мероприятие</w:t>
            </w:r>
          </w:p>
        </w:tc>
        <w:tc>
          <w:tcPr>
            <w:tcW w:w="1701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Основные характеристики объекта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b/>
              </w:rPr>
            </w:pPr>
            <w:r w:rsidRPr="003C52EA">
              <w:rPr>
                <w:b/>
              </w:rPr>
              <w:t>Местоположение планируемого объекта, функциональная зона</w:t>
            </w:r>
          </w:p>
        </w:tc>
        <w:tc>
          <w:tcPr>
            <w:tcW w:w="1559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C52EA">
              <w:rPr>
                <w:rFonts w:eastAsia="Calibri"/>
                <w:b/>
              </w:rPr>
              <w:t>Зоны с особыми условиями использования территории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</w:t>
            </w:r>
          </w:p>
        </w:tc>
        <w:tc>
          <w:tcPr>
            <w:tcW w:w="2127" w:type="dxa"/>
          </w:tcPr>
          <w:p w:rsidR="004F49F1" w:rsidRPr="006C62C7" w:rsidRDefault="004F49F1" w:rsidP="004F49F1">
            <w:pPr>
              <w:pStyle w:val="20"/>
              <w:shd w:val="clear" w:color="auto" w:fill="auto"/>
              <w:spacing w:before="120" w:line="240" w:lineRule="auto"/>
              <w:ind w:firstLine="0"/>
              <w:jc w:val="left"/>
              <w:rPr>
                <w:rStyle w:val="265pt"/>
                <w:rFonts w:eastAsia="Franklin Gothic Book"/>
                <w:b w:val="0"/>
                <w:sz w:val="24"/>
                <w:szCs w:val="28"/>
              </w:rPr>
            </w:pPr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126" w:type="dxa"/>
          </w:tcPr>
          <w:p w:rsidR="004F49F1" w:rsidRPr="006C62C7" w:rsidRDefault="004F49F1" w:rsidP="004F49F1">
            <w:pPr>
              <w:spacing w:before="120" w:after="0" w:line="240" w:lineRule="auto"/>
              <w:textAlignment w:val="baseline"/>
              <w:rPr>
                <w:rStyle w:val="265pt"/>
                <w:rFonts w:eastAsia="Franklin Gothic Book"/>
                <w:b w:val="0"/>
                <w:sz w:val="24"/>
                <w:szCs w:val="28"/>
              </w:rPr>
            </w:pPr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реконструкция автомобильной дороги к животноводческому комплексу для откорма крупнорогатого скота ОАО «Ермолинское» в д.Ермолино Ермолинского сельского поселения Новгородского муниципального района</w:t>
            </w:r>
          </w:p>
        </w:tc>
        <w:tc>
          <w:tcPr>
            <w:tcW w:w="1701" w:type="dxa"/>
          </w:tcPr>
          <w:p w:rsidR="004F49F1" w:rsidRPr="006C62C7" w:rsidRDefault="004F49F1" w:rsidP="004F49F1">
            <w:pPr>
              <w:pStyle w:val="20"/>
              <w:shd w:val="clear" w:color="auto" w:fill="auto"/>
              <w:spacing w:before="120" w:line="240" w:lineRule="auto"/>
              <w:ind w:firstLine="0"/>
              <w:jc w:val="left"/>
              <w:rPr>
                <w:rStyle w:val="265pt"/>
                <w:rFonts w:eastAsia="Franklin Gothic Book"/>
                <w:b w:val="0"/>
                <w:sz w:val="24"/>
                <w:szCs w:val="28"/>
              </w:rPr>
            </w:pPr>
            <w:r w:rsidRPr="006C62C7">
              <w:rPr>
                <w:rStyle w:val="265pt"/>
                <w:rFonts w:eastAsia="Franklin Gothic Book"/>
                <w:b w:val="0"/>
                <w:sz w:val="24"/>
                <w:szCs w:val="28"/>
              </w:rPr>
              <w:t>1,4235</w:t>
            </w:r>
          </w:p>
        </w:tc>
        <w:tc>
          <w:tcPr>
            <w:tcW w:w="2268" w:type="dxa"/>
          </w:tcPr>
          <w:p w:rsidR="004F49F1" w:rsidRDefault="004F49F1" w:rsidP="004F49F1">
            <w:pPr>
              <w:spacing w:before="120" w:after="0" w:line="240" w:lineRule="auto"/>
              <w:textAlignment w:val="baseline"/>
              <w:rPr>
                <w:szCs w:val="28"/>
                <w:lang w:eastAsia="ru-RU"/>
              </w:rPr>
            </w:pPr>
            <w:r w:rsidRPr="006C62C7">
              <w:rPr>
                <w:szCs w:val="28"/>
                <w:lang w:eastAsia="ru-RU"/>
              </w:rPr>
              <w:t>Новгородский район, д. Ермолино</w:t>
            </w:r>
          </w:p>
          <w:p w:rsidR="004F49F1" w:rsidRPr="006C62C7" w:rsidRDefault="004F49F1" w:rsidP="004F49F1">
            <w:pPr>
              <w:spacing w:before="120" w:after="0" w:line="240" w:lineRule="auto"/>
              <w:textAlignment w:val="baseline"/>
              <w:rPr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F49F1" w:rsidRPr="006C62C7" w:rsidRDefault="004F49F1" w:rsidP="004F49F1">
            <w:pPr>
              <w:spacing w:before="120" w:after="0" w:line="240" w:lineRule="auto"/>
              <w:textAlignment w:val="baseline"/>
              <w:rPr>
                <w:szCs w:val="28"/>
                <w:lang w:eastAsia="ru-RU"/>
              </w:rPr>
            </w:pPr>
            <w:r w:rsidRPr="006C62C7">
              <w:rPr>
                <w:szCs w:val="28"/>
                <w:lang w:eastAsia="ru-RU"/>
              </w:rPr>
              <w:t>СЗЗ в соответствии с СанПиН 2.2.1/2.1.1.1200-03</w:t>
            </w:r>
          </w:p>
        </w:tc>
      </w:tr>
      <w:tr w:rsidR="004F49F1" w:rsidTr="004F49F1">
        <w:tc>
          <w:tcPr>
            <w:tcW w:w="567" w:type="dxa"/>
            <w:vAlign w:val="center"/>
          </w:tcPr>
          <w:p w:rsidR="004F49F1" w:rsidRPr="003C52EA" w:rsidRDefault="004F49F1" w:rsidP="004F49F1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127" w:type="dxa"/>
          </w:tcPr>
          <w:p w:rsidR="004F49F1" w:rsidRPr="006C62C7" w:rsidRDefault="004F49F1" w:rsidP="004F49F1">
            <w:pPr>
              <w:spacing w:before="120" w:after="0" w:line="240" w:lineRule="exact"/>
            </w:pPr>
            <w:r w:rsidRPr="006C62C7">
              <w:rPr>
                <w:lang w:eastAsia="ru-RU"/>
              </w:rPr>
              <w:t>Объект капитального строительства в области дорожной деятельности</w:t>
            </w:r>
          </w:p>
        </w:tc>
        <w:tc>
          <w:tcPr>
            <w:tcW w:w="2126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 xml:space="preserve">строительство автомобильной дороги «Северо-западный обход Великого Новгорода» </w:t>
            </w:r>
            <w:r w:rsidRPr="006C62C7">
              <w:t>в Новгородском муниципальном районе Новгородской области</w:t>
            </w:r>
          </w:p>
        </w:tc>
        <w:tc>
          <w:tcPr>
            <w:tcW w:w="1701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19,69</w:t>
            </w:r>
          </w:p>
        </w:tc>
        <w:tc>
          <w:tcPr>
            <w:tcW w:w="2268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Новгородский район</w:t>
            </w:r>
          </w:p>
        </w:tc>
        <w:tc>
          <w:tcPr>
            <w:tcW w:w="1559" w:type="dxa"/>
          </w:tcPr>
          <w:p w:rsidR="004F49F1" w:rsidRPr="006C62C7" w:rsidRDefault="004F49F1" w:rsidP="004F49F1">
            <w:pPr>
              <w:spacing w:before="120" w:after="0" w:line="240" w:lineRule="exact"/>
              <w:textAlignment w:val="baseline"/>
              <w:rPr>
                <w:lang w:eastAsia="ru-RU"/>
              </w:rPr>
            </w:pPr>
            <w:r w:rsidRPr="006C62C7">
              <w:rPr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4F49F1">
      <w:pPr>
        <w:spacing w:after="0"/>
        <w:ind w:firstLine="709"/>
        <w:rPr>
          <w:rFonts w:eastAsia="Calibri"/>
        </w:rPr>
      </w:pPr>
    </w:p>
    <w:p w:rsidR="006729F5" w:rsidRPr="00E05EC3" w:rsidRDefault="006729F5" w:rsidP="004F49F1">
      <w:pPr>
        <w:pStyle w:val="a5"/>
        <w:spacing w:line="276" w:lineRule="auto"/>
        <w:jc w:val="center"/>
        <w:rPr>
          <w:b/>
          <w:sz w:val="28"/>
          <w:lang w:val="ru-RU"/>
        </w:rPr>
      </w:pPr>
      <w:r w:rsidRPr="00E05EC3">
        <w:rPr>
          <w:b/>
          <w:sz w:val="28"/>
          <w:lang w:val="ru-RU"/>
        </w:rPr>
        <w:t>Зона рекреационного назначения</w:t>
      </w:r>
    </w:p>
    <w:p w:rsidR="006729F5" w:rsidRPr="00F9438B" w:rsidRDefault="006729F5" w:rsidP="004F49F1">
      <w:pPr>
        <w:ind w:firstLine="709"/>
        <w:rPr>
          <w:i/>
          <w:highlight w:val="yellow"/>
          <w:lang w:eastAsia="ar-SA" w:bidi="en-US"/>
        </w:rPr>
      </w:pPr>
      <w:r w:rsidRPr="00F9438B">
        <w:rPr>
          <w:i/>
          <w:u w:val="single"/>
          <w:lang w:eastAsia="ar-SA" w:bidi="en-US"/>
        </w:rPr>
        <w:t xml:space="preserve">Зоны рекреационного назначения </w:t>
      </w:r>
      <w:r w:rsidRPr="00F9438B">
        <w:rPr>
          <w:lang w:eastAsia="ar-SA" w:bidi="en-US"/>
        </w:rPr>
        <w:t xml:space="preserve">предназначаются для организации мест отдыха населения. В состав зон рекреационного назначения входит зона в границах территорий, занятая </w:t>
      </w:r>
      <w:r>
        <w:rPr>
          <w:lang w:eastAsia="ar-SA" w:bidi="en-US"/>
        </w:rPr>
        <w:t>сельскими</w:t>
      </w:r>
      <w:r w:rsidRPr="00F9438B">
        <w:rPr>
          <w:lang w:eastAsia="ar-SA" w:bidi="en-US"/>
        </w:rPr>
        <w:t xml:space="preserve"> лесами, скверами, парками, </w:t>
      </w:r>
      <w:r>
        <w:rPr>
          <w:lang w:eastAsia="ar-SA" w:bidi="en-US"/>
        </w:rPr>
        <w:t>сельскими</w:t>
      </w:r>
      <w:r w:rsidRPr="00F9438B">
        <w:rPr>
          <w:lang w:eastAsia="ar-SA" w:bidi="en-US"/>
        </w:rPr>
        <w:t xml:space="preserve"> садами, прудами, озерами, водохранилищами, пляжами, также в границах иных территорий, используемых и предназначенная для отдыха, туризма, занятий физической культурой и спортом, среди них: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 xml:space="preserve">Зона озелененных территорий общего пользования (лесопарки, парки, сады, скверы, бульвары, </w:t>
      </w:r>
      <w:r>
        <w:t>сельские</w:t>
      </w:r>
      <w:r w:rsidRPr="00F9438B">
        <w:t xml:space="preserve"> леса)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Зона отдыха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Курортная зона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Лесопарковая зона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Зона лесов</w:t>
      </w:r>
    </w:p>
    <w:p w:rsidR="006729F5" w:rsidRPr="00F9438B" w:rsidRDefault="006729F5" w:rsidP="004F49F1">
      <w:pPr>
        <w:numPr>
          <w:ilvl w:val="0"/>
          <w:numId w:val="4"/>
        </w:numPr>
        <w:spacing w:after="0"/>
        <w:ind w:firstLine="709"/>
        <w:contextualSpacing/>
        <w:jc w:val="both"/>
      </w:pPr>
      <w:r w:rsidRPr="00F9438B">
        <w:t>Иная рекреационная зона</w:t>
      </w:r>
    </w:p>
    <w:p w:rsidR="006729F5" w:rsidRDefault="006729F5" w:rsidP="004F49F1">
      <w:pPr>
        <w:spacing w:after="0"/>
        <w:ind w:firstLine="709"/>
        <w:jc w:val="both"/>
        <w:rPr>
          <w:lang w:eastAsia="ar-SA" w:bidi="en-US"/>
        </w:rPr>
      </w:pPr>
      <w:r w:rsidRPr="00F9438B">
        <w:rPr>
          <w:lang w:eastAsia="ar-SA" w:bidi="en-US"/>
        </w:rPr>
        <w:t>На территории зоны рекреационного назначения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</w:t>
      </w:r>
    </w:p>
    <w:p w:rsidR="00383454" w:rsidRDefault="00383454" w:rsidP="004F49F1">
      <w:pPr>
        <w:spacing w:after="0"/>
        <w:ind w:firstLine="709"/>
        <w:jc w:val="both"/>
        <w:rPr>
          <w:lang w:eastAsia="ar-SA" w:bidi="en-US"/>
        </w:rPr>
      </w:pPr>
      <w:r>
        <w:rPr>
          <w:lang w:eastAsia="ar-SA" w:bidi="en-US"/>
        </w:rPr>
        <w:t>Объекты местного значения, планируемые к размещению: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658"/>
        <w:gridCol w:w="1678"/>
        <w:gridCol w:w="1767"/>
        <w:gridCol w:w="2044"/>
        <w:gridCol w:w="1669"/>
      </w:tblGrid>
      <w:tr w:rsidR="006729F5" w:rsidRPr="00321230" w:rsidTr="006729F5">
        <w:trPr>
          <w:trHeight w:val="2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lastRenderedPageBreak/>
              <w:t>№ п/п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Планируемое мероприятие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Основные характеристики объекта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Местоположение планируемого объекта, функциональная зона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6729F5" w:rsidRPr="00321230" w:rsidTr="006729F5">
        <w:trPr>
          <w:trHeight w:val="20"/>
          <w:tblHeader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Pr="003C52EA" w:rsidRDefault="006729F5" w:rsidP="006729F5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Default="006729F5" w:rsidP="006729F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Объект капитального строительства в области физической культуры и спорта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5" w:rsidRDefault="006729F5" w:rsidP="006729F5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Строительство плоскостных спортивных сооружений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5" w:rsidRDefault="006729F5" w:rsidP="006729F5">
            <w:pPr>
              <w:spacing w:after="0" w:line="240" w:lineRule="auto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Определяется проектной документацией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9F5" w:rsidRDefault="006729F5" w:rsidP="006729F5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Ермолинское сельское поселение. Зона рекреационного назначения, Зона </w:t>
            </w:r>
            <w:r>
              <w:t>застройки индивидуальными жилыми домами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9F5" w:rsidRPr="007544D2" w:rsidRDefault="006729F5" w:rsidP="006729F5">
            <w:pPr>
              <w:spacing w:after="0" w:line="240" w:lineRule="auto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6729F5" w:rsidRPr="006729F5" w:rsidRDefault="006729F5" w:rsidP="006729F5">
      <w:pPr>
        <w:spacing w:after="0" w:line="240" w:lineRule="auto"/>
        <w:ind w:firstLine="709"/>
        <w:jc w:val="center"/>
        <w:rPr>
          <w:b/>
          <w:kern w:val="0"/>
          <w:sz w:val="28"/>
          <w:lang w:eastAsia="ar-SA" w:bidi="en-US"/>
        </w:rPr>
      </w:pPr>
      <w:r w:rsidRPr="006729F5">
        <w:rPr>
          <w:b/>
          <w:kern w:val="0"/>
          <w:sz w:val="28"/>
          <w:lang w:eastAsia="ar-SA" w:bidi="en-US"/>
        </w:rPr>
        <w:t>Зона сельскохозяйственного использования</w:t>
      </w:r>
    </w:p>
    <w:p w:rsidR="006729F5" w:rsidRP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i/>
          <w:kern w:val="0"/>
          <w:u w:val="single"/>
          <w:lang w:eastAsia="ar-SA" w:bidi="en-US"/>
        </w:rPr>
        <w:t>Зонами сельскохозяйственного использования</w:t>
      </w:r>
      <w:r w:rsidRPr="006729F5">
        <w:rPr>
          <w:kern w:val="0"/>
          <w:lang w:eastAsia="ar-SA" w:bidi="en-US"/>
        </w:rPr>
        <w:t>, признаются земли за границей населенного пункта, предоставленные для нужд сельского хозяйства, а также предназначенные для этих целей. В состав зон сельскохозяйственного использования входят:</w:t>
      </w:r>
    </w:p>
    <w:p w:rsidR="006729F5" w:rsidRPr="006729F5" w:rsidRDefault="006729F5" w:rsidP="004F49F1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6729F5">
        <w:rPr>
          <w:rFonts w:eastAsiaTheme="minorEastAsia" w:cstheme="minorBidi"/>
          <w:kern w:val="0"/>
          <w:lang w:eastAsia="ru-RU"/>
        </w:rPr>
        <w:t>Зона сельскохозяйственных угодий</w:t>
      </w:r>
    </w:p>
    <w:p w:rsidR="006729F5" w:rsidRPr="006729F5" w:rsidRDefault="006729F5" w:rsidP="004F49F1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6729F5">
        <w:rPr>
          <w:rFonts w:eastAsiaTheme="minorEastAsia" w:cstheme="minorBidi"/>
          <w:kern w:val="0"/>
          <w:lang w:eastAsia="ru-RU"/>
        </w:rPr>
        <w:t xml:space="preserve">Зона </w:t>
      </w:r>
      <w:r w:rsidRPr="006729F5">
        <w:rPr>
          <w:rFonts w:eastAsiaTheme="minorEastAsia" w:cstheme="minorBidi"/>
          <w:color w:val="000000"/>
          <w:kern w:val="0"/>
          <w:lang w:eastAsia="ru-RU"/>
        </w:rPr>
        <w:t>садоводческих, огороднических или дачных некоммерческих объединений граждан</w:t>
      </w:r>
    </w:p>
    <w:p w:rsidR="006729F5" w:rsidRPr="006729F5" w:rsidRDefault="006729F5" w:rsidP="004F49F1">
      <w:pPr>
        <w:numPr>
          <w:ilvl w:val="0"/>
          <w:numId w:val="5"/>
        </w:numPr>
        <w:spacing w:after="0"/>
        <w:ind w:firstLine="709"/>
        <w:contextualSpacing/>
        <w:jc w:val="both"/>
        <w:rPr>
          <w:rFonts w:eastAsiaTheme="minorEastAsia" w:cstheme="minorBidi"/>
          <w:kern w:val="0"/>
          <w:lang w:eastAsia="ru-RU"/>
        </w:rPr>
      </w:pPr>
      <w:r w:rsidRPr="006729F5">
        <w:rPr>
          <w:rFonts w:eastAsiaTheme="minorEastAsia" w:cstheme="minorBidi"/>
          <w:color w:val="000000"/>
          <w:kern w:val="0"/>
          <w:lang w:eastAsia="ru-RU"/>
        </w:rPr>
        <w:t>Производственная зона сельскохозяйственных предприятий</w:t>
      </w:r>
    </w:p>
    <w:p w:rsidR="006729F5" w:rsidRP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kern w:val="0"/>
          <w:lang w:eastAsia="ar-SA" w:bidi="en-US"/>
        </w:rPr>
        <w:t>Иные зоны сельскохозяйственного назначения</w:t>
      </w:r>
    </w:p>
    <w:p w:rsidR="006729F5" w:rsidRP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kern w:val="0"/>
          <w:lang w:eastAsia="ar-SA" w:bidi="en-US"/>
        </w:rPr>
        <w:t>В зонах сельскохозяйственного использования ограничивается изъятие всех видов сельскохозяйственных земель в целях, не связанных с развитием профилирующих отраслей. В данных зонах максимально ограничиваются все виды производственной деятельности, отрицательно влияющие на условия развития основных отраслей сельского хозяйства.</w:t>
      </w:r>
    </w:p>
    <w:p w:rsidR="006729F5" w:rsidRPr="006729F5" w:rsidRDefault="006729F5" w:rsidP="00672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EastAsia"/>
          <w:kern w:val="0"/>
          <w:sz w:val="28"/>
          <w:lang w:eastAsia="ru-RU"/>
        </w:rPr>
      </w:pPr>
    </w:p>
    <w:p w:rsidR="006729F5" w:rsidRPr="006729F5" w:rsidRDefault="006729F5" w:rsidP="004F49F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Theme="minorEastAsia"/>
          <w:b/>
          <w:kern w:val="0"/>
          <w:sz w:val="28"/>
          <w:lang w:eastAsia="ru-RU"/>
        </w:rPr>
      </w:pPr>
      <w:r w:rsidRPr="006729F5">
        <w:rPr>
          <w:rFonts w:eastAsiaTheme="minorEastAsia"/>
          <w:b/>
          <w:kern w:val="0"/>
          <w:sz w:val="28"/>
          <w:lang w:eastAsia="ru-RU"/>
        </w:rPr>
        <w:t>Зоны специального назначения</w:t>
      </w:r>
    </w:p>
    <w:p w:rsidR="006729F5" w:rsidRDefault="006729F5" w:rsidP="004F49F1">
      <w:pPr>
        <w:spacing w:after="0"/>
        <w:ind w:firstLine="709"/>
        <w:jc w:val="both"/>
        <w:rPr>
          <w:kern w:val="0"/>
          <w:lang w:eastAsia="ar-SA" w:bidi="en-US"/>
        </w:rPr>
      </w:pPr>
      <w:r w:rsidRPr="006729F5">
        <w:rPr>
          <w:kern w:val="0"/>
          <w:lang w:eastAsia="ar-SA" w:bidi="en-US"/>
        </w:rPr>
        <w:t>В состав зон специального использования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зонах.</w:t>
      </w:r>
    </w:p>
    <w:p w:rsidR="006729F5" w:rsidRDefault="006729F5" w:rsidP="004F49F1">
      <w:pPr>
        <w:ind w:firstLine="709"/>
        <w:rPr>
          <w:rFonts w:eastAsia="Calibri"/>
        </w:rPr>
      </w:pPr>
      <w:r w:rsidRPr="003C52EA">
        <w:t xml:space="preserve">В зоне </w:t>
      </w:r>
      <w:r>
        <w:rPr>
          <w:rFonts w:eastAsia="Calibri"/>
        </w:rPr>
        <w:t>специального назначения</w:t>
      </w:r>
      <w:r w:rsidRPr="003C52EA">
        <w:rPr>
          <w:rFonts w:eastAsia="Calibri"/>
        </w:rPr>
        <w:t xml:space="preserve"> планирует</w:t>
      </w:r>
      <w:r>
        <w:rPr>
          <w:rFonts w:eastAsia="Calibri"/>
        </w:rPr>
        <w:t>ся размещение следующ</w:t>
      </w:r>
      <w:r w:rsidR="00383454">
        <w:rPr>
          <w:rFonts w:eastAsia="Calibri"/>
        </w:rPr>
        <w:t>их</w:t>
      </w:r>
      <w:r>
        <w:rPr>
          <w:rFonts w:eastAsia="Calibri"/>
        </w:rPr>
        <w:t xml:space="preserve"> объект</w:t>
      </w:r>
      <w:r w:rsidR="00383454">
        <w:rPr>
          <w:rFonts w:eastAsia="Calibri"/>
        </w:rPr>
        <w:t>ов</w:t>
      </w:r>
      <w:r>
        <w:rPr>
          <w:rFonts w:eastAsia="Calibri"/>
        </w:rPr>
        <w:t xml:space="preserve"> регионального значения: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825"/>
        <w:gridCol w:w="1979"/>
        <w:gridCol w:w="1582"/>
      </w:tblGrid>
      <w:tr w:rsidR="008A3F92" w:rsidTr="008A3F92">
        <w:tc>
          <w:tcPr>
            <w:tcW w:w="562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№ п/п</w:t>
            </w:r>
          </w:p>
        </w:tc>
        <w:tc>
          <w:tcPr>
            <w:tcW w:w="1560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Наименование объекта</w:t>
            </w:r>
          </w:p>
        </w:tc>
        <w:tc>
          <w:tcPr>
            <w:tcW w:w="1701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Планируемое мероприятие</w:t>
            </w:r>
          </w:p>
        </w:tc>
        <w:tc>
          <w:tcPr>
            <w:tcW w:w="1825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Основные характеристики объекта</w:t>
            </w:r>
          </w:p>
        </w:tc>
        <w:tc>
          <w:tcPr>
            <w:tcW w:w="1979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3C52EA">
              <w:rPr>
                <w:rFonts w:eastAsia="Calibri"/>
                <w:szCs w:val="28"/>
              </w:rPr>
              <w:t>Местоположение планируемого объекта, функциональная зона</w:t>
            </w:r>
          </w:p>
        </w:tc>
        <w:tc>
          <w:tcPr>
            <w:tcW w:w="1582" w:type="dxa"/>
          </w:tcPr>
          <w:p w:rsidR="008A3F92" w:rsidRPr="003C52EA" w:rsidRDefault="008A3F92" w:rsidP="008A3F92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C52EA">
              <w:rPr>
                <w:szCs w:val="28"/>
                <w:lang w:eastAsia="ru-RU"/>
              </w:rPr>
              <w:t>Зоны с особыми условиями использования территории</w:t>
            </w:r>
          </w:p>
        </w:tc>
      </w:tr>
      <w:tr w:rsidR="008A3F92" w:rsidTr="008A3F92">
        <w:tc>
          <w:tcPr>
            <w:tcW w:w="562" w:type="dxa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szCs w:val="20"/>
              </w:rPr>
            </w:pPr>
            <w:r w:rsidRPr="006729F5">
              <w:rPr>
                <w:szCs w:val="20"/>
                <w:lang w:eastAsia="ru-RU"/>
              </w:rPr>
              <w:t>Объекты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 xml:space="preserve">строительство II очереди полигона ТКО со строительством </w:t>
            </w:r>
            <w:r w:rsidRPr="006729F5">
              <w:rPr>
                <w:szCs w:val="20"/>
                <w:lang w:eastAsia="ru-RU"/>
              </w:rPr>
              <w:lastRenderedPageBreak/>
              <w:t>минимусоросортировочного комплекса</w:t>
            </w:r>
          </w:p>
        </w:tc>
        <w:tc>
          <w:tcPr>
            <w:tcW w:w="1825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lastRenderedPageBreak/>
              <w:t>определяется проектной документацией</w:t>
            </w:r>
          </w:p>
        </w:tc>
        <w:tc>
          <w:tcPr>
            <w:tcW w:w="1979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Новгородский район</w:t>
            </w:r>
          </w:p>
        </w:tc>
        <w:tc>
          <w:tcPr>
            <w:tcW w:w="1582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8A3F92" w:rsidTr="008A3F92">
        <w:tc>
          <w:tcPr>
            <w:tcW w:w="562" w:type="dxa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szCs w:val="20"/>
              </w:rPr>
            </w:pPr>
            <w:r w:rsidRPr="006729F5">
              <w:rPr>
                <w:szCs w:val="20"/>
                <w:lang w:eastAsia="ru-RU"/>
              </w:rPr>
              <w:t>Объекты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рекультивация полигона твердых бытовых отходов (участок с кадастровым номером 53:11:1209:3)</w:t>
            </w:r>
          </w:p>
        </w:tc>
        <w:tc>
          <w:tcPr>
            <w:tcW w:w="1825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количество ТКО 1706,319 тыс.</w:t>
            </w:r>
            <w:r>
              <w:rPr>
                <w:szCs w:val="20"/>
                <w:lang w:eastAsia="ru-RU"/>
              </w:rPr>
              <w:t xml:space="preserve"> </w:t>
            </w:r>
            <w:r w:rsidRPr="006729F5">
              <w:rPr>
                <w:szCs w:val="20"/>
                <w:lang w:eastAsia="ru-RU"/>
              </w:rPr>
              <w:t>тонн; площадь: 10,7 га</w:t>
            </w:r>
          </w:p>
        </w:tc>
        <w:tc>
          <w:tcPr>
            <w:tcW w:w="1979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Новгородский район, д. Нащи</w:t>
            </w:r>
          </w:p>
        </w:tc>
        <w:tc>
          <w:tcPr>
            <w:tcW w:w="1582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  <w:tr w:rsidR="008A3F92" w:rsidTr="008A3F92">
        <w:tc>
          <w:tcPr>
            <w:tcW w:w="562" w:type="dxa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rPr>
                <w:szCs w:val="20"/>
              </w:rPr>
            </w:pPr>
            <w:r w:rsidRPr="006729F5">
              <w:rPr>
                <w:szCs w:val="20"/>
                <w:lang w:eastAsia="ru-RU"/>
              </w:rPr>
              <w:t>Объекты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строительство мусоросортировочного комплекса</w:t>
            </w:r>
          </w:p>
        </w:tc>
        <w:tc>
          <w:tcPr>
            <w:tcW w:w="1825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rStyle w:val="CharStyle146"/>
                <w:rFonts w:eastAsia="Calibri"/>
                <w:color w:val="auto"/>
                <w:szCs w:val="20"/>
              </w:rPr>
            </w:pPr>
            <w:r w:rsidRPr="006729F5">
              <w:rPr>
                <w:rStyle w:val="CharStyle146"/>
                <w:rFonts w:eastAsia="Calibri"/>
                <w:color w:val="auto"/>
                <w:szCs w:val="20"/>
              </w:rPr>
              <w:t>определяется проектной документацией</w:t>
            </w:r>
          </w:p>
        </w:tc>
        <w:tc>
          <w:tcPr>
            <w:tcW w:w="1979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Новгородский район</w:t>
            </w:r>
          </w:p>
        </w:tc>
        <w:tc>
          <w:tcPr>
            <w:tcW w:w="1582" w:type="dxa"/>
            <w:vAlign w:val="center"/>
          </w:tcPr>
          <w:p w:rsidR="008A3F92" w:rsidRPr="006729F5" w:rsidRDefault="008A3F92" w:rsidP="008A3F92">
            <w:pPr>
              <w:spacing w:after="0" w:line="240" w:lineRule="auto"/>
              <w:jc w:val="center"/>
              <w:textAlignment w:val="baseline"/>
              <w:rPr>
                <w:szCs w:val="20"/>
                <w:lang w:eastAsia="ru-RU"/>
              </w:rPr>
            </w:pPr>
            <w:r w:rsidRPr="006729F5">
              <w:rPr>
                <w:szCs w:val="20"/>
                <w:lang w:eastAsia="ru-RU"/>
              </w:rPr>
              <w:t>СЗЗ в соответствии с СанПиН 2.2.1/2.1.1.1200-03</w:t>
            </w:r>
          </w:p>
        </w:tc>
      </w:tr>
    </w:tbl>
    <w:p w:rsidR="004F49F1" w:rsidRDefault="004F49F1" w:rsidP="004F49F1">
      <w:pPr>
        <w:ind w:firstLine="709"/>
        <w:rPr>
          <w:rFonts w:eastAsia="Calibri"/>
        </w:rPr>
      </w:pPr>
    </w:p>
    <w:p w:rsidR="00383454" w:rsidRPr="00894D30" w:rsidRDefault="00383454" w:rsidP="008A3F92">
      <w:pPr>
        <w:pStyle w:val="4"/>
        <w:spacing w:before="0" w:after="0" w:line="276" w:lineRule="auto"/>
        <w:rPr>
          <w:b/>
          <w:sz w:val="28"/>
          <w:szCs w:val="24"/>
          <w:u w:val="none"/>
        </w:rPr>
      </w:pPr>
      <w:r w:rsidRPr="00894D30">
        <w:rPr>
          <w:b/>
          <w:sz w:val="28"/>
          <w:szCs w:val="24"/>
          <w:u w:val="none"/>
        </w:rPr>
        <w:t>Зона акваторий</w:t>
      </w:r>
    </w:p>
    <w:p w:rsidR="00383454" w:rsidRDefault="00383454" w:rsidP="008A3F92">
      <w:pPr>
        <w:pStyle w:val="a5"/>
        <w:spacing w:line="276" w:lineRule="auto"/>
        <w:rPr>
          <w:lang w:val="ru-RU"/>
        </w:rPr>
      </w:pPr>
      <w:r w:rsidRPr="00936683">
        <w:rPr>
          <w:i/>
          <w:u w:val="single"/>
          <w:lang w:val="ru-RU"/>
        </w:rPr>
        <w:t>Зона акваторий</w:t>
      </w:r>
      <w:r w:rsidRPr="00936683">
        <w:rPr>
          <w:lang w:val="ru-RU"/>
        </w:rPr>
        <w:t xml:space="preserve"> включает в себя земли, покрытые поверхностными водами, сосредоточенными в водных объектах, а также земли, занятые гидротехническими и иными сооружениями, расположенными на водных объектах.</w:t>
      </w: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</w:pPr>
    </w:p>
    <w:p w:rsidR="00CA0B81" w:rsidRDefault="00CA0B81" w:rsidP="008A3F92">
      <w:pPr>
        <w:pStyle w:val="a5"/>
        <w:spacing w:line="276" w:lineRule="auto"/>
        <w:rPr>
          <w:lang w:val="ru-RU"/>
        </w:rPr>
        <w:sectPr w:rsidR="00CA0B81" w:rsidSect="001A2EA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CA0B81" w:rsidRPr="00936683" w:rsidRDefault="00CA0B81" w:rsidP="00CA0B81">
      <w:pPr>
        <w:pStyle w:val="a5"/>
        <w:spacing w:line="276" w:lineRule="auto"/>
        <w:jc w:val="center"/>
        <w:rPr>
          <w:lang w:val="ru-RU"/>
        </w:rPr>
      </w:pPr>
      <w:bookmarkStart w:id="1" w:name="_GoBack"/>
      <w:bookmarkEnd w:id="1"/>
    </w:p>
    <w:sectPr w:rsidR="00CA0B81" w:rsidRPr="00936683" w:rsidSect="00CA0B81">
      <w:pgSz w:w="16838" w:h="11906" w:orient="landscape"/>
      <w:pgMar w:top="170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CD" w:rsidRDefault="004D15CD" w:rsidP="00EB1B99">
      <w:pPr>
        <w:spacing w:after="0" w:line="240" w:lineRule="auto"/>
      </w:pPr>
      <w:r>
        <w:separator/>
      </w:r>
    </w:p>
  </w:endnote>
  <w:endnote w:type="continuationSeparator" w:id="0">
    <w:p w:rsidR="004D15CD" w:rsidRDefault="004D15CD" w:rsidP="00EB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152900"/>
      <w:docPartObj>
        <w:docPartGallery w:val="Page Numbers (Bottom of Page)"/>
        <w:docPartUnique/>
      </w:docPartObj>
    </w:sdtPr>
    <w:sdtEndPr/>
    <w:sdtContent>
      <w:p w:rsidR="004D15CD" w:rsidRDefault="004D15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B12">
          <w:rPr>
            <w:noProof/>
          </w:rPr>
          <w:t>24</w:t>
        </w:r>
        <w:r>
          <w:fldChar w:fldCharType="end"/>
        </w:r>
      </w:p>
    </w:sdtContent>
  </w:sdt>
  <w:p w:rsidR="004D15CD" w:rsidRDefault="004D15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CD" w:rsidRDefault="004D15CD" w:rsidP="00EB1B99">
      <w:pPr>
        <w:spacing w:after="0" w:line="240" w:lineRule="auto"/>
      </w:pPr>
      <w:r>
        <w:separator/>
      </w:r>
    </w:p>
  </w:footnote>
  <w:footnote w:type="continuationSeparator" w:id="0">
    <w:p w:rsidR="004D15CD" w:rsidRDefault="004D15CD" w:rsidP="00EB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AC1"/>
    <w:multiLevelType w:val="hybridMultilevel"/>
    <w:tmpl w:val="CB26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0EA0"/>
    <w:multiLevelType w:val="hybridMultilevel"/>
    <w:tmpl w:val="3B0C8C86"/>
    <w:lvl w:ilvl="0" w:tplc="D8388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68E"/>
    <w:multiLevelType w:val="hybridMultilevel"/>
    <w:tmpl w:val="457C2BF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6ECD"/>
    <w:multiLevelType w:val="hybridMultilevel"/>
    <w:tmpl w:val="B8424D88"/>
    <w:lvl w:ilvl="0" w:tplc="3BDCB3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43A27"/>
    <w:multiLevelType w:val="hybridMultilevel"/>
    <w:tmpl w:val="C8DA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F"/>
    <w:rsid w:val="000328C2"/>
    <w:rsid w:val="00092770"/>
    <w:rsid w:val="001430CD"/>
    <w:rsid w:val="0015000F"/>
    <w:rsid w:val="00171C0F"/>
    <w:rsid w:val="001A2EA1"/>
    <w:rsid w:val="001F4655"/>
    <w:rsid w:val="00207463"/>
    <w:rsid w:val="00253D70"/>
    <w:rsid w:val="00272B9E"/>
    <w:rsid w:val="002C6642"/>
    <w:rsid w:val="00383454"/>
    <w:rsid w:val="003878FF"/>
    <w:rsid w:val="00397A24"/>
    <w:rsid w:val="0044147B"/>
    <w:rsid w:val="00451447"/>
    <w:rsid w:val="004960B8"/>
    <w:rsid w:val="004B162B"/>
    <w:rsid w:val="004C4FCE"/>
    <w:rsid w:val="004C6D4E"/>
    <w:rsid w:val="004D15CD"/>
    <w:rsid w:val="004F49F1"/>
    <w:rsid w:val="00554A8F"/>
    <w:rsid w:val="00561FF6"/>
    <w:rsid w:val="005643A5"/>
    <w:rsid w:val="00592E30"/>
    <w:rsid w:val="005B4D92"/>
    <w:rsid w:val="005D1FF7"/>
    <w:rsid w:val="005D7A7D"/>
    <w:rsid w:val="006709D2"/>
    <w:rsid w:val="006729F5"/>
    <w:rsid w:val="00674A40"/>
    <w:rsid w:val="006A4B12"/>
    <w:rsid w:val="006B098C"/>
    <w:rsid w:val="006B5F31"/>
    <w:rsid w:val="006C62C7"/>
    <w:rsid w:val="006E4D87"/>
    <w:rsid w:val="006F00A2"/>
    <w:rsid w:val="007055CF"/>
    <w:rsid w:val="00725751"/>
    <w:rsid w:val="007302D9"/>
    <w:rsid w:val="00733892"/>
    <w:rsid w:val="007544D2"/>
    <w:rsid w:val="007A7B31"/>
    <w:rsid w:val="007B1A26"/>
    <w:rsid w:val="007C25E5"/>
    <w:rsid w:val="007D6153"/>
    <w:rsid w:val="00815D96"/>
    <w:rsid w:val="00834341"/>
    <w:rsid w:val="00877ABF"/>
    <w:rsid w:val="008A3F92"/>
    <w:rsid w:val="00980585"/>
    <w:rsid w:val="009E3963"/>
    <w:rsid w:val="00A1481A"/>
    <w:rsid w:val="00AE68B3"/>
    <w:rsid w:val="00B033A9"/>
    <w:rsid w:val="00BF42CE"/>
    <w:rsid w:val="00CA0B81"/>
    <w:rsid w:val="00CC5695"/>
    <w:rsid w:val="00CD20EA"/>
    <w:rsid w:val="00CE27DB"/>
    <w:rsid w:val="00D3574D"/>
    <w:rsid w:val="00D6263C"/>
    <w:rsid w:val="00D84043"/>
    <w:rsid w:val="00DB3D9B"/>
    <w:rsid w:val="00E17806"/>
    <w:rsid w:val="00EA6110"/>
    <w:rsid w:val="00EB1B99"/>
    <w:rsid w:val="00ED3A10"/>
    <w:rsid w:val="00F92278"/>
    <w:rsid w:val="00F96A03"/>
    <w:rsid w:val="00FD1DFC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CB96103-C8CB-46AC-B930-04C6B2B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0F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83454"/>
    <w:pPr>
      <w:keepNext/>
      <w:spacing w:before="240" w:after="240" w:line="240" w:lineRule="auto"/>
      <w:jc w:val="center"/>
      <w:outlineLvl w:val="3"/>
    </w:pPr>
    <w:rPr>
      <w:bCs/>
      <w:kern w:val="0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5pt">
    <w:name w:val="Основной текст (2) + 6;5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Курсив"/>
    <w:rsid w:val="004C6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;Полужирный"/>
    <w:rsid w:val="004C6D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4C6D4E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6D4E"/>
    <w:pPr>
      <w:widowControl w:val="0"/>
      <w:shd w:val="clear" w:color="auto" w:fill="FFFFFF"/>
      <w:spacing w:before="540" w:after="0" w:line="374" w:lineRule="exact"/>
      <w:ind w:firstLine="760"/>
      <w:jc w:val="both"/>
    </w:pPr>
    <w:rPr>
      <w:rFonts w:asciiTheme="minorHAnsi" w:hAnsiTheme="minorHAnsi" w:cstheme="minorBidi"/>
      <w:kern w:val="0"/>
      <w:sz w:val="28"/>
      <w:szCs w:val="28"/>
    </w:rPr>
  </w:style>
  <w:style w:type="character" w:customStyle="1" w:styleId="CharStyle146">
    <w:name w:val="CharStyle146"/>
    <w:basedOn w:val="a0"/>
    <w:rsid w:val="000328C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styleId="a4">
    <w:name w:val="List Paragraph"/>
    <w:basedOn w:val="a"/>
    <w:uiPriority w:val="34"/>
    <w:qFormat/>
    <w:rsid w:val="00092770"/>
    <w:pPr>
      <w:ind w:left="720"/>
      <w:contextualSpacing/>
    </w:pPr>
  </w:style>
  <w:style w:type="paragraph" w:customStyle="1" w:styleId="ConsPlusNormal">
    <w:name w:val="ConsPlusNormal"/>
    <w:rsid w:val="006F00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5">
    <w:name w:val="Обычный текст"/>
    <w:basedOn w:val="a"/>
    <w:link w:val="a6"/>
    <w:qFormat/>
    <w:rsid w:val="006F00A2"/>
    <w:pPr>
      <w:spacing w:after="0" w:line="240" w:lineRule="auto"/>
      <w:ind w:firstLine="709"/>
      <w:jc w:val="both"/>
    </w:pPr>
    <w:rPr>
      <w:kern w:val="0"/>
      <w:lang w:val="en-US" w:eastAsia="ar-SA" w:bidi="en-US"/>
    </w:rPr>
  </w:style>
  <w:style w:type="character" w:customStyle="1" w:styleId="a6">
    <w:name w:val="Обычный текст Знак"/>
    <w:basedOn w:val="a0"/>
    <w:link w:val="a5"/>
    <w:rsid w:val="006F00A2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40">
    <w:name w:val="Заголовок 4 Знак"/>
    <w:basedOn w:val="a0"/>
    <w:link w:val="4"/>
    <w:rsid w:val="00383454"/>
    <w:rPr>
      <w:rFonts w:ascii="Times New Roman" w:eastAsia="Times New Roman" w:hAnsi="Times New Roman" w:cs="Times New Roman"/>
      <w:bCs/>
      <w:sz w:val="24"/>
      <w:szCs w:val="28"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EB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1B99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B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1B99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73FA256C8A510237619986F41DD9694A0F311DB00C70CA5946E7E8611AB085365C996251FF73C6C7F0D843C6C42D3FD3B6CF5A221CCA7ACM3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5720</Words>
  <Characters>32607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Ольга Юрьевна</dc:creator>
  <cp:keywords/>
  <dc:description/>
  <cp:lastModifiedBy>Кравчук Светлана Олеговна</cp:lastModifiedBy>
  <cp:revision>2</cp:revision>
  <dcterms:created xsi:type="dcterms:W3CDTF">2021-04-13T09:41:00Z</dcterms:created>
  <dcterms:modified xsi:type="dcterms:W3CDTF">2021-04-13T09:41:00Z</dcterms:modified>
</cp:coreProperties>
</file>