
<file path=[Content_Types].xml><?xml version="1.0" encoding="utf-8"?>
<Types xmlns="http://schemas.openxmlformats.org/package/2006/content-types">
  <Default ContentType="image/png" Extension="png"/>
  <Default ContentType="image/jpeg" Extension="jpe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20" w:type="dxa"/>
        <w:jc w:val="center"/>
        <w:tblLayout w:type="fixed"/>
        <w:tblLook w:val="0000" w:firstRow="0" w:lastRow="0" w:firstColumn="0" w:lastColumn="0" w:noHBand="0" w:noVBand="0"/>
      </w:tblPr>
      <w:tblGrid>
        <w:gridCol w:w="10420"/>
      </w:tblGrid>
      <w:tr w:rsidR="007C16CC" w:rsidRPr="00FF3AED" w:rsidTr="00742FBA">
        <w:trPr>
          <w:trHeight w:val="360"/>
          <w:jc w:val="center"/>
        </w:trPr>
        <w:tc>
          <w:tcPr>
            <w:tcW w:w="10420" w:type="dxa"/>
            <w:tcBorders>
              <w:top w:val="nil"/>
              <w:left w:val="nil"/>
              <w:bottom w:val="nil"/>
              <w:right w:val="nil"/>
            </w:tcBorders>
            <w:vAlign w:val="center"/>
          </w:tcPr>
          <w:tbl>
            <w:tblPr>
              <w:tblW w:w="0" w:type="auto"/>
              <w:tblLayout w:type="fixed"/>
              <w:tblLook w:val="04A0" w:firstRow="1" w:lastRow="0" w:firstColumn="1" w:lastColumn="0" w:noHBand="0" w:noVBand="1"/>
            </w:tblPr>
            <w:tblGrid>
              <w:gridCol w:w="3227"/>
              <w:gridCol w:w="6237"/>
            </w:tblGrid>
            <w:tr w:rsidR="00F357F4" w:rsidRPr="008A4DE6" w:rsidTr="00AD703A">
              <w:tc>
                <w:tcPr>
                  <w:tcW w:w="3227" w:type="dxa"/>
                </w:tcPr>
                <w:p w:rsidR="00F357F4" w:rsidRPr="00AD703A" w:rsidRDefault="00F357F4" w:rsidP="00AD703A">
                  <w:pPr>
                    <w:ind w:firstLine="576"/>
                    <w:rPr>
                      <w:rFonts w:ascii="Times New Roman" w:hAnsi="Times New Roman"/>
                      <w:b/>
                      <w:bCs/>
                      <w:sz w:val="28"/>
                      <w:szCs w:val="28"/>
                    </w:rPr>
                  </w:pPr>
                  <w:bookmarkStart w:id="0" w:name="_Toc531703445"/>
                  <w:bookmarkStart w:id="1" w:name="_GoBack"/>
                  <w:bookmarkEnd w:id="1"/>
                  <w:r w:rsidRPr="00AD703A">
                    <w:rPr>
                      <w:rFonts w:ascii="Times New Roman" w:hAnsi="Times New Roman"/>
                      <w:b/>
                      <w:bCs/>
                      <w:sz w:val="28"/>
                      <w:szCs w:val="28"/>
                    </w:rPr>
                    <w:t>Заказчик</w:t>
                  </w:r>
                </w:p>
              </w:tc>
              <w:tc>
                <w:tcPr>
                  <w:tcW w:w="6237" w:type="dxa"/>
                </w:tcPr>
                <w:p w:rsidR="00036E32" w:rsidRDefault="00036E32" w:rsidP="00036E32">
                  <w:pPr>
                    <w:suppressAutoHyphens/>
                    <w:spacing w:after="0" w:line="240" w:lineRule="auto"/>
                    <w:contextualSpacing/>
                    <w:rPr>
                      <w:rFonts w:ascii="Times New Roman" w:hAnsi="Times New Roman"/>
                      <w:b/>
                      <w:color w:val="000000"/>
                      <w:sz w:val="28"/>
                      <w:szCs w:val="28"/>
                    </w:rPr>
                  </w:pPr>
                  <w:r>
                    <w:rPr>
                      <w:rFonts w:ascii="Times New Roman" w:hAnsi="Times New Roman"/>
                      <w:b/>
                      <w:color w:val="000000"/>
                      <w:sz w:val="28"/>
                      <w:szCs w:val="28"/>
                    </w:rPr>
                    <w:t xml:space="preserve">       Администрация Новгородского      </w:t>
                  </w:r>
                </w:p>
                <w:p w:rsidR="00F357F4" w:rsidRPr="00FB240B" w:rsidRDefault="00036E32" w:rsidP="00036E32">
                  <w:pPr>
                    <w:suppressAutoHyphens/>
                    <w:spacing w:after="0" w:line="240" w:lineRule="auto"/>
                    <w:contextualSpacing/>
                    <w:rPr>
                      <w:rFonts w:ascii="Times New Roman" w:hAnsi="Times New Roman"/>
                      <w:b/>
                      <w:color w:val="000000"/>
                      <w:sz w:val="28"/>
                      <w:szCs w:val="28"/>
                    </w:rPr>
                  </w:pPr>
                  <w:r>
                    <w:rPr>
                      <w:rFonts w:ascii="Times New Roman" w:hAnsi="Times New Roman"/>
                      <w:b/>
                      <w:color w:val="000000"/>
                      <w:sz w:val="28"/>
                      <w:szCs w:val="28"/>
                    </w:rPr>
                    <w:t xml:space="preserve">       муниципального района</w:t>
                  </w:r>
                </w:p>
              </w:tc>
            </w:tr>
            <w:tr w:rsidR="00F357F4" w:rsidRPr="008A4DE6" w:rsidTr="00AD703A">
              <w:tc>
                <w:tcPr>
                  <w:tcW w:w="3227" w:type="dxa"/>
                </w:tcPr>
                <w:p w:rsidR="00F357F4" w:rsidRPr="008A4DE6" w:rsidRDefault="00F357F4" w:rsidP="00AD703A">
                  <w:pPr>
                    <w:suppressAutoHyphens/>
                    <w:spacing w:after="0" w:line="240" w:lineRule="auto"/>
                    <w:ind w:firstLine="576"/>
                    <w:contextualSpacing/>
                    <w:jc w:val="center"/>
                    <w:rPr>
                      <w:rFonts w:ascii="Times New Roman" w:hAnsi="Times New Roman"/>
                      <w:b/>
                      <w:sz w:val="28"/>
                      <w:szCs w:val="28"/>
                    </w:rPr>
                  </w:pPr>
                </w:p>
              </w:tc>
              <w:tc>
                <w:tcPr>
                  <w:tcW w:w="6237" w:type="dxa"/>
                </w:tcPr>
                <w:p w:rsidR="00F357F4" w:rsidRPr="008A4DE6" w:rsidRDefault="00F357F4" w:rsidP="00ED023A">
                  <w:pPr>
                    <w:suppressAutoHyphens/>
                    <w:spacing w:after="0" w:line="240" w:lineRule="auto"/>
                    <w:contextualSpacing/>
                    <w:jc w:val="center"/>
                    <w:rPr>
                      <w:rFonts w:ascii="Times New Roman" w:hAnsi="Times New Roman"/>
                      <w:b/>
                      <w:sz w:val="28"/>
                      <w:szCs w:val="28"/>
                    </w:rPr>
                  </w:pPr>
                </w:p>
              </w:tc>
            </w:tr>
            <w:tr w:rsidR="00F357F4" w:rsidRPr="008A4DE6" w:rsidTr="00AD703A">
              <w:tc>
                <w:tcPr>
                  <w:tcW w:w="3227" w:type="dxa"/>
                </w:tcPr>
                <w:p w:rsidR="00F357F4" w:rsidRPr="008A4DE6" w:rsidRDefault="00F357F4" w:rsidP="00AD703A">
                  <w:pPr>
                    <w:suppressAutoHyphens/>
                    <w:spacing w:after="0" w:line="240" w:lineRule="auto"/>
                    <w:ind w:firstLine="576"/>
                    <w:contextualSpacing/>
                    <w:rPr>
                      <w:rFonts w:ascii="Times New Roman" w:hAnsi="Times New Roman"/>
                      <w:b/>
                      <w:sz w:val="28"/>
                      <w:szCs w:val="28"/>
                    </w:rPr>
                  </w:pPr>
                  <w:r w:rsidRPr="008A4DE6">
                    <w:rPr>
                      <w:rFonts w:ascii="Times New Roman" w:hAnsi="Times New Roman"/>
                      <w:b/>
                      <w:sz w:val="28"/>
                      <w:szCs w:val="28"/>
                    </w:rPr>
                    <w:t>Исполнитель</w:t>
                  </w:r>
                </w:p>
              </w:tc>
              <w:tc>
                <w:tcPr>
                  <w:tcW w:w="6237" w:type="dxa"/>
                </w:tcPr>
                <w:p w:rsidR="00036E32" w:rsidRDefault="00036E32" w:rsidP="00ED023A">
                  <w:pPr>
                    <w:suppressAutoHyphens/>
                    <w:spacing w:after="0" w:line="240" w:lineRule="auto"/>
                    <w:contextualSpacing/>
                    <w:jc w:val="center"/>
                    <w:rPr>
                      <w:rFonts w:ascii="Times New Roman" w:hAnsi="Times New Roman"/>
                      <w:b/>
                      <w:sz w:val="28"/>
                      <w:szCs w:val="28"/>
                    </w:rPr>
                  </w:pPr>
                  <w:r>
                    <w:rPr>
                      <w:rFonts w:ascii="Times New Roman" w:hAnsi="Times New Roman"/>
                      <w:b/>
                      <w:sz w:val="28"/>
                      <w:szCs w:val="28"/>
                    </w:rPr>
                    <w:t xml:space="preserve"> </w:t>
                  </w:r>
                  <w:r w:rsidR="00F357F4" w:rsidRPr="008A4DE6">
                    <w:rPr>
                      <w:rFonts w:ascii="Times New Roman" w:hAnsi="Times New Roman"/>
                      <w:b/>
                      <w:sz w:val="28"/>
                      <w:szCs w:val="28"/>
                    </w:rPr>
                    <w:t xml:space="preserve">Государственное бюджетное учреждение «Управление капитального строительства </w:t>
                  </w:r>
                </w:p>
                <w:p w:rsidR="00F357F4" w:rsidRPr="008A4DE6" w:rsidRDefault="00036E32" w:rsidP="00036E32">
                  <w:pPr>
                    <w:suppressAutoHyphens/>
                    <w:spacing w:after="0" w:line="240" w:lineRule="auto"/>
                    <w:contextualSpacing/>
                    <w:rPr>
                      <w:rFonts w:ascii="Times New Roman" w:hAnsi="Times New Roman"/>
                      <w:b/>
                      <w:sz w:val="32"/>
                      <w:szCs w:val="32"/>
                    </w:rPr>
                  </w:pPr>
                  <w:r>
                    <w:rPr>
                      <w:rFonts w:ascii="Times New Roman" w:hAnsi="Times New Roman"/>
                      <w:b/>
                      <w:sz w:val="28"/>
                      <w:szCs w:val="28"/>
                    </w:rPr>
                    <w:t xml:space="preserve">      </w:t>
                  </w:r>
                  <w:r w:rsidR="00F357F4" w:rsidRPr="008A4DE6">
                    <w:rPr>
                      <w:rFonts w:ascii="Times New Roman" w:hAnsi="Times New Roman"/>
                      <w:b/>
                      <w:sz w:val="28"/>
                      <w:szCs w:val="28"/>
                    </w:rPr>
                    <w:t>Новгородской области»</w:t>
                  </w:r>
                </w:p>
              </w:tc>
            </w:tr>
          </w:tbl>
          <w:p w:rsidR="00F357F4" w:rsidRPr="008A4DE6" w:rsidRDefault="00F357F4" w:rsidP="00ED023A">
            <w:pPr>
              <w:suppressAutoHyphens/>
              <w:ind w:left="-240" w:right="849"/>
              <w:contextualSpacing/>
              <w:jc w:val="center"/>
              <w:rPr>
                <w:rFonts w:ascii="Times New Roman" w:hAnsi="Times New Roman"/>
                <w:b/>
                <w:sz w:val="36"/>
                <w:szCs w:val="36"/>
              </w:rPr>
            </w:pPr>
          </w:p>
          <w:p w:rsidR="00F357F4" w:rsidRDefault="00F357F4" w:rsidP="00ED023A">
            <w:pPr>
              <w:suppressAutoHyphens/>
              <w:ind w:left="-240"/>
              <w:contextualSpacing/>
              <w:jc w:val="center"/>
              <w:rPr>
                <w:rFonts w:ascii="Times New Roman" w:hAnsi="Times New Roman"/>
                <w:b/>
                <w:sz w:val="36"/>
                <w:szCs w:val="36"/>
              </w:rPr>
            </w:pPr>
          </w:p>
          <w:p w:rsidR="00F357F4" w:rsidRDefault="00F357F4" w:rsidP="00ED023A">
            <w:pPr>
              <w:widowControl w:val="0"/>
              <w:tabs>
                <w:tab w:val="center" w:pos="4677"/>
                <w:tab w:val="right" w:pos="9355"/>
              </w:tabs>
              <w:suppressAutoHyphens/>
              <w:autoSpaceDE w:val="0"/>
              <w:autoSpaceDN w:val="0"/>
              <w:adjustRightInd w:val="0"/>
              <w:spacing w:after="0" w:line="240" w:lineRule="auto"/>
              <w:jc w:val="center"/>
              <w:rPr>
                <w:rFonts w:ascii="Times New Roman" w:hAnsi="Times New Roman"/>
                <w:b/>
                <w:bCs/>
                <w:color w:val="000000"/>
                <w:sz w:val="40"/>
                <w:szCs w:val="40"/>
              </w:rPr>
            </w:pPr>
          </w:p>
          <w:p w:rsidR="00F357F4" w:rsidRDefault="00F357F4" w:rsidP="00ED023A">
            <w:pPr>
              <w:widowControl w:val="0"/>
              <w:tabs>
                <w:tab w:val="center" w:pos="4677"/>
                <w:tab w:val="right" w:pos="9355"/>
              </w:tabs>
              <w:suppressAutoHyphens/>
              <w:autoSpaceDE w:val="0"/>
              <w:autoSpaceDN w:val="0"/>
              <w:adjustRightInd w:val="0"/>
              <w:spacing w:after="0" w:line="240" w:lineRule="auto"/>
              <w:jc w:val="center"/>
              <w:rPr>
                <w:rFonts w:ascii="Times New Roman" w:hAnsi="Times New Roman"/>
                <w:b/>
                <w:bCs/>
                <w:color w:val="000000"/>
                <w:sz w:val="40"/>
                <w:szCs w:val="40"/>
              </w:rPr>
            </w:pPr>
          </w:p>
          <w:p w:rsidR="00F357F4" w:rsidRDefault="00F357F4" w:rsidP="00ED023A">
            <w:pPr>
              <w:widowControl w:val="0"/>
              <w:tabs>
                <w:tab w:val="center" w:pos="4677"/>
                <w:tab w:val="right" w:pos="9355"/>
              </w:tabs>
              <w:suppressAutoHyphens/>
              <w:autoSpaceDE w:val="0"/>
              <w:autoSpaceDN w:val="0"/>
              <w:adjustRightInd w:val="0"/>
              <w:spacing w:after="0" w:line="240" w:lineRule="auto"/>
              <w:jc w:val="center"/>
              <w:rPr>
                <w:rFonts w:ascii="Times New Roman" w:hAnsi="Times New Roman"/>
                <w:b/>
                <w:bCs/>
                <w:color w:val="000000"/>
                <w:sz w:val="40"/>
                <w:szCs w:val="40"/>
              </w:rPr>
            </w:pPr>
          </w:p>
          <w:p w:rsidR="00F357F4" w:rsidRDefault="00113B1D" w:rsidP="00ED023A">
            <w:pPr>
              <w:widowControl w:val="0"/>
              <w:tabs>
                <w:tab w:val="center" w:pos="4677"/>
                <w:tab w:val="right" w:pos="9355"/>
              </w:tabs>
              <w:suppressAutoHyphens/>
              <w:autoSpaceDE w:val="0"/>
              <w:autoSpaceDN w:val="0"/>
              <w:adjustRightInd w:val="0"/>
              <w:spacing w:after="0" w:line="240" w:lineRule="auto"/>
              <w:jc w:val="center"/>
              <w:rPr>
                <w:rFonts w:ascii="Times New Roman" w:hAnsi="Times New Roman"/>
                <w:b/>
                <w:bCs/>
                <w:color w:val="000000"/>
                <w:sz w:val="40"/>
                <w:szCs w:val="40"/>
              </w:rPr>
            </w:pPr>
            <w:r>
              <w:rPr>
                <w:rFonts w:ascii="Times New Roman" w:hAnsi="Times New Roman"/>
                <w:b/>
                <w:bCs/>
                <w:color w:val="000000"/>
                <w:sz w:val="40"/>
                <w:szCs w:val="40"/>
              </w:rPr>
              <w:t>В</w:t>
            </w:r>
            <w:r w:rsidR="00F357F4">
              <w:rPr>
                <w:rFonts w:ascii="Times New Roman" w:hAnsi="Times New Roman"/>
                <w:b/>
                <w:bCs/>
                <w:color w:val="000000"/>
                <w:sz w:val="40"/>
                <w:szCs w:val="40"/>
              </w:rPr>
              <w:t xml:space="preserve">несение изменений в </w:t>
            </w:r>
            <w:r w:rsidR="00F357F4" w:rsidRPr="00FF3AED">
              <w:rPr>
                <w:rFonts w:ascii="Times New Roman" w:hAnsi="Times New Roman"/>
                <w:b/>
                <w:bCs/>
                <w:color w:val="000000"/>
                <w:sz w:val="40"/>
                <w:szCs w:val="40"/>
              </w:rPr>
              <w:t xml:space="preserve">Генеральный план </w:t>
            </w:r>
            <w:r w:rsidR="00F357F4">
              <w:rPr>
                <w:rFonts w:ascii="Times New Roman" w:hAnsi="Times New Roman"/>
                <w:b/>
                <w:bCs/>
                <w:color w:val="000000"/>
                <w:sz w:val="40"/>
                <w:szCs w:val="40"/>
              </w:rPr>
              <w:t>Бронницк</w:t>
            </w:r>
            <w:r w:rsidR="00F357F4" w:rsidRPr="00FF3AED">
              <w:rPr>
                <w:rFonts w:ascii="Times New Roman" w:hAnsi="Times New Roman"/>
                <w:b/>
                <w:bCs/>
                <w:color w:val="000000"/>
                <w:sz w:val="40"/>
                <w:szCs w:val="40"/>
              </w:rPr>
              <w:t xml:space="preserve">ого сельского поселения </w:t>
            </w:r>
            <w:r w:rsidR="00F357F4">
              <w:rPr>
                <w:rFonts w:ascii="Times New Roman" w:hAnsi="Times New Roman"/>
                <w:b/>
                <w:bCs/>
                <w:color w:val="000000"/>
                <w:sz w:val="40"/>
                <w:szCs w:val="40"/>
              </w:rPr>
              <w:t>Новгородс</w:t>
            </w:r>
            <w:r w:rsidR="00F357F4" w:rsidRPr="00FF3AED">
              <w:rPr>
                <w:rFonts w:ascii="Times New Roman" w:hAnsi="Times New Roman"/>
                <w:b/>
                <w:bCs/>
                <w:color w:val="000000"/>
                <w:sz w:val="40"/>
                <w:szCs w:val="40"/>
              </w:rPr>
              <w:t>кого муниципального района Новгородской области</w:t>
            </w:r>
          </w:p>
          <w:p w:rsidR="00F357F4" w:rsidRPr="00FF3AED" w:rsidRDefault="00F357F4" w:rsidP="00ED023A">
            <w:pPr>
              <w:widowControl w:val="0"/>
              <w:tabs>
                <w:tab w:val="center" w:pos="4677"/>
                <w:tab w:val="right" w:pos="9355"/>
              </w:tabs>
              <w:suppressAutoHyphens/>
              <w:autoSpaceDE w:val="0"/>
              <w:autoSpaceDN w:val="0"/>
              <w:adjustRightInd w:val="0"/>
              <w:spacing w:after="0" w:line="240" w:lineRule="auto"/>
              <w:jc w:val="center"/>
              <w:rPr>
                <w:rFonts w:ascii="Times New Roman" w:hAnsi="Times New Roman"/>
                <w:b/>
                <w:bCs/>
                <w:color w:val="000000"/>
                <w:sz w:val="40"/>
                <w:szCs w:val="40"/>
              </w:rPr>
            </w:pPr>
          </w:p>
          <w:p w:rsidR="00F357F4" w:rsidRPr="008A4DE6" w:rsidRDefault="00F357F4" w:rsidP="00ED023A">
            <w:pPr>
              <w:suppressAutoHyphens/>
              <w:contextualSpacing/>
              <w:jc w:val="center"/>
              <w:rPr>
                <w:rFonts w:ascii="Times New Roman" w:hAnsi="Times New Roman"/>
                <w:b/>
                <w:sz w:val="36"/>
                <w:szCs w:val="36"/>
              </w:rPr>
            </w:pPr>
            <w:r w:rsidRPr="00FF3AED">
              <w:rPr>
                <w:rFonts w:ascii="Times New Roman" w:hAnsi="Times New Roman"/>
                <w:b/>
                <w:bCs/>
                <w:kern w:val="1"/>
                <w:sz w:val="28"/>
                <w:szCs w:val="28"/>
              </w:rPr>
              <w:t>Ма</w:t>
            </w:r>
            <w:r>
              <w:rPr>
                <w:rFonts w:ascii="Times New Roman" w:hAnsi="Times New Roman"/>
                <w:b/>
                <w:bCs/>
                <w:kern w:val="1"/>
                <w:sz w:val="28"/>
                <w:szCs w:val="28"/>
              </w:rPr>
              <w:t>териалы по обоснованию</w:t>
            </w:r>
          </w:p>
          <w:p w:rsidR="00267354" w:rsidRDefault="00F357F4" w:rsidP="00267354">
            <w:pPr>
              <w:suppressAutoHyphens/>
              <w:jc w:val="center"/>
              <w:rPr>
                <w:rFonts w:ascii="Times New Roman" w:hAnsi="Times New Roman"/>
                <w:b/>
                <w:sz w:val="24"/>
                <w:szCs w:val="24"/>
              </w:rPr>
            </w:pPr>
            <w:r w:rsidRPr="00267354">
              <w:rPr>
                <w:rFonts w:ascii="Times New Roman" w:hAnsi="Times New Roman"/>
                <w:b/>
                <w:sz w:val="24"/>
                <w:szCs w:val="24"/>
              </w:rPr>
              <w:t>Том 2</w:t>
            </w:r>
          </w:p>
          <w:p w:rsidR="00267354" w:rsidRDefault="00267354" w:rsidP="00267354">
            <w:pPr>
              <w:suppressAutoHyphens/>
              <w:jc w:val="center"/>
              <w:rPr>
                <w:rFonts w:ascii="Times New Roman" w:hAnsi="Times New Roman"/>
                <w:b/>
                <w:sz w:val="24"/>
                <w:szCs w:val="24"/>
              </w:rPr>
            </w:pPr>
            <w:bookmarkStart w:id="2" w:name="_Hlk110416051"/>
          </w:p>
          <w:p w:rsidR="00194844" w:rsidRDefault="00194844" w:rsidP="00267354">
            <w:pPr>
              <w:suppressAutoHyphens/>
              <w:jc w:val="center"/>
              <w:rPr>
                <w:rFonts w:ascii="Times New Roman" w:hAnsi="Times New Roman"/>
                <w:b/>
                <w:sz w:val="24"/>
                <w:szCs w:val="24"/>
              </w:rPr>
            </w:pPr>
          </w:p>
          <w:p w:rsidR="00267354" w:rsidRPr="00267354" w:rsidRDefault="00267354" w:rsidP="00267354">
            <w:pPr>
              <w:suppressAutoHyphens/>
              <w:jc w:val="center"/>
              <w:rPr>
                <w:rFonts w:ascii="Times New Roman" w:hAnsi="Times New Roman"/>
                <w:b/>
                <w:sz w:val="24"/>
                <w:szCs w:val="24"/>
              </w:rPr>
            </w:pPr>
            <w:bookmarkStart w:id="3" w:name="_Hlk110416036"/>
          </w:p>
          <w:p w:rsidR="00267354" w:rsidRPr="00267354" w:rsidRDefault="00267354" w:rsidP="00267354">
            <w:pPr>
              <w:keepLines/>
              <w:jc w:val="center"/>
              <w:rPr>
                <w:rFonts w:ascii="Times New Roman" w:hAnsi="Times New Roman"/>
                <w:b/>
                <w:bCs/>
                <w:noProof/>
                <w:kern w:val="1"/>
                <w:sz w:val="24"/>
                <w:szCs w:val="24"/>
              </w:rPr>
            </w:pPr>
            <w:r w:rsidRPr="00267354">
              <w:rPr>
                <w:rFonts w:ascii="Times New Roman" w:hAnsi="Times New Roman"/>
                <w:b/>
                <w:bCs/>
                <w:noProof/>
                <w:sz w:val="24"/>
                <w:szCs w:val="24"/>
              </w:rPr>
              <w:t>Директор</w:t>
            </w:r>
            <w:r w:rsidRPr="00267354">
              <w:rPr>
                <w:rFonts w:ascii="Times New Roman" w:hAnsi="Times New Roman"/>
                <w:b/>
                <w:bCs/>
                <w:noProof/>
                <w:sz w:val="24"/>
                <w:szCs w:val="24"/>
              </w:rPr>
              <w:tab/>
            </w:r>
            <w:r w:rsidRPr="00267354">
              <w:rPr>
                <w:rFonts w:ascii="Times New Roman" w:hAnsi="Times New Roman"/>
                <w:b/>
                <w:bCs/>
                <w:noProof/>
                <w:sz w:val="24"/>
                <w:szCs w:val="24"/>
              </w:rPr>
              <w:tab/>
            </w:r>
            <w:r w:rsidRPr="00267354">
              <w:rPr>
                <w:rFonts w:ascii="Times New Roman" w:hAnsi="Times New Roman"/>
                <w:b/>
                <w:bCs/>
                <w:noProof/>
                <w:sz w:val="24"/>
                <w:szCs w:val="24"/>
              </w:rPr>
              <w:tab/>
            </w:r>
            <w:r w:rsidRPr="00267354">
              <w:rPr>
                <w:rFonts w:ascii="Times New Roman" w:hAnsi="Times New Roman"/>
                <w:b/>
                <w:bCs/>
                <w:noProof/>
                <w:sz w:val="24"/>
                <w:szCs w:val="24"/>
              </w:rPr>
              <w:tab/>
            </w:r>
            <w:r w:rsidRPr="00267354">
              <w:rPr>
                <w:rFonts w:ascii="Times New Roman" w:hAnsi="Times New Roman"/>
                <w:b/>
                <w:bCs/>
                <w:noProof/>
                <w:sz w:val="24"/>
                <w:szCs w:val="24"/>
              </w:rPr>
              <w:tab/>
            </w:r>
            <w:r w:rsidRPr="00267354">
              <w:rPr>
                <w:rFonts w:ascii="Times New Roman" w:hAnsi="Times New Roman"/>
                <w:b/>
                <w:bCs/>
                <w:noProof/>
                <w:sz w:val="24"/>
                <w:szCs w:val="24"/>
              </w:rPr>
              <w:tab/>
              <w:t xml:space="preserve">           Мираков А А.</w:t>
            </w:r>
          </w:p>
          <w:p w:rsidR="00267354" w:rsidRPr="00267354" w:rsidRDefault="00267354" w:rsidP="00267354">
            <w:pPr>
              <w:keepLines/>
              <w:jc w:val="center"/>
              <w:rPr>
                <w:rFonts w:ascii="Times New Roman" w:hAnsi="Times New Roman"/>
                <w:b/>
                <w:bCs/>
                <w:noProof/>
                <w:kern w:val="1"/>
                <w:sz w:val="24"/>
                <w:szCs w:val="24"/>
              </w:rPr>
            </w:pPr>
            <w:r w:rsidRPr="00267354">
              <w:rPr>
                <w:rFonts w:ascii="Times New Roman" w:hAnsi="Times New Roman"/>
                <w:b/>
                <w:bCs/>
                <w:noProof/>
                <w:kern w:val="1"/>
                <w:sz w:val="24"/>
                <w:szCs w:val="24"/>
              </w:rPr>
              <w:t xml:space="preserve">Руководитель проекта </w:t>
            </w:r>
            <w:r w:rsidRPr="00267354">
              <w:rPr>
                <w:rFonts w:ascii="Times New Roman" w:hAnsi="Times New Roman"/>
                <w:b/>
                <w:bCs/>
                <w:noProof/>
                <w:kern w:val="1"/>
                <w:sz w:val="24"/>
                <w:szCs w:val="24"/>
              </w:rPr>
              <w:tab/>
            </w:r>
            <w:r w:rsidRPr="00267354">
              <w:rPr>
                <w:rFonts w:ascii="Times New Roman" w:hAnsi="Times New Roman"/>
                <w:b/>
                <w:bCs/>
                <w:noProof/>
                <w:kern w:val="1"/>
                <w:sz w:val="24"/>
                <w:szCs w:val="24"/>
              </w:rPr>
              <w:tab/>
            </w:r>
            <w:r w:rsidRPr="00267354">
              <w:rPr>
                <w:rFonts w:ascii="Times New Roman" w:hAnsi="Times New Roman"/>
                <w:b/>
                <w:bCs/>
                <w:noProof/>
                <w:kern w:val="1"/>
                <w:sz w:val="24"/>
                <w:szCs w:val="24"/>
              </w:rPr>
              <w:tab/>
            </w:r>
            <w:r w:rsidRPr="00267354">
              <w:rPr>
                <w:rFonts w:ascii="Times New Roman" w:hAnsi="Times New Roman"/>
                <w:b/>
                <w:bCs/>
                <w:noProof/>
                <w:kern w:val="1"/>
                <w:sz w:val="24"/>
                <w:szCs w:val="24"/>
              </w:rPr>
              <w:tab/>
              <w:t xml:space="preserve">           Малихова К. Г.</w:t>
            </w:r>
          </w:p>
          <w:p w:rsidR="00267354" w:rsidRPr="00267354" w:rsidRDefault="00267354" w:rsidP="00267354">
            <w:pPr>
              <w:keepLines/>
              <w:jc w:val="center"/>
              <w:rPr>
                <w:rFonts w:ascii="Times New Roman" w:hAnsi="Times New Roman"/>
                <w:b/>
                <w:bCs/>
                <w:noProof/>
                <w:kern w:val="1"/>
                <w:sz w:val="24"/>
                <w:szCs w:val="24"/>
              </w:rPr>
            </w:pPr>
          </w:p>
          <w:bookmarkEnd w:id="2"/>
          <w:bookmarkEnd w:id="3"/>
          <w:p w:rsidR="00267354" w:rsidRDefault="00267354" w:rsidP="00267354">
            <w:pPr>
              <w:keepLines/>
              <w:rPr>
                <w:b/>
                <w:bCs/>
                <w:noProof/>
                <w:kern w:val="1"/>
              </w:rPr>
            </w:pPr>
          </w:p>
          <w:p w:rsidR="00194844" w:rsidRDefault="00194844" w:rsidP="00267354">
            <w:pPr>
              <w:keepLines/>
              <w:rPr>
                <w:b/>
                <w:bCs/>
                <w:noProof/>
                <w:kern w:val="1"/>
              </w:rPr>
            </w:pPr>
          </w:p>
          <w:p w:rsidR="00194844" w:rsidRDefault="00194844" w:rsidP="00267354">
            <w:pPr>
              <w:keepLines/>
              <w:rPr>
                <w:b/>
                <w:bCs/>
                <w:noProof/>
                <w:kern w:val="1"/>
              </w:rPr>
            </w:pPr>
          </w:p>
          <w:p w:rsidR="00267354" w:rsidRDefault="00267354" w:rsidP="00267354">
            <w:pPr>
              <w:keepLines/>
              <w:rPr>
                <w:b/>
                <w:bCs/>
                <w:noProof/>
                <w:kern w:val="1"/>
              </w:rPr>
            </w:pPr>
          </w:p>
          <w:p w:rsidR="00F357F4" w:rsidRDefault="00F357F4" w:rsidP="00267354">
            <w:pPr>
              <w:jc w:val="center"/>
              <w:rPr>
                <w:rFonts w:ascii="Times New Roman" w:hAnsi="Times New Roman"/>
                <w:b/>
                <w:bCs/>
              </w:rPr>
            </w:pPr>
            <w:r w:rsidRPr="008A4DE6">
              <w:rPr>
                <w:rFonts w:ascii="Times New Roman" w:hAnsi="Times New Roman"/>
                <w:b/>
                <w:bCs/>
              </w:rPr>
              <w:t>Великий Новгород</w:t>
            </w:r>
          </w:p>
          <w:bookmarkEnd w:id="0"/>
          <w:p w:rsidR="00A25844" w:rsidRDefault="00A25844" w:rsidP="00ED023A">
            <w:pPr>
              <w:jc w:val="center"/>
              <w:rPr>
                <w:rFonts w:ascii="Times New Roman" w:hAnsi="Times New Roman"/>
                <w:b/>
                <w:bCs/>
              </w:rPr>
            </w:pPr>
          </w:p>
          <w:p w:rsidR="00A25844" w:rsidRPr="00A25844" w:rsidRDefault="00A25844" w:rsidP="007A524B">
            <w:pPr>
              <w:widowControl w:val="0"/>
              <w:numPr>
                <w:ilvl w:val="0"/>
                <w:numId w:val="28"/>
              </w:numPr>
              <w:suppressAutoHyphens/>
              <w:autoSpaceDE w:val="0"/>
              <w:spacing w:after="0" w:line="240" w:lineRule="auto"/>
              <w:jc w:val="center"/>
              <w:rPr>
                <w:rFonts w:ascii="Times New Roman" w:hAnsi="Times New Roman"/>
                <w:b/>
                <w:color w:val="000000"/>
                <w:sz w:val="28"/>
                <w:szCs w:val="28"/>
              </w:rPr>
            </w:pPr>
            <w:r w:rsidRPr="00A25844">
              <w:rPr>
                <w:rFonts w:ascii="Times New Roman" w:hAnsi="Times New Roman"/>
                <w:b/>
                <w:color w:val="000000"/>
                <w:sz w:val="28"/>
                <w:szCs w:val="28"/>
              </w:rPr>
              <w:t>Состав проектных материалов</w:t>
            </w:r>
          </w:p>
          <w:p w:rsidR="00A25844" w:rsidRPr="006D19B0" w:rsidRDefault="00A25844" w:rsidP="007A524B">
            <w:pPr>
              <w:widowControl w:val="0"/>
              <w:numPr>
                <w:ilvl w:val="0"/>
                <w:numId w:val="28"/>
              </w:numPr>
              <w:suppressAutoHyphens/>
              <w:autoSpaceDE w:val="0"/>
              <w:spacing w:after="0" w:line="240" w:lineRule="auto"/>
              <w:jc w:val="center"/>
              <w:rPr>
                <w:rFonts w:ascii="Times New Roman" w:hAnsi="Times New Roman"/>
                <w:b/>
                <w:color w:val="FF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1"/>
              <w:gridCol w:w="7485"/>
              <w:gridCol w:w="1628"/>
            </w:tblGrid>
            <w:tr w:rsidR="00A25844" w:rsidRPr="006D19B0" w:rsidTr="00FB240B">
              <w:trPr>
                <w:tblHeader/>
              </w:trPr>
              <w:tc>
                <w:tcPr>
                  <w:tcW w:w="1101" w:type="dxa"/>
                  <w:tcBorders>
                    <w:top w:val="single" w:sz="4" w:space="0" w:color="auto"/>
                    <w:left w:val="single" w:sz="4" w:space="0" w:color="auto"/>
                    <w:bottom w:val="single" w:sz="4" w:space="0" w:color="auto"/>
                    <w:right w:val="single" w:sz="4" w:space="0" w:color="auto"/>
                  </w:tcBorders>
                  <w:vAlign w:val="center"/>
                </w:tcPr>
                <w:p w:rsidR="00A25844" w:rsidRPr="00A25844" w:rsidRDefault="00A25844" w:rsidP="00A25844">
                  <w:pPr>
                    <w:spacing w:after="0" w:line="240" w:lineRule="auto"/>
                    <w:jc w:val="center"/>
                    <w:rPr>
                      <w:rFonts w:ascii="Times New Roman" w:hAnsi="Times New Roman"/>
                      <w:color w:val="000000"/>
                      <w:sz w:val="24"/>
                      <w:szCs w:val="24"/>
                    </w:rPr>
                  </w:pPr>
                  <w:r w:rsidRPr="00A25844">
                    <w:rPr>
                      <w:rFonts w:ascii="Times New Roman" w:hAnsi="Times New Roman"/>
                      <w:color w:val="000000"/>
                      <w:sz w:val="24"/>
                      <w:szCs w:val="24"/>
                    </w:rPr>
                    <w:t>№</w:t>
                  </w:r>
                </w:p>
                <w:p w:rsidR="00A25844" w:rsidRPr="00A25844" w:rsidRDefault="00A25844" w:rsidP="00A25844">
                  <w:pPr>
                    <w:spacing w:after="0" w:line="240" w:lineRule="auto"/>
                    <w:jc w:val="center"/>
                    <w:rPr>
                      <w:rFonts w:ascii="Times New Roman" w:hAnsi="Times New Roman"/>
                      <w:color w:val="000000"/>
                      <w:sz w:val="24"/>
                      <w:szCs w:val="24"/>
                    </w:rPr>
                  </w:pPr>
                </w:p>
              </w:tc>
              <w:tc>
                <w:tcPr>
                  <w:tcW w:w="7654" w:type="dxa"/>
                  <w:tcBorders>
                    <w:top w:val="single" w:sz="4" w:space="0" w:color="auto"/>
                    <w:left w:val="single" w:sz="4" w:space="0" w:color="auto"/>
                    <w:bottom w:val="single" w:sz="4" w:space="0" w:color="auto"/>
                    <w:right w:val="single" w:sz="4" w:space="0" w:color="auto"/>
                  </w:tcBorders>
                  <w:vAlign w:val="center"/>
                </w:tcPr>
                <w:p w:rsidR="00A25844" w:rsidRPr="00A25844" w:rsidRDefault="00A25844" w:rsidP="00A25844">
                  <w:pPr>
                    <w:pStyle w:val="afff1"/>
                    <w:jc w:val="center"/>
                    <w:rPr>
                      <w:szCs w:val="24"/>
                    </w:rPr>
                  </w:pPr>
                  <w:r w:rsidRPr="00A25844">
                    <w:rPr>
                      <w:szCs w:val="24"/>
                    </w:rPr>
                    <w:t>Наименование документа</w:t>
                  </w:r>
                </w:p>
              </w:tc>
              <w:tc>
                <w:tcPr>
                  <w:tcW w:w="1660" w:type="dxa"/>
                  <w:tcBorders>
                    <w:top w:val="single" w:sz="4" w:space="0" w:color="auto"/>
                    <w:left w:val="single" w:sz="4" w:space="0" w:color="auto"/>
                    <w:bottom w:val="single" w:sz="4" w:space="0" w:color="auto"/>
                    <w:right w:val="single" w:sz="4" w:space="0" w:color="auto"/>
                  </w:tcBorders>
                  <w:vAlign w:val="center"/>
                </w:tcPr>
                <w:p w:rsidR="00A25844" w:rsidRPr="00A25844" w:rsidRDefault="00A25844" w:rsidP="00A25844">
                  <w:pPr>
                    <w:spacing w:after="0" w:line="240" w:lineRule="auto"/>
                    <w:jc w:val="center"/>
                    <w:rPr>
                      <w:rFonts w:ascii="Times New Roman" w:hAnsi="Times New Roman"/>
                      <w:color w:val="000000"/>
                      <w:sz w:val="24"/>
                      <w:szCs w:val="24"/>
                    </w:rPr>
                  </w:pPr>
                  <w:r w:rsidRPr="00A25844">
                    <w:rPr>
                      <w:rFonts w:ascii="Times New Roman" w:hAnsi="Times New Roman"/>
                      <w:color w:val="000000"/>
                      <w:sz w:val="24"/>
                      <w:szCs w:val="24"/>
                    </w:rPr>
                    <w:t>Масштаб</w:t>
                  </w:r>
                </w:p>
              </w:tc>
            </w:tr>
            <w:tr w:rsidR="00A25844" w:rsidRPr="006D19B0" w:rsidTr="00FB240B">
              <w:tc>
                <w:tcPr>
                  <w:tcW w:w="10415" w:type="dxa"/>
                  <w:gridSpan w:val="3"/>
                  <w:tcBorders>
                    <w:top w:val="single" w:sz="4" w:space="0" w:color="auto"/>
                    <w:left w:val="single" w:sz="4" w:space="0" w:color="auto"/>
                    <w:bottom w:val="single" w:sz="4" w:space="0" w:color="auto"/>
                    <w:right w:val="single" w:sz="4" w:space="0" w:color="auto"/>
                  </w:tcBorders>
                  <w:vAlign w:val="center"/>
                </w:tcPr>
                <w:p w:rsidR="00A25844" w:rsidRPr="00A25844" w:rsidRDefault="00A25844" w:rsidP="00A25844">
                  <w:pPr>
                    <w:spacing w:after="0" w:line="240" w:lineRule="auto"/>
                    <w:jc w:val="center"/>
                    <w:rPr>
                      <w:rFonts w:ascii="Times New Roman" w:hAnsi="Times New Roman"/>
                      <w:b/>
                      <w:color w:val="000000"/>
                      <w:sz w:val="24"/>
                      <w:szCs w:val="24"/>
                    </w:rPr>
                  </w:pPr>
                  <w:r w:rsidRPr="00A25844">
                    <w:rPr>
                      <w:rFonts w:ascii="Times New Roman" w:hAnsi="Times New Roman"/>
                      <w:b/>
                      <w:color w:val="000000"/>
                      <w:sz w:val="24"/>
                      <w:szCs w:val="24"/>
                    </w:rPr>
                    <w:t>1. Текстовые материалы</w:t>
                  </w:r>
                </w:p>
              </w:tc>
            </w:tr>
            <w:tr w:rsidR="00A25844" w:rsidRPr="006D19B0" w:rsidTr="00FB240B">
              <w:tc>
                <w:tcPr>
                  <w:tcW w:w="1101" w:type="dxa"/>
                  <w:tcBorders>
                    <w:top w:val="single" w:sz="4" w:space="0" w:color="auto"/>
                    <w:left w:val="single" w:sz="4" w:space="0" w:color="auto"/>
                    <w:bottom w:val="single" w:sz="4" w:space="0" w:color="auto"/>
                    <w:right w:val="single" w:sz="4" w:space="0" w:color="auto"/>
                  </w:tcBorders>
                  <w:vAlign w:val="center"/>
                </w:tcPr>
                <w:p w:rsidR="00A25844" w:rsidRPr="00A25844" w:rsidRDefault="00A25844" w:rsidP="00A25844">
                  <w:pPr>
                    <w:spacing w:after="0" w:line="240" w:lineRule="auto"/>
                    <w:jc w:val="center"/>
                    <w:rPr>
                      <w:rFonts w:ascii="Times New Roman" w:hAnsi="Times New Roman"/>
                      <w:color w:val="000000"/>
                      <w:sz w:val="24"/>
                      <w:szCs w:val="24"/>
                    </w:rPr>
                  </w:pPr>
                  <w:r w:rsidRPr="00A25844">
                    <w:rPr>
                      <w:rFonts w:ascii="Times New Roman" w:hAnsi="Times New Roman"/>
                      <w:color w:val="000000"/>
                      <w:sz w:val="24"/>
                      <w:szCs w:val="24"/>
                    </w:rPr>
                    <w:t>1.</w:t>
                  </w:r>
                </w:p>
              </w:tc>
              <w:tc>
                <w:tcPr>
                  <w:tcW w:w="9314" w:type="dxa"/>
                  <w:gridSpan w:val="2"/>
                  <w:tcBorders>
                    <w:top w:val="single" w:sz="4" w:space="0" w:color="auto"/>
                    <w:left w:val="single" w:sz="4" w:space="0" w:color="auto"/>
                    <w:bottom w:val="single" w:sz="4" w:space="0" w:color="auto"/>
                    <w:right w:val="single" w:sz="4" w:space="0" w:color="auto"/>
                  </w:tcBorders>
                  <w:vAlign w:val="center"/>
                </w:tcPr>
                <w:p w:rsidR="00A25844" w:rsidRPr="00A25844" w:rsidRDefault="00A25844" w:rsidP="00A25844">
                  <w:pPr>
                    <w:spacing w:after="0" w:line="240" w:lineRule="auto"/>
                    <w:jc w:val="both"/>
                    <w:rPr>
                      <w:rFonts w:ascii="Times New Roman" w:hAnsi="Times New Roman"/>
                      <w:color w:val="000000"/>
                      <w:sz w:val="24"/>
                      <w:szCs w:val="24"/>
                    </w:rPr>
                  </w:pPr>
                  <w:r w:rsidRPr="00A25844">
                    <w:rPr>
                      <w:rFonts w:ascii="Times New Roman" w:hAnsi="Times New Roman"/>
                      <w:color w:val="000000"/>
                      <w:kern w:val="1"/>
                      <w:sz w:val="24"/>
                      <w:szCs w:val="24"/>
                    </w:rPr>
                    <w:t>Положение о территориальном планировании</w:t>
                  </w:r>
                  <w:r w:rsidRPr="00A25844">
                    <w:rPr>
                      <w:rFonts w:ascii="Times New Roman" w:hAnsi="Times New Roman"/>
                      <w:color w:val="000000"/>
                      <w:sz w:val="24"/>
                      <w:szCs w:val="24"/>
                    </w:rPr>
                    <w:t xml:space="preserve"> </w:t>
                  </w:r>
                  <w:r w:rsidR="00113B1D">
                    <w:rPr>
                      <w:rFonts w:ascii="Times New Roman" w:hAnsi="Times New Roman"/>
                      <w:color w:val="000000"/>
                      <w:sz w:val="24"/>
                      <w:szCs w:val="24"/>
                    </w:rPr>
                    <w:t>Бронницкого</w:t>
                  </w:r>
                  <w:r w:rsidRPr="00A25844">
                    <w:rPr>
                      <w:rFonts w:ascii="Times New Roman" w:hAnsi="Times New Roman"/>
                      <w:color w:val="000000"/>
                      <w:sz w:val="24"/>
                      <w:szCs w:val="24"/>
                    </w:rPr>
                    <w:t xml:space="preserve"> сельского поселения. Том 1.</w:t>
                  </w:r>
                </w:p>
              </w:tc>
            </w:tr>
            <w:tr w:rsidR="00A25844" w:rsidRPr="006D19B0" w:rsidTr="00FB240B">
              <w:tc>
                <w:tcPr>
                  <w:tcW w:w="1101" w:type="dxa"/>
                  <w:tcBorders>
                    <w:top w:val="single" w:sz="4" w:space="0" w:color="auto"/>
                    <w:left w:val="single" w:sz="4" w:space="0" w:color="auto"/>
                    <w:bottom w:val="single" w:sz="4" w:space="0" w:color="auto"/>
                    <w:right w:val="single" w:sz="4" w:space="0" w:color="auto"/>
                  </w:tcBorders>
                  <w:vAlign w:val="center"/>
                </w:tcPr>
                <w:p w:rsidR="00A25844" w:rsidRPr="00A25844" w:rsidRDefault="00A25844" w:rsidP="00A25844">
                  <w:pPr>
                    <w:spacing w:after="0" w:line="240" w:lineRule="auto"/>
                    <w:jc w:val="center"/>
                    <w:rPr>
                      <w:rFonts w:ascii="Times New Roman" w:hAnsi="Times New Roman"/>
                      <w:color w:val="000000"/>
                      <w:sz w:val="24"/>
                      <w:szCs w:val="24"/>
                    </w:rPr>
                  </w:pPr>
                  <w:r w:rsidRPr="00A25844">
                    <w:rPr>
                      <w:rFonts w:ascii="Times New Roman" w:hAnsi="Times New Roman"/>
                      <w:color w:val="000000"/>
                      <w:sz w:val="24"/>
                      <w:szCs w:val="24"/>
                    </w:rPr>
                    <w:t>2.</w:t>
                  </w:r>
                </w:p>
              </w:tc>
              <w:tc>
                <w:tcPr>
                  <w:tcW w:w="9314" w:type="dxa"/>
                  <w:gridSpan w:val="2"/>
                  <w:tcBorders>
                    <w:top w:val="single" w:sz="4" w:space="0" w:color="auto"/>
                    <w:left w:val="single" w:sz="4" w:space="0" w:color="auto"/>
                    <w:bottom w:val="single" w:sz="4" w:space="0" w:color="auto"/>
                    <w:right w:val="single" w:sz="4" w:space="0" w:color="auto"/>
                  </w:tcBorders>
                  <w:vAlign w:val="center"/>
                </w:tcPr>
                <w:p w:rsidR="00A25844" w:rsidRPr="00A25844" w:rsidRDefault="00A25844" w:rsidP="00A25844">
                  <w:pPr>
                    <w:spacing w:after="0" w:line="240" w:lineRule="auto"/>
                    <w:jc w:val="both"/>
                    <w:rPr>
                      <w:rFonts w:ascii="Times New Roman" w:hAnsi="Times New Roman"/>
                      <w:color w:val="000000"/>
                      <w:sz w:val="24"/>
                      <w:szCs w:val="24"/>
                    </w:rPr>
                  </w:pPr>
                  <w:r w:rsidRPr="00A25844">
                    <w:rPr>
                      <w:rFonts w:ascii="Times New Roman" w:hAnsi="Times New Roman"/>
                      <w:color w:val="000000"/>
                      <w:kern w:val="1"/>
                      <w:sz w:val="24"/>
                      <w:szCs w:val="24"/>
                    </w:rPr>
                    <w:t xml:space="preserve">Материалы по обоснованию </w:t>
                  </w:r>
                  <w:r w:rsidR="00113B1D">
                    <w:rPr>
                      <w:rFonts w:ascii="Times New Roman" w:hAnsi="Times New Roman"/>
                      <w:color w:val="000000"/>
                      <w:kern w:val="1"/>
                      <w:sz w:val="24"/>
                      <w:szCs w:val="24"/>
                    </w:rPr>
                    <w:t xml:space="preserve">внесения изменений в </w:t>
                  </w:r>
                  <w:r w:rsidRPr="00A25844">
                    <w:rPr>
                      <w:rFonts w:ascii="Times New Roman" w:hAnsi="Times New Roman"/>
                      <w:color w:val="000000"/>
                      <w:kern w:val="1"/>
                      <w:sz w:val="24"/>
                      <w:szCs w:val="24"/>
                    </w:rPr>
                    <w:t>генераль</w:t>
                  </w:r>
                  <w:r w:rsidR="00113B1D">
                    <w:rPr>
                      <w:rFonts w:ascii="Times New Roman" w:hAnsi="Times New Roman"/>
                      <w:color w:val="000000"/>
                      <w:kern w:val="1"/>
                      <w:sz w:val="24"/>
                      <w:szCs w:val="24"/>
                    </w:rPr>
                    <w:t>ный</w:t>
                  </w:r>
                  <w:r w:rsidRPr="00A25844">
                    <w:rPr>
                      <w:rFonts w:ascii="Times New Roman" w:hAnsi="Times New Roman"/>
                      <w:color w:val="000000"/>
                      <w:kern w:val="1"/>
                      <w:sz w:val="24"/>
                      <w:szCs w:val="24"/>
                    </w:rPr>
                    <w:t xml:space="preserve"> план </w:t>
                  </w:r>
                  <w:r w:rsidR="00113B1D">
                    <w:rPr>
                      <w:rFonts w:ascii="Times New Roman" w:hAnsi="Times New Roman"/>
                      <w:color w:val="000000"/>
                      <w:sz w:val="24"/>
                      <w:szCs w:val="24"/>
                    </w:rPr>
                    <w:t>Бронницкого</w:t>
                  </w:r>
                  <w:r w:rsidRPr="00A25844">
                    <w:rPr>
                      <w:rFonts w:ascii="Times New Roman" w:hAnsi="Times New Roman"/>
                      <w:color w:val="000000"/>
                      <w:sz w:val="24"/>
                      <w:szCs w:val="24"/>
                    </w:rPr>
                    <w:t xml:space="preserve"> сельского поселения. Том 2. </w:t>
                  </w:r>
                </w:p>
              </w:tc>
            </w:tr>
            <w:tr w:rsidR="00A25844" w:rsidRPr="006D19B0" w:rsidTr="00FB240B">
              <w:tc>
                <w:tcPr>
                  <w:tcW w:w="1101" w:type="dxa"/>
                  <w:tcBorders>
                    <w:top w:val="single" w:sz="4" w:space="0" w:color="auto"/>
                    <w:left w:val="single" w:sz="4" w:space="0" w:color="auto"/>
                    <w:bottom w:val="single" w:sz="4" w:space="0" w:color="auto"/>
                    <w:right w:val="single" w:sz="4" w:space="0" w:color="auto"/>
                  </w:tcBorders>
                  <w:vAlign w:val="center"/>
                </w:tcPr>
                <w:p w:rsidR="00A25844" w:rsidRPr="00A25844" w:rsidRDefault="00A25844" w:rsidP="00A25844">
                  <w:pPr>
                    <w:spacing w:after="0" w:line="240" w:lineRule="auto"/>
                    <w:jc w:val="center"/>
                    <w:rPr>
                      <w:rFonts w:ascii="Times New Roman" w:hAnsi="Times New Roman"/>
                      <w:color w:val="000000"/>
                      <w:sz w:val="24"/>
                      <w:szCs w:val="24"/>
                    </w:rPr>
                  </w:pPr>
                  <w:r w:rsidRPr="00A25844">
                    <w:rPr>
                      <w:rFonts w:ascii="Times New Roman" w:hAnsi="Times New Roman"/>
                      <w:color w:val="000000"/>
                      <w:sz w:val="24"/>
                      <w:szCs w:val="24"/>
                    </w:rPr>
                    <w:t>2.1</w:t>
                  </w:r>
                </w:p>
              </w:tc>
              <w:tc>
                <w:tcPr>
                  <w:tcW w:w="9314" w:type="dxa"/>
                  <w:gridSpan w:val="2"/>
                  <w:tcBorders>
                    <w:top w:val="single" w:sz="4" w:space="0" w:color="auto"/>
                    <w:left w:val="single" w:sz="4" w:space="0" w:color="auto"/>
                    <w:bottom w:val="single" w:sz="4" w:space="0" w:color="auto"/>
                    <w:right w:val="single" w:sz="4" w:space="0" w:color="auto"/>
                  </w:tcBorders>
                  <w:vAlign w:val="center"/>
                </w:tcPr>
                <w:p w:rsidR="00A25844" w:rsidRPr="001C18AD" w:rsidRDefault="00A25844" w:rsidP="00A25844">
                  <w:pPr>
                    <w:spacing w:after="0" w:line="240" w:lineRule="auto"/>
                    <w:jc w:val="both"/>
                    <w:rPr>
                      <w:rFonts w:ascii="Times New Roman" w:hAnsi="Times New Roman"/>
                      <w:color w:val="000000"/>
                      <w:kern w:val="1"/>
                      <w:sz w:val="24"/>
                      <w:szCs w:val="24"/>
                    </w:rPr>
                  </w:pPr>
                  <w:r w:rsidRPr="001C18AD">
                    <w:rPr>
                      <w:rFonts w:ascii="Times New Roman" w:hAnsi="Times New Roman"/>
                      <w:color w:val="000000"/>
                      <w:kern w:val="1"/>
                      <w:sz w:val="24"/>
                      <w:szCs w:val="24"/>
                    </w:rPr>
                    <w:t xml:space="preserve">Материалы по обоснованию генерального плана </w:t>
                  </w:r>
                  <w:r w:rsidR="00113B1D" w:rsidRPr="001C18AD">
                    <w:rPr>
                      <w:rFonts w:ascii="Times New Roman" w:hAnsi="Times New Roman"/>
                      <w:color w:val="000000"/>
                      <w:sz w:val="24"/>
                      <w:szCs w:val="24"/>
                    </w:rPr>
                    <w:t>Бронницкого</w:t>
                  </w:r>
                  <w:r w:rsidRPr="001C18AD">
                    <w:rPr>
                      <w:rFonts w:ascii="Times New Roman" w:hAnsi="Times New Roman"/>
                      <w:color w:val="000000"/>
                      <w:sz w:val="24"/>
                      <w:szCs w:val="24"/>
                    </w:rPr>
                    <w:t xml:space="preserve"> сельского поселения Том 2.1 (Приложения)</w:t>
                  </w:r>
                </w:p>
              </w:tc>
            </w:tr>
            <w:tr w:rsidR="00A25844" w:rsidRPr="006D19B0" w:rsidTr="00FB240B">
              <w:tc>
                <w:tcPr>
                  <w:tcW w:w="1101" w:type="dxa"/>
                  <w:tcBorders>
                    <w:top w:val="single" w:sz="4" w:space="0" w:color="auto"/>
                    <w:left w:val="single" w:sz="4" w:space="0" w:color="auto"/>
                    <w:bottom w:val="single" w:sz="4" w:space="0" w:color="auto"/>
                    <w:right w:val="single" w:sz="4" w:space="0" w:color="auto"/>
                  </w:tcBorders>
                  <w:vAlign w:val="center"/>
                </w:tcPr>
                <w:p w:rsidR="00A25844" w:rsidRPr="00A25844" w:rsidRDefault="00A25844" w:rsidP="00A25844">
                  <w:pPr>
                    <w:spacing w:after="0" w:line="240" w:lineRule="auto"/>
                    <w:jc w:val="center"/>
                    <w:rPr>
                      <w:rFonts w:ascii="Times New Roman" w:hAnsi="Times New Roman"/>
                      <w:bCs/>
                      <w:color w:val="000000"/>
                      <w:sz w:val="24"/>
                      <w:szCs w:val="24"/>
                    </w:rPr>
                  </w:pPr>
                  <w:r w:rsidRPr="00A25844">
                    <w:rPr>
                      <w:rFonts w:ascii="Times New Roman" w:hAnsi="Times New Roman"/>
                      <w:bCs/>
                      <w:color w:val="000000"/>
                      <w:sz w:val="24"/>
                      <w:szCs w:val="24"/>
                    </w:rPr>
                    <w:t>3</w:t>
                  </w:r>
                </w:p>
              </w:tc>
              <w:tc>
                <w:tcPr>
                  <w:tcW w:w="9314" w:type="dxa"/>
                  <w:gridSpan w:val="2"/>
                  <w:tcBorders>
                    <w:top w:val="single" w:sz="4" w:space="0" w:color="auto"/>
                    <w:left w:val="single" w:sz="4" w:space="0" w:color="auto"/>
                    <w:bottom w:val="single" w:sz="4" w:space="0" w:color="auto"/>
                    <w:right w:val="single" w:sz="4" w:space="0" w:color="auto"/>
                  </w:tcBorders>
                  <w:vAlign w:val="center"/>
                </w:tcPr>
                <w:p w:rsidR="00A25844" w:rsidRPr="00A25844" w:rsidRDefault="00A25844" w:rsidP="00A25844">
                  <w:pPr>
                    <w:tabs>
                      <w:tab w:val="left" w:pos="-1620"/>
                    </w:tabs>
                    <w:spacing w:after="0" w:line="240" w:lineRule="auto"/>
                    <w:jc w:val="both"/>
                    <w:rPr>
                      <w:rFonts w:ascii="Times New Roman" w:hAnsi="Times New Roman"/>
                      <w:bCs/>
                      <w:color w:val="000000"/>
                      <w:sz w:val="24"/>
                      <w:szCs w:val="24"/>
                    </w:rPr>
                  </w:pPr>
                  <w:r w:rsidRPr="00A25844">
                    <w:rPr>
                      <w:rFonts w:ascii="Times New Roman" w:hAnsi="Times New Roman"/>
                      <w:bCs/>
                      <w:color w:val="000000"/>
                      <w:sz w:val="24"/>
                      <w:szCs w:val="24"/>
                    </w:rPr>
                    <w:t>Сведения о границах населенных пунктов, входящих в состав поселения. Том 3.</w:t>
                  </w:r>
                </w:p>
              </w:tc>
            </w:tr>
            <w:tr w:rsidR="00A25844" w:rsidRPr="006D19B0" w:rsidTr="00FB240B">
              <w:tc>
                <w:tcPr>
                  <w:tcW w:w="10415" w:type="dxa"/>
                  <w:gridSpan w:val="3"/>
                  <w:tcBorders>
                    <w:top w:val="single" w:sz="4" w:space="0" w:color="auto"/>
                    <w:left w:val="single" w:sz="4" w:space="0" w:color="auto"/>
                    <w:bottom w:val="single" w:sz="4" w:space="0" w:color="auto"/>
                    <w:right w:val="single" w:sz="4" w:space="0" w:color="auto"/>
                  </w:tcBorders>
                  <w:vAlign w:val="center"/>
                </w:tcPr>
                <w:p w:rsidR="00A25844" w:rsidRPr="00A25844" w:rsidRDefault="00A25844" w:rsidP="00A25844">
                  <w:pPr>
                    <w:spacing w:after="0" w:line="240" w:lineRule="auto"/>
                    <w:jc w:val="center"/>
                    <w:rPr>
                      <w:rFonts w:ascii="Times New Roman" w:hAnsi="Times New Roman"/>
                      <w:b/>
                      <w:color w:val="000000"/>
                      <w:sz w:val="24"/>
                      <w:szCs w:val="24"/>
                    </w:rPr>
                  </w:pPr>
                  <w:r w:rsidRPr="00A25844">
                    <w:rPr>
                      <w:rFonts w:ascii="Times New Roman" w:hAnsi="Times New Roman"/>
                      <w:b/>
                      <w:color w:val="000000"/>
                      <w:sz w:val="24"/>
                      <w:szCs w:val="24"/>
                    </w:rPr>
                    <w:t>Графические материалы</w:t>
                  </w:r>
                </w:p>
              </w:tc>
            </w:tr>
            <w:tr w:rsidR="00A25844" w:rsidRPr="006D19B0" w:rsidTr="00FB240B">
              <w:tc>
                <w:tcPr>
                  <w:tcW w:w="10415" w:type="dxa"/>
                  <w:gridSpan w:val="3"/>
                  <w:tcBorders>
                    <w:top w:val="single" w:sz="4" w:space="0" w:color="auto"/>
                    <w:left w:val="single" w:sz="4" w:space="0" w:color="auto"/>
                    <w:bottom w:val="single" w:sz="4" w:space="0" w:color="auto"/>
                    <w:right w:val="single" w:sz="4" w:space="0" w:color="auto"/>
                  </w:tcBorders>
                  <w:vAlign w:val="center"/>
                </w:tcPr>
                <w:p w:rsidR="00A25844" w:rsidRPr="00A25844" w:rsidRDefault="00A25844" w:rsidP="00A25844">
                  <w:pPr>
                    <w:spacing w:after="0" w:line="240" w:lineRule="auto"/>
                    <w:jc w:val="center"/>
                    <w:rPr>
                      <w:rFonts w:ascii="Times New Roman" w:hAnsi="Times New Roman"/>
                      <w:color w:val="000000"/>
                      <w:sz w:val="24"/>
                      <w:szCs w:val="24"/>
                    </w:rPr>
                  </w:pPr>
                  <w:r w:rsidRPr="00A25844">
                    <w:rPr>
                      <w:rFonts w:ascii="Times New Roman" w:hAnsi="Times New Roman"/>
                      <w:b/>
                      <w:color w:val="000000"/>
                      <w:sz w:val="24"/>
                      <w:szCs w:val="24"/>
                    </w:rPr>
                    <w:t>Генеральный план.</w:t>
                  </w:r>
                </w:p>
              </w:tc>
            </w:tr>
            <w:tr w:rsidR="00A25844" w:rsidRPr="006D19B0" w:rsidTr="00FB240B">
              <w:tc>
                <w:tcPr>
                  <w:tcW w:w="1101" w:type="dxa"/>
                  <w:tcBorders>
                    <w:top w:val="single" w:sz="4" w:space="0" w:color="auto"/>
                    <w:left w:val="single" w:sz="4" w:space="0" w:color="auto"/>
                    <w:bottom w:val="single" w:sz="4" w:space="0" w:color="auto"/>
                    <w:right w:val="single" w:sz="4" w:space="0" w:color="auto"/>
                  </w:tcBorders>
                  <w:vAlign w:val="center"/>
                </w:tcPr>
                <w:p w:rsidR="00A25844" w:rsidRPr="00A25844" w:rsidRDefault="00A25844" w:rsidP="00A25844">
                  <w:pPr>
                    <w:snapToGrid w:val="0"/>
                    <w:spacing w:after="0" w:line="240" w:lineRule="auto"/>
                    <w:jc w:val="center"/>
                    <w:rPr>
                      <w:rFonts w:ascii="Times New Roman" w:hAnsi="Times New Roman"/>
                      <w:color w:val="000000"/>
                      <w:sz w:val="24"/>
                      <w:szCs w:val="24"/>
                    </w:rPr>
                  </w:pPr>
                  <w:r w:rsidRPr="00A25844">
                    <w:rPr>
                      <w:rFonts w:ascii="Times New Roman" w:hAnsi="Times New Roman"/>
                      <w:color w:val="000000"/>
                      <w:sz w:val="24"/>
                      <w:szCs w:val="24"/>
                    </w:rPr>
                    <w:t>Лист 1</w:t>
                  </w:r>
                </w:p>
              </w:tc>
              <w:tc>
                <w:tcPr>
                  <w:tcW w:w="7654" w:type="dxa"/>
                  <w:tcBorders>
                    <w:top w:val="single" w:sz="4" w:space="0" w:color="auto"/>
                    <w:left w:val="single" w:sz="4" w:space="0" w:color="auto"/>
                    <w:bottom w:val="single" w:sz="4" w:space="0" w:color="auto"/>
                    <w:right w:val="single" w:sz="4" w:space="0" w:color="auto"/>
                  </w:tcBorders>
                  <w:vAlign w:val="center"/>
                </w:tcPr>
                <w:p w:rsidR="00A25844" w:rsidRPr="00A25844" w:rsidRDefault="00A25844" w:rsidP="00A25844">
                  <w:pPr>
                    <w:spacing w:after="0" w:line="240" w:lineRule="auto"/>
                    <w:jc w:val="both"/>
                    <w:rPr>
                      <w:rFonts w:ascii="Times New Roman" w:hAnsi="Times New Roman"/>
                      <w:color w:val="000000"/>
                      <w:sz w:val="24"/>
                      <w:szCs w:val="24"/>
                    </w:rPr>
                  </w:pPr>
                  <w:r w:rsidRPr="00A25844">
                    <w:rPr>
                      <w:rFonts w:ascii="Times New Roman" w:hAnsi="Times New Roman"/>
                      <w:bCs/>
                      <w:color w:val="000000"/>
                      <w:sz w:val="24"/>
                      <w:szCs w:val="24"/>
                    </w:rPr>
                    <w:t xml:space="preserve">Карта границ населенных пунктов (в том числе границ образуемых населенных пунктов), входящих в состав </w:t>
                  </w:r>
                  <w:r w:rsidR="00113B1D">
                    <w:rPr>
                      <w:rFonts w:ascii="Times New Roman" w:hAnsi="Times New Roman"/>
                      <w:color w:val="000000"/>
                      <w:sz w:val="24"/>
                      <w:szCs w:val="24"/>
                    </w:rPr>
                    <w:t>Бронницкого</w:t>
                  </w:r>
                  <w:r w:rsidRPr="00A25844">
                    <w:rPr>
                      <w:rFonts w:ascii="Times New Roman" w:hAnsi="Times New Roman"/>
                      <w:color w:val="000000"/>
                      <w:sz w:val="24"/>
                      <w:szCs w:val="24"/>
                    </w:rPr>
                    <w:t xml:space="preserve"> сельского </w:t>
                  </w:r>
                  <w:r w:rsidRPr="00A25844">
                    <w:rPr>
                      <w:rFonts w:ascii="Times New Roman" w:hAnsi="Times New Roman"/>
                      <w:bCs/>
                      <w:color w:val="000000"/>
                      <w:sz w:val="24"/>
                      <w:szCs w:val="24"/>
                    </w:rPr>
                    <w:t xml:space="preserve">поселения </w:t>
                  </w:r>
                </w:p>
              </w:tc>
              <w:tc>
                <w:tcPr>
                  <w:tcW w:w="1660" w:type="dxa"/>
                  <w:tcBorders>
                    <w:top w:val="single" w:sz="4" w:space="0" w:color="auto"/>
                    <w:left w:val="single" w:sz="4" w:space="0" w:color="auto"/>
                    <w:bottom w:val="single" w:sz="4" w:space="0" w:color="auto"/>
                    <w:right w:val="single" w:sz="4" w:space="0" w:color="auto"/>
                  </w:tcBorders>
                  <w:vAlign w:val="center"/>
                </w:tcPr>
                <w:p w:rsidR="00A25844" w:rsidRPr="00A25844" w:rsidRDefault="00A25844" w:rsidP="00A25844">
                  <w:pPr>
                    <w:spacing w:after="0" w:line="240" w:lineRule="auto"/>
                    <w:jc w:val="center"/>
                    <w:rPr>
                      <w:rFonts w:ascii="Times New Roman" w:hAnsi="Times New Roman"/>
                      <w:color w:val="000000"/>
                      <w:sz w:val="24"/>
                      <w:szCs w:val="24"/>
                    </w:rPr>
                  </w:pPr>
                  <w:r w:rsidRPr="00A25844">
                    <w:rPr>
                      <w:rFonts w:ascii="Times New Roman" w:hAnsi="Times New Roman"/>
                      <w:color w:val="000000"/>
                      <w:sz w:val="24"/>
                      <w:szCs w:val="24"/>
                    </w:rPr>
                    <w:t>М 1:25 000</w:t>
                  </w:r>
                </w:p>
              </w:tc>
            </w:tr>
            <w:tr w:rsidR="00A25844" w:rsidRPr="006D19B0" w:rsidTr="00FB240B">
              <w:tc>
                <w:tcPr>
                  <w:tcW w:w="1101" w:type="dxa"/>
                  <w:tcBorders>
                    <w:top w:val="single" w:sz="4" w:space="0" w:color="auto"/>
                    <w:left w:val="single" w:sz="4" w:space="0" w:color="auto"/>
                    <w:bottom w:val="single" w:sz="4" w:space="0" w:color="auto"/>
                    <w:right w:val="single" w:sz="4" w:space="0" w:color="auto"/>
                  </w:tcBorders>
                  <w:vAlign w:val="center"/>
                </w:tcPr>
                <w:p w:rsidR="00A25844" w:rsidRPr="00A25844" w:rsidRDefault="00A25844" w:rsidP="00A25844">
                  <w:pPr>
                    <w:snapToGrid w:val="0"/>
                    <w:spacing w:after="0" w:line="240" w:lineRule="auto"/>
                    <w:jc w:val="center"/>
                    <w:rPr>
                      <w:rFonts w:ascii="Times New Roman" w:hAnsi="Times New Roman"/>
                      <w:color w:val="000000"/>
                      <w:sz w:val="24"/>
                      <w:szCs w:val="24"/>
                    </w:rPr>
                  </w:pPr>
                  <w:r w:rsidRPr="00A25844">
                    <w:rPr>
                      <w:rFonts w:ascii="Times New Roman" w:hAnsi="Times New Roman"/>
                      <w:color w:val="000000"/>
                      <w:sz w:val="24"/>
                      <w:szCs w:val="24"/>
                    </w:rPr>
                    <w:t>Лист 2</w:t>
                  </w:r>
                </w:p>
              </w:tc>
              <w:tc>
                <w:tcPr>
                  <w:tcW w:w="7654" w:type="dxa"/>
                  <w:tcBorders>
                    <w:top w:val="single" w:sz="4" w:space="0" w:color="auto"/>
                    <w:left w:val="single" w:sz="4" w:space="0" w:color="auto"/>
                    <w:bottom w:val="single" w:sz="4" w:space="0" w:color="auto"/>
                    <w:right w:val="single" w:sz="4" w:space="0" w:color="auto"/>
                  </w:tcBorders>
                  <w:vAlign w:val="center"/>
                </w:tcPr>
                <w:p w:rsidR="00A25844" w:rsidRPr="00A25844" w:rsidRDefault="00A25844" w:rsidP="00A25844">
                  <w:pPr>
                    <w:snapToGrid w:val="0"/>
                    <w:spacing w:after="0" w:line="240" w:lineRule="auto"/>
                    <w:jc w:val="both"/>
                    <w:rPr>
                      <w:rFonts w:ascii="Times New Roman" w:hAnsi="Times New Roman"/>
                      <w:color w:val="000000"/>
                      <w:sz w:val="24"/>
                      <w:szCs w:val="24"/>
                    </w:rPr>
                  </w:pPr>
                  <w:r w:rsidRPr="00A25844">
                    <w:rPr>
                      <w:rFonts w:ascii="Times New Roman" w:hAnsi="Times New Roman"/>
                      <w:bCs/>
                      <w:color w:val="000000"/>
                      <w:sz w:val="24"/>
                      <w:szCs w:val="24"/>
                    </w:rPr>
                    <w:t xml:space="preserve">Карта планируемого размещения объектов местного значения и территорий </w:t>
                  </w:r>
                  <w:r w:rsidR="00113B1D">
                    <w:rPr>
                      <w:rFonts w:ascii="Times New Roman" w:hAnsi="Times New Roman"/>
                      <w:color w:val="000000"/>
                      <w:sz w:val="24"/>
                      <w:szCs w:val="24"/>
                    </w:rPr>
                    <w:t>Бронницкого</w:t>
                  </w:r>
                  <w:r w:rsidRPr="00A25844">
                    <w:rPr>
                      <w:rFonts w:ascii="Times New Roman" w:hAnsi="Times New Roman"/>
                      <w:color w:val="000000"/>
                      <w:sz w:val="24"/>
                      <w:szCs w:val="24"/>
                    </w:rPr>
                    <w:t xml:space="preserve"> сельского </w:t>
                  </w:r>
                  <w:r w:rsidRPr="00A25844">
                    <w:rPr>
                      <w:rFonts w:ascii="Times New Roman" w:hAnsi="Times New Roman"/>
                      <w:bCs/>
                      <w:color w:val="000000"/>
                      <w:sz w:val="24"/>
                      <w:szCs w:val="24"/>
                    </w:rPr>
                    <w:t>поселения</w:t>
                  </w:r>
                </w:p>
              </w:tc>
              <w:tc>
                <w:tcPr>
                  <w:tcW w:w="1660" w:type="dxa"/>
                  <w:tcBorders>
                    <w:top w:val="single" w:sz="4" w:space="0" w:color="auto"/>
                    <w:left w:val="single" w:sz="4" w:space="0" w:color="auto"/>
                    <w:bottom w:val="single" w:sz="4" w:space="0" w:color="auto"/>
                    <w:right w:val="single" w:sz="4" w:space="0" w:color="auto"/>
                  </w:tcBorders>
                  <w:vAlign w:val="center"/>
                </w:tcPr>
                <w:p w:rsidR="00A25844" w:rsidRPr="00A25844" w:rsidRDefault="00A25844" w:rsidP="00A25844">
                  <w:pPr>
                    <w:spacing w:after="0" w:line="240" w:lineRule="auto"/>
                    <w:jc w:val="center"/>
                    <w:rPr>
                      <w:rFonts w:ascii="Times New Roman" w:hAnsi="Times New Roman"/>
                      <w:color w:val="000000"/>
                      <w:sz w:val="24"/>
                      <w:szCs w:val="24"/>
                    </w:rPr>
                  </w:pPr>
                  <w:r w:rsidRPr="00A25844">
                    <w:rPr>
                      <w:rFonts w:ascii="Times New Roman" w:hAnsi="Times New Roman"/>
                      <w:color w:val="000000"/>
                      <w:sz w:val="24"/>
                      <w:szCs w:val="24"/>
                    </w:rPr>
                    <w:t>М 1:25 000</w:t>
                  </w:r>
                </w:p>
              </w:tc>
            </w:tr>
            <w:tr w:rsidR="00A25844" w:rsidRPr="006D19B0" w:rsidTr="00FB240B">
              <w:tc>
                <w:tcPr>
                  <w:tcW w:w="1101" w:type="dxa"/>
                  <w:tcBorders>
                    <w:top w:val="single" w:sz="4" w:space="0" w:color="auto"/>
                    <w:left w:val="single" w:sz="4" w:space="0" w:color="auto"/>
                    <w:bottom w:val="single" w:sz="4" w:space="0" w:color="auto"/>
                    <w:right w:val="single" w:sz="4" w:space="0" w:color="auto"/>
                  </w:tcBorders>
                  <w:vAlign w:val="center"/>
                </w:tcPr>
                <w:p w:rsidR="00A25844" w:rsidRPr="00A25844" w:rsidRDefault="00A25844" w:rsidP="00A25844">
                  <w:pPr>
                    <w:snapToGrid w:val="0"/>
                    <w:spacing w:after="0" w:line="240" w:lineRule="auto"/>
                    <w:jc w:val="center"/>
                    <w:rPr>
                      <w:rFonts w:ascii="Times New Roman" w:hAnsi="Times New Roman"/>
                      <w:color w:val="000000"/>
                      <w:sz w:val="24"/>
                      <w:szCs w:val="24"/>
                    </w:rPr>
                  </w:pPr>
                  <w:r w:rsidRPr="00A25844">
                    <w:rPr>
                      <w:rFonts w:ascii="Times New Roman" w:hAnsi="Times New Roman"/>
                      <w:color w:val="000000"/>
                      <w:sz w:val="24"/>
                      <w:szCs w:val="24"/>
                    </w:rPr>
                    <w:t>Лист 3</w:t>
                  </w:r>
                </w:p>
              </w:tc>
              <w:tc>
                <w:tcPr>
                  <w:tcW w:w="7654" w:type="dxa"/>
                  <w:tcBorders>
                    <w:top w:val="single" w:sz="4" w:space="0" w:color="auto"/>
                    <w:left w:val="single" w:sz="4" w:space="0" w:color="auto"/>
                    <w:bottom w:val="single" w:sz="4" w:space="0" w:color="auto"/>
                    <w:right w:val="single" w:sz="4" w:space="0" w:color="auto"/>
                  </w:tcBorders>
                  <w:vAlign w:val="center"/>
                </w:tcPr>
                <w:p w:rsidR="00A25844" w:rsidRPr="00A25844" w:rsidRDefault="00A25844" w:rsidP="00A25844">
                  <w:pPr>
                    <w:snapToGrid w:val="0"/>
                    <w:spacing w:after="0" w:line="240" w:lineRule="auto"/>
                    <w:jc w:val="both"/>
                    <w:rPr>
                      <w:rFonts w:ascii="Times New Roman" w:hAnsi="Times New Roman"/>
                      <w:color w:val="000000"/>
                      <w:sz w:val="24"/>
                      <w:szCs w:val="24"/>
                    </w:rPr>
                  </w:pPr>
                  <w:r w:rsidRPr="00A25844">
                    <w:rPr>
                      <w:rFonts w:ascii="Times New Roman" w:hAnsi="Times New Roman"/>
                      <w:bCs/>
                      <w:color w:val="000000"/>
                      <w:sz w:val="24"/>
                      <w:szCs w:val="24"/>
                    </w:rPr>
                    <w:t xml:space="preserve">Карта функциональных зон </w:t>
                  </w:r>
                  <w:r w:rsidR="00113B1D">
                    <w:rPr>
                      <w:rFonts w:ascii="Times New Roman" w:hAnsi="Times New Roman"/>
                      <w:color w:val="000000"/>
                      <w:sz w:val="24"/>
                      <w:szCs w:val="24"/>
                    </w:rPr>
                    <w:t>Бронницкого</w:t>
                  </w:r>
                  <w:r w:rsidRPr="00A25844">
                    <w:rPr>
                      <w:rFonts w:ascii="Times New Roman" w:hAnsi="Times New Roman"/>
                      <w:color w:val="000000"/>
                      <w:sz w:val="24"/>
                      <w:szCs w:val="24"/>
                    </w:rPr>
                    <w:t xml:space="preserve"> сельского </w:t>
                  </w:r>
                  <w:r w:rsidRPr="00A25844">
                    <w:rPr>
                      <w:rFonts w:ascii="Times New Roman" w:hAnsi="Times New Roman"/>
                      <w:bCs/>
                      <w:color w:val="000000"/>
                      <w:sz w:val="24"/>
                      <w:szCs w:val="24"/>
                    </w:rPr>
                    <w:t>поселения</w:t>
                  </w:r>
                </w:p>
              </w:tc>
              <w:tc>
                <w:tcPr>
                  <w:tcW w:w="1660" w:type="dxa"/>
                  <w:tcBorders>
                    <w:top w:val="single" w:sz="4" w:space="0" w:color="auto"/>
                    <w:left w:val="single" w:sz="4" w:space="0" w:color="auto"/>
                    <w:bottom w:val="single" w:sz="4" w:space="0" w:color="auto"/>
                    <w:right w:val="single" w:sz="4" w:space="0" w:color="auto"/>
                  </w:tcBorders>
                  <w:vAlign w:val="center"/>
                </w:tcPr>
                <w:p w:rsidR="00A25844" w:rsidRPr="00A25844" w:rsidRDefault="00A25844" w:rsidP="00A25844">
                  <w:pPr>
                    <w:spacing w:after="0" w:line="240" w:lineRule="auto"/>
                    <w:jc w:val="center"/>
                    <w:rPr>
                      <w:rFonts w:ascii="Times New Roman" w:hAnsi="Times New Roman"/>
                      <w:color w:val="000000"/>
                      <w:sz w:val="24"/>
                      <w:szCs w:val="24"/>
                    </w:rPr>
                  </w:pPr>
                  <w:r w:rsidRPr="00A25844">
                    <w:rPr>
                      <w:rFonts w:ascii="Times New Roman" w:hAnsi="Times New Roman"/>
                      <w:color w:val="000000"/>
                      <w:sz w:val="24"/>
                      <w:szCs w:val="24"/>
                    </w:rPr>
                    <w:t>М 1:25 000</w:t>
                  </w:r>
                </w:p>
              </w:tc>
            </w:tr>
            <w:tr w:rsidR="00A25844" w:rsidRPr="006D19B0" w:rsidTr="00FB240B">
              <w:tc>
                <w:tcPr>
                  <w:tcW w:w="10415" w:type="dxa"/>
                  <w:gridSpan w:val="3"/>
                  <w:tcBorders>
                    <w:top w:val="single" w:sz="4" w:space="0" w:color="auto"/>
                    <w:left w:val="single" w:sz="4" w:space="0" w:color="auto"/>
                    <w:bottom w:val="single" w:sz="4" w:space="0" w:color="auto"/>
                    <w:right w:val="single" w:sz="4" w:space="0" w:color="auto"/>
                  </w:tcBorders>
                  <w:vAlign w:val="center"/>
                </w:tcPr>
                <w:p w:rsidR="00A25844" w:rsidRPr="00A25844" w:rsidRDefault="00A25844" w:rsidP="00A25844">
                  <w:pPr>
                    <w:spacing w:after="0" w:line="240" w:lineRule="auto"/>
                    <w:jc w:val="center"/>
                    <w:rPr>
                      <w:rFonts w:ascii="Times New Roman" w:hAnsi="Times New Roman"/>
                      <w:color w:val="000000"/>
                      <w:sz w:val="24"/>
                      <w:szCs w:val="24"/>
                    </w:rPr>
                  </w:pPr>
                  <w:r w:rsidRPr="00A25844">
                    <w:rPr>
                      <w:rFonts w:ascii="Times New Roman" w:hAnsi="Times New Roman"/>
                      <w:b/>
                      <w:bCs/>
                      <w:iCs/>
                      <w:color w:val="000000"/>
                      <w:sz w:val="24"/>
                      <w:szCs w:val="24"/>
                    </w:rPr>
                    <w:t>Материалы по обоснованию генерального плана.</w:t>
                  </w:r>
                </w:p>
              </w:tc>
            </w:tr>
            <w:tr w:rsidR="00A25844" w:rsidRPr="006D19B0" w:rsidTr="00FB240B">
              <w:tc>
                <w:tcPr>
                  <w:tcW w:w="1101" w:type="dxa"/>
                  <w:tcBorders>
                    <w:top w:val="single" w:sz="4" w:space="0" w:color="auto"/>
                    <w:left w:val="single" w:sz="4" w:space="0" w:color="auto"/>
                    <w:bottom w:val="single" w:sz="4" w:space="0" w:color="auto"/>
                    <w:right w:val="single" w:sz="4" w:space="0" w:color="auto"/>
                  </w:tcBorders>
                  <w:vAlign w:val="center"/>
                </w:tcPr>
                <w:p w:rsidR="00A25844" w:rsidRPr="00A25844" w:rsidRDefault="00A25844" w:rsidP="00A25844">
                  <w:pPr>
                    <w:snapToGrid w:val="0"/>
                    <w:spacing w:after="0" w:line="240" w:lineRule="auto"/>
                    <w:jc w:val="center"/>
                    <w:rPr>
                      <w:rFonts w:ascii="Times New Roman" w:hAnsi="Times New Roman"/>
                      <w:color w:val="000000"/>
                      <w:sz w:val="24"/>
                      <w:szCs w:val="24"/>
                    </w:rPr>
                  </w:pPr>
                  <w:r w:rsidRPr="00A25844">
                    <w:rPr>
                      <w:rFonts w:ascii="Times New Roman" w:hAnsi="Times New Roman"/>
                      <w:color w:val="000000"/>
                      <w:sz w:val="24"/>
                      <w:szCs w:val="24"/>
                    </w:rPr>
                    <w:t>Лист 1</w:t>
                  </w:r>
                </w:p>
              </w:tc>
              <w:tc>
                <w:tcPr>
                  <w:tcW w:w="7654" w:type="dxa"/>
                  <w:tcBorders>
                    <w:top w:val="single" w:sz="4" w:space="0" w:color="auto"/>
                    <w:left w:val="single" w:sz="4" w:space="0" w:color="auto"/>
                    <w:bottom w:val="single" w:sz="4" w:space="0" w:color="auto"/>
                    <w:right w:val="single" w:sz="4" w:space="0" w:color="auto"/>
                  </w:tcBorders>
                  <w:vAlign w:val="center"/>
                </w:tcPr>
                <w:p w:rsidR="00A25844" w:rsidRPr="00A25844" w:rsidRDefault="00A25844" w:rsidP="00A25844">
                  <w:pPr>
                    <w:pStyle w:val="afff1"/>
                    <w:snapToGrid w:val="0"/>
                    <w:ind w:firstLine="0"/>
                    <w:rPr>
                      <w:bCs/>
                      <w:szCs w:val="24"/>
                    </w:rPr>
                  </w:pPr>
                  <w:r w:rsidRPr="00A25844">
                    <w:rPr>
                      <w:szCs w:val="24"/>
                    </w:rPr>
                    <w:t xml:space="preserve">Карта местоположения существующих и строящихся объектов местного значения, иных объектов, территорий и зон </w:t>
                  </w:r>
                  <w:r w:rsidR="00113B1D">
                    <w:rPr>
                      <w:szCs w:val="24"/>
                      <w:lang w:val="ru-RU"/>
                    </w:rPr>
                    <w:t>Бронницкого</w:t>
                  </w:r>
                  <w:r w:rsidRPr="00A25844">
                    <w:rPr>
                      <w:szCs w:val="24"/>
                    </w:rPr>
                    <w:t xml:space="preserve"> сельского </w:t>
                  </w:r>
                  <w:r w:rsidRPr="00A25844">
                    <w:rPr>
                      <w:bCs/>
                      <w:szCs w:val="24"/>
                    </w:rPr>
                    <w:t>поселения</w:t>
                  </w:r>
                </w:p>
              </w:tc>
              <w:tc>
                <w:tcPr>
                  <w:tcW w:w="1660" w:type="dxa"/>
                  <w:tcBorders>
                    <w:top w:val="single" w:sz="4" w:space="0" w:color="auto"/>
                    <w:left w:val="single" w:sz="4" w:space="0" w:color="auto"/>
                    <w:bottom w:val="single" w:sz="4" w:space="0" w:color="auto"/>
                    <w:right w:val="single" w:sz="4" w:space="0" w:color="auto"/>
                  </w:tcBorders>
                  <w:vAlign w:val="center"/>
                </w:tcPr>
                <w:p w:rsidR="00A25844" w:rsidRPr="00A25844" w:rsidRDefault="00A25844" w:rsidP="00A25844">
                  <w:pPr>
                    <w:spacing w:after="0" w:line="240" w:lineRule="auto"/>
                    <w:jc w:val="center"/>
                    <w:rPr>
                      <w:rFonts w:ascii="Times New Roman" w:hAnsi="Times New Roman"/>
                      <w:color w:val="000000"/>
                      <w:sz w:val="24"/>
                      <w:szCs w:val="24"/>
                    </w:rPr>
                  </w:pPr>
                  <w:r w:rsidRPr="00A25844">
                    <w:rPr>
                      <w:rFonts w:ascii="Times New Roman" w:hAnsi="Times New Roman"/>
                      <w:bCs/>
                      <w:color w:val="000000"/>
                      <w:sz w:val="24"/>
                      <w:szCs w:val="24"/>
                    </w:rPr>
                    <w:t>М 1:25 000</w:t>
                  </w:r>
                </w:p>
              </w:tc>
            </w:tr>
            <w:tr w:rsidR="00A25844" w:rsidRPr="006D19B0" w:rsidTr="00FB240B">
              <w:tc>
                <w:tcPr>
                  <w:tcW w:w="1101" w:type="dxa"/>
                  <w:tcBorders>
                    <w:top w:val="single" w:sz="4" w:space="0" w:color="auto"/>
                    <w:left w:val="single" w:sz="4" w:space="0" w:color="auto"/>
                    <w:bottom w:val="single" w:sz="4" w:space="0" w:color="auto"/>
                    <w:right w:val="single" w:sz="4" w:space="0" w:color="auto"/>
                  </w:tcBorders>
                  <w:vAlign w:val="center"/>
                </w:tcPr>
                <w:p w:rsidR="00A25844" w:rsidRPr="00A25844" w:rsidRDefault="00A25844" w:rsidP="00A25844">
                  <w:pPr>
                    <w:snapToGrid w:val="0"/>
                    <w:spacing w:after="0" w:line="240" w:lineRule="auto"/>
                    <w:jc w:val="center"/>
                    <w:rPr>
                      <w:rFonts w:ascii="Times New Roman" w:hAnsi="Times New Roman"/>
                      <w:color w:val="000000"/>
                      <w:sz w:val="24"/>
                      <w:szCs w:val="24"/>
                    </w:rPr>
                  </w:pPr>
                  <w:r w:rsidRPr="00A25844">
                    <w:rPr>
                      <w:rFonts w:ascii="Times New Roman" w:hAnsi="Times New Roman"/>
                      <w:color w:val="000000"/>
                      <w:sz w:val="24"/>
                      <w:szCs w:val="24"/>
                    </w:rPr>
                    <w:t>Лист 2</w:t>
                  </w:r>
                </w:p>
              </w:tc>
              <w:tc>
                <w:tcPr>
                  <w:tcW w:w="7654" w:type="dxa"/>
                  <w:tcBorders>
                    <w:top w:val="single" w:sz="4" w:space="0" w:color="auto"/>
                    <w:left w:val="single" w:sz="4" w:space="0" w:color="auto"/>
                    <w:bottom w:val="single" w:sz="4" w:space="0" w:color="auto"/>
                    <w:right w:val="single" w:sz="4" w:space="0" w:color="auto"/>
                  </w:tcBorders>
                  <w:vAlign w:val="center"/>
                </w:tcPr>
                <w:p w:rsidR="00A25844" w:rsidRPr="00A25844" w:rsidRDefault="00A25844" w:rsidP="00113B1D">
                  <w:pPr>
                    <w:pStyle w:val="afff1"/>
                    <w:snapToGrid w:val="0"/>
                    <w:ind w:firstLine="0"/>
                    <w:rPr>
                      <w:bCs/>
                      <w:szCs w:val="24"/>
                    </w:rPr>
                  </w:pPr>
                  <w:r w:rsidRPr="00A25844">
                    <w:rPr>
                      <w:szCs w:val="24"/>
                    </w:rPr>
                    <w:t xml:space="preserve">Карта особо охраняемых природных территорий регионального значения и границ территории объектов культурного наследия </w:t>
                  </w:r>
                  <w:r w:rsidR="00113B1D">
                    <w:rPr>
                      <w:szCs w:val="24"/>
                      <w:lang w:val="ru-RU"/>
                    </w:rPr>
                    <w:t>Бронницкого</w:t>
                  </w:r>
                  <w:r w:rsidRPr="00A25844">
                    <w:rPr>
                      <w:szCs w:val="24"/>
                    </w:rPr>
                    <w:t xml:space="preserve"> сельского </w:t>
                  </w:r>
                  <w:r w:rsidRPr="00A25844">
                    <w:rPr>
                      <w:bCs/>
                      <w:szCs w:val="24"/>
                    </w:rPr>
                    <w:t>поселения</w:t>
                  </w:r>
                </w:p>
              </w:tc>
              <w:tc>
                <w:tcPr>
                  <w:tcW w:w="1660" w:type="dxa"/>
                  <w:tcBorders>
                    <w:top w:val="single" w:sz="4" w:space="0" w:color="auto"/>
                    <w:left w:val="single" w:sz="4" w:space="0" w:color="auto"/>
                    <w:bottom w:val="single" w:sz="4" w:space="0" w:color="auto"/>
                    <w:right w:val="single" w:sz="4" w:space="0" w:color="auto"/>
                  </w:tcBorders>
                  <w:vAlign w:val="center"/>
                </w:tcPr>
                <w:p w:rsidR="00A25844" w:rsidRPr="00A25844" w:rsidRDefault="00A25844" w:rsidP="00A25844">
                  <w:pPr>
                    <w:spacing w:after="0" w:line="240" w:lineRule="auto"/>
                    <w:jc w:val="center"/>
                    <w:rPr>
                      <w:rFonts w:ascii="Times New Roman" w:hAnsi="Times New Roman"/>
                      <w:color w:val="000000"/>
                      <w:sz w:val="24"/>
                      <w:szCs w:val="24"/>
                    </w:rPr>
                  </w:pPr>
                  <w:r w:rsidRPr="00A25844">
                    <w:rPr>
                      <w:rFonts w:ascii="Times New Roman" w:hAnsi="Times New Roman"/>
                      <w:color w:val="000000"/>
                      <w:sz w:val="24"/>
                      <w:szCs w:val="24"/>
                    </w:rPr>
                    <w:t>М 1:25 000</w:t>
                  </w:r>
                </w:p>
              </w:tc>
            </w:tr>
            <w:tr w:rsidR="00A25844" w:rsidRPr="006D19B0" w:rsidTr="00FB240B">
              <w:tc>
                <w:tcPr>
                  <w:tcW w:w="1101" w:type="dxa"/>
                  <w:tcBorders>
                    <w:top w:val="single" w:sz="4" w:space="0" w:color="auto"/>
                    <w:left w:val="single" w:sz="4" w:space="0" w:color="auto"/>
                    <w:bottom w:val="single" w:sz="4" w:space="0" w:color="auto"/>
                    <w:right w:val="single" w:sz="4" w:space="0" w:color="auto"/>
                  </w:tcBorders>
                  <w:vAlign w:val="center"/>
                </w:tcPr>
                <w:p w:rsidR="00A25844" w:rsidRPr="00A25844" w:rsidRDefault="00A25844" w:rsidP="00A25844">
                  <w:pPr>
                    <w:snapToGrid w:val="0"/>
                    <w:spacing w:after="0" w:line="240" w:lineRule="auto"/>
                    <w:jc w:val="center"/>
                    <w:rPr>
                      <w:rFonts w:ascii="Times New Roman" w:hAnsi="Times New Roman"/>
                      <w:color w:val="000000"/>
                      <w:sz w:val="24"/>
                      <w:szCs w:val="24"/>
                    </w:rPr>
                  </w:pPr>
                  <w:r w:rsidRPr="00A25844">
                    <w:rPr>
                      <w:rFonts w:ascii="Times New Roman" w:hAnsi="Times New Roman"/>
                      <w:color w:val="000000"/>
                      <w:sz w:val="24"/>
                      <w:szCs w:val="24"/>
                    </w:rPr>
                    <w:t>Лист 3</w:t>
                  </w:r>
                </w:p>
              </w:tc>
              <w:tc>
                <w:tcPr>
                  <w:tcW w:w="7654" w:type="dxa"/>
                  <w:tcBorders>
                    <w:top w:val="single" w:sz="4" w:space="0" w:color="auto"/>
                    <w:left w:val="single" w:sz="4" w:space="0" w:color="auto"/>
                    <w:bottom w:val="single" w:sz="4" w:space="0" w:color="auto"/>
                    <w:right w:val="single" w:sz="4" w:space="0" w:color="auto"/>
                  </w:tcBorders>
                  <w:vAlign w:val="center"/>
                </w:tcPr>
                <w:p w:rsidR="00A25844" w:rsidRPr="00A25844" w:rsidRDefault="00A25844" w:rsidP="00A25844">
                  <w:pPr>
                    <w:pStyle w:val="afffb"/>
                    <w:snapToGrid w:val="0"/>
                    <w:ind w:firstLine="0"/>
                    <w:rPr>
                      <w:rFonts w:ascii="Times New Roman" w:hAnsi="Times New Roman"/>
                      <w:bCs/>
                      <w:color w:val="000000"/>
                      <w:sz w:val="24"/>
                      <w:szCs w:val="24"/>
                    </w:rPr>
                  </w:pPr>
                  <w:r w:rsidRPr="00A25844">
                    <w:rPr>
                      <w:rFonts w:ascii="Times New Roman" w:hAnsi="Times New Roman"/>
                      <w:color w:val="000000"/>
                      <w:sz w:val="24"/>
                      <w:szCs w:val="24"/>
                    </w:rPr>
                    <w:t xml:space="preserve">Карта территорий, подверженных риску возникновения чрезвычайных ситуаций природного и техногенного характера, зон с особыми условиями использования территорий, границ лесничеств </w:t>
                  </w:r>
                  <w:r w:rsidR="00113B1D">
                    <w:rPr>
                      <w:rFonts w:ascii="Times New Roman" w:hAnsi="Times New Roman"/>
                      <w:color w:val="000000"/>
                      <w:sz w:val="24"/>
                      <w:szCs w:val="24"/>
                    </w:rPr>
                    <w:t>Бронницкого</w:t>
                  </w:r>
                  <w:r w:rsidRPr="00A25844">
                    <w:rPr>
                      <w:rFonts w:ascii="Times New Roman" w:hAnsi="Times New Roman"/>
                      <w:color w:val="000000"/>
                      <w:sz w:val="24"/>
                      <w:szCs w:val="24"/>
                    </w:rPr>
                    <w:t xml:space="preserve"> сельского </w:t>
                  </w:r>
                  <w:r w:rsidRPr="00A25844">
                    <w:rPr>
                      <w:rFonts w:ascii="Times New Roman" w:hAnsi="Times New Roman"/>
                      <w:bCs/>
                      <w:color w:val="000000"/>
                      <w:sz w:val="24"/>
                      <w:szCs w:val="24"/>
                    </w:rPr>
                    <w:t>поселения</w:t>
                  </w:r>
                </w:p>
              </w:tc>
              <w:tc>
                <w:tcPr>
                  <w:tcW w:w="1660" w:type="dxa"/>
                  <w:tcBorders>
                    <w:top w:val="single" w:sz="4" w:space="0" w:color="auto"/>
                    <w:left w:val="single" w:sz="4" w:space="0" w:color="auto"/>
                    <w:bottom w:val="single" w:sz="4" w:space="0" w:color="auto"/>
                    <w:right w:val="single" w:sz="4" w:space="0" w:color="auto"/>
                  </w:tcBorders>
                  <w:vAlign w:val="center"/>
                </w:tcPr>
                <w:p w:rsidR="00A25844" w:rsidRPr="00A25844" w:rsidRDefault="00A25844" w:rsidP="00A25844">
                  <w:pPr>
                    <w:spacing w:after="0" w:line="240" w:lineRule="auto"/>
                    <w:jc w:val="center"/>
                    <w:rPr>
                      <w:rFonts w:ascii="Times New Roman" w:hAnsi="Times New Roman"/>
                      <w:color w:val="000000"/>
                      <w:sz w:val="24"/>
                      <w:szCs w:val="24"/>
                    </w:rPr>
                  </w:pPr>
                  <w:r w:rsidRPr="00A25844">
                    <w:rPr>
                      <w:rFonts w:ascii="Times New Roman" w:hAnsi="Times New Roman"/>
                      <w:color w:val="000000"/>
                      <w:sz w:val="24"/>
                      <w:szCs w:val="24"/>
                    </w:rPr>
                    <w:t>М 1:25 000</w:t>
                  </w:r>
                </w:p>
              </w:tc>
            </w:tr>
            <w:tr w:rsidR="00A25844" w:rsidRPr="006D19B0" w:rsidTr="00FB240B">
              <w:tc>
                <w:tcPr>
                  <w:tcW w:w="1101" w:type="dxa"/>
                  <w:tcBorders>
                    <w:top w:val="single" w:sz="4" w:space="0" w:color="auto"/>
                    <w:left w:val="single" w:sz="4" w:space="0" w:color="auto"/>
                    <w:bottom w:val="single" w:sz="4" w:space="0" w:color="auto"/>
                    <w:right w:val="single" w:sz="4" w:space="0" w:color="auto"/>
                  </w:tcBorders>
                  <w:vAlign w:val="center"/>
                </w:tcPr>
                <w:p w:rsidR="00A25844" w:rsidRPr="00A25844" w:rsidRDefault="00A25844" w:rsidP="00A25844">
                  <w:pPr>
                    <w:snapToGrid w:val="0"/>
                    <w:spacing w:after="0" w:line="240" w:lineRule="auto"/>
                    <w:jc w:val="center"/>
                    <w:rPr>
                      <w:rFonts w:ascii="Times New Roman" w:hAnsi="Times New Roman"/>
                      <w:bCs/>
                      <w:color w:val="000000"/>
                      <w:sz w:val="24"/>
                      <w:szCs w:val="24"/>
                    </w:rPr>
                  </w:pPr>
                </w:p>
              </w:tc>
              <w:tc>
                <w:tcPr>
                  <w:tcW w:w="9314" w:type="dxa"/>
                  <w:gridSpan w:val="2"/>
                  <w:tcBorders>
                    <w:top w:val="single" w:sz="4" w:space="0" w:color="auto"/>
                    <w:left w:val="single" w:sz="4" w:space="0" w:color="auto"/>
                    <w:bottom w:val="single" w:sz="4" w:space="0" w:color="auto"/>
                    <w:right w:val="single" w:sz="4" w:space="0" w:color="auto"/>
                  </w:tcBorders>
                  <w:vAlign w:val="center"/>
                </w:tcPr>
                <w:p w:rsidR="00A25844" w:rsidRPr="00A25844" w:rsidRDefault="00A25844" w:rsidP="00A25844">
                  <w:pPr>
                    <w:snapToGrid w:val="0"/>
                    <w:spacing w:after="0" w:line="240" w:lineRule="auto"/>
                    <w:rPr>
                      <w:rFonts w:ascii="Times New Roman" w:hAnsi="Times New Roman"/>
                      <w:color w:val="000000"/>
                      <w:sz w:val="24"/>
                      <w:szCs w:val="24"/>
                    </w:rPr>
                  </w:pPr>
                  <w:r w:rsidRPr="00A25844">
                    <w:rPr>
                      <w:rFonts w:ascii="Times New Roman" w:hAnsi="Times New Roman"/>
                      <w:bCs/>
                      <w:color w:val="000000"/>
                      <w:sz w:val="24"/>
                      <w:szCs w:val="24"/>
                    </w:rPr>
                    <w:t xml:space="preserve">CD-диск с электронной версией </w:t>
                  </w:r>
                </w:p>
              </w:tc>
            </w:tr>
          </w:tbl>
          <w:p w:rsidR="00A25844" w:rsidRDefault="00A25844" w:rsidP="00ED023A">
            <w:pPr>
              <w:jc w:val="center"/>
              <w:rPr>
                <w:rFonts w:ascii="Times New Roman" w:hAnsi="Times New Roman"/>
                <w:b/>
                <w:bCs/>
              </w:rPr>
            </w:pPr>
          </w:p>
          <w:p w:rsidR="00A25844" w:rsidRDefault="00A25844" w:rsidP="00ED023A">
            <w:pPr>
              <w:jc w:val="center"/>
              <w:rPr>
                <w:rFonts w:ascii="Times New Roman" w:hAnsi="Times New Roman"/>
                <w:b/>
                <w:bCs/>
              </w:rPr>
            </w:pPr>
          </w:p>
          <w:p w:rsidR="00A25844" w:rsidRDefault="00A25844" w:rsidP="00ED023A">
            <w:pPr>
              <w:jc w:val="center"/>
              <w:rPr>
                <w:rFonts w:ascii="Times New Roman" w:hAnsi="Times New Roman"/>
                <w:b/>
                <w:bCs/>
              </w:rPr>
            </w:pPr>
          </w:p>
          <w:p w:rsidR="00A25844" w:rsidRDefault="00A25844" w:rsidP="00ED023A">
            <w:pPr>
              <w:jc w:val="center"/>
              <w:rPr>
                <w:rFonts w:ascii="Times New Roman" w:hAnsi="Times New Roman"/>
                <w:b/>
                <w:bCs/>
              </w:rPr>
            </w:pPr>
          </w:p>
          <w:p w:rsidR="00A25844" w:rsidRDefault="00A25844" w:rsidP="00ED023A">
            <w:pPr>
              <w:jc w:val="center"/>
              <w:rPr>
                <w:rFonts w:ascii="Times New Roman" w:hAnsi="Times New Roman"/>
                <w:b/>
                <w:bCs/>
              </w:rPr>
            </w:pPr>
          </w:p>
          <w:p w:rsidR="00A25844" w:rsidRDefault="00A25844" w:rsidP="00ED023A">
            <w:pPr>
              <w:jc w:val="center"/>
              <w:rPr>
                <w:rFonts w:ascii="Times New Roman" w:hAnsi="Times New Roman"/>
                <w:b/>
                <w:bCs/>
              </w:rPr>
            </w:pPr>
          </w:p>
          <w:p w:rsidR="00A25844" w:rsidRPr="00ED023A" w:rsidRDefault="00A25844" w:rsidP="00A25844">
            <w:pPr>
              <w:rPr>
                <w:rFonts w:ascii="Times New Roman" w:hAnsi="Times New Roman"/>
                <w:b/>
                <w:bCs/>
                <w:color w:val="000000"/>
                <w:sz w:val="24"/>
                <w:szCs w:val="24"/>
              </w:rPr>
            </w:pPr>
          </w:p>
        </w:tc>
      </w:tr>
    </w:tbl>
    <w:p w:rsidR="00F144BF" w:rsidRPr="009C79F8" w:rsidRDefault="007C16CC" w:rsidP="00ED023A">
      <w:pPr>
        <w:keepNext/>
        <w:widowControl w:val="0"/>
        <w:tabs>
          <w:tab w:val="left" w:pos="0"/>
        </w:tabs>
        <w:suppressAutoHyphens/>
        <w:autoSpaceDE w:val="0"/>
        <w:autoSpaceDN w:val="0"/>
        <w:adjustRightInd w:val="0"/>
        <w:spacing w:after="0" w:line="360" w:lineRule="auto"/>
        <w:ind w:right="-92"/>
        <w:rPr>
          <w:rFonts w:ascii="Times New Roman" w:hAnsi="Times New Roman"/>
          <w:b/>
          <w:bCs/>
          <w:color w:val="000000"/>
          <w:sz w:val="24"/>
          <w:szCs w:val="24"/>
        </w:rPr>
      </w:pPr>
      <w:r w:rsidRPr="009C79F8">
        <w:rPr>
          <w:rFonts w:ascii="Times New Roman" w:hAnsi="Times New Roman"/>
          <w:b/>
          <w:bCs/>
          <w:color w:val="000000"/>
          <w:sz w:val="24"/>
          <w:szCs w:val="24"/>
        </w:rPr>
        <w:lastRenderedPageBreak/>
        <w:t>С</w:t>
      </w:r>
      <w:bookmarkStart w:id="4" w:name="_Toc320587690"/>
      <w:bookmarkStart w:id="5" w:name="_Toc320587333"/>
      <w:bookmarkStart w:id="6" w:name="_Toc320546432"/>
      <w:r w:rsidR="00AB68EC" w:rsidRPr="009C79F8">
        <w:rPr>
          <w:rFonts w:ascii="Times New Roman" w:hAnsi="Times New Roman"/>
          <w:b/>
          <w:bCs/>
          <w:color w:val="000000"/>
          <w:sz w:val="24"/>
          <w:szCs w:val="24"/>
        </w:rPr>
        <w:t>одержание.</w:t>
      </w:r>
    </w:p>
    <w:bookmarkStart w:id="7" w:name="_Toc324610248"/>
    <w:bookmarkStart w:id="8" w:name="_Toc324610076"/>
    <w:p w:rsidR="009C79F8" w:rsidRPr="00E34C5B" w:rsidRDefault="00CB3841">
      <w:pPr>
        <w:pStyle w:val="15"/>
        <w:tabs>
          <w:tab w:val="left" w:pos="660"/>
        </w:tabs>
        <w:rPr>
          <w:rFonts w:ascii="Times New Roman" w:hAnsi="Times New Roman"/>
          <w:noProof/>
          <w:sz w:val="24"/>
          <w:szCs w:val="24"/>
        </w:rPr>
      </w:pPr>
      <w:r w:rsidRPr="009C79F8">
        <w:rPr>
          <w:rFonts w:ascii="Times New Roman" w:hAnsi="Times New Roman"/>
          <w:sz w:val="24"/>
          <w:szCs w:val="24"/>
        </w:rPr>
        <w:fldChar w:fldCharType="begin"/>
      </w:r>
      <w:r w:rsidR="004470CB" w:rsidRPr="009C79F8">
        <w:rPr>
          <w:rFonts w:ascii="Times New Roman" w:hAnsi="Times New Roman"/>
          <w:sz w:val="24"/>
          <w:szCs w:val="24"/>
        </w:rPr>
        <w:instrText xml:space="preserve"> TOC \o "1-3" \h \z \u </w:instrText>
      </w:r>
      <w:r w:rsidRPr="009C79F8">
        <w:rPr>
          <w:rFonts w:ascii="Times New Roman" w:hAnsi="Times New Roman"/>
          <w:sz w:val="24"/>
          <w:szCs w:val="24"/>
        </w:rPr>
        <w:fldChar w:fldCharType="separate"/>
      </w:r>
      <w:hyperlink w:anchor="_Toc112839061" w:history="1">
        <w:r w:rsidR="009C79F8" w:rsidRPr="009C79F8">
          <w:rPr>
            <w:rStyle w:val="af"/>
            <w:rFonts w:ascii="Times New Roman" w:hAnsi="Times New Roman"/>
            <w:noProof/>
            <w:sz w:val="24"/>
            <w:szCs w:val="24"/>
          </w:rPr>
          <w:t>1.</w:t>
        </w:r>
        <w:r w:rsidR="009C79F8" w:rsidRPr="00E34C5B">
          <w:rPr>
            <w:rFonts w:ascii="Times New Roman" w:hAnsi="Times New Roman"/>
            <w:noProof/>
            <w:sz w:val="24"/>
            <w:szCs w:val="24"/>
          </w:rPr>
          <w:tab/>
        </w:r>
        <w:r w:rsidR="009C79F8" w:rsidRPr="009C79F8">
          <w:rPr>
            <w:rStyle w:val="af"/>
            <w:rFonts w:ascii="Times New Roman" w:hAnsi="Times New Roman"/>
            <w:noProof/>
            <w:sz w:val="24"/>
            <w:szCs w:val="24"/>
          </w:rPr>
          <w:t>Общие положения.</w:t>
        </w:r>
        <w:r w:rsidR="009C79F8" w:rsidRPr="009C79F8">
          <w:rPr>
            <w:rFonts w:ascii="Times New Roman" w:hAnsi="Times New Roman"/>
            <w:noProof/>
            <w:webHidden/>
            <w:sz w:val="24"/>
            <w:szCs w:val="24"/>
          </w:rPr>
          <w:tab/>
        </w:r>
        <w:r w:rsidR="009C79F8" w:rsidRPr="009C79F8">
          <w:rPr>
            <w:rFonts w:ascii="Times New Roman" w:hAnsi="Times New Roman"/>
            <w:noProof/>
            <w:webHidden/>
            <w:sz w:val="24"/>
            <w:szCs w:val="24"/>
          </w:rPr>
          <w:fldChar w:fldCharType="begin"/>
        </w:r>
        <w:r w:rsidR="009C79F8" w:rsidRPr="009C79F8">
          <w:rPr>
            <w:rFonts w:ascii="Times New Roman" w:hAnsi="Times New Roman"/>
            <w:noProof/>
            <w:webHidden/>
            <w:sz w:val="24"/>
            <w:szCs w:val="24"/>
          </w:rPr>
          <w:instrText xml:space="preserve"> PAGEREF _Toc112839061 \h </w:instrText>
        </w:r>
        <w:r w:rsidR="009C79F8" w:rsidRPr="009C79F8">
          <w:rPr>
            <w:rFonts w:ascii="Times New Roman" w:hAnsi="Times New Roman"/>
            <w:noProof/>
            <w:webHidden/>
            <w:sz w:val="24"/>
            <w:szCs w:val="24"/>
          </w:rPr>
        </w:r>
        <w:r w:rsidR="009C79F8" w:rsidRPr="009C79F8">
          <w:rPr>
            <w:rFonts w:ascii="Times New Roman" w:hAnsi="Times New Roman"/>
            <w:noProof/>
            <w:webHidden/>
            <w:sz w:val="24"/>
            <w:szCs w:val="24"/>
          </w:rPr>
          <w:fldChar w:fldCharType="separate"/>
        </w:r>
        <w:r w:rsidR="00AC4D42">
          <w:rPr>
            <w:rFonts w:ascii="Times New Roman" w:hAnsi="Times New Roman"/>
            <w:noProof/>
            <w:webHidden/>
            <w:sz w:val="24"/>
            <w:szCs w:val="24"/>
          </w:rPr>
          <w:t>6</w:t>
        </w:r>
        <w:r w:rsidR="009C79F8" w:rsidRPr="009C79F8">
          <w:rPr>
            <w:rFonts w:ascii="Times New Roman" w:hAnsi="Times New Roman"/>
            <w:noProof/>
            <w:webHidden/>
            <w:sz w:val="24"/>
            <w:szCs w:val="24"/>
          </w:rPr>
          <w:fldChar w:fldCharType="end"/>
        </w:r>
      </w:hyperlink>
    </w:p>
    <w:p w:rsidR="009C79F8" w:rsidRPr="00E34C5B" w:rsidRDefault="009C79F8">
      <w:pPr>
        <w:pStyle w:val="15"/>
        <w:tabs>
          <w:tab w:val="left" w:pos="660"/>
        </w:tabs>
        <w:rPr>
          <w:rFonts w:ascii="Times New Roman" w:hAnsi="Times New Roman"/>
          <w:noProof/>
          <w:sz w:val="24"/>
          <w:szCs w:val="24"/>
        </w:rPr>
      </w:pPr>
      <w:hyperlink w:anchor="_Toc112839062" w:history="1">
        <w:r w:rsidRPr="009C79F8">
          <w:rPr>
            <w:rStyle w:val="af"/>
            <w:rFonts w:ascii="Times New Roman" w:hAnsi="Times New Roman"/>
            <w:noProof/>
            <w:sz w:val="24"/>
            <w:szCs w:val="24"/>
          </w:rPr>
          <w:t>2.</w:t>
        </w:r>
        <w:r w:rsidRPr="00E34C5B">
          <w:rPr>
            <w:rFonts w:ascii="Times New Roman" w:hAnsi="Times New Roman"/>
            <w:noProof/>
            <w:sz w:val="24"/>
            <w:szCs w:val="24"/>
          </w:rPr>
          <w:tab/>
        </w:r>
        <w:r w:rsidRPr="009C79F8">
          <w:rPr>
            <w:rStyle w:val="af"/>
            <w:rFonts w:ascii="Times New Roman" w:hAnsi="Times New Roman"/>
            <w:noProof/>
            <w:sz w:val="24"/>
            <w:szCs w:val="24"/>
          </w:rPr>
          <w:t>Планы и программы комплексного социально – экономического развития муниципального образования.</w:t>
        </w:r>
        <w:r w:rsidRPr="009C79F8">
          <w:rPr>
            <w:rFonts w:ascii="Times New Roman" w:hAnsi="Times New Roman"/>
            <w:noProof/>
            <w:webHidden/>
            <w:sz w:val="24"/>
            <w:szCs w:val="24"/>
          </w:rPr>
          <w:tab/>
        </w:r>
        <w:r w:rsidRPr="009C79F8">
          <w:rPr>
            <w:rFonts w:ascii="Times New Roman" w:hAnsi="Times New Roman"/>
            <w:noProof/>
            <w:webHidden/>
            <w:sz w:val="24"/>
            <w:szCs w:val="24"/>
          </w:rPr>
          <w:fldChar w:fldCharType="begin"/>
        </w:r>
        <w:r w:rsidRPr="009C79F8">
          <w:rPr>
            <w:rFonts w:ascii="Times New Roman" w:hAnsi="Times New Roman"/>
            <w:noProof/>
            <w:webHidden/>
            <w:sz w:val="24"/>
            <w:szCs w:val="24"/>
          </w:rPr>
          <w:instrText xml:space="preserve"> PAGEREF _Toc112839062 \h </w:instrText>
        </w:r>
        <w:r w:rsidRPr="009C79F8">
          <w:rPr>
            <w:rFonts w:ascii="Times New Roman" w:hAnsi="Times New Roman"/>
            <w:noProof/>
            <w:webHidden/>
            <w:sz w:val="24"/>
            <w:szCs w:val="24"/>
          </w:rPr>
        </w:r>
        <w:r w:rsidRPr="009C79F8">
          <w:rPr>
            <w:rFonts w:ascii="Times New Roman" w:hAnsi="Times New Roman"/>
            <w:noProof/>
            <w:webHidden/>
            <w:sz w:val="24"/>
            <w:szCs w:val="24"/>
          </w:rPr>
          <w:fldChar w:fldCharType="separate"/>
        </w:r>
        <w:r w:rsidR="00AC4D42">
          <w:rPr>
            <w:rFonts w:ascii="Times New Roman" w:hAnsi="Times New Roman"/>
            <w:noProof/>
            <w:webHidden/>
            <w:sz w:val="24"/>
            <w:szCs w:val="24"/>
          </w:rPr>
          <w:t>7</w:t>
        </w:r>
        <w:r w:rsidRPr="009C79F8">
          <w:rPr>
            <w:rFonts w:ascii="Times New Roman" w:hAnsi="Times New Roman"/>
            <w:noProof/>
            <w:webHidden/>
            <w:sz w:val="24"/>
            <w:szCs w:val="24"/>
          </w:rPr>
          <w:fldChar w:fldCharType="end"/>
        </w:r>
      </w:hyperlink>
    </w:p>
    <w:p w:rsidR="009C79F8" w:rsidRPr="00E34C5B" w:rsidRDefault="009C79F8">
      <w:pPr>
        <w:pStyle w:val="15"/>
        <w:tabs>
          <w:tab w:val="left" w:pos="660"/>
        </w:tabs>
        <w:rPr>
          <w:rFonts w:ascii="Times New Roman" w:hAnsi="Times New Roman"/>
          <w:noProof/>
          <w:sz w:val="24"/>
          <w:szCs w:val="24"/>
        </w:rPr>
      </w:pPr>
      <w:hyperlink w:anchor="_Toc112839063" w:history="1">
        <w:r w:rsidRPr="009C79F8">
          <w:rPr>
            <w:rStyle w:val="af"/>
            <w:rFonts w:ascii="Times New Roman" w:hAnsi="Times New Roman"/>
            <w:noProof/>
            <w:sz w:val="24"/>
            <w:szCs w:val="24"/>
          </w:rPr>
          <w:t>2.1.</w:t>
        </w:r>
        <w:r w:rsidRPr="00E34C5B">
          <w:rPr>
            <w:rFonts w:ascii="Times New Roman" w:hAnsi="Times New Roman"/>
            <w:noProof/>
            <w:sz w:val="24"/>
            <w:szCs w:val="24"/>
          </w:rPr>
          <w:tab/>
        </w:r>
        <w:r w:rsidRPr="009C79F8">
          <w:rPr>
            <w:rStyle w:val="af"/>
            <w:rFonts w:ascii="Times New Roman" w:hAnsi="Times New Roman"/>
            <w:noProof/>
            <w:sz w:val="24"/>
            <w:szCs w:val="24"/>
          </w:rPr>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Pr="009C79F8">
          <w:rPr>
            <w:rFonts w:ascii="Times New Roman" w:hAnsi="Times New Roman"/>
            <w:noProof/>
            <w:webHidden/>
            <w:sz w:val="24"/>
            <w:szCs w:val="24"/>
          </w:rPr>
          <w:tab/>
        </w:r>
        <w:r w:rsidRPr="009C79F8">
          <w:rPr>
            <w:rFonts w:ascii="Times New Roman" w:hAnsi="Times New Roman"/>
            <w:noProof/>
            <w:webHidden/>
            <w:sz w:val="24"/>
            <w:szCs w:val="24"/>
          </w:rPr>
          <w:fldChar w:fldCharType="begin"/>
        </w:r>
        <w:r w:rsidRPr="009C79F8">
          <w:rPr>
            <w:rFonts w:ascii="Times New Roman" w:hAnsi="Times New Roman"/>
            <w:noProof/>
            <w:webHidden/>
            <w:sz w:val="24"/>
            <w:szCs w:val="24"/>
          </w:rPr>
          <w:instrText xml:space="preserve"> PAGEREF _Toc112839063 \h </w:instrText>
        </w:r>
        <w:r w:rsidRPr="009C79F8">
          <w:rPr>
            <w:rFonts w:ascii="Times New Roman" w:hAnsi="Times New Roman"/>
            <w:noProof/>
            <w:webHidden/>
            <w:sz w:val="24"/>
            <w:szCs w:val="24"/>
          </w:rPr>
        </w:r>
        <w:r w:rsidRPr="009C79F8">
          <w:rPr>
            <w:rFonts w:ascii="Times New Roman" w:hAnsi="Times New Roman"/>
            <w:noProof/>
            <w:webHidden/>
            <w:sz w:val="24"/>
            <w:szCs w:val="24"/>
          </w:rPr>
          <w:fldChar w:fldCharType="separate"/>
        </w:r>
        <w:r w:rsidR="00AC4D42">
          <w:rPr>
            <w:rFonts w:ascii="Times New Roman" w:hAnsi="Times New Roman"/>
            <w:noProof/>
            <w:webHidden/>
            <w:sz w:val="24"/>
            <w:szCs w:val="24"/>
          </w:rPr>
          <w:t>14</w:t>
        </w:r>
        <w:r w:rsidRPr="009C79F8">
          <w:rPr>
            <w:rFonts w:ascii="Times New Roman" w:hAnsi="Times New Roman"/>
            <w:noProof/>
            <w:webHidden/>
            <w:sz w:val="24"/>
            <w:szCs w:val="24"/>
          </w:rPr>
          <w:fldChar w:fldCharType="end"/>
        </w:r>
      </w:hyperlink>
    </w:p>
    <w:p w:rsidR="009C79F8" w:rsidRPr="00E34C5B" w:rsidRDefault="009C79F8">
      <w:pPr>
        <w:pStyle w:val="15"/>
        <w:rPr>
          <w:rFonts w:ascii="Times New Roman" w:hAnsi="Times New Roman"/>
          <w:noProof/>
          <w:sz w:val="24"/>
          <w:szCs w:val="24"/>
        </w:rPr>
      </w:pPr>
      <w:hyperlink w:anchor="_Toc112839070" w:history="1">
        <w:r w:rsidRPr="009C79F8">
          <w:rPr>
            <w:rStyle w:val="af"/>
            <w:rFonts w:ascii="Times New Roman" w:hAnsi="Times New Roman"/>
            <w:bCs/>
            <w:noProof/>
            <w:sz w:val="24"/>
            <w:szCs w:val="24"/>
          </w:rPr>
          <w:t>1. «Комплексное развитие сельских территорий Бронницкого сельского поселения на 2022-2026 годы»</w:t>
        </w:r>
        <w:r w:rsidRPr="009C79F8">
          <w:rPr>
            <w:rFonts w:ascii="Times New Roman" w:hAnsi="Times New Roman"/>
            <w:noProof/>
            <w:webHidden/>
            <w:sz w:val="24"/>
            <w:szCs w:val="24"/>
          </w:rPr>
          <w:tab/>
        </w:r>
        <w:r w:rsidRPr="009C79F8">
          <w:rPr>
            <w:rFonts w:ascii="Times New Roman" w:hAnsi="Times New Roman"/>
            <w:noProof/>
            <w:webHidden/>
            <w:sz w:val="24"/>
            <w:szCs w:val="24"/>
          </w:rPr>
          <w:fldChar w:fldCharType="begin"/>
        </w:r>
        <w:r w:rsidRPr="009C79F8">
          <w:rPr>
            <w:rFonts w:ascii="Times New Roman" w:hAnsi="Times New Roman"/>
            <w:noProof/>
            <w:webHidden/>
            <w:sz w:val="24"/>
            <w:szCs w:val="24"/>
          </w:rPr>
          <w:instrText xml:space="preserve"> PAGEREF _Toc112839070 \h </w:instrText>
        </w:r>
        <w:r w:rsidRPr="009C79F8">
          <w:rPr>
            <w:rFonts w:ascii="Times New Roman" w:hAnsi="Times New Roman"/>
            <w:noProof/>
            <w:webHidden/>
            <w:sz w:val="24"/>
            <w:szCs w:val="24"/>
          </w:rPr>
        </w:r>
        <w:r w:rsidRPr="009C79F8">
          <w:rPr>
            <w:rFonts w:ascii="Times New Roman" w:hAnsi="Times New Roman"/>
            <w:noProof/>
            <w:webHidden/>
            <w:sz w:val="24"/>
            <w:szCs w:val="24"/>
          </w:rPr>
          <w:fldChar w:fldCharType="separate"/>
        </w:r>
        <w:r w:rsidR="00AC4D42">
          <w:rPr>
            <w:rFonts w:ascii="Times New Roman" w:hAnsi="Times New Roman"/>
            <w:noProof/>
            <w:webHidden/>
            <w:sz w:val="24"/>
            <w:szCs w:val="24"/>
          </w:rPr>
          <w:t>33</w:t>
        </w:r>
        <w:r w:rsidRPr="009C79F8">
          <w:rPr>
            <w:rFonts w:ascii="Times New Roman" w:hAnsi="Times New Roman"/>
            <w:noProof/>
            <w:webHidden/>
            <w:sz w:val="24"/>
            <w:szCs w:val="24"/>
          </w:rPr>
          <w:fldChar w:fldCharType="end"/>
        </w:r>
      </w:hyperlink>
    </w:p>
    <w:p w:rsidR="009C79F8" w:rsidRPr="00E34C5B" w:rsidRDefault="009C79F8">
      <w:pPr>
        <w:pStyle w:val="15"/>
        <w:rPr>
          <w:rFonts w:ascii="Times New Roman" w:hAnsi="Times New Roman"/>
          <w:noProof/>
          <w:sz w:val="24"/>
          <w:szCs w:val="24"/>
        </w:rPr>
      </w:pPr>
      <w:hyperlink w:anchor="_Toc112839071" w:history="1">
        <w:r w:rsidRPr="009C79F8">
          <w:rPr>
            <w:rStyle w:val="af"/>
            <w:rFonts w:ascii="Times New Roman" w:hAnsi="Times New Roman"/>
            <w:bCs/>
            <w:noProof/>
            <w:sz w:val="24"/>
            <w:szCs w:val="24"/>
          </w:rPr>
          <w:t>Администрация Бронницкого сельского поселения</w:t>
        </w:r>
        <w:r w:rsidRPr="009C79F8">
          <w:rPr>
            <w:rFonts w:ascii="Times New Roman" w:hAnsi="Times New Roman"/>
            <w:noProof/>
            <w:webHidden/>
            <w:sz w:val="24"/>
            <w:szCs w:val="24"/>
          </w:rPr>
          <w:tab/>
        </w:r>
        <w:r w:rsidRPr="009C79F8">
          <w:rPr>
            <w:rFonts w:ascii="Times New Roman" w:hAnsi="Times New Roman"/>
            <w:noProof/>
            <w:webHidden/>
            <w:sz w:val="24"/>
            <w:szCs w:val="24"/>
          </w:rPr>
          <w:fldChar w:fldCharType="begin"/>
        </w:r>
        <w:r w:rsidRPr="009C79F8">
          <w:rPr>
            <w:rFonts w:ascii="Times New Roman" w:hAnsi="Times New Roman"/>
            <w:noProof/>
            <w:webHidden/>
            <w:sz w:val="24"/>
            <w:szCs w:val="24"/>
          </w:rPr>
          <w:instrText xml:space="preserve"> PAGEREF _Toc112839071 \h </w:instrText>
        </w:r>
        <w:r w:rsidRPr="009C79F8">
          <w:rPr>
            <w:rFonts w:ascii="Times New Roman" w:hAnsi="Times New Roman"/>
            <w:noProof/>
            <w:webHidden/>
            <w:sz w:val="24"/>
            <w:szCs w:val="24"/>
          </w:rPr>
        </w:r>
        <w:r w:rsidRPr="009C79F8">
          <w:rPr>
            <w:rFonts w:ascii="Times New Roman" w:hAnsi="Times New Roman"/>
            <w:noProof/>
            <w:webHidden/>
            <w:sz w:val="24"/>
            <w:szCs w:val="24"/>
          </w:rPr>
          <w:fldChar w:fldCharType="separate"/>
        </w:r>
        <w:r w:rsidR="00AC4D42">
          <w:rPr>
            <w:rFonts w:ascii="Times New Roman" w:hAnsi="Times New Roman"/>
            <w:noProof/>
            <w:webHidden/>
            <w:sz w:val="24"/>
            <w:szCs w:val="24"/>
          </w:rPr>
          <w:t>33</w:t>
        </w:r>
        <w:r w:rsidRPr="009C79F8">
          <w:rPr>
            <w:rFonts w:ascii="Times New Roman" w:hAnsi="Times New Roman"/>
            <w:noProof/>
            <w:webHidden/>
            <w:sz w:val="24"/>
            <w:szCs w:val="24"/>
          </w:rPr>
          <w:fldChar w:fldCharType="end"/>
        </w:r>
      </w:hyperlink>
    </w:p>
    <w:p w:rsidR="009C79F8" w:rsidRPr="00E34C5B" w:rsidRDefault="009C79F8">
      <w:pPr>
        <w:pStyle w:val="15"/>
        <w:rPr>
          <w:rFonts w:ascii="Times New Roman" w:hAnsi="Times New Roman"/>
          <w:noProof/>
          <w:sz w:val="24"/>
          <w:szCs w:val="24"/>
        </w:rPr>
      </w:pPr>
      <w:hyperlink w:anchor="_Toc112839072" w:history="1">
        <w:r w:rsidRPr="009C79F8">
          <w:rPr>
            <w:rStyle w:val="af"/>
            <w:rFonts w:ascii="Times New Roman" w:hAnsi="Times New Roman"/>
            <w:noProof/>
            <w:sz w:val="24"/>
            <w:szCs w:val="24"/>
            <w:shd w:val="clear" w:color="auto" w:fill="F9F9F9"/>
          </w:rPr>
          <w:t>Обеспечение безопасного проживания и жизнедеятельности населения поселения, обеспечение экологической безопасности, улучшение эстетического состояния объектов благоустройства и их бесперебойного функционирования</w:t>
        </w:r>
        <w:r w:rsidRPr="009C79F8">
          <w:rPr>
            <w:rFonts w:ascii="Times New Roman" w:hAnsi="Times New Roman"/>
            <w:noProof/>
            <w:webHidden/>
            <w:sz w:val="24"/>
            <w:szCs w:val="24"/>
          </w:rPr>
          <w:tab/>
        </w:r>
        <w:r w:rsidRPr="009C79F8">
          <w:rPr>
            <w:rFonts w:ascii="Times New Roman" w:hAnsi="Times New Roman"/>
            <w:noProof/>
            <w:webHidden/>
            <w:sz w:val="24"/>
            <w:szCs w:val="24"/>
          </w:rPr>
          <w:fldChar w:fldCharType="begin"/>
        </w:r>
        <w:r w:rsidRPr="009C79F8">
          <w:rPr>
            <w:rFonts w:ascii="Times New Roman" w:hAnsi="Times New Roman"/>
            <w:noProof/>
            <w:webHidden/>
            <w:sz w:val="24"/>
            <w:szCs w:val="24"/>
          </w:rPr>
          <w:instrText xml:space="preserve"> PAGEREF _Toc112839072 \h </w:instrText>
        </w:r>
        <w:r w:rsidRPr="009C79F8">
          <w:rPr>
            <w:rFonts w:ascii="Times New Roman" w:hAnsi="Times New Roman"/>
            <w:noProof/>
            <w:webHidden/>
            <w:sz w:val="24"/>
            <w:szCs w:val="24"/>
          </w:rPr>
        </w:r>
        <w:r w:rsidRPr="009C79F8">
          <w:rPr>
            <w:rFonts w:ascii="Times New Roman" w:hAnsi="Times New Roman"/>
            <w:noProof/>
            <w:webHidden/>
            <w:sz w:val="24"/>
            <w:szCs w:val="24"/>
          </w:rPr>
          <w:fldChar w:fldCharType="separate"/>
        </w:r>
        <w:r w:rsidR="00AC4D42">
          <w:rPr>
            <w:rFonts w:ascii="Times New Roman" w:hAnsi="Times New Roman"/>
            <w:noProof/>
            <w:webHidden/>
            <w:sz w:val="24"/>
            <w:szCs w:val="24"/>
          </w:rPr>
          <w:t>33</w:t>
        </w:r>
        <w:r w:rsidRPr="009C79F8">
          <w:rPr>
            <w:rFonts w:ascii="Times New Roman" w:hAnsi="Times New Roman"/>
            <w:noProof/>
            <w:webHidden/>
            <w:sz w:val="24"/>
            <w:szCs w:val="24"/>
          </w:rPr>
          <w:fldChar w:fldCharType="end"/>
        </w:r>
      </w:hyperlink>
    </w:p>
    <w:p w:rsidR="009C79F8" w:rsidRPr="00E34C5B" w:rsidRDefault="009C79F8">
      <w:pPr>
        <w:pStyle w:val="15"/>
        <w:rPr>
          <w:rFonts w:ascii="Times New Roman" w:hAnsi="Times New Roman"/>
          <w:noProof/>
          <w:sz w:val="24"/>
          <w:szCs w:val="24"/>
        </w:rPr>
      </w:pPr>
      <w:hyperlink w:anchor="_Toc112839073" w:history="1">
        <w:r w:rsidRPr="009C79F8">
          <w:rPr>
            <w:rStyle w:val="af"/>
            <w:rFonts w:ascii="Times New Roman" w:hAnsi="Times New Roman"/>
            <w:noProof/>
            <w:sz w:val="24"/>
            <w:szCs w:val="24"/>
          </w:rPr>
          <w:t>2. «Развитие информационно-телекоммуникационной инфраструктуры и совершенствование электронных сервисов Администрации Бронницкого сельского поселения на 2020 - 2023 годы»</w:t>
        </w:r>
        <w:r w:rsidRPr="009C79F8">
          <w:rPr>
            <w:rFonts w:ascii="Times New Roman" w:hAnsi="Times New Roman"/>
            <w:noProof/>
            <w:webHidden/>
            <w:sz w:val="24"/>
            <w:szCs w:val="24"/>
          </w:rPr>
          <w:tab/>
        </w:r>
        <w:r w:rsidRPr="009C79F8">
          <w:rPr>
            <w:rFonts w:ascii="Times New Roman" w:hAnsi="Times New Roman"/>
            <w:noProof/>
            <w:webHidden/>
            <w:sz w:val="24"/>
            <w:szCs w:val="24"/>
          </w:rPr>
          <w:fldChar w:fldCharType="begin"/>
        </w:r>
        <w:r w:rsidRPr="009C79F8">
          <w:rPr>
            <w:rFonts w:ascii="Times New Roman" w:hAnsi="Times New Roman"/>
            <w:noProof/>
            <w:webHidden/>
            <w:sz w:val="24"/>
            <w:szCs w:val="24"/>
          </w:rPr>
          <w:instrText xml:space="preserve"> PAGEREF _Toc112839073 \h </w:instrText>
        </w:r>
        <w:r w:rsidRPr="009C79F8">
          <w:rPr>
            <w:rFonts w:ascii="Times New Roman" w:hAnsi="Times New Roman"/>
            <w:noProof/>
            <w:webHidden/>
            <w:sz w:val="24"/>
            <w:szCs w:val="24"/>
          </w:rPr>
        </w:r>
        <w:r w:rsidRPr="009C79F8">
          <w:rPr>
            <w:rFonts w:ascii="Times New Roman" w:hAnsi="Times New Roman"/>
            <w:noProof/>
            <w:webHidden/>
            <w:sz w:val="24"/>
            <w:szCs w:val="24"/>
          </w:rPr>
          <w:fldChar w:fldCharType="separate"/>
        </w:r>
        <w:r w:rsidR="00AC4D42">
          <w:rPr>
            <w:rFonts w:ascii="Times New Roman" w:hAnsi="Times New Roman"/>
            <w:noProof/>
            <w:webHidden/>
            <w:sz w:val="24"/>
            <w:szCs w:val="24"/>
          </w:rPr>
          <w:t>33</w:t>
        </w:r>
        <w:r w:rsidRPr="009C79F8">
          <w:rPr>
            <w:rFonts w:ascii="Times New Roman" w:hAnsi="Times New Roman"/>
            <w:noProof/>
            <w:webHidden/>
            <w:sz w:val="24"/>
            <w:szCs w:val="24"/>
          </w:rPr>
          <w:fldChar w:fldCharType="end"/>
        </w:r>
      </w:hyperlink>
    </w:p>
    <w:p w:rsidR="009C79F8" w:rsidRPr="00E34C5B" w:rsidRDefault="009C79F8">
      <w:pPr>
        <w:pStyle w:val="15"/>
        <w:rPr>
          <w:rFonts w:ascii="Times New Roman" w:hAnsi="Times New Roman"/>
          <w:noProof/>
          <w:sz w:val="24"/>
          <w:szCs w:val="24"/>
        </w:rPr>
      </w:pPr>
      <w:hyperlink w:anchor="_Toc112839076" w:history="1">
        <w:r w:rsidRPr="009C79F8">
          <w:rPr>
            <w:rStyle w:val="af"/>
            <w:rFonts w:ascii="Times New Roman" w:hAnsi="Times New Roman"/>
            <w:noProof/>
            <w:sz w:val="24"/>
            <w:szCs w:val="24"/>
          </w:rPr>
          <w:t>3. Анализ использования территории поселения.</w:t>
        </w:r>
        <w:r w:rsidRPr="009C79F8">
          <w:rPr>
            <w:rFonts w:ascii="Times New Roman" w:hAnsi="Times New Roman"/>
            <w:noProof/>
            <w:webHidden/>
            <w:sz w:val="24"/>
            <w:szCs w:val="24"/>
          </w:rPr>
          <w:tab/>
        </w:r>
        <w:r w:rsidRPr="009C79F8">
          <w:rPr>
            <w:rFonts w:ascii="Times New Roman" w:hAnsi="Times New Roman"/>
            <w:noProof/>
            <w:webHidden/>
            <w:sz w:val="24"/>
            <w:szCs w:val="24"/>
          </w:rPr>
          <w:fldChar w:fldCharType="begin"/>
        </w:r>
        <w:r w:rsidRPr="009C79F8">
          <w:rPr>
            <w:rFonts w:ascii="Times New Roman" w:hAnsi="Times New Roman"/>
            <w:noProof/>
            <w:webHidden/>
            <w:sz w:val="24"/>
            <w:szCs w:val="24"/>
          </w:rPr>
          <w:instrText xml:space="preserve"> PAGEREF _Toc112839076 \h </w:instrText>
        </w:r>
        <w:r w:rsidRPr="009C79F8">
          <w:rPr>
            <w:rFonts w:ascii="Times New Roman" w:hAnsi="Times New Roman"/>
            <w:noProof/>
            <w:webHidden/>
            <w:sz w:val="24"/>
            <w:szCs w:val="24"/>
          </w:rPr>
        </w:r>
        <w:r w:rsidRPr="009C79F8">
          <w:rPr>
            <w:rFonts w:ascii="Times New Roman" w:hAnsi="Times New Roman"/>
            <w:noProof/>
            <w:webHidden/>
            <w:sz w:val="24"/>
            <w:szCs w:val="24"/>
          </w:rPr>
          <w:fldChar w:fldCharType="separate"/>
        </w:r>
        <w:r w:rsidR="00AC4D42">
          <w:rPr>
            <w:rFonts w:ascii="Times New Roman" w:hAnsi="Times New Roman"/>
            <w:noProof/>
            <w:webHidden/>
            <w:sz w:val="24"/>
            <w:szCs w:val="24"/>
          </w:rPr>
          <w:t>34</w:t>
        </w:r>
        <w:r w:rsidRPr="009C79F8">
          <w:rPr>
            <w:rFonts w:ascii="Times New Roman" w:hAnsi="Times New Roman"/>
            <w:noProof/>
            <w:webHidden/>
            <w:sz w:val="24"/>
            <w:szCs w:val="24"/>
          </w:rPr>
          <w:fldChar w:fldCharType="end"/>
        </w:r>
      </w:hyperlink>
    </w:p>
    <w:p w:rsidR="009C79F8" w:rsidRPr="00E34C5B" w:rsidRDefault="009C79F8">
      <w:pPr>
        <w:pStyle w:val="15"/>
        <w:rPr>
          <w:rFonts w:ascii="Times New Roman" w:hAnsi="Times New Roman"/>
          <w:noProof/>
          <w:sz w:val="24"/>
          <w:szCs w:val="24"/>
        </w:rPr>
      </w:pPr>
      <w:hyperlink w:anchor="_Toc112839077" w:history="1">
        <w:r w:rsidRPr="009C79F8">
          <w:rPr>
            <w:rStyle w:val="af"/>
            <w:rFonts w:ascii="Times New Roman" w:hAnsi="Times New Roman"/>
            <w:noProof/>
            <w:sz w:val="24"/>
            <w:szCs w:val="24"/>
          </w:rPr>
          <w:t>3.1. Описание природных условий и ресурсов территории.</w:t>
        </w:r>
        <w:r w:rsidRPr="009C79F8">
          <w:rPr>
            <w:rFonts w:ascii="Times New Roman" w:hAnsi="Times New Roman"/>
            <w:noProof/>
            <w:webHidden/>
            <w:sz w:val="24"/>
            <w:szCs w:val="24"/>
          </w:rPr>
          <w:tab/>
        </w:r>
        <w:r w:rsidRPr="009C79F8">
          <w:rPr>
            <w:rFonts w:ascii="Times New Roman" w:hAnsi="Times New Roman"/>
            <w:noProof/>
            <w:webHidden/>
            <w:sz w:val="24"/>
            <w:szCs w:val="24"/>
          </w:rPr>
          <w:fldChar w:fldCharType="begin"/>
        </w:r>
        <w:r w:rsidRPr="009C79F8">
          <w:rPr>
            <w:rFonts w:ascii="Times New Roman" w:hAnsi="Times New Roman"/>
            <w:noProof/>
            <w:webHidden/>
            <w:sz w:val="24"/>
            <w:szCs w:val="24"/>
          </w:rPr>
          <w:instrText xml:space="preserve"> PAGEREF _Toc112839077 \h </w:instrText>
        </w:r>
        <w:r w:rsidRPr="009C79F8">
          <w:rPr>
            <w:rFonts w:ascii="Times New Roman" w:hAnsi="Times New Roman"/>
            <w:noProof/>
            <w:webHidden/>
            <w:sz w:val="24"/>
            <w:szCs w:val="24"/>
          </w:rPr>
        </w:r>
        <w:r w:rsidRPr="009C79F8">
          <w:rPr>
            <w:rFonts w:ascii="Times New Roman" w:hAnsi="Times New Roman"/>
            <w:noProof/>
            <w:webHidden/>
            <w:sz w:val="24"/>
            <w:szCs w:val="24"/>
          </w:rPr>
          <w:fldChar w:fldCharType="separate"/>
        </w:r>
        <w:r w:rsidR="00AC4D42">
          <w:rPr>
            <w:rFonts w:ascii="Times New Roman" w:hAnsi="Times New Roman"/>
            <w:noProof/>
            <w:webHidden/>
            <w:sz w:val="24"/>
            <w:szCs w:val="24"/>
          </w:rPr>
          <w:t>34</w:t>
        </w:r>
        <w:r w:rsidRPr="009C79F8">
          <w:rPr>
            <w:rFonts w:ascii="Times New Roman" w:hAnsi="Times New Roman"/>
            <w:noProof/>
            <w:webHidden/>
            <w:sz w:val="24"/>
            <w:szCs w:val="24"/>
          </w:rPr>
          <w:fldChar w:fldCharType="end"/>
        </w:r>
      </w:hyperlink>
    </w:p>
    <w:p w:rsidR="009C79F8" w:rsidRPr="00E34C5B" w:rsidRDefault="009C79F8">
      <w:pPr>
        <w:pStyle w:val="15"/>
        <w:rPr>
          <w:rFonts w:ascii="Times New Roman" w:hAnsi="Times New Roman"/>
          <w:noProof/>
          <w:sz w:val="24"/>
          <w:szCs w:val="24"/>
        </w:rPr>
      </w:pPr>
      <w:hyperlink w:anchor="_Toc112839078" w:history="1">
        <w:r w:rsidRPr="009C79F8">
          <w:rPr>
            <w:rStyle w:val="af"/>
            <w:rFonts w:ascii="Times New Roman" w:hAnsi="Times New Roman"/>
            <w:noProof/>
            <w:sz w:val="24"/>
            <w:szCs w:val="24"/>
          </w:rPr>
          <w:t>3.2. Комплексная оценка и информация об основных проблемах развития территории.</w:t>
        </w:r>
        <w:r w:rsidRPr="009C79F8">
          <w:rPr>
            <w:rFonts w:ascii="Times New Roman" w:hAnsi="Times New Roman"/>
            <w:noProof/>
            <w:webHidden/>
            <w:sz w:val="24"/>
            <w:szCs w:val="24"/>
          </w:rPr>
          <w:tab/>
        </w:r>
        <w:r w:rsidRPr="009C79F8">
          <w:rPr>
            <w:rFonts w:ascii="Times New Roman" w:hAnsi="Times New Roman"/>
            <w:noProof/>
            <w:webHidden/>
            <w:sz w:val="24"/>
            <w:szCs w:val="24"/>
          </w:rPr>
          <w:fldChar w:fldCharType="begin"/>
        </w:r>
        <w:r w:rsidRPr="009C79F8">
          <w:rPr>
            <w:rFonts w:ascii="Times New Roman" w:hAnsi="Times New Roman"/>
            <w:noProof/>
            <w:webHidden/>
            <w:sz w:val="24"/>
            <w:szCs w:val="24"/>
          </w:rPr>
          <w:instrText xml:space="preserve"> PAGEREF _Toc112839078 \h </w:instrText>
        </w:r>
        <w:r w:rsidRPr="009C79F8">
          <w:rPr>
            <w:rFonts w:ascii="Times New Roman" w:hAnsi="Times New Roman"/>
            <w:noProof/>
            <w:webHidden/>
            <w:sz w:val="24"/>
            <w:szCs w:val="24"/>
          </w:rPr>
        </w:r>
        <w:r w:rsidRPr="009C79F8">
          <w:rPr>
            <w:rFonts w:ascii="Times New Roman" w:hAnsi="Times New Roman"/>
            <w:noProof/>
            <w:webHidden/>
            <w:sz w:val="24"/>
            <w:szCs w:val="24"/>
          </w:rPr>
          <w:fldChar w:fldCharType="separate"/>
        </w:r>
        <w:r w:rsidR="00AC4D42">
          <w:rPr>
            <w:rFonts w:ascii="Times New Roman" w:hAnsi="Times New Roman"/>
            <w:noProof/>
            <w:webHidden/>
            <w:sz w:val="24"/>
            <w:szCs w:val="24"/>
          </w:rPr>
          <w:t>40</w:t>
        </w:r>
        <w:r w:rsidRPr="009C79F8">
          <w:rPr>
            <w:rFonts w:ascii="Times New Roman" w:hAnsi="Times New Roman"/>
            <w:noProof/>
            <w:webHidden/>
            <w:sz w:val="24"/>
            <w:szCs w:val="24"/>
          </w:rPr>
          <w:fldChar w:fldCharType="end"/>
        </w:r>
      </w:hyperlink>
    </w:p>
    <w:p w:rsidR="009C79F8" w:rsidRPr="00E34C5B" w:rsidRDefault="009C79F8">
      <w:pPr>
        <w:pStyle w:val="15"/>
        <w:rPr>
          <w:rFonts w:ascii="Times New Roman" w:hAnsi="Times New Roman"/>
          <w:noProof/>
          <w:sz w:val="24"/>
          <w:szCs w:val="24"/>
        </w:rPr>
      </w:pPr>
      <w:hyperlink w:anchor="_Toc112839079" w:history="1">
        <w:r w:rsidRPr="009C79F8">
          <w:rPr>
            <w:rStyle w:val="af"/>
            <w:rFonts w:ascii="Times New Roman" w:hAnsi="Times New Roman"/>
            <w:noProof/>
            <w:sz w:val="24"/>
            <w:szCs w:val="24"/>
          </w:rPr>
          <w:t>3.2.1. Сельское хозяйство.</w:t>
        </w:r>
        <w:r w:rsidRPr="009C79F8">
          <w:rPr>
            <w:rFonts w:ascii="Times New Roman" w:hAnsi="Times New Roman"/>
            <w:noProof/>
            <w:webHidden/>
            <w:sz w:val="24"/>
            <w:szCs w:val="24"/>
          </w:rPr>
          <w:tab/>
        </w:r>
        <w:r w:rsidRPr="009C79F8">
          <w:rPr>
            <w:rFonts w:ascii="Times New Roman" w:hAnsi="Times New Roman"/>
            <w:noProof/>
            <w:webHidden/>
            <w:sz w:val="24"/>
            <w:szCs w:val="24"/>
          </w:rPr>
          <w:fldChar w:fldCharType="begin"/>
        </w:r>
        <w:r w:rsidRPr="009C79F8">
          <w:rPr>
            <w:rFonts w:ascii="Times New Roman" w:hAnsi="Times New Roman"/>
            <w:noProof/>
            <w:webHidden/>
            <w:sz w:val="24"/>
            <w:szCs w:val="24"/>
          </w:rPr>
          <w:instrText xml:space="preserve"> PAGEREF _Toc112839079 \h </w:instrText>
        </w:r>
        <w:r w:rsidRPr="009C79F8">
          <w:rPr>
            <w:rFonts w:ascii="Times New Roman" w:hAnsi="Times New Roman"/>
            <w:noProof/>
            <w:webHidden/>
            <w:sz w:val="24"/>
            <w:szCs w:val="24"/>
          </w:rPr>
        </w:r>
        <w:r w:rsidRPr="009C79F8">
          <w:rPr>
            <w:rFonts w:ascii="Times New Roman" w:hAnsi="Times New Roman"/>
            <w:noProof/>
            <w:webHidden/>
            <w:sz w:val="24"/>
            <w:szCs w:val="24"/>
          </w:rPr>
          <w:fldChar w:fldCharType="separate"/>
        </w:r>
        <w:r w:rsidR="00AC4D42">
          <w:rPr>
            <w:rFonts w:ascii="Times New Roman" w:hAnsi="Times New Roman"/>
            <w:noProof/>
            <w:webHidden/>
            <w:sz w:val="24"/>
            <w:szCs w:val="24"/>
          </w:rPr>
          <w:t>40</w:t>
        </w:r>
        <w:r w:rsidRPr="009C79F8">
          <w:rPr>
            <w:rFonts w:ascii="Times New Roman" w:hAnsi="Times New Roman"/>
            <w:noProof/>
            <w:webHidden/>
            <w:sz w:val="24"/>
            <w:szCs w:val="24"/>
          </w:rPr>
          <w:fldChar w:fldCharType="end"/>
        </w:r>
      </w:hyperlink>
    </w:p>
    <w:p w:rsidR="009C79F8" w:rsidRPr="00E34C5B" w:rsidRDefault="009C79F8">
      <w:pPr>
        <w:pStyle w:val="15"/>
        <w:rPr>
          <w:rFonts w:ascii="Times New Roman" w:hAnsi="Times New Roman"/>
          <w:noProof/>
          <w:sz w:val="24"/>
          <w:szCs w:val="24"/>
        </w:rPr>
      </w:pPr>
      <w:hyperlink w:anchor="_Toc112839080" w:history="1">
        <w:r w:rsidRPr="009C79F8">
          <w:rPr>
            <w:rStyle w:val="af"/>
            <w:rFonts w:ascii="Times New Roman" w:hAnsi="Times New Roman"/>
            <w:noProof/>
            <w:sz w:val="24"/>
            <w:szCs w:val="24"/>
          </w:rPr>
          <w:t>3.2.2. Промышленность.</w:t>
        </w:r>
        <w:r w:rsidRPr="009C79F8">
          <w:rPr>
            <w:rFonts w:ascii="Times New Roman" w:hAnsi="Times New Roman"/>
            <w:noProof/>
            <w:webHidden/>
            <w:sz w:val="24"/>
            <w:szCs w:val="24"/>
          </w:rPr>
          <w:tab/>
        </w:r>
        <w:r w:rsidRPr="009C79F8">
          <w:rPr>
            <w:rFonts w:ascii="Times New Roman" w:hAnsi="Times New Roman"/>
            <w:noProof/>
            <w:webHidden/>
            <w:sz w:val="24"/>
            <w:szCs w:val="24"/>
          </w:rPr>
          <w:fldChar w:fldCharType="begin"/>
        </w:r>
        <w:r w:rsidRPr="009C79F8">
          <w:rPr>
            <w:rFonts w:ascii="Times New Roman" w:hAnsi="Times New Roman"/>
            <w:noProof/>
            <w:webHidden/>
            <w:sz w:val="24"/>
            <w:szCs w:val="24"/>
          </w:rPr>
          <w:instrText xml:space="preserve"> PAGEREF _Toc112839080 \h </w:instrText>
        </w:r>
        <w:r w:rsidRPr="009C79F8">
          <w:rPr>
            <w:rFonts w:ascii="Times New Roman" w:hAnsi="Times New Roman"/>
            <w:noProof/>
            <w:webHidden/>
            <w:sz w:val="24"/>
            <w:szCs w:val="24"/>
          </w:rPr>
        </w:r>
        <w:r w:rsidRPr="009C79F8">
          <w:rPr>
            <w:rFonts w:ascii="Times New Roman" w:hAnsi="Times New Roman"/>
            <w:noProof/>
            <w:webHidden/>
            <w:sz w:val="24"/>
            <w:szCs w:val="24"/>
          </w:rPr>
          <w:fldChar w:fldCharType="separate"/>
        </w:r>
        <w:r w:rsidR="00AC4D42">
          <w:rPr>
            <w:rFonts w:ascii="Times New Roman" w:hAnsi="Times New Roman"/>
            <w:noProof/>
            <w:webHidden/>
            <w:sz w:val="24"/>
            <w:szCs w:val="24"/>
          </w:rPr>
          <w:t>40</w:t>
        </w:r>
        <w:r w:rsidRPr="009C79F8">
          <w:rPr>
            <w:rFonts w:ascii="Times New Roman" w:hAnsi="Times New Roman"/>
            <w:noProof/>
            <w:webHidden/>
            <w:sz w:val="24"/>
            <w:szCs w:val="24"/>
          </w:rPr>
          <w:fldChar w:fldCharType="end"/>
        </w:r>
      </w:hyperlink>
    </w:p>
    <w:p w:rsidR="009C79F8" w:rsidRPr="00E34C5B" w:rsidRDefault="009C79F8">
      <w:pPr>
        <w:pStyle w:val="15"/>
        <w:rPr>
          <w:rFonts w:ascii="Times New Roman" w:hAnsi="Times New Roman"/>
          <w:noProof/>
          <w:sz w:val="24"/>
          <w:szCs w:val="24"/>
        </w:rPr>
      </w:pPr>
      <w:hyperlink w:anchor="_Toc112839081" w:history="1">
        <w:r w:rsidRPr="009C79F8">
          <w:rPr>
            <w:rStyle w:val="af"/>
            <w:rFonts w:ascii="Times New Roman" w:hAnsi="Times New Roman"/>
            <w:noProof/>
            <w:sz w:val="24"/>
            <w:szCs w:val="24"/>
          </w:rPr>
          <w:t>3.2.3 .Население.</w:t>
        </w:r>
        <w:r w:rsidRPr="009C79F8">
          <w:rPr>
            <w:rFonts w:ascii="Times New Roman" w:hAnsi="Times New Roman"/>
            <w:noProof/>
            <w:webHidden/>
            <w:sz w:val="24"/>
            <w:szCs w:val="24"/>
          </w:rPr>
          <w:tab/>
        </w:r>
        <w:r w:rsidRPr="009C79F8">
          <w:rPr>
            <w:rFonts w:ascii="Times New Roman" w:hAnsi="Times New Roman"/>
            <w:noProof/>
            <w:webHidden/>
            <w:sz w:val="24"/>
            <w:szCs w:val="24"/>
          </w:rPr>
          <w:fldChar w:fldCharType="begin"/>
        </w:r>
        <w:r w:rsidRPr="009C79F8">
          <w:rPr>
            <w:rFonts w:ascii="Times New Roman" w:hAnsi="Times New Roman"/>
            <w:noProof/>
            <w:webHidden/>
            <w:sz w:val="24"/>
            <w:szCs w:val="24"/>
          </w:rPr>
          <w:instrText xml:space="preserve"> PAGEREF _Toc112839081 \h </w:instrText>
        </w:r>
        <w:r w:rsidRPr="009C79F8">
          <w:rPr>
            <w:rFonts w:ascii="Times New Roman" w:hAnsi="Times New Roman"/>
            <w:noProof/>
            <w:webHidden/>
            <w:sz w:val="24"/>
            <w:szCs w:val="24"/>
          </w:rPr>
        </w:r>
        <w:r w:rsidRPr="009C79F8">
          <w:rPr>
            <w:rFonts w:ascii="Times New Roman" w:hAnsi="Times New Roman"/>
            <w:noProof/>
            <w:webHidden/>
            <w:sz w:val="24"/>
            <w:szCs w:val="24"/>
          </w:rPr>
          <w:fldChar w:fldCharType="separate"/>
        </w:r>
        <w:r w:rsidR="00AC4D42">
          <w:rPr>
            <w:rFonts w:ascii="Times New Roman" w:hAnsi="Times New Roman"/>
            <w:noProof/>
            <w:webHidden/>
            <w:sz w:val="24"/>
            <w:szCs w:val="24"/>
          </w:rPr>
          <w:t>40</w:t>
        </w:r>
        <w:r w:rsidRPr="009C79F8">
          <w:rPr>
            <w:rFonts w:ascii="Times New Roman" w:hAnsi="Times New Roman"/>
            <w:noProof/>
            <w:webHidden/>
            <w:sz w:val="24"/>
            <w:szCs w:val="24"/>
          </w:rPr>
          <w:fldChar w:fldCharType="end"/>
        </w:r>
      </w:hyperlink>
    </w:p>
    <w:p w:rsidR="009C79F8" w:rsidRPr="00E34C5B" w:rsidRDefault="009C79F8">
      <w:pPr>
        <w:pStyle w:val="15"/>
        <w:rPr>
          <w:rFonts w:ascii="Times New Roman" w:hAnsi="Times New Roman"/>
          <w:noProof/>
          <w:sz w:val="24"/>
          <w:szCs w:val="24"/>
        </w:rPr>
      </w:pPr>
      <w:hyperlink w:anchor="_Toc112839082" w:history="1">
        <w:r w:rsidRPr="009C79F8">
          <w:rPr>
            <w:rStyle w:val="af"/>
            <w:rFonts w:ascii="Times New Roman" w:hAnsi="Times New Roman"/>
            <w:noProof/>
            <w:sz w:val="24"/>
            <w:szCs w:val="24"/>
          </w:rPr>
          <w:t>3.2.4. Жилой фонд.</w:t>
        </w:r>
        <w:r w:rsidRPr="009C79F8">
          <w:rPr>
            <w:rFonts w:ascii="Times New Roman" w:hAnsi="Times New Roman"/>
            <w:noProof/>
            <w:webHidden/>
            <w:sz w:val="24"/>
            <w:szCs w:val="24"/>
          </w:rPr>
          <w:tab/>
        </w:r>
        <w:r w:rsidRPr="009C79F8">
          <w:rPr>
            <w:rFonts w:ascii="Times New Roman" w:hAnsi="Times New Roman"/>
            <w:noProof/>
            <w:webHidden/>
            <w:sz w:val="24"/>
            <w:szCs w:val="24"/>
          </w:rPr>
          <w:fldChar w:fldCharType="begin"/>
        </w:r>
        <w:r w:rsidRPr="009C79F8">
          <w:rPr>
            <w:rFonts w:ascii="Times New Roman" w:hAnsi="Times New Roman"/>
            <w:noProof/>
            <w:webHidden/>
            <w:sz w:val="24"/>
            <w:szCs w:val="24"/>
          </w:rPr>
          <w:instrText xml:space="preserve"> PAGEREF _Toc112839082 \h </w:instrText>
        </w:r>
        <w:r w:rsidRPr="009C79F8">
          <w:rPr>
            <w:rFonts w:ascii="Times New Roman" w:hAnsi="Times New Roman"/>
            <w:noProof/>
            <w:webHidden/>
            <w:sz w:val="24"/>
            <w:szCs w:val="24"/>
          </w:rPr>
        </w:r>
        <w:r w:rsidRPr="009C79F8">
          <w:rPr>
            <w:rFonts w:ascii="Times New Roman" w:hAnsi="Times New Roman"/>
            <w:noProof/>
            <w:webHidden/>
            <w:sz w:val="24"/>
            <w:szCs w:val="24"/>
          </w:rPr>
          <w:fldChar w:fldCharType="separate"/>
        </w:r>
        <w:r w:rsidR="00AC4D42">
          <w:rPr>
            <w:rFonts w:ascii="Times New Roman" w:hAnsi="Times New Roman"/>
            <w:noProof/>
            <w:webHidden/>
            <w:sz w:val="24"/>
            <w:szCs w:val="24"/>
          </w:rPr>
          <w:t>42</w:t>
        </w:r>
        <w:r w:rsidRPr="009C79F8">
          <w:rPr>
            <w:rFonts w:ascii="Times New Roman" w:hAnsi="Times New Roman"/>
            <w:noProof/>
            <w:webHidden/>
            <w:sz w:val="24"/>
            <w:szCs w:val="24"/>
          </w:rPr>
          <w:fldChar w:fldCharType="end"/>
        </w:r>
      </w:hyperlink>
    </w:p>
    <w:p w:rsidR="009C79F8" w:rsidRPr="00E34C5B" w:rsidRDefault="009C79F8">
      <w:pPr>
        <w:pStyle w:val="15"/>
        <w:rPr>
          <w:rFonts w:ascii="Times New Roman" w:hAnsi="Times New Roman"/>
          <w:noProof/>
          <w:sz w:val="24"/>
          <w:szCs w:val="24"/>
        </w:rPr>
      </w:pPr>
      <w:hyperlink w:anchor="_Toc112839083" w:history="1">
        <w:r w:rsidRPr="009C79F8">
          <w:rPr>
            <w:rStyle w:val="af"/>
            <w:rFonts w:ascii="Times New Roman" w:hAnsi="Times New Roman"/>
            <w:noProof/>
            <w:sz w:val="24"/>
            <w:szCs w:val="24"/>
          </w:rPr>
          <w:t>3.2.5. Культурно-бытовое обслуживание.</w:t>
        </w:r>
        <w:r w:rsidRPr="009C79F8">
          <w:rPr>
            <w:rFonts w:ascii="Times New Roman" w:hAnsi="Times New Roman"/>
            <w:noProof/>
            <w:webHidden/>
            <w:sz w:val="24"/>
            <w:szCs w:val="24"/>
          </w:rPr>
          <w:tab/>
        </w:r>
        <w:r w:rsidRPr="009C79F8">
          <w:rPr>
            <w:rFonts w:ascii="Times New Roman" w:hAnsi="Times New Roman"/>
            <w:noProof/>
            <w:webHidden/>
            <w:sz w:val="24"/>
            <w:szCs w:val="24"/>
          </w:rPr>
          <w:fldChar w:fldCharType="begin"/>
        </w:r>
        <w:r w:rsidRPr="009C79F8">
          <w:rPr>
            <w:rFonts w:ascii="Times New Roman" w:hAnsi="Times New Roman"/>
            <w:noProof/>
            <w:webHidden/>
            <w:sz w:val="24"/>
            <w:szCs w:val="24"/>
          </w:rPr>
          <w:instrText xml:space="preserve"> PAGEREF _Toc112839083 \h </w:instrText>
        </w:r>
        <w:r w:rsidRPr="009C79F8">
          <w:rPr>
            <w:rFonts w:ascii="Times New Roman" w:hAnsi="Times New Roman"/>
            <w:noProof/>
            <w:webHidden/>
            <w:sz w:val="24"/>
            <w:szCs w:val="24"/>
          </w:rPr>
        </w:r>
        <w:r w:rsidRPr="009C79F8">
          <w:rPr>
            <w:rFonts w:ascii="Times New Roman" w:hAnsi="Times New Roman"/>
            <w:noProof/>
            <w:webHidden/>
            <w:sz w:val="24"/>
            <w:szCs w:val="24"/>
          </w:rPr>
          <w:fldChar w:fldCharType="separate"/>
        </w:r>
        <w:r w:rsidR="00AC4D42">
          <w:rPr>
            <w:rFonts w:ascii="Times New Roman" w:hAnsi="Times New Roman"/>
            <w:noProof/>
            <w:webHidden/>
            <w:sz w:val="24"/>
            <w:szCs w:val="24"/>
          </w:rPr>
          <w:t>44</w:t>
        </w:r>
        <w:r w:rsidRPr="009C79F8">
          <w:rPr>
            <w:rFonts w:ascii="Times New Roman" w:hAnsi="Times New Roman"/>
            <w:noProof/>
            <w:webHidden/>
            <w:sz w:val="24"/>
            <w:szCs w:val="24"/>
          </w:rPr>
          <w:fldChar w:fldCharType="end"/>
        </w:r>
      </w:hyperlink>
    </w:p>
    <w:p w:rsidR="009C79F8" w:rsidRPr="00E34C5B" w:rsidRDefault="009C79F8">
      <w:pPr>
        <w:pStyle w:val="15"/>
        <w:rPr>
          <w:rFonts w:ascii="Times New Roman" w:hAnsi="Times New Roman"/>
          <w:noProof/>
          <w:sz w:val="24"/>
          <w:szCs w:val="24"/>
        </w:rPr>
      </w:pPr>
      <w:hyperlink w:anchor="_Toc112839084" w:history="1">
        <w:r w:rsidRPr="009C79F8">
          <w:rPr>
            <w:rStyle w:val="af"/>
            <w:rFonts w:ascii="Times New Roman" w:hAnsi="Times New Roman"/>
            <w:noProof/>
            <w:sz w:val="24"/>
            <w:szCs w:val="24"/>
          </w:rPr>
          <w:t>3.2.6. Система здравоохранения.</w:t>
        </w:r>
        <w:r w:rsidRPr="009C79F8">
          <w:rPr>
            <w:rFonts w:ascii="Times New Roman" w:hAnsi="Times New Roman"/>
            <w:noProof/>
            <w:webHidden/>
            <w:sz w:val="24"/>
            <w:szCs w:val="24"/>
          </w:rPr>
          <w:tab/>
        </w:r>
        <w:r w:rsidRPr="009C79F8">
          <w:rPr>
            <w:rFonts w:ascii="Times New Roman" w:hAnsi="Times New Roman"/>
            <w:noProof/>
            <w:webHidden/>
            <w:sz w:val="24"/>
            <w:szCs w:val="24"/>
          </w:rPr>
          <w:fldChar w:fldCharType="begin"/>
        </w:r>
        <w:r w:rsidRPr="009C79F8">
          <w:rPr>
            <w:rFonts w:ascii="Times New Roman" w:hAnsi="Times New Roman"/>
            <w:noProof/>
            <w:webHidden/>
            <w:sz w:val="24"/>
            <w:szCs w:val="24"/>
          </w:rPr>
          <w:instrText xml:space="preserve"> PAGEREF _Toc112839084 \h </w:instrText>
        </w:r>
        <w:r w:rsidRPr="009C79F8">
          <w:rPr>
            <w:rFonts w:ascii="Times New Roman" w:hAnsi="Times New Roman"/>
            <w:noProof/>
            <w:webHidden/>
            <w:sz w:val="24"/>
            <w:szCs w:val="24"/>
          </w:rPr>
        </w:r>
        <w:r w:rsidRPr="009C79F8">
          <w:rPr>
            <w:rFonts w:ascii="Times New Roman" w:hAnsi="Times New Roman"/>
            <w:noProof/>
            <w:webHidden/>
            <w:sz w:val="24"/>
            <w:szCs w:val="24"/>
          </w:rPr>
          <w:fldChar w:fldCharType="separate"/>
        </w:r>
        <w:r w:rsidR="00AC4D42">
          <w:rPr>
            <w:rFonts w:ascii="Times New Roman" w:hAnsi="Times New Roman"/>
            <w:noProof/>
            <w:webHidden/>
            <w:sz w:val="24"/>
            <w:szCs w:val="24"/>
          </w:rPr>
          <w:t>45</w:t>
        </w:r>
        <w:r w:rsidRPr="009C79F8">
          <w:rPr>
            <w:rFonts w:ascii="Times New Roman" w:hAnsi="Times New Roman"/>
            <w:noProof/>
            <w:webHidden/>
            <w:sz w:val="24"/>
            <w:szCs w:val="24"/>
          </w:rPr>
          <w:fldChar w:fldCharType="end"/>
        </w:r>
      </w:hyperlink>
    </w:p>
    <w:p w:rsidR="009C79F8" w:rsidRPr="00E34C5B" w:rsidRDefault="009C79F8">
      <w:pPr>
        <w:pStyle w:val="15"/>
        <w:rPr>
          <w:rFonts w:ascii="Times New Roman" w:hAnsi="Times New Roman"/>
          <w:noProof/>
          <w:sz w:val="24"/>
          <w:szCs w:val="24"/>
        </w:rPr>
      </w:pPr>
      <w:hyperlink w:anchor="_Toc112839085" w:history="1">
        <w:r w:rsidRPr="009C79F8">
          <w:rPr>
            <w:rStyle w:val="af"/>
            <w:rFonts w:ascii="Times New Roman" w:hAnsi="Times New Roman"/>
            <w:noProof/>
            <w:sz w:val="24"/>
            <w:szCs w:val="24"/>
          </w:rPr>
          <w:t>3.2.7 Система образования.</w:t>
        </w:r>
        <w:r w:rsidRPr="009C79F8">
          <w:rPr>
            <w:rFonts w:ascii="Times New Roman" w:hAnsi="Times New Roman"/>
            <w:noProof/>
            <w:webHidden/>
            <w:sz w:val="24"/>
            <w:szCs w:val="24"/>
          </w:rPr>
          <w:tab/>
        </w:r>
        <w:r w:rsidRPr="009C79F8">
          <w:rPr>
            <w:rFonts w:ascii="Times New Roman" w:hAnsi="Times New Roman"/>
            <w:noProof/>
            <w:webHidden/>
            <w:sz w:val="24"/>
            <w:szCs w:val="24"/>
          </w:rPr>
          <w:fldChar w:fldCharType="begin"/>
        </w:r>
        <w:r w:rsidRPr="009C79F8">
          <w:rPr>
            <w:rFonts w:ascii="Times New Roman" w:hAnsi="Times New Roman"/>
            <w:noProof/>
            <w:webHidden/>
            <w:sz w:val="24"/>
            <w:szCs w:val="24"/>
          </w:rPr>
          <w:instrText xml:space="preserve"> PAGEREF _Toc112839085 \h </w:instrText>
        </w:r>
        <w:r w:rsidRPr="009C79F8">
          <w:rPr>
            <w:rFonts w:ascii="Times New Roman" w:hAnsi="Times New Roman"/>
            <w:noProof/>
            <w:webHidden/>
            <w:sz w:val="24"/>
            <w:szCs w:val="24"/>
          </w:rPr>
        </w:r>
        <w:r w:rsidRPr="009C79F8">
          <w:rPr>
            <w:rFonts w:ascii="Times New Roman" w:hAnsi="Times New Roman"/>
            <w:noProof/>
            <w:webHidden/>
            <w:sz w:val="24"/>
            <w:szCs w:val="24"/>
          </w:rPr>
          <w:fldChar w:fldCharType="separate"/>
        </w:r>
        <w:r w:rsidR="00AC4D42">
          <w:rPr>
            <w:rFonts w:ascii="Times New Roman" w:hAnsi="Times New Roman"/>
            <w:noProof/>
            <w:webHidden/>
            <w:sz w:val="24"/>
            <w:szCs w:val="24"/>
          </w:rPr>
          <w:t>45</w:t>
        </w:r>
        <w:r w:rsidRPr="009C79F8">
          <w:rPr>
            <w:rFonts w:ascii="Times New Roman" w:hAnsi="Times New Roman"/>
            <w:noProof/>
            <w:webHidden/>
            <w:sz w:val="24"/>
            <w:szCs w:val="24"/>
          </w:rPr>
          <w:fldChar w:fldCharType="end"/>
        </w:r>
      </w:hyperlink>
    </w:p>
    <w:p w:rsidR="009C79F8" w:rsidRPr="00E34C5B" w:rsidRDefault="009C79F8">
      <w:pPr>
        <w:pStyle w:val="15"/>
        <w:rPr>
          <w:rFonts w:ascii="Times New Roman" w:hAnsi="Times New Roman"/>
          <w:noProof/>
          <w:sz w:val="24"/>
          <w:szCs w:val="24"/>
        </w:rPr>
      </w:pPr>
      <w:hyperlink w:anchor="_Toc112839086" w:history="1">
        <w:r w:rsidRPr="009C79F8">
          <w:rPr>
            <w:rStyle w:val="af"/>
            <w:rFonts w:ascii="Times New Roman" w:hAnsi="Times New Roman"/>
            <w:noProof/>
            <w:sz w:val="24"/>
            <w:szCs w:val="24"/>
          </w:rPr>
          <w:t>3.2.8. Социальное обеспечение населения.</w:t>
        </w:r>
        <w:r w:rsidRPr="009C79F8">
          <w:rPr>
            <w:rFonts w:ascii="Times New Roman" w:hAnsi="Times New Roman"/>
            <w:noProof/>
            <w:webHidden/>
            <w:sz w:val="24"/>
            <w:szCs w:val="24"/>
          </w:rPr>
          <w:tab/>
        </w:r>
        <w:r w:rsidRPr="009C79F8">
          <w:rPr>
            <w:rFonts w:ascii="Times New Roman" w:hAnsi="Times New Roman"/>
            <w:noProof/>
            <w:webHidden/>
            <w:sz w:val="24"/>
            <w:szCs w:val="24"/>
          </w:rPr>
          <w:fldChar w:fldCharType="begin"/>
        </w:r>
        <w:r w:rsidRPr="009C79F8">
          <w:rPr>
            <w:rFonts w:ascii="Times New Roman" w:hAnsi="Times New Roman"/>
            <w:noProof/>
            <w:webHidden/>
            <w:sz w:val="24"/>
            <w:szCs w:val="24"/>
          </w:rPr>
          <w:instrText xml:space="preserve"> PAGEREF _Toc112839086 \h </w:instrText>
        </w:r>
        <w:r w:rsidRPr="009C79F8">
          <w:rPr>
            <w:rFonts w:ascii="Times New Roman" w:hAnsi="Times New Roman"/>
            <w:noProof/>
            <w:webHidden/>
            <w:sz w:val="24"/>
            <w:szCs w:val="24"/>
          </w:rPr>
        </w:r>
        <w:r w:rsidRPr="009C79F8">
          <w:rPr>
            <w:rFonts w:ascii="Times New Roman" w:hAnsi="Times New Roman"/>
            <w:noProof/>
            <w:webHidden/>
            <w:sz w:val="24"/>
            <w:szCs w:val="24"/>
          </w:rPr>
          <w:fldChar w:fldCharType="separate"/>
        </w:r>
        <w:r w:rsidR="00AC4D42">
          <w:rPr>
            <w:rFonts w:ascii="Times New Roman" w:hAnsi="Times New Roman"/>
            <w:noProof/>
            <w:webHidden/>
            <w:sz w:val="24"/>
            <w:szCs w:val="24"/>
          </w:rPr>
          <w:t>46</w:t>
        </w:r>
        <w:r w:rsidRPr="009C79F8">
          <w:rPr>
            <w:rFonts w:ascii="Times New Roman" w:hAnsi="Times New Roman"/>
            <w:noProof/>
            <w:webHidden/>
            <w:sz w:val="24"/>
            <w:szCs w:val="24"/>
          </w:rPr>
          <w:fldChar w:fldCharType="end"/>
        </w:r>
      </w:hyperlink>
    </w:p>
    <w:p w:rsidR="009C79F8" w:rsidRPr="00E34C5B" w:rsidRDefault="009C79F8">
      <w:pPr>
        <w:pStyle w:val="15"/>
        <w:rPr>
          <w:rFonts w:ascii="Times New Roman" w:hAnsi="Times New Roman"/>
          <w:noProof/>
          <w:sz w:val="24"/>
          <w:szCs w:val="24"/>
        </w:rPr>
      </w:pPr>
      <w:hyperlink w:anchor="_Toc112839087" w:history="1">
        <w:r w:rsidRPr="009C79F8">
          <w:rPr>
            <w:rStyle w:val="af"/>
            <w:rFonts w:ascii="Times New Roman" w:hAnsi="Times New Roman"/>
            <w:noProof/>
            <w:sz w:val="24"/>
            <w:szCs w:val="24"/>
          </w:rPr>
          <w:t>3.2.9. Культура.</w:t>
        </w:r>
        <w:r w:rsidRPr="009C79F8">
          <w:rPr>
            <w:rFonts w:ascii="Times New Roman" w:hAnsi="Times New Roman"/>
            <w:noProof/>
            <w:webHidden/>
            <w:sz w:val="24"/>
            <w:szCs w:val="24"/>
          </w:rPr>
          <w:tab/>
        </w:r>
        <w:r w:rsidRPr="009C79F8">
          <w:rPr>
            <w:rFonts w:ascii="Times New Roman" w:hAnsi="Times New Roman"/>
            <w:noProof/>
            <w:webHidden/>
            <w:sz w:val="24"/>
            <w:szCs w:val="24"/>
          </w:rPr>
          <w:fldChar w:fldCharType="begin"/>
        </w:r>
        <w:r w:rsidRPr="009C79F8">
          <w:rPr>
            <w:rFonts w:ascii="Times New Roman" w:hAnsi="Times New Roman"/>
            <w:noProof/>
            <w:webHidden/>
            <w:sz w:val="24"/>
            <w:szCs w:val="24"/>
          </w:rPr>
          <w:instrText xml:space="preserve"> PAGEREF _Toc112839087 \h </w:instrText>
        </w:r>
        <w:r w:rsidRPr="009C79F8">
          <w:rPr>
            <w:rFonts w:ascii="Times New Roman" w:hAnsi="Times New Roman"/>
            <w:noProof/>
            <w:webHidden/>
            <w:sz w:val="24"/>
            <w:szCs w:val="24"/>
          </w:rPr>
        </w:r>
        <w:r w:rsidRPr="009C79F8">
          <w:rPr>
            <w:rFonts w:ascii="Times New Roman" w:hAnsi="Times New Roman"/>
            <w:noProof/>
            <w:webHidden/>
            <w:sz w:val="24"/>
            <w:szCs w:val="24"/>
          </w:rPr>
          <w:fldChar w:fldCharType="separate"/>
        </w:r>
        <w:r w:rsidR="00AC4D42">
          <w:rPr>
            <w:rFonts w:ascii="Times New Roman" w:hAnsi="Times New Roman"/>
            <w:noProof/>
            <w:webHidden/>
            <w:sz w:val="24"/>
            <w:szCs w:val="24"/>
          </w:rPr>
          <w:t>46</w:t>
        </w:r>
        <w:r w:rsidRPr="009C79F8">
          <w:rPr>
            <w:rFonts w:ascii="Times New Roman" w:hAnsi="Times New Roman"/>
            <w:noProof/>
            <w:webHidden/>
            <w:sz w:val="24"/>
            <w:szCs w:val="24"/>
          </w:rPr>
          <w:fldChar w:fldCharType="end"/>
        </w:r>
      </w:hyperlink>
    </w:p>
    <w:p w:rsidR="009C79F8" w:rsidRPr="00E34C5B" w:rsidRDefault="009C79F8">
      <w:pPr>
        <w:pStyle w:val="15"/>
        <w:rPr>
          <w:rFonts w:ascii="Times New Roman" w:hAnsi="Times New Roman"/>
          <w:noProof/>
          <w:sz w:val="24"/>
          <w:szCs w:val="24"/>
        </w:rPr>
      </w:pPr>
      <w:hyperlink w:anchor="_Toc112839088" w:history="1">
        <w:r w:rsidRPr="009C79F8">
          <w:rPr>
            <w:rStyle w:val="af"/>
            <w:rFonts w:ascii="Times New Roman" w:hAnsi="Times New Roman"/>
            <w:noProof/>
            <w:sz w:val="24"/>
            <w:szCs w:val="24"/>
          </w:rPr>
          <w:t>3.2.10. Физическая культура и спорт.</w:t>
        </w:r>
        <w:r w:rsidRPr="009C79F8">
          <w:rPr>
            <w:rFonts w:ascii="Times New Roman" w:hAnsi="Times New Roman"/>
            <w:noProof/>
            <w:webHidden/>
            <w:sz w:val="24"/>
            <w:szCs w:val="24"/>
          </w:rPr>
          <w:tab/>
        </w:r>
        <w:r w:rsidRPr="009C79F8">
          <w:rPr>
            <w:rFonts w:ascii="Times New Roman" w:hAnsi="Times New Roman"/>
            <w:noProof/>
            <w:webHidden/>
            <w:sz w:val="24"/>
            <w:szCs w:val="24"/>
          </w:rPr>
          <w:fldChar w:fldCharType="begin"/>
        </w:r>
        <w:r w:rsidRPr="009C79F8">
          <w:rPr>
            <w:rFonts w:ascii="Times New Roman" w:hAnsi="Times New Roman"/>
            <w:noProof/>
            <w:webHidden/>
            <w:sz w:val="24"/>
            <w:szCs w:val="24"/>
          </w:rPr>
          <w:instrText xml:space="preserve"> PAGEREF _Toc112839088 \h </w:instrText>
        </w:r>
        <w:r w:rsidRPr="009C79F8">
          <w:rPr>
            <w:rFonts w:ascii="Times New Roman" w:hAnsi="Times New Roman"/>
            <w:noProof/>
            <w:webHidden/>
            <w:sz w:val="24"/>
            <w:szCs w:val="24"/>
          </w:rPr>
        </w:r>
        <w:r w:rsidRPr="009C79F8">
          <w:rPr>
            <w:rFonts w:ascii="Times New Roman" w:hAnsi="Times New Roman"/>
            <w:noProof/>
            <w:webHidden/>
            <w:sz w:val="24"/>
            <w:szCs w:val="24"/>
          </w:rPr>
          <w:fldChar w:fldCharType="separate"/>
        </w:r>
        <w:r w:rsidR="00AC4D42">
          <w:rPr>
            <w:rFonts w:ascii="Times New Roman" w:hAnsi="Times New Roman"/>
            <w:noProof/>
            <w:webHidden/>
            <w:sz w:val="24"/>
            <w:szCs w:val="24"/>
          </w:rPr>
          <w:t>47</w:t>
        </w:r>
        <w:r w:rsidRPr="009C79F8">
          <w:rPr>
            <w:rFonts w:ascii="Times New Roman" w:hAnsi="Times New Roman"/>
            <w:noProof/>
            <w:webHidden/>
            <w:sz w:val="24"/>
            <w:szCs w:val="24"/>
          </w:rPr>
          <w:fldChar w:fldCharType="end"/>
        </w:r>
      </w:hyperlink>
    </w:p>
    <w:p w:rsidR="009C79F8" w:rsidRPr="00E34C5B" w:rsidRDefault="009C79F8">
      <w:pPr>
        <w:pStyle w:val="15"/>
        <w:rPr>
          <w:rFonts w:ascii="Times New Roman" w:hAnsi="Times New Roman"/>
          <w:noProof/>
          <w:sz w:val="24"/>
          <w:szCs w:val="24"/>
        </w:rPr>
      </w:pPr>
      <w:hyperlink w:anchor="_Toc112839089" w:history="1">
        <w:r w:rsidRPr="009C79F8">
          <w:rPr>
            <w:rStyle w:val="af"/>
            <w:rFonts w:ascii="Times New Roman" w:hAnsi="Times New Roman"/>
            <w:noProof/>
            <w:sz w:val="24"/>
            <w:szCs w:val="24"/>
          </w:rPr>
          <w:t>3.2.11. Потребительский рынок.</w:t>
        </w:r>
        <w:r w:rsidRPr="009C79F8">
          <w:rPr>
            <w:rFonts w:ascii="Times New Roman" w:hAnsi="Times New Roman"/>
            <w:noProof/>
            <w:webHidden/>
            <w:sz w:val="24"/>
            <w:szCs w:val="24"/>
          </w:rPr>
          <w:tab/>
        </w:r>
        <w:r w:rsidRPr="009C79F8">
          <w:rPr>
            <w:rFonts w:ascii="Times New Roman" w:hAnsi="Times New Roman"/>
            <w:noProof/>
            <w:webHidden/>
            <w:sz w:val="24"/>
            <w:szCs w:val="24"/>
          </w:rPr>
          <w:fldChar w:fldCharType="begin"/>
        </w:r>
        <w:r w:rsidRPr="009C79F8">
          <w:rPr>
            <w:rFonts w:ascii="Times New Roman" w:hAnsi="Times New Roman"/>
            <w:noProof/>
            <w:webHidden/>
            <w:sz w:val="24"/>
            <w:szCs w:val="24"/>
          </w:rPr>
          <w:instrText xml:space="preserve"> PAGEREF _Toc112839089 \h </w:instrText>
        </w:r>
        <w:r w:rsidRPr="009C79F8">
          <w:rPr>
            <w:rFonts w:ascii="Times New Roman" w:hAnsi="Times New Roman"/>
            <w:noProof/>
            <w:webHidden/>
            <w:sz w:val="24"/>
            <w:szCs w:val="24"/>
          </w:rPr>
        </w:r>
        <w:r w:rsidRPr="009C79F8">
          <w:rPr>
            <w:rFonts w:ascii="Times New Roman" w:hAnsi="Times New Roman"/>
            <w:noProof/>
            <w:webHidden/>
            <w:sz w:val="24"/>
            <w:szCs w:val="24"/>
          </w:rPr>
          <w:fldChar w:fldCharType="separate"/>
        </w:r>
        <w:r w:rsidR="00AC4D42">
          <w:rPr>
            <w:rFonts w:ascii="Times New Roman" w:hAnsi="Times New Roman"/>
            <w:noProof/>
            <w:webHidden/>
            <w:sz w:val="24"/>
            <w:szCs w:val="24"/>
          </w:rPr>
          <w:t>48</w:t>
        </w:r>
        <w:r w:rsidRPr="009C79F8">
          <w:rPr>
            <w:rFonts w:ascii="Times New Roman" w:hAnsi="Times New Roman"/>
            <w:noProof/>
            <w:webHidden/>
            <w:sz w:val="24"/>
            <w:szCs w:val="24"/>
          </w:rPr>
          <w:fldChar w:fldCharType="end"/>
        </w:r>
      </w:hyperlink>
    </w:p>
    <w:p w:rsidR="009C79F8" w:rsidRPr="00E34C5B" w:rsidRDefault="009C79F8">
      <w:pPr>
        <w:pStyle w:val="15"/>
        <w:rPr>
          <w:rFonts w:ascii="Times New Roman" w:hAnsi="Times New Roman"/>
          <w:noProof/>
          <w:sz w:val="24"/>
          <w:szCs w:val="24"/>
        </w:rPr>
      </w:pPr>
      <w:hyperlink w:anchor="_Toc112839090" w:history="1">
        <w:r w:rsidRPr="009C79F8">
          <w:rPr>
            <w:rStyle w:val="af"/>
            <w:rFonts w:ascii="Times New Roman" w:hAnsi="Times New Roman"/>
            <w:noProof/>
            <w:sz w:val="24"/>
            <w:szCs w:val="24"/>
          </w:rPr>
          <w:t>3.3.   Инженерная инфраструктура.</w:t>
        </w:r>
        <w:r w:rsidRPr="009C79F8">
          <w:rPr>
            <w:rFonts w:ascii="Times New Roman" w:hAnsi="Times New Roman"/>
            <w:noProof/>
            <w:webHidden/>
            <w:sz w:val="24"/>
            <w:szCs w:val="24"/>
          </w:rPr>
          <w:tab/>
        </w:r>
        <w:r w:rsidRPr="009C79F8">
          <w:rPr>
            <w:rFonts w:ascii="Times New Roman" w:hAnsi="Times New Roman"/>
            <w:noProof/>
            <w:webHidden/>
            <w:sz w:val="24"/>
            <w:szCs w:val="24"/>
          </w:rPr>
          <w:fldChar w:fldCharType="begin"/>
        </w:r>
        <w:r w:rsidRPr="009C79F8">
          <w:rPr>
            <w:rFonts w:ascii="Times New Roman" w:hAnsi="Times New Roman"/>
            <w:noProof/>
            <w:webHidden/>
            <w:sz w:val="24"/>
            <w:szCs w:val="24"/>
          </w:rPr>
          <w:instrText xml:space="preserve"> PAGEREF _Toc112839090 \h </w:instrText>
        </w:r>
        <w:r w:rsidRPr="009C79F8">
          <w:rPr>
            <w:rFonts w:ascii="Times New Roman" w:hAnsi="Times New Roman"/>
            <w:noProof/>
            <w:webHidden/>
            <w:sz w:val="24"/>
            <w:szCs w:val="24"/>
          </w:rPr>
        </w:r>
        <w:r w:rsidRPr="009C79F8">
          <w:rPr>
            <w:rFonts w:ascii="Times New Roman" w:hAnsi="Times New Roman"/>
            <w:noProof/>
            <w:webHidden/>
            <w:sz w:val="24"/>
            <w:szCs w:val="24"/>
          </w:rPr>
          <w:fldChar w:fldCharType="separate"/>
        </w:r>
        <w:r w:rsidR="00AC4D42">
          <w:rPr>
            <w:rFonts w:ascii="Times New Roman" w:hAnsi="Times New Roman"/>
            <w:noProof/>
            <w:webHidden/>
            <w:sz w:val="24"/>
            <w:szCs w:val="24"/>
          </w:rPr>
          <w:t>48</w:t>
        </w:r>
        <w:r w:rsidRPr="009C79F8">
          <w:rPr>
            <w:rFonts w:ascii="Times New Roman" w:hAnsi="Times New Roman"/>
            <w:noProof/>
            <w:webHidden/>
            <w:sz w:val="24"/>
            <w:szCs w:val="24"/>
          </w:rPr>
          <w:fldChar w:fldCharType="end"/>
        </w:r>
      </w:hyperlink>
    </w:p>
    <w:p w:rsidR="009C79F8" w:rsidRPr="00E34C5B" w:rsidRDefault="009C79F8">
      <w:pPr>
        <w:pStyle w:val="15"/>
        <w:rPr>
          <w:rFonts w:ascii="Times New Roman" w:hAnsi="Times New Roman"/>
          <w:noProof/>
          <w:sz w:val="24"/>
          <w:szCs w:val="24"/>
        </w:rPr>
      </w:pPr>
      <w:hyperlink w:anchor="_Toc112839091" w:history="1">
        <w:r w:rsidRPr="009C79F8">
          <w:rPr>
            <w:rStyle w:val="af"/>
            <w:rFonts w:ascii="Times New Roman" w:hAnsi="Times New Roman"/>
            <w:noProof/>
            <w:sz w:val="24"/>
            <w:szCs w:val="24"/>
          </w:rPr>
          <w:t>3.3.1.  Водоснабжение.</w:t>
        </w:r>
        <w:r w:rsidRPr="009C79F8">
          <w:rPr>
            <w:rFonts w:ascii="Times New Roman" w:hAnsi="Times New Roman"/>
            <w:noProof/>
            <w:webHidden/>
            <w:sz w:val="24"/>
            <w:szCs w:val="24"/>
          </w:rPr>
          <w:tab/>
        </w:r>
        <w:r w:rsidRPr="009C79F8">
          <w:rPr>
            <w:rFonts w:ascii="Times New Roman" w:hAnsi="Times New Roman"/>
            <w:noProof/>
            <w:webHidden/>
            <w:sz w:val="24"/>
            <w:szCs w:val="24"/>
          </w:rPr>
          <w:fldChar w:fldCharType="begin"/>
        </w:r>
        <w:r w:rsidRPr="009C79F8">
          <w:rPr>
            <w:rFonts w:ascii="Times New Roman" w:hAnsi="Times New Roman"/>
            <w:noProof/>
            <w:webHidden/>
            <w:sz w:val="24"/>
            <w:szCs w:val="24"/>
          </w:rPr>
          <w:instrText xml:space="preserve"> PAGEREF _Toc112839091 \h </w:instrText>
        </w:r>
        <w:r w:rsidRPr="009C79F8">
          <w:rPr>
            <w:rFonts w:ascii="Times New Roman" w:hAnsi="Times New Roman"/>
            <w:noProof/>
            <w:webHidden/>
            <w:sz w:val="24"/>
            <w:szCs w:val="24"/>
          </w:rPr>
        </w:r>
        <w:r w:rsidRPr="009C79F8">
          <w:rPr>
            <w:rFonts w:ascii="Times New Roman" w:hAnsi="Times New Roman"/>
            <w:noProof/>
            <w:webHidden/>
            <w:sz w:val="24"/>
            <w:szCs w:val="24"/>
          </w:rPr>
          <w:fldChar w:fldCharType="separate"/>
        </w:r>
        <w:r w:rsidR="00AC4D42">
          <w:rPr>
            <w:rFonts w:ascii="Times New Roman" w:hAnsi="Times New Roman"/>
            <w:noProof/>
            <w:webHidden/>
            <w:sz w:val="24"/>
            <w:szCs w:val="24"/>
          </w:rPr>
          <w:t>48</w:t>
        </w:r>
        <w:r w:rsidRPr="009C79F8">
          <w:rPr>
            <w:rFonts w:ascii="Times New Roman" w:hAnsi="Times New Roman"/>
            <w:noProof/>
            <w:webHidden/>
            <w:sz w:val="24"/>
            <w:szCs w:val="24"/>
          </w:rPr>
          <w:fldChar w:fldCharType="end"/>
        </w:r>
      </w:hyperlink>
    </w:p>
    <w:p w:rsidR="009C79F8" w:rsidRPr="00E34C5B" w:rsidRDefault="009C79F8">
      <w:pPr>
        <w:pStyle w:val="15"/>
        <w:rPr>
          <w:rFonts w:ascii="Times New Roman" w:hAnsi="Times New Roman"/>
          <w:noProof/>
          <w:sz w:val="24"/>
          <w:szCs w:val="24"/>
        </w:rPr>
      </w:pPr>
      <w:hyperlink w:anchor="_Toc112839092" w:history="1">
        <w:r w:rsidRPr="009C79F8">
          <w:rPr>
            <w:rStyle w:val="af"/>
            <w:rFonts w:ascii="Times New Roman" w:hAnsi="Times New Roman"/>
            <w:noProof/>
            <w:sz w:val="24"/>
            <w:szCs w:val="24"/>
          </w:rPr>
          <w:t>3.3.2. Водоотведение.</w:t>
        </w:r>
        <w:r w:rsidRPr="009C79F8">
          <w:rPr>
            <w:rFonts w:ascii="Times New Roman" w:hAnsi="Times New Roman"/>
            <w:noProof/>
            <w:webHidden/>
            <w:sz w:val="24"/>
            <w:szCs w:val="24"/>
          </w:rPr>
          <w:tab/>
        </w:r>
        <w:r w:rsidRPr="009C79F8">
          <w:rPr>
            <w:rFonts w:ascii="Times New Roman" w:hAnsi="Times New Roman"/>
            <w:noProof/>
            <w:webHidden/>
            <w:sz w:val="24"/>
            <w:szCs w:val="24"/>
          </w:rPr>
          <w:fldChar w:fldCharType="begin"/>
        </w:r>
        <w:r w:rsidRPr="009C79F8">
          <w:rPr>
            <w:rFonts w:ascii="Times New Roman" w:hAnsi="Times New Roman"/>
            <w:noProof/>
            <w:webHidden/>
            <w:sz w:val="24"/>
            <w:szCs w:val="24"/>
          </w:rPr>
          <w:instrText xml:space="preserve"> PAGEREF _Toc112839092 \h </w:instrText>
        </w:r>
        <w:r w:rsidRPr="009C79F8">
          <w:rPr>
            <w:rFonts w:ascii="Times New Roman" w:hAnsi="Times New Roman"/>
            <w:noProof/>
            <w:webHidden/>
            <w:sz w:val="24"/>
            <w:szCs w:val="24"/>
          </w:rPr>
        </w:r>
        <w:r w:rsidRPr="009C79F8">
          <w:rPr>
            <w:rFonts w:ascii="Times New Roman" w:hAnsi="Times New Roman"/>
            <w:noProof/>
            <w:webHidden/>
            <w:sz w:val="24"/>
            <w:szCs w:val="24"/>
          </w:rPr>
          <w:fldChar w:fldCharType="separate"/>
        </w:r>
        <w:r w:rsidR="00AC4D42">
          <w:rPr>
            <w:rFonts w:ascii="Times New Roman" w:hAnsi="Times New Roman"/>
            <w:noProof/>
            <w:webHidden/>
            <w:sz w:val="24"/>
            <w:szCs w:val="24"/>
          </w:rPr>
          <w:t>51</w:t>
        </w:r>
        <w:r w:rsidRPr="009C79F8">
          <w:rPr>
            <w:rFonts w:ascii="Times New Roman" w:hAnsi="Times New Roman"/>
            <w:noProof/>
            <w:webHidden/>
            <w:sz w:val="24"/>
            <w:szCs w:val="24"/>
          </w:rPr>
          <w:fldChar w:fldCharType="end"/>
        </w:r>
      </w:hyperlink>
    </w:p>
    <w:p w:rsidR="009C79F8" w:rsidRPr="00E34C5B" w:rsidRDefault="009C79F8">
      <w:pPr>
        <w:pStyle w:val="15"/>
        <w:rPr>
          <w:rFonts w:ascii="Times New Roman" w:hAnsi="Times New Roman"/>
          <w:noProof/>
          <w:sz w:val="24"/>
          <w:szCs w:val="24"/>
        </w:rPr>
      </w:pPr>
      <w:hyperlink w:anchor="_Toc112839093" w:history="1">
        <w:r w:rsidRPr="009C79F8">
          <w:rPr>
            <w:rStyle w:val="af"/>
            <w:rFonts w:ascii="Times New Roman" w:hAnsi="Times New Roman"/>
            <w:noProof/>
            <w:sz w:val="24"/>
            <w:szCs w:val="24"/>
          </w:rPr>
          <w:t>3.3.3.  Электроснабжение.</w:t>
        </w:r>
        <w:r w:rsidRPr="009C79F8">
          <w:rPr>
            <w:rFonts w:ascii="Times New Roman" w:hAnsi="Times New Roman"/>
            <w:noProof/>
            <w:webHidden/>
            <w:sz w:val="24"/>
            <w:szCs w:val="24"/>
          </w:rPr>
          <w:tab/>
        </w:r>
        <w:r w:rsidRPr="009C79F8">
          <w:rPr>
            <w:rFonts w:ascii="Times New Roman" w:hAnsi="Times New Roman"/>
            <w:noProof/>
            <w:webHidden/>
            <w:sz w:val="24"/>
            <w:szCs w:val="24"/>
          </w:rPr>
          <w:fldChar w:fldCharType="begin"/>
        </w:r>
        <w:r w:rsidRPr="009C79F8">
          <w:rPr>
            <w:rFonts w:ascii="Times New Roman" w:hAnsi="Times New Roman"/>
            <w:noProof/>
            <w:webHidden/>
            <w:sz w:val="24"/>
            <w:szCs w:val="24"/>
          </w:rPr>
          <w:instrText xml:space="preserve"> PAGEREF _Toc112839093 \h </w:instrText>
        </w:r>
        <w:r w:rsidRPr="009C79F8">
          <w:rPr>
            <w:rFonts w:ascii="Times New Roman" w:hAnsi="Times New Roman"/>
            <w:noProof/>
            <w:webHidden/>
            <w:sz w:val="24"/>
            <w:szCs w:val="24"/>
          </w:rPr>
        </w:r>
        <w:r w:rsidRPr="009C79F8">
          <w:rPr>
            <w:rFonts w:ascii="Times New Roman" w:hAnsi="Times New Roman"/>
            <w:noProof/>
            <w:webHidden/>
            <w:sz w:val="24"/>
            <w:szCs w:val="24"/>
          </w:rPr>
          <w:fldChar w:fldCharType="separate"/>
        </w:r>
        <w:r w:rsidR="00AC4D42">
          <w:rPr>
            <w:rFonts w:ascii="Times New Roman" w:hAnsi="Times New Roman"/>
            <w:noProof/>
            <w:webHidden/>
            <w:sz w:val="24"/>
            <w:szCs w:val="24"/>
          </w:rPr>
          <w:t>52</w:t>
        </w:r>
        <w:r w:rsidRPr="009C79F8">
          <w:rPr>
            <w:rFonts w:ascii="Times New Roman" w:hAnsi="Times New Roman"/>
            <w:noProof/>
            <w:webHidden/>
            <w:sz w:val="24"/>
            <w:szCs w:val="24"/>
          </w:rPr>
          <w:fldChar w:fldCharType="end"/>
        </w:r>
      </w:hyperlink>
    </w:p>
    <w:p w:rsidR="009C79F8" w:rsidRPr="00E34C5B" w:rsidRDefault="009C79F8">
      <w:pPr>
        <w:pStyle w:val="15"/>
        <w:rPr>
          <w:rFonts w:ascii="Times New Roman" w:hAnsi="Times New Roman"/>
          <w:noProof/>
          <w:sz w:val="24"/>
          <w:szCs w:val="24"/>
        </w:rPr>
      </w:pPr>
      <w:hyperlink w:anchor="_Toc112839094" w:history="1">
        <w:r w:rsidRPr="009C79F8">
          <w:rPr>
            <w:rStyle w:val="af"/>
            <w:rFonts w:ascii="Times New Roman" w:hAnsi="Times New Roman"/>
            <w:noProof/>
            <w:sz w:val="24"/>
            <w:szCs w:val="24"/>
          </w:rPr>
          <w:t>3.3.4.  Теплоснабжение.</w:t>
        </w:r>
        <w:r w:rsidRPr="009C79F8">
          <w:rPr>
            <w:rFonts w:ascii="Times New Roman" w:hAnsi="Times New Roman"/>
            <w:noProof/>
            <w:webHidden/>
            <w:sz w:val="24"/>
            <w:szCs w:val="24"/>
          </w:rPr>
          <w:tab/>
        </w:r>
        <w:r w:rsidRPr="009C79F8">
          <w:rPr>
            <w:rFonts w:ascii="Times New Roman" w:hAnsi="Times New Roman"/>
            <w:noProof/>
            <w:webHidden/>
            <w:sz w:val="24"/>
            <w:szCs w:val="24"/>
          </w:rPr>
          <w:fldChar w:fldCharType="begin"/>
        </w:r>
        <w:r w:rsidRPr="009C79F8">
          <w:rPr>
            <w:rFonts w:ascii="Times New Roman" w:hAnsi="Times New Roman"/>
            <w:noProof/>
            <w:webHidden/>
            <w:sz w:val="24"/>
            <w:szCs w:val="24"/>
          </w:rPr>
          <w:instrText xml:space="preserve"> PAGEREF _Toc112839094 \h </w:instrText>
        </w:r>
        <w:r w:rsidRPr="009C79F8">
          <w:rPr>
            <w:rFonts w:ascii="Times New Roman" w:hAnsi="Times New Roman"/>
            <w:noProof/>
            <w:webHidden/>
            <w:sz w:val="24"/>
            <w:szCs w:val="24"/>
          </w:rPr>
        </w:r>
        <w:r w:rsidRPr="009C79F8">
          <w:rPr>
            <w:rFonts w:ascii="Times New Roman" w:hAnsi="Times New Roman"/>
            <w:noProof/>
            <w:webHidden/>
            <w:sz w:val="24"/>
            <w:szCs w:val="24"/>
          </w:rPr>
          <w:fldChar w:fldCharType="separate"/>
        </w:r>
        <w:r w:rsidR="00AC4D42">
          <w:rPr>
            <w:rFonts w:ascii="Times New Roman" w:hAnsi="Times New Roman"/>
            <w:noProof/>
            <w:webHidden/>
            <w:sz w:val="24"/>
            <w:szCs w:val="24"/>
          </w:rPr>
          <w:t>53</w:t>
        </w:r>
        <w:r w:rsidRPr="009C79F8">
          <w:rPr>
            <w:rFonts w:ascii="Times New Roman" w:hAnsi="Times New Roman"/>
            <w:noProof/>
            <w:webHidden/>
            <w:sz w:val="24"/>
            <w:szCs w:val="24"/>
          </w:rPr>
          <w:fldChar w:fldCharType="end"/>
        </w:r>
      </w:hyperlink>
    </w:p>
    <w:p w:rsidR="009C79F8" w:rsidRPr="00E34C5B" w:rsidRDefault="009C79F8">
      <w:pPr>
        <w:pStyle w:val="15"/>
        <w:rPr>
          <w:rFonts w:ascii="Times New Roman" w:hAnsi="Times New Roman"/>
          <w:noProof/>
          <w:sz w:val="24"/>
          <w:szCs w:val="24"/>
        </w:rPr>
      </w:pPr>
      <w:hyperlink w:anchor="_Toc112839095" w:history="1">
        <w:r w:rsidRPr="009C79F8">
          <w:rPr>
            <w:rStyle w:val="af"/>
            <w:rFonts w:ascii="Times New Roman" w:hAnsi="Times New Roman"/>
            <w:noProof/>
            <w:sz w:val="24"/>
            <w:szCs w:val="24"/>
          </w:rPr>
          <w:t>3.3.5.  Газоснабжение.</w:t>
        </w:r>
        <w:r w:rsidRPr="009C79F8">
          <w:rPr>
            <w:rFonts w:ascii="Times New Roman" w:hAnsi="Times New Roman"/>
            <w:noProof/>
            <w:webHidden/>
            <w:sz w:val="24"/>
            <w:szCs w:val="24"/>
          </w:rPr>
          <w:tab/>
        </w:r>
        <w:r w:rsidRPr="009C79F8">
          <w:rPr>
            <w:rFonts w:ascii="Times New Roman" w:hAnsi="Times New Roman"/>
            <w:noProof/>
            <w:webHidden/>
            <w:sz w:val="24"/>
            <w:szCs w:val="24"/>
          </w:rPr>
          <w:fldChar w:fldCharType="begin"/>
        </w:r>
        <w:r w:rsidRPr="009C79F8">
          <w:rPr>
            <w:rFonts w:ascii="Times New Roman" w:hAnsi="Times New Roman"/>
            <w:noProof/>
            <w:webHidden/>
            <w:sz w:val="24"/>
            <w:szCs w:val="24"/>
          </w:rPr>
          <w:instrText xml:space="preserve"> PAGEREF _Toc112839095 \h </w:instrText>
        </w:r>
        <w:r w:rsidRPr="009C79F8">
          <w:rPr>
            <w:rFonts w:ascii="Times New Roman" w:hAnsi="Times New Roman"/>
            <w:noProof/>
            <w:webHidden/>
            <w:sz w:val="24"/>
            <w:szCs w:val="24"/>
          </w:rPr>
        </w:r>
        <w:r w:rsidRPr="009C79F8">
          <w:rPr>
            <w:rFonts w:ascii="Times New Roman" w:hAnsi="Times New Roman"/>
            <w:noProof/>
            <w:webHidden/>
            <w:sz w:val="24"/>
            <w:szCs w:val="24"/>
          </w:rPr>
          <w:fldChar w:fldCharType="separate"/>
        </w:r>
        <w:r w:rsidR="00AC4D42">
          <w:rPr>
            <w:rFonts w:ascii="Times New Roman" w:hAnsi="Times New Roman"/>
            <w:noProof/>
            <w:webHidden/>
            <w:sz w:val="24"/>
            <w:szCs w:val="24"/>
          </w:rPr>
          <w:t>53</w:t>
        </w:r>
        <w:r w:rsidRPr="009C79F8">
          <w:rPr>
            <w:rFonts w:ascii="Times New Roman" w:hAnsi="Times New Roman"/>
            <w:noProof/>
            <w:webHidden/>
            <w:sz w:val="24"/>
            <w:szCs w:val="24"/>
          </w:rPr>
          <w:fldChar w:fldCharType="end"/>
        </w:r>
      </w:hyperlink>
    </w:p>
    <w:p w:rsidR="009C79F8" w:rsidRPr="00E34C5B" w:rsidRDefault="009C79F8">
      <w:pPr>
        <w:pStyle w:val="15"/>
        <w:rPr>
          <w:rFonts w:ascii="Times New Roman" w:hAnsi="Times New Roman"/>
          <w:noProof/>
          <w:sz w:val="24"/>
          <w:szCs w:val="24"/>
        </w:rPr>
      </w:pPr>
      <w:hyperlink w:anchor="_Toc112839096" w:history="1">
        <w:r w:rsidRPr="009C79F8">
          <w:rPr>
            <w:rStyle w:val="af"/>
            <w:rFonts w:ascii="Times New Roman" w:hAnsi="Times New Roman"/>
            <w:noProof/>
            <w:sz w:val="24"/>
            <w:szCs w:val="24"/>
          </w:rPr>
          <w:t>3.3.6. Почтовая и телефонная связь.</w:t>
        </w:r>
        <w:r w:rsidRPr="009C79F8">
          <w:rPr>
            <w:rFonts w:ascii="Times New Roman" w:hAnsi="Times New Roman"/>
            <w:noProof/>
            <w:webHidden/>
            <w:sz w:val="24"/>
            <w:szCs w:val="24"/>
          </w:rPr>
          <w:tab/>
        </w:r>
        <w:r w:rsidRPr="009C79F8">
          <w:rPr>
            <w:rFonts w:ascii="Times New Roman" w:hAnsi="Times New Roman"/>
            <w:noProof/>
            <w:webHidden/>
            <w:sz w:val="24"/>
            <w:szCs w:val="24"/>
          </w:rPr>
          <w:fldChar w:fldCharType="begin"/>
        </w:r>
        <w:r w:rsidRPr="009C79F8">
          <w:rPr>
            <w:rFonts w:ascii="Times New Roman" w:hAnsi="Times New Roman"/>
            <w:noProof/>
            <w:webHidden/>
            <w:sz w:val="24"/>
            <w:szCs w:val="24"/>
          </w:rPr>
          <w:instrText xml:space="preserve"> PAGEREF _Toc112839096 \h </w:instrText>
        </w:r>
        <w:r w:rsidRPr="009C79F8">
          <w:rPr>
            <w:rFonts w:ascii="Times New Roman" w:hAnsi="Times New Roman"/>
            <w:noProof/>
            <w:webHidden/>
            <w:sz w:val="24"/>
            <w:szCs w:val="24"/>
          </w:rPr>
        </w:r>
        <w:r w:rsidRPr="009C79F8">
          <w:rPr>
            <w:rFonts w:ascii="Times New Roman" w:hAnsi="Times New Roman"/>
            <w:noProof/>
            <w:webHidden/>
            <w:sz w:val="24"/>
            <w:szCs w:val="24"/>
          </w:rPr>
          <w:fldChar w:fldCharType="separate"/>
        </w:r>
        <w:r w:rsidR="00AC4D42">
          <w:rPr>
            <w:rFonts w:ascii="Times New Roman" w:hAnsi="Times New Roman"/>
            <w:noProof/>
            <w:webHidden/>
            <w:sz w:val="24"/>
            <w:szCs w:val="24"/>
          </w:rPr>
          <w:t>53</w:t>
        </w:r>
        <w:r w:rsidRPr="009C79F8">
          <w:rPr>
            <w:rFonts w:ascii="Times New Roman" w:hAnsi="Times New Roman"/>
            <w:noProof/>
            <w:webHidden/>
            <w:sz w:val="24"/>
            <w:szCs w:val="24"/>
          </w:rPr>
          <w:fldChar w:fldCharType="end"/>
        </w:r>
      </w:hyperlink>
    </w:p>
    <w:p w:rsidR="009C79F8" w:rsidRPr="00E34C5B" w:rsidRDefault="009C79F8">
      <w:pPr>
        <w:pStyle w:val="15"/>
        <w:rPr>
          <w:rFonts w:ascii="Times New Roman" w:hAnsi="Times New Roman"/>
          <w:noProof/>
          <w:sz w:val="24"/>
          <w:szCs w:val="24"/>
        </w:rPr>
      </w:pPr>
      <w:hyperlink w:anchor="_Toc112839097" w:history="1">
        <w:r w:rsidRPr="009C79F8">
          <w:rPr>
            <w:rStyle w:val="af"/>
            <w:rFonts w:ascii="Times New Roman" w:hAnsi="Times New Roman"/>
            <w:noProof/>
            <w:sz w:val="24"/>
            <w:szCs w:val="24"/>
          </w:rPr>
          <w:t>3.4.   Транспортная инфраструктура.</w:t>
        </w:r>
        <w:r w:rsidRPr="009C79F8">
          <w:rPr>
            <w:rFonts w:ascii="Times New Roman" w:hAnsi="Times New Roman"/>
            <w:noProof/>
            <w:webHidden/>
            <w:sz w:val="24"/>
            <w:szCs w:val="24"/>
          </w:rPr>
          <w:tab/>
        </w:r>
        <w:r w:rsidRPr="009C79F8">
          <w:rPr>
            <w:rFonts w:ascii="Times New Roman" w:hAnsi="Times New Roman"/>
            <w:noProof/>
            <w:webHidden/>
            <w:sz w:val="24"/>
            <w:szCs w:val="24"/>
          </w:rPr>
          <w:fldChar w:fldCharType="begin"/>
        </w:r>
        <w:r w:rsidRPr="009C79F8">
          <w:rPr>
            <w:rFonts w:ascii="Times New Roman" w:hAnsi="Times New Roman"/>
            <w:noProof/>
            <w:webHidden/>
            <w:sz w:val="24"/>
            <w:szCs w:val="24"/>
          </w:rPr>
          <w:instrText xml:space="preserve"> PAGEREF _Toc112839097 \h </w:instrText>
        </w:r>
        <w:r w:rsidRPr="009C79F8">
          <w:rPr>
            <w:rFonts w:ascii="Times New Roman" w:hAnsi="Times New Roman"/>
            <w:noProof/>
            <w:webHidden/>
            <w:sz w:val="24"/>
            <w:szCs w:val="24"/>
          </w:rPr>
        </w:r>
        <w:r w:rsidRPr="009C79F8">
          <w:rPr>
            <w:rFonts w:ascii="Times New Roman" w:hAnsi="Times New Roman"/>
            <w:noProof/>
            <w:webHidden/>
            <w:sz w:val="24"/>
            <w:szCs w:val="24"/>
          </w:rPr>
          <w:fldChar w:fldCharType="separate"/>
        </w:r>
        <w:r w:rsidR="00AC4D42">
          <w:rPr>
            <w:rFonts w:ascii="Times New Roman" w:hAnsi="Times New Roman"/>
            <w:noProof/>
            <w:webHidden/>
            <w:sz w:val="24"/>
            <w:szCs w:val="24"/>
          </w:rPr>
          <w:t>54</w:t>
        </w:r>
        <w:r w:rsidRPr="009C79F8">
          <w:rPr>
            <w:rFonts w:ascii="Times New Roman" w:hAnsi="Times New Roman"/>
            <w:noProof/>
            <w:webHidden/>
            <w:sz w:val="24"/>
            <w:szCs w:val="24"/>
          </w:rPr>
          <w:fldChar w:fldCharType="end"/>
        </w:r>
      </w:hyperlink>
    </w:p>
    <w:p w:rsidR="009C79F8" w:rsidRPr="00E34C5B" w:rsidRDefault="009C79F8">
      <w:pPr>
        <w:pStyle w:val="15"/>
        <w:rPr>
          <w:rFonts w:ascii="Times New Roman" w:hAnsi="Times New Roman"/>
          <w:noProof/>
          <w:sz w:val="24"/>
          <w:szCs w:val="24"/>
        </w:rPr>
      </w:pPr>
      <w:hyperlink w:anchor="_Toc112839098" w:history="1">
        <w:r w:rsidRPr="009C79F8">
          <w:rPr>
            <w:rStyle w:val="af"/>
            <w:rFonts w:ascii="Times New Roman" w:hAnsi="Times New Roman"/>
            <w:noProof/>
            <w:sz w:val="24"/>
            <w:szCs w:val="24"/>
          </w:rPr>
          <w:t>3.5. Объекты культурного наследия.</w:t>
        </w:r>
        <w:r w:rsidRPr="009C79F8">
          <w:rPr>
            <w:rFonts w:ascii="Times New Roman" w:hAnsi="Times New Roman"/>
            <w:noProof/>
            <w:webHidden/>
            <w:sz w:val="24"/>
            <w:szCs w:val="24"/>
          </w:rPr>
          <w:tab/>
        </w:r>
        <w:r w:rsidRPr="009C79F8">
          <w:rPr>
            <w:rFonts w:ascii="Times New Roman" w:hAnsi="Times New Roman"/>
            <w:noProof/>
            <w:webHidden/>
            <w:sz w:val="24"/>
            <w:szCs w:val="24"/>
          </w:rPr>
          <w:fldChar w:fldCharType="begin"/>
        </w:r>
        <w:r w:rsidRPr="009C79F8">
          <w:rPr>
            <w:rFonts w:ascii="Times New Roman" w:hAnsi="Times New Roman"/>
            <w:noProof/>
            <w:webHidden/>
            <w:sz w:val="24"/>
            <w:szCs w:val="24"/>
          </w:rPr>
          <w:instrText xml:space="preserve"> PAGEREF _Toc112839098 \h </w:instrText>
        </w:r>
        <w:r w:rsidRPr="009C79F8">
          <w:rPr>
            <w:rFonts w:ascii="Times New Roman" w:hAnsi="Times New Roman"/>
            <w:noProof/>
            <w:webHidden/>
            <w:sz w:val="24"/>
            <w:szCs w:val="24"/>
          </w:rPr>
        </w:r>
        <w:r w:rsidRPr="009C79F8">
          <w:rPr>
            <w:rFonts w:ascii="Times New Roman" w:hAnsi="Times New Roman"/>
            <w:noProof/>
            <w:webHidden/>
            <w:sz w:val="24"/>
            <w:szCs w:val="24"/>
          </w:rPr>
          <w:fldChar w:fldCharType="separate"/>
        </w:r>
        <w:r w:rsidR="00AC4D42">
          <w:rPr>
            <w:rFonts w:ascii="Times New Roman" w:hAnsi="Times New Roman"/>
            <w:noProof/>
            <w:webHidden/>
            <w:sz w:val="24"/>
            <w:szCs w:val="24"/>
          </w:rPr>
          <w:t>59</w:t>
        </w:r>
        <w:r w:rsidRPr="009C79F8">
          <w:rPr>
            <w:rFonts w:ascii="Times New Roman" w:hAnsi="Times New Roman"/>
            <w:noProof/>
            <w:webHidden/>
            <w:sz w:val="24"/>
            <w:szCs w:val="24"/>
          </w:rPr>
          <w:fldChar w:fldCharType="end"/>
        </w:r>
      </w:hyperlink>
    </w:p>
    <w:p w:rsidR="009C79F8" w:rsidRPr="00E34C5B" w:rsidRDefault="009C79F8">
      <w:pPr>
        <w:pStyle w:val="15"/>
        <w:rPr>
          <w:rFonts w:ascii="Times New Roman" w:hAnsi="Times New Roman"/>
          <w:noProof/>
          <w:sz w:val="24"/>
          <w:szCs w:val="24"/>
        </w:rPr>
      </w:pPr>
      <w:hyperlink w:anchor="_Toc112839099" w:history="1">
        <w:r w:rsidRPr="009C79F8">
          <w:rPr>
            <w:rStyle w:val="af"/>
            <w:rFonts w:ascii="Times New Roman" w:hAnsi="Times New Roman"/>
            <w:noProof/>
            <w:sz w:val="24"/>
            <w:szCs w:val="24"/>
          </w:rPr>
          <w:t>3.6. Особо охраняемые природные территории (ООПТ).</w:t>
        </w:r>
        <w:r w:rsidRPr="009C79F8">
          <w:rPr>
            <w:rFonts w:ascii="Times New Roman" w:hAnsi="Times New Roman"/>
            <w:noProof/>
            <w:webHidden/>
            <w:sz w:val="24"/>
            <w:szCs w:val="24"/>
          </w:rPr>
          <w:tab/>
        </w:r>
        <w:r w:rsidRPr="009C79F8">
          <w:rPr>
            <w:rFonts w:ascii="Times New Roman" w:hAnsi="Times New Roman"/>
            <w:noProof/>
            <w:webHidden/>
            <w:sz w:val="24"/>
            <w:szCs w:val="24"/>
          </w:rPr>
          <w:fldChar w:fldCharType="begin"/>
        </w:r>
        <w:r w:rsidRPr="009C79F8">
          <w:rPr>
            <w:rFonts w:ascii="Times New Roman" w:hAnsi="Times New Roman"/>
            <w:noProof/>
            <w:webHidden/>
            <w:sz w:val="24"/>
            <w:szCs w:val="24"/>
          </w:rPr>
          <w:instrText xml:space="preserve"> PAGEREF _Toc112839099 \h </w:instrText>
        </w:r>
        <w:r w:rsidRPr="009C79F8">
          <w:rPr>
            <w:rFonts w:ascii="Times New Roman" w:hAnsi="Times New Roman"/>
            <w:noProof/>
            <w:webHidden/>
            <w:sz w:val="24"/>
            <w:szCs w:val="24"/>
          </w:rPr>
        </w:r>
        <w:r w:rsidRPr="009C79F8">
          <w:rPr>
            <w:rFonts w:ascii="Times New Roman" w:hAnsi="Times New Roman"/>
            <w:noProof/>
            <w:webHidden/>
            <w:sz w:val="24"/>
            <w:szCs w:val="24"/>
          </w:rPr>
          <w:fldChar w:fldCharType="separate"/>
        </w:r>
        <w:r w:rsidR="00AC4D42">
          <w:rPr>
            <w:rFonts w:ascii="Times New Roman" w:hAnsi="Times New Roman"/>
            <w:noProof/>
            <w:webHidden/>
            <w:sz w:val="24"/>
            <w:szCs w:val="24"/>
          </w:rPr>
          <w:t>65</w:t>
        </w:r>
        <w:r w:rsidRPr="009C79F8">
          <w:rPr>
            <w:rFonts w:ascii="Times New Roman" w:hAnsi="Times New Roman"/>
            <w:noProof/>
            <w:webHidden/>
            <w:sz w:val="24"/>
            <w:szCs w:val="24"/>
          </w:rPr>
          <w:fldChar w:fldCharType="end"/>
        </w:r>
      </w:hyperlink>
    </w:p>
    <w:p w:rsidR="009C79F8" w:rsidRPr="00E34C5B" w:rsidRDefault="009C79F8">
      <w:pPr>
        <w:pStyle w:val="15"/>
        <w:rPr>
          <w:rFonts w:ascii="Times New Roman" w:hAnsi="Times New Roman"/>
          <w:noProof/>
          <w:sz w:val="24"/>
          <w:szCs w:val="24"/>
        </w:rPr>
      </w:pPr>
      <w:hyperlink w:anchor="_Toc112839100" w:history="1">
        <w:r w:rsidRPr="009C79F8">
          <w:rPr>
            <w:rStyle w:val="af"/>
            <w:rFonts w:ascii="Times New Roman" w:hAnsi="Times New Roman"/>
            <w:noProof/>
            <w:sz w:val="24"/>
            <w:szCs w:val="24"/>
          </w:rPr>
          <w:t>3.6.1.  Перечень мероприятий по сохранению объектов культурного наследия.</w:t>
        </w:r>
        <w:r w:rsidRPr="009C79F8">
          <w:rPr>
            <w:rFonts w:ascii="Times New Roman" w:hAnsi="Times New Roman"/>
            <w:noProof/>
            <w:webHidden/>
            <w:sz w:val="24"/>
            <w:szCs w:val="24"/>
          </w:rPr>
          <w:tab/>
        </w:r>
        <w:r w:rsidRPr="009C79F8">
          <w:rPr>
            <w:rFonts w:ascii="Times New Roman" w:hAnsi="Times New Roman"/>
            <w:noProof/>
            <w:webHidden/>
            <w:sz w:val="24"/>
            <w:szCs w:val="24"/>
          </w:rPr>
          <w:fldChar w:fldCharType="begin"/>
        </w:r>
        <w:r w:rsidRPr="009C79F8">
          <w:rPr>
            <w:rFonts w:ascii="Times New Roman" w:hAnsi="Times New Roman"/>
            <w:noProof/>
            <w:webHidden/>
            <w:sz w:val="24"/>
            <w:szCs w:val="24"/>
          </w:rPr>
          <w:instrText xml:space="preserve"> PAGEREF _Toc112839100 \h </w:instrText>
        </w:r>
        <w:r w:rsidRPr="009C79F8">
          <w:rPr>
            <w:rFonts w:ascii="Times New Roman" w:hAnsi="Times New Roman"/>
            <w:noProof/>
            <w:webHidden/>
            <w:sz w:val="24"/>
            <w:szCs w:val="24"/>
          </w:rPr>
        </w:r>
        <w:r w:rsidRPr="009C79F8">
          <w:rPr>
            <w:rFonts w:ascii="Times New Roman" w:hAnsi="Times New Roman"/>
            <w:noProof/>
            <w:webHidden/>
            <w:sz w:val="24"/>
            <w:szCs w:val="24"/>
          </w:rPr>
          <w:fldChar w:fldCharType="separate"/>
        </w:r>
        <w:r w:rsidR="00AC4D42">
          <w:rPr>
            <w:rFonts w:ascii="Times New Roman" w:hAnsi="Times New Roman"/>
            <w:noProof/>
            <w:webHidden/>
            <w:sz w:val="24"/>
            <w:szCs w:val="24"/>
          </w:rPr>
          <w:t>67</w:t>
        </w:r>
        <w:r w:rsidRPr="009C79F8">
          <w:rPr>
            <w:rFonts w:ascii="Times New Roman" w:hAnsi="Times New Roman"/>
            <w:noProof/>
            <w:webHidden/>
            <w:sz w:val="24"/>
            <w:szCs w:val="24"/>
          </w:rPr>
          <w:fldChar w:fldCharType="end"/>
        </w:r>
      </w:hyperlink>
    </w:p>
    <w:p w:rsidR="009C79F8" w:rsidRPr="00E34C5B" w:rsidRDefault="009C79F8">
      <w:pPr>
        <w:pStyle w:val="15"/>
        <w:rPr>
          <w:rFonts w:ascii="Times New Roman" w:hAnsi="Times New Roman"/>
          <w:noProof/>
          <w:sz w:val="24"/>
          <w:szCs w:val="24"/>
        </w:rPr>
      </w:pPr>
      <w:hyperlink w:anchor="_Toc112839101" w:history="1">
        <w:r w:rsidRPr="009C79F8">
          <w:rPr>
            <w:rStyle w:val="af"/>
            <w:rFonts w:ascii="Times New Roman" w:hAnsi="Times New Roman"/>
            <w:noProof/>
            <w:sz w:val="24"/>
            <w:szCs w:val="24"/>
          </w:rPr>
          <w:t>3.7. Градостроительные ограничения.</w:t>
        </w:r>
        <w:r w:rsidRPr="009C79F8">
          <w:rPr>
            <w:rFonts w:ascii="Times New Roman" w:hAnsi="Times New Roman"/>
            <w:noProof/>
            <w:webHidden/>
            <w:sz w:val="24"/>
            <w:szCs w:val="24"/>
          </w:rPr>
          <w:tab/>
        </w:r>
        <w:r w:rsidRPr="009C79F8">
          <w:rPr>
            <w:rFonts w:ascii="Times New Roman" w:hAnsi="Times New Roman"/>
            <w:noProof/>
            <w:webHidden/>
            <w:sz w:val="24"/>
            <w:szCs w:val="24"/>
          </w:rPr>
          <w:fldChar w:fldCharType="begin"/>
        </w:r>
        <w:r w:rsidRPr="009C79F8">
          <w:rPr>
            <w:rFonts w:ascii="Times New Roman" w:hAnsi="Times New Roman"/>
            <w:noProof/>
            <w:webHidden/>
            <w:sz w:val="24"/>
            <w:szCs w:val="24"/>
          </w:rPr>
          <w:instrText xml:space="preserve"> PAGEREF _Toc112839101 \h </w:instrText>
        </w:r>
        <w:r w:rsidRPr="009C79F8">
          <w:rPr>
            <w:rFonts w:ascii="Times New Roman" w:hAnsi="Times New Roman"/>
            <w:noProof/>
            <w:webHidden/>
            <w:sz w:val="24"/>
            <w:szCs w:val="24"/>
          </w:rPr>
        </w:r>
        <w:r w:rsidRPr="009C79F8">
          <w:rPr>
            <w:rFonts w:ascii="Times New Roman" w:hAnsi="Times New Roman"/>
            <w:noProof/>
            <w:webHidden/>
            <w:sz w:val="24"/>
            <w:szCs w:val="24"/>
          </w:rPr>
          <w:fldChar w:fldCharType="separate"/>
        </w:r>
        <w:r w:rsidR="00AC4D42">
          <w:rPr>
            <w:rFonts w:ascii="Times New Roman" w:hAnsi="Times New Roman"/>
            <w:noProof/>
            <w:webHidden/>
            <w:sz w:val="24"/>
            <w:szCs w:val="24"/>
          </w:rPr>
          <w:t>68</w:t>
        </w:r>
        <w:r w:rsidRPr="009C79F8">
          <w:rPr>
            <w:rFonts w:ascii="Times New Roman" w:hAnsi="Times New Roman"/>
            <w:noProof/>
            <w:webHidden/>
            <w:sz w:val="24"/>
            <w:szCs w:val="24"/>
          </w:rPr>
          <w:fldChar w:fldCharType="end"/>
        </w:r>
      </w:hyperlink>
    </w:p>
    <w:p w:rsidR="009C79F8" w:rsidRPr="00E34C5B" w:rsidRDefault="009C79F8">
      <w:pPr>
        <w:pStyle w:val="15"/>
        <w:rPr>
          <w:rFonts w:ascii="Times New Roman" w:hAnsi="Times New Roman"/>
          <w:noProof/>
          <w:sz w:val="24"/>
          <w:szCs w:val="24"/>
        </w:rPr>
      </w:pPr>
      <w:hyperlink w:anchor="_Toc112839102" w:history="1">
        <w:r w:rsidRPr="009C79F8">
          <w:rPr>
            <w:rStyle w:val="af"/>
            <w:rFonts w:ascii="Times New Roman" w:hAnsi="Times New Roman"/>
            <w:noProof/>
            <w:sz w:val="24"/>
            <w:szCs w:val="24"/>
          </w:rPr>
          <w:t>3.8. Места захоронения.</w:t>
        </w:r>
        <w:r w:rsidRPr="009C79F8">
          <w:rPr>
            <w:rFonts w:ascii="Times New Roman" w:hAnsi="Times New Roman"/>
            <w:noProof/>
            <w:webHidden/>
            <w:sz w:val="24"/>
            <w:szCs w:val="24"/>
          </w:rPr>
          <w:tab/>
        </w:r>
        <w:r w:rsidRPr="009C79F8">
          <w:rPr>
            <w:rFonts w:ascii="Times New Roman" w:hAnsi="Times New Roman"/>
            <w:noProof/>
            <w:webHidden/>
            <w:sz w:val="24"/>
            <w:szCs w:val="24"/>
          </w:rPr>
          <w:fldChar w:fldCharType="begin"/>
        </w:r>
        <w:r w:rsidRPr="009C79F8">
          <w:rPr>
            <w:rFonts w:ascii="Times New Roman" w:hAnsi="Times New Roman"/>
            <w:noProof/>
            <w:webHidden/>
            <w:sz w:val="24"/>
            <w:szCs w:val="24"/>
          </w:rPr>
          <w:instrText xml:space="preserve"> PAGEREF _Toc112839102 \h </w:instrText>
        </w:r>
        <w:r w:rsidRPr="009C79F8">
          <w:rPr>
            <w:rFonts w:ascii="Times New Roman" w:hAnsi="Times New Roman"/>
            <w:noProof/>
            <w:webHidden/>
            <w:sz w:val="24"/>
            <w:szCs w:val="24"/>
          </w:rPr>
        </w:r>
        <w:r w:rsidRPr="009C79F8">
          <w:rPr>
            <w:rFonts w:ascii="Times New Roman" w:hAnsi="Times New Roman"/>
            <w:noProof/>
            <w:webHidden/>
            <w:sz w:val="24"/>
            <w:szCs w:val="24"/>
          </w:rPr>
          <w:fldChar w:fldCharType="separate"/>
        </w:r>
        <w:r w:rsidR="00AC4D42">
          <w:rPr>
            <w:rFonts w:ascii="Times New Roman" w:hAnsi="Times New Roman"/>
            <w:noProof/>
            <w:webHidden/>
            <w:sz w:val="24"/>
            <w:szCs w:val="24"/>
          </w:rPr>
          <w:t>74</w:t>
        </w:r>
        <w:r w:rsidRPr="009C79F8">
          <w:rPr>
            <w:rFonts w:ascii="Times New Roman" w:hAnsi="Times New Roman"/>
            <w:noProof/>
            <w:webHidden/>
            <w:sz w:val="24"/>
            <w:szCs w:val="24"/>
          </w:rPr>
          <w:fldChar w:fldCharType="end"/>
        </w:r>
      </w:hyperlink>
    </w:p>
    <w:p w:rsidR="009C79F8" w:rsidRPr="00E34C5B" w:rsidRDefault="009C79F8">
      <w:pPr>
        <w:pStyle w:val="15"/>
        <w:rPr>
          <w:rFonts w:ascii="Times New Roman" w:hAnsi="Times New Roman"/>
          <w:noProof/>
          <w:sz w:val="24"/>
          <w:szCs w:val="24"/>
        </w:rPr>
      </w:pPr>
      <w:hyperlink w:anchor="_Toc112839103" w:history="1">
        <w:r w:rsidRPr="009C79F8">
          <w:rPr>
            <w:rStyle w:val="af"/>
            <w:rFonts w:ascii="Times New Roman" w:hAnsi="Times New Roman"/>
            <w:noProof/>
            <w:sz w:val="24"/>
            <w:szCs w:val="24"/>
          </w:rPr>
          <w:t>4. Земельный фонд.</w:t>
        </w:r>
        <w:r w:rsidRPr="009C79F8">
          <w:rPr>
            <w:rFonts w:ascii="Times New Roman" w:hAnsi="Times New Roman"/>
            <w:noProof/>
            <w:webHidden/>
            <w:sz w:val="24"/>
            <w:szCs w:val="24"/>
          </w:rPr>
          <w:tab/>
        </w:r>
        <w:r w:rsidRPr="009C79F8">
          <w:rPr>
            <w:rFonts w:ascii="Times New Roman" w:hAnsi="Times New Roman"/>
            <w:noProof/>
            <w:webHidden/>
            <w:sz w:val="24"/>
            <w:szCs w:val="24"/>
          </w:rPr>
          <w:fldChar w:fldCharType="begin"/>
        </w:r>
        <w:r w:rsidRPr="009C79F8">
          <w:rPr>
            <w:rFonts w:ascii="Times New Roman" w:hAnsi="Times New Roman"/>
            <w:noProof/>
            <w:webHidden/>
            <w:sz w:val="24"/>
            <w:szCs w:val="24"/>
          </w:rPr>
          <w:instrText xml:space="preserve"> PAGEREF _Toc112839103 \h </w:instrText>
        </w:r>
        <w:r w:rsidRPr="009C79F8">
          <w:rPr>
            <w:rFonts w:ascii="Times New Roman" w:hAnsi="Times New Roman"/>
            <w:noProof/>
            <w:webHidden/>
            <w:sz w:val="24"/>
            <w:szCs w:val="24"/>
          </w:rPr>
        </w:r>
        <w:r w:rsidRPr="009C79F8">
          <w:rPr>
            <w:rFonts w:ascii="Times New Roman" w:hAnsi="Times New Roman"/>
            <w:noProof/>
            <w:webHidden/>
            <w:sz w:val="24"/>
            <w:szCs w:val="24"/>
          </w:rPr>
          <w:fldChar w:fldCharType="separate"/>
        </w:r>
        <w:r w:rsidR="00AC4D42">
          <w:rPr>
            <w:rFonts w:ascii="Times New Roman" w:hAnsi="Times New Roman"/>
            <w:noProof/>
            <w:webHidden/>
            <w:sz w:val="24"/>
            <w:szCs w:val="24"/>
          </w:rPr>
          <w:t>76</w:t>
        </w:r>
        <w:r w:rsidRPr="009C79F8">
          <w:rPr>
            <w:rFonts w:ascii="Times New Roman" w:hAnsi="Times New Roman"/>
            <w:noProof/>
            <w:webHidden/>
            <w:sz w:val="24"/>
            <w:szCs w:val="24"/>
          </w:rPr>
          <w:fldChar w:fldCharType="end"/>
        </w:r>
      </w:hyperlink>
    </w:p>
    <w:p w:rsidR="009C79F8" w:rsidRPr="00E34C5B" w:rsidRDefault="009C79F8">
      <w:pPr>
        <w:pStyle w:val="15"/>
        <w:rPr>
          <w:rFonts w:ascii="Times New Roman" w:hAnsi="Times New Roman"/>
          <w:noProof/>
          <w:sz w:val="24"/>
          <w:szCs w:val="24"/>
        </w:rPr>
      </w:pPr>
      <w:hyperlink w:anchor="_Toc112839104" w:history="1">
        <w:r w:rsidRPr="009C79F8">
          <w:rPr>
            <w:rStyle w:val="af"/>
            <w:rFonts w:ascii="Times New Roman" w:hAnsi="Times New Roman"/>
            <w:noProof/>
            <w:sz w:val="24"/>
            <w:szCs w:val="24"/>
          </w:rPr>
          <w:t>4.1. Земли сельскохозяйственного назначения.</w:t>
        </w:r>
        <w:r w:rsidRPr="009C79F8">
          <w:rPr>
            <w:rFonts w:ascii="Times New Roman" w:hAnsi="Times New Roman"/>
            <w:noProof/>
            <w:webHidden/>
            <w:sz w:val="24"/>
            <w:szCs w:val="24"/>
          </w:rPr>
          <w:tab/>
        </w:r>
        <w:r w:rsidRPr="009C79F8">
          <w:rPr>
            <w:rFonts w:ascii="Times New Roman" w:hAnsi="Times New Roman"/>
            <w:noProof/>
            <w:webHidden/>
            <w:sz w:val="24"/>
            <w:szCs w:val="24"/>
          </w:rPr>
          <w:fldChar w:fldCharType="begin"/>
        </w:r>
        <w:r w:rsidRPr="009C79F8">
          <w:rPr>
            <w:rFonts w:ascii="Times New Roman" w:hAnsi="Times New Roman"/>
            <w:noProof/>
            <w:webHidden/>
            <w:sz w:val="24"/>
            <w:szCs w:val="24"/>
          </w:rPr>
          <w:instrText xml:space="preserve"> PAGEREF _Toc112839104 \h </w:instrText>
        </w:r>
        <w:r w:rsidRPr="009C79F8">
          <w:rPr>
            <w:rFonts w:ascii="Times New Roman" w:hAnsi="Times New Roman"/>
            <w:noProof/>
            <w:webHidden/>
            <w:sz w:val="24"/>
            <w:szCs w:val="24"/>
          </w:rPr>
        </w:r>
        <w:r w:rsidRPr="009C79F8">
          <w:rPr>
            <w:rFonts w:ascii="Times New Roman" w:hAnsi="Times New Roman"/>
            <w:noProof/>
            <w:webHidden/>
            <w:sz w:val="24"/>
            <w:szCs w:val="24"/>
          </w:rPr>
          <w:fldChar w:fldCharType="separate"/>
        </w:r>
        <w:r w:rsidR="00AC4D42">
          <w:rPr>
            <w:rFonts w:ascii="Times New Roman" w:hAnsi="Times New Roman"/>
            <w:noProof/>
            <w:webHidden/>
            <w:sz w:val="24"/>
            <w:szCs w:val="24"/>
          </w:rPr>
          <w:t>77</w:t>
        </w:r>
        <w:r w:rsidRPr="009C79F8">
          <w:rPr>
            <w:rFonts w:ascii="Times New Roman" w:hAnsi="Times New Roman"/>
            <w:noProof/>
            <w:webHidden/>
            <w:sz w:val="24"/>
            <w:szCs w:val="24"/>
          </w:rPr>
          <w:fldChar w:fldCharType="end"/>
        </w:r>
      </w:hyperlink>
    </w:p>
    <w:p w:rsidR="009C79F8" w:rsidRPr="00E34C5B" w:rsidRDefault="009C79F8">
      <w:pPr>
        <w:pStyle w:val="15"/>
        <w:rPr>
          <w:rFonts w:ascii="Times New Roman" w:hAnsi="Times New Roman"/>
          <w:noProof/>
          <w:sz w:val="24"/>
          <w:szCs w:val="24"/>
        </w:rPr>
      </w:pPr>
      <w:hyperlink w:anchor="_Toc112839105" w:history="1">
        <w:r w:rsidRPr="009C79F8">
          <w:rPr>
            <w:rStyle w:val="af"/>
            <w:rFonts w:ascii="Times New Roman" w:hAnsi="Times New Roman"/>
            <w:noProof/>
            <w:sz w:val="24"/>
            <w:szCs w:val="24"/>
          </w:rPr>
          <w:t>4.2. Земли населенных пунктов.</w:t>
        </w:r>
        <w:r w:rsidRPr="009C79F8">
          <w:rPr>
            <w:rFonts w:ascii="Times New Roman" w:hAnsi="Times New Roman"/>
            <w:noProof/>
            <w:webHidden/>
            <w:sz w:val="24"/>
            <w:szCs w:val="24"/>
          </w:rPr>
          <w:tab/>
        </w:r>
        <w:r w:rsidRPr="009C79F8">
          <w:rPr>
            <w:rFonts w:ascii="Times New Roman" w:hAnsi="Times New Roman"/>
            <w:noProof/>
            <w:webHidden/>
            <w:sz w:val="24"/>
            <w:szCs w:val="24"/>
          </w:rPr>
          <w:fldChar w:fldCharType="begin"/>
        </w:r>
        <w:r w:rsidRPr="009C79F8">
          <w:rPr>
            <w:rFonts w:ascii="Times New Roman" w:hAnsi="Times New Roman"/>
            <w:noProof/>
            <w:webHidden/>
            <w:sz w:val="24"/>
            <w:szCs w:val="24"/>
          </w:rPr>
          <w:instrText xml:space="preserve"> PAGEREF _Toc112839105 \h </w:instrText>
        </w:r>
        <w:r w:rsidRPr="009C79F8">
          <w:rPr>
            <w:rFonts w:ascii="Times New Roman" w:hAnsi="Times New Roman"/>
            <w:noProof/>
            <w:webHidden/>
            <w:sz w:val="24"/>
            <w:szCs w:val="24"/>
          </w:rPr>
        </w:r>
        <w:r w:rsidRPr="009C79F8">
          <w:rPr>
            <w:rFonts w:ascii="Times New Roman" w:hAnsi="Times New Roman"/>
            <w:noProof/>
            <w:webHidden/>
            <w:sz w:val="24"/>
            <w:szCs w:val="24"/>
          </w:rPr>
          <w:fldChar w:fldCharType="separate"/>
        </w:r>
        <w:r w:rsidR="00AC4D42">
          <w:rPr>
            <w:rFonts w:ascii="Times New Roman" w:hAnsi="Times New Roman"/>
            <w:noProof/>
            <w:webHidden/>
            <w:sz w:val="24"/>
            <w:szCs w:val="24"/>
          </w:rPr>
          <w:t>86</w:t>
        </w:r>
        <w:r w:rsidRPr="009C79F8">
          <w:rPr>
            <w:rFonts w:ascii="Times New Roman" w:hAnsi="Times New Roman"/>
            <w:noProof/>
            <w:webHidden/>
            <w:sz w:val="24"/>
            <w:szCs w:val="24"/>
          </w:rPr>
          <w:fldChar w:fldCharType="end"/>
        </w:r>
      </w:hyperlink>
    </w:p>
    <w:p w:rsidR="009C79F8" w:rsidRPr="00E34C5B" w:rsidRDefault="009C79F8">
      <w:pPr>
        <w:pStyle w:val="15"/>
        <w:rPr>
          <w:rFonts w:ascii="Times New Roman" w:hAnsi="Times New Roman"/>
          <w:noProof/>
          <w:sz w:val="24"/>
          <w:szCs w:val="24"/>
        </w:rPr>
      </w:pPr>
      <w:hyperlink w:anchor="_Toc112839106" w:history="1">
        <w:r w:rsidRPr="009C79F8">
          <w:rPr>
            <w:rStyle w:val="af"/>
            <w:rFonts w:ascii="Times New Roman" w:hAnsi="Times New Roman"/>
            <w:noProof/>
            <w:sz w:val="24"/>
            <w:szCs w:val="24"/>
          </w:rPr>
          <w:t>4.3.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Pr="009C79F8">
          <w:rPr>
            <w:rFonts w:ascii="Times New Roman" w:hAnsi="Times New Roman"/>
            <w:noProof/>
            <w:webHidden/>
            <w:sz w:val="24"/>
            <w:szCs w:val="24"/>
          </w:rPr>
          <w:tab/>
        </w:r>
        <w:r w:rsidRPr="009C79F8">
          <w:rPr>
            <w:rFonts w:ascii="Times New Roman" w:hAnsi="Times New Roman"/>
            <w:noProof/>
            <w:webHidden/>
            <w:sz w:val="24"/>
            <w:szCs w:val="24"/>
          </w:rPr>
          <w:fldChar w:fldCharType="begin"/>
        </w:r>
        <w:r w:rsidRPr="009C79F8">
          <w:rPr>
            <w:rFonts w:ascii="Times New Roman" w:hAnsi="Times New Roman"/>
            <w:noProof/>
            <w:webHidden/>
            <w:sz w:val="24"/>
            <w:szCs w:val="24"/>
          </w:rPr>
          <w:instrText xml:space="preserve"> PAGEREF _Toc112839106 \h </w:instrText>
        </w:r>
        <w:r w:rsidRPr="009C79F8">
          <w:rPr>
            <w:rFonts w:ascii="Times New Roman" w:hAnsi="Times New Roman"/>
            <w:noProof/>
            <w:webHidden/>
            <w:sz w:val="24"/>
            <w:szCs w:val="24"/>
          </w:rPr>
        </w:r>
        <w:r w:rsidRPr="009C79F8">
          <w:rPr>
            <w:rFonts w:ascii="Times New Roman" w:hAnsi="Times New Roman"/>
            <w:noProof/>
            <w:webHidden/>
            <w:sz w:val="24"/>
            <w:szCs w:val="24"/>
          </w:rPr>
          <w:fldChar w:fldCharType="separate"/>
        </w:r>
        <w:r w:rsidR="00AC4D42">
          <w:rPr>
            <w:rFonts w:ascii="Times New Roman" w:hAnsi="Times New Roman"/>
            <w:noProof/>
            <w:webHidden/>
            <w:sz w:val="24"/>
            <w:szCs w:val="24"/>
          </w:rPr>
          <w:t>94</w:t>
        </w:r>
        <w:r w:rsidRPr="009C79F8">
          <w:rPr>
            <w:rFonts w:ascii="Times New Roman" w:hAnsi="Times New Roman"/>
            <w:noProof/>
            <w:webHidden/>
            <w:sz w:val="24"/>
            <w:szCs w:val="24"/>
          </w:rPr>
          <w:fldChar w:fldCharType="end"/>
        </w:r>
      </w:hyperlink>
    </w:p>
    <w:p w:rsidR="009C79F8" w:rsidRPr="00E34C5B" w:rsidRDefault="009C79F8">
      <w:pPr>
        <w:pStyle w:val="15"/>
        <w:rPr>
          <w:rFonts w:ascii="Times New Roman" w:hAnsi="Times New Roman"/>
          <w:noProof/>
          <w:sz w:val="24"/>
          <w:szCs w:val="24"/>
        </w:rPr>
      </w:pPr>
      <w:hyperlink w:anchor="_Toc112839107" w:history="1">
        <w:r w:rsidRPr="009C79F8">
          <w:rPr>
            <w:rStyle w:val="af"/>
            <w:rFonts w:ascii="Times New Roman" w:hAnsi="Times New Roman"/>
            <w:noProof/>
            <w:sz w:val="24"/>
            <w:szCs w:val="24"/>
          </w:rPr>
          <w:t>4.4.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Pr="009C79F8">
          <w:rPr>
            <w:rFonts w:ascii="Times New Roman" w:hAnsi="Times New Roman"/>
            <w:noProof/>
            <w:webHidden/>
            <w:sz w:val="24"/>
            <w:szCs w:val="24"/>
          </w:rPr>
          <w:tab/>
        </w:r>
        <w:r w:rsidRPr="009C79F8">
          <w:rPr>
            <w:rFonts w:ascii="Times New Roman" w:hAnsi="Times New Roman"/>
            <w:noProof/>
            <w:webHidden/>
            <w:sz w:val="24"/>
            <w:szCs w:val="24"/>
          </w:rPr>
          <w:fldChar w:fldCharType="begin"/>
        </w:r>
        <w:r w:rsidRPr="009C79F8">
          <w:rPr>
            <w:rFonts w:ascii="Times New Roman" w:hAnsi="Times New Roman"/>
            <w:noProof/>
            <w:webHidden/>
            <w:sz w:val="24"/>
            <w:szCs w:val="24"/>
          </w:rPr>
          <w:instrText xml:space="preserve"> PAGEREF _Toc112839107 \h </w:instrText>
        </w:r>
        <w:r w:rsidRPr="009C79F8">
          <w:rPr>
            <w:rFonts w:ascii="Times New Roman" w:hAnsi="Times New Roman"/>
            <w:noProof/>
            <w:webHidden/>
            <w:sz w:val="24"/>
            <w:szCs w:val="24"/>
          </w:rPr>
        </w:r>
        <w:r w:rsidRPr="009C79F8">
          <w:rPr>
            <w:rFonts w:ascii="Times New Roman" w:hAnsi="Times New Roman"/>
            <w:noProof/>
            <w:webHidden/>
            <w:sz w:val="24"/>
            <w:szCs w:val="24"/>
          </w:rPr>
          <w:fldChar w:fldCharType="separate"/>
        </w:r>
        <w:r w:rsidR="00AC4D42">
          <w:rPr>
            <w:rFonts w:ascii="Times New Roman" w:hAnsi="Times New Roman"/>
            <w:noProof/>
            <w:webHidden/>
            <w:sz w:val="24"/>
            <w:szCs w:val="24"/>
          </w:rPr>
          <w:t>101</w:t>
        </w:r>
        <w:r w:rsidRPr="009C79F8">
          <w:rPr>
            <w:rFonts w:ascii="Times New Roman" w:hAnsi="Times New Roman"/>
            <w:noProof/>
            <w:webHidden/>
            <w:sz w:val="24"/>
            <w:szCs w:val="24"/>
          </w:rPr>
          <w:fldChar w:fldCharType="end"/>
        </w:r>
      </w:hyperlink>
    </w:p>
    <w:p w:rsidR="009C79F8" w:rsidRPr="00E34C5B" w:rsidRDefault="009C79F8">
      <w:pPr>
        <w:pStyle w:val="15"/>
        <w:rPr>
          <w:rFonts w:ascii="Times New Roman" w:hAnsi="Times New Roman"/>
          <w:noProof/>
          <w:sz w:val="24"/>
          <w:szCs w:val="24"/>
        </w:rPr>
      </w:pPr>
      <w:hyperlink w:anchor="_Toc112839108" w:history="1">
        <w:r w:rsidRPr="009C79F8">
          <w:rPr>
            <w:rStyle w:val="af"/>
            <w:rFonts w:ascii="Times New Roman" w:hAnsi="Times New Roman"/>
            <w:noProof/>
            <w:sz w:val="24"/>
            <w:szCs w:val="24"/>
          </w:rPr>
          <w:t>4.5.  Земли лесного фонда.</w:t>
        </w:r>
        <w:r w:rsidRPr="009C79F8">
          <w:rPr>
            <w:rFonts w:ascii="Times New Roman" w:hAnsi="Times New Roman"/>
            <w:noProof/>
            <w:webHidden/>
            <w:sz w:val="24"/>
            <w:szCs w:val="24"/>
          </w:rPr>
          <w:tab/>
        </w:r>
        <w:r w:rsidRPr="009C79F8">
          <w:rPr>
            <w:rFonts w:ascii="Times New Roman" w:hAnsi="Times New Roman"/>
            <w:noProof/>
            <w:webHidden/>
            <w:sz w:val="24"/>
            <w:szCs w:val="24"/>
          </w:rPr>
          <w:fldChar w:fldCharType="begin"/>
        </w:r>
        <w:r w:rsidRPr="009C79F8">
          <w:rPr>
            <w:rFonts w:ascii="Times New Roman" w:hAnsi="Times New Roman"/>
            <w:noProof/>
            <w:webHidden/>
            <w:sz w:val="24"/>
            <w:szCs w:val="24"/>
          </w:rPr>
          <w:instrText xml:space="preserve"> PAGEREF _Toc112839108 \h </w:instrText>
        </w:r>
        <w:r w:rsidRPr="009C79F8">
          <w:rPr>
            <w:rFonts w:ascii="Times New Roman" w:hAnsi="Times New Roman"/>
            <w:noProof/>
            <w:webHidden/>
            <w:sz w:val="24"/>
            <w:szCs w:val="24"/>
          </w:rPr>
        </w:r>
        <w:r w:rsidRPr="009C79F8">
          <w:rPr>
            <w:rFonts w:ascii="Times New Roman" w:hAnsi="Times New Roman"/>
            <w:noProof/>
            <w:webHidden/>
            <w:sz w:val="24"/>
            <w:szCs w:val="24"/>
          </w:rPr>
          <w:fldChar w:fldCharType="separate"/>
        </w:r>
        <w:r w:rsidR="00AC4D42">
          <w:rPr>
            <w:rFonts w:ascii="Times New Roman" w:hAnsi="Times New Roman"/>
            <w:noProof/>
            <w:webHidden/>
            <w:sz w:val="24"/>
            <w:szCs w:val="24"/>
          </w:rPr>
          <w:t>103</w:t>
        </w:r>
        <w:r w:rsidRPr="009C79F8">
          <w:rPr>
            <w:rFonts w:ascii="Times New Roman" w:hAnsi="Times New Roman"/>
            <w:noProof/>
            <w:webHidden/>
            <w:sz w:val="24"/>
            <w:szCs w:val="24"/>
          </w:rPr>
          <w:fldChar w:fldCharType="end"/>
        </w:r>
      </w:hyperlink>
    </w:p>
    <w:p w:rsidR="009C79F8" w:rsidRPr="00E34C5B" w:rsidRDefault="009C79F8">
      <w:pPr>
        <w:pStyle w:val="15"/>
        <w:rPr>
          <w:rFonts w:ascii="Times New Roman" w:hAnsi="Times New Roman"/>
          <w:noProof/>
          <w:sz w:val="24"/>
          <w:szCs w:val="24"/>
        </w:rPr>
      </w:pPr>
      <w:hyperlink w:anchor="_Toc112839109" w:history="1">
        <w:r w:rsidRPr="009C79F8">
          <w:rPr>
            <w:rStyle w:val="af"/>
            <w:rFonts w:ascii="Times New Roman" w:hAnsi="Times New Roman"/>
            <w:noProof/>
            <w:sz w:val="24"/>
            <w:szCs w:val="24"/>
          </w:rPr>
          <w:t>4.6.  Земли водного фонда</w:t>
        </w:r>
        <w:r w:rsidRPr="009C79F8">
          <w:rPr>
            <w:rFonts w:ascii="Times New Roman" w:hAnsi="Times New Roman"/>
            <w:noProof/>
            <w:webHidden/>
            <w:sz w:val="24"/>
            <w:szCs w:val="24"/>
          </w:rPr>
          <w:tab/>
        </w:r>
        <w:r w:rsidRPr="009C79F8">
          <w:rPr>
            <w:rFonts w:ascii="Times New Roman" w:hAnsi="Times New Roman"/>
            <w:noProof/>
            <w:webHidden/>
            <w:sz w:val="24"/>
            <w:szCs w:val="24"/>
          </w:rPr>
          <w:fldChar w:fldCharType="begin"/>
        </w:r>
        <w:r w:rsidRPr="009C79F8">
          <w:rPr>
            <w:rFonts w:ascii="Times New Roman" w:hAnsi="Times New Roman"/>
            <w:noProof/>
            <w:webHidden/>
            <w:sz w:val="24"/>
            <w:szCs w:val="24"/>
          </w:rPr>
          <w:instrText xml:space="preserve"> PAGEREF _Toc112839109 \h </w:instrText>
        </w:r>
        <w:r w:rsidRPr="009C79F8">
          <w:rPr>
            <w:rFonts w:ascii="Times New Roman" w:hAnsi="Times New Roman"/>
            <w:noProof/>
            <w:webHidden/>
            <w:sz w:val="24"/>
            <w:szCs w:val="24"/>
          </w:rPr>
        </w:r>
        <w:r w:rsidRPr="009C79F8">
          <w:rPr>
            <w:rFonts w:ascii="Times New Roman" w:hAnsi="Times New Roman"/>
            <w:noProof/>
            <w:webHidden/>
            <w:sz w:val="24"/>
            <w:szCs w:val="24"/>
          </w:rPr>
          <w:fldChar w:fldCharType="separate"/>
        </w:r>
        <w:r w:rsidR="00AC4D42">
          <w:rPr>
            <w:rFonts w:ascii="Times New Roman" w:hAnsi="Times New Roman"/>
            <w:noProof/>
            <w:webHidden/>
            <w:sz w:val="24"/>
            <w:szCs w:val="24"/>
          </w:rPr>
          <w:t>131</w:t>
        </w:r>
        <w:r w:rsidRPr="009C79F8">
          <w:rPr>
            <w:rFonts w:ascii="Times New Roman" w:hAnsi="Times New Roman"/>
            <w:noProof/>
            <w:webHidden/>
            <w:sz w:val="24"/>
            <w:szCs w:val="24"/>
          </w:rPr>
          <w:fldChar w:fldCharType="end"/>
        </w:r>
      </w:hyperlink>
    </w:p>
    <w:p w:rsidR="009C79F8" w:rsidRPr="00E34C5B" w:rsidRDefault="009C79F8">
      <w:pPr>
        <w:pStyle w:val="15"/>
        <w:rPr>
          <w:rFonts w:ascii="Times New Roman" w:hAnsi="Times New Roman"/>
          <w:noProof/>
          <w:sz w:val="24"/>
          <w:szCs w:val="24"/>
        </w:rPr>
      </w:pPr>
      <w:hyperlink w:anchor="_Toc112839110" w:history="1">
        <w:r w:rsidRPr="009C79F8">
          <w:rPr>
            <w:rStyle w:val="af"/>
            <w:rFonts w:ascii="Times New Roman" w:hAnsi="Times New Roman"/>
            <w:noProof/>
            <w:sz w:val="24"/>
            <w:szCs w:val="24"/>
          </w:rPr>
          <w:t>4.7. Земли запаса</w:t>
        </w:r>
        <w:r w:rsidRPr="009C79F8">
          <w:rPr>
            <w:rFonts w:ascii="Times New Roman" w:hAnsi="Times New Roman"/>
            <w:noProof/>
            <w:webHidden/>
            <w:sz w:val="24"/>
            <w:szCs w:val="24"/>
          </w:rPr>
          <w:tab/>
        </w:r>
        <w:r w:rsidRPr="009C79F8">
          <w:rPr>
            <w:rFonts w:ascii="Times New Roman" w:hAnsi="Times New Roman"/>
            <w:noProof/>
            <w:webHidden/>
            <w:sz w:val="24"/>
            <w:szCs w:val="24"/>
          </w:rPr>
          <w:fldChar w:fldCharType="begin"/>
        </w:r>
        <w:r w:rsidRPr="009C79F8">
          <w:rPr>
            <w:rFonts w:ascii="Times New Roman" w:hAnsi="Times New Roman"/>
            <w:noProof/>
            <w:webHidden/>
            <w:sz w:val="24"/>
            <w:szCs w:val="24"/>
          </w:rPr>
          <w:instrText xml:space="preserve"> PAGEREF _Toc112839110 \h </w:instrText>
        </w:r>
        <w:r w:rsidRPr="009C79F8">
          <w:rPr>
            <w:rFonts w:ascii="Times New Roman" w:hAnsi="Times New Roman"/>
            <w:noProof/>
            <w:webHidden/>
            <w:sz w:val="24"/>
            <w:szCs w:val="24"/>
          </w:rPr>
        </w:r>
        <w:r w:rsidRPr="009C79F8">
          <w:rPr>
            <w:rFonts w:ascii="Times New Roman" w:hAnsi="Times New Roman"/>
            <w:noProof/>
            <w:webHidden/>
            <w:sz w:val="24"/>
            <w:szCs w:val="24"/>
          </w:rPr>
          <w:fldChar w:fldCharType="separate"/>
        </w:r>
        <w:r w:rsidR="00AC4D42">
          <w:rPr>
            <w:rFonts w:ascii="Times New Roman" w:hAnsi="Times New Roman"/>
            <w:noProof/>
            <w:webHidden/>
            <w:sz w:val="24"/>
            <w:szCs w:val="24"/>
          </w:rPr>
          <w:t>131</w:t>
        </w:r>
        <w:r w:rsidRPr="009C79F8">
          <w:rPr>
            <w:rFonts w:ascii="Times New Roman" w:hAnsi="Times New Roman"/>
            <w:noProof/>
            <w:webHidden/>
            <w:sz w:val="24"/>
            <w:szCs w:val="24"/>
          </w:rPr>
          <w:fldChar w:fldCharType="end"/>
        </w:r>
      </w:hyperlink>
    </w:p>
    <w:p w:rsidR="009C79F8" w:rsidRPr="00E34C5B" w:rsidRDefault="009C79F8">
      <w:pPr>
        <w:pStyle w:val="15"/>
        <w:rPr>
          <w:rFonts w:ascii="Times New Roman" w:hAnsi="Times New Roman"/>
          <w:noProof/>
          <w:sz w:val="24"/>
          <w:szCs w:val="24"/>
        </w:rPr>
      </w:pPr>
      <w:hyperlink w:anchor="_Toc112839111" w:history="1">
        <w:r w:rsidRPr="009C79F8">
          <w:rPr>
            <w:rStyle w:val="af"/>
            <w:rFonts w:ascii="Times New Roman" w:hAnsi="Times New Roman"/>
            <w:noProof/>
            <w:sz w:val="24"/>
            <w:szCs w:val="24"/>
          </w:rPr>
          <w:t>5. Обоснование выбранного варианта размещения объектов местного значения поселения</w:t>
        </w:r>
        <w:r w:rsidRPr="009C79F8">
          <w:rPr>
            <w:rFonts w:ascii="Times New Roman" w:hAnsi="Times New Roman"/>
            <w:noProof/>
            <w:webHidden/>
            <w:sz w:val="24"/>
            <w:szCs w:val="24"/>
          </w:rPr>
          <w:tab/>
        </w:r>
        <w:r w:rsidRPr="009C79F8">
          <w:rPr>
            <w:rFonts w:ascii="Times New Roman" w:hAnsi="Times New Roman"/>
            <w:noProof/>
            <w:webHidden/>
            <w:sz w:val="24"/>
            <w:szCs w:val="24"/>
          </w:rPr>
          <w:fldChar w:fldCharType="begin"/>
        </w:r>
        <w:r w:rsidRPr="009C79F8">
          <w:rPr>
            <w:rFonts w:ascii="Times New Roman" w:hAnsi="Times New Roman"/>
            <w:noProof/>
            <w:webHidden/>
            <w:sz w:val="24"/>
            <w:szCs w:val="24"/>
          </w:rPr>
          <w:instrText xml:space="preserve"> PAGEREF _Toc112839111 \h </w:instrText>
        </w:r>
        <w:r w:rsidRPr="009C79F8">
          <w:rPr>
            <w:rFonts w:ascii="Times New Roman" w:hAnsi="Times New Roman"/>
            <w:noProof/>
            <w:webHidden/>
            <w:sz w:val="24"/>
            <w:szCs w:val="24"/>
          </w:rPr>
        </w:r>
        <w:r w:rsidRPr="009C79F8">
          <w:rPr>
            <w:rFonts w:ascii="Times New Roman" w:hAnsi="Times New Roman"/>
            <w:noProof/>
            <w:webHidden/>
            <w:sz w:val="24"/>
            <w:szCs w:val="24"/>
          </w:rPr>
          <w:fldChar w:fldCharType="separate"/>
        </w:r>
        <w:r w:rsidR="00AC4D42">
          <w:rPr>
            <w:rFonts w:ascii="Times New Roman" w:hAnsi="Times New Roman"/>
            <w:noProof/>
            <w:webHidden/>
            <w:sz w:val="24"/>
            <w:szCs w:val="24"/>
          </w:rPr>
          <w:t>131</w:t>
        </w:r>
        <w:r w:rsidRPr="009C79F8">
          <w:rPr>
            <w:rFonts w:ascii="Times New Roman" w:hAnsi="Times New Roman"/>
            <w:noProof/>
            <w:webHidden/>
            <w:sz w:val="24"/>
            <w:szCs w:val="24"/>
          </w:rPr>
          <w:fldChar w:fldCharType="end"/>
        </w:r>
      </w:hyperlink>
    </w:p>
    <w:p w:rsidR="009C79F8" w:rsidRPr="00E34C5B" w:rsidRDefault="009C79F8">
      <w:pPr>
        <w:pStyle w:val="15"/>
        <w:tabs>
          <w:tab w:val="left" w:pos="660"/>
        </w:tabs>
        <w:rPr>
          <w:rFonts w:ascii="Times New Roman" w:hAnsi="Times New Roman"/>
          <w:noProof/>
          <w:sz w:val="24"/>
          <w:szCs w:val="24"/>
        </w:rPr>
      </w:pPr>
      <w:hyperlink w:anchor="_Toc112839112" w:history="1">
        <w:r w:rsidRPr="009C79F8">
          <w:rPr>
            <w:rStyle w:val="af"/>
            <w:rFonts w:ascii="Times New Roman" w:hAnsi="Times New Roman"/>
            <w:noProof/>
            <w:sz w:val="24"/>
            <w:szCs w:val="24"/>
          </w:rPr>
          <w:t>5.1.</w:t>
        </w:r>
        <w:r w:rsidRPr="00E34C5B">
          <w:rPr>
            <w:rFonts w:ascii="Times New Roman" w:hAnsi="Times New Roman"/>
            <w:noProof/>
            <w:sz w:val="24"/>
            <w:szCs w:val="24"/>
          </w:rPr>
          <w:tab/>
        </w:r>
        <w:r w:rsidRPr="009C79F8">
          <w:rPr>
            <w:rStyle w:val="af"/>
            <w:rFonts w:ascii="Times New Roman" w:hAnsi="Times New Roman"/>
            <w:noProof/>
            <w:sz w:val="24"/>
            <w:szCs w:val="24"/>
          </w:rPr>
          <w:t>Основные технико-экономические показатели генерального плана Бронницкого сельского поселения.</w:t>
        </w:r>
        <w:r w:rsidRPr="009C79F8">
          <w:rPr>
            <w:rFonts w:ascii="Times New Roman" w:hAnsi="Times New Roman"/>
            <w:noProof/>
            <w:webHidden/>
            <w:sz w:val="24"/>
            <w:szCs w:val="24"/>
          </w:rPr>
          <w:tab/>
        </w:r>
        <w:r w:rsidRPr="009C79F8">
          <w:rPr>
            <w:rFonts w:ascii="Times New Roman" w:hAnsi="Times New Roman"/>
            <w:noProof/>
            <w:webHidden/>
            <w:sz w:val="24"/>
            <w:szCs w:val="24"/>
          </w:rPr>
          <w:fldChar w:fldCharType="begin"/>
        </w:r>
        <w:r w:rsidRPr="009C79F8">
          <w:rPr>
            <w:rFonts w:ascii="Times New Roman" w:hAnsi="Times New Roman"/>
            <w:noProof/>
            <w:webHidden/>
            <w:sz w:val="24"/>
            <w:szCs w:val="24"/>
          </w:rPr>
          <w:instrText xml:space="preserve"> PAGEREF _Toc112839112 \h </w:instrText>
        </w:r>
        <w:r w:rsidRPr="009C79F8">
          <w:rPr>
            <w:rFonts w:ascii="Times New Roman" w:hAnsi="Times New Roman"/>
            <w:noProof/>
            <w:webHidden/>
            <w:sz w:val="24"/>
            <w:szCs w:val="24"/>
          </w:rPr>
        </w:r>
        <w:r w:rsidRPr="009C79F8">
          <w:rPr>
            <w:rFonts w:ascii="Times New Roman" w:hAnsi="Times New Roman"/>
            <w:noProof/>
            <w:webHidden/>
            <w:sz w:val="24"/>
            <w:szCs w:val="24"/>
          </w:rPr>
          <w:fldChar w:fldCharType="separate"/>
        </w:r>
        <w:r w:rsidR="00AC4D42">
          <w:rPr>
            <w:rFonts w:ascii="Times New Roman" w:hAnsi="Times New Roman"/>
            <w:noProof/>
            <w:webHidden/>
            <w:sz w:val="24"/>
            <w:szCs w:val="24"/>
          </w:rPr>
          <w:t>136</w:t>
        </w:r>
        <w:r w:rsidRPr="009C79F8">
          <w:rPr>
            <w:rFonts w:ascii="Times New Roman" w:hAnsi="Times New Roman"/>
            <w:noProof/>
            <w:webHidden/>
            <w:sz w:val="24"/>
            <w:szCs w:val="24"/>
          </w:rPr>
          <w:fldChar w:fldCharType="end"/>
        </w:r>
      </w:hyperlink>
    </w:p>
    <w:p w:rsidR="009C79F8" w:rsidRPr="00E34C5B" w:rsidRDefault="009C79F8">
      <w:pPr>
        <w:pStyle w:val="15"/>
        <w:rPr>
          <w:rFonts w:ascii="Times New Roman" w:hAnsi="Times New Roman"/>
          <w:noProof/>
          <w:sz w:val="24"/>
          <w:szCs w:val="24"/>
        </w:rPr>
      </w:pPr>
      <w:hyperlink w:anchor="_Toc112839113" w:history="1">
        <w:r w:rsidRPr="009C79F8">
          <w:rPr>
            <w:rStyle w:val="af"/>
            <w:rFonts w:ascii="Times New Roman" w:hAnsi="Times New Roman"/>
            <w:noProof/>
            <w:sz w:val="24"/>
            <w:szCs w:val="24"/>
          </w:rPr>
          <w:t>5.2. Объекты, размещение которых утверждено документами территориального планирования Российской Федерации, Субъекта Российской Федерации.</w:t>
        </w:r>
        <w:r w:rsidRPr="009C79F8">
          <w:rPr>
            <w:rFonts w:ascii="Times New Roman" w:hAnsi="Times New Roman"/>
            <w:noProof/>
            <w:webHidden/>
            <w:sz w:val="24"/>
            <w:szCs w:val="24"/>
          </w:rPr>
          <w:tab/>
        </w:r>
        <w:r w:rsidRPr="009C79F8">
          <w:rPr>
            <w:rFonts w:ascii="Times New Roman" w:hAnsi="Times New Roman"/>
            <w:noProof/>
            <w:webHidden/>
            <w:sz w:val="24"/>
            <w:szCs w:val="24"/>
          </w:rPr>
          <w:fldChar w:fldCharType="begin"/>
        </w:r>
        <w:r w:rsidRPr="009C79F8">
          <w:rPr>
            <w:rFonts w:ascii="Times New Roman" w:hAnsi="Times New Roman"/>
            <w:noProof/>
            <w:webHidden/>
            <w:sz w:val="24"/>
            <w:szCs w:val="24"/>
          </w:rPr>
          <w:instrText xml:space="preserve"> PAGEREF _Toc112839113 \h </w:instrText>
        </w:r>
        <w:r w:rsidRPr="009C79F8">
          <w:rPr>
            <w:rFonts w:ascii="Times New Roman" w:hAnsi="Times New Roman"/>
            <w:noProof/>
            <w:webHidden/>
            <w:sz w:val="24"/>
            <w:szCs w:val="24"/>
          </w:rPr>
        </w:r>
        <w:r w:rsidRPr="009C79F8">
          <w:rPr>
            <w:rFonts w:ascii="Times New Roman" w:hAnsi="Times New Roman"/>
            <w:noProof/>
            <w:webHidden/>
            <w:sz w:val="24"/>
            <w:szCs w:val="24"/>
          </w:rPr>
          <w:fldChar w:fldCharType="separate"/>
        </w:r>
        <w:r w:rsidR="00AC4D42">
          <w:rPr>
            <w:rFonts w:ascii="Times New Roman" w:hAnsi="Times New Roman"/>
            <w:noProof/>
            <w:webHidden/>
            <w:sz w:val="24"/>
            <w:szCs w:val="24"/>
          </w:rPr>
          <w:t>145</w:t>
        </w:r>
        <w:r w:rsidRPr="009C79F8">
          <w:rPr>
            <w:rFonts w:ascii="Times New Roman" w:hAnsi="Times New Roman"/>
            <w:noProof/>
            <w:webHidden/>
            <w:sz w:val="24"/>
            <w:szCs w:val="24"/>
          </w:rPr>
          <w:fldChar w:fldCharType="end"/>
        </w:r>
      </w:hyperlink>
    </w:p>
    <w:p w:rsidR="009C79F8" w:rsidRPr="00E34C5B" w:rsidRDefault="009C79F8">
      <w:pPr>
        <w:pStyle w:val="15"/>
        <w:rPr>
          <w:rFonts w:ascii="Times New Roman" w:hAnsi="Times New Roman"/>
          <w:noProof/>
          <w:sz w:val="24"/>
          <w:szCs w:val="24"/>
        </w:rPr>
      </w:pPr>
      <w:hyperlink w:anchor="_Toc112839114" w:history="1">
        <w:r w:rsidRPr="009C79F8">
          <w:rPr>
            <w:rStyle w:val="af"/>
            <w:rFonts w:ascii="Times New Roman" w:hAnsi="Times New Roman"/>
            <w:noProof/>
            <w:sz w:val="24"/>
            <w:szCs w:val="24"/>
          </w:rPr>
          <w:t>5.3. Объекты, размещение которых утверждено документами территориального планирования муниципального района.</w:t>
        </w:r>
        <w:r w:rsidRPr="009C79F8">
          <w:rPr>
            <w:rFonts w:ascii="Times New Roman" w:hAnsi="Times New Roman"/>
            <w:noProof/>
            <w:webHidden/>
            <w:sz w:val="24"/>
            <w:szCs w:val="24"/>
          </w:rPr>
          <w:tab/>
        </w:r>
        <w:r w:rsidRPr="009C79F8">
          <w:rPr>
            <w:rFonts w:ascii="Times New Roman" w:hAnsi="Times New Roman"/>
            <w:noProof/>
            <w:webHidden/>
            <w:sz w:val="24"/>
            <w:szCs w:val="24"/>
          </w:rPr>
          <w:fldChar w:fldCharType="begin"/>
        </w:r>
        <w:r w:rsidRPr="009C79F8">
          <w:rPr>
            <w:rFonts w:ascii="Times New Roman" w:hAnsi="Times New Roman"/>
            <w:noProof/>
            <w:webHidden/>
            <w:sz w:val="24"/>
            <w:szCs w:val="24"/>
          </w:rPr>
          <w:instrText xml:space="preserve"> PAGEREF _Toc112839114 \h </w:instrText>
        </w:r>
        <w:r w:rsidRPr="009C79F8">
          <w:rPr>
            <w:rFonts w:ascii="Times New Roman" w:hAnsi="Times New Roman"/>
            <w:noProof/>
            <w:webHidden/>
            <w:sz w:val="24"/>
            <w:szCs w:val="24"/>
          </w:rPr>
        </w:r>
        <w:r w:rsidRPr="009C79F8">
          <w:rPr>
            <w:rFonts w:ascii="Times New Roman" w:hAnsi="Times New Roman"/>
            <w:noProof/>
            <w:webHidden/>
            <w:sz w:val="24"/>
            <w:szCs w:val="24"/>
          </w:rPr>
          <w:fldChar w:fldCharType="separate"/>
        </w:r>
        <w:r w:rsidR="00AC4D42">
          <w:rPr>
            <w:rFonts w:ascii="Times New Roman" w:hAnsi="Times New Roman"/>
            <w:noProof/>
            <w:webHidden/>
            <w:sz w:val="24"/>
            <w:szCs w:val="24"/>
          </w:rPr>
          <w:t>146</w:t>
        </w:r>
        <w:r w:rsidRPr="009C79F8">
          <w:rPr>
            <w:rFonts w:ascii="Times New Roman" w:hAnsi="Times New Roman"/>
            <w:noProof/>
            <w:webHidden/>
            <w:sz w:val="24"/>
            <w:szCs w:val="24"/>
          </w:rPr>
          <w:fldChar w:fldCharType="end"/>
        </w:r>
      </w:hyperlink>
    </w:p>
    <w:p w:rsidR="009C79F8" w:rsidRPr="00E34C5B" w:rsidRDefault="009C79F8">
      <w:pPr>
        <w:pStyle w:val="15"/>
        <w:rPr>
          <w:rFonts w:ascii="Times New Roman" w:hAnsi="Times New Roman"/>
          <w:noProof/>
          <w:sz w:val="24"/>
          <w:szCs w:val="24"/>
        </w:rPr>
      </w:pPr>
      <w:hyperlink w:anchor="_Toc112839115" w:history="1">
        <w:r w:rsidRPr="009C79F8">
          <w:rPr>
            <w:rStyle w:val="af"/>
            <w:rFonts w:ascii="Times New Roman" w:hAnsi="Times New Roman"/>
            <w:noProof/>
            <w:sz w:val="24"/>
            <w:szCs w:val="24"/>
          </w:rPr>
          <w:t>5.4. Объекты местного значения.</w:t>
        </w:r>
        <w:r w:rsidRPr="009C79F8">
          <w:rPr>
            <w:rFonts w:ascii="Times New Roman" w:hAnsi="Times New Roman"/>
            <w:noProof/>
            <w:webHidden/>
            <w:sz w:val="24"/>
            <w:szCs w:val="24"/>
          </w:rPr>
          <w:tab/>
        </w:r>
        <w:r w:rsidRPr="009C79F8">
          <w:rPr>
            <w:rFonts w:ascii="Times New Roman" w:hAnsi="Times New Roman"/>
            <w:noProof/>
            <w:webHidden/>
            <w:sz w:val="24"/>
            <w:szCs w:val="24"/>
          </w:rPr>
          <w:fldChar w:fldCharType="begin"/>
        </w:r>
        <w:r w:rsidRPr="009C79F8">
          <w:rPr>
            <w:rFonts w:ascii="Times New Roman" w:hAnsi="Times New Roman"/>
            <w:noProof/>
            <w:webHidden/>
            <w:sz w:val="24"/>
            <w:szCs w:val="24"/>
          </w:rPr>
          <w:instrText xml:space="preserve"> PAGEREF _Toc112839115 \h </w:instrText>
        </w:r>
        <w:r w:rsidRPr="009C79F8">
          <w:rPr>
            <w:rFonts w:ascii="Times New Roman" w:hAnsi="Times New Roman"/>
            <w:noProof/>
            <w:webHidden/>
            <w:sz w:val="24"/>
            <w:szCs w:val="24"/>
          </w:rPr>
        </w:r>
        <w:r w:rsidRPr="009C79F8">
          <w:rPr>
            <w:rFonts w:ascii="Times New Roman" w:hAnsi="Times New Roman"/>
            <w:noProof/>
            <w:webHidden/>
            <w:sz w:val="24"/>
            <w:szCs w:val="24"/>
          </w:rPr>
          <w:fldChar w:fldCharType="separate"/>
        </w:r>
        <w:r w:rsidR="00AC4D42">
          <w:rPr>
            <w:rFonts w:ascii="Times New Roman" w:hAnsi="Times New Roman"/>
            <w:noProof/>
            <w:webHidden/>
            <w:sz w:val="24"/>
            <w:szCs w:val="24"/>
          </w:rPr>
          <w:t>146</w:t>
        </w:r>
        <w:r w:rsidRPr="009C79F8">
          <w:rPr>
            <w:rFonts w:ascii="Times New Roman" w:hAnsi="Times New Roman"/>
            <w:noProof/>
            <w:webHidden/>
            <w:sz w:val="24"/>
            <w:szCs w:val="24"/>
          </w:rPr>
          <w:fldChar w:fldCharType="end"/>
        </w:r>
      </w:hyperlink>
    </w:p>
    <w:p w:rsidR="009C79F8" w:rsidRPr="00E34C5B" w:rsidRDefault="009C79F8">
      <w:pPr>
        <w:pStyle w:val="15"/>
        <w:rPr>
          <w:rFonts w:ascii="Times New Roman" w:hAnsi="Times New Roman"/>
          <w:noProof/>
          <w:sz w:val="24"/>
          <w:szCs w:val="24"/>
        </w:rPr>
      </w:pPr>
      <w:hyperlink w:anchor="_Toc112839116" w:history="1">
        <w:r w:rsidRPr="009C79F8">
          <w:rPr>
            <w:rStyle w:val="af"/>
            <w:rFonts w:ascii="Times New Roman" w:hAnsi="Times New Roman"/>
            <w:noProof/>
            <w:sz w:val="24"/>
            <w:szCs w:val="24"/>
          </w:rPr>
          <w:t>6.  Перечень и характеристика основных факторов риска возникновения чрезвычайных ситуаций природного и техногенного характера.</w:t>
        </w:r>
        <w:r w:rsidRPr="009C79F8">
          <w:rPr>
            <w:rFonts w:ascii="Times New Roman" w:hAnsi="Times New Roman"/>
            <w:noProof/>
            <w:webHidden/>
            <w:sz w:val="24"/>
            <w:szCs w:val="24"/>
          </w:rPr>
          <w:tab/>
        </w:r>
        <w:r w:rsidRPr="009C79F8">
          <w:rPr>
            <w:rFonts w:ascii="Times New Roman" w:hAnsi="Times New Roman"/>
            <w:noProof/>
            <w:webHidden/>
            <w:sz w:val="24"/>
            <w:szCs w:val="24"/>
          </w:rPr>
          <w:fldChar w:fldCharType="begin"/>
        </w:r>
        <w:r w:rsidRPr="009C79F8">
          <w:rPr>
            <w:rFonts w:ascii="Times New Roman" w:hAnsi="Times New Roman"/>
            <w:noProof/>
            <w:webHidden/>
            <w:sz w:val="24"/>
            <w:szCs w:val="24"/>
          </w:rPr>
          <w:instrText xml:space="preserve"> PAGEREF _Toc112839116 \h </w:instrText>
        </w:r>
        <w:r w:rsidRPr="009C79F8">
          <w:rPr>
            <w:rFonts w:ascii="Times New Roman" w:hAnsi="Times New Roman"/>
            <w:noProof/>
            <w:webHidden/>
            <w:sz w:val="24"/>
            <w:szCs w:val="24"/>
          </w:rPr>
        </w:r>
        <w:r w:rsidRPr="009C79F8">
          <w:rPr>
            <w:rFonts w:ascii="Times New Roman" w:hAnsi="Times New Roman"/>
            <w:noProof/>
            <w:webHidden/>
            <w:sz w:val="24"/>
            <w:szCs w:val="24"/>
          </w:rPr>
          <w:fldChar w:fldCharType="separate"/>
        </w:r>
        <w:r w:rsidR="00AC4D42">
          <w:rPr>
            <w:rFonts w:ascii="Times New Roman" w:hAnsi="Times New Roman"/>
            <w:noProof/>
            <w:webHidden/>
            <w:sz w:val="24"/>
            <w:szCs w:val="24"/>
          </w:rPr>
          <w:t>146</w:t>
        </w:r>
        <w:r w:rsidRPr="009C79F8">
          <w:rPr>
            <w:rFonts w:ascii="Times New Roman" w:hAnsi="Times New Roman"/>
            <w:noProof/>
            <w:webHidden/>
            <w:sz w:val="24"/>
            <w:szCs w:val="24"/>
          </w:rPr>
          <w:fldChar w:fldCharType="end"/>
        </w:r>
      </w:hyperlink>
    </w:p>
    <w:p w:rsidR="009C79F8" w:rsidRPr="00E34C5B" w:rsidRDefault="009C79F8">
      <w:pPr>
        <w:pStyle w:val="2d"/>
        <w:rPr>
          <w:noProof/>
          <w:color w:val="auto"/>
          <w:szCs w:val="24"/>
          <w:lang w:eastAsia="ru-RU"/>
        </w:rPr>
      </w:pPr>
      <w:hyperlink w:anchor="_Toc112839117" w:history="1">
        <w:r w:rsidRPr="009C79F8">
          <w:rPr>
            <w:rStyle w:val="af"/>
            <w:noProof/>
            <w:szCs w:val="24"/>
          </w:rPr>
          <w:t>Приложение 1</w:t>
        </w:r>
        <w:r w:rsidRPr="009C79F8">
          <w:rPr>
            <w:noProof/>
            <w:webHidden/>
            <w:szCs w:val="24"/>
          </w:rPr>
          <w:tab/>
        </w:r>
        <w:r w:rsidRPr="009C79F8">
          <w:rPr>
            <w:noProof/>
            <w:webHidden/>
            <w:szCs w:val="24"/>
          </w:rPr>
          <w:fldChar w:fldCharType="begin"/>
        </w:r>
        <w:r w:rsidRPr="009C79F8">
          <w:rPr>
            <w:noProof/>
            <w:webHidden/>
            <w:szCs w:val="24"/>
          </w:rPr>
          <w:instrText xml:space="preserve"> PAGEREF _Toc112839117 \h </w:instrText>
        </w:r>
        <w:r w:rsidRPr="009C79F8">
          <w:rPr>
            <w:noProof/>
            <w:webHidden/>
            <w:szCs w:val="24"/>
          </w:rPr>
        </w:r>
        <w:r w:rsidRPr="009C79F8">
          <w:rPr>
            <w:noProof/>
            <w:webHidden/>
            <w:szCs w:val="24"/>
          </w:rPr>
          <w:fldChar w:fldCharType="separate"/>
        </w:r>
        <w:r w:rsidR="00AC4D42">
          <w:rPr>
            <w:noProof/>
            <w:webHidden/>
            <w:szCs w:val="24"/>
          </w:rPr>
          <w:t>153</w:t>
        </w:r>
        <w:r w:rsidRPr="009C79F8">
          <w:rPr>
            <w:noProof/>
            <w:webHidden/>
            <w:szCs w:val="24"/>
          </w:rPr>
          <w:fldChar w:fldCharType="end"/>
        </w:r>
      </w:hyperlink>
    </w:p>
    <w:p w:rsidR="009C79F8" w:rsidRPr="00E34C5B" w:rsidRDefault="009C79F8">
      <w:pPr>
        <w:pStyle w:val="2d"/>
        <w:rPr>
          <w:noProof/>
          <w:color w:val="auto"/>
          <w:szCs w:val="24"/>
          <w:lang w:eastAsia="ru-RU"/>
        </w:rPr>
      </w:pPr>
      <w:hyperlink w:anchor="_Toc112839118" w:history="1">
        <w:r w:rsidRPr="009C79F8">
          <w:rPr>
            <w:rStyle w:val="af"/>
            <w:noProof/>
            <w:szCs w:val="24"/>
          </w:rPr>
          <w:t>Приложение 2</w:t>
        </w:r>
        <w:r w:rsidRPr="009C79F8">
          <w:rPr>
            <w:noProof/>
            <w:webHidden/>
            <w:szCs w:val="24"/>
          </w:rPr>
          <w:tab/>
        </w:r>
        <w:r w:rsidRPr="009C79F8">
          <w:rPr>
            <w:noProof/>
            <w:webHidden/>
            <w:szCs w:val="24"/>
          </w:rPr>
          <w:fldChar w:fldCharType="begin"/>
        </w:r>
        <w:r w:rsidRPr="009C79F8">
          <w:rPr>
            <w:noProof/>
            <w:webHidden/>
            <w:szCs w:val="24"/>
          </w:rPr>
          <w:instrText xml:space="preserve"> PAGEREF _Toc112839118 \h </w:instrText>
        </w:r>
        <w:r w:rsidRPr="009C79F8">
          <w:rPr>
            <w:noProof/>
            <w:webHidden/>
            <w:szCs w:val="24"/>
          </w:rPr>
        </w:r>
        <w:r w:rsidRPr="009C79F8">
          <w:rPr>
            <w:noProof/>
            <w:webHidden/>
            <w:szCs w:val="24"/>
          </w:rPr>
          <w:fldChar w:fldCharType="separate"/>
        </w:r>
        <w:r w:rsidR="00AC4D42">
          <w:rPr>
            <w:noProof/>
            <w:webHidden/>
            <w:szCs w:val="24"/>
          </w:rPr>
          <w:t>154</w:t>
        </w:r>
        <w:r w:rsidRPr="009C79F8">
          <w:rPr>
            <w:noProof/>
            <w:webHidden/>
            <w:szCs w:val="24"/>
          </w:rPr>
          <w:fldChar w:fldCharType="end"/>
        </w:r>
      </w:hyperlink>
    </w:p>
    <w:p w:rsidR="009C79F8" w:rsidRPr="00E34C5B" w:rsidRDefault="009C79F8">
      <w:pPr>
        <w:pStyle w:val="2d"/>
        <w:rPr>
          <w:noProof/>
          <w:color w:val="auto"/>
          <w:szCs w:val="24"/>
          <w:lang w:eastAsia="ru-RU"/>
        </w:rPr>
      </w:pPr>
      <w:hyperlink w:anchor="_Toc112839119" w:history="1">
        <w:r w:rsidRPr="009C79F8">
          <w:rPr>
            <w:rStyle w:val="af"/>
            <w:noProof/>
            <w:szCs w:val="24"/>
          </w:rPr>
          <w:t>Приложение 3</w:t>
        </w:r>
        <w:r w:rsidRPr="009C79F8">
          <w:rPr>
            <w:noProof/>
            <w:webHidden/>
            <w:szCs w:val="24"/>
          </w:rPr>
          <w:tab/>
        </w:r>
        <w:r w:rsidRPr="009C79F8">
          <w:rPr>
            <w:noProof/>
            <w:webHidden/>
            <w:szCs w:val="24"/>
          </w:rPr>
          <w:fldChar w:fldCharType="begin"/>
        </w:r>
        <w:r w:rsidRPr="009C79F8">
          <w:rPr>
            <w:noProof/>
            <w:webHidden/>
            <w:szCs w:val="24"/>
          </w:rPr>
          <w:instrText xml:space="preserve"> PAGEREF _Toc112839119 \h </w:instrText>
        </w:r>
        <w:r w:rsidRPr="009C79F8">
          <w:rPr>
            <w:noProof/>
            <w:webHidden/>
            <w:szCs w:val="24"/>
          </w:rPr>
        </w:r>
        <w:r w:rsidRPr="009C79F8">
          <w:rPr>
            <w:noProof/>
            <w:webHidden/>
            <w:szCs w:val="24"/>
          </w:rPr>
          <w:fldChar w:fldCharType="separate"/>
        </w:r>
        <w:r w:rsidR="00AC4D42">
          <w:rPr>
            <w:noProof/>
            <w:webHidden/>
            <w:szCs w:val="24"/>
          </w:rPr>
          <w:t>157</w:t>
        </w:r>
        <w:r w:rsidRPr="009C79F8">
          <w:rPr>
            <w:noProof/>
            <w:webHidden/>
            <w:szCs w:val="24"/>
          </w:rPr>
          <w:fldChar w:fldCharType="end"/>
        </w:r>
      </w:hyperlink>
    </w:p>
    <w:p w:rsidR="009C79F8" w:rsidRPr="00E34C5B" w:rsidRDefault="009C79F8">
      <w:pPr>
        <w:pStyle w:val="2d"/>
        <w:rPr>
          <w:noProof/>
          <w:color w:val="auto"/>
          <w:szCs w:val="24"/>
          <w:lang w:eastAsia="ru-RU"/>
        </w:rPr>
      </w:pPr>
      <w:hyperlink w:anchor="_Toc112839120" w:history="1">
        <w:r w:rsidRPr="009C79F8">
          <w:rPr>
            <w:rStyle w:val="af"/>
            <w:noProof/>
            <w:szCs w:val="24"/>
          </w:rPr>
          <w:t>Приложение 4</w:t>
        </w:r>
        <w:r w:rsidRPr="009C79F8">
          <w:rPr>
            <w:noProof/>
            <w:webHidden/>
            <w:szCs w:val="24"/>
          </w:rPr>
          <w:tab/>
        </w:r>
        <w:r w:rsidRPr="009C79F8">
          <w:rPr>
            <w:noProof/>
            <w:webHidden/>
            <w:szCs w:val="24"/>
          </w:rPr>
          <w:fldChar w:fldCharType="begin"/>
        </w:r>
        <w:r w:rsidRPr="009C79F8">
          <w:rPr>
            <w:noProof/>
            <w:webHidden/>
            <w:szCs w:val="24"/>
          </w:rPr>
          <w:instrText xml:space="preserve"> PAGEREF _Toc112839120 \h </w:instrText>
        </w:r>
        <w:r w:rsidRPr="009C79F8">
          <w:rPr>
            <w:noProof/>
            <w:webHidden/>
            <w:szCs w:val="24"/>
          </w:rPr>
        </w:r>
        <w:r w:rsidRPr="009C79F8">
          <w:rPr>
            <w:noProof/>
            <w:webHidden/>
            <w:szCs w:val="24"/>
          </w:rPr>
          <w:fldChar w:fldCharType="separate"/>
        </w:r>
        <w:r w:rsidR="00AC4D42">
          <w:rPr>
            <w:noProof/>
            <w:webHidden/>
            <w:szCs w:val="24"/>
          </w:rPr>
          <w:t>159</w:t>
        </w:r>
        <w:r w:rsidRPr="009C79F8">
          <w:rPr>
            <w:noProof/>
            <w:webHidden/>
            <w:szCs w:val="24"/>
          </w:rPr>
          <w:fldChar w:fldCharType="end"/>
        </w:r>
      </w:hyperlink>
    </w:p>
    <w:p w:rsidR="009C79F8" w:rsidRPr="00E34C5B" w:rsidRDefault="009C79F8">
      <w:pPr>
        <w:pStyle w:val="2d"/>
        <w:rPr>
          <w:noProof/>
          <w:color w:val="auto"/>
          <w:szCs w:val="24"/>
          <w:lang w:eastAsia="ru-RU"/>
        </w:rPr>
      </w:pPr>
      <w:hyperlink w:anchor="_Toc112839121" w:history="1">
        <w:r w:rsidRPr="009C79F8">
          <w:rPr>
            <w:rStyle w:val="af"/>
            <w:noProof/>
            <w:szCs w:val="24"/>
          </w:rPr>
          <w:t>Приложение 5</w:t>
        </w:r>
        <w:r w:rsidRPr="009C79F8">
          <w:rPr>
            <w:noProof/>
            <w:webHidden/>
            <w:szCs w:val="24"/>
          </w:rPr>
          <w:tab/>
        </w:r>
        <w:r w:rsidRPr="009C79F8">
          <w:rPr>
            <w:noProof/>
            <w:webHidden/>
            <w:szCs w:val="24"/>
          </w:rPr>
          <w:fldChar w:fldCharType="begin"/>
        </w:r>
        <w:r w:rsidRPr="009C79F8">
          <w:rPr>
            <w:noProof/>
            <w:webHidden/>
            <w:szCs w:val="24"/>
          </w:rPr>
          <w:instrText xml:space="preserve"> PAGEREF _Toc112839121 \h </w:instrText>
        </w:r>
        <w:r w:rsidRPr="009C79F8">
          <w:rPr>
            <w:noProof/>
            <w:webHidden/>
            <w:szCs w:val="24"/>
          </w:rPr>
        </w:r>
        <w:r w:rsidRPr="009C79F8">
          <w:rPr>
            <w:noProof/>
            <w:webHidden/>
            <w:szCs w:val="24"/>
          </w:rPr>
          <w:fldChar w:fldCharType="separate"/>
        </w:r>
        <w:r w:rsidR="00AC4D42">
          <w:rPr>
            <w:noProof/>
            <w:webHidden/>
            <w:szCs w:val="24"/>
          </w:rPr>
          <w:t>163</w:t>
        </w:r>
        <w:r w:rsidRPr="009C79F8">
          <w:rPr>
            <w:noProof/>
            <w:webHidden/>
            <w:szCs w:val="24"/>
          </w:rPr>
          <w:fldChar w:fldCharType="end"/>
        </w:r>
      </w:hyperlink>
    </w:p>
    <w:p w:rsidR="009C79F8" w:rsidRPr="00E34C5B" w:rsidRDefault="009C79F8">
      <w:pPr>
        <w:pStyle w:val="2d"/>
        <w:rPr>
          <w:noProof/>
          <w:color w:val="auto"/>
          <w:szCs w:val="24"/>
          <w:lang w:eastAsia="ru-RU"/>
        </w:rPr>
      </w:pPr>
      <w:hyperlink w:anchor="_Toc112839122" w:history="1">
        <w:r w:rsidRPr="009C79F8">
          <w:rPr>
            <w:rStyle w:val="af"/>
            <w:noProof/>
            <w:szCs w:val="24"/>
          </w:rPr>
          <w:t>Приложение 6</w:t>
        </w:r>
        <w:r w:rsidRPr="009C79F8">
          <w:rPr>
            <w:noProof/>
            <w:webHidden/>
            <w:szCs w:val="24"/>
          </w:rPr>
          <w:tab/>
        </w:r>
        <w:r w:rsidRPr="009C79F8">
          <w:rPr>
            <w:noProof/>
            <w:webHidden/>
            <w:szCs w:val="24"/>
          </w:rPr>
          <w:fldChar w:fldCharType="begin"/>
        </w:r>
        <w:r w:rsidRPr="009C79F8">
          <w:rPr>
            <w:noProof/>
            <w:webHidden/>
            <w:szCs w:val="24"/>
          </w:rPr>
          <w:instrText xml:space="preserve"> PAGEREF _Toc112839122 \h </w:instrText>
        </w:r>
        <w:r w:rsidRPr="009C79F8">
          <w:rPr>
            <w:noProof/>
            <w:webHidden/>
            <w:szCs w:val="24"/>
          </w:rPr>
        </w:r>
        <w:r w:rsidRPr="009C79F8">
          <w:rPr>
            <w:noProof/>
            <w:webHidden/>
            <w:szCs w:val="24"/>
          </w:rPr>
          <w:fldChar w:fldCharType="separate"/>
        </w:r>
        <w:r w:rsidR="00AC4D42">
          <w:rPr>
            <w:noProof/>
            <w:webHidden/>
            <w:szCs w:val="24"/>
          </w:rPr>
          <w:t>165</w:t>
        </w:r>
        <w:r w:rsidRPr="009C79F8">
          <w:rPr>
            <w:noProof/>
            <w:webHidden/>
            <w:szCs w:val="24"/>
          </w:rPr>
          <w:fldChar w:fldCharType="end"/>
        </w:r>
      </w:hyperlink>
    </w:p>
    <w:p w:rsidR="009C79F8" w:rsidRPr="00E34C5B" w:rsidRDefault="009C79F8">
      <w:pPr>
        <w:pStyle w:val="2d"/>
        <w:rPr>
          <w:noProof/>
          <w:color w:val="auto"/>
          <w:szCs w:val="24"/>
          <w:lang w:eastAsia="ru-RU"/>
        </w:rPr>
      </w:pPr>
      <w:hyperlink w:anchor="_Toc112839123" w:history="1">
        <w:r w:rsidRPr="009C79F8">
          <w:rPr>
            <w:rStyle w:val="af"/>
            <w:noProof/>
            <w:szCs w:val="24"/>
          </w:rPr>
          <w:t>Приложение 7</w:t>
        </w:r>
        <w:r w:rsidRPr="009C79F8">
          <w:rPr>
            <w:noProof/>
            <w:webHidden/>
            <w:szCs w:val="24"/>
          </w:rPr>
          <w:tab/>
        </w:r>
        <w:r w:rsidRPr="009C79F8">
          <w:rPr>
            <w:noProof/>
            <w:webHidden/>
            <w:szCs w:val="24"/>
          </w:rPr>
          <w:fldChar w:fldCharType="begin"/>
        </w:r>
        <w:r w:rsidRPr="009C79F8">
          <w:rPr>
            <w:noProof/>
            <w:webHidden/>
            <w:szCs w:val="24"/>
          </w:rPr>
          <w:instrText xml:space="preserve"> PAGEREF _Toc112839123 \h </w:instrText>
        </w:r>
        <w:r w:rsidRPr="009C79F8">
          <w:rPr>
            <w:noProof/>
            <w:webHidden/>
            <w:szCs w:val="24"/>
          </w:rPr>
        </w:r>
        <w:r w:rsidRPr="009C79F8">
          <w:rPr>
            <w:noProof/>
            <w:webHidden/>
            <w:szCs w:val="24"/>
          </w:rPr>
          <w:fldChar w:fldCharType="separate"/>
        </w:r>
        <w:r w:rsidR="00AC4D42">
          <w:rPr>
            <w:noProof/>
            <w:webHidden/>
            <w:szCs w:val="24"/>
          </w:rPr>
          <w:t>170</w:t>
        </w:r>
        <w:r w:rsidRPr="009C79F8">
          <w:rPr>
            <w:noProof/>
            <w:webHidden/>
            <w:szCs w:val="24"/>
          </w:rPr>
          <w:fldChar w:fldCharType="end"/>
        </w:r>
      </w:hyperlink>
    </w:p>
    <w:p w:rsidR="009C79F8" w:rsidRPr="00E34C5B" w:rsidRDefault="009C79F8">
      <w:pPr>
        <w:pStyle w:val="2d"/>
        <w:rPr>
          <w:noProof/>
          <w:color w:val="auto"/>
          <w:szCs w:val="24"/>
          <w:lang w:eastAsia="ru-RU"/>
        </w:rPr>
      </w:pPr>
      <w:hyperlink w:anchor="_Toc112839124" w:history="1">
        <w:r w:rsidRPr="009C79F8">
          <w:rPr>
            <w:rStyle w:val="af"/>
            <w:noProof/>
            <w:szCs w:val="24"/>
          </w:rPr>
          <w:t>Приложение 8</w:t>
        </w:r>
        <w:r w:rsidRPr="009C79F8">
          <w:rPr>
            <w:noProof/>
            <w:webHidden/>
            <w:szCs w:val="24"/>
          </w:rPr>
          <w:tab/>
        </w:r>
        <w:r w:rsidRPr="009C79F8">
          <w:rPr>
            <w:noProof/>
            <w:webHidden/>
            <w:szCs w:val="24"/>
          </w:rPr>
          <w:fldChar w:fldCharType="begin"/>
        </w:r>
        <w:r w:rsidRPr="009C79F8">
          <w:rPr>
            <w:noProof/>
            <w:webHidden/>
            <w:szCs w:val="24"/>
          </w:rPr>
          <w:instrText xml:space="preserve"> PAGEREF _Toc112839124 \h </w:instrText>
        </w:r>
        <w:r w:rsidRPr="009C79F8">
          <w:rPr>
            <w:noProof/>
            <w:webHidden/>
            <w:szCs w:val="24"/>
          </w:rPr>
        </w:r>
        <w:r w:rsidRPr="009C79F8">
          <w:rPr>
            <w:noProof/>
            <w:webHidden/>
            <w:szCs w:val="24"/>
          </w:rPr>
          <w:fldChar w:fldCharType="separate"/>
        </w:r>
        <w:r w:rsidR="00AC4D42">
          <w:rPr>
            <w:noProof/>
            <w:webHidden/>
            <w:szCs w:val="24"/>
          </w:rPr>
          <w:t>174</w:t>
        </w:r>
        <w:r w:rsidRPr="009C79F8">
          <w:rPr>
            <w:noProof/>
            <w:webHidden/>
            <w:szCs w:val="24"/>
          </w:rPr>
          <w:fldChar w:fldCharType="end"/>
        </w:r>
      </w:hyperlink>
    </w:p>
    <w:p w:rsidR="00EC306E" w:rsidRPr="009C79F8" w:rsidRDefault="00CB3841" w:rsidP="00E52ED4">
      <w:pPr>
        <w:spacing w:after="0" w:line="360" w:lineRule="auto"/>
        <w:rPr>
          <w:rFonts w:ascii="Times New Roman" w:hAnsi="Times New Roman"/>
          <w:sz w:val="24"/>
          <w:szCs w:val="24"/>
        </w:rPr>
      </w:pPr>
      <w:r w:rsidRPr="009C79F8">
        <w:rPr>
          <w:rFonts w:ascii="Times New Roman" w:hAnsi="Times New Roman"/>
          <w:sz w:val="24"/>
          <w:szCs w:val="24"/>
        </w:rPr>
        <w:fldChar w:fldCharType="end"/>
      </w:r>
    </w:p>
    <w:p w:rsidR="00EC306E" w:rsidRPr="009C79F8" w:rsidRDefault="00EC306E" w:rsidP="00E52ED4">
      <w:pPr>
        <w:spacing w:after="0" w:line="360" w:lineRule="auto"/>
        <w:rPr>
          <w:rFonts w:ascii="Times New Roman" w:hAnsi="Times New Roman"/>
          <w:sz w:val="24"/>
          <w:szCs w:val="24"/>
        </w:rPr>
      </w:pPr>
    </w:p>
    <w:p w:rsidR="009C79F8" w:rsidRDefault="009C79F8" w:rsidP="00E52ED4">
      <w:pPr>
        <w:spacing w:after="0" w:line="360" w:lineRule="auto"/>
        <w:rPr>
          <w:rFonts w:ascii="Times New Roman" w:hAnsi="Times New Roman"/>
          <w:sz w:val="24"/>
          <w:szCs w:val="24"/>
        </w:rPr>
      </w:pPr>
    </w:p>
    <w:p w:rsidR="009C79F8" w:rsidRDefault="009C79F8" w:rsidP="00E52ED4">
      <w:pPr>
        <w:spacing w:after="0" w:line="360" w:lineRule="auto"/>
        <w:rPr>
          <w:rFonts w:ascii="Times New Roman" w:hAnsi="Times New Roman"/>
          <w:sz w:val="24"/>
          <w:szCs w:val="24"/>
        </w:rPr>
      </w:pPr>
    </w:p>
    <w:p w:rsidR="009C79F8" w:rsidRDefault="009C79F8" w:rsidP="00E52ED4">
      <w:pPr>
        <w:spacing w:after="0" w:line="360" w:lineRule="auto"/>
        <w:rPr>
          <w:rFonts w:ascii="Times New Roman" w:hAnsi="Times New Roman"/>
          <w:sz w:val="24"/>
          <w:szCs w:val="24"/>
        </w:rPr>
      </w:pPr>
    </w:p>
    <w:p w:rsidR="009C79F8" w:rsidRDefault="009C79F8" w:rsidP="00E52ED4">
      <w:pPr>
        <w:spacing w:after="0" w:line="360" w:lineRule="auto"/>
        <w:rPr>
          <w:rFonts w:ascii="Times New Roman" w:hAnsi="Times New Roman"/>
          <w:sz w:val="24"/>
          <w:szCs w:val="24"/>
        </w:rPr>
      </w:pPr>
    </w:p>
    <w:p w:rsidR="009C79F8" w:rsidRDefault="009C79F8" w:rsidP="00E52ED4">
      <w:pPr>
        <w:spacing w:after="0" w:line="360" w:lineRule="auto"/>
        <w:rPr>
          <w:rFonts w:ascii="Times New Roman" w:hAnsi="Times New Roman"/>
          <w:sz w:val="24"/>
          <w:szCs w:val="24"/>
        </w:rPr>
      </w:pPr>
    </w:p>
    <w:p w:rsidR="009C79F8" w:rsidRDefault="009C79F8" w:rsidP="00E52ED4">
      <w:pPr>
        <w:spacing w:after="0" w:line="360" w:lineRule="auto"/>
        <w:rPr>
          <w:rFonts w:ascii="Times New Roman" w:hAnsi="Times New Roman"/>
          <w:sz w:val="24"/>
          <w:szCs w:val="24"/>
        </w:rPr>
      </w:pPr>
    </w:p>
    <w:p w:rsidR="009C79F8" w:rsidRDefault="009C79F8" w:rsidP="00E52ED4">
      <w:pPr>
        <w:spacing w:after="0" w:line="360" w:lineRule="auto"/>
        <w:rPr>
          <w:rFonts w:ascii="Times New Roman" w:hAnsi="Times New Roman"/>
          <w:sz w:val="24"/>
          <w:szCs w:val="24"/>
        </w:rPr>
      </w:pPr>
    </w:p>
    <w:p w:rsidR="009C79F8" w:rsidRDefault="009C79F8" w:rsidP="00E52ED4">
      <w:pPr>
        <w:spacing w:after="0" w:line="360" w:lineRule="auto"/>
        <w:rPr>
          <w:rFonts w:ascii="Times New Roman" w:hAnsi="Times New Roman"/>
          <w:sz w:val="24"/>
          <w:szCs w:val="24"/>
        </w:rPr>
      </w:pPr>
    </w:p>
    <w:p w:rsidR="009C79F8" w:rsidRDefault="009C79F8" w:rsidP="00E52ED4">
      <w:pPr>
        <w:spacing w:after="0" w:line="360" w:lineRule="auto"/>
        <w:rPr>
          <w:rFonts w:ascii="Times New Roman" w:hAnsi="Times New Roman"/>
          <w:sz w:val="24"/>
          <w:szCs w:val="24"/>
        </w:rPr>
      </w:pPr>
    </w:p>
    <w:p w:rsidR="009C79F8" w:rsidRDefault="009C79F8" w:rsidP="00E52ED4">
      <w:pPr>
        <w:spacing w:after="0" w:line="360" w:lineRule="auto"/>
        <w:rPr>
          <w:rFonts w:ascii="Times New Roman" w:hAnsi="Times New Roman"/>
          <w:sz w:val="24"/>
          <w:szCs w:val="24"/>
        </w:rPr>
      </w:pPr>
    </w:p>
    <w:p w:rsidR="009C79F8" w:rsidRDefault="009C79F8" w:rsidP="00E52ED4">
      <w:pPr>
        <w:spacing w:after="0" w:line="360" w:lineRule="auto"/>
        <w:rPr>
          <w:rFonts w:ascii="Times New Roman" w:hAnsi="Times New Roman"/>
          <w:sz w:val="24"/>
          <w:szCs w:val="24"/>
        </w:rPr>
      </w:pPr>
    </w:p>
    <w:p w:rsidR="009C79F8" w:rsidRDefault="009C79F8" w:rsidP="00E52ED4">
      <w:pPr>
        <w:spacing w:after="0" w:line="360" w:lineRule="auto"/>
        <w:rPr>
          <w:rFonts w:ascii="Times New Roman" w:hAnsi="Times New Roman"/>
          <w:sz w:val="24"/>
          <w:szCs w:val="24"/>
        </w:rPr>
      </w:pPr>
    </w:p>
    <w:p w:rsidR="009C79F8" w:rsidRDefault="009C79F8" w:rsidP="00E52ED4">
      <w:pPr>
        <w:spacing w:after="0" w:line="360" w:lineRule="auto"/>
        <w:rPr>
          <w:rFonts w:ascii="Times New Roman" w:hAnsi="Times New Roman"/>
          <w:sz w:val="24"/>
          <w:szCs w:val="24"/>
        </w:rPr>
      </w:pPr>
    </w:p>
    <w:p w:rsidR="009C79F8" w:rsidRDefault="009C79F8" w:rsidP="00E52ED4">
      <w:pPr>
        <w:spacing w:after="0" w:line="360" w:lineRule="auto"/>
        <w:rPr>
          <w:rFonts w:ascii="Times New Roman" w:hAnsi="Times New Roman"/>
          <w:sz w:val="24"/>
          <w:szCs w:val="24"/>
        </w:rPr>
      </w:pPr>
    </w:p>
    <w:p w:rsidR="009C79F8" w:rsidRDefault="009C79F8" w:rsidP="00E52ED4">
      <w:pPr>
        <w:spacing w:after="0" w:line="360" w:lineRule="auto"/>
        <w:rPr>
          <w:rFonts w:ascii="Times New Roman" w:hAnsi="Times New Roman"/>
          <w:sz w:val="24"/>
          <w:szCs w:val="24"/>
        </w:rPr>
      </w:pPr>
    </w:p>
    <w:p w:rsidR="009C79F8" w:rsidRDefault="009C79F8" w:rsidP="00E52ED4">
      <w:pPr>
        <w:spacing w:after="0" w:line="360" w:lineRule="auto"/>
        <w:rPr>
          <w:rFonts w:ascii="Times New Roman" w:hAnsi="Times New Roman"/>
          <w:sz w:val="24"/>
          <w:szCs w:val="24"/>
        </w:rPr>
      </w:pPr>
    </w:p>
    <w:p w:rsidR="009C79F8" w:rsidRDefault="009C79F8" w:rsidP="00E52ED4">
      <w:pPr>
        <w:spacing w:after="0" w:line="360" w:lineRule="auto"/>
        <w:rPr>
          <w:rFonts w:ascii="Times New Roman" w:hAnsi="Times New Roman"/>
          <w:sz w:val="24"/>
          <w:szCs w:val="24"/>
        </w:rPr>
      </w:pPr>
    </w:p>
    <w:p w:rsidR="009C79F8" w:rsidRDefault="009C79F8" w:rsidP="00E52ED4">
      <w:pPr>
        <w:spacing w:after="0" w:line="360" w:lineRule="auto"/>
        <w:rPr>
          <w:rFonts w:ascii="Times New Roman" w:hAnsi="Times New Roman"/>
          <w:sz w:val="24"/>
          <w:szCs w:val="24"/>
        </w:rPr>
      </w:pPr>
    </w:p>
    <w:p w:rsidR="009C79F8" w:rsidRDefault="009C79F8" w:rsidP="00E52ED4">
      <w:pPr>
        <w:spacing w:after="0" w:line="360" w:lineRule="auto"/>
        <w:rPr>
          <w:rFonts w:ascii="Times New Roman" w:hAnsi="Times New Roman"/>
          <w:sz w:val="24"/>
          <w:szCs w:val="24"/>
        </w:rPr>
      </w:pPr>
    </w:p>
    <w:p w:rsidR="009C79F8" w:rsidRDefault="009C79F8" w:rsidP="00E52ED4">
      <w:pPr>
        <w:spacing w:after="0" w:line="360" w:lineRule="auto"/>
        <w:rPr>
          <w:rFonts w:ascii="Times New Roman" w:hAnsi="Times New Roman"/>
          <w:sz w:val="24"/>
          <w:szCs w:val="24"/>
        </w:rPr>
      </w:pPr>
    </w:p>
    <w:p w:rsidR="009C79F8" w:rsidRDefault="009C79F8" w:rsidP="00E52ED4">
      <w:pPr>
        <w:spacing w:after="0" w:line="360" w:lineRule="auto"/>
        <w:rPr>
          <w:rFonts w:ascii="Times New Roman" w:hAnsi="Times New Roman"/>
          <w:sz w:val="24"/>
          <w:szCs w:val="24"/>
        </w:rPr>
      </w:pPr>
    </w:p>
    <w:p w:rsidR="009C79F8" w:rsidRPr="009042DC" w:rsidRDefault="009C79F8" w:rsidP="00E52ED4">
      <w:pPr>
        <w:spacing w:after="0" w:line="360" w:lineRule="auto"/>
        <w:rPr>
          <w:rFonts w:ascii="Times New Roman" w:hAnsi="Times New Roman"/>
          <w:sz w:val="24"/>
          <w:szCs w:val="24"/>
        </w:rPr>
      </w:pPr>
    </w:p>
    <w:p w:rsidR="007C16CC" w:rsidRDefault="007C16CC" w:rsidP="007A524B">
      <w:pPr>
        <w:pStyle w:val="13"/>
        <w:numPr>
          <w:ilvl w:val="0"/>
          <w:numId w:val="32"/>
        </w:numPr>
        <w:spacing w:before="0" w:line="240" w:lineRule="auto"/>
        <w:ind w:left="0" w:firstLine="851"/>
        <w:rPr>
          <w:rFonts w:ascii="Times New Roman" w:hAnsi="Times New Roman"/>
          <w:color w:val="000000"/>
          <w:sz w:val="24"/>
          <w:szCs w:val="24"/>
          <w:lang w:val="ru-RU"/>
        </w:rPr>
      </w:pPr>
      <w:bookmarkStart w:id="9" w:name="_Toc112839061"/>
      <w:r w:rsidRPr="00AB68EC">
        <w:rPr>
          <w:rFonts w:ascii="Times New Roman" w:hAnsi="Times New Roman"/>
          <w:color w:val="000000"/>
          <w:sz w:val="24"/>
          <w:szCs w:val="24"/>
        </w:rPr>
        <w:t>Общие положения</w:t>
      </w:r>
      <w:bookmarkEnd w:id="4"/>
      <w:bookmarkEnd w:id="5"/>
      <w:bookmarkEnd w:id="6"/>
      <w:bookmarkEnd w:id="7"/>
      <w:bookmarkEnd w:id="8"/>
      <w:r w:rsidR="00AB68EC">
        <w:rPr>
          <w:rFonts w:ascii="Times New Roman" w:hAnsi="Times New Roman"/>
          <w:color w:val="000000"/>
          <w:sz w:val="24"/>
          <w:szCs w:val="24"/>
          <w:lang w:val="ru-RU"/>
        </w:rPr>
        <w:t>.</w:t>
      </w:r>
      <w:bookmarkEnd w:id="9"/>
    </w:p>
    <w:p w:rsidR="009453C2" w:rsidRDefault="009453C2" w:rsidP="00A23910">
      <w:pPr>
        <w:widowControl w:val="0"/>
        <w:suppressAutoHyphens/>
        <w:autoSpaceDE w:val="0"/>
        <w:autoSpaceDN w:val="0"/>
        <w:adjustRightInd w:val="0"/>
        <w:spacing w:after="0" w:line="240" w:lineRule="auto"/>
        <w:ind w:firstLine="993"/>
        <w:jc w:val="both"/>
      </w:pPr>
      <w:bookmarkStart w:id="10" w:name="_Toc320546433"/>
      <w:bookmarkStart w:id="11" w:name="_Toc320587334"/>
      <w:bookmarkStart w:id="12" w:name="_Toc320587691"/>
      <w:bookmarkStart w:id="13" w:name="_Toc324610077"/>
      <w:bookmarkStart w:id="14" w:name="_Toc324610249"/>
    </w:p>
    <w:p w:rsidR="006326ED" w:rsidRPr="0016483C" w:rsidRDefault="006F227F" w:rsidP="00A23910">
      <w:pPr>
        <w:widowControl w:val="0"/>
        <w:suppressAutoHyphens/>
        <w:autoSpaceDE w:val="0"/>
        <w:autoSpaceDN w:val="0"/>
        <w:adjustRightInd w:val="0"/>
        <w:spacing w:after="0" w:line="240" w:lineRule="auto"/>
        <w:ind w:firstLine="993"/>
        <w:jc w:val="both"/>
        <w:rPr>
          <w:rFonts w:ascii="Times New Roman" w:hAnsi="Times New Roman"/>
          <w:color w:val="000000"/>
          <w:sz w:val="24"/>
          <w:szCs w:val="24"/>
        </w:rPr>
      </w:pPr>
      <w:r>
        <w:rPr>
          <w:rFonts w:ascii="Times New Roman" w:hAnsi="Times New Roman"/>
          <w:color w:val="000000"/>
          <w:sz w:val="24"/>
          <w:szCs w:val="24"/>
        </w:rPr>
        <w:t>И</w:t>
      </w:r>
      <w:r w:rsidR="005F3080">
        <w:rPr>
          <w:rFonts w:ascii="Times New Roman" w:hAnsi="Times New Roman"/>
          <w:color w:val="000000"/>
          <w:sz w:val="24"/>
          <w:szCs w:val="24"/>
        </w:rPr>
        <w:t>зменени</w:t>
      </w:r>
      <w:r>
        <w:rPr>
          <w:rFonts w:ascii="Times New Roman" w:hAnsi="Times New Roman"/>
          <w:color w:val="000000"/>
          <w:sz w:val="24"/>
          <w:szCs w:val="24"/>
        </w:rPr>
        <w:t>я</w:t>
      </w:r>
      <w:r w:rsidR="005F3080">
        <w:rPr>
          <w:rFonts w:ascii="Times New Roman" w:hAnsi="Times New Roman"/>
          <w:color w:val="000000"/>
          <w:sz w:val="24"/>
          <w:szCs w:val="24"/>
        </w:rPr>
        <w:t xml:space="preserve"> в </w:t>
      </w:r>
      <w:r w:rsidR="006326ED" w:rsidRPr="0016483C">
        <w:rPr>
          <w:rFonts w:ascii="Times New Roman" w:hAnsi="Times New Roman"/>
          <w:color w:val="000000"/>
          <w:sz w:val="24"/>
          <w:szCs w:val="24"/>
        </w:rPr>
        <w:t xml:space="preserve">Генеральный план </w:t>
      </w:r>
      <w:r w:rsidR="006326ED">
        <w:rPr>
          <w:rFonts w:ascii="Times New Roman" w:hAnsi="Times New Roman"/>
          <w:color w:val="000000"/>
          <w:sz w:val="24"/>
          <w:szCs w:val="24"/>
        </w:rPr>
        <w:t>Бронницк</w:t>
      </w:r>
      <w:r w:rsidR="006326ED" w:rsidRPr="0016483C">
        <w:rPr>
          <w:rFonts w:ascii="Times New Roman" w:hAnsi="Times New Roman"/>
          <w:color w:val="000000"/>
          <w:sz w:val="24"/>
          <w:szCs w:val="24"/>
        </w:rPr>
        <w:t>ого сельского поселения Новгородского района Новгородской области разработан</w:t>
      </w:r>
      <w:r>
        <w:rPr>
          <w:rFonts w:ascii="Times New Roman" w:hAnsi="Times New Roman"/>
          <w:color w:val="000000"/>
          <w:sz w:val="24"/>
          <w:szCs w:val="24"/>
        </w:rPr>
        <w:t>ы</w:t>
      </w:r>
      <w:r w:rsidR="006326ED" w:rsidRPr="0016483C">
        <w:rPr>
          <w:rFonts w:ascii="Times New Roman" w:hAnsi="Times New Roman"/>
          <w:color w:val="000000"/>
          <w:sz w:val="24"/>
          <w:szCs w:val="24"/>
        </w:rPr>
        <w:t xml:space="preserve"> на основании: </w:t>
      </w:r>
    </w:p>
    <w:p w:rsidR="006326ED" w:rsidRDefault="00366312" w:rsidP="00A23910">
      <w:pPr>
        <w:widowControl w:val="0"/>
        <w:suppressAutoHyphens/>
        <w:autoSpaceDE w:val="0"/>
        <w:autoSpaceDN w:val="0"/>
        <w:adjustRightInd w:val="0"/>
        <w:spacing w:after="0" w:line="240" w:lineRule="auto"/>
        <w:ind w:firstLine="993"/>
        <w:jc w:val="both"/>
        <w:rPr>
          <w:rFonts w:ascii="Times New Roman" w:hAnsi="Times New Roman"/>
          <w:color w:val="000000"/>
          <w:sz w:val="24"/>
          <w:szCs w:val="24"/>
        </w:rPr>
      </w:pPr>
      <w:r>
        <w:rPr>
          <w:rFonts w:ascii="Times New Roman" w:hAnsi="Times New Roman"/>
          <w:color w:val="000000"/>
          <w:sz w:val="24"/>
          <w:szCs w:val="24"/>
        </w:rPr>
        <w:lastRenderedPageBreak/>
        <w:t xml:space="preserve">Постановления Администрации Новгородского муниципального района от </w:t>
      </w:r>
      <w:r w:rsidR="00646F19">
        <w:rPr>
          <w:rFonts w:ascii="Times New Roman" w:hAnsi="Times New Roman"/>
          <w:color w:val="000000"/>
          <w:sz w:val="24"/>
          <w:szCs w:val="24"/>
        </w:rPr>
        <w:t>06</w:t>
      </w:r>
      <w:r>
        <w:rPr>
          <w:rFonts w:ascii="Times New Roman" w:hAnsi="Times New Roman"/>
          <w:color w:val="000000"/>
          <w:sz w:val="24"/>
          <w:szCs w:val="24"/>
        </w:rPr>
        <w:t>.</w:t>
      </w:r>
      <w:r w:rsidR="00646F19">
        <w:rPr>
          <w:rFonts w:ascii="Times New Roman" w:hAnsi="Times New Roman"/>
          <w:color w:val="000000"/>
          <w:sz w:val="24"/>
          <w:szCs w:val="24"/>
        </w:rPr>
        <w:t>04</w:t>
      </w:r>
      <w:r>
        <w:rPr>
          <w:rFonts w:ascii="Times New Roman" w:hAnsi="Times New Roman"/>
          <w:color w:val="000000"/>
          <w:sz w:val="24"/>
          <w:szCs w:val="24"/>
        </w:rPr>
        <w:t>.20</w:t>
      </w:r>
      <w:r w:rsidR="00646F19">
        <w:rPr>
          <w:rFonts w:ascii="Times New Roman" w:hAnsi="Times New Roman"/>
          <w:color w:val="000000"/>
          <w:sz w:val="24"/>
          <w:szCs w:val="24"/>
        </w:rPr>
        <w:t>21</w:t>
      </w:r>
      <w:r>
        <w:rPr>
          <w:rFonts w:ascii="Times New Roman" w:hAnsi="Times New Roman"/>
          <w:color w:val="000000"/>
          <w:sz w:val="24"/>
          <w:szCs w:val="24"/>
        </w:rPr>
        <w:t xml:space="preserve"> №</w:t>
      </w:r>
      <w:r w:rsidR="00646F19">
        <w:rPr>
          <w:rFonts w:ascii="Times New Roman" w:hAnsi="Times New Roman"/>
          <w:color w:val="000000"/>
          <w:sz w:val="24"/>
          <w:szCs w:val="24"/>
        </w:rPr>
        <w:t>265</w:t>
      </w:r>
      <w:r>
        <w:rPr>
          <w:rFonts w:ascii="Times New Roman" w:hAnsi="Times New Roman"/>
          <w:color w:val="000000"/>
          <w:sz w:val="24"/>
          <w:szCs w:val="24"/>
        </w:rPr>
        <w:t xml:space="preserve"> «О подготовке проекта внесения изменений в генеральный план Бронницкого сельского поселения»</w:t>
      </w:r>
      <w:r w:rsidR="006326ED" w:rsidRPr="0016483C">
        <w:rPr>
          <w:rFonts w:ascii="Times New Roman" w:hAnsi="Times New Roman"/>
          <w:color w:val="000000"/>
          <w:sz w:val="24"/>
          <w:szCs w:val="24"/>
        </w:rPr>
        <w:t xml:space="preserve">. </w:t>
      </w:r>
    </w:p>
    <w:p w:rsidR="00620E58" w:rsidRPr="005C657D" w:rsidRDefault="00620E58" w:rsidP="00A23910">
      <w:pPr>
        <w:autoSpaceDE w:val="0"/>
        <w:autoSpaceDN w:val="0"/>
        <w:adjustRightInd w:val="0"/>
        <w:spacing w:after="0" w:line="240" w:lineRule="auto"/>
        <w:ind w:firstLine="993"/>
        <w:jc w:val="both"/>
        <w:rPr>
          <w:rFonts w:ascii="Times New Roman" w:eastAsia="Calibri" w:hAnsi="Times New Roman"/>
          <w:sz w:val="24"/>
          <w:szCs w:val="24"/>
        </w:rPr>
      </w:pPr>
      <w:r w:rsidRPr="00E56D9A">
        <w:rPr>
          <w:rFonts w:ascii="Times New Roman" w:hAnsi="Times New Roman"/>
          <w:color w:val="000000"/>
          <w:sz w:val="24"/>
          <w:szCs w:val="24"/>
        </w:rPr>
        <w:t xml:space="preserve">Областного закона от </w:t>
      </w:r>
      <w:r>
        <w:rPr>
          <w:rFonts w:ascii="Times New Roman" w:hAnsi="Times New Roman"/>
          <w:color w:val="000000"/>
          <w:sz w:val="24"/>
          <w:szCs w:val="24"/>
        </w:rPr>
        <w:t>17</w:t>
      </w:r>
      <w:r w:rsidRPr="00E56D9A">
        <w:rPr>
          <w:rFonts w:ascii="Times New Roman" w:hAnsi="Times New Roman"/>
          <w:color w:val="000000"/>
          <w:sz w:val="24"/>
          <w:szCs w:val="24"/>
        </w:rPr>
        <w:t xml:space="preserve"> </w:t>
      </w:r>
      <w:r>
        <w:rPr>
          <w:rFonts w:ascii="Times New Roman" w:hAnsi="Times New Roman"/>
          <w:color w:val="000000"/>
          <w:sz w:val="24"/>
          <w:szCs w:val="24"/>
        </w:rPr>
        <w:t>января</w:t>
      </w:r>
      <w:r w:rsidRPr="00E56D9A">
        <w:rPr>
          <w:rFonts w:ascii="Times New Roman" w:hAnsi="Times New Roman"/>
          <w:color w:val="000000"/>
          <w:sz w:val="24"/>
          <w:szCs w:val="24"/>
        </w:rPr>
        <w:t xml:space="preserve"> 20</w:t>
      </w:r>
      <w:r>
        <w:rPr>
          <w:rFonts w:ascii="Times New Roman" w:hAnsi="Times New Roman"/>
          <w:color w:val="000000"/>
          <w:sz w:val="24"/>
          <w:szCs w:val="24"/>
        </w:rPr>
        <w:t>05</w:t>
      </w:r>
      <w:r w:rsidRPr="00E56D9A">
        <w:rPr>
          <w:rFonts w:ascii="Times New Roman" w:hAnsi="Times New Roman"/>
          <w:color w:val="000000"/>
          <w:sz w:val="24"/>
          <w:szCs w:val="24"/>
        </w:rPr>
        <w:t xml:space="preserve"> №</w:t>
      </w:r>
      <w:r>
        <w:rPr>
          <w:rFonts w:ascii="Times New Roman" w:hAnsi="Times New Roman"/>
          <w:color w:val="000000"/>
          <w:sz w:val="24"/>
          <w:szCs w:val="24"/>
        </w:rPr>
        <w:t>400</w:t>
      </w:r>
      <w:r w:rsidRPr="00E56D9A">
        <w:rPr>
          <w:rFonts w:ascii="Times New Roman" w:hAnsi="Times New Roman"/>
          <w:color w:val="000000"/>
          <w:sz w:val="24"/>
          <w:szCs w:val="24"/>
        </w:rPr>
        <w:t>-ОЗ</w:t>
      </w:r>
      <w:r w:rsidR="005C657D">
        <w:rPr>
          <w:rFonts w:ascii="Times New Roman" w:hAnsi="Times New Roman"/>
          <w:color w:val="000000"/>
          <w:sz w:val="24"/>
          <w:szCs w:val="24"/>
        </w:rPr>
        <w:t xml:space="preserve"> (в редакции от 04.04.2018 </w:t>
      </w:r>
      <w:r w:rsidR="005C657D">
        <w:rPr>
          <w:rFonts w:ascii="Times New Roman" w:eastAsia="Calibri" w:hAnsi="Times New Roman"/>
          <w:sz w:val="24"/>
          <w:szCs w:val="24"/>
        </w:rPr>
        <w:t xml:space="preserve">N 234-ОЗ) </w:t>
      </w:r>
      <w:r w:rsidRPr="00E56D9A">
        <w:rPr>
          <w:rFonts w:ascii="Times New Roman" w:hAnsi="Times New Roman"/>
          <w:color w:val="000000"/>
          <w:sz w:val="24"/>
          <w:szCs w:val="24"/>
        </w:rPr>
        <w:t>«</w:t>
      </w:r>
      <w:r>
        <w:rPr>
          <w:rFonts w:ascii="Times New Roman" w:hAnsi="Times New Roman"/>
          <w:color w:val="000000"/>
          <w:sz w:val="24"/>
          <w:szCs w:val="24"/>
        </w:rPr>
        <w:t>Об установлении границ муниципальных образований, входящих в состав территории Новгородского муниципального района, наделении их статусом городского и сельских поселений, определении административных центров и перечня населенных пунктов, входящих в состав территорий поселений</w:t>
      </w:r>
      <w:r w:rsidRPr="00E56D9A">
        <w:rPr>
          <w:rFonts w:ascii="Times New Roman" w:hAnsi="Times New Roman"/>
          <w:color w:val="000000"/>
          <w:sz w:val="24"/>
          <w:szCs w:val="24"/>
        </w:rPr>
        <w:t>»</w:t>
      </w:r>
      <w:r>
        <w:rPr>
          <w:rFonts w:ascii="Times New Roman" w:hAnsi="Times New Roman"/>
          <w:color w:val="000000"/>
          <w:sz w:val="24"/>
          <w:szCs w:val="24"/>
        </w:rPr>
        <w:t>.</w:t>
      </w:r>
    </w:p>
    <w:p w:rsidR="00620E58" w:rsidRPr="00E56D9A" w:rsidRDefault="00620E58" w:rsidP="00A23910">
      <w:pPr>
        <w:widowControl w:val="0"/>
        <w:suppressAutoHyphens/>
        <w:autoSpaceDE w:val="0"/>
        <w:autoSpaceDN w:val="0"/>
        <w:adjustRightInd w:val="0"/>
        <w:spacing w:after="0" w:line="240" w:lineRule="auto"/>
        <w:ind w:firstLine="993"/>
        <w:jc w:val="both"/>
        <w:rPr>
          <w:rFonts w:ascii="Times New Roman" w:hAnsi="Times New Roman"/>
          <w:color w:val="000000"/>
          <w:sz w:val="24"/>
          <w:szCs w:val="24"/>
        </w:rPr>
      </w:pPr>
      <w:r w:rsidRPr="00E56D9A">
        <w:rPr>
          <w:rFonts w:ascii="Times New Roman" w:hAnsi="Times New Roman"/>
          <w:color w:val="000000"/>
          <w:sz w:val="24"/>
          <w:szCs w:val="24"/>
        </w:rPr>
        <w:t>Картографического материала масштаба 1:10000 разработанного ВИСХАГИ в 1985 г.</w:t>
      </w:r>
    </w:p>
    <w:p w:rsidR="00620E58" w:rsidRPr="00E56D9A" w:rsidRDefault="00620E58" w:rsidP="00A23910">
      <w:pPr>
        <w:widowControl w:val="0"/>
        <w:suppressAutoHyphens/>
        <w:autoSpaceDE w:val="0"/>
        <w:autoSpaceDN w:val="0"/>
        <w:adjustRightInd w:val="0"/>
        <w:spacing w:after="0" w:line="240" w:lineRule="auto"/>
        <w:ind w:firstLine="993"/>
        <w:jc w:val="both"/>
        <w:rPr>
          <w:rFonts w:ascii="Times New Roman" w:hAnsi="Times New Roman"/>
          <w:color w:val="000000"/>
          <w:sz w:val="24"/>
          <w:szCs w:val="24"/>
        </w:rPr>
      </w:pPr>
      <w:r w:rsidRPr="00E56D9A">
        <w:rPr>
          <w:rFonts w:ascii="Times New Roman" w:hAnsi="Times New Roman"/>
          <w:color w:val="000000"/>
          <w:sz w:val="24"/>
          <w:szCs w:val="24"/>
        </w:rPr>
        <w:t>Ортофотопланов масштаба 1:10000 разработанного ВИСХАГИ в 2009 г.</w:t>
      </w:r>
    </w:p>
    <w:p w:rsidR="00620E58" w:rsidRPr="00E56D9A" w:rsidRDefault="00620E58" w:rsidP="00A23910">
      <w:pPr>
        <w:widowControl w:val="0"/>
        <w:suppressAutoHyphens/>
        <w:autoSpaceDE w:val="0"/>
        <w:autoSpaceDN w:val="0"/>
        <w:adjustRightInd w:val="0"/>
        <w:spacing w:after="0" w:line="240" w:lineRule="auto"/>
        <w:ind w:firstLine="993"/>
        <w:jc w:val="both"/>
        <w:rPr>
          <w:rFonts w:ascii="Times New Roman" w:hAnsi="Times New Roman"/>
          <w:color w:val="000000"/>
          <w:sz w:val="24"/>
          <w:szCs w:val="24"/>
        </w:rPr>
      </w:pPr>
      <w:r w:rsidRPr="00E56D9A">
        <w:rPr>
          <w:rFonts w:ascii="Times New Roman" w:hAnsi="Times New Roman"/>
          <w:color w:val="000000"/>
          <w:sz w:val="24"/>
          <w:szCs w:val="24"/>
        </w:rPr>
        <w:t>Ортофотопланов масштаба 1:2000 разработанного ВИСХАГИ в 2009 г.</w:t>
      </w:r>
    </w:p>
    <w:p w:rsidR="00620E58" w:rsidRPr="00E56D9A" w:rsidRDefault="00620E58" w:rsidP="00A23910">
      <w:pPr>
        <w:widowControl w:val="0"/>
        <w:suppressAutoHyphens/>
        <w:autoSpaceDE w:val="0"/>
        <w:autoSpaceDN w:val="0"/>
        <w:adjustRightInd w:val="0"/>
        <w:spacing w:after="0" w:line="240" w:lineRule="auto"/>
        <w:ind w:firstLine="993"/>
        <w:jc w:val="both"/>
        <w:rPr>
          <w:rFonts w:ascii="Times New Roman" w:hAnsi="Times New Roman"/>
          <w:color w:val="000000"/>
          <w:sz w:val="24"/>
          <w:szCs w:val="24"/>
        </w:rPr>
      </w:pPr>
      <w:r w:rsidRPr="00E56D9A">
        <w:rPr>
          <w:rFonts w:ascii="Times New Roman" w:hAnsi="Times New Roman"/>
          <w:color w:val="000000"/>
          <w:sz w:val="24"/>
          <w:szCs w:val="24"/>
        </w:rPr>
        <w:t>Методических рекомендации по разработке проектов генеральных плано</w:t>
      </w:r>
      <w:r w:rsidR="006F227F">
        <w:rPr>
          <w:rFonts w:ascii="Times New Roman" w:hAnsi="Times New Roman"/>
          <w:color w:val="000000"/>
          <w:sz w:val="24"/>
          <w:szCs w:val="24"/>
        </w:rPr>
        <w:t>в поселений и городских округов,</w:t>
      </w:r>
      <w:r w:rsidRPr="00E56D9A">
        <w:rPr>
          <w:rFonts w:ascii="Times New Roman" w:hAnsi="Times New Roman"/>
          <w:color w:val="000000"/>
          <w:sz w:val="24"/>
          <w:szCs w:val="24"/>
        </w:rPr>
        <w:t xml:space="preserve"> </w:t>
      </w:r>
      <w:r w:rsidR="006F227F">
        <w:rPr>
          <w:rFonts w:ascii="Times New Roman" w:hAnsi="Times New Roman"/>
          <w:color w:val="000000"/>
          <w:sz w:val="24"/>
          <w:szCs w:val="24"/>
        </w:rPr>
        <w:t>у</w:t>
      </w:r>
      <w:r w:rsidRPr="00E56D9A">
        <w:rPr>
          <w:rFonts w:ascii="Times New Roman" w:hAnsi="Times New Roman"/>
          <w:color w:val="000000"/>
          <w:sz w:val="24"/>
          <w:szCs w:val="24"/>
        </w:rPr>
        <w:t xml:space="preserve">тверждённых Приказом </w:t>
      </w:r>
      <w:r w:rsidR="00091767" w:rsidRPr="00E56D9A">
        <w:rPr>
          <w:rFonts w:ascii="Times New Roman" w:hAnsi="Times New Roman"/>
          <w:color w:val="000000"/>
          <w:sz w:val="24"/>
          <w:szCs w:val="24"/>
        </w:rPr>
        <w:t>Министерства</w:t>
      </w:r>
      <w:r w:rsidRPr="00E56D9A">
        <w:rPr>
          <w:rFonts w:ascii="Times New Roman" w:hAnsi="Times New Roman"/>
          <w:color w:val="000000"/>
          <w:sz w:val="24"/>
          <w:szCs w:val="24"/>
        </w:rPr>
        <w:t xml:space="preserve"> региональног</w:t>
      </w:r>
      <w:r w:rsidR="006F227F">
        <w:rPr>
          <w:rFonts w:ascii="Times New Roman" w:hAnsi="Times New Roman"/>
          <w:color w:val="000000"/>
          <w:sz w:val="24"/>
          <w:szCs w:val="24"/>
        </w:rPr>
        <w:t>о развития Российской Федерации</w:t>
      </w:r>
      <w:r w:rsidRPr="00E56D9A">
        <w:rPr>
          <w:rFonts w:ascii="Times New Roman" w:hAnsi="Times New Roman"/>
          <w:color w:val="000000"/>
          <w:sz w:val="24"/>
          <w:szCs w:val="24"/>
        </w:rPr>
        <w:t xml:space="preserve"> от 26.05.2011 №244</w:t>
      </w:r>
      <w:r w:rsidR="006F227F">
        <w:rPr>
          <w:rFonts w:ascii="Times New Roman" w:hAnsi="Times New Roman"/>
          <w:color w:val="000000"/>
          <w:sz w:val="24"/>
          <w:szCs w:val="24"/>
        </w:rPr>
        <w:t>.</w:t>
      </w:r>
    </w:p>
    <w:p w:rsidR="00620E58" w:rsidRDefault="00620E58" w:rsidP="00A23910">
      <w:pPr>
        <w:autoSpaceDE w:val="0"/>
        <w:autoSpaceDN w:val="0"/>
        <w:adjustRightInd w:val="0"/>
        <w:spacing w:after="0" w:line="240" w:lineRule="auto"/>
        <w:ind w:firstLine="993"/>
        <w:jc w:val="both"/>
        <w:rPr>
          <w:rFonts w:ascii="Times New Roman" w:eastAsia="Calibri" w:hAnsi="Times New Roman"/>
          <w:sz w:val="24"/>
          <w:szCs w:val="24"/>
        </w:rPr>
      </w:pPr>
      <w:r w:rsidRPr="001C7AB0">
        <w:rPr>
          <w:rFonts w:ascii="Times New Roman" w:hAnsi="Times New Roman"/>
          <w:color w:val="000000"/>
        </w:rPr>
        <w:t xml:space="preserve">Градостроительного кодекса Российской Федерации </w:t>
      </w:r>
      <w:r w:rsidR="00366312">
        <w:rPr>
          <w:rFonts w:ascii="Times New Roman" w:hAnsi="Times New Roman"/>
          <w:color w:val="000000"/>
        </w:rPr>
        <w:t>от 29.12.2004 №190-ФЗ</w:t>
      </w:r>
      <w:r w:rsidR="00594C8A">
        <w:rPr>
          <w:rFonts w:ascii="Times New Roman" w:hAnsi="Times New Roman"/>
          <w:color w:val="000000"/>
        </w:rPr>
        <w:t xml:space="preserve"> (в редакции </w:t>
      </w:r>
      <w:r w:rsidR="00594C8A">
        <w:rPr>
          <w:rFonts w:ascii="Times New Roman" w:eastAsia="Calibri" w:hAnsi="Times New Roman"/>
          <w:sz w:val="24"/>
          <w:szCs w:val="24"/>
        </w:rPr>
        <w:t xml:space="preserve">от 28.11.2011 </w:t>
      </w:r>
      <w:hyperlink r:id="rId8" w:history="1">
        <w:r w:rsidR="00594C8A">
          <w:rPr>
            <w:rFonts w:ascii="Times New Roman" w:eastAsia="Calibri" w:hAnsi="Times New Roman"/>
            <w:color w:val="0000FF"/>
            <w:sz w:val="24"/>
            <w:szCs w:val="24"/>
          </w:rPr>
          <w:t>N 337-ФЗ</w:t>
        </w:r>
      </w:hyperlink>
      <w:r w:rsidR="00594C8A">
        <w:rPr>
          <w:rFonts w:ascii="Times New Roman" w:eastAsia="Calibri" w:hAnsi="Times New Roman"/>
          <w:sz w:val="24"/>
          <w:szCs w:val="24"/>
        </w:rPr>
        <w:t xml:space="preserve">, от 29.12.2017 </w:t>
      </w:r>
      <w:hyperlink r:id="rId9" w:history="1">
        <w:r w:rsidR="00594C8A">
          <w:rPr>
            <w:rFonts w:ascii="Times New Roman" w:eastAsia="Calibri" w:hAnsi="Times New Roman"/>
            <w:color w:val="0000FF"/>
            <w:sz w:val="24"/>
            <w:szCs w:val="24"/>
          </w:rPr>
          <w:t>N 463-ФЗ</w:t>
        </w:r>
      </w:hyperlink>
      <w:r w:rsidR="00594C8A">
        <w:rPr>
          <w:rFonts w:ascii="Times New Roman" w:eastAsia="Calibri" w:hAnsi="Times New Roman"/>
          <w:sz w:val="24"/>
          <w:szCs w:val="24"/>
        </w:rPr>
        <w:t xml:space="preserve">, от 03.08.2018 </w:t>
      </w:r>
      <w:hyperlink r:id="rId10" w:history="1">
        <w:r w:rsidR="00594C8A">
          <w:rPr>
            <w:rFonts w:ascii="Times New Roman" w:eastAsia="Calibri" w:hAnsi="Times New Roman"/>
            <w:color w:val="0000FF"/>
            <w:sz w:val="24"/>
            <w:szCs w:val="24"/>
          </w:rPr>
          <w:t>N 340-ФЗ</w:t>
        </w:r>
      </w:hyperlink>
      <w:r w:rsidR="00594C8A">
        <w:rPr>
          <w:rFonts w:ascii="Times New Roman" w:eastAsia="Calibri" w:hAnsi="Times New Roman"/>
          <w:sz w:val="24"/>
          <w:szCs w:val="24"/>
        </w:rPr>
        <w:t>, от 30.12.2020)</w:t>
      </w:r>
    </w:p>
    <w:p w:rsidR="006326ED" w:rsidRPr="0016483C" w:rsidRDefault="006326ED" w:rsidP="00A23910">
      <w:pPr>
        <w:widowControl w:val="0"/>
        <w:suppressAutoHyphens/>
        <w:autoSpaceDE w:val="0"/>
        <w:autoSpaceDN w:val="0"/>
        <w:adjustRightInd w:val="0"/>
        <w:spacing w:after="0" w:line="240" w:lineRule="auto"/>
        <w:ind w:firstLine="993"/>
        <w:jc w:val="both"/>
        <w:rPr>
          <w:rFonts w:ascii="Times New Roman" w:hAnsi="Times New Roman"/>
          <w:color w:val="000000"/>
          <w:sz w:val="24"/>
          <w:szCs w:val="24"/>
        </w:rPr>
      </w:pPr>
      <w:r w:rsidRPr="0016483C">
        <w:rPr>
          <w:rFonts w:ascii="Times New Roman" w:hAnsi="Times New Roman"/>
          <w:color w:val="000000"/>
          <w:sz w:val="24"/>
          <w:szCs w:val="24"/>
        </w:rPr>
        <w:t xml:space="preserve">Граница территории </w:t>
      </w:r>
      <w:r>
        <w:rPr>
          <w:rFonts w:ascii="Times New Roman" w:hAnsi="Times New Roman"/>
          <w:color w:val="000000"/>
          <w:sz w:val="24"/>
          <w:szCs w:val="24"/>
        </w:rPr>
        <w:t>Бронницк</w:t>
      </w:r>
      <w:r w:rsidRPr="0016483C">
        <w:rPr>
          <w:rFonts w:ascii="Times New Roman" w:hAnsi="Times New Roman"/>
          <w:color w:val="000000"/>
          <w:sz w:val="24"/>
          <w:szCs w:val="24"/>
        </w:rPr>
        <w:t xml:space="preserve">ого сельского поселения отображена в соответствии с </w:t>
      </w:r>
      <w:r w:rsidRPr="0016483C">
        <w:rPr>
          <w:rFonts w:ascii="Times New Roman" w:hAnsi="Times New Roman"/>
          <w:sz w:val="24"/>
          <w:szCs w:val="24"/>
        </w:rPr>
        <w:t xml:space="preserve">текстовым описанием границ </w:t>
      </w:r>
      <w:r>
        <w:rPr>
          <w:rFonts w:ascii="Times New Roman" w:hAnsi="Times New Roman"/>
          <w:sz w:val="24"/>
          <w:szCs w:val="24"/>
        </w:rPr>
        <w:t>Бронницк</w:t>
      </w:r>
      <w:r w:rsidRPr="0016483C">
        <w:rPr>
          <w:rFonts w:ascii="Times New Roman" w:hAnsi="Times New Roman"/>
          <w:sz w:val="24"/>
          <w:szCs w:val="24"/>
        </w:rPr>
        <w:t>ого сельского поселения в Новгородском муниципальном районе в Новгородском областном законе</w:t>
      </w:r>
      <w:r w:rsidR="00620E58">
        <w:rPr>
          <w:rFonts w:ascii="Times New Roman" w:hAnsi="Times New Roman"/>
          <w:sz w:val="24"/>
          <w:szCs w:val="24"/>
        </w:rPr>
        <w:t xml:space="preserve"> «Об установлении границ</w:t>
      </w:r>
      <w:r w:rsidRPr="0016483C">
        <w:rPr>
          <w:rFonts w:ascii="Times New Roman" w:hAnsi="Times New Roman"/>
          <w:position w:val="6"/>
          <w:sz w:val="24"/>
          <w:szCs w:val="24"/>
        </w:rPr>
        <w:t xml:space="preserve"> муниципальных образований, входящих в состав территории Новгородского муниципального района, наделении их статусом городского и сельских поселений, определении административных центров и перечня населенных пунктов, входящих в состав территории поселений</w:t>
      </w:r>
      <w:r w:rsidRPr="0016483C">
        <w:rPr>
          <w:rFonts w:ascii="Times New Roman" w:hAnsi="Times New Roman"/>
          <w:sz w:val="24"/>
          <w:szCs w:val="24"/>
        </w:rPr>
        <w:t>» № 400 – ОЗ от 17.01.2005</w:t>
      </w:r>
      <w:r w:rsidR="006F227F">
        <w:rPr>
          <w:rFonts w:ascii="Times New Roman" w:hAnsi="Times New Roman"/>
          <w:sz w:val="24"/>
          <w:szCs w:val="24"/>
        </w:rPr>
        <w:t>г.</w:t>
      </w:r>
      <w:r w:rsidR="00594C8A">
        <w:rPr>
          <w:rFonts w:ascii="Times New Roman" w:hAnsi="Times New Roman"/>
          <w:sz w:val="24"/>
          <w:szCs w:val="24"/>
        </w:rPr>
        <w:t>(</w:t>
      </w:r>
      <w:r w:rsidR="00594C8A">
        <w:rPr>
          <w:rFonts w:ascii="Times New Roman" w:hAnsi="Times New Roman"/>
          <w:color w:val="000000"/>
          <w:sz w:val="24"/>
          <w:szCs w:val="24"/>
        </w:rPr>
        <w:t xml:space="preserve">в редакции от 04.04.2018 </w:t>
      </w:r>
      <w:r w:rsidR="00594C8A">
        <w:rPr>
          <w:rFonts w:ascii="Times New Roman" w:eastAsia="Calibri" w:hAnsi="Times New Roman"/>
          <w:sz w:val="24"/>
          <w:szCs w:val="24"/>
        </w:rPr>
        <w:t>N 234-ОЗ)</w:t>
      </w:r>
    </w:p>
    <w:p w:rsidR="006326ED" w:rsidRPr="0016483C" w:rsidRDefault="006326ED" w:rsidP="00A23910">
      <w:pPr>
        <w:widowControl w:val="0"/>
        <w:suppressAutoHyphens/>
        <w:autoSpaceDE w:val="0"/>
        <w:autoSpaceDN w:val="0"/>
        <w:adjustRightInd w:val="0"/>
        <w:spacing w:after="0" w:line="240" w:lineRule="auto"/>
        <w:ind w:firstLine="993"/>
        <w:jc w:val="both"/>
        <w:rPr>
          <w:rFonts w:ascii="Times New Roman" w:hAnsi="Times New Roman"/>
          <w:color w:val="000000"/>
          <w:sz w:val="24"/>
          <w:szCs w:val="24"/>
        </w:rPr>
      </w:pPr>
      <w:r w:rsidRPr="0016483C">
        <w:rPr>
          <w:rFonts w:ascii="Times New Roman" w:hAnsi="Times New Roman"/>
          <w:color w:val="000000"/>
          <w:sz w:val="24"/>
          <w:szCs w:val="24"/>
        </w:rPr>
        <w:t xml:space="preserve">Наименования, входящих в </w:t>
      </w:r>
      <w:r>
        <w:rPr>
          <w:rFonts w:ascii="Times New Roman" w:hAnsi="Times New Roman"/>
          <w:color w:val="000000"/>
          <w:sz w:val="24"/>
          <w:szCs w:val="24"/>
        </w:rPr>
        <w:t>Бронницк</w:t>
      </w:r>
      <w:r w:rsidRPr="0016483C">
        <w:rPr>
          <w:rFonts w:ascii="Times New Roman" w:hAnsi="Times New Roman"/>
          <w:color w:val="000000"/>
          <w:sz w:val="24"/>
          <w:szCs w:val="24"/>
        </w:rPr>
        <w:t xml:space="preserve">ое сельское поселение </w:t>
      </w:r>
      <w:r>
        <w:rPr>
          <w:rFonts w:ascii="Times New Roman" w:hAnsi="Times New Roman"/>
          <w:color w:val="000000"/>
          <w:sz w:val="24"/>
          <w:szCs w:val="24"/>
        </w:rPr>
        <w:t>19</w:t>
      </w:r>
      <w:r w:rsidRPr="0016483C">
        <w:rPr>
          <w:rFonts w:ascii="Times New Roman" w:hAnsi="Times New Roman"/>
          <w:color w:val="000000"/>
          <w:sz w:val="24"/>
          <w:szCs w:val="24"/>
        </w:rPr>
        <w:t xml:space="preserve"> населённых пунктов, и их статус </w:t>
      </w:r>
      <w:r w:rsidR="006F227F">
        <w:rPr>
          <w:rFonts w:ascii="Times New Roman" w:hAnsi="Times New Roman"/>
          <w:color w:val="000000"/>
          <w:sz w:val="24"/>
          <w:szCs w:val="24"/>
        </w:rPr>
        <w:t xml:space="preserve">(село, </w:t>
      </w:r>
      <w:r w:rsidRPr="0016483C">
        <w:rPr>
          <w:rFonts w:ascii="Times New Roman" w:hAnsi="Times New Roman"/>
          <w:color w:val="000000"/>
          <w:sz w:val="24"/>
          <w:szCs w:val="24"/>
        </w:rPr>
        <w:t>деревня) приняты в соот</w:t>
      </w:r>
      <w:r w:rsidR="00091767">
        <w:rPr>
          <w:rFonts w:ascii="Times New Roman" w:hAnsi="Times New Roman"/>
          <w:color w:val="000000"/>
          <w:sz w:val="24"/>
          <w:szCs w:val="24"/>
        </w:rPr>
        <w:t>ветствии с постановлением</w:t>
      </w:r>
      <w:r w:rsidR="006F227F">
        <w:rPr>
          <w:rFonts w:ascii="Times New Roman" w:hAnsi="Times New Roman"/>
          <w:color w:val="000000"/>
          <w:sz w:val="24"/>
          <w:szCs w:val="24"/>
        </w:rPr>
        <w:t xml:space="preserve"> Администрации Новгородской области</w:t>
      </w:r>
      <w:r w:rsidRPr="0016483C">
        <w:rPr>
          <w:rFonts w:ascii="Times New Roman" w:hAnsi="Times New Roman"/>
          <w:color w:val="000000"/>
          <w:sz w:val="24"/>
          <w:szCs w:val="24"/>
        </w:rPr>
        <w:t xml:space="preserve"> «О внесении изменений в реестр административно-территориального устройства области» от 11 июня 2010 № 269</w:t>
      </w:r>
      <w:r w:rsidR="006F227F">
        <w:rPr>
          <w:rFonts w:ascii="Times New Roman" w:hAnsi="Times New Roman"/>
          <w:color w:val="000000"/>
          <w:sz w:val="24"/>
          <w:szCs w:val="24"/>
        </w:rPr>
        <w:t>.</w:t>
      </w:r>
    </w:p>
    <w:p w:rsidR="006326ED" w:rsidRPr="0016483C" w:rsidRDefault="006326ED" w:rsidP="00A23910">
      <w:pPr>
        <w:widowControl w:val="0"/>
        <w:suppressAutoHyphens/>
        <w:autoSpaceDE w:val="0"/>
        <w:autoSpaceDN w:val="0"/>
        <w:adjustRightInd w:val="0"/>
        <w:spacing w:after="0" w:line="240" w:lineRule="auto"/>
        <w:ind w:firstLine="993"/>
        <w:jc w:val="both"/>
        <w:rPr>
          <w:rFonts w:ascii="Times New Roman" w:hAnsi="Times New Roman"/>
          <w:color w:val="000000"/>
          <w:sz w:val="24"/>
          <w:szCs w:val="24"/>
        </w:rPr>
      </w:pPr>
      <w:r w:rsidRPr="0016483C">
        <w:rPr>
          <w:rFonts w:ascii="Times New Roman" w:hAnsi="Times New Roman"/>
          <w:color w:val="000000"/>
          <w:sz w:val="24"/>
          <w:szCs w:val="24"/>
        </w:rPr>
        <w:t>В работе приняты следующие сроки подготовки генерального плана и его реализации:</w:t>
      </w:r>
    </w:p>
    <w:p w:rsidR="006326ED" w:rsidRPr="0016483C" w:rsidRDefault="006326ED" w:rsidP="00A23910">
      <w:pPr>
        <w:widowControl w:val="0"/>
        <w:suppressAutoHyphens/>
        <w:autoSpaceDE w:val="0"/>
        <w:autoSpaceDN w:val="0"/>
        <w:adjustRightInd w:val="0"/>
        <w:spacing w:after="0" w:line="240" w:lineRule="auto"/>
        <w:ind w:firstLine="993"/>
        <w:jc w:val="both"/>
        <w:rPr>
          <w:rFonts w:ascii="Times New Roman" w:hAnsi="Times New Roman"/>
          <w:color w:val="000000"/>
          <w:sz w:val="24"/>
          <w:szCs w:val="24"/>
        </w:rPr>
      </w:pPr>
      <w:r w:rsidRPr="0016483C">
        <w:rPr>
          <w:rFonts w:ascii="Times New Roman" w:hAnsi="Times New Roman"/>
          <w:color w:val="000000"/>
          <w:sz w:val="24"/>
          <w:szCs w:val="24"/>
        </w:rPr>
        <w:t xml:space="preserve">- исходный </w:t>
      </w:r>
      <w:r w:rsidR="00620E58">
        <w:rPr>
          <w:rFonts w:ascii="Times New Roman" w:hAnsi="Times New Roman"/>
          <w:color w:val="000000"/>
          <w:sz w:val="24"/>
          <w:szCs w:val="24"/>
        </w:rPr>
        <w:t>год – современное состояние 20</w:t>
      </w:r>
      <w:r w:rsidR="00646F19">
        <w:rPr>
          <w:rFonts w:ascii="Times New Roman" w:hAnsi="Times New Roman"/>
          <w:color w:val="000000"/>
          <w:sz w:val="24"/>
          <w:szCs w:val="24"/>
        </w:rPr>
        <w:t>21</w:t>
      </w:r>
      <w:r w:rsidRPr="0016483C">
        <w:rPr>
          <w:rFonts w:ascii="Times New Roman" w:hAnsi="Times New Roman"/>
          <w:color w:val="000000"/>
          <w:sz w:val="24"/>
          <w:szCs w:val="24"/>
        </w:rPr>
        <w:t xml:space="preserve"> г.;</w:t>
      </w:r>
    </w:p>
    <w:p w:rsidR="006326ED" w:rsidRPr="0016483C" w:rsidRDefault="00620E58" w:rsidP="00A23910">
      <w:pPr>
        <w:widowControl w:val="0"/>
        <w:suppressAutoHyphens/>
        <w:autoSpaceDE w:val="0"/>
        <w:autoSpaceDN w:val="0"/>
        <w:adjustRightInd w:val="0"/>
        <w:spacing w:after="0" w:line="240" w:lineRule="auto"/>
        <w:ind w:firstLine="993"/>
        <w:jc w:val="both"/>
        <w:rPr>
          <w:rFonts w:ascii="Times New Roman" w:hAnsi="Times New Roman"/>
          <w:color w:val="000000"/>
          <w:sz w:val="24"/>
          <w:szCs w:val="24"/>
        </w:rPr>
      </w:pPr>
      <w:r>
        <w:rPr>
          <w:rFonts w:ascii="Times New Roman" w:hAnsi="Times New Roman"/>
          <w:color w:val="000000"/>
          <w:sz w:val="24"/>
          <w:szCs w:val="24"/>
        </w:rPr>
        <w:t>- расчетный срок – 203</w:t>
      </w:r>
      <w:r w:rsidR="00457A41">
        <w:rPr>
          <w:rFonts w:ascii="Times New Roman" w:hAnsi="Times New Roman"/>
          <w:color w:val="000000"/>
          <w:sz w:val="24"/>
          <w:szCs w:val="24"/>
        </w:rPr>
        <w:t>7</w:t>
      </w:r>
      <w:r w:rsidR="006326ED" w:rsidRPr="0016483C">
        <w:rPr>
          <w:rFonts w:ascii="Times New Roman" w:hAnsi="Times New Roman"/>
          <w:color w:val="000000"/>
          <w:sz w:val="24"/>
          <w:szCs w:val="24"/>
        </w:rPr>
        <w:t> г.</w:t>
      </w:r>
    </w:p>
    <w:p w:rsidR="006326ED" w:rsidRPr="0016483C" w:rsidRDefault="006326ED" w:rsidP="00A23910">
      <w:pPr>
        <w:widowControl w:val="0"/>
        <w:suppressAutoHyphens/>
        <w:autoSpaceDE w:val="0"/>
        <w:autoSpaceDN w:val="0"/>
        <w:adjustRightInd w:val="0"/>
        <w:spacing w:after="0" w:line="240" w:lineRule="auto"/>
        <w:ind w:firstLine="993"/>
        <w:jc w:val="both"/>
        <w:rPr>
          <w:rFonts w:ascii="Times New Roman" w:hAnsi="Times New Roman"/>
          <w:color w:val="000000"/>
          <w:sz w:val="24"/>
          <w:szCs w:val="24"/>
        </w:rPr>
      </w:pPr>
      <w:r w:rsidRPr="0016483C">
        <w:rPr>
          <w:rFonts w:ascii="Times New Roman" w:hAnsi="Times New Roman"/>
          <w:color w:val="000000"/>
          <w:sz w:val="24"/>
          <w:szCs w:val="24"/>
        </w:rPr>
        <w:t xml:space="preserve">Подготовка </w:t>
      </w:r>
      <w:r w:rsidR="006F227F">
        <w:rPr>
          <w:rFonts w:ascii="Times New Roman" w:hAnsi="Times New Roman"/>
          <w:color w:val="000000"/>
          <w:sz w:val="24"/>
          <w:szCs w:val="24"/>
        </w:rPr>
        <w:t xml:space="preserve">изменений в </w:t>
      </w:r>
      <w:r w:rsidRPr="0016483C">
        <w:rPr>
          <w:rFonts w:ascii="Times New Roman" w:hAnsi="Times New Roman"/>
          <w:color w:val="000000"/>
          <w:sz w:val="24"/>
          <w:szCs w:val="24"/>
        </w:rPr>
        <w:t>генеральн</w:t>
      </w:r>
      <w:r w:rsidR="006F227F">
        <w:rPr>
          <w:rFonts w:ascii="Times New Roman" w:hAnsi="Times New Roman"/>
          <w:color w:val="000000"/>
          <w:sz w:val="24"/>
          <w:szCs w:val="24"/>
        </w:rPr>
        <w:t>ый</w:t>
      </w:r>
      <w:r w:rsidR="006F227F">
        <w:rPr>
          <w:rFonts w:ascii="Times New Roman" w:hAnsi="Times New Roman"/>
          <w:color w:val="000000"/>
          <w:sz w:val="24"/>
          <w:szCs w:val="24"/>
        </w:rPr>
        <w:tab/>
      </w:r>
      <w:r w:rsidRPr="0016483C">
        <w:rPr>
          <w:rFonts w:ascii="Times New Roman" w:hAnsi="Times New Roman"/>
          <w:color w:val="000000"/>
          <w:sz w:val="24"/>
          <w:szCs w:val="24"/>
        </w:rPr>
        <w:t xml:space="preserve">план </w:t>
      </w:r>
      <w:r>
        <w:rPr>
          <w:rFonts w:ascii="Times New Roman" w:hAnsi="Times New Roman"/>
          <w:color w:val="000000"/>
          <w:sz w:val="24"/>
          <w:szCs w:val="24"/>
        </w:rPr>
        <w:t>Бронницк</w:t>
      </w:r>
      <w:r w:rsidRPr="0016483C">
        <w:rPr>
          <w:rFonts w:ascii="Times New Roman" w:hAnsi="Times New Roman"/>
          <w:color w:val="000000"/>
          <w:sz w:val="24"/>
          <w:szCs w:val="24"/>
        </w:rPr>
        <w:t>ого сельского поселения осуществл</w:t>
      </w:r>
      <w:r w:rsidR="006F227F">
        <w:rPr>
          <w:rFonts w:ascii="Times New Roman" w:hAnsi="Times New Roman"/>
          <w:color w:val="000000"/>
          <w:sz w:val="24"/>
          <w:szCs w:val="24"/>
        </w:rPr>
        <w:t>ена</w:t>
      </w:r>
      <w:r w:rsidRPr="0016483C">
        <w:rPr>
          <w:rFonts w:ascii="Times New Roman" w:hAnsi="Times New Roman"/>
          <w:color w:val="000000"/>
          <w:sz w:val="24"/>
          <w:szCs w:val="24"/>
        </w:rPr>
        <w:t xml:space="preserve"> в соответствии с требованиями ч. 3 ст. 24 Градостроительного кодекса Российской Федерации на основании:</w:t>
      </w:r>
    </w:p>
    <w:p w:rsidR="006326ED" w:rsidRPr="0016483C" w:rsidRDefault="006326ED" w:rsidP="00A23910">
      <w:pPr>
        <w:widowControl w:val="0"/>
        <w:suppressAutoHyphens/>
        <w:autoSpaceDE w:val="0"/>
        <w:autoSpaceDN w:val="0"/>
        <w:adjustRightInd w:val="0"/>
        <w:spacing w:after="0" w:line="240" w:lineRule="auto"/>
        <w:ind w:firstLine="993"/>
        <w:jc w:val="both"/>
        <w:rPr>
          <w:rFonts w:ascii="Times New Roman" w:hAnsi="Times New Roman"/>
          <w:color w:val="000000"/>
          <w:sz w:val="24"/>
          <w:szCs w:val="24"/>
        </w:rPr>
      </w:pPr>
      <w:r w:rsidRPr="0016483C">
        <w:rPr>
          <w:rFonts w:ascii="Times New Roman" w:hAnsi="Times New Roman"/>
          <w:color w:val="000000"/>
          <w:sz w:val="24"/>
          <w:szCs w:val="24"/>
        </w:rPr>
        <w:t>- результатов инженерных изысканий, имеющихся в фондах и архивах.</w:t>
      </w:r>
    </w:p>
    <w:p w:rsidR="006326ED" w:rsidRPr="0016483C" w:rsidRDefault="006326ED" w:rsidP="00A23910">
      <w:pPr>
        <w:widowControl w:val="0"/>
        <w:suppressAutoHyphens/>
        <w:autoSpaceDE w:val="0"/>
        <w:autoSpaceDN w:val="0"/>
        <w:adjustRightInd w:val="0"/>
        <w:spacing w:after="0" w:line="240" w:lineRule="auto"/>
        <w:ind w:firstLine="993"/>
        <w:jc w:val="both"/>
        <w:rPr>
          <w:rFonts w:ascii="Times New Roman" w:hAnsi="Times New Roman"/>
          <w:color w:val="000000"/>
          <w:sz w:val="24"/>
          <w:szCs w:val="24"/>
        </w:rPr>
      </w:pPr>
      <w:r w:rsidRPr="0016483C">
        <w:rPr>
          <w:rFonts w:ascii="Times New Roman" w:hAnsi="Times New Roman"/>
          <w:color w:val="000000"/>
          <w:sz w:val="24"/>
          <w:szCs w:val="24"/>
        </w:rPr>
        <w:t>- требований законодательных и нормативно-правовых документов Российской Федерации, Новгородской области.</w:t>
      </w:r>
    </w:p>
    <w:p w:rsidR="006326ED" w:rsidRPr="0016483C" w:rsidRDefault="006326ED" w:rsidP="00A23910">
      <w:pPr>
        <w:widowControl w:val="0"/>
        <w:suppressAutoHyphens/>
        <w:autoSpaceDE w:val="0"/>
        <w:autoSpaceDN w:val="0"/>
        <w:adjustRightInd w:val="0"/>
        <w:spacing w:after="0" w:line="240" w:lineRule="auto"/>
        <w:ind w:firstLine="993"/>
        <w:jc w:val="both"/>
        <w:rPr>
          <w:rFonts w:ascii="Times New Roman" w:hAnsi="Times New Roman"/>
          <w:color w:val="000000"/>
          <w:sz w:val="24"/>
          <w:szCs w:val="24"/>
        </w:rPr>
      </w:pPr>
      <w:r w:rsidRPr="0016483C">
        <w:rPr>
          <w:rFonts w:ascii="Times New Roman" w:hAnsi="Times New Roman"/>
          <w:color w:val="000000"/>
          <w:sz w:val="24"/>
          <w:szCs w:val="24"/>
        </w:rPr>
        <w:t xml:space="preserve">- муниципальных правовых актов </w:t>
      </w:r>
      <w:r>
        <w:rPr>
          <w:rFonts w:ascii="Times New Roman" w:hAnsi="Times New Roman"/>
          <w:color w:val="000000"/>
          <w:sz w:val="24"/>
          <w:szCs w:val="24"/>
        </w:rPr>
        <w:t>Бронницк</w:t>
      </w:r>
      <w:r w:rsidRPr="0016483C">
        <w:rPr>
          <w:rFonts w:ascii="Times New Roman" w:hAnsi="Times New Roman"/>
          <w:color w:val="000000"/>
          <w:sz w:val="24"/>
          <w:szCs w:val="24"/>
        </w:rPr>
        <w:t xml:space="preserve">ого сельского поселения и Новгородского муниципального района, в т.ч. Устава муниципального образования </w:t>
      </w:r>
      <w:r>
        <w:rPr>
          <w:rFonts w:ascii="Times New Roman" w:hAnsi="Times New Roman"/>
          <w:color w:val="000000"/>
          <w:sz w:val="24"/>
          <w:szCs w:val="24"/>
        </w:rPr>
        <w:t>Бронницк</w:t>
      </w:r>
      <w:r w:rsidRPr="0016483C">
        <w:rPr>
          <w:rFonts w:ascii="Times New Roman" w:hAnsi="Times New Roman"/>
          <w:color w:val="000000"/>
          <w:sz w:val="24"/>
          <w:szCs w:val="24"/>
        </w:rPr>
        <w:t>ое сельское поселение» Новгородского муниципального района Новгородской области.</w:t>
      </w:r>
    </w:p>
    <w:p w:rsidR="006326ED" w:rsidRPr="0016483C" w:rsidRDefault="006326ED" w:rsidP="00A23910">
      <w:pPr>
        <w:widowControl w:val="0"/>
        <w:suppressAutoHyphens/>
        <w:autoSpaceDE w:val="0"/>
        <w:autoSpaceDN w:val="0"/>
        <w:adjustRightInd w:val="0"/>
        <w:spacing w:after="0" w:line="240" w:lineRule="auto"/>
        <w:ind w:firstLine="851"/>
        <w:jc w:val="both"/>
        <w:rPr>
          <w:rFonts w:ascii="Times New Roman" w:hAnsi="Times New Roman"/>
          <w:color w:val="000000"/>
          <w:sz w:val="24"/>
          <w:szCs w:val="24"/>
        </w:rPr>
      </w:pPr>
      <w:r w:rsidRPr="0016483C">
        <w:rPr>
          <w:rFonts w:ascii="Times New Roman" w:hAnsi="Times New Roman"/>
          <w:color w:val="000000"/>
          <w:sz w:val="24"/>
          <w:szCs w:val="24"/>
        </w:rPr>
        <w:t xml:space="preserve">Основными документами по обоснованию мероприятий территориального планирования </w:t>
      </w:r>
      <w:r>
        <w:rPr>
          <w:rFonts w:ascii="Times New Roman" w:hAnsi="Times New Roman"/>
          <w:color w:val="000000"/>
          <w:sz w:val="24"/>
          <w:szCs w:val="24"/>
        </w:rPr>
        <w:t>Бронницк</w:t>
      </w:r>
      <w:r w:rsidRPr="0016483C">
        <w:rPr>
          <w:rFonts w:ascii="Times New Roman" w:hAnsi="Times New Roman"/>
          <w:color w:val="000000"/>
          <w:sz w:val="24"/>
          <w:szCs w:val="24"/>
        </w:rPr>
        <w:t>ого сельского поселения являются:</w:t>
      </w:r>
    </w:p>
    <w:p w:rsidR="006326ED" w:rsidRPr="0016483C" w:rsidRDefault="006326ED" w:rsidP="00A23910">
      <w:pPr>
        <w:widowControl w:val="0"/>
        <w:suppressAutoHyphens/>
        <w:autoSpaceDE w:val="0"/>
        <w:autoSpaceDN w:val="0"/>
        <w:adjustRightInd w:val="0"/>
        <w:spacing w:after="0" w:line="240" w:lineRule="auto"/>
        <w:ind w:firstLine="851"/>
        <w:jc w:val="both"/>
        <w:rPr>
          <w:rFonts w:ascii="Times New Roman" w:hAnsi="Times New Roman"/>
          <w:color w:val="000000"/>
          <w:sz w:val="24"/>
          <w:szCs w:val="24"/>
        </w:rPr>
      </w:pPr>
      <w:r w:rsidRPr="0016483C">
        <w:rPr>
          <w:rFonts w:ascii="Times New Roman" w:hAnsi="Times New Roman"/>
          <w:color w:val="000000"/>
          <w:sz w:val="24"/>
          <w:szCs w:val="24"/>
        </w:rPr>
        <w:t>- Положения схемы территориального планирования Новгородской области.</w:t>
      </w:r>
    </w:p>
    <w:p w:rsidR="006326ED" w:rsidRPr="0016483C" w:rsidRDefault="006326ED" w:rsidP="00A23910">
      <w:pPr>
        <w:widowControl w:val="0"/>
        <w:suppressAutoHyphens/>
        <w:autoSpaceDE w:val="0"/>
        <w:autoSpaceDN w:val="0"/>
        <w:adjustRightInd w:val="0"/>
        <w:spacing w:after="0" w:line="240" w:lineRule="auto"/>
        <w:ind w:firstLine="851"/>
        <w:jc w:val="both"/>
        <w:rPr>
          <w:rFonts w:ascii="Times New Roman" w:hAnsi="Times New Roman"/>
          <w:color w:val="000000"/>
          <w:sz w:val="24"/>
          <w:szCs w:val="24"/>
        </w:rPr>
      </w:pPr>
      <w:r w:rsidRPr="0016483C">
        <w:rPr>
          <w:rFonts w:ascii="Times New Roman" w:hAnsi="Times New Roman"/>
          <w:color w:val="000000"/>
          <w:sz w:val="24"/>
          <w:szCs w:val="24"/>
        </w:rPr>
        <w:t>Содержание проекта генерального плана определено ст. 23 Градостроительного кодекса Российской Федерации, техническим заданием муниципальног</w:t>
      </w:r>
      <w:r w:rsidR="006F227F">
        <w:rPr>
          <w:rFonts w:ascii="Times New Roman" w:hAnsi="Times New Roman"/>
          <w:color w:val="000000"/>
          <w:sz w:val="24"/>
          <w:szCs w:val="24"/>
        </w:rPr>
        <w:t xml:space="preserve">о контракта на </w:t>
      </w:r>
      <w:r w:rsidR="006F227F">
        <w:rPr>
          <w:rFonts w:ascii="Times New Roman" w:hAnsi="Times New Roman"/>
          <w:color w:val="000000"/>
          <w:sz w:val="24"/>
          <w:szCs w:val="24"/>
        </w:rPr>
        <w:lastRenderedPageBreak/>
        <w:t>выполнение работ</w:t>
      </w:r>
      <w:r w:rsidRPr="0016483C">
        <w:rPr>
          <w:rFonts w:ascii="Times New Roman" w:hAnsi="Times New Roman"/>
          <w:color w:val="000000"/>
          <w:sz w:val="24"/>
          <w:szCs w:val="24"/>
        </w:rPr>
        <w:t>.</w:t>
      </w:r>
    </w:p>
    <w:p w:rsidR="006326ED" w:rsidRPr="0016483C" w:rsidRDefault="006F227F" w:rsidP="00A23910">
      <w:pPr>
        <w:widowControl w:val="0"/>
        <w:suppressAutoHyphens/>
        <w:autoSpaceDE w:val="0"/>
        <w:autoSpaceDN w:val="0"/>
        <w:adjustRightInd w:val="0"/>
        <w:spacing w:after="0" w:line="240" w:lineRule="auto"/>
        <w:ind w:firstLine="851"/>
        <w:jc w:val="both"/>
        <w:rPr>
          <w:rFonts w:ascii="Times New Roman" w:hAnsi="Times New Roman"/>
          <w:color w:val="000000"/>
          <w:sz w:val="24"/>
          <w:szCs w:val="24"/>
        </w:rPr>
      </w:pPr>
      <w:r>
        <w:rPr>
          <w:rFonts w:ascii="Times New Roman" w:hAnsi="Times New Roman"/>
          <w:color w:val="000000"/>
          <w:sz w:val="24"/>
          <w:szCs w:val="24"/>
        </w:rPr>
        <w:t>Генеральный</w:t>
      </w:r>
      <w:r w:rsidR="006326ED" w:rsidRPr="0016483C">
        <w:rPr>
          <w:rFonts w:ascii="Times New Roman" w:hAnsi="Times New Roman"/>
          <w:color w:val="000000"/>
          <w:sz w:val="24"/>
          <w:szCs w:val="24"/>
        </w:rPr>
        <w:t xml:space="preserve"> план включает: </w:t>
      </w:r>
    </w:p>
    <w:p w:rsidR="006F227F" w:rsidRDefault="006326ED" w:rsidP="00A23910">
      <w:pPr>
        <w:widowControl w:val="0"/>
        <w:suppressAutoHyphens/>
        <w:autoSpaceDE w:val="0"/>
        <w:autoSpaceDN w:val="0"/>
        <w:adjustRightInd w:val="0"/>
        <w:spacing w:after="0" w:line="240" w:lineRule="auto"/>
        <w:ind w:firstLine="851"/>
        <w:jc w:val="both"/>
        <w:rPr>
          <w:rFonts w:ascii="Times New Roman" w:hAnsi="Times New Roman"/>
          <w:color w:val="000000"/>
          <w:sz w:val="24"/>
          <w:szCs w:val="24"/>
        </w:rPr>
      </w:pPr>
      <w:r w:rsidRPr="0016483C">
        <w:rPr>
          <w:rFonts w:ascii="Times New Roman" w:hAnsi="Times New Roman"/>
          <w:color w:val="000000"/>
          <w:sz w:val="24"/>
          <w:szCs w:val="24"/>
        </w:rPr>
        <w:t>-</w:t>
      </w:r>
      <w:r w:rsidR="006F227F">
        <w:rPr>
          <w:rFonts w:ascii="Times New Roman" w:hAnsi="Times New Roman"/>
          <w:color w:val="000000"/>
          <w:sz w:val="24"/>
          <w:szCs w:val="24"/>
        </w:rPr>
        <w:t xml:space="preserve"> </w:t>
      </w:r>
      <w:r w:rsidRPr="0016483C">
        <w:rPr>
          <w:rFonts w:ascii="Times New Roman" w:hAnsi="Times New Roman"/>
          <w:color w:val="000000"/>
          <w:sz w:val="24"/>
          <w:szCs w:val="24"/>
        </w:rPr>
        <w:t>ут</w:t>
      </w:r>
      <w:r w:rsidR="006F227F">
        <w:rPr>
          <w:rFonts w:ascii="Times New Roman" w:hAnsi="Times New Roman"/>
          <w:color w:val="000000"/>
          <w:sz w:val="24"/>
          <w:szCs w:val="24"/>
        </w:rPr>
        <w:t>верждаемые материалы - Положение</w:t>
      </w:r>
      <w:r w:rsidRPr="0016483C">
        <w:rPr>
          <w:rFonts w:ascii="Times New Roman" w:hAnsi="Times New Roman"/>
          <w:color w:val="000000"/>
          <w:sz w:val="24"/>
          <w:szCs w:val="24"/>
        </w:rPr>
        <w:t xml:space="preserve"> о территориальном планировании (пояснительная записка), графические материалы</w:t>
      </w:r>
      <w:r w:rsidR="006F227F">
        <w:rPr>
          <w:rFonts w:ascii="Times New Roman" w:hAnsi="Times New Roman"/>
          <w:color w:val="000000"/>
          <w:sz w:val="24"/>
          <w:szCs w:val="24"/>
        </w:rPr>
        <w:t>.</w:t>
      </w:r>
    </w:p>
    <w:p w:rsidR="006326ED" w:rsidRPr="0016483C" w:rsidRDefault="006326ED" w:rsidP="00A23910">
      <w:pPr>
        <w:widowControl w:val="0"/>
        <w:suppressAutoHyphens/>
        <w:autoSpaceDE w:val="0"/>
        <w:autoSpaceDN w:val="0"/>
        <w:adjustRightInd w:val="0"/>
        <w:spacing w:after="0" w:line="240" w:lineRule="auto"/>
        <w:ind w:firstLine="851"/>
        <w:jc w:val="both"/>
        <w:rPr>
          <w:rFonts w:ascii="Times New Roman" w:hAnsi="Times New Roman"/>
          <w:color w:val="000000"/>
          <w:sz w:val="24"/>
          <w:szCs w:val="24"/>
        </w:rPr>
      </w:pPr>
      <w:r w:rsidRPr="0016483C">
        <w:rPr>
          <w:rFonts w:ascii="Times New Roman" w:hAnsi="Times New Roman"/>
          <w:color w:val="000000"/>
          <w:sz w:val="24"/>
          <w:szCs w:val="24"/>
        </w:rPr>
        <w:t xml:space="preserve">- обосновывающие материалы - пояснительная </w:t>
      </w:r>
      <w:r w:rsidR="006F227F">
        <w:rPr>
          <w:rFonts w:ascii="Times New Roman" w:hAnsi="Times New Roman"/>
          <w:color w:val="000000"/>
          <w:sz w:val="24"/>
          <w:szCs w:val="24"/>
        </w:rPr>
        <w:t>записка, графические материалы.</w:t>
      </w:r>
    </w:p>
    <w:p w:rsidR="006326ED" w:rsidRPr="0016483C" w:rsidRDefault="006326ED" w:rsidP="00A23910">
      <w:pPr>
        <w:widowControl w:val="0"/>
        <w:suppressAutoHyphens/>
        <w:autoSpaceDE w:val="0"/>
        <w:autoSpaceDN w:val="0"/>
        <w:adjustRightInd w:val="0"/>
        <w:spacing w:after="0" w:line="240" w:lineRule="auto"/>
        <w:ind w:firstLine="851"/>
        <w:jc w:val="both"/>
        <w:rPr>
          <w:rFonts w:ascii="Times New Roman" w:hAnsi="Times New Roman"/>
          <w:color w:val="000000"/>
          <w:sz w:val="24"/>
          <w:szCs w:val="24"/>
        </w:rPr>
      </w:pPr>
      <w:r w:rsidRPr="0016483C">
        <w:rPr>
          <w:rFonts w:ascii="Times New Roman" w:hAnsi="Times New Roman"/>
          <w:color w:val="000000"/>
          <w:sz w:val="24"/>
          <w:szCs w:val="24"/>
        </w:rPr>
        <w:t>В настоящем документе учтены положения о территориальном планировании схем территориального планирования Российской Федерации, Новгородской области, положения генеральных планов городских и сельских поселений, а также требования региональных и местных нормативов градостроительного проектирования</w:t>
      </w:r>
      <w:r w:rsidR="006F227F">
        <w:rPr>
          <w:rFonts w:ascii="Times New Roman" w:hAnsi="Times New Roman"/>
          <w:color w:val="000000"/>
          <w:sz w:val="24"/>
          <w:szCs w:val="24"/>
        </w:rPr>
        <w:t>.</w:t>
      </w:r>
    </w:p>
    <w:p w:rsidR="006326ED" w:rsidRPr="0016483C" w:rsidRDefault="006F227F" w:rsidP="00A23910">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ab/>
        <w:t xml:space="preserve">В </w:t>
      </w:r>
      <w:r w:rsidR="006326ED" w:rsidRPr="0016483C">
        <w:rPr>
          <w:rFonts w:ascii="Times New Roman" w:hAnsi="Times New Roman"/>
          <w:color w:val="000000"/>
          <w:sz w:val="24"/>
          <w:szCs w:val="24"/>
        </w:rPr>
        <w:t>генерально</w:t>
      </w:r>
      <w:r>
        <w:rPr>
          <w:rFonts w:ascii="Times New Roman" w:hAnsi="Times New Roman"/>
          <w:color w:val="000000"/>
          <w:sz w:val="24"/>
          <w:szCs w:val="24"/>
        </w:rPr>
        <w:t xml:space="preserve">м </w:t>
      </w:r>
      <w:r w:rsidR="006326ED" w:rsidRPr="0016483C">
        <w:rPr>
          <w:rFonts w:ascii="Times New Roman" w:hAnsi="Times New Roman"/>
          <w:color w:val="000000"/>
          <w:sz w:val="24"/>
          <w:szCs w:val="24"/>
        </w:rPr>
        <w:t>план</w:t>
      </w:r>
      <w:r>
        <w:rPr>
          <w:rFonts w:ascii="Times New Roman" w:hAnsi="Times New Roman"/>
          <w:color w:val="000000"/>
          <w:sz w:val="24"/>
          <w:szCs w:val="24"/>
        </w:rPr>
        <w:t>е</w:t>
      </w:r>
      <w:r w:rsidR="006326ED" w:rsidRPr="0016483C">
        <w:rPr>
          <w:rFonts w:ascii="Times New Roman" w:hAnsi="Times New Roman"/>
          <w:color w:val="000000"/>
          <w:sz w:val="24"/>
          <w:szCs w:val="24"/>
        </w:rPr>
        <w:t xml:space="preserve"> приняты следующие сокращения:</w:t>
      </w:r>
    </w:p>
    <w:p w:rsidR="006326ED" w:rsidRPr="0016483C" w:rsidRDefault="006326ED" w:rsidP="00A23910">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16483C">
        <w:rPr>
          <w:rFonts w:ascii="Times New Roman" w:hAnsi="Times New Roman"/>
          <w:color w:val="000000"/>
          <w:sz w:val="24"/>
          <w:szCs w:val="24"/>
        </w:rPr>
        <w:tab/>
        <w:t>посёлок – п.;</w:t>
      </w:r>
    </w:p>
    <w:p w:rsidR="006326ED" w:rsidRPr="0016483C" w:rsidRDefault="006326ED" w:rsidP="00A23910">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16483C">
        <w:rPr>
          <w:rFonts w:ascii="Times New Roman" w:hAnsi="Times New Roman"/>
          <w:color w:val="000000"/>
          <w:sz w:val="24"/>
          <w:szCs w:val="24"/>
        </w:rPr>
        <w:tab/>
        <w:t>деревня – д.;</w:t>
      </w:r>
    </w:p>
    <w:p w:rsidR="006326ED" w:rsidRPr="0016483C" w:rsidRDefault="006326ED" w:rsidP="00A23910">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16483C">
        <w:rPr>
          <w:rFonts w:ascii="Times New Roman" w:hAnsi="Times New Roman"/>
          <w:color w:val="000000"/>
          <w:sz w:val="24"/>
          <w:szCs w:val="24"/>
        </w:rPr>
        <w:tab/>
        <w:t>городской посёлок – г</w:t>
      </w:r>
      <w:r w:rsidR="008F6430">
        <w:rPr>
          <w:rFonts w:ascii="Times New Roman" w:hAnsi="Times New Roman"/>
          <w:color w:val="000000"/>
          <w:sz w:val="24"/>
          <w:szCs w:val="24"/>
        </w:rPr>
        <w:t xml:space="preserve">. </w:t>
      </w:r>
      <w:r w:rsidRPr="0016483C">
        <w:rPr>
          <w:rFonts w:ascii="Times New Roman" w:hAnsi="Times New Roman"/>
          <w:color w:val="000000"/>
          <w:sz w:val="24"/>
          <w:szCs w:val="24"/>
        </w:rPr>
        <w:t>п.;</w:t>
      </w:r>
    </w:p>
    <w:p w:rsidR="006326ED" w:rsidRDefault="006326ED" w:rsidP="00A23910">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16483C">
        <w:rPr>
          <w:rFonts w:ascii="Times New Roman" w:hAnsi="Times New Roman"/>
          <w:color w:val="000000"/>
          <w:sz w:val="24"/>
          <w:szCs w:val="24"/>
        </w:rPr>
        <w:tab/>
        <w:t>село – с.;</w:t>
      </w:r>
    </w:p>
    <w:p w:rsidR="00867B54" w:rsidRDefault="00867B54" w:rsidP="00A23910">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сельское поселение – СП;</w:t>
      </w:r>
    </w:p>
    <w:p w:rsidR="00867B54" w:rsidRPr="0016483C" w:rsidRDefault="00867B54" w:rsidP="00A23910">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муниципальное образование – МО;</w:t>
      </w:r>
    </w:p>
    <w:p w:rsidR="006326ED" w:rsidRPr="0016483C" w:rsidRDefault="006326ED" w:rsidP="00A23910">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16483C">
        <w:rPr>
          <w:rFonts w:ascii="Times New Roman" w:hAnsi="Times New Roman"/>
          <w:color w:val="000000"/>
          <w:sz w:val="24"/>
          <w:szCs w:val="24"/>
        </w:rPr>
        <w:tab/>
        <w:t>железнодорожная станция – ж/д ст.;</w:t>
      </w:r>
    </w:p>
    <w:p w:rsidR="006326ED" w:rsidRPr="0016483C" w:rsidRDefault="006326ED" w:rsidP="00A23910">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16483C">
        <w:rPr>
          <w:rFonts w:ascii="Times New Roman" w:hAnsi="Times New Roman"/>
          <w:color w:val="000000"/>
          <w:sz w:val="24"/>
          <w:szCs w:val="24"/>
        </w:rPr>
        <w:tab/>
        <w:t>человек – чел.;</w:t>
      </w:r>
    </w:p>
    <w:p w:rsidR="006326ED" w:rsidRPr="0016483C" w:rsidRDefault="006326ED" w:rsidP="00A23910">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16483C">
        <w:rPr>
          <w:rFonts w:ascii="Times New Roman" w:hAnsi="Times New Roman"/>
          <w:color w:val="000000"/>
          <w:sz w:val="24"/>
          <w:szCs w:val="24"/>
        </w:rPr>
        <w:tab/>
        <w:t>полигон твёрдых бытовых отходов – ТБО;</w:t>
      </w:r>
    </w:p>
    <w:p w:rsidR="006326ED" w:rsidRPr="0016483C" w:rsidRDefault="006326ED" w:rsidP="00A23910">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16483C">
        <w:rPr>
          <w:rFonts w:ascii="Times New Roman" w:hAnsi="Times New Roman"/>
          <w:color w:val="000000"/>
          <w:sz w:val="24"/>
          <w:szCs w:val="24"/>
        </w:rPr>
        <w:tab/>
        <w:t>санитарно-защитная зона - СЗЗ;</w:t>
      </w:r>
    </w:p>
    <w:p w:rsidR="006326ED" w:rsidRDefault="006326ED" w:rsidP="00A23910">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16483C">
        <w:rPr>
          <w:rFonts w:ascii="Times New Roman" w:hAnsi="Times New Roman"/>
          <w:color w:val="000000"/>
          <w:sz w:val="24"/>
          <w:szCs w:val="24"/>
        </w:rPr>
        <w:tab/>
        <w:t>детские сады – ДС;</w:t>
      </w:r>
    </w:p>
    <w:p w:rsidR="003E7FEA" w:rsidRPr="0016483C" w:rsidRDefault="003E7FEA" w:rsidP="003E7FEA">
      <w:pPr>
        <w:widowControl w:val="0"/>
        <w:suppressAutoHyphens/>
        <w:autoSpaceDE w:val="0"/>
        <w:autoSpaceDN w:val="0"/>
        <w:adjustRightInd w:val="0"/>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муниципальное автономное общеобразовательное учреждение- МАОУ;</w:t>
      </w:r>
    </w:p>
    <w:p w:rsidR="006326ED" w:rsidRPr="0016483C" w:rsidRDefault="006326ED" w:rsidP="00A23910">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16483C">
        <w:rPr>
          <w:rFonts w:ascii="Times New Roman" w:hAnsi="Times New Roman"/>
          <w:color w:val="000000"/>
          <w:sz w:val="24"/>
          <w:szCs w:val="24"/>
        </w:rPr>
        <w:tab/>
        <w:t>средняя общеобразовательная школа - СОШ;</w:t>
      </w:r>
    </w:p>
    <w:p w:rsidR="006326ED" w:rsidRPr="0016483C" w:rsidRDefault="006326ED" w:rsidP="00A23910">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16483C">
        <w:rPr>
          <w:rFonts w:ascii="Times New Roman" w:hAnsi="Times New Roman"/>
          <w:color w:val="000000"/>
          <w:sz w:val="24"/>
          <w:szCs w:val="24"/>
        </w:rPr>
        <w:tab/>
        <w:t>фельдшерско-акушерский пункт - ФАП;</w:t>
      </w:r>
    </w:p>
    <w:p w:rsidR="006326ED" w:rsidRPr="0016483C" w:rsidRDefault="006326ED" w:rsidP="00A23910">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16483C">
        <w:rPr>
          <w:rFonts w:ascii="Times New Roman" w:hAnsi="Times New Roman"/>
          <w:color w:val="000000"/>
          <w:sz w:val="24"/>
          <w:szCs w:val="24"/>
        </w:rPr>
        <w:tab/>
        <w:t>культурно-досуговый центр – КДЦ;</w:t>
      </w:r>
    </w:p>
    <w:p w:rsidR="006326ED" w:rsidRPr="0016483C" w:rsidRDefault="006326ED" w:rsidP="00A23910">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16483C">
        <w:rPr>
          <w:rFonts w:ascii="Times New Roman" w:hAnsi="Times New Roman"/>
          <w:color w:val="000000"/>
          <w:sz w:val="24"/>
          <w:szCs w:val="24"/>
        </w:rPr>
        <w:tab/>
        <w:t>основная общеобразовательная школа – ООШ;</w:t>
      </w:r>
    </w:p>
    <w:p w:rsidR="006326ED" w:rsidRPr="0016483C" w:rsidRDefault="006326ED" w:rsidP="00A23910">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16483C">
        <w:rPr>
          <w:rFonts w:ascii="Times New Roman" w:hAnsi="Times New Roman"/>
          <w:color w:val="000000"/>
          <w:sz w:val="24"/>
          <w:szCs w:val="24"/>
        </w:rPr>
        <w:tab/>
        <w:t>автомобильная дорога - а/д (в таблицах);</w:t>
      </w:r>
    </w:p>
    <w:p w:rsidR="006326ED" w:rsidRDefault="006326ED" w:rsidP="00A23910">
      <w:pPr>
        <w:widowControl w:val="0"/>
        <w:suppressAutoHyphens/>
        <w:autoSpaceDE w:val="0"/>
        <w:autoSpaceDN w:val="0"/>
        <w:adjustRightInd w:val="0"/>
        <w:spacing w:after="0" w:line="240" w:lineRule="auto"/>
        <w:ind w:firstLine="567"/>
        <w:jc w:val="both"/>
        <w:rPr>
          <w:rFonts w:ascii="Times New Roman" w:hAnsi="Times New Roman"/>
          <w:color w:val="000000"/>
          <w:sz w:val="24"/>
          <w:szCs w:val="24"/>
        </w:rPr>
      </w:pPr>
      <w:r w:rsidRPr="0016483C">
        <w:rPr>
          <w:rFonts w:ascii="Times New Roman" w:hAnsi="Times New Roman"/>
          <w:color w:val="000000"/>
          <w:sz w:val="24"/>
          <w:szCs w:val="24"/>
        </w:rPr>
        <w:tab/>
        <w:t>нет данных – н/д (в таблицах)</w:t>
      </w:r>
      <w:r w:rsidR="006F227F">
        <w:rPr>
          <w:rFonts w:ascii="Times New Roman" w:hAnsi="Times New Roman"/>
          <w:color w:val="000000"/>
          <w:sz w:val="24"/>
          <w:szCs w:val="24"/>
        </w:rPr>
        <w:t>.</w:t>
      </w:r>
    </w:p>
    <w:p w:rsidR="006F227F" w:rsidRDefault="006F227F" w:rsidP="00A23910">
      <w:pPr>
        <w:widowControl w:val="0"/>
        <w:suppressAutoHyphens/>
        <w:autoSpaceDE w:val="0"/>
        <w:autoSpaceDN w:val="0"/>
        <w:adjustRightInd w:val="0"/>
        <w:spacing w:after="0" w:line="240" w:lineRule="auto"/>
        <w:jc w:val="both"/>
        <w:rPr>
          <w:rFonts w:ascii="Times New Roman" w:hAnsi="Times New Roman"/>
          <w:color w:val="000000"/>
          <w:sz w:val="24"/>
          <w:szCs w:val="24"/>
        </w:rPr>
      </w:pPr>
    </w:p>
    <w:p w:rsidR="00A23910" w:rsidRDefault="00C17CAF" w:rsidP="007A524B">
      <w:pPr>
        <w:pStyle w:val="13"/>
        <w:numPr>
          <w:ilvl w:val="0"/>
          <w:numId w:val="32"/>
        </w:numPr>
        <w:spacing w:before="0" w:line="240" w:lineRule="auto"/>
        <w:ind w:left="0" w:firstLine="851"/>
        <w:jc w:val="both"/>
        <w:rPr>
          <w:rFonts w:ascii="Times New Roman" w:hAnsi="Times New Roman"/>
          <w:color w:val="000000"/>
          <w:sz w:val="24"/>
          <w:szCs w:val="24"/>
        </w:rPr>
      </w:pPr>
      <w:bookmarkStart w:id="15" w:name="_Toc112839062"/>
      <w:bookmarkEnd w:id="10"/>
      <w:bookmarkEnd w:id="11"/>
      <w:bookmarkEnd w:id="12"/>
      <w:r w:rsidRPr="00AB68EC">
        <w:rPr>
          <w:rFonts w:ascii="Times New Roman" w:hAnsi="Times New Roman"/>
          <w:color w:val="000000"/>
          <w:sz w:val="24"/>
          <w:szCs w:val="24"/>
        </w:rPr>
        <w:t>Планы и программы комплексного социально –</w:t>
      </w:r>
      <w:r w:rsidR="00377B5B" w:rsidRPr="00AB68EC">
        <w:rPr>
          <w:rFonts w:ascii="Times New Roman" w:hAnsi="Times New Roman"/>
          <w:color w:val="000000"/>
          <w:sz w:val="24"/>
          <w:szCs w:val="24"/>
        </w:rPr>
        <w:t xml:space="preserve"> </w:t>
      </w:r>
      <w:r w:rsidRPr="00AB68EC">
        <w:rPr>
          <w:rFonts w:ascii="Times New Roman" w:hAnsi="Times New Roman"/>
          <w:color w:val="000000"/>
          <w:sz w:val="24"/>
          <w:szCs w:val="24"/>
        </w:rPr>
        <w:t>экономического развития муниципального образования</w:t>
      </w:r>
      <w:r w:rsidR="009B1A43" w:rsidRPr="00AB68EC">
        <w:rPr>
          <w:rFonts w:ascii="Times New Roman" w:hAnsi="Times New Roman"/>
          <w:color w:val="000000"/>
          <w:sz w:val="24"/>
          <w:szCs w:val="24"/>
        </w:rPr>
        <w:t>.</w:t>
      </w:r>
      <w:bookmarkEnd w:id="13"/>
      <w:bookmarkEnd w:id="14"/>
      <w:bookmarkEnd w:id="15"/>
    </w:p>
    <w:p w:rsidR="00A23910" w:rsidRDefault="00A23910" w:rsidP="00A23910">
      <w:pPr>
        <w:widowControl w:val="0"/>
        <w:suppressAutoHyphens/>
        <w:autoSpaceDE w:val="0"/>
        <w:autoSpaceDN w:val="0"/>
        <w:adjustRightInd w:val="0"/>
        <w:spacing w:after="0" w:line="240" w:lineRule="auto"/>
        <w:jc w:val="both"/>
        <w:rPr>
          <w:lang w:val="x-none"/>
        </w:rPr>
      </w:pPr>
      <w:bookmarkStart w:id="16" w:name="_Toc320546434"/>
      <w:bookmarkStart w:id="17" w:name="_Toc320587335"/>
      <w:bookmarkStart w:id="18" w:name="_Toc320587692"/>
      <w:bookmarkStart w:id="19" w:name="_Toc324610078"/>
      <w:bookmarkStart w:id="20" w:name="_Toc324610250"/>
    </w:p>
    <w:p w:rsidR="000B2533" w:rsidRDefault="00F64236" w:rsidP="00A23910">
      <w:pPr>
        <w:widowControl w:val="0"/>
        <w:suppressAutoHyphens/>
        <w:autoSpaceDE w:val="0"/>
        <w:autoSpaceDN w:val="0"/>
        <w:adjustRightInd w:val="0"/>
        <w:spacing w:after="0" w:line="240" w:lineRule="auto"/>
        <w:ind w:firstLine="851"/>
        <w:jc w:val="both"/>
        <w:rPr>
          <w:rFonts w:ascii="Times New Roman" w:hAnsi="Times New Roman"/>
          <w:sz w:val="24"/>
          <w:szCs w:val="24"/>
        </w:rPr>
      </w:pPr>
      <w:r w:rsidRPr="009B115A">
        <w:rPr>
          <w:rFonts w:ascii="Times New Roman" w:hAnsi="Times New Roman"/>
          <w:sz w:val="24"/>
          <w:szCs w:val="24"/>
        </w:rPr>
        <w:t>Основой для разработки данного раздела послужили следующие документы прогнозного и нормативно-правового характера:</w:t>
      </w:r>
    </w:p>
    <w:p w:rsidR="00F64236" w:rsidRPr="009721DE" w:rsidRDefault="00F64236" w:rsidP="00A23910">
      <w:pPr>
        <w:widowControl w:val="0"/>
        <w:suppressAutoHyphens/>
        <w:autoSpaceDE w:val="0"/>
        <w:autoSpaceDN w:val="0"/>
        <w:adjustRightInd w:val="0"/>
        <w:spacing w:after="0" w:line="240" w:lineRule="auto"/>
        <w:ind w:firstLine="851"/>
        <w:jc w:val="both"/>
        <w:rPr>
          <w:rFonts w:ascii="Times New Roman" w:hAnsi="Times New Roman"/>
          <w:color w:val="000000"/>
          <w:sz w:val="24"/>
          <w:szCs w:val="24"/>
        </w:rPr>
      </w:pPr>
      <w:r w:rsidRPr="009B115A">
        <w:rPr>
          <w:rFonts w:ascii="Times New Roman" w:hAnsi="Times New Roman"/>
          <w:sz w:val="24"/>
          <w:szCs w:val="24"/>
        </w:rPr>
        <w:t>Стратеги</w:t>
      </w:r>
      <w:r w:rsidR="00085CFE">
        <w:rPr>
          <w:rFonts w:ascii="Times New Roman" w:hAnsi="Times New Roman"/>
          <w:sz w:val="24"/>
          <w:szCs w:val="24"/>
        </w:rPr>
        <w:t>я социально- экономического развития Новгородской области до 2026 года</w:t>
      </w:r>
      <w:r w:rsidR="000F2D2C">
        <w:rPr>
          <w:rFonts w:ascii="Times New Roman" w:hAnsi="Times New Roman"/>
          <w:sz w:val="24"/>
          <w:szCs w:val="24"/>
        </w:rPr>
        <w:t xml:space="preserve"> (</w:t>
      </w:r>
      <w:r w:rsidR="00604BCC">
        <w:rPr>
          <w:rFonts w:ascii="Times New Roman" w:eastAsia="Calibri" w:hAnsi="Times New Roman"/>
          <w:sz w:val="24"/>
          <w:szCs w:val="24"/>
        </w:rPr>
        <w:t>у</w:t>
      </w:r>
      <w:r w:rsidR="000F2D2C">
        <w:rPr>
          <w:rFonts w:ascii="Times New Roman" w:eastAsia="Calibri" w:hAnsi="Times New Roman"/>
          <w:sz w:val="24"/>
          <w:szCs w:val="24"/>
        </w:rPr>
        <w:t>тверждена областным законом "О Стратегии социально-экономического развития Новгородской области до 2026 года" от 04.04.2019 N 394-ОЗ</w:t>
      </w:r>
      <w:r w:rsidR="00490474">
        <w:rPr>
          <w:rFonts w:ascii="Times New Roman" w:hAnsi="Times New Roman"/>
          <w:sz w:val="24"/>
          <w:szCs w:val="24"/>
        </w:rPr>
        <w:t>;</w:t>
      </w:r>
      <w:r w:rsidR="000F2D2C">
        <w:rPr>
          <w:rFonts w:ascii="Times New Roman" w:hAnsi="Times New Roman"/>
          <w:sz w:val="24"/>
          <w:szCs w:val="24"/>
        </w:rPr>
        <w:t xml:space="preserve"> в редакции </w:t>
      </w:r>
      <w:r w:rsidR="000F2D2C" w:rsidRPr="009721DE">
        <w:rPr>
          <w:rFonts w:ascii="Times New Roman" w:hAnsi="Times New Roman"/>
          <w:color w:val="000000"/>
          <w:sz w:val="24"/>
          <w:szCs w:val="24"/>
        </w:rPr>
        <w:t>от 01.11.2021</w:t>
      </w:r>
      <w:r w:rsidR="006D6055" w:rsidRPr="009721DE">
        <w:rPr>
          <w:rFonts w:ascii="Times New Roman" w:hAnsi="Times New Roman"/>
          <w:color w:val="000000"/>
          <w:sz w:val="24"/>
          <w:szCs w:val="24"/>
        </w:rPr>
        <w:t xml:space="preserve"> №24- ОЗ</w:t>
      </w:r>
      <w:r w:rsidR="00826E73" w:rsidRPr="009721DE">
        <w:rPr>
          <w:rFonts w:ascii="Times New Roman" w:hAnsi="Times New Roman"/>
          <w:color w:val="000000"/>
          <w:sz w:val="24"/>
          <w:szCs w:val="24"/>
        </w:rPr>
        <w:t>)</w:t>
      </w:r>
      <w:r w:rsidR="00EC37CF" w:rsidRPr="009721DE">
        <w:rPr>
          <w:rFonts w:ascii="Times New Roman" w:hAnsi="Times New Roman"/>
          <w:color w:val="000000"/>
          <w:sz w:val="24"/>
          <w:szCs w:val="24"/>
        </w:rPr>
        <w:t>;</w:t>
      </w:r>
    </w:p>
    <w:p w:rsidR="00CA2290" w:rsidRPr="00604BCC" w:rsidRDefault="00F64236" w:rsidP="00A23910">
      <w:pPr>
        <w:widowControl w:val="0"/>
        <w:suppressAutoHyphens/>
        <w:autoSpaceDE w:val="0"/>
        <w:autoSpaceDN w:val="0"/>
        <w:adjustRightInd w:val="0"/>
        <w:spacing w:after="0" w:line="240" w:lineRule="auto"/>
        <w:ind w:firstLine="851"/>
        <w:jc w:val="both"/>
        <w:rPr>
          <w:rFonts w:ascii="Times New Roman" w:hAnsi="Times New Roman"/>
          <w:sz w:val="24"/>
          <w:szCs w:val="24"/>
        </w:rPr>
      </w:pPr>
      <w:r w:rsidRPr="009B115A">
        <w:rPr>
          <w:rFonts w:ascii="Times New Roman" w:hAnsi="Times New Roman"/>
          <w:sz w:val="24"/>
          <w:szCs w:val="24"/>
        </w:rPr>
        <w:t>-  </w:t>
      </w:r>
      <w:r w:rsidR="00EC6F88">
        <w:rPr>
          <w:rFonts w:ascii="Times New Roman" w:hAnsi="Times New Roman"/>
          <w:sz w:val="24"/>
          <w:szCs w:val="24"/>
        </w:rPr>
        <w:t>Стратегия социально-экономического развития Новгородского муниципального района Новгородской области на период до 20</w:t>
      </w:r>
      <w:r w:rsidR="00B214BE">
        <w:rPr>
          <w:rFonts w:ascii="Times New Roman" w:hAnsi="Times New Roman"/>
          <w:sz w:val="24"/>
          <w:szCs w:val="24"/>
        </w:rPr>
        <w:t>27</w:t>
      </w:r>
      <w:r w:rsidR="00EC6F88">
        <w:rPr>
          <w:rFonts w:ascii="Times New Roman" w:hAnsi="Times New Roman"/>
          <w:sz w:val="24"/>
          <w:szCs w:val="24"/>
        </w:rPr>
        <w:t xml:space="preserve"> года</w:t>
      </w:r>
      <w:r w:rsidR="00B214BE">
        <w:rPr>
          <w:rFonts w:ascii="Times New Roman" w:hAnsi="Times New Roman"/>
          <w:sz w:val="24"/>
          <w:szCs w:val="24"/>
        </w:rPr>
        <w:t xml:space="preserve"> (</w:t>
      </w:r>
      <w:r w:rsidR="007D114A">
        <w:rPr>
          <w:rFonts w:ascii="Times New Roman" w:hAnsi="Times New Roman"/>
          <w:sz w:val="24"/>
          <w:szCs w:val="24"/>
        </w:rPr>
        <w:t>утверждена</w:t>
      </w:r>
      <w:r w:rsidR="00B214BE">
        <w:rPr>
          <w:rFonts w:ascii="Times New Roman" w:hAnsi="Times New Roman"/>
          <w:sz w:val="24"/>
          <w:szCs w:val="24"/>
        </w:rPr>
        <w:t xml:space="preserve"> решением Думой Новгородского Муниципального района Новгородской области от 28.08.2020 г. №508)</w:t>
      </w:r>
      <w:r w:rsidR="00EC6F88">
        <w:rPr>
          <w:rFonts w:ascii="Times New Roman" w:hAnsi="Times New Roman"/>
          <w:sz w:val="24"/>
          <w:szCs w:val="24"/>
        </w:rPr>
        <w:t>;</w:t>
      </w:r>
    </w:p>
    <w:p w:rsidR="00826E73" w:rsidRPr="001C18AD" w:rsidRDefault="00826E73" w:rsidP="00A23910">
      <w:pPr>
        <w:widowControl w:val="0"/>
        <w:suppressAutoHyphens/>
        <w:autoSpaceDE w:val="0"/>
        <w:autoSpaceDN w:val="0"/>
        <w:adjustRightInd w:val="0"/>
        <w:spacing w:after="0" w:line="240" w:lineRule="auto"/>
        <w:ind w:firstLine="851"/>
        <w:jc w:val="both"/>
        <w:rPr>
          <w:rFonts w:ascii="Times New Roman" w:hAnsi="Times New Roman"/>
          <w:color w:val="000000"/>
          <w:sz w:val="24"/>
          <w:szCs w:val="24"/>
        </w:rPr>
      </w:pPr>
      <w:r w:rsidRPr="001C18AD">
        <w:rPr>
          <w:rFonts w:ascii="Times New Roman" w:hAnsi="Times New Roman"/>
          <w:color w:val="000000"/>
          <w:sz w:val="24"/>
          <w:szCs w:val="24"/>
        </w:rPr>
        <w:t>- Прогноз социально- экономического развития Бронницкого сельского поселения на 2021- 2023 годы</w:t>
      </w:r>
      <w:r w:rsidR="00B07535">
        <w:rPr>
          <w:rFonts w:ascii="Times New Roman" w:hAnsi="Times New Roman"/>
          <w:color w:val="FF0000"/>
          <w:sz w:val="24"/>
          <w:szCs w:val="24"/>
        </w:rPr>
        <w:t xml:space="preserve"> </w:t>
      </w:r>
      <w:r w:rsidR="00B07535" w:rsidRPr="001C18AD">
        <w:rPr>
          <w:rFonts w:ascii="Times New Roman" w:hAnsi="Times New Roman"/>
          <w:color w:val="000000"/>
          <w:sz w:val="24"/>
          <w:szCs w:val="24"/>
        </w:rPr>
        <w:t>(</w:t>
      </w:r>
      <w:r w:rsidR="00EC37CF" w:rsidRPr="001C18AD">
        <w:rPr>
          <w:rFonts w:ascii="Times New Roman" w:hAnsi="Times New Roman"/>
          <w:color w:val="000000"/>
          <w:sz w:val="24"/>
          <w:szCs w:val="24"/>
        </w:rPr>
        <w:t>утверждена</w:t>
      </w:r>
      <w:r w:rsidR="00B07535" w:rsidRPr="001C18AD">
        <w:rPr>
          <w:rFonts w:ascii="Times New Roman" w:hAnsi="Times New Roman"/>
          <w:color w:val="000000"/>
          <w:sz w:val="24"/>
          <w:szCs w:val="24"/>
        </w:rPr>
        <w:t xml:space="preserve"> постановлением Администрации Бронницкого сельского поселения от 12.10.2020 г. № 184)</w:t>
      </w:r>
      <w:r w:rsidR="00EC37CF" w:rsidRPr="001C18AD">
        <w:rPr>
          <w:rFonts w:ascii="Times New Roman" w:hAnsi="Times New Roman"/>
          <w:color w:val="000000"/>
          <w:sz w:val="24"/>
          <w:szCs w:val="24"/>
        </w:rPr>
        <w:t>;</w:t>
      </w:r>
    </w:p>
    <w:p w:rsidR="00F64236" w:rsidRPr="00EC37CF" w:rsidRDefault="00F64236" w:rsidP="00A23910">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hAnsi="Times New Roman"/>
          <w:sz w:val="24"/>
          <w:szCs w:val="24"/>
        </w:rPr>
        <w:t xml:space="preserve">- </w:t>
      </w:r>
      <w:r w:rsidR="00EC37CF">
        <w:rPr>
          <w:rFonts w:ascii="Times New Roman" w:hAnsi="Times New Roman"/>
          <w:sz w:val="24"/>
          <w:szCs w:val="24"/>
        </w:rPr>
        <w:t>Государственная п</w:t>
      </w:r>
      <w:r>
        <w:rPr>
          <w:rFonts w:ascii="Times New Roman" w:hAnsi="Times New Roman"/>
          <w:sz w:val="24"/>
          <w:szCs w:val="24"/>
        </w:rPr>
        <w:t>рограмма</w:t>
      </w:r>
      <w:r w:rsidR="00EC37CF">
        <w:rPr>
          <w:rFonts w:ascii="Times New Roman" w:hAnsi="Times New Roman"/>
          <w:sz w:val="24"/>
          <w:szCs w:val="24"/>
        </w:rPr>
        <w:t xml:space="preserve"> Новгородской области</w:t>
      </w:r>
      <w:r>
        <w:rPr>
          <w:rFonts w:ascii="Times New Roman" w:hAnsi="Times New Roman"/>
          <w:sz w:val="24"/>
          <w:szCs w:val="24"/>
        </w:rPr>
        <w:t xml:space="preserve"> «</w:t>
      </w:r>
      <w:r w:rsidR="00EC37CF">
        <w:rPr>
          <w:rFonts w:ascii="Times New Roman" w:hAnsi="Times New Roman"/>
          <w:sz w:val="24"/>
          <w:szCs w:val="24"/>
        </w:rPr>
        <w:t>Комплексное</w:t>
      </w:r>
      <w:r w:rsidRPr="00471A77">
        <w:rPr>
          <w:rFonts w:ascii="Times New Roman" w:hAnsi="Times New Roman"/>
          <w:sz w:val="24"/>
          <w:szCs w:val="24"/>
        </w:rPr>
        <w:t xml:space="preserve"> развитие сельских территорий в Новгородс</w:t>
      </w:r>
      <w:r>
        <w:rPr>
          <w:rFonts w:ascii="Times New Roman" w:hAnsi="Times New Roman"/>
          <w:sz w:val="24"/>
          <w:szCs w:val="24"/>
        </w:rPr>
        <w:t>к</w:t>
      </w:r>
      <w:r w:rsidR="00B07714">
        <w:rPr>
          <w:rFonts w:ascii="Times New Roman" w:hAnsi="Times New Roman"/>
          <w:sz w:val="24"/>
          <w:szCs w:val="24"/>
        </w:rPr>
        <w:t xml:space="preserve">ой области </w:t>
      </w:r>
      <w:r w:rsidR="00EC37CF">
        <w:rPr>
          <w:rFonts w:ascii="Times New Roman" w:hAnsi="Times New Roman"/>
          <w:sz w:val="24"/>
          <w:szCs w:val="24"/>
        </w:rPr>
        <w:t xml:space="preserve">до </w:t>
      </w:r>
      <w:r w:rsidR="00B07714">
        <w:rPr>
          <w:rFonts w:ascii="Times New Roman" w:hAnsi="Times New Roman"/>
          <w:sz w:val="24"/>
          <w:szCs w:val="24"/>
        </w:rPr>
        <w:t>202</w:t>
      </w:r>
      <w:r w:rsidR="00EC37CF">
        <w:rPr>
          <w:rFonts w:ascii="Times New Roman" w:hAnsi="Times New Roman"/>
          <w:sz w:val="24"/>
          <w:szCs w:val="24"/>
        </w:rPr>
        <w:t>5</w:t>
      </w:r>
      <w:r w:rsidR="00B07714">
        <w:rPr>
          <w:rFonts w:ascii="Times New Roman" w:hAnsi="Times New Roman"/>
          <w:sz w:val="24"/>
          <w:szCs w:val="24"/>
        </w:rPr>
        <w:t xml:space="preserve"> год</w:t>
      </w:r>
      <w:r w:rsidR="00EC37CF">
        <w:rPr>
          <w:rFonts w:ascii="Times New Roman" w:hAnsi="Times New Roman"/>
          <w:sz w:val="24"/>
          <w:szCs w:val="24"/>
        </w:rPr>
        <w:t>а</w:t>
      </w:r>
      <w:r w:rsidR="00B07714">
        <w:rPr>
          <w:rFonts w:ascii="Times New Roman" w:hAnsi="Times New Roman"/>
          <w:sz w:val="24"/>
          <w:szCs w:val="24"/>
        </w:rPr>
        <w:t>»</w:t>
      </w:r>
      <w:r w:rsidR="00EC37CF">
        <w:rPr>
          <w:rFonts w:ascii="Times New Roman" w:hAnsi="Times New Roman"/>
          <w:sz w:val="24"/>
          <w:szCs w:val="24"/>
        </w:rPr>
        <w:t xml:space="preserve"> (утверждена </w:t>
      </w:r>
      <w:r w:rsidR="00EC37CF">
        <w:rPr>
          <w:rFonts w:ascii="Times New Roman" w:eastAsia="Calibri" w:hAnsi="Times New Roman"/>
          <w:sz w:val="24"/>
          <w:szCs w:val="24"/>
        </w:rPr>
        <w:t>постановлением Правительства Новгородской области от 16.12.2019 N 490 (в редакции от 15.10.2021</w:t>
      </w:r>
      <w:r w:rsidR="009A0D83">
        <w:rPr>
          <w:rFonts w:ascii="Times New Roman" w:eastAsia="Calibri" w:hAnsi="Times New Roman"/>
          <w:sz w:val="24"/>
          <w:szCs w:val="24"/>
        </w:rPr>
        <w:t xml:space="preserve"> №335</w:t>
      </w:r>
      <w:r w:rsidR="00EC37CF">
        <w:rPr>
          <w:rFonts w:ascii="Times New Roman" w:eastAsia="Calibri" w:hAnsi="Times New Roman"/>
          <w:sz w:val="24"/>
          <w:szCs w:val="24"/>
        </w:rPr>
        <w:t>)</w:t>
      </w:r>
      <w:r w:rsidR="00B07714">
        <w:rPr>
          <w:rFonts w:ascii="Times New Roman" w:hAnsi="Times New Roman"/>
          <w:sz w:val="24"/>
          <w:szCs w:val="24"/>
        </w:rPr>
        <w:t>;</w:t>
      </w:r>
    </w:p>
    <w:p w:rsidR="00B07714" w:rsidRPr="00F07564" w:rsidRDefault="00B07714" w:rsidP="00A23910">
      <w:pPr>
        <w:widowControl w:val="0"/>
        <w:suppressAutoHyphens/>
        <w:autoSpaceDE w:val="0"/>
        <w:autoSpaceDN w:val="0"/>
        <w:adjustRightInd w:val="0"/>
        <w:spacing w:after="0" w:line="240" w:lineRule="auto"/>
        <w:ind w:firstLine="851"/>
        <w:jc w:val="both"/>
        <w:rPr>
          <w:rFonts w:ascii="Times New Roman" w:hAnsi="Times New Roman"/>
          <w:sz w:val="24"/>
          <w:szCs w:val="24"/>
        </w:rPr>
      </w:pPr>
      <w:r>
        <w:rPr>
          <w:rFonts w:ascii="Times New Roman" w:hAnsi="Times New Roman"/>
          <w:sz w:val="24"/>
          <w:szCs w:val="24"/>
        </w:rPr>
        <w:lastRenderedPageBreak/>
        <w:t xml:space="preserve">- </w:t>
      </w:r>
      <w:r w:rsidR="009A0D83">
        <w:rPr>
          <w:rFonts w:ascii="Times New Roman" w:hAnsi="Times New Roman"/>
          <w:sz w:val="24"/>
          <w:szCs w:val="24"/>
        </w:rPr>
        <w:t xml:space="preserve">Муниципальная программа </w:t>
      </w:r>
      <w:r>
        <w:rPr>
          <w:rFonts w:ascii="Times New Roman" w:hAnsi="Times New Roman"/>
          <w:sz w:val="24"/>
          <w:szCs w:val="24"/>
        </w:rPr>
        <w:t>«</w:t>
      </w:r>
      <w:r w:rsidR="009A0D83">
        <w:rPr>
          <w:rFonts w:ascii="Times New Roman" w:hAnsi="Times New Roman"/>
          <w:sz w:val="24"/>
          <w:szCs w:val="24"/>
        </w:rPr>
        <w:t>Комплексное</w:t>
      </w:r>
      <w:r>
        <w:rPr>
          <w:rFonts w:ascii="Times New Roman" w:hAnsi="Times New Roman"/>
          <w:sz w:val="24"/>
          <w:szCs w:val="24"/>
        </w:rPr>
        <w:t xml:space="preserve"> развитие </w:t>
      </w:r>
      <w:r w:rsidR="009A0D83">
        <w:rPr>
          <w:rFonts w:ascii="Times New Roman" w:hAnsi="Times New Roman"/>
          <w:sz w:val="24"/>
          <w:szCs w:val="24"/>
        </w:rPr>
        <w:t xml:space="preserve">сельских </w:t>
      </w:r>
      <w:r>
        <w:rPr>
          <w:rFonts w:ascii="Times New Roman" w:hAnsi="Times New Roman"/>
          <w:sz w:val="24"/>
          <w:szCs w:val="24"/>
        </w:rPr>
        <w:t>территори</w:t>
      </w:r>
      <w:r w:rsidR="009A0D83">
        <w:rPr>
          <w:rFonts w:ascii="Times New Roman" w:hAnsi="Times New Roman"/>
          <w:sz w:val="24"/>
          <w:szCs w:val="24"/>
        </w:rPr>
        <w:t xml:space="preserve">й </w:t>
      </w:r>
      <w:r>
        <w:rPr>
          <w:rFonts w:ascii="Times New Roman" w:hAnsi="Times New Roman"/>
          <w:sz w:val="24"/>
          <w:szCs w:val="24"/>
        </w:rPr>
        <w:t>Бронницкого сельского поселения на 20</w:t>
      </w:r>
      <w:r w:rsidR="009A0D83">
        <w:rPr>
          <w:rFonts w:ascii="Times New Roman" w:hAnsi="Times New Roman"/>
          <w:sz w:val="24"/>
          <w:szCs w:val="24"/>
        </w:rPr>
        <w:t>22</w:t>
      </w:r>
      <w:r w:rsidR="00CA2290">
        <w:rPr>
          <w:rFonts w:ascii="Times New Roman" w:hAnsi="Times New Roman"/>
          <w:sz w:val="24"/>
          <w:szCs w:val="24"/>
        </w:rPr>
        <w:t>-202</w:t>
      </w:r>
      <w:r w:rsidR="009A0D83">
        <w:rPr>
          <w:rFonts w:ascii="Times New Roman" w:hAnsi="Times New Roman"/>
          <w:sz w:val="24"/>
          <w:szCs w:val="24"/>
        </w:rPr>
        <w:t>6</w:t>
      </w:r>
      <w:r w:rsidR="00CA2290">
        <w:rPr>
          <w:rFonts w:ascii="Times New Roman" w:hAnsi="Times New Roman"/>
          <w:sz w:val="24"/>
          <w:szCs w:val="24"/>
        </w:rPr>
        <w:t xml:space="preserve"> </w:t>
      </w:r>
      <w:r>
        <w:rPr>
          <w:rFonts w:ascii="Times New Roman" w:hAnsi="Times New Roman"/>
          <w:sz w:val="24"/>
          <w:szCs w:val="24"/>
        </w:rPr>
        <w:t>годы»</w:t>
      </w:r>
      <w:r w:rsidR="009A0D83">
        <w:rPr>
          <w:rFonts w:ascii="Times New Roman" w:hAnsi="Times New Roman"/>
          <w:sz w:val="24"/>
          <w:szCs w:val="24"/>
        </w:rPr>
        <w:t xml:space="preserve"> (утверждена </w:t>
      </w:r>
      <w:r w:rsidR="00604BCC" w:rsidRPr="00604BCC">
        <w:rPr>
          <w:rFonts w:ascii="Times New Roman" w:eastAsia="Calibri" w:hAnsi="Times New Roman"/>
          <w:color w:val="000000"/>
          <w:sz w:val="24"/>
          <w:szCs w:val="24"/>
          <w:lang w:eastAsia="en-US" w:bidi="en-US"/>
        </w:rPr>
        <w:t>постановлением Администрации Бронницкого сельского поселения от 27.12.2021 № 244</w:t>
      </w:r>
      <w:r w:rsidR="00F07564">
        <w:rPr>
          <w:rFonts w:ascii="Times New Roman" w:eastAsia="Calibri" w:hAnsi="Times New Roman"/>
          <w:color w:val="000000"/>
          <w:sz w:val="24"/>
          <w:szCs w:val="24"/>
          <w:lang w:eastAsia="en-US" w:bidi="en-US"/>
        </w:rPr>
        <w:t xml:space="preserve">; </w:t>
      </w:r>
      <w:r w:rsidR="00F07564" w:rsidRPr="00F07564">
        <w:rPr>
          <w:rFonts w:ascii="Times New Roman" w:hAnsi="Times New Roman"/>
          <w:sz w:val="24"/>
          <w:szCs w:val="24"/>
        </w:rPr>
        <w:t>в редакции постановления от 04.02.2022 № 31</w:t>
      </w:r>
      <w:r w:rsidR="00F07564">
        <w:rPr>
          <w:rFonts w:ascii="Times New Roman" w:hAnsi="Times New Roman"/>
          <w:sz w:val="24"/>
          <w:szCs w:val="24"/>
        </w:rPr>
        <w:t>).</w:t>
      </w:r>
    </w:p>
    <w:p w:rsidR="00F64236" w:rsidRDefault="00F64236" w:rsidP="00A23910">
      <w:pPr>
        <w:widowControl w:val="0"/>
        <w:suppressAutoHyphens/>
        <w:autoSpaceDE w:val="0"/>
        <w:autoSpaceDN w:val="0"/>
        <w:adjustRightInd w:val="0"/>
        <w:spacing w:after="0" w:line="240" w:lineRule="auto"/>
        <w:ind w:firstLine="851"/>
        <w:jc w:val="both"/>
        <w:rPr>
          <w:rFonts w:ascii="Times New Roman" w:hAnsi="Times New Roman"/>
          <w:sz w:val="24"/>
          <w:szCs w:val="24"/>
        </w:rPr>
      </w:pPr>
      <w:r w:rsidRPr="009B115A">
        <w:rPr>
          <w:rFonts w:ascii="Times New Roman" w:hAnsi="Times New Roman"/>
          <w:sz w:val="24"/>
          <w:szCs w:val="24"/>
        </w:rPr>
        <w:t>Основными</w:t>
      </w:r>
      <w:r w:rsidR="007F1DE8">
        <w:rPr>
          <w:rFonts w:ascii="Times New Roman" w:hAnsi="Times New Roman"/>
          <w:sz w:val="24"/>
          <w:szCs w:val="24"/>
        </w:rPr>
        <w:t xml:space="preserve"> целями и </w:t>
      </w:r>
      <w:r w:rsidR="00CA2290">
        <w:rPr>
          <w:rFonts w:ascii="Times New Roman" w:hAnsi="Times New Roman"/>
          <w:sz w:val="24"/>
          <w:szCs w:val="24"/>
        </w:rPr>
        <w:t>задачами</w:t>
      </w:r>
      <w:r w:rsidR="007F1DE8">
        <w:rPr>
          <w:rFonts w:ascii="Times New Roman" w:hAnsi="Times New Roman"/>
          <w:sz w:val="24"/>
          <w:szCs w:val="24"/>
        </w:rPr>
        <w:t xml:space="preserve"> </w:t>
      </w:r>
      <w:r w:rsidR="00CA2290">
        <w:rPr>
          <w:rFonts w:ascii="Times New Roman" w:hAnsi="Times New Roman"/>
          <w:sz w:val="24"/>
          <w:szCs w:val="24"/>
        </w:rPr>
        <w:t xml:space="preserve">в </w:t>
      </w:r>
      <w:r w:rsidR="007F1DE8">
        <w:rPr>
          <w:rFonts w:ascii="Times New Roman" w:hAnsi="Times New Roman"/>
          <w:sz w:val="24"/>
          <w:szCs w:val="24"/>
        </w:rPr>
        <w:t xml:space="preserve">комплексном </w:t>
      </w:r>
      <w:r w:rsidR="00CA2290">
        <w:rPr>
          <w:rFonts w:ascii="Times New Roman" w:hAnsi="Times New Roman"/>
          <w:sz w:val="24"/>
          <w:szCs w:val="24"/>
        </w:rPr>
        <w:t xml:space="preserve">развитии </w:t>
      </w:r>
      <w:r w:rsidR="007F1DE8">
        <w:rPr>
          <w:rFonts w:ascii="Times New Roman" w:hAnsi="Times New Roman"/>
          <w:sz w:val="24"/>
          <w:szCs w:val="24"/>
        </w:rPr>
        <w:t xml:space="preserve">сельских </w:t>
      </w:r>
      <w:r w:rsidR="00CA2290">
        <w:rPr>
          <w:rFonts w:ascii="Times New Roman" w:hAnsi="Times New Roman"/>
          <w:sz w:val="24"/>
          <w:szCs w:val="24"/>
        </w:rPr>
        <w:t>территори</w:t>
      </w:r>
      <w:r w:rsidR="007F1DE8">
        <w:rPr>
          <w:rFonts w:ascii="Times New Roman" w:hAnsi="Times New Roman"/>
          <w:sz w:val="24"/>
          <w:szCs w:val="24"/>
        </w:rPr>
        <w:t>й</w:t>
      </w:r>
      <w:r w:rsidR="00CA2290">
        <w:rPr>
          <w:rFonts w:ascii="Times New Roman" w:hAnsi="Times New Roman"/>
          <w:sz w:val="24"/>
          <w:szCs w:val="24"/>
        </w:rPr>
        <w:t xml:space="preserve"> Бронницкого сельского поселения являются</w:t>
      </w:r>
      <w:r w:rsidRPr="009B115A">
        <w:rPr>
          <w:rFonts w:ascii="Times New Roman" w:hAnsi="Times New Roman"/>
          <w:sz w:val="24"/>
          <w:szCs w:val="24"/>
        </w:rPr>
        <w:t>:</w:t>
      </w:r>
    </w:p>
    <w:p w:rsidR="007F1DE8" w:rsidRDefault="007F1DE8" w:rsidP="007A524B">
      <w:pPr>
        <w:widowControl w:val="0"/>
        <w:numPr>
          <w:ilvl w:val="0"/>
          <w:numId w:val="29"/>
        </w:numPr>
        <w:suppressAutoHyphens/>
        <w:autoSpaceDE w:val="0"/>
        <w:autoSpaceDN w:val="0"/>
        <w:adjustRightInd w:val="0"/>
        <w:spacing w:after="0" w:line="240" w:lineRule="auto"/>
        <w:ind w:left="0" w:firstLine="851"/>
        <w:jc w:val="both"/>
        <w:rPr>
          <w:rFonts w:ascii="Times New Roman" w:hAnsi="Times New Roman"/>
          <w:bCs/>
          <w:sz w:val="24"/>
          <w:szCs w:val="24"/>
        </w:rPr>
      </w:pPr>
      <w:r>
        <w:rPr>
          <w:rFonts w:ascii="Times New Roman" w:hAnsi="Times New Roman"/>
          <w:bCs/>
          <w:sz w:val="24"/>
          <w:szCs w:val="24"/>
        </w:rPr>
        <w:t>п</w:t>
      </w:r>
      <w:r w:rsidRPr="007F1DE8">
        <w:rPr>
          <w:rFonts w:ascii="Times New Roman" w:hAnsi="Times New Roman"/>
          <w:bCs/>
          <w:sz w:val="24"/>
          <w:szCs w:val="24"/>
        </w:rPr>
        <w:t>овышение общественной значимости комплексного развития сельских территорий Бронницкого сельского поселения, привлекательности для проживания и работы на сельских территориях;</w:t>
      </w:r>
    </w:p>
    <w:p w:rsidR="007F1DE8" w:rsidRPr="008A2454" w:rsidRDefault="008A2454" w:rsidP="00A23910">
      <w:pPr>
        <w:widowControl w:val="0"/>
        <w:suppressAutoHyphens/>
        <w:autoSpaceDE w:val="0"/>
        <w:autoSpaceDN w:val="0"/>
        <w:adjustRightInd w:val="0"/>
        <w:spacing w:after="0" w:line="240" w:lineRule="auto"/>
        <w:ind w:firstLine="851"/>
        <w:jc w:val="both"/>
        <w:rPr>
          <w:rFonts w:ascii="Times New Roman" w:hAnsi="Times New Roman"/>
          <w:bCs/>
          <w:sz w:val="24"/>
          <w:szCs w:val="24"/>
        </w:rPr>
      </w:pPr>
      <w:r>
        <w:rPr>
          <w:rFonts w:ascii="Times New Roman" w:hAnsi="Times New Roman"/>
          <w:bCs/>
          <w:sz w:val="24"/>
          <w:szCs w:val="24"/>
        </w:rPr>
        <w:t>- у</w:t>
      </w:r>
      <w:r w:rsidR="007F1DE8" w:rsidRPr="008A2454">
        <w:rPr>
          <w:rFonts w:ascii="Times New Roman" w:hAnsi="Times New Roman"/>
          <w:bCs/>
          <w:sz w:val="24"/>
          <w:szCs w:val="24"/>
        </w:rPr>
        <w:t>лучшение транспортно-эксплуатационного состояния автомобильных дорог общего пользования местного значения в границах населенных пунктов Бронницкого сельского поселения;</w:t>
      </w:r>
    </w:p>
    <w:p w:rsidR="007F1DE8" w:rsidRPr="008A2454" w:rsidRDefault="008A2454" w:rsidP="00A23910">
      <w:pPr>
        <w:widowControl w:val="0"/>
        <w:suppressAutoHyphens/>
        <w:autoSpaceDE w:val="0"/>
        <w:autoSpaceDN w:val="0"/>
        <w:adjustRightInd w:val="0"/>
        <w:spacing w:after="0" w:line="240" w:lineRule="auto"/>
        <w:ind w:firstLine="851"/>
        <w:jc w:val="both"/>
        <w:rPr>
          <w:rFonts w:ascii="Times New Roman" w:hAnsi="Times New Roman"/>
          <w:bCs/>
          <w:sz w:val="24"/>
          <w:szCs w:val="24"/>
        </w:rPr>
      </w:pPr>
      <w:r>
        <w:rPr>
          <w:rFonts w:ascii="Times New Roman" w:hAnsi="Times New Roman"/>
          <w:bCs/>
          <w:sz w:val="24"/>
          <w:szCs w:val="24"/>
        </w:rPr>
        <w:t>- с</w:t>
      </w:r>
      <w:r w:rsidR="007F1DE8" w:rsidRPr="008A2454">
        <w:rPr>
          <w:rFonts w:ascii="Times New Roman" w:hAnsi="Times New Roman"/>
          <w:bCs/>
          <w:sz w:val="24"/>
          <w:szCs w:val="24"/>
        </w:rPr>
        <w:t>оздание безопасных и благоприятных условий проживания граждан, повышение надежности инженерных систем, создание условий для экономии эксплуатационных расходов;</w:t>
      </w:r>
    </w:p>
    <w:p w:rsidR="007F1DE8" w:rsidRPr="008A2454" w:rsidRDefault="008A2454" w:rsidP="00A23910">
      <w:pPr>
        <w:widowControl w:val="0"/>
        <w:suppressAutoHyphens/>
        <w:autoSpaceDE w:val="0"/>
        <w:autoSpaceDN w:val="0"/>
        <w:adjustRightInd w:val="0"/>
        <w:spacing w:after="0" w:line="240" w:lineRule="auto"/>
        <w:ind w:firstLine="851"/>
        <w:jc w:val="both"/>
        <w:rPr>
          <w:rFonts w:ascii="Times New Roman" w:hAnsi="Times New Roman"/>
          <w:bCs/>
          <w:sz w:val="24"/>
          <w:szCs w:val="24"/>
        </w:rPr>
      </w:pPr>
      <w:r>
        <w:rPr>
          <w:rFonts w:ascii="Times New Roman" w:hAnsi="Times New Roman"/>
          <w:bCs/>
          <w:sz w:val="24"/>
          <w:szCs w:val="24"/>
        </w:rPr>
        <w:t>- б</w:t>
      </w:r>
      <w:r w:rsidR="007F1DE8" w:rsidRPr="008A2454">
        <w:rPr>
          <w:rFonts w:ascii="Times New Roman" w:hAnsi="Times New Roman"/>
          <w:bCs/>
          <w:sz w:val="24"/>
          <w:szCs w:val="24"/>
        </w:rPr>
        <w:t>лагоустройство территорий населенных пунктов, улучшение их санитарного и экологического состояния для обеспечения достойного и комфортного проживания населения;</w:t>
      </w:r>
    </w:p>
    <w:p w:rsidR="007F1DE8" w:rsidRPr="008A2454" w:rsidRDefault="008A2454" w:rsidP="00A23910">
      <w:pPr>
        <w:widowControl w:val="0"/>
        <w:suppressAutoHyphens/>
        <w:autoSpaceDE w:val="0"/>
        <w:autoSpaceDN w:val="0"/>
        <w:adjustRightInd w:val="0"/>
        <w:spacing w:after="0" w:line="240" w:lineRule="auto"/>
        <w:ind w:firstLine="851"/>
        <w:jc w:val="both"/>
        <w:rPr>
          <w:rFonts w:ascii="Times New Roman" w:hAnsi="Times New Roman"/>
          <w:bCs/>
          <w:sz w:val="24"/>
          <w:szCs w:val="24"/>
        </w:rPr>
      </w:pPr>
      <w:r>
        <w:rPr>
          <w:rFonts w:ascii="Times New Roman" w:hAnsi="Times New Roman"/>
          <w:bCs/>
          <w:sz w:val="24"/>
          <w:szCs w:val="24"/>
        </w:rPr>
        <w:t>- у</w:t>
      </w:r>
      <w:r w:rsidR="007F1DE8" w:rsidRPr="008A2454">
        <w:rPr>
          <w:rFonts w:ascii="Times New Roman" w:hAnsi="Times New Roman"/>
          <w:bCs/>
          <w:sz w:val="24"/>
          <w:szCs w:val="24"/>
        </w:rPr>
        <w:t>силение противопожарной защиты объектов и населенных пунктов сельского поселения;</w:t>
      </w:r>
    </w:p>
    <w:p w:rsidR="007F1DE8" w:rsidRPr="008A2454" w:rsidRDefault="008A2454" w:rsidP="00A23910">
      <w:pPr>
        <w:widowControl w:val="0"/>
        <w:suppressAutoHyphens/>
        <w:autoSpaceDE w:val="0"/>
        <w:autoSpaceDN w:val="0"/>
        <w:adjustRightInd w:val="0"/>
        <w:spacing w:after="0" w:line="240" w:lineRule="auto"/>
        <w:ind w:firstLine="851"/>
        <w:jc w:val="both"/>
        <w:rPr>
          <w:rFonts w:ascii="Times New Roman" w:hAnsi="Times New Roman"/>
          <w:bCs/>
          <w:sz w:val="24"/>
          <w:szCs w:val="24"/>
        </w:rPr>
      </w:pPr>
      <w:r>
        <w:rPr>
          <w:rFonts w:ascii="Times New Roman" w:hAnsi="Times New Roman"/>
          <w:bCs/>
          <w:sz w:val="24"/>
          <w:szCs w:val="24"/>
        </w:rPr>
        <w:t>- п</w:t>
      </w:r>
      <w:r w:rsidR="007F1DE8" w:rsidRPr="008A2454">
        <w:rPr>
          <w:rFonts w:ascii="Times New Roman" w:hAnsi="Times New Roman"/>
          <w:bCs/>
          <w:sz w:val="24"/>
          <w:szCs w:val="24"/>
        </w:rPr>
        <w:t>овышение уровня комплексного обустройства населенных пунктов, расположенных в сельской местности, объектами социальной и инженерной инфраструктуры;</w:t>
      </w:r>
    </w:p>
    <w:p w:rsidR="007F1DE8" w:rsidRPr="008A2454" w:rsidRDefault="008A2454" w:rsidP="00A23910">
      <w:pPr>
        <w:widowControl w:val="0"/>
        <w:suppressAutoHyphens/>
        <w:autoSpaceDE w:val="0"/>
        <w:autoSpaceDN w:val="0"/>
        <w:adjustRightInd w:val="0"/>
        <w:spacing w:after="0" w:line="240" w:lineRule="auto"/>
        <w:ind w:firstLine="851"/>
        <w:jc w:val="both"/>
        <w:rPr>
          <w:rFonts w:ascii="Times New Roman" w:hAnsi="Times New Roman"/>
          <w:bCs/>
          <w:sz w:val="24"/>
          <w:szCs w:val="24"/>
        </w:rPr>
      </w:pPr>
      <w:r>
        <w:rPr>
          <w:rFonts w:ascii="Times New Roman" w:hAnsi="Times New Roman"/>
          <w:bCs/>
          <w:sz w:val="24"/>
          <w:szCs w:val="24"/>
        </w:rPr>
        <w:t>- п</w:t>
      </w:r>
      <w:r w:rsidR="007F1DE8" w:rsidRPr="008A2454">
        <w:rPr>
          <w:rFonts w:ascii="Times New Roman" w:hAnsi="Times New Roman"/>
          <w:bCs/>
          <w:sz w:val="24"/>
          <w:szCs w:val="24"/>
        </w:rPr>
        <w:t>оддержка проектов местных инициатив граждан, проживающих на территории Бронницкого сельского поселения;</w:t>
      </w:r>
    </w:p>
    <w:p w:rsidR="007F1DE8" w:rsidRPr="008A2454" w:rsidRDefault="008A2454" w:rsidP="00A23910">
      <w:pPr>
        <w:widowControl w:val="0"/>
        <w:suppressAutoHyphens/>
        <w:autoSpaceDE w:val="0"/>
        <w:autoSpaceDN w:val="0"/>
        <w:adjustRightInd w:val="0"/>
        <w:spacing w:after="0" w:line="240" w:lineRule="auto"/>
        <w:ind w:firstLine="851"/>
        <w:jc w:val="both"/>
        <w:rPr>
          <w:rFonts w:ascii="Times New Roman" w:hAnsi="Times New Roman"/>
          <w:bCs/>
          <w:sz w:val="24"/>
          <w:szCs w:val="24"/>
        </w:rPr>
      </w:pPr>
      <w:r>
        <w:rPr>
          <w:rFonts w:ascii="Times New Roman" w:hAnsi="Times New Roman"/>
          <w:bCs/>
          <w:sz w:val="24"/>
          <w:szCs w:val="24"/>
        </w:rPr>
        <w:t>- в</w:t>
      </w:r>
      <w:r w:rsidRPr="008A2454">
        <w:rPr>
          <w:rFonts w:ascii="Times New Roman" w:hAnsi="Times New Roman"/>
          <w:bCs/>
          <w:sz w:val="24"/>
          <w:szCs w:val="24"/>
        </w:rPr>
        <w:t>осстановление (ремонт, благоустройство) воинских захоронений на территории Бронницкого сельского поселения с установкой мемориальных знаков и нанесением имен, погибших при защите Отечества на мемориальных сооружениях воинских захоронений;</w:t>
      </w:r>
    </w:p>
    <w:p w:rsidR="008A2454" w:rsidRPr="008A2454" w:rsidRDefault="008A2454" w:rsidP="00A23910">
      <w:pPr>
        <w:widowControl w:val="0"/>
        <w:suppressAutoHyphens/>
        <w:autoSpaceDE w:val="0"/>
        <w:autoSpaceDN w:val="0"/>
        <w:adjustRightInd w:val="0"/>
        <w:spacing w:after="0" w:line="240" w:lineRule="auto"/>
        <w:ind w:firstLine="851"/>
        <w:jc w:val="both"/>
        <w:rPr>
          <w:rFonts w:ascii="Times New Roman" w:hAnsi="Times New Roman"/>
          <w:bCs/>
          <w:sz w:val="24"/>
          <w:szCs w:val="24"/>
        </w:rPr>
      </w:pPr>
      <w:r>
        <w:rPr>
          <w:rFonts w:ascii="Times New Roman" w:hAnsi="Times New Roman"/>
          <w:bCs/>
          <w:sz w:val="24"/>
          <w:szCs w:val="24"/>
        </w:rPr>
        <w:t>- п</w:t>
      </w:r>
      <w:r w:rsidRPr="008A2454">
        <w:rPr>
          <w:rFonts w:ascii="Times New Roman" w:hAnsi="Times New Roman"/>
          <w:bCs/>
          <w:sz w:val="24"/>
          <w:szCs w:val="24"/>
        </w:rPr>
        <w:t>оддержка общественно значимых проектов по благоустройству сельских территорий.</w:t>
      </w:r>
    </w:p>
    <w:p w:rsidR="001E273A" w:rsidRDefault="00F64236" w:rsidP="00A23910">
      <w:pPr>
        <w:autoSpaceDE w:val="0"/>
        <w:autoSpaceDN w:val="0"/>
        <w:adjustRightInd w:val="0"/>
        <w:spacing w:after="0" w:line="240" w:lineRule="auto"/>
        <w:ind w:firstLine="851"/>
        <w:jc w:val="both"/>
        <w:rPr>
          <w:rFonts w:ascii="Times New Roman" w:eastAsia="Calibri" w:hAnsi="Times New Roman"/>
          <w:sz w:val="24"/>
          <w:szCs w:val="24"/>
        </w:rPr>
      </w:pPr>
      <w:r w:rsidRPr="001C18AD">
        <w:rPr>
          <w:rFonts w:ascii="Times New Roman" w:hAnsi="Times New Roman"/>
          <w:color w:val="000000"/>
          <w:sz w:val="24"/>
          <w:szCs w:val="24"/>
        </w:rPr>
        <w:t>В соответствии</w:t>
      </w:r>
      <w:r w:rsidRPr="004B6EB1">
        <w:rPr>
          <w:rFonts w:ascii="Times New Roman" w:hAnsi="Times New Roman"/>
          <w:sz w:val="24"/>
          <w:szCs w:val="24"/>
        </w:rPr>
        <w:t xml:space="preserve"> с</w:t>
      </w:r>
      <w:r w:rsidR="004B6EB1" w:rsidRPr="004B6EB1">
        <w:rPr>
          <w:rFonts w:ascii="Times New Roman" w:hAnsi="Times New Roman"/>
          <w:sz w:val="24"/>
          <w:szCs w:val="24"/>
        </w:rPr>
        <w:t>о Стратегией социально-экономического развития Новгородского муниципального района основн</w:t>
      </w:r>
      <w:r w:rsidR="001E273A">
        <w:rPr>
          <w:rFonts w:ascii="Times New Roman" w:hAnsi="Times New Roman"/>
          <w:sz w:val="24"/>
          <w:szCs w:val="24"/>
        </w:rPr>
        <w:t>ая стратегическая цель</w:t>
      </w:r>
      <w:r w:rsidR="004B6EB1" w:rsidRPr="004B6EB1">
        <w:rPr>
          <w:rFonts w:ascii="Times New Roman" w:hAnsi="Times New Roman"/>
          <w:sz w:val="24"/>
          <w:szCs w:val="24"/>
        </w:rPr>
        <w:t xml:space="preserve"> </w:t>
      </w:r>
      <w:r w:rsidR="001E273A">
        <w:rPr>
          <w:rFonts w:ascii="Times New Roman" w:eastAsia="Calibri" w:hAnsi="Times New Roman"/>
          <w:sz w:val="24"/>
          <w:szCs w:val="24"/>
        </w:rPr>
        <w:t>развития Новгородского муниципального района заключается в обеспечении достойного уровня жизни каждого жителя района и достижения устойчивого экономического роста.</w:t>
      </w:r>
    </w:p>
    <w:p w:rsidR="004B6EB1" w:rsidRPr="004B6EB1" w:rsidRDefault="004B6EB1" w:rsidP="00A23910">
      <w:pPr>
        <w:spacing w:after="0" w:line="240" w:lineRule="auto"/>
        <w:ind w:firstLine="851"/>
        <w:jc w:val="both"/>
        <w:rPr>
          <w:rFonts w:ascii="Times New Roman" w:hAnsi="Times New Roman"/>
          <w:sz w:val="24"/>
          <w:szCs w:val="24"/>
        </w:rPr>
      </w:pPr>
    </w:p>
    <w:p w:rsidR="00E32171" w:rsidRPr="009B1070" w:rsidRDefault="001E273A" w:rsidP="00A23910">
      <w:pPr>
        <w:autoSpaceDE w:val="0"/>
        <w:autoSpaceDN w:val="0"/>
        <w:adjustRightInd w:val="0"/>
        <w:spacing w:after="0" w:line="240" w:lineRule="auto"/>
        <w:ind w:firstLine="851"/>
        <w:jc w:val="both"/>
        <w:rPr>
          <w:rFonts w:ascii="Times New Roman" w:eastAsia="Calibri" w:hAnsi="Times New Roman"/>
          <w:b/>
          <w:bCs/>
          <w:sz w:val="24"/>
          <w:szCs w:val="24"/>
        </w:rPr>
      </w:pPr>
      <w:r w:rsidRPr="009B1070">
        <w:rPr>
          <w:rFonts w:ascii="Times New Roman" w:eastAsia="Calibri" w:hAnsi="Times New Roman"/>
          <w:b/>
          <w:bCs/>
          <w:sz w:val="24"/>
          <w:szCs w:val="24"/>
        </w:rPr>
        <w:t>Приоритетными задачами Стратегии социально-экономического развития Новгородского муниципального района до 2027 года являются:</w:t>
      </w:r>
    </w:p>
    <w:p w:rsidR="00E32171" w:rsidRDefault="001E273A" w:rsidP="00A23910">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выявление источников и резервов экономического роста района, в том числе на основе инноваций в производстве и сельском хозяйстве;</w:t>
      </w:r>
    </w:p>
    <w:p w:rsidR="00E32171" w:rsidRDefault="001E273A" w:rsidP="00A23910">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определение и внедрение механизмов повышения эффективности использования природных, производственных, финансовых и трудовых ресурсов;</w:t>
      </w:r>
    </w:p>
    <w:p w:rsidR="00E32171" w:rsidRDefault="001E273A" w:rsidP="00A23910">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определение и внедрение направлений развития производственной, инженерной и транспортной инфраструктуры;</w:t>
      </w:r>
    </w:p>
    <w:p w:rsidR="00E32171" w:rsidRDefault="001E273A" w:rsidP="00A23910">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применение механизмов активизации инвестиционной деятельности;</w:t>
      </w:r>
    </w:p>
    <w:p w:rsidR="00E32171" w:rsidRDefault="001E273A" w:rsidP="00A23910">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привлечение внебюджетных ресурсов для реализации инфраструктурных и инвестиционных проектов в районе, увеличение налогооблагаемой базы и роста налоговых поступлений в консолидированный бюджет муниципального района;</w:t>
      </w:r>
    </w:p>
    <w:p w:rsidR="00E32171" w:rsidRDefault="001E273A" w:rsidP="00A23910">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определение способов расширения занятости трудоспособного населения;</w:t>
      </w:r>
    </w:p>
    <w:p w:rsidR="00E32171" w:rsidRDefault="001E273A" w:rsidP="00A23910">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принятие комплекса мер для увеличения доходов всех групп населения и снижения уровня бедности;</w:t>
      </w:r>
    </w:p>
    <w:p w:rsidR="00E32171" w:rsidRDefault="001E273A" w:rsidP="00A23910">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lastRenderedPageBreak/>
        <w:t>- реализация мировых стандартов оказания услуг здравоохранения и образования, соответствующих потребностям населения и экономики;</w:t>
      </w:r>
    </w:p>
    <w:p w:rsidR="00E32171" w:rsidRDefault="001E273A" w:rsidP="00A23910">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улучшение демографической ситуации за счет увеличения рождаемости, снижения смертности, в первую очередь в трудоспособном возрасте.</w:t>
      </w:r>
    </w:p>
    <w:p w:rsidR="001E273A" w:rsidRDefault="001E273A" w:rsidP="00A23910">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Основным инструментом достижения стратегической цели развития Новгородского муниципального района станет реализация национальных проектов и участие в реализации приоритетных региональных проектов, обеспечивающих решение конкретных задач для каждого направления.</w:t>
      </w:r>
    </w:p>
    <w:p w:rsidR="00E32171" w:rsidRDefault="00E32171"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Приоритетные направления социально-экономического развития Новгородского муниципального района:</w:t>
      </w:r>
    </w:p>
    <w:p w:rsidR="00E32171" w:rsidRPr="00036105" w:rsidRDefault="00036105" w:rsidP="0038050B">
      <w:pPr>
        <w:autoSpaceDE w:val="0"/>
        <w:autoSpaceDN w:val="0"/>
        <w:adjustRightInd w:val="0"/>
        <w:spacing w:after="0" w:line="240" w:lineRule="auto"/>
        <w:ind w:firstLine="851"/>
        <w:jc w:val="both"/>
        <w:rPr>
          <w:rFonts w:ascii="Times New Roman" w:eastAsia="Calibri" w:hAnsi="Times New Roman"/>
          <w:b/>
          <w:bCs/>
          <w:sz w:val="24"/>
          <w:szCs w:val="24"/>
        </w:rPr>
      </w:pPr>
      <w:r w:rsidRPr="00036105">
        <w:rPr>
          <w:rFonts w:ascii="Times New Roman" w:eastAsia="Calibri" w:hAnsi="Times New Roman"/>
          <w:b/>
          <w:bCs/>
          <w:sz w:val="24"/>
          <w:szCs w:val="24"/>
        </w:rPr>
        <w:t>1.</w:t>
      </w:r>
      <w:r>
        <w:rPr>
          <w:rFonts w:ascii="Times New Roman" w:eastAsia="Calibri" w:hAnsi="Times New Roman"/>
          <w:b/>
          <w:bCs/>
          <w:sz w:val="24"/>
          <w:szCs w:val="24"/>
        </w:rPr>
        <w:t xml:space="preserve"> </w:t>
      </w:r>
      <w:r w:rsidR="00E32171" w:rsidRPr="00036105">
        <w:rPr>
          <w:rFonts w:ascii="Times New Roman" w:eastAsia="Calibri" w:hAnsi="Times New Roman"/>
          <w:b/>
          <w:bCs/>
          <w:sz w:val="24"/>
          <w:szCs w:val="24"/>
        </w:rPr>
        <w:t>В области демографии:</w:t>
      </w:r>
    </w:p>
    <w:p w:rsidR="008C5A41" w:rsidRDefault="00E32171"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w:t>
      </w:r>
      <w:r w:rsidR="008C5A41">
        <w:rPr>
          <w:rFonts w:ascii="Times New Roman" w:eastAsia="Calibri" w:hAnsi="Times New Roman"/>
          <w:sz w:val="24"/>
          <w:szCs w:val="24"/>
        </w:rPr>
        <w:t xml:space="preserve"> </w:t>
      </w:r>
      <w:r w:rsidR="001044DE">
        <w:rPr>
          <w:rFonts w:ascii="Times New Roman" w:eastAsia="Calibri" w:hAnsi="Times New Roman"/>
          <w:sz w:val="24"/>
          <w:szCs w:val="24"/>
        </w:rPr>
        <w:t>с</w:t>
      </w:r>
      <w:r w:rsidR="008C5A41">
        <w:rPr>
          <w:rFonts w:ascii="Times New Roman" w:eastAsia="Calibri" w:hAnsi="Times New Roman"/>
          <w:sz w:val="24"/>
          <w:szCs w:val="24"/>
        </w:rPr>
        <w:t>тратегической целью реализации государственной политики в области демографии будет являться улучшение демографической ситуации в муниципальном районе.</w:t>
      </w:r>
    </w:p>
    <w:p w:rsidR="008C5A41" w:rsidRDefault="008C5A41"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Для реализации стратегической цели по улучшению демографической ситуации в муниципальном районе необходимо реализовать следующие задачи:</w:t>
      </w:r>
    </w:p>
    <w:p w:rsidR="008C5A41" w:rsidRDefault="008C5A41"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по повышению рождаемости;</w:t>
      </w:r>
    </w:p>
    <w:p w:rsidR="008C5A41" w:rsidRDefault="008C5A41"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w:t>
      </w:r>
      <w:r w:rsidRPr="008C5A41">
        <w:rPr>
          <w:rFonts w:ascii="Times New Roman" w:eastAsia="Calibri" w:hAnsi="Times New Roman"/>
          <w:sz w:val="24"/>
          <w:szCs w:val="24"/>
        </w:rPr>
        <w:t xml:space="preserve"> </w:t>
      </w:r>
      <w:r>
        <w:rPr>
          <w:rFonts w:ascii="Times New Roman" w:eastAsia="Calibri" w:hAnsi="Times New Roman"/>
          <w:sz w:val="24"/>
          <w:szCs w:val="24"/>
        </w:rPr>
        <w:t>по снижению смертности;</w:t>
      </w:r>
    </w:p>
    <w:p w:rsidR="008C5A41" w:rsidRDefault="008C5A41"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w:t>
      </w:r>
      <w:r w:rsidRPr="008C5A41">
        <w:rPr>
          <w:rFonts w:ascii="Times New Roman" w:eastAsia="Calibri" w:hAnsi="Times New Roman"/>
          <w:sz w:val="24"/>
          <w:szCs w:val="24"/>
        </w:rPr>
        <w:t xml:space="preserve"> </w:t>
      </w:r>
      <w:r>
        <w:rPr>
          <w:rFonts w:ascii="Times New Roman" w:eastAsia="Calibri" w:hAnsi="Times New Roman"/>
          <w:sz w:val="24"/>
          <w:szCs w:val="24"/>
        </w:rPr>
        <w:t>по обеспечению миграционного прироста.</w:t>
      </w:r>
    </w:p>
    <w:p w:rsidR="008C5A41" w:rsidRPr="00036105" w:rsidRDefault="008C5A41" w:rsidP="0038050B">
      <w:pPr>
        <w:autoSpaceDE w:val="0"/>
        <w:autoSpaceDN w:val="0"/>
        <w:adjustRightInd w:val="0"/>
        <w:spacing w:after="0" w:line="240" w:lineRule="auto"/>
        <w:ind w:firstLine="851"/>
        <w:jc w:val="both"/>
        <w:rPr>
          <w:rFonts w:ascii="Times New Roman" w:eastAsia="Calibri" w:hAnsi="Times New Roman"/>
          <w:b/>
          <w:bCs/>
          <w:sz w:val="24"/>
          <w:szCs w:val="24"/>
        </w:rPr>
      </w:pPr>
      <w:r w:rsidRPr="00036105">
        <w:rPr>
          <w:rFonts w:ascii="Times New Roman" w:eastAsia="Calibri" w:hAnsi="Times New Roman"/>
          <w:b/>
          <w:bCs/>
          <w:sz w:val="24"/>
          <w:szCs w:val="24"/>
        </w:rPr>
        <w:t xml:space="preserve">2. </w:t>
      </w:r>
      <w:r w:rsidR="00036105" w:rsidRPr="00036105">
        <w:rPr>
          <w:rFonts w:ascii="Times New Roman" w:eastAsia="Calibri" w:hAnsi="Times New Roman"/>
          <w:b/>
          <w:bCs/>
          <w:sz w:val="24"/>
          <w:szCs w:val="24"/>
        </w:rPr>
        <w:t xml:space="preserve"> </w:t>
      </w:r>
      <w:r w:rsidRPr="00036105">
        <w:rPr>
          <w:rFonts w:ascii="Times New Roman" w:eastAsia="Calibri" w:hAnsi="Times New Roman"/>
          <w:b/>
          <w:bCs/>
          <w:sz w:val="24"/>
          <w:szCs w:val="24"/>
        </w:rPr>
        <w:t>В области развития физической культуры и спорта</w:t>
      </w:r>
      <w:r w:rsidR="00036105" w:rsidRPr="00036105">
        <w:rPr>
          <w:rFonts w:ascii="Times New Roman" w:eastAsia="Calibri" w:hAnsi="Times New Roman"/>
          <w:b/>
          <w:bCs/>
          <w:sz w:val="24"/>
          <w:szCs w:val="24"/>
        </w:rPr>
        <w:t>:</w:t>
      </w:r>
    </w:p>
    <w:p w:rsidR="00036105" w:rsidRDefault="00036105"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xml:space="preserve">- </w:t>
      </w:r>
      <w:r w:rsidR="001044DE">
        <w:rPr>
          <w:rFonts w:ascii="Times New Roman" w:eastAsia="Calibri" w:hAnsi="Times New Roman"/>
          <w:sz w:val="24"/>
          <w:szCs w:val="24"/>
        </w:rPr>
        <w:t>с</w:t>
      </w:r>
      <w:r>
        <w:rPr>
          <w:rFonts w:ascii="Times New Roman" w:eastAsia="Calibri" w:hAnsi="Times New Roman"/>
          <w:sz w:val="24"/>
          <w:szCs w:val="24"/>
        </w:rPr>
        <w:t>тратегической целью реализации муниципальной политики в области физической культуры и спорта будет увеличение доли населения района, систематически занимающегося физической культурой и спортом</w:t>
      </w:r>
      <w:r w:rsidR="000B6924">
        <w:rPr>
          <w:rFonts w:ascii="Times New Roman" w:eastAsia="Calibri" w:hAnsi="Times New Roman"/>
          <w:sz w:val="24"/>
          <w:szCs w:val="24"/>
        </w:rPr>
        <w:t>.</w:t>
      </w:r>
    </w:p>
    <w:p w:rsidR="00036105" w:rsidRDefault="00036105"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Решение указанных задач будет осуществляться путем реализации 3 проектных инициатив:</w:t>
      </w:r>
    </w:p>
    <w:p w:rsidR="00036105" w:rsidRDefault="00036105"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xml:space="preserve">- </w:t>
      </w:r>
      <w:r w:rsidR="000B6924">
        <w:rPr>
          <w:rFonts w:ascii="Times New Roman" w:eastAsia="Calibri" w:hAnsi="Times New Roman"/>
          <w:sz w:val="24"/>
          <w:szCs w:val="24"/>
        </w:rPr>
        <w:t>р</w:t>
      </w:r>
      <w:r>
        <w:rPr>
          <w:rFonts w:ascii="Times New Roman" w:eastAsia="Calibri" w:hAnsi="Times New Roman"/>
          <w:sz w:val="24"/>
          <w:szCs w:val="24"/>
        </w:rPr>
        <w:t>еализация федерального проекта "Спорт - норма жизни"</w:t>
      </w:r>
      <w:r w:rsidR="000B6924">
        <w:rPr>
          <w:rFonts w:ascii="Times New Roman" w:eastAsia="Calibri" w:hAnsi="Times New Roman"/>
          <w:sz w:val="24"/>
          <w:szCs w:val="24"/>
        </w:rPr>
        <w:t>;</w:t>
      </w:r>
    </w:p>
    <w:p w:rsidR="00036105" w:rsidRDefault="00036105"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xml:space="preserve">- </w:t>
      </w:r>
      <w:r w:rsidR="000B6924">
        <w:rPr>
          <w:rFonts w:ascii="Times New Roman" w:eastAsia="Calibri" w:hAnsi="Times New Roman"/>
          <w:sz w:val="24"/>
          <w:szCs w:val="24"/>
        </w:rPr>
        <w:t>п</w:t>
      </w:r>
      <w:r>
        <w:rPr>
          <w:rFonts w:ascii="Times New Roman" w:eastAsia="Calibri" w:hAnsi="Times New Roman"/>
          <w:sz w:val="24"/>
          <w:szCs w:val="24"/>
        </w:rPr>
        <w:t>риоритетный региональный проект "Будь в спорте" направлен на формирование у населения района потребности в систематических занятиях физической культурой и спортом, пропаганду ценностей здорового образа жизни</w:t>
      </w:r>
      <w:r w:rsidR="000B6924">
        <w:rPr>
          <w:rFonts w:ascii="Times New Roman" w:eastAsia="Calibri" w:hAnsi="Times New Roman"/>
          <w:sz w:val="24"/>
          <w:szCs w:val="24"/>
        </w:rPr>
        <w:t>;</w:t>
      </w:r>
    </w:p>
    <w:p w:rsidR="00036105" w:rsidRDefault="00036105"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xml:space="preserve">- </w:t>
      </w:r>
      <w:r w:rsidR="000B6924">
        <w:rPr>
          <w:rFonts w:ascii="Times New Roman" w:eastAsia="Calibri" w:hAnsi="Times New Roman"/>
          <w:sz w:val="24"/>
          <w:szCs w:val="24"/>
        </w:rPr>
        <w:t>п</w:t>
      </w:r>
      <w:r>
        <w:rPr>
          <w:rFonts w:ascii="Times New Roman" w:eastAsia="Calibri" w:hAnsi="Times New Roman"/>
          <w:sz w:val="24"/>
          <w:szCs w:val="24"/>
        </w:rPr>
        <w:t>риоритетный региональный проект "Активное долголетие" будет способствовать привлечению населения старшего возраста к систематическим занятиям физической культурой, развитию социальной активности и повышению качества жизни данной категории населения.</w:t>
      </w:r>
    </w:p>
    <w:p w:rsidR="00036105" w:rsidRPr="001044DE" w:rsidRDefault="001044DE" w:rsidP="0038050B">
      <w:pPr>
        <w:autoSpaceDE w:val="0"/>
        <w:autoSpaceDN w:val="0"/>
        <w:adjustRightInd w:val="0"/>
        <w:spacing w:after="0" w:line="240" w:lineRule="auto"/>
        <w:ind w:firstLine="851"/>
        <w:jc w:val="both"/>
        <w:rPr>
          <w:rFonts w:ascii="Times New Roman" w:eastAsia="Calibri" w:hAnsi="Times New Roman"/>
          <w:b/>
          <w:bCs/>
          <w:sz w:val="24"/>
          <w:szCs w:val="24"/>
        </w:rPr>
      </w:pPr>
      <w:r w:rsidRPr="001044DE">
        <w:rPr>
          <w:rFonts w:ascii="Times New Roman" w:eastAsia="Calibri" w:hAnsi="Times New Roman"/>
          <w:b/>
          <w:bCs/>
          <w:sz w:val="24"/>
          <w:szCs w:val="24"/>
        </w:rPr>
        <w:t>3. В области здравоохранения:</w:t>
      </w:r>
    </w:p>
    <w:p w:rsidR="001044DE" w:rsidRDefault="001044DE"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стратегической целью реализации государственной политики в области здравоохранения будет являться повышение ожидаемой продолжительности жизни в районе к 2022 году до 72 лет, к 2027 году до 74,0 лет, снижение смертности в трудоспособном возрасте.</w:t>
      </w:r>
    </w:p>
    <w:p w:rsidR="001044DE" w:rsidRDefault="001044DE"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Ключевыми задачами развития системы здравоохранения Новгородского муниципального района к 2027 году являются:</w:t>
      </w:r>
    </w:p>
    <w:p w:rsidR="001044DE" w:rsidRDefault="001044DE"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ликвидация кадрового дефицита в ГОБУЗ "Новгородская центральная районная больница";</w:t>
      </w:r>
    </w:p>
    <w:p w:rsidR="001044DE" w:rsidRDefault="001044DE"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обеспечение охвата всех граждан профилактическими медицинскими осмотрами не реже одного раза в год (процентов, в 2020 году - 35,0 процентов, к 2022 году - 50 процентов, к 2027 году - 90,0 процентов);</w:t>
      </w:r>
    </w:p>
    <w:p w:rsidR="001044DE" w:rsidRDefault="001044DE"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xml:space="preserve">- обеспечение оптимальной доступности для населения (в том числе для жителей населенных пунктов, расположенных в отдаленных местностях) медицинских организаций, оказывающих первичную медико-санитарную помощь (увеличение оказания первичной </w:t>
      </w:r>
      <w:r>
        <w:rPr>
          <w:rFonts w:ascii="Times New Roman" w:eastAsia="Calibri" w:hAnsi="Times New Roman"/>
          <w:sz w:val="24"/>
          <w:szCs w:val="24"/>
        </w:rPr>
        <w:lastRenderedPageBreak/>
        <w:t>медико-санитарной помощи передвижными медицинскими комплексами (передвижной ФАП, маммограф).</w:t>
      </w:r>
    </w:p>
    <w:p w:rsidR="001044DE" w:rsidRPr="001044DE" w:rsidRDefault="001044DE" w:rsidP="0038050B">
      <w:pPr>
        <w:autoSpaceDE w:val="0"/>
        <w:autoSpaceDN w:val="0"/>
        <w:adjustRightInd w:val="0"/>
        <w:spacing w:after="0" w:line="240" w:lineRule="auto"/>
        <w:ind w:firstLine="851"/>
        <w:jc w:val="both"/>
        <w:rPr>
          <w:rFonts w:ascii="Times New Roman" w:eastAsia="Calibri" w:hAnsi="Times New Roman"/>
          <w:b/>
          <w:bCs/>
          <w:sz w:val="24"/>
          <w:szCs w:val="24"/>
        </w:rPr>
      </w:pPr>
      <w:r w:rsidRPr="001044DE">
        <w:rPr>
          <w:rFonts w:ascii="Times New Roman" w:eastAsia="Calibri" w:hAnsi="Times New Roman"/>
          <w:b/>
          <w:bCs/>
          <w:sz w:val="24"/>
          <w:szCs w:val="24"/>
        </w:rPr>
        <w:t>4. В области образования:</w:t>
      </w:r>
    </w:p>
    <w:p w:rsidR="001044DE" w:rsidRDefault="001044DE"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ключевыми задачами Стратегии социально-экономического развития до 2027 года по отрасли "Образование" являются:</w:t>
      </w:r>
    </w:p>
    <w:p w:rsidR="001044DE" w:rsidRDefault="001044DE"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обеспечение преемственности всех уровней образования при реализации федеральных государственных образовательных стандартов общего образования;</w:t>
      </w:r>
    </w:p>
    <w:p w:rsidR="001044DE" w:rsidRDefault="001044DE"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совершенствование модели предпрофильной подготовки и профильного обучения, ориентированной на индивидуализацию обучения с учетом реальных потребностей рынка труда;</w:t>
      </w:r>
    </w:p>
    <w:p w:rsidR="001044DE" w:rsidRDefault="001044DE"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расширение спектра образовательных услуг через сетевое взаимодействие с различными организациями и предприятиями;</w:t>
      </w:r>
    </w:p>
    <w:p w:rsidR="001044DE" w:rsidRDefault="001044DE"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создание новых моделей организации учебного процесса предметных областей (технология, физическая культура) с привлечением и использованием ресурсов учреждений профессионального образования всех уровней, учреждений сферы культуры, спорта, работодателей;</w:t>
      </w:r>
    </w:p>
    <w:p w:rsidR="001044DE" w:rsidRDefault="001044DE"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развитие информационной образовательной среды, широкое внедрение программ дистанционного обучения, цифровых и электронных средств обучения нового поколения;</w:t>
      </w:r>
    </w:p>
    <w:p w:rsidR="001044DE" w:rsidRDefault="001044DE"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совершенствование системы дополнительного образования;</w:t>
      </w:r>
    </w:p>
    <w:p w:rsidR="001044DE" w:rsidRDefault="001044DE"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поддержка и сопровождение одаренных детей через разработку индивидуальных образовательных маршрутов и программ развития для победителей и призеров олимпиад разных уровней и этапов;</w:t>
      </w:r>
    </w:p>
    <w:p w:rsidR="001044DE" w:rsidRDefault="001044DE"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предоставление вариативных форм получения образования детьми с ограниченными возможностями здоровья и детьми-инвалидами с учетом их психофизических возможностей и способностей;</w:t>
      </w:r>
    </w:p>
    <w:p w:rsidR="001044DE" w:rsidRDefault="001044DE"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развитие инклюзивного образования, в том числе с использованием дистанционных технологий;</w:t>
      </w:r>
    </w:p>
    <w:p w:rsidR="001044DE" w:rsidRDefault="001044DE"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повышение профессионального роста педагогических работников системы образования посредством совершенствования механизмов морального и материального стимулирования качественного педагогического труда.</w:t>
      </w:r>
    </w:p>
    <w:p w:rsidR="00CA4C76" w:rsidRPr="001C18AD" w:rsidRDefault="00CA4C76" w:rsidP="0038050B">
      <w:pPr>
        <w:autoSpaceDE w:val="0"/>
        <w:autoSpaceDN w:val="0"/>
        <w:adjustRightInd w:val="0"/>
        <w:spacing w:after="0" w:line="240" w:lineRule="auto"/>
        <w:ind w:firstLine="851"/>
        <w:jc w:val="both"/>
        <w:rPr>
          <w:rFonts w:ascii="Times New Roman" w:eastAsia="Calibri" w:hAnsi="Times New Roman"/>
          <w:b/>
          <w:bCs/>
          <w:color w:val="000000"/>
          <w:sz w:val="24"/>
          <w:szCs w:val="24"/>
        </w:rPr>
      </w:pPr>
      <w:r w:rsidRPr="001C18AD">
        <w:rPr>
          <w:rFonts w:ascii="Times New Roman" w:eastAsia="Calibri" w:hAnsi="Times New Roman"/>
          <w:b/>
          <w:bCs/>
          <w:color w:val="000000"/>
          <w:sz w:val="24"/>
          <w:szCs w:val="24"/>
        </w:rPr>
        <w:t>5. В области экономического роста:</w:t>
      </w:r>
    </w:p>
    <w:p w:rsidR="00CA4C76" w:rsidRDefault="00CA4C76"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ключевыми задачами будут являться повышение реальных денежных доходов населения, снижение уровня бедности, создание комфортных условий для жизни и труда граждан.</w:t>
      </w:r>
    </w:p>
    <w:p w:rsidR="00B4549E" w:rsidRDefault="00B4549E"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Для достижения этой цели необходимо решение следующих основных задач:</w:t>
      </w:r>
    </w:p>
    <w:p w:rsidR="00B4549E" w:rsidRDefault="00B4549E"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участие Новгородского муниципального района в комплексной системе поддержки малого и среднего предпринимательства Новгородской области, обеспечение увеличения количества субъектов малого и среднего предпринимательства и численности, занятых в сфере малого и среднего предпринимательства;</w:t>
      </w:r>
    </w:p>
    <w:p w:rsidR="00B4549E" w:rsidRDefault="00B4549E"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повышение экспортного потенциала Новгородского муниципального района посредством оказания содействия в комплексной системе поддержки экспорта Новгородской области;</w:t>
      </w:r>
    </w:p>
    <w:p w:rsidR="00B4549E" w:rsidRDefault="00B4549E"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обеспечение развития промышленного потенциала Новгородского муниципального района, которое должно выразиться в росте объема инвестиций в обрабатывающие производства;</w:t>
      </w:r>
    </w:p>
    <w:p w:rsidR="00B4549E" w:rsidRDefault="00B4549E"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xml:space="preserve">- создание условий для улучшения инвестиционной привлекательности Новгородского муниципального района, что должно отразиться в увеличении объема частных </w:t>
      </w:r>
      <w:r>
        <w:rPr>
          <w:rFonts w:ascii="Times New Roman" w:eastAsia="Calibri" w:hAnsi="Times New Roman"/>
          <w:sz w:val="24"/>
          <w:szCs w:val="24"/>
        </w:rPr>
        <w:lastRenderedPageBreak/>
        <w:t>инвестиций в основной капитал, качественном изменении регуляторной среды (качество предоставления государственных (муниципальных) услуг для бизнеса) в муниципальном районе;</w:t>
      </w:r>
    </w:p>
    <w:p w:rsidR="00B4549E" w:rsidRDefault="00B4549E"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создание туристической привлекательности муниципального района.</w:t>
      </w:r>
    </w:p>
    <w:p w:rsidR="00CA4C76" w:rsidRPr="001C18AD" w:rsidRDefault="00B4549E" w:rsidP="0038050B">
      <w:pPr>
        <w:autoSpaceDE w:val="0"/>
        <w:autoSpaceDN w:val="0"/>
        <w:adjustRightInd w:val="0"/>
        <w:spacing w:after="0" w:line="240" w:lineRule="auto"/>
        <w:ind w:firstLine="851"/>
        <w:jc w:val="both"/>
        <w:rPr>
          <w:rFonts w:ascii="Times New Roman" w:eastAsia="Calibri" w:hAnsi="Times New Roman"/>
          <w:b/>
          <w:bCs/>
          <w:color w:val="000000"/>
          <w:sz w:val="24"/>
          <w:szCs w:val="24"/>
        </w:rPr>
      </w:pPr>
      <w:r w:rsidRPr="001C18AD">
        <w:rPr>
          <w:rFonts w:ascii="Times New Roman" w:eastAsia="Calibri" w:hAnsi="Times New Roman"/>
          <w:b/>
          <w:bCs/>
          <w:color w:val="000000"/>
          <w:sz w:val="24"/>
          <w:szCs w:val="24"/>
        </w:rPr>
        <w:t>6. В области инвестиционной деятельности:</w:t>
      </w:r>
    </w:p>
    <w:p w:rsidR="004739FE" w:rsidRDefault="004739FE"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целью привлечения инвестиций в экономику Новгородского района сформирован Инвестиционный паспорт Новгородского муниципального района и Инвестиционное послание Главы Новгородского муниципального района, утверждаемые Главой Новгородского муниципального района;</w:t>
      </w:r>
    </w:p>
    <w:p w:rsidR="004739FE" w:rsidRDefault="004739FE"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ведется реестр инвестиционных площадок для предложения потенциальным инвесторам. В реестре района 13 инвестиционных площадок, общей площадью - 415,1 га, которые могут быть предоставлены для сельскохозяйственного и промышленного производства, для размещения объектов торговли, туризма, спорта и оздоровительного отдыха;</w:t>
      </w:r>
    </w:p>
    <w:p w:rsidR="004739FE" w:rsidRDefault="004739FE"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разработаны паспорта данных инвестиционных площадок, отражающие характеристику и основные параметры, сведения о площадках размещены на официальном сайте Администрации муниципального района и инвестиционном портале Новгородской области.</w:t>
      </w:r>
    </w:p>
    <w:p w:rsidR="000A062D" w:rsidRPr="000A062D" w:rsidRDefault="004739FE" w:rsidP="0038050B">
      <w:pPr>
        <w:autoSpaceDE w:val="0"/>
        <w:autoSpaceDN w:val="0"/>
        <w:adjustRightInd w:val="0"/>
        <w:spacing w:after="0" w:line="240" w:lineRule="auto"/>
        <w:ind w:firstLine="851"/>
        <w:jc w:val="both"/>
        <w:rPr>
          <w:rFonts w:ascii="Times New Roman" w:eastAsia="Calibri" w:hAnsi="Times New Roman"/>
          <w:b/>
          <w:bCs/>
          <w:sz w:val="24"/>
          <w:szCs w:val="24"/>
        </w:rPr>
      </w:pPr>
      <w:r w:rsidRPr="000A062D">
        <w:rPr>
          <w:rFonts w:ascii="Times New Roman" w:eastAsia="Calibri" w:hAnsi="Times New Roman"/>
          <w:b/>
          <w:bCs/>
          <w:sz w:val="24"/>
          <w:szCs w:val="24"/>
        </w:rPr>
        <w:t>7. В области современного транспортного комплекса:</w:t>
      </w:r>
    </w:p>
    <w:p w:rsidR="000A062D" w:rsidRDefault="000B6924"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о</w:t>
      </w:r>
      <w:r w:rsidR="000A062D">
        <w:rPr>
          <w:rFonts w:ascii="Times New Roman" w:eastAsia="Calibri" w:hAnsi="Times New Roman"/>
          <w:sz w:val="24"/>
          <w:szCs w:val="24"/>
        </w:rPr>
        <w:t>дним из важных критериев социально-экономического развития муниципального района является соединение населенных пунктов района автодорогами с твердым покрытием.</w:t>
      </w:r>
    </w:p>
    <w:p w:rsidR="000A062D" w:rsidRDefault="000A062D"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Строительство новых дорог будет осуществляться к местам нового строительства жилых и производственных комплексов (объектов), для обеспечения транспортной инфраструктурой земельных участков для индивидуального жилищного строительства, в том числе, предоставляемых бесплатно многодетным семьям, с учетом стратегии развития муниципального района и области.</w:t>
      </w:r>
    </w:p>
    <w:p w:rsidR="000A062D" w:rsidRDefault="000A062D"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Пассажирский транспорт во многом определяет социальный климат, влияет на общественное мнение об эффективности работы органов власти, оказывает существенное влияние на формирование баланса общественного времени, размещение производительных сил.</w:t>
      </w:r>
    </w:p>
    <w:p w:rsidR="000A062D" w:rsidRDefault="000A062D"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Для улучшения работы общественного транспорта планируется:</w:t>
      </w:r>
    </w:p>
    <w:p w:rsidR="000A062D" w:rsidRDefault="000A062D"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создание правовых и организационных условий, способствующих стабилизации работы пассажирского транспорта общего пользования в условиях конкурентной среды на рынке пассажирских перевозок;</w:t>
      </w:r>
    </w:p>
    <w:p w:rsidR="000A062D" w:rsidRDefault="000A062D"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упорядочение перевозок, повышение безопасности перевозок, исключение из этого вида деятельности нелегальных перевозчиков;</w:t>
      </w:r>
    </w:p>
    <w:p w:rsidR="000A062D" w:rsidRDefault="000A062D"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обновление подвижного состава, в том числе приобретение автобусов, работающих на компримированном газе;</w:t>
      </w:r>
    </w:p>
    <w:p w:rsidR="000A062D" w:rsidRDefault="000A062D"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оптимизация действующей маршрутной сети.</w:t>
      </w:r>
    </w:p>
    <w:p w:rsidR="000A062D" w:rsidRDefault="000A062D"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Ключевые задачи развития дорожно-транспортного комплекса:</w:t>
      </w:r>
    </w:p>
    <w:p w:rsidR="000A062D" w:rsidRDefault="000A062D"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улучшение транспортно-эксплуатационного состояния сети автомобильных дорог и сооружений на них;</w:t>
      </w:r>
    </w:p>
    <w:p w:rsidR="000A062D" w:rsidRDefault="000A062D"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развитие внутренней сети автомобильных дорог общего пользования;</w:t>
      </w:r>
    </w:p>
    <w:p w:rsidR="000A062D" w:rsidRDefault="000A062D"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обеспечение устойчивого транспортного сообщения сельских населенных пунктов;</w:t>
      </w:r>
    </w:p>
    <w:p w:rsidR="000A062D" w:rsidRDefault="000A062D"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повышение уровня правового воспитания и культуры поведения участников дорожного движения, в том числе посредством профилактики детского дорожно-транспортного травматизма.</w:t>
      </w:r>
    </w:p>
    <w:p w:rsidR="000A062D" w:rsidRDefault="000A062D" w:rsidP="0038050B">
      <w:pPr>
        <w:autoSpaceDE w:val="0"/>
        <w:autoSpaceDN w:val="0"/>
        <w:adjustRightInd w:val="0"/>
        <w:spacing w:after="0" w:line="240" w:lineRule="auto"/>
        <w:ind w:firstLine="851"/>
        <w:jc w:val="both"/>
        <w:rPr>
          <w:rFonts w:ascii="Times New Roman" w:eastAsia="Calibri" w:hAnsi="Times New Roman"/>
          <w:sz w:val="24"/>
          <w:szCs w:val="24"/>
        </w:rPr>
      </w:pPr>
      <w:r w:rsidRPr="000A062D">
        <w:rPr>
          <w:rFonts w:ascii="Times New Roman" w:eastAsia="Calibri" w:hAnsi="Times New Roman"/>
          <w:b/>
          <w:bCs/>
          <w:sz w:val="24"/>
          <w:szCs w:val="24"/>
        </w:rPr>
        <w:lastRenderedPageBreak/>
        <w:t>8. В области торговли и потребительского рынка</w:t>
      </w:r>
      <w:r>
        <w:rPr>
          <w:rFonts w:ascii="Times New Roman" w:eastAsia="Calibri" w:hAnsi="Times New Roman"/>
          <w:sz w:val="24"/>
          <w:szCs w:val="24"/>
        </w:rPr>
        <w:t>:</w:t>
      </w:r>
    </w:p>
    <w:p w:rsidR="000A062D" w:rsidRDefault="000A062D"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основная цель - развитие торговой деятельности для наиболее полного удовлетворения спроса населения на потребительские товары соответствующего качества по доступным ценам.</w:t>
      </w:r>
    </w:p>
    <w:p w:rsidR="000A062D" w:rsidRDefault="000A062D"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Задачи:</w:t>
      </w:r>
    </w:p>
    <w:p w:rsidR="000A062D" w:rsidRDefault="000A062D"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развитие современных торговых форматов, работающих по методу самообслуживания. В этой связи основной акцент следует сделать на развитие торговой инфраструктуры "шаговой доступности", нацеленных на реализацию свежих продуктов питания и сельскохозяйственной продукции местного производителя</w:t>
      </w:r>
      <w:r w:rsidR="000B6924">
        <w:rPr>
          <w:rFonts w:ascii="Times New Roman" w:eastAsia="Calibri" w:hAnsi="Times New Roman"/>
          <w:sz w:val="24"/>
          <w:szCs w:val="24"/>
        </w:rPr>
        <w:t>:</w:t>
      </w:r>
      <w:r>
        <w:rPr>
          <w:rFonts w:ascii="Times New Roman" w:eastAsia="Calibri" w:hAnsi="Times New Roman"/>
          <w:sz w:val="24"/>
          <w:szCs w:val="24"/>
        </w:rPr>
        <w:t xml:space="preserve"> </w:t>
      </w:r>
    </w:p>
    <w:p w:rsidR="000A062D" w:rsidRDefault="000A062D"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создание благоприятных условий для конкуренции: поддержка новгородских товаропроизводителей, содействие в продвижении товаров и услуг на региональные и межрегиональные рынки;</w:t>
      </w:r>
    </w:p>
    <w:p w:rsidR="000A062D" w:rsidRDefault="000A062D"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продвижение предприятий малого бизнеса и вовлечение новых субъектов малого предпринимательства в экономическое развитие муниципального района;</w:t>
      </w:r>
    </w:p>
    <w:p w:rsidR="000A062D" w:rsidRDefault="000A062D"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повышение качества и культуры обслуживания населения в сфере торговли.</w:t>
      </w:r>
    </w:p>
    <w:p w:rsidR="00433A3B" w:rsidRPr="00433A3B" w:rsidRDefault="000A062D" w:rsidP="0038050B">
      <w:pPr>
        <w:autoSpaceDE w:val="0"/>
        <w:autoSpaceDN w:val="0"/>
        <w:adjustRightInd w:val="0"/>
        <w:spacing w:after="0" w:line="240" w:lineRule="auto"/>
        <w:ind w:firstLine="851"/>
        <w:jc w:val="both"/>
        <w:rPr>
          <w:rFonts w:ascii="Times New Roman" w:eastAsia="Calibri" w:hAnsi="Times New Roman"/>
          <w:b/>
          <w:bCs/>
          <w:sz w:val="24"/>
          <w:szCs w:val="24"/>
        </w:rPr>
      </w:pPr>
      <w:r w:rsidRPr="00433A3B">
        <w:rPr>
          <w:rFonts w:ascii="Times New Roman" w:eastAsia="Calibri" w:hAnsi="Times New Roman"/>
          <w:b/>
          <w:bCs/>
          <w:sz w:val="24"/>
          <w:szCs w:val="24"/>
        </w:rPr>
        <w:t>9. В области культуры</w:t>
      </w:r>
      <w:r w:rsidR="00433A3B" w:rsidRPr="00433A3B">
        <w:rPr>
          <w:rFonts w:ascii="Times New Roman" w:eastAsia="Calibri" w:hAnsi="Times New Roman"/>
          <w:b/>
          <w:bCs/>
          <w:sz w:val="24"/>
          <w:szCs w:val="24"/>
        </w:rPr>
        <w:t>:</w:t>
      </w:r>
    </w:p>
    <w:p w:rsidR="00433A3B" w:rsidRDefault="00433A3B"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сохранение, развитие и совершенствование форм культурно-досуговой деятельности и самодеятельного художественного творчества в Новгородском муниципальном районе является одним из приоритетных направлений развития сферы культуры.</w:t>
      </w:r>
    </w:p>
    <w:p w:rsidR="00433A3B" w:rsidRDefault="00433A3B"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Основные задачи развития отрасли "Культура":</w:t>
      </w:r>
    </w:p>
    <w:p w:rsidR="00433A3B" w:rsidRDefault="00433A3B"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развитие культуры и искусства Новгородского муниципального района с участием общественных и образовательных организаций, частного партнерства, обеспечение прав граждан на равный доступ к культурным ценностям и участию в культурной жизни, создание условий для развития и реализации творческого потенциала каждой личности;</w:t>
      </w:r>
    </w:p>
    <w:p w:rsidR="00433A3B" w:rsidRDefault="00433A3B"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развитие, создание (реконструкция) культурно-досуговых организаций клубного типа на территории Новгородского муниципального района, укрепление единого культурного и информационного пространства, продвижение имиджа Новгородского муниципального района как культурно-исторической части Новгородской области, преодоление отставания и диспропорций в культурном уровне муниципальных учреждений культуры путем укрепления и модернизации материально-технической базы учреждений;</w:t>
      </w:r>
    </w:p>
    <w:p w:rsidR="00433A3B" w:rsidRDefault="00433A3B"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организация мероприятий, направленных на повышение интереса к чтению книг, популяризацию русского языка и литературы, народных художественных промыслов и ремесел, развитие театрального искусства, музейного дела, повышение роли профессиональных союзов, творческих сообществ, общественных и экспертных советов;</w:t>
      </w:r>
    </w:p>
    <w:p w:rsidR="00433A3B" w:rsidRDefault="00433A3B"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сохранение кадрового потенциала сферы культуры, повышение престижности и привлекательности профессии работника культуры;</w:t>
      </w:r>
    </w:p>
    <w:p w:rsidR="00433A3B" w:rsidRDefault="00433A3B"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поддержка добровольческих движений, в том числе в сфере сохранения культурного наследия народов Российской Федерации;</w:t>
      </w:r>
    </w:p>
    <w:p w:rsidR="00433A3B" w:rsidRDefault="00433A3B"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продвижение талантливой молодежи в сфере музыкального искусства, поддержка молодежных субкультур, молодежных движений и инициатив в сфере культуры;</w:t>
      </w:r>
    </w:p>
    <w:p w:rsidR="00433A3B" w:rsidRDefault="00433A3B"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обеспечение детских школ искусств необходимыми инструментами, оборудованием и материалами;</w:t>
      </w:r>
    </w:p>
    <w:p w:rsidR="00433A3B" w:rsidRDefault="00433A3B"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сохранение и популяризация объектов культурного наследия на территории Новгородского муниципального района;</w:t>
      </w:r>
    </w:p>
    <w:p w:rsidR="00433A3B" w:rsidRDefault="00433A3B"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xml:space="preserve">- обеспечение муниципального управления в сфере культуры Новгородского муниципального района, обеспечение деятельности муниципальных учреждений, </w:t>
      </w:r>
      <w:r>
        <w:rPr>
          <w:rFonts w:ascii="Times New Roman" w:eastAsia="Calibri" w:hAnsi="Times New Roman"/>
          <w:sz w:val="24"/>
          <w:szCs w:val="24"/>
        </w:rPr>
        <w:lastRenderedPageBreak/>
        <w:t>подведомственных комитету культуры Администрации Новгородского муниципального района.</w:t>
      </w:r>
    </w:p>
    <w:p w:rsidR="000B6924" w:rsidRPr="000B6924" w:rsidRDefault="00433A3B" w:rsidP="0038050B">
      <w:pPr>
        <w:autoSpaceDE w:val="0"/>
        <w:autoSpaceDN w:val="0"/>
        <w:adjustRightInd w:val="0"/>
        <w:spacing w:after="0" w:line="240" w:lineRule="auto"/>
        <w:ind w:firstLine="851"/>
        <w:jc w:val="both"/>
        <w:rPr>
          <w:rFonts w:ascii="Times New Roman" w:eastAsia="Calibri" w:hAnsi="Times New Roman"/>
          <w:b/>
          <w:bCs/>
          <w:sz w:val="24"/>
          <w:szCs w:val="24"/>
        </w:rPr>
      </w:pPr>
      <w:r w:rsidRPr="000B6924">
        <w:rPr>
          <w:rFonts w:ascii="Times New Roman" w:eastAsia="Calibri" w:hAnsi="Times New Roman"/>
          <w:b/>
          <w:bCs/>
          <w:sz w:val="24"/>
          <w:szCs w:val="24"/>
        </w:rPr>
        <w:t>10. В области жилья и городской среды:</w:t>
      </w:r>
    </w:p>
    <w:p w:rsidR="00433A3B" w:rsidRDefault="00433A3B"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стратегической целью приоритетного направления является формирование комфортной и современной среды проживания в Новгородском муниципальном районе.</w:t>
      </w:r>
    </w:p>
    <w:p w:rsidR="000B6924" w:rsidRDefault="00433A3B"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Решение задач по улучшение жилищных условий предполагает реализацию следующих мероприятий:</w:t>
      </w:r>
    </w:p>
    <w:p w:rsidR="000B6924" w:rsidRDefault="000B6924"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xml:space="preserve">- </w:t>
      </w:r>
      <w:r w:rsidR="00433A3B">
        <w:rPr>
          <w:rFonts w:ascii="Times New Roman" w:eastAsia="Calibri" w:hAnsi="Times New Roman"/>
          <w:sz w:val="24"/>
          <w:szCs w:val="24"/>
        </w:rPr>
        <w:t>совершенствование процессов регулирования и комплексного подхода к решению вопросов землепользования и застройки, рационального использования земельных участков при предоставлении их для строительства на территории Новгородского муниципального района;</w:t>
      </w:r>
    </w:p>
    <w:p w:rsidR="000B6924" w:rsidRDefault="00433A3B"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разработку и корректировку документов территориального планирования, градостроительного зонирования, документации по планировке территории в соответствии с Градостроительным кодексом Российской Федерации; участие в программе "Молодая семья";</w:t>
      </w:r>
    </w:p>
    <w:p w:rsidR="00433A3B" w:rsidRDefault="00433A3B"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участие в мероприятиях по улучшению жилищных условий граждан, проживающих на сельских территориях по строительству (приобретению) жилья в рамках реализации государственной программы "Комплексное развитие сельских территорий Новгородской области до 2025 года".</w:t>
      </w:r>
    </w:p>
    <w:p w:rsidR="000B6924" w:rsidRPr="00011013" w:rsidRDefault="000B6924" w:rsidP="0038050B">
      <w:pPr>
        <w:autoSpaceDE w:val="0"/>
        <w:autoSpaceDN w:val="0"/>
        <w:adjustRightInd w:val="0"/>
        <w:spacing w:after="0" w:line="240" w:lineRule="auto"/>
        <w:ind w:firstLine="851"/>
        <w:jc w:val="both"/>
        <w:rPr>
          <w:rFonts w:ascii="Times New Roman" w:eastAsia="Calibri" w:hAnsi="Times New Roman"/>
          <w:b/>
          <w:bCs/>
          <w:sz w:val="24"/>
          <w:szCs w:val="24"/>
        </w:rPr>
      </w:pPr>
      <w:r w:rsidRPr="00011013">
        <w:rPr>
          <w:rFonts w:ascii="Times New Roman" w:eastAsia="Calibri" w:hAnsi="Times New Roman"/>
          <w:b/>
          <w:bCs/>
          <w:sz w:val="24"/>
          <w:szCs w:val="24"/>
        </w:rPr>
        <w:t>11. В области коммунального хозяйства, газификации, энергетики:</w:t>
      </w:r>
    </w:p>
    <w:p w:rsidR="00011013" w:rsidRDefault="00011013"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для устойчивого обеспечения населения Новгородского муниципального района питьевой водой и поддержания высокой работоспособности систем водоснабжения планируется:</w:t>
      </w:r>
    </w:p>
    <w:p w:rsidR="00011013" w:rsidRDefault="00011013"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реконструкция и строительство водопроводных сетей;</w:t>
      </w:r>
    </w:p>
    <w:p w:rsidR="00011013" w:rsidRDefault="00011013"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строительство нецентрализованных источников водоснабжения;</w:t>
      </w:r>
    </w:p>
    <w:p w:rsidR="00011013" w:rsidRDefault="00011013"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реализация программы энергосбережения, и оптимизация режима работы насосных станций и объектов питьевого водоснабжения;</w:t>
      </w:r>
    </w:p>
    <w:p w:rsidR="00011013" w:rsidRDefault="00011013"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расширение распределительных сетей водоснабжения;</w:t>
      </w:r>
    </w:p>
    <w:p w:rsidR="00011013" w:rsidRDefault="00011013"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принятие мер по защите подземного водоносного горизонта от загрязнения и засоления;</w:t>
      </w:r>
    </w:p>
    <w:p w:rsidR="00011013" w:rsidRDefault="00011013"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приобретение и ввод в эксплуатацию установок по обезжелезиванию воды;</w:t>
      </w:r>
    </w:p>
    <w:p w:rsidR="00011013" w:rsidRDefault="00011013"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обеспечения резервных мощностей в предполагаемых местах застройки.</w:t>
      </w:r>
    </w:p>
    <w:p w:rsidR="00011013" w:rsidRDefault="00011013"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Для улучшения санитарного состояния территорий и снижения концентрации загрязняющих веществ от сбросов бытовых стоков Новгородском муниципальном районе планируется провести следующие работы:</w:t>
      </w:r>
    </w:p>
    <w:p w:rsidR="00011013" w:rsidRDefault="00011013"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реконструкция канализационных сетей и напорных коллекторов;</w:t>
      </w:r>
    </w:p>
    <w:p w:rsidR="00011013" w:rsidRDefault="00011013"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реконструкция канализационно-насосной станции;</w:t>
      </w:r>
    </w:p>
    <w:p w:rsidR="00011013" w:rsidRDefault="00011013"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ликвидация выпусков неочищенных стоков и строительство очистных сооружений;</w:t>
      </w:r>
    </w:p>
    <w:p w:rsidR="00011013" w:rsidRDefault="00011013"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внедрение эффективной системы обеззараживания сточных вод на биологических очистных сооружениях;</w:t>
      </w:r>
    </w:p>
    <w:p w:rsidR="00011013" w:rsidRDefault="00011013" w:rsidP="0038050B">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развитие канализационной инфраструктуры в сельской местности.</w:t>
      </w:r>
    </w:p>
    <w:p w:rsidR="00011013" w:rsidRDefault="00011013" w:rsidP="0038050B">
      <w:pPr>
        <w:autoSpaceDE w:val="0"/>
        <w:autoSpaceDN w:val="0"/>
        <w:adjustRightInd w:val="0"/>
        <w:spacing w:after="0" w:line="240" w:lineRule="auto"/>
        <w:ind w:firstLine="851"/>
        <w:rPr>
          <w:rFonts w:ascii="Times New Roman" w:eastAsia="Calibri" w:hAnsi="Times New Roman"/>
          <w:sz w:val="24"/>
          <w:szCs w:val="24"/>
        </w:rPr>
      </w:pPr>
      <w:r>
        <w:rPr>
          <w:rFonts w:ascii="Times New Roman" w:eastAsia="Calibri" w:hAnsi="Times New Roman"/>
          <w:sz w:val="24"/>
          <w:szCs w:val="24"/>
        </w:rPr>
        <w:t>Теплоснабжение:</w:t>
      </w:r>
    </w:p>
    <w:p w:rsidR="00011013" w:rsidRDefault="00011013" w:rsidP="0038050B">
      <w:pPr>
        <w:autoSpaceDE w:val="0"/>
        <w:autoSpaceDN w:val="0"/>
        <w:adjustRightInd w:val="0"/>
        <w:spacing w:after="0" w:line="240" w:lineRule="auto"/>
        <w:ind w:firstLine="851"/>
        <w:rPr>
          <w:rFonts w:ascii="Times New Roman" w:eastAsia="Calibri" w:hAnsi="Times New Roman"/>
          <w:sz w:val="24"/>
          <w:szCs w:val="24"/>
        </w:rPr>
      </w:pPr>
      <w:r>
        <w:rPr>
          <w:rFonts w:ascii="Times New Roman" w:eastAsia="Calibri" w:hAnsi="Times New Roman"/>
          <w:sz w:val="24"/>
          <w:szCs w:val="24"/>
        </w:rPr>
        <w:t>в районе необходимо:</w:t>
      </w:r>
    </w:p>
    <w:p w:rsidR="00011013" w:rsidRDefault="00011013" w:rsidP="0038050B">
      <w:pPr>
        <w:autoSpaceDE w:val="0"/>
        <w:autoSpaceDN w:val="0"/>
        <w:adjustRightInd w:val="0"/>
        <w:spacing w:after="0" w:line="240" w:lineRule="auto"/>
        <w:ind w:firstLine="851"/>
        <w:rPr>
          <w:rFonts w:ascii="Times New Roman" w:eastAsia="Calibri" w:hAnsi="Times New Roman"/>
          <w:sz w:val="24"/>
          <w:szCs w:val="24"/>
        </w:rPr>
      </w:pPr>
      <w:r>
        <w:rPr>
          <w:rFonts w:ascii="Times New Roman" w:eastAsia="Calibri" w:hAnsi="Times New Roman"/>
          <w:sz w:val="24"/>
          <w:szCs w:val="24"/>
        </w:rPr>
        <w:t>- заменить устаревшее энергетическое оборудование, переложить изношенные тепловые сети, тем самым сократить потери тепла;</w:t>
      </w:r>
    </w:p>
    <w:p w:rsidR="00011013" w:rsidRDefault="00011013" w:rsidP="0038050B">
      <w:pPr>
        <w:autoSpaceDE w:val="0"/>
        <w:autoSpaceDN w:val="0"/>
        <w:adjustRightInd w:val="0"/>
        <w:spacing w:after="0" w:line="240" w:lineRule="auto"/>
        <w:ind w:firstLine="851"/>
        <w:rPr>
          <w:rFonts w:ascii="Times New Roman" w:eastAsia="Calibri" w:hAnsi="Times New Roman"/>
          <w:sz w:val="24"/>
          <w:szCs w:val="24"/>
        </w:rPr>
      </w:pPr>
      <w:r>
        <w:rPr>
          <w:rFonts w:ascii="Times New Roman" w:eastAsia="Calibri" w:hAnsi="Times New Roman"/>
          <w:sz w:val="24"/>
          <w:szCs w:val="24"/>
        </w:rPr>
        <w:t>- при строительстве жилья необходимо применить теплосберегающие технологии и материалы;</w:t>
      </w:r>
    </w:p>
    <w:p w:rsidR="00011013" w:rsidRDefault="00011013" w:rsidP="0038050B">
      <w:pPr>
        <w:autoSpaceDE w:val="0"/>
        <w:autoSpaceDN w:val="0"/>
        <w:adjustRightInd w:val="0"/>
        <w:spacing w:after="0" w:line="240" w:lineRule="auto"/>
        <w:ind w:firstLine="851"/>
        <w:rPr>
          <w:rFonts w:ascii="Times New Roman" w:eastAsia="Calibri" w:hAnsi="Times New Roman"/>
          <w:sz w:val="24"/>
          <w:szCs w:val="24"/>
        </w:rPr>
      </w:pPr>
      <w:r>
        <w:rPr>
          <w:rFonts w:ascii="Times New Roman" w:eastAsia="Calibri" w:hAnsi="Times New Roman"/>
          <w:sz w:val="24"/>
          <w:szCs w:val="24"/>
        </w:rPr>
        <w:lastRenderedPageBreak/>
        <w:t>- внедрять приборы учета расхода теплоэнергии потребителями (счетчики) и регулирование подачи тепла.</w:t>
      </w:r>
    </w:p>
    <w:p w:rsidR="00011013" w:rsidRDefault="00011013" w:rsidP="0038050B">
      <w:pPr>
        <w:autoSpaceDE w:val="0"/>
        <w:autoSpaceDN w:val="0"/>
        <w:adjustRightInd w:val="0"/>
        <w:spacing w:after="0" w:line="240" w:lineRule="auto"/>
        <w:ind w:firstLine="851"/>
        <w:rPr>
          <w:rFonts w:ascii="Times New Roman" w:eastAsia="Calibri" w:hAnsi="Times New Roman"/>
          <w:sz w:val="24"/>
          <w:szCs w:val="24"/>
        </w:rPr>
      </w:pPr>
      <w:r>
        <w:rPr>
          <w:rFonts w:ascii="Times New Roman" w:eastAsia="Calibri" w:hAnsi="Times New Roman"/>
          <w:sz w:val="24"/>
          <w:szCs w:val="24"/>
        </w:rPr>
        <w:t>Основные задачи мероприятий - повышение надежности объектов теплоснабжения, удешевление стоимости коммунальных услуг для населения.</w:t>
      </w:r>
    </w:p>
    <w:p w:rsidR="00011013" w:rsidRDefault="00011013" w:rsidP="0038050B">
      <w:pPr>
        <w:autoSpaceDE w:val="0"/>
        <w:autoSpaceDN w:val="0"/>
        <w:adjustRightInd w:val="0"/>
        <w:spacing w:after="0" w:line="240" w:lineRule="auto"/>
        <w:ind w:firstLine="851"/>
        <w:rPr>
          <w:rFonts w:ascii="Times New Roman" w:eastAsia="Calibri" w:hAnsi="Times New Roman"/>
          <w:sz w:val="24"/>
          <w:szCs w:val="24"/>
        </w:rPr>
      </w:pPr>
      <w:r>
        <w:rPr>
          <w:rFonts w:ascii="Times New Roman" w:eastAsia="Calibri" w:hAnsi="Times New Roman"/>
          <w:sz w:val="24"/>
          <w:szCs w:val="24"/>
        </w:rPr>
        <w:t>Организация газоснабжения.</w:t>
      </w:r>
    </w:p>
    <w:p w:rsidR="00011013" w:rsidRDefault="00011013" w:rsidP="0038050B">
      <w:pPr>
        <w:autoSpaceDE w:val="0"/>
        <w:autoSpaceDN w:val="0"/>
        <w:adjustRightInd w:val="0"/>
        <w:spacing w:after="0" w:line="240" w:lineRule="auto"/>
        <w:ind w:firstLine="851"/>
        <w:rPr>
          <w:rFonts w:ascii="Times New Roman" w:eastAsia="Calibri" w:hAnsi="Times New Roman"/>
          <w:sz w:val="24"/>
          <w:szCs w:val="24"/>
        </w:rPr>
      </w:pPr>
      <w:r>
        <w:rPr>
          <w:rFonts w:ascii="Times New Roman" w:eastAsia="Calibri" w:hAnsi="Times New Roman"/>
          <w:sz w:val="24"/>
          <w:szCs w:val="24"/>
        </w:rPr>
        <w:t>Основными задачами развития газоснабжения в Новгородском муниципальном районе является:</w:t>
      </w:r>
    </w:p>
    <w:p w:rsidR="00BB4F85" w:rsidRDefault="00BB4F85" w:rsidP="0038050B">
      <w:pPr>
        <w:autoSpaceDE w:val="0"/>
        <w:autoSpaceDN w:val="0"/>
        <w:adjustRightInd w:val="0"/>
        <w:spacing w:after="0" w:line="240" w:lineRule="auto"/>
        <w:ind w:firstLine="851"/>
        <w:rPr>
          <w:rFonts w:ascii="Times New Roman" w:eastAsia="Calibri" w:hAnsi="Times New Roman"/>
          <w:sz w:val="24"/>
          <w:szCs w:val="24"/>
        </w:rPr>
      </w:pPr>
      <w:r>
        <w:rPr>
          <w:rFonts w:ascii="Times New Roman" w:eastAsia="Calibri" w:hAnsi="Times New Roman"/>
          <w:sz w:val="24"/>
          <w:szCs w:val="24"/>
        </w:rPr>
        <w:t xml:space="preserve">- </w:t>
      </w:r>
      <w:r w:rsidR="00011013">
        <w:rPr>
          <w:rFonts w:ascii="Times New Roman" w:eastAsia="Calibri" w:hAnsi="Times New Roman"/>
          <w:sz w:val="24"/>
          <w:szCs w:val="24"/>
        </w:rPr>
        <w:t>подготовка населения к использованию газа в соответствии с межрегиональными и региональными программами газификации жилищно-коммунального хозяйства, промышленных и иных организаций;</w:t>
      </w:r>
    </w:p>
    <w:p w:rsidR="001E273A" w:rsidRPr="00ED559F" w:rsidRDefault="00BB4F85" w:rsidP="0038050B">
      <w:pPr>
        <w:autoSpaceDE w:val="0"/>
        <w:autoSpaceDN w:val="0"/>
        <w:adjustRightInd w:val="0"/>
        <w:spacing w:after="0" w:line="240" w:lineRule="auto"/>
        <w:ind w:firstLine="851"/>
        <w:rPr>
          <w:rFonts w:ascii="Times New Roman" w:eastAsia="Calibri" w:hAnsi="Times New Roman"/>
          <w:sz w:val="24"/>
          <w:szCs w:val="24"/>
        </w:rPr>
      </w:pPr>
      <w:r>
        <w:rPr>
          <w:rFonts w:ascii="Times New Roman" w:eastAsia="Calibri" w:hAnsi="Times New Roman"/>
          <w:sz w:val="24"/>
          <w:szCs w:val="24"/>
        </w:rPr>
        <w:t xml:space="preserve">- </w:t>
      </w:r>
      <w:r w:rsidR="00011013">
        <w:rPr>
          <w:rFonts w:ascii="Times New Roman" w:eastAsia="Calibri" w:hAnsi="Times New Roman"/>
          <w:sz w:val="24"/>
          <w:szCs w:val="24"/>
        </w:rPr>
        <w:t>согласование схем расположения объектов газоснабжения, используемых для обеспечения населения газом.</w:t>
      </w:r>
    </w:p>
    <w:p w:rsidR="00F64236" w:rsidRPr="001C18AD" w:rsidRDefault="00F64236" w:rsidP="0038050B">
      <w:pPr>
        <w:tabs>
          <w:tab w:val="left" w:pos="3060"/>
        </w:tabs>
        <w:spacing w:after="0" w:line="240" w:lineRule="auto"/>
        <w:ind w:firstLine="851"/>
        <w:jc w:val="both"/>
        <w:rPr>
          <w:rFonts w:ascii="Times New Roman" w:hAnsi="Times New Roman"/>
          <w:color w:val="000000"/>
          <w:sz w:val="24"/>
          <w:szCs w:val="24"/>
        </w:rPr>
      </w:pPr>
      <w:r w:rsidRPr="001C18AD">
        <w:rPr>
          <w:rFonts w:ascii="Times New Roman" w:hAnsi="Times New Roman"/>
          <w:color w:val="000000"/>
          <w:sz w:val="24"/>
          <w:szCs w:val="24"/>
        </w:rPr>
        <w:t>Государственная программа «</w:t>
      </w:r>
      <w:r w:rsidR="00604BCC" w:rsidRPr="001C18AD">
        <w:rPr>
          <w:rFonts w:ascii="Times New Roman" w:hAnsi="Times New Roman"/>
          <w:color w:val="000000"/>
          <w:sz w:val="24"/>
          <w:szCs w:val="24"/>
        </w:rPr>
        <w:t>Комплексное</w:t>
      </w:r>
      <w:r w:rsidRPr="001C18AD">
        <w:rPr>
          <w:rFonts w:ascii="Times New Roman" w:hAnsi="Times New Roman"/>
          <w:color w:val="000000"/>
          <w:sz w:val="24"/>
          <w:szCs w:val="24"/>
        </w:rPr>
        <w:t xml:space="preserve"> развитие сельских территорий </w:t>
      </w:r>
      <w:r w:rsidR="00F07564" w:rsidRPr="001C18AD">
        <w:rPr>
          <w:rFonts w:ascii="Times New Roman" w:hAnsi="Times New Roman"/>
          <w:color w:val="000000"/>
          <w:sz w:val="24"/>
          <w:szCs w:val="24"/>
        </w:rPr>
        <w:t xml:space="preserve">в </w:t>
      </w:r>
      <w:r w:rsidRPr="001C18AD">
        <w:rPr>
          <w:rFonts w:ascii="Times New Roman" w:hAnsi="Times New Roman"/>
          <w:color w:val="000000"/>
          <w:sz w:val="24"/>
          <w:szCs w:val="24"/>
        </w:rPr>
        <w:t xml:space="preserve">Новгородской области </w:t>
      </w:r>
      <w:r w:rsidR="00F07564" w:rsidRPr="001C18AD">
        <w:rPr>
          <w:rFonts w:ascii="Times New Roman" w:hAnsi="Times New Roman"/>
          <w:color w:val="000000"/>
          <w:sz w:val="24"/>
          <w:szCs w:val="24"/>
        </w:rPr>
        <w:t xml:space="preserve">до </w:t>
      </w:r>
      <w:r w:rsidRPr="001C18AD">
        <w:rPr>
          <w:rFonts w:ascii="Times New Roman" w:hAnsi="Times New Roman"/>
          <w:color w:val="000000"/>
          <w:sz w:val="24"/>
          <w:szCs w:val="24"/>
        </w:rPr>
        <w:t>202</w:t>
      </w:r>
      <w:r w:rsidR="00F07564" w:rsidRPr="001C18AD">
        <w:rPr>
          <w:rFonts w:ascii="Times New Roman" w:hAnsi="Times New Roman"/>
          <w:color w:val="000000"/>
          <w:sz w:val="24"/>
          <w:szCs w:val="24"/>
        </w:rPr>
        <w:t>5</w:t>
      </w:r>
      <w:r w:rsidRPr="001C18AD">
        <w:rPr>
          <w:rFonts w:ascii="Times New Roman" w:hAnsi="Times New Roman"/>
          <w:color w:val="000000"/>
          <w:sz w:val="24"/>
          <w:szCs w:val="24"/>
        </w:rPr>
        <w:t xml:space="preserve"> год</w:t>
      </w:r>
      <w:r w:rsidR="00F07564" w:rsidRPr="001C18AD">
        <w:rPr>
          <w:rFonts w:ascii="Times New Roman" w:hAnsi="Times New Roman"/>
          <w:color w:val="000000"/>
          <w:sz w:val="24"/>
          <w:szCs w:val="24"/>
        </w:rPr>
        <w:t>а</w:t>
      </w:r>
      <w:r w:rsidRPr="001C18AD">
        <w:rPr>
          <w:rFonts w:ascii="Times New Roman" w:hAnsi="Times New Roman"/>
          <w:color w:val="000000"/>
          <w:sz w:val="24"/>
          <w:szCs w:val="24"/>
        </w:rPr>
        <w:t>» охватывает реализацию задач развития сельских территорий, что позволит сократить различия в уровне и качестве жизни сельского и городского населения, повысить привлекательность сельской местности для жизни, труда и инвестиций.</w:t>
      </w:r>
      <w:r w:rsidR="00F07564" w:rsidRPr="001C18AD">
        <w:rPr>
          <w:rFonts w:ascii="Times New Roman" w:hAnsi="Times New Roman"/>
          <w:color w:val="000000"/>
          <w:sz w:val="24"/>
          <w:szCs w:val="24"/>
        </w:rPr>
        <w:t xml:space="preserve"> </w:t>
      </w:r>
    </w:p>
    <w:p w:rsidR="00755168" w:rsidRPr="007801C5" w:rsidRDefault="00755168" w:rsidP="007A524B">
      <w:pPr>
        <w:pStyle w:val="13"/>
        <w:numPr>
          <w:ilvl w:val="1"/>
          <w:numId w:val="32"/>
        </w:numPr>
        <w:spacing w:before="0" w:line="240" w:lineRule="auto"/>
        <w:ind w:left="0" w:firstLine="851"/>
        <w:jc w:val="both"/>
        <w:rPr>
          <w:rStyle w:val="blk"/>
          <w:rFonts w:ascii="Times New Roman" w:hAnsi="Times New Roman"/>
          <w:color w:val="000000"/>
          <w:sz w:val="24"/>
          <w:szCs w:val="24"/>
          <w:lang w:val="ru-RU"/>
        </w:rPr>
      </w:pPr>
      <w:bookmarkStart w:id="21" w:name="_Toc98333106"/>
      <w:bookmarkStart w:id="22" w:name="_Toc112839063"/>
      <w:r w:rsidRPr="007801C5">
        <w:rPr>
          <w:rStyle w:val="blk"/>
          <w:rFonts w:ascii="Times New Roman" w:hAnsi="Times New Roman"/>
          <w:color w:val="000000"/>
          <w:sz w:val="24"/>
          <w:szCs w:val="24"/>
        </w:rPr>
        <w:t>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sidRPr="007801C5">
        <w:rPr>
          <w:rStyle w:val="blk"/>
          <w:rFonts w:ascii="Times New Roman" w:hAnsi="Times New Roman"/>
          <w:color w:val="000000"/>
          <w:sz w:val="24"/>
          <w:szCs w:val="24"/>
          <w:lang w:val="ru-RU"/>
        </w:rPr>
        <w:t>.</w:t>
      </w:r>
      <w:bookmarkEnd w:id="22"/>
    </w:p>
    <w:p w:rsidR="009B1070" w:rsidRDefault="009B1070" w:rsidP="009B1070">
      <w:pPr>
        <w:spacing w:after="0" w:line="240" w:lineRule="auto"/>
      </w:pPr>
      <w:bookmarkStart w:id="23" w:name="dst2897"/>
      <w:bookmarkStart w:id="24" w:name="dst1342"/>
      <w:bookmarkStart w:id="25" w:name="dst101696"/>
      <w:bookmarkEnd w:id="21"/>
      <w:bookmarkEnd w:id="23"/>
      <w:bookmarkEnd w:id="24"/>
      <w:bookmarkEnd w:id="25"/>
    </w:p>
    <w:p w:rsidR="009A4C06" w:rsidRPr="0038050B" w:rsidRDefault="009A4C06" w:rsidP="009B1070">
      <w:pPr>
        <w:spacing w:after="0" w:line="240" w:lineRule="auto"/>
        <w:ind w:firstLine="851"/>
        <w:rPr>
          <w:rFonts w:ascii="Times New Roman" w:hAnsi="Times New Roman"/>
          <w:b/>
          <w:bCs/>
          <w:sz w:val="24"/>
          <w:szCs w:val="24"/>
        </w:rPr>
      </w:pPr>
      <w:r w:rsidRPr="0038050B">
        <w:rPr>
          <w:rFonts w:ascii="Times New Roman" w:hAnsi="Times New Roman"/>
          <w:b/>
          <w:bCs/>
          <w:sz w:val="24"/>
          <w:szCs w:val="24"/>
        </w:rPr>
        <w:t xml:space="preserve">Сведения документах стратегического планирования Российской Федерации представлены в таблице </w:t>
      </w:r>
      <w:r w:rsidR="00EF6B12">
        <w:rPr>
          <w:rFonts w:ascii="Times New Roman" w:hAnsi="Times New Roman"/>
          <w:b/>
          <w:bCs/>
          <w:sz w:val="24"/>
          <w:szCs w:val="24"/>
        </w:rPr>
        <w:t>2.</w:t>
      </w:r>
      <w:r w:rsidRPr="0038050B">
        <w:rPr>
          <w:rFonts w:ascii="Times New Roman" w:hAnsi="Times New Roman"/>
          <w:b/>
          <w:bCs/>
          <w:sz w:val="24"/>
          <w:szCs w:val="24"/>
        </w:rPr>
        <w:t>1.</w:t>
      </w:r>
      <w:r w:rsidR="009B1070">
        <w:rPr>
          <w:rFonts w:ascii="Times New Roman" w:hAnsi="Times New Roman"/>
          <w:b/>
          <w:bCs/>
          <w:sz w:val="24"/>
          <w:szCs w:val="24"/>
        </w:rPr>
        <w:t>1.</w:t>
      </w:r>
    </w:p>
    <w:p w:rsidR="009A4C06" w:rsidRPr="00F91D36" w:rsidRDefault="009A4C06" w:rsidP="009B1070">
      <w:pPr>
        <w:spacing w:after="0" w:line="240" w:lineRule="auto"/>
        <w:jc w:val="right"/>
        <w:rPr>
          <w:rFonts w:ascii="Times New Roman" w:hAnsi="Times New Roman"/>
          <w:sz w:val="24"/>
          <w:szCs w:val="24"/>
        </w:rPr>
      </w:pPr>
      <w:r w:rsidRPr="00F91D36">
        <w:rPr>
          <w:rFonts w:ascii="Times New Roman" w:hAnsi="Times New Roman"/>
          <w:sz w:val="24"/>
          <w:szCs w:val="24"/>
        </w:rPr>
        <w:t xml:space="preserve">Таблица </w:t>
      </w:r>
      <w:r w:rsidR="00EF6B12">
        <w:rPr>
          <w:rFonts w:ascii="Times New Roman" w:hAnsi="Times New Roman"/>
          <w:sz w:val="24"/>
          <w:szCs w:val="24"/>
        </w:rPr>
        <w:t>2.</w:t>
      </w:r>
      <w:r w:rsidRPr="00F91D36">
        <w:rPr>
          <w:rFonts w:ascii="Times New Roman" w:hAnsi="Times New Roman"/>
          <w:sz w:val="24"/>
          <w:szCs w:val="24"/>
        </w:rPr>
        <w:t>1</w:t>
      </w:r>
      <w:r w:rsidR="00EF6B12">
        <w:rPr>
          <w:rFonts w:ascii="Times New Roman" w:hAnsi="Times New Roman"/>
          <w:sz w:val="24"/>
          <w:szCs w:val="24"/>
        </w:rPr>
        <w:t>.</w:t>
      </w:r>
      <w:r w:rsidR="009B1070">
        <w:rPr>
          <w:rFonts w:ascii="Times New Roman" w:hAnsi="Times New Roman"/>
          <w:sz w:val="24"/>
          <w:szCs w:val="24"/>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8957"/>
      </w:tblGrid>
      <w:tr w:rsidR="00755168" w:rsidRPr="009A4C06" w:rsidTr="007801C5">
        <w:trPr>
          <w:cantSplit/>
          <w:trHeight w:val="20"/>
          <w:tblHeader/>
        </w:trPr>
        <w:tc>
          <w:tcPr>
            <w:tcW w:w="373" w:type="pct"/>
            <w:shd w:val="clear" w:color="auto" w:fill="auto"/>
            <w:vAlign w:val="center"/>
          </w:tcPr>
          <w:p w:rsidR="00755168" w:rsidRPr="00F91D36" w:rsidRDefault="00755168" w:rsidP="009B1070">
            <w:pPr>
              <w:spacing w:after="0" w:line="240" w:lineRule="auto"/>
              <w:jc w:val="center"/>
              <w:rPr>
                <w:rFonts w:ascii="Times New Roman" w:hAnsi="Times New Roman"/>
                <w:sz w:val="24"/>
                <w:szCs w:val="24"/>
              </w:rPr>
            </w:pPr>
            <w:r w:rsidRPr="00F91D36">
              <w:rPr>
                <w:rFonts w:ascii="Times New Roman" w:hAnsi="Times New Roman"/>
                <w:sz w:val="24"/>
                <w:szCs w:val="24"/>
              </w:rPr>
              <w:t>№</w:t>
            </w:r>
          </w:p>
        </w:tc>
        <w:tc>
          <w:tcPr>
            <w:tcW w:w="4627" w:type="pct"/>
            <w:shd w:val="clear" w:color="auto" w:fill="auto"/>
            <w:vAlign w:val="center"/>
          </w:tcPr>
          <w:p w:rsidR="00755168" w:rsidRPr="00F91D36" w:rsidRDefault="00755168" w:rsidP="009B1070">
            <w:pPr>
              <w:spacing w:after="0" w:line="240" w:lineRule="auto"/>
              <w:jc w:val="center"/>
              <w:rPr>
                <w:rFonts w:ascii="Times New Roman" w:hAnsi="Times New Roman"/>
                <w:sz w:val="24"/>
                <w:szCs w:val="24"/>
              </w:rPr>
            </w:pPr>
            <w:r w:rsidRPr="00F91D36">
              <w:rPr>
                <w:rFonts w:ascii="Times New Roman" w:hAnsi="Times New Roman"/>
                <w:sz w:val="24"/>
                <w:szCs w:val="24"/>
              </w:rPr>
              <w:t>Наименование</w:t>
            </w:r>
          </w:p>
        </w:tc>
      </w:tr>
      <w:tr w:rsidR="009A4C06" w:rsidRPr="009A4C06" w:rsidTr="007801C5">
        <w:trPr>
          <w:cantSplit/>
          <w:trHeight w:val="20"/>
          <w:tblHeader/>
        </w:trPr>
        <w:tc>
          <w:tcPr>
            <w:tcW w:w="373" w:type="pct"/>
            <w:shd w:val="clear" w:color="auto" w:fill="auto"/>
            <w:vAlign w:val="center"/>
          </w:tcPr>
          <w:p w:rsidR="009A4C06" w:rsidRPr="00F91D36" w:rsidRDefault="009A4C06" w:rsidP="009453C2">
            <w:pPr>
              <w:spacing w:after="0" w:line="240" w:lineRule="auto"/>
              <w:jc w:val="center"/>
              <w:rPr>
                <w:rFonts w:ascii="Times New Roman" w:hAnsi="Times New Roman"/>
                <w:sz w:val="24"/>
                <w:szCs w:val="24"/>
              </w:rPr>
            </w:pPr>
            <w:r w:rsidRPr="00F91D36">
              <w:rPr>
                <w:rFonts w:ascii="Times New Roman" w:hAnsi="Times New Roman"/>
                <w:sz w:val="24"/>
                <w:szCs w:val="24"/>
              </w:rPr>
              <w:t>1</w:t>
            </w:r>
          </w:p>
        </w:tc>
        <w:tc>
          <w:tcPr>
            <w:tcW w:w="4627" w:type="pct"/>
            <w:shd w:val="clear" w:color="auto" w:fill="auto"/>
            <w:vAlign w:val="center"/>
          </w:tcPr>
          <w:p w:rsidR="009A4C06" w:rsidRPr="00F91D36" w:rsidRDefault="009A4C06" w:rsidP="009453C2">
            <w:pPr>
              <w:spacing w:after="0" w:line="240" w:lineRule="auto"/>
              <w:jc w:val="center"/>
              <w:rPr>
                <w:rFonts w:ascii="Times New Roman" w:hAnsi="Times New Roman"/>
                <w:sz w:val="24"/>
                <w:szCs w:val="24"/>
              </w:rPr>
            </w:pPr>
            <w:r w:rsidRPr="00F91D36">
              <w:rPr>
                <w:rFonts w:ascii="Times New Roman" w:hAnsi="Times New Roman"/>
                <w:sz w:val="24"/>
                <w:szCs w:val="24"/>
              </w:rPr>
              <w:t>2</w:t>
            </w:r>
          </w:p>
        </w:tc>
      </w:tr>
      <w:tr w:rsidR="009A4C06" w:rsidRPr="009A4C06" w:rsidTr="007801C5">
        <w:trPr>
          <w:cantSplit/>
          <w:trHeight w:val="20"/>
        </w:trPr>
        <w:tc>
          <w:tcPr>
            <w:tcW w:w="5000" w:type="pct"/>
            <w:gridSpan w:val="2"/>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Стратегии</w:t>
            </w:r>
          </w:p>
        </w:tc>
      </w:tr>
      <w:tr w:rsidR="009A4C06" w:rsidRPr="009A4C06" w:rsidTr="007801C5">
        <w:trPr>
          <w:cantSplit/>
          <w:trHeight w:val="20"/>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1</w:t>
            </w:r>
          </w:p>
        </w:tc>
        <w:tc>
          <w:tcPr>
            <w:tcW w:w="4627" w:type="pct"/>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Федеральный закон Российской Федерации от 28.06.2014 № 172-ФЗ «О стратегическом планировании в Российской Федерации»</w:t>
            </w:r>
          </w:p>
        </w:tc>
      </w:tr>
      <w:tr w:rsidR="009A4C06" w:rsidRPr="009A4C06" w:rsidTr="007801C5">
        <w:trPr>
          <w:cantSplit/>
          <w:trHeight w:val="20"/>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2</w:t>
            </w:r>
          </w:p>
        </w:tc>
        <w:tc>
          <w:tcPr>
            <w:tcW w:w="4627" w:type="pct"/>
            <w:shd w:val="clear" w:color="auto" w:fill="auto"/>
          </w:tcPr>
          <w:p w:rsidR="009A4C06" w:rsidRPr="007A23A1" w:rsidRDefault="009B556F" w:rsidP="009453C2">
            <w:pPr>
              <w:spacing w:line="240" w:lineRule="auto"/>
              <w:jc w:val="center"/>
              <w:rPr>
                <w:rFonts w:ascii="Times New Roman" w:hAnsi="Times New Roman"/>
                <w:color w:val="000000"/>
                <w:sz w:val="24"/>
                <w:szCs w:val="24"/>
              </w:rPr>
            </w:pPr>
            <w:r w:rsidRPr="007A23A1">
              <w:rPr>
                <w:rFonts w:ascii="Times New Roman" w:hAnsi="Times New Roman"/>
                <w:color w:val="000000"/>
                <w:sz w:val="24"/>
                <w:szCs w:val="24"/>
              </w:rPr>
              <w:t>Указ Президента Российской Федерации от 02.07.2021 № 400 «О Стратегии национальной безопасности Российской Федерации»</w:t>
            </w:r>
          </w:p>
        </w:tc>
      </w:tr>
      <w:tr w:rsidR="009A4C06" w:rsidRPr="009A4C06" w:rsidTr="007801C5">
        <w:trPr>
          <w:cantSplit/>
          <w:trHeight w:val="20"/>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3</w:t>
            </w:r>
          </w:p>
        </w:tc>
        <w:tc>
          <w:tcPr>
            <w:tcW w:w="4627" w:type="pct"/>
            <w:shd w:val="clear" w:color="auto" w:fill="auto"/>
          </w:tcPr>
          <w:p w:rsidR="009A4C06" w:rsidRPr="00F91D36" w:rsidRDefault="009A4C06" w:rsidP="009453C2">
            <w:pPr>
              <w:spacing w:line="240" w:lineRule="auto"/>
              <w:jc w:val="center"/>
              <w:rPr>
                <w:rFonts w:ascii="Times New Roman" w:hAnsi="Times New Roman"/>
                <w:sz w:val="24"/>
                <w:szCs w:val="24"/>
                <w:highlight w:val="yellow"/>
              </w:rPr>
            </w:pPr>
            <w:r w:rsidRPr="00F91D36">
              <w:rPr>
                <w:rFonts w:ascii="Times New Roman" w:hAnsi="Times New Roman"/>
                <w:sz w:val="24"/>
                <w:szCs w:val="24"/>
              </w:rPr>
              <w:t>Указ Президента Российской Федерации от 06.06.2019 № 254 «О Стратегии развития здравоохранения в Российской Федерации на период до 2025 года»</w:t>
            </w:r>
          </w:p>
        </w:tc>
      </w:tr>
      <w:tr w:rsidR="009A4C06" w:rsidRPr="009A4C06" w:rsidTr="007801C5">
        <w:trPr>
          <w:cantSplit/>
          <w:trHeight w:val="20"/>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4</w:t>
            </w:r>
          </w:p>
        </w:tc>
        <w:tc>
          <w:tcPr>
            <w:tcW w:w="4627" w:type="pct"/>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Указ Президента Российской Федерации от 09.05.2017 № 203 «О Стратегии развития информационного общества в Российской Федерации на 2017 - 2030 годы»</w:t>
            </w:r>
          </w:p>
        </w:tc>
      </w:tr>
      <w:tr w:rsidR="009A4C06" w:rsidRPr="009A4C06" w:rsidTr="007801C5">
        <w:trPr>
          <w:cantSplit/>
          <w:trHeight w:val="20"/>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5</w:t>
            </w:r>
          </w:p>
        </w:tc>
        <w:tc>
          <w:tcPr>
            <w:tcW w:w="4627" w:type="pct"/>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Указ Президента Российской Федерации от 19.12.2012 № 1666 «О Стратегии государственной национальной политики Российской Федерации на период до 2025 года»</w:t>
            </w:r>
          </w:p>
        </w:tc>
      </w:tr>
      <w:tr w:rsidR="009A4C06" w:rsidRPr="009A4C06" w:rsidTr="007801C5">
        <w:trPr>
          <w:cantSplit/>
          <w:trHeight w:val="20"/>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6</w:t>
            </w:r>
          </w:p>
        </w:tc>
        <w:tc>
          <w:tcPr>
            <w:tcW w:w="4627" w:type="pct"/>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Указ Президента Российской Федерации от 13.05.2017 № 208 «О Стратегии экономической безопасности Российской Федерации на период до 2030 года»</w:t>
            </w:r>
          </w:p>
        </w:tc>
      </w:tr>
      <w:tr w:rsidR="009A4C06" w:rsidRPr="009A4C06" w:rsidTr="007801C5">
        <w:trPr>
          <w:cantSplit/>
          <w:trHeight w:val="20"/>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lastRenderedPageBreak/>
              <w:t>7</w:t>
            </w:r>
          </w:p>
        </w:tc>
        <w:tc>
          <w:tcPr>
            <w:tcW w:w="4627" w:type="pct"/>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Указ Президента Российской Федерации от 01.12.2016 № 642 «О Стратегии научно-технологического развития Российской Федерации»</w:t>
            </w:r>
          </w:p>
        </w:tc>
      </w:tr>
      <w:tr w:rsidR="009A4C06" w:rsidRPr="009A4C06" w:rsidTr="007801C5">
        <w:trPr>
          <w:cantSplit/>
          <w:trHeight w:val="20"/>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8</w:t>
            </w:r>
          </w:p>
        </w:tc>
        <w:tc>
          <w:tcPr>
            <w:tcW w:w="4627" w:type="pct"/>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Распоряжение Правительства Российской Федерации от 03.06.2019 № 1188-р «Об утверждении Стратегии развития спортивной индустрии до 2035 года»</w:t>
            </w:r>
          </w:p>
        </w:tc>
      </w:tr>
      <w:tr w:rsidR="009A4C06" w:rsidRPr="009A4C06" w:rsidTr="007801C5">
        <w:trPr>
          <w:cantSplit/>
          <w:trHeight w:val="20"/>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9</w:t>
            </w:r>
          </w:p>
        </w:tc>
        <w:tc>
          <w:tcPr>
            <w:tcW w:w="4627" w:type="pct"/>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Распоряжение Правительства Российской Федерации от 26.11.2018 № 2581-р «Об утверждении Стратегии развития санаторно-курортного комплекса Российской Федерации»</w:t>
            </w:r>
          </w:p>
        </w:tc>
      </w:tr>
      <w:tr w:rsidR="009A4C06" w:rsidRPr="009A4C06" w:rsidTr="007801C5">
        <w:trPr>
          <w:cantSplit/>
          <w:trHeight w:val="20"/>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10</w:t>
            </w:r>
          </w:p>
        </w:tc>
        <w:tc>
          <w:tcPr>
            <w:tcW w:w="4627" w:type="pct"/>
            <w:shd w:val="clear" w:color="auto" w:fill="auto"/>
          </w:tcPr>
          <w:p w:rsidR="009A4C06" w:rsidRPr="007A23A1" w:rsidRDefault="00FF5448" w:rsidP="009453C2">
            <w:pPr>
              <w:spacing w:line="240" w:lineRule="auto"/>
              <w:jc w:val="center"/>
              <w:rPr>
                <w:rFonts w:ascii="Times New Roman" w:hAnsi="Times New Roman"/>
                <w:color w:val="000000"/>
                <w:sz w:val="24"/>
                <w:szCs w:val="24"/>
              </w:rPr>
            </w:pPr>
            <w:r w:rsidRPr="007A23A1">
              <w:rPr>
                <w:rFonts w:ascii="Times New Roman" w:hAnsi="Times New Roman"/>
                <w:color w:val="000000"/>
                <w:sz w:val="24"/>
                <w:szCs w:val="24"/>
              </w:rPr>
              <w:t>Распоряжение Правительства Российской Федерации от 27 ноября 2021 г. № 3363-р «О транспортной стратегии Российской Федерации до 2030 года с прогнозом на период до 2035 года»</w:t>
            </w:r>
          </w:p>
        </w:tc>
      </w:tr>
      <w:tr w:rsidR="009A4C06" w:rsidRPr="009A4C06" w:rsidTr="007801C5">
        <w:trPr>
          <w:cantSplit/>
          <w:trHeight w:val="20"/>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11</w:t>
            </w:r>
          </w:p>
        </w:tc>
        <w:tc>
          <w:tcPr>
            <w:tcW w:w="4627" w:type="pct"/>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Распоряжение Правительства Российской Федерации от 22.11.2008 № 1734-р «О Транспортной стратегии Российской Федерации»</w:t>
            </w:r>
          </w:p>
        </w:tc>
      </w:tr>
      <w:tr w:rsidR="009A4C06" w:rsidRPr="009A4C06" w:rsidTr="007801C5">
        <w:trPr>
          <w:cantSplit/>
          <w:trHeight w:val="20"/>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12</w:t>
            </w:r>
          </w:p>
        </w:tc>
        <w:tc>
          <w:tcPr>
            <w:tcW w:w="4627" w:type="pct"/>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Распоряжение Правительства РФ от 28.12.2012 № 2580-р «Об утверждении Стратегии развития медицинской науки в Российской Федерации на период до 2025 года»</w:t>
            </w:r>
          </w:p>
        </w:tc>
      </w:tr>
      <w:tr w:rsidR="009A4C06" w:rsidRPr="009A4C06" w:rsidTr="007801C5">
        <w:trPr>
          <w:cantSplit/>
          <w:trHeight w:val="20"/>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13</w:t>
            </w:r>
          </w:p>
        </w:tc>
        <w:tc>
          <w:tcPr>
            <w:tcW w:w="4627" w:type="pct"/>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Распоряжение Правительства Российской Федерации от 13.02.2019 № 207-р «Об утверждении Стратегии пространственного развития Российской Федерации на период до 2025 года»</w:t>
            </w:r>
          </w:p>
        </w:tc>
      </w:tr>
      <w:tr w:rsidR="009A4C06" w:rsidRPr="009A4C06" w:rsidTr="007801C5">
        <w:trPr>
          <w:cantSplit/>
          <w:trHeight w:val="20"/>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14</w:t>
            </w:r>
          </w:p>
        </w:tc>
        <w:tc>
          <w:tcPr>
            <w:tcW w:w="4627" w:type="pct"/>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Распоряжение Правительства Российской Федерации от 24.11.2020 № 3081-р «Об утверждении Стратегии развития физической культуры и спорта в Российской Федерации на период до 2030 года»</w:t>
            </w:r>
          </w:p>
        </w:tc>
      </w:tr>
      <w:tr w:rsidR="009A4C06" w:rsidRPr="009A4C06" w:rsidTr="007801C5">
        <w:trPr>
          <w:cantSplit/>
          <w:trHeight w:val="20"/>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15</w:t>
            </w:r>
          </w:p>
        </w:tc>
        <w:tc>
          <w:tcPr>
            <w:tcW w:w="4627" w:type="pct"/>
            <w:shd w:val="clear" w:color="auto" w:fill="auto"/>
          </w:tcPr>
          <w:p w:rsidR="009A4C06" w:rsidRPr="007A23A1" w:rsidRDefault="00FF5448" w:rsidP="009453C2">
            <w:pPr>
              <w:spacing w:line="240" w:lineRule="auto"/>
              <w:jc w:val="center"/>
              <w:rPr>
                <w:rFonts w:ascii="Times New Roman" w:hAnsi="Times New Roman"/>
                <w:color w:val="000000"/>
                <w:sz w:val="24"/>
                <w:szCs w:val="24"/>
              </w:rPr>
            </w:pPr>
            <w:r w:rsidRPr="007A23A1">
              <w:rPr>
                <w:rFonts w:ascii="Times New Roman" w:hAnsi="Times New Roman"/>
                <w:color w:val="000000"/>
                <w:sz w:val="24"/>
                <w:szCs w:val="24"/>
              </w:rPr>
              <w:t>Распоряжение Правительства Российской Федерации от 09.06.2020 № 1523-р «Об утверждении Энергетической стратегии России на период до 2035 года»</w:t>
            </w:r>
          </w:p>
        </w:tc>
      </w:tr>
      <w:tr w:rsidR="009A4C06" w:rsidRPr="009A4C06" w:rsidTr="007801C5">
        <w:trPr>
          <w:cantSplit/>
          <w:trHeight w:val="20"/>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16</w:t>
            </w:r>
          </w:p>
        </w:tc>
        <w:tc>
          <w:tcPr>
            <w:tcW w:w="4627" w:type="pct"/>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Распоряжение Правительства Российской Федерации от 03.09.2010 № 1458-р «Об утверждении Стратегии деятельности в области гидрометеорологии и смежных с ней областях на период до 2030 года (с учетом аспектов изменения климата)»</w:t>
            </w:r>
          </w:p>
        </w:tc>
      </w:tr>
      <w:tr w:rsidR="009A4C06" w:rsidRPr="009A4C06" w:rsidTr="007801C5">
        <w:trPr>
          <w:cantSplit/>
          <w:trHeight w:val="20"/>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17</w:t>
            </w:r>
          </w:p>
        </w:tc>
        <w:tc>
          <w:tcPr>
            <w:tcW w:w="4627" w:type="pct"/>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Распоряжение Правительства Российской Федерации от 20.09.2019 № 2129-р «О Стратегии развития туризма в Российской Федерации на период до 2035 года»</w:t>
            </w:r>
          </w:p>
        </w:tc>
      </w:tr>
      <w:tr w:rsidR="009A4C06" w:rsidRPr="009A4C06" w:rsidTr="007801C5">
        <w:trPr>
          <w:cantSplit/>
          <w:trHeight w:val="20"/>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18</w:t>
            </w:r>
          </w:p>
        </w:tc>
        <w:tc>
          <w:tcPr>
            <w:tcW w:w="4627" w:type="pct"/>
            <w:shd w:val="clear" w:color="auto" w:fill="auto"/>
          </w:tcPr>
          <w:p w:rsidR="009A4C06" w:rsidRPr="007A23A1" w:rsidRDefault="00FF5448" w:rsidP="009453C2">
            <w:pPr>
              <w:spacing w:line="240" w:lineRule="auto"/>
              <w:jc w:val="center"/>
              <w:rPr>
                <w:rFonts w:ascii="Times New Roman" w:hAnsi="Times New Roman"/>
                <w:color w:val="000000"/>
                <w:sz w:val="24"/>
                <w:szCs w:val="24"/>
              </w:rPr>
            </w:pPr>
            <w:r w:rsidRPr="007A23A1">
              <w:rPr>
                <w:rFonts w:ascii="Times New Roman" w:hAnsi="Times New Roman"/>
                <w:color w:val="000000"/>
                <w:sz w:val="24"/>
                <w:szCs w:val="24"/>
              </w:rPr>
              <w:t>Распоряжение Правительства Российской Федерации от 11.02.2021 № 312-р «Об утверждении Стратегии развития лесного комплекса Российской Федерации до 2030 года»</w:t>
            </w:r>
          </w:p>
        </w:tc>
      </w:tr>
      <w:tr w:rsidR="009A4C06" w:rsidRPr="009A4C06" w:rsidTr="007801C5">
        <w:trPr>
          <w:cantSplit/>
          <w:trHeight w:val="20"/>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19</w:t>
            </w:r>
          </w:p>
        </w:tc>
        <w:tc>
          <w:tcPr>
            <w:tcW w:w="4627" w:type="pct"/>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Распоряжение Правительства Российской Федерации от 29.02.2016 № 326-р «Об утверждении Стратегии государственной культурной политики на период до 2030 года»</w:t>
            </w:r>
          </w:p>
        </w:tc>
      </w:tr>
      <w:tr w:rsidR="009A4C06" w:rsidRPr="009A4C06" w:rsidTr="007801C5">
        <w:trPr>
          <w:cantSplit/>
          <w:trHeight w:val="20"/>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lastRenderedPageBreak/>
              <w:t>20</w:t>
            </w:r>
          </w:p>
        </w:tc>
        <w:tc>
          <w:tcPr>
            <w:tcW w:w="4627" w:type="pct"/>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Приказ Министерства промышленности и торговли Российской Федерации и Министерства энергетики Российской Федерации от 08.04.2014 № 651/172 «Об утверждении стратегии развития химического и нефтехимического комплекса Российской Федерации на период до 2030 года»</w:t>
            </w:r>
          </w:p>
        </w:tc>
      </w:tr>
      <w:tr w:rsidR="009A4C06" w:rsidRPr="00F91D36" w:rsidTr="007801C5">
        <w:trPr>
          <w:cantSplit/>
          <w:trHeight w:val="20"/>
        </w:trPr>
        <w:tc>
          <w:tcPr>
            <w:tcW w:w="5000" w:type="pct"/>
            <w:gridSpan w:val="2"/>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Государственные программы</w:t>
            </w:r>
          </w:p>
        </w:tc>
      </w:tr>
      <w:tr w:rsidR="009A4C06" w:rsidRPr="00F91D36" w:rsidTr="007801C5">
        <w:trPr>
          <w:cantSplit/>
          <w:trHeight w:val="20"/>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1</w:t>
            </w:r>
          </w:p>
        </w:tc>
        <w:tc>
          <w:tcPr>
            <w:tcW w:w="4627" w:type="pct"/>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Постановление Правительства Российской Федерации от 14.07.2012 № 717 «О государственной программе развития сельского хозяйства и регулирования рынков сельскохозяйственной продукции, сырья и продовольствия»</w:t>
            </w:r>
          </w:p>
        </w:tc>
      </w:tr>
      <w:tr w:rsidR="009A4C06" w:rsidRPr="00F91D36" w:rsidTr="007801C5">
        <w:trPr>
          <w:cantSplit/>
          <w:trHeight w:val="20"/>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2</w:t>
            </w:r>
          </w:p>
        </w:tc>
        <w:tc>
          <w:tcPr>
            <w:tcW w:w="4627" w:type="pct"/>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Постановление Правительства Российской Федерации от 26.12.2017 № 1640 «Об утверждении государственной программы Российской Федерации «Развитие здравоохранения»</w:t>
            </w:r>
          </w:p>
        </w:tc>
      </w:tr>
      <w:tr w:rsidR="009A4C06" w:rsidRPr="00F91D36" w:rsidTr="007801C5">
        <w:trPr>
          <w:cantSplit/>
          <w:trHeight w:val="20"/>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3</w:t>
            </w:r>
          </w:p>
        </w:tc>
        <w:tc>
          <w:tcPr>
            <w:tcW w:w="4627" w:type="pct"/>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Постановление Правительства Российской Федерации от 26.12.2017 № 1642 «Об утверждении государственной программы Российской Федерации «Развитие образования»</w:t>
            </w:r>
          </w:p>
        </w:tc>
      </w:tr>
      <w:tr w:rsidR="009A4C06" w:rsidRPr="00F91D36" w:rsidTr="007801C5">
        <w:trPr>
          <w:cantSplit/>
          <w:trHeight w:val="20"/>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4</w:t>
            </w:r>
          </w:p>
        </w:tc>
        <w:tc>
          <w:tcPr>
            <w:tcW w:w="4627" w:type="pct"/>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Постановление Правительства Российской Федерации от 15.04.2014 № 296 «Об утверждении государственной программы Российской Федерации «Социальная поддержка граждан»</w:t>
            </w:r>
          </w:p>
        </w:tc>
      </w:tr>
      <w:tr w:rsidR="009A4C06" w:rsidRPr="00F91D36" w:rsidTr="007801C5">
        <w:trPr>
          <w:cantSplit/>
          <w:trHeight w:val="20"/>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5</w:t>
            </w:r>
          </w:p>
        </w:tc>
        <w:tc>
          <w:tcPr>
            <w:tcW w:w="4627" w:type="pct"/>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Постановление Правительства Российской Федерации от 29.03.2019 № 363 «Об утверждении государственной программы Российской Федерации «Доступная среда»</w:t>
            </w:r>
          </w:p>
        </w:tc>
      </w:tr>
      <w:tr w:rsidR="009A4C06" w:rsidRPr="00F91D36" w:rsidTr="007801C5">
        <w:trPr>
          <w:cantSplit/>
          <w:trHeight w:val="20"/>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6</w:t>
            </w:r>
          </w:p>
        </w:tc>
        <w:tc>
          <w:tcPr>
            <w:tcW w:w="4627" w:type="pct"/>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Постановление Правительства Российской Федерации от 15.04.2014 № 298 «Об утверждении государственной программы Российской Федерации «Содействие занятости населения»</w:t>
            </w:r>
          </w:p>
        </w:tc>
      </w:tr>
      <w:tr w:rsidR="009A4C06" w:rsidRPr="00F91D36" w:rsidTr="007801C5">
        <w:trPr>
          <w:cantSplit/>
          <w:trHeight w:val="20"/>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7</w:t>
            </w:r>
          </w:p>
        </w:tc>
        <w:tc>
          <w:tcPr>
            <w:tcW w:w="4627" w:type="pct"/>
            <w:shd w:val="clear" w:color="auto" w:fill="auto"/>
          </w:tcPr>
          <w:p w:rsidR="009A4C06" w:rsidRPr="007A23A1" w:rsidRDefault="00FF5448" w:rsidP="009453C2">
            <w:pPr>
              <w:spacing w:line="240" w:lineRule="auto"/>
              <w:jc w:val="center"/>
              <w:rPr>
                <w:rFonts w:ascii="Times New Roman" w:hAnsi="Times New Roman"/>
                <w:color w:val="000000"/>
                <w:sz w:val="24"/>
                <w:szCs w:val="24"/>
              </w:rPr>
            </w:pPr>
            <w:r w:rsidRPr="007A23A1">
              <w:rPr>
                <w:rFonts w:ascii="Times New Roman" w:hAnsi="Times New Roman"/>
                <w:color w:val="000000"/>
                <w:sz w:val="24"/>
                <w:szCs w:val="24"/>
              </w:rPr>
              <w:t>Постановление Правительства Российской Федерации от 30.09.2021 № 1661 «Об утверждении государственной программы Российской Федерации «Развитие физической культуры и спорта»</w:t>
            </w:r>
          </w:p>
        </w:tc>
      </w:tr>
      <w:tr w:rsidR="009A4C06" w:rsidRPr="00F91D36" w:rsidTr="007801C5">
        <w:trPr>
          <w:cantSplit/>
          <w:trHeight w:val="20"/>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8</w:t>
            </w:r>
          </w:p>
        </w:tc>
        <w:tc>
          <w:tcPr>
            <w:tcW w:w="4627" w:type="pct"/>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Постановление Правительства Российской Федерации от 18.05.2016 № 445 «Об утверждении государственной программы Российской Федерации «Развитие федеративных отношений и создание условий для эффективного и ответственного управления региональными и муниципальными финансами»</w:t>
            </w:r>
          </w:p>
        </w:tc>
      </w:tr>
      <w:tr w:rsidR="009A4C06" w:rsidRPr="00F91D36" w:rsidTr="007801C5">
        <w:trPr>
          <w:cantSplit/>
          <w:trHeight w:val="20"/>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9</w:t>
            </w:r>
          </w:p>
        </w:tc>
        <w:tc>
          <w:tcPr>
            <w:tcW w:w="4627" w:type="pct"/>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Постановление Правительства Российской Федерации от 15.04.2014 № 313 «Об утверждении государственной программы Российской Федерации «Информационное общество»</w:t>
            </w:r>
          </w:p>
        </w:tc>
      </w:tr>
      <w:tr w:rsidR="009A4C06" w:rsidRPr="00F91D36" w:rsidTr="007801C5">
        <w:trPr>
          <w:cantSplit/>
          <w:trHeight w:val="20"/>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10</w:t>
            </w:r>
          </w:p>
        </w:tc>
        <w:tc>
          <w:tcPr>
            <w:tcW w:w="4627" w:type="pct"/>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Постановление Правительства Российской Федерации от 15.04.2014 № 316 «Об утверждении государственной программы Российской Федерации «Экономическое развитие и инновационная экономика»</w:t>
            </w:r>
          </w:p>
        </w:tc>
      </w:tr>
      <w:tr w:rsidR="009A4C06" w:rsidRPr="00F91D36" w:rsidTr="007801C5">
        <w:trPr>
          <w:cantSplit/>
          <w:trHeight w:val="20"/>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lastRenderedPageBreak/>
              <w:t>11</w:t>
            </w:r>
          </w:p>
        </w:tc>
        <w:tc>
          <w:tcPr>
            <w:tcW w:w="4627" w:type="pct"/>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Постановление Правительства Российской Федерации от 15.04.2014 № 317 «Об утверждении государственной программы Российской Федерации «Развитие культуры»</w:t>
            </w:r>
          </w:p>
        </w:tc>
      </w:tr>
      <w:tr w:rsidR="009A4C06" w:rsidRPr="00F91D36" w:rsidTr="007801C5">
        <w:trPr>
          <w:cantSplit/>
          <w:trHeight w:val="20"/>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12</w:t>
            </w:r>
          </w:p>
        </w:tc>
        <w:tc>
          <w:tcPr>
            <w:tcW w:w="4627" w:type="pct"/>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Постановление Правительства Российской Федерации от 15.04.2014 № 318 «Об утверждении государственной программы Российской Федерации «Развитие лесного хозяйства»</w:t>
            </w:r>
          </w:p>
        </w:tc>
      </w:tr>
      <w:tr w:rsidR="009A4C06" w:rsidRPr="00F91D36" w:rsidTr="007801C5">
        <w:trPr>
          <w:cantSplit/>
          <w:trHeight w:val="20"/>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13</w:t>
            </w:r>
          </w:p>
        </w:tc>
        <w:tc>
          <w:tcPr>
            <w:tcW w:w="4627" w:type="pct"/>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Постановление Правительства Российской Федерации от 15.04.2014 № 322 «Об утверждении государственной программы Российской Федерации «Воспроизводство и использование природных ресурсов»</w:t>
            </w:r>
          </w:p>
        </w:tc>
      </w:tr>
      <w:tr w:rsidR="009A4C06" w:rsidRPr="00F91D36" w:rsidTr="007801C5">
        <w:trPr>
          <w:cantSplit/>
          <w:trHeight w:val="20"/>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14</w:t>
            </w:r>
          </w:p>
        </w:tc>
        <w:tc>
          <w:tcPr>
            <w:tcW w:w="4627" w:type="pct"/>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Постановление 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tc>
      </w:tr>
      <w:tr w:rsidR="009A4C06" w:rsidRPr="00F91D36" w:rsidTr="007801C5">
        <w:trPr>
          <w:cantSplit/>
          <w:trHeight w:val="859"/>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15</w:t>
            </w:r>
          </w:p>
        </w:tc>
        <w:tc>
          <w:tcPr>
            <w:tcW w:w="4627" w:type="pct"/>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Постановление Правительства Российской Федерации от 29.12.2016 № 1532 «Об утверждении государственной программы Российской Федерации «Реализация государственной национальной политики»</w:t>
            </w:r>
          </w:p>
        </w:tc>
      </w:tr>
      <w:tr w:rsidR="009A4C06" w:rsidRPr="00F91D36" w:rsidTr="007801C5">
        <w:trPr>
          <w:cantSplit/>
          <w:trHeight w:val="839"/>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16</w:t>
            </w:r>
          </w:p>
        </w:tc>
        <w:tc>
          <w:tcPr>
            <w:tcW w:w="4627" w:type="pct"/>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Постановление Правительства Российской Федерации от 20.12.2017 № 1596 «Об утверждении государственной программы Российской Федерации «Развитие транспортной системы»</w:t>
            </w:r>
          </w:p>
        </w:tc>
      </w:tr>
      <w:tr w:rsidR="009A4C06" w:rsidRPr="00F91D36" w:rsidTr="007801C5">
        <w:trPr>
          <w:cantSplit/>
          <w:trHeight w:val="839"/>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17</w:t>
            </w:r>
          </w:p>
        </w:tc>
        <w:tc>
          <w:tcPr>
            <w:tcW w:w="4627" w:type="pct"/>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Постановление Правительства Российской Федерации от 15 апреля 2014 г. № 326 «Об утверждении государственной программы Российской Федерации «Охрана окружающей среды»</w:t>
            </w:r>
          </w:p>
        </w:tc>
      </w:tr>
      <w:tr w:rsidR="009A4C06" w:rsidRPr="00F91D36" w:rsidTr="007801C5">
        <w:trPr>
          <w:cantSplit/>
          <w:trHeight w:val="839"/>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18</w:t>
            </w:r>
          </w:p>
        </w:tc>
        <w:tc>
          <w:tcPr>
            <w:tcW w:w="4627" w:type="pct"/>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Постановление Правительства Российской Федерации от 31.05.2019 № 696 «Об утверждении государственной программы Российской Федерации «Комплексное развитие сельских территорий» и о внесении изменений в некоторые акты Правительства Российской Федерации»</w:t>
            </w:r>
          </w:p>
        </w:tc>
      </w:tr>
      <w:tr w:rsidR="009A4C06" w:rsidRPr="00F91D36" w:rsidTr="007801C5">
        <w:trPr>
          <w:cantSplit/>
          <w:trHeight w:val="839"/>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19</w:t>
            </w:r>
          </w:p>
        </w:tc>
        <w:tc>
          <w:tcPr>
            <w:tcW w:w="4627" w:type="pct"/>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Постановление Правительства Российской Федерации от 15.04.2014 № 345 «Об утверждении государственной программы Российской Федерации «Обеспечение общественного порядка и противодействие преступности»</w:t>
            </w:r>
          </w:p>
        </w:tc>
      </w:tr>
      <w:tr w:rsidR="009A4C06" w:rsidRPr="00F91D36" w:rsidTr="007801C5">
        <w:trPr>
          <w:cantSplit/>
          <w:trHeight w:val="373"/>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20</w:t>
            </w:r>
          </w:p>
        </w:tc>
        <w:tc>
          <w:tcPr>
            <w:tcW w:w="4627" w:type="pct"/>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Государственная программа «Обеспечение обороноспособности страны»</w:t>
            </w:r>
          </w:p>
        </w:tc>
      </w:tr>
      <w:tr w:rsidR="009A4C06" w:rsidRPr="00F91D36" w:rsidTr="007801C5">
        <w:trPr>
          <w:cantSplit/>
          <w:trHeight w:val="856"/>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21</w:t>
            </w:r>
          </w:p>
        </w:tc>
        <w:tc>
          <w:tcPr>
            <w:tcW w:w="4627" w:type="pct"/>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Постановление Правительства Российской Федерации от 15 апреля 2014 г. № 321 «Об утверждении государственной программы Российской Федерации «Развитие энергетики»</w:t>
            </w:r>
          </w:p>
        </w:tc>
      </w:tr>
      <w:tr w:rsidR="009A4C06" w:rsidRPr="00F91D36" w:rsidTr="007801C5">
        <w:trPr>
          <w:cantSplit/>
          <w:trHeight w:val="856"/>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22</w:t>
            </w:r>
          </w:p>
        </w:tc>
        <w:tc>
          <w:tcPr>
            <w:tcW w:w="4627" w:type="pct"/>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Распоряжение Правительства Российской Федерации от 26.11.2019 № 2798-р «Об утверждении Стратегии развития рыбохозяйственного комплекса Российской Федерации на период до 2030 года и плана мероприятий по ее реализации»</w:t>
            </w:r>
          </w:p>
        </w:tc>
      </w:tr>
      <w:tr w:rsidR="009A4C06" w:rsidRPr="00F91D36" w:rsidTr="007801C5">
        <w:trPr>
          <w:cantSplit/>
          <w:trHeight w:val="856"/>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lastRenderedPageBreak/>
              <w:t>23</w:t>
            </w:r>
          </w:p>
        </w:tc>
        <w:tc>
          <w:tcPr>
            <w:tcW w:w="4627" w:type="pct"/>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Постановление Правительства Российской Федерации от 15 апреля 2014 г. № 314 «Об утверждении государственной программе Российской Федерации «Развитие рыбохозяйственного комплекса»</w:t>
            </w:r>
          </w:p>
        </w:tc>
      </w:tr>
      <w:tr w:rsidR="009A4C06" w:rsidRPr="00F91D36" w:rsidTr="007801C5">
        <w:trPr>
          <w:cantSplit/>
          <w:trHeight w:val="856"/>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24</w:t>
            </w:r>
          </w:p>
        </w:tc>
        <w:tc>
          <w:tcPr>
            <w:tcW w:w="4627" w:type="pct"/>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Постановление Правительства Российской Федерации от 15 апреля 2014 г. № 300 «О государственной программе Российской Федерации «Защита населения и территорий от чрезвычайных ситуаций, обеспечение пожарной безопасности и безопасности людей на водных объектах»</w:t>
            </w:r>
          </w:p>
        </w:tc>
      </w:tr>
      <w:tr w:rsidR="009A4C06" w:rsidRPr="00F91D36" w:rsidTr="007801C5">
        <w:trPr>
          <w:cantSplit/>
          <w:trHeight w:val="856"/>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25</w:t>
            </w:r>
          </w:p>
        </w:tc>
        <w:tc>
          <w:tcPr>
            <w:tcW w:w="4627" w:type="pct"/>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Постановление Правительства Российской Федерации от 15 апреля 2014 № 328 «Об утверждении государственной программы Российской Федерации «Развитие промышленности и повышение ее конкурентоспособности»</w:t>
            </w:r>
          </w:p>
        </w:tc>
      </w:tr>
      <w:tr w:rsidR="009A4C06" w:rsidRPr="00F91D36" w:rsidTr="007801C5">
        <w:trPr>
          <w:cantSplit/>
          <w:trHeight w:val="856"/>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26</w:t>
            </w:r>
          </w:p>
        </w:tc>
        <w:tc>
          <w:tcPr>
            <w:tcW w:w="4627" w:type="pct"/>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Постановление Правительства Российской Федерации от 16 мая 2016 года № 425-8 «Об утверждении государственной программы Российской Федерации «Развитие оборонно-промышленного комплекса»</w:t>
            </w:r>
          </w:p>
        </w:tc>
      </w:tr>
      <w:tr w:rsidR="009A4C06" w:rsidRPr="00F91D36" w:rsidTr="007801C5">
        <w:trPr>
          <w:cantSplit/>
          <w:trHeight w:val="856"/>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27</w:t>
            </w:r>
          </w:p>
        </w:tc>
        <w:tc>
          <w:tcPr>
            <w:tcW w:w="4627" w:type="pct"/>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Постановление Правительства Российской Федерации от 15 апреля 2014 г. № 303</w:t>
            </w:r>
            <w:r w:rsidRPr="00F91D36">
              <w:rPr>
                <w:rFonts w:ascii="Times New Roman" w:hAnsi="Times New Roman"/>
                <w:sz w:val="24"/>
                <w:szCs w:val="24"/>
              </w:rPr>
              <w:br/>
              <w:t>«Об утверждении государственной программы Российской Федерации «Развитие авиационной промышленности»</w:t>
            </w:r>
          </w:p>
        </w:tc>
      </w:tr>
      <w:tr w:rsidR="009A4C06" w:rsidRPr="00F91D36" w:rsidTr="007801C5">
        <w:trPr>
          <w:cantSplit/>
          <w:trHeight w:val="856"/>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28</w:t>
            </w:r>
          </w:p>
        </w:tc>
        <w:tc>
          <w:tcPr>
            <w:tcW w:w="4627" w:type="pct"/>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Постановление Правительства Российской Федерации от 15 апреля 2014 № 305 «Об утверждении государственной программы Российской Федерации «Развитие фармацевтической и медицинской промышленности»</w:t>
            </w:r>
          </w:p>
        </w:tc>
      </w:tr>
      <w:tr w:rsidR="009A4C06" w:rsidRPr="00F91D36" w:rsidTr="007801C5">
        <w:trPr>
          <w:cantSplit/>
          <w:trHeight w:val="856"/>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29</w:t>
            </w:r>
          </w:p>
        </w:tc>
        <w:tc>
          <w:tcPr>
            <w:tcW w:w="4627" w:type="pct"/>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Постановление Правительства Российской Федерации от 02 июня 2014 № 506-12 «Об утверждении государственной программы Российской Федерации «Развитие атомного энергопромышленного комплекса»</w:t>
            </w:r>
          </w:p>
        </w:tc>
      </w:tr>
      <w:tr w:rsidR="009A4C06" w:rsidRPr="00F91D36" w:rsidTr="007801C5">
        <w:trPr>
          <w:cantSplit/>
          <w:trHeight w:val="856"/>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30</w:t>
            </w:r>
          </w:p>
        </w:tc>
        <w:tc>
          <w:tcPr>
            <w:tcW w:w="4627" w:type="pct"/>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Постановление Правительства Российской Федерации от 15 апреля 2014 г. № 330</w:t>
            </w:r>
            <w:r w:rsidRPr="00F91D36">
              <w:rPr>
                <w:rFonts w:ascii="Times New Roman" w:hAnsi="Times New Roman"/>
                <w:sz w:val="24"/>
                <w:szCs w:val="24"/>
              </w:rPr>
              <w:br/>
              <w:t>«Об утверждении государственной программы Российской Федерации «Развитие внешнеэкономической деятельности»</w:t>
            </w:r>
          </w:p>
        </w:tc>
      </w:tr>
      <w:tr w:rsidR="009A4C06" w:rsidRPr="00F91D36" w:rsidTr="007801C5">
        <w:trPr>
          <w:cantSplit/>
          <w:trHeight w:val="856"/>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31</w:t>
            </w:r>
          </w:p>
        </w:tc>
        <w:tc>
          <w:tcPr>
            <w:tcW w:w="4627" w:type="pct"/>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Постановление Правительства Российской Федерации от 29 марта 2019 № 377 «Об утверждении государственной программы Российской Федерации «Научно-технологическое развитие Российской Федерации»</w:t>
            </w:r>
          </w:p>
        </w:tc>
      </w:tr>
      <w:tr w:rsidR="009A4C06" w:rsidRPr="00F91D36" w:rsidTr="007801C5">
        <w:trPr>
          <w:cantSplit/>
          <w:trHeight w:val="856"/>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32</w:t>
            </w:r>
          </w:p>
        </w:tc>
        <w:tc>
          <w:tcPr>
            <w:tcW w:w="4627" w:type="pct"/>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Постановление Правительства Российской Федерации от 15 апреля 2014 № 304 «Об утверждении государственной программы Российской Федерации «Развитие судостроения и техники для освоения шельфовых месторождений на 2013 - 2030 годы»</w:t>
            </w:r>
          </w:p>
        </w:tc>
      </w:tr>
      <w:tr w:rsidR="009A4C06" w:rsidRPr="00F91D36" w:rsidTr="007801C5">
        <w:trPr>
          <w:cantSplit/>
          <w:trHeight w:val="856"/>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33</w:t>
            </w:r>
          </w:p>
        </w:tc>
        <w:tc>
          <w:tcPr>
            <w:tcW w:w="4627" w:type="pct"/>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Постановление Правительства Российской Федерации от 14.05.2021 № 731 «О Государственной программе эффективного вовлечения в оборот земель сельскохозяйственного назначения и развития мелиоративного комплекса Российской Федерации»</w:t>
            </w:r>
          </w:p>
        </w:tc>
      </w:tr>
      <w:tr w:rsidR="009A4C06" w:rsidRPr="00F91D36" w:rsidTr="007801C5">
        <w:trPr>
          <w:cantSplit/>
          <w:trHeight w:val="20"/>
        </w:trPr>
        <w:tc>
          <w:tcPr>
            <w:tcW w:w="5000" w:type="pct"/>
            <w:gridSpan w:val="2"/>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lastRenderedPageBreak/>
              <w:t>Концепции, прогнозы</w:t>
            </w:r>
          </w:p>
        </w:tc>
      </w:tr>
      <w:tr w:rsidR="009A4C06" w:rsidRPr="00F91D36" w:rsidTr="007801C5">
        <w:trPr>
          <w:cantSplit/>
          <w:trHeight w:val="20"/>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1</w:t>
            </w:r>
          </w:p>
        </w:tc>
        <w:tc>
          <w:tcPr>
            <w:tcW w:w="4627" w:type="pct"/>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Указ Президента РФ от 09.10.2007 № 1351 «Об утверждении Концепции демографической политики Российской Федерации на период до 2025 года»</w:t>
            </w:r>
          </w:p>
        </w:tc>
      </w:tr>
      <w:tr w:rsidR="009A4C06" w:rsidRPr="00F91D36" w:rsidTr="007801C5">
        <w:trPr>
          <w:cantSplit/>
          <w:trHeight w:val="20"/>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2</w:t>
            </w:r>
          </w:p>
        </w:tc>
        <w:tc>
          <w:tcPr>
            <w:tcW w:w="4627" w:type="pct"/>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Прогноз социально-экономического развития Российской Федерации на 2022 год и на плановый период 2023 и 2024 годов</w:t>
            </w:r>
          </w:p>
        </w:tc>
      </w:tr>
      <w:tr w:rsidR="009A4C06" w:rsidRPr="00F91D36" w:rsidTr="007801C5">
        <w:trPr>
          <w:cantSplit/>
          <w:trHeight w:val="20"/>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3</w:t>
            </w:r>
          </w:p>
        </w:tc>
        <w:tc>
          <w:tcPr>
            <w:tcW w:w="4627" w:type="pct"/>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Прогноз социально-экономического развития Российской Федерации на период до 2024 года</w:t>
            </w:r>
          </w:p>
        </w:tc>
      </w:tr>
      <w:tr w:rsidR="009A4C06" w:rsidRPr="00F91D36" w:rsidTr="007801C5">
        <w:trPr>
          <w:cantSplit/>
          <w:trHeight w:val="20"/>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4</w:t>
            </w:r>
          </w:p>
        </w:tc>
        <w:tc>
          <w:tcPr>
            <w:tcW w:w="4627" w:type="pct"/>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Долгосрочный прогноз социально-экономического развития Российской Федерации на период до 2036</w:t>
            </w:r>
          </w:p>
        </w:tc>
      </w:tr>
      <w:tr w:rsidR="009A4C06" w:rsidRPr="00F91D36" w:rsidTr="007801C5">
        <w:trPr>
          <w:cantSplit/>
          <w:trHeight w:val="20"/>
        </w:trPr>
        <w:tc>
          <w:tcPr>
            <w:tcW w:w="5000" w:type="pct"/>
            <w:gridSpan w:val="2"/>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Схемы территориального планирования Российской Федерации</w:t>
            </w:r>
          </w:p>
        </w:tc>
      </w:tr>
      <w:tr w:rsidR="009A4C06" w:rsidRPr="00F91D36" w:rsidTr="007801C5">
        <w:trPr>
          <w:cantSplit/>
          <w:trHeight w:val="20"/>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bookmarkStart w:id="26" w:name="_Hlk56693283"/>
            <w:r w:rsidRPr="00F91D36">
              <w:rPr>
                <w:rFonts w:ascii="Times New Roman" w:hAnsi="Times New Roman"/>
                <w:sz w:val="24"/>
                <w:szCs w:val="24"/>
              </w:rPr>
              <w:t>1</w:t>
            </w:r>
          </w:p>
        </w:tc>
        <w:tc>
          <w:tcPr>
            <w:tcW w:w="4627" w:type="pct"/>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Распоряжение Правительства Российской Федерации от 28.12.2012 № 2607-р «Об утверждении схемы территориального планирования Российской Федерации в области здравоохранения»</w:t>
            </w:r>
          </w:p>
        </w:tc>
      </w:tr>
      <w:tr w:rsidR="009A4C06" w:rsidRPr="00F91D36" w:rsidTr="007801C5">
        <w:trPr>
          <w:cantSplit/>
          <w:trHeight w:val="20"/>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2</w:t>
            </w:r>
          </w:p>
        </w:tc>
        <w:tc>
          <w:tcPr>
            <w:tcW w:w="4627" w:type="pct"/>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Распоряжение Правительства Российской Федерации от 26.02.2013 №247-р «Об утверждении схемы территориального планирования Российской Федерации в области высшего профессионального образования»</w:t>
            </w:r>
          </w:p>
        </w:tc>
      </w:tr>
      <w:tr w:rsidR="009A4C06" w:rsidRPr="00F91D36" w:rsidTr="007801C5">
        <w:trPr>
          <w:cantSplit/>
          <w:trHeight w:val="20"/>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3</w:t>
            </w:r>
          </w:p>
        </w:tc>
        <w:tc>
          <w:tcPr>
            <w:tcW w:w="4627" w:type="pct"/>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Распоряжение Правительства Российской Федерации от 19.03.2013 №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tc>
      </w:tr>
      <w:tr w:rsidR="009A4C06" w:rsidRPr="00F91D36" w:rsidTr="007801C5">
        <w:trPr>
          <w:cantSplit/>
          <w:trHeight w:val="20"/>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4</w:t>
            </w:r>
          </w:p>
        </w:tc>
        <w:tc>
          <w:tcPr>
            <w:tcW w:w="4627" w:type="pct"/>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Распоряжение Правительства Российской Федерации от 01.08.2016 № 1634-р «Об утверждении схемы территориального планирования Российской Федерации в области энергетики»</w:t>
            </w:r>
          </w:p>
        </w:tc>
      </w:tr>
      <w:tr w:rsidR="009A4C06" w:rsidRPr="00F91D36" w:rsidTr="007801C5">
        <w:trPr>
          <w:cantSplit/>
          <w:trHeight w:val="20"/>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5</w:t>
            </w:r>
          </w:p>
        </w:tc>
        <w:tc>
          <w:tcPr>
            <w:tcW w:w="4627" w:type="pct"/>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Распоряжение Правительства Российской Федерации от 06.05.2015 № 816-р «Об утверждении схемы территориального планирования Российской Федерации в области федерального транспорта (в части трубопроводного транспорта)»</w:t>
            </w:r>
          </w:p>
        </w:tc>
      </w:tr>
      <w:tr w:rsidR="009A4C06" w:rsidRPr="00F91D36" w:rsidTr="007801C5">
        <w:trPr>
          <w:cantSplit/>
          <w:trHeight w:val="20"/>
        </w:trPr>
        <w:tc>
          <w:tcPr>
            <w:tcW w:w="373" w:type="pct"/>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6</w:t>
            </w:r>
          </w:p>
        </w:tc>
        <w:tc>
          <w:tcPr>
            <w:tcW w:w="4627" w:type="pct"/>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Указ Президента Российской Федерации от 10.12.2015 № 615-сс «Об утверждении схемы территориального планирования Российской Федерации в области обороны страны и безопасности государства»</w:t>
            </w:r>
          </w:p>
        </w:tc>
      </w:tr>
      <w:bookmarkEnd w:id="26"/>
      <w:tr w:rsidR="009A4C06" w:rsidRPr="00F91D36" w:rsidTr="007801C5">
        <w:trPr>
          <w:cantSplit/>
          <w:trHeight w:val="20"/>
        </w:trPr>
        <w:tc>
          <w:tcPr>
            <w:tcW w:w="5000" w:type="pct"/>
            <w:gridSpan w:val="2"/>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Программы и схемы развития инженерных сетей</w:t>
            </w:r>
          </w:p>
        </w:tc>
      </w:tr>
      <w:tr w:rsidR="009A4C06" w:rsidRPr="00F91D36" w:rsidTr="007801C5">
        <w:trPr>
          <w:cantSplit/>
        </w:trPr>
        <w:tc>
          <w:tcPr>
            <w:tcW w:w="373" w:type="pct"/>
            <w:tcBorders>
              <w:top w:val="single" w:sz="4" w:space="0" w:color="auto"/>
              <w:left w:val="single" w:sz="4" w:space="0" w:color="auto"/>
              <w:bottom w:val="single" w:sz="4" w:space="0" w:color="auto"/>
              <w:right w:val="single" w:sz="4" w:space="0" w:color="auto"/>
              <w:tl2br w:val="nil"/>
            </w:tcBorders>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1</w:t>
            </w:r>
          </w:p>
        </w:tc>
        <w:tc>
          <w:tcPr>
            <w:tcW w:w="4627" w:type="pct"/>
            <w:tcBorders>
              <w:top w:val="single" w:sz="4" w:space="0" w:color="auto"/>
              <w:left w:val="single" w:sz="4" w:space="0" w:color="auto"/>
              <w:bottom w:val="single" w:sz="4" w:space="0" w:color="auto"/>
              <w:right w:val="single" w:sz="4" w:space="0" w:color="auto"/>
              <w:tl2br w:val="nil"/>
            </w:tcBorders>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Постановление Правительства Российской Федерации от 22.02.2012 № 154 «О требованиях к схемам теплоснабжения, порядку их разработки и утверждения»</w:t>
            </w:r>
          </w:p>
        </w:tc>
      </w:tr>
      <w:tr w:rsidR="009A4C06" w:rsidRPr="00F91D36" w:rsidTr="007801C5">
        <w:trPr>
          <w:cantSplit/>
        </w:trPr>
        <w:tc>
          <w:tcPr>
            <w:tcW w:w="373" w:type="pct"/>
            <w:tcBorders>
              <w:top w:val="single" w:sz="4" w:space="0" w:color="auto"/>
              <w:left w:val="single" w:sz="4" w:space="0" w:color="auto"/>
              <w:bottom w:val="single" w:sz="4" w:space="0" w:color="auto"/>
              <w:right w:val="single" w:sz="4" w:space="0" w:color="auto"/>
              <w:tl2br w:val="nil"/>
            </w:tcBorders>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lastRenderedPageBreak/>
              <w:t>2</w:t>
            </w:r>
          </w:p>
        </w:tc>
        <w:tc>
          <w:tcPr>
            <w:tcW w:w="4627" w:type="pct"/>
            <w:tcBorders>
              <w:top w:val="single" w:sz="4" w:space="0" w:color="auto"/>
              <w:left w:val="single" w:sz="4" w:space="0" w:color="auto"/>
              <w:bottom w:val="single" w:sz="4" w:space="0" w:color="auto"/>
              <w:right w:val="single" w:sz="4" w:space="0" w:color="auto"/>
              <w:tl2br w:val="nil"/>
            </w:tcBorders>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Распоряжение Правительства Российской Федерации от 30.09.2018 № 2101-р «Об утверждении комплексного плана модернизации и расширения магистральной инфраструктуры на период до 2024 года»</w:t>
            </w:r>
          </w:p>
        </w:tc>
      </w:tr>
      <w:tr w:rsidR="009A4C06" w:rsidRPr="00F91D36" w:rsidTr="007801C5">
        <w:trPr>
          <w:cantSplit/>
        </w:trPr>
        <w:tc>
          <w:tcPr>
            <w:tcW w:w="373" w:type="pct"/>
            <w:tcBorders>
              <w:top w:val="single" w:sz="4" w:space="0" w:color="auto"/>
              <w:left w:val="single" w:sz="4" w:space="0" w:color="auto"/>
              <w:bottom w:val="single" w:sz="4" w:space="0" w:color="auto"/>
              <w:right w:val="single" w:sz="4" w:space="0" w:color="auto"/>
              <w:tl2br w:val="nil"/>
            </w:tcBorders>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3</w:t>
            </w:r>
          </w:p>
        </w:tc>
        <w:tc>
          <w:tcPr>
            <w:tcW w:w="4627" w:type="pct"/>
            <w:tcBorders>
              <w:top w:val="single" w:sz="4" w:space="0" w:color="auto"/>
              <w:left w:val="single" w:sz="4" w:space="0" w:color="auto"/>
              <w:bottom w:val="single" w:sz="4" w:space="0" w:color="auto"/>
              <w:right w:val="single" w:sz="4" w:space="0" w:color="auto"/>
              <w:tl2br w:val="nil"/>
            </w:tcBorders>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Инвестиционная программа ПАО «ФСК ЕЭС» на 2020-2024 годы, утвержденная приказом Минэнерго России от 30.12.2020 №34»</w:t>
            </w:r>
          </w:p>
        </w:tc>
      </w:tr>
      <w:tr w:rsidR="009A4C06" w:rsidRPr="00F91D36" w:rsidTr="007801C5">
        <w:trPr>
          <w:cantSplit/>
        </w:trPr>
        <w:tc>
          <w:tcPr>
            <w:tcW w:w="373" w:type="pct"/>
            <w:tcBorders>
              <w:top w:val="single" w:sz="4" w:space="0" w:color="auto"/>
              <w:left w:val="single" w:sz="4" w:space="0" w:color="auto"/>
              <w:bottom w:val="single" w:sz="4" w:space="0" w:color="auto"/>
              <w:right w:val="single" w:sz="4" w:space="0" w:color="auto"/>
              <w:tl2br w:val="nil"/>
            </w:tcBorders>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4</w:t>
            </w:r>
          </w:p>
        </w:tc>
        <w:tc>
          <w:tcPr>
            <w:tcW w:w="4627" w:type="pct"/>
            <w:tcBorders>
              <w:top w:val="single" w:sz="4" w:space="0" w:color="auto"/>
              <w:left w:val="single" w:sz="4" w:space="0" w:color="auto"/>
              <w:bottom w:val="single" w:sz="4" w:space="0" w:color="auto"/>
              <w:right w:val="single" w:sz="4" w:space="0" w:color="auto"/>
              <w:tl2br w:val="nil"/>
            </w:tcBorders>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Постановление Правительства Российской Федерации от 14.06.2013 № 502 «Об утверждении требований к программам комплексного развития систем коммунальной инфраструктуры поселений, городских округов»</w:t>
            </w:r>
          </w:p>
        </w:tc>
      </w:tr>
      <w:tr w:rsidR="009A4C06" w:rsidRPr="00F91D36" w:rsidTr="007801C5">
        <w:trPr>
          <w:cantSplit/>
        </w:trPr>
        <w:tc>
          <w:tcPr>
            <w:tcW w:w="373" w:type="pct"/>
            <w:tcBorders>
              <w:top w:val="single" w:sz="4" w:space="0" w:color="auto"/>
              <w:left w:val="single" w:sz="4" w:space="0" w:color="auto"/>
              <w:bottom w:val="single" w:sz="4" w:space="0" w:color="auto"/>
              <w:right w:val="single" w:sz="4" w:space="0" w:color="auto"/>
              <w:tl2br w:val="nil"/>
            </w:tcBorders>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5</w:t>
            </w:r>
          </w:p>
        </w:tc>
        <w:tc>
          <w:tcPr>
            <w:tcW w:w="4627" w:type="pct"/>
            <w:tcBorders>
              <w:top w:val="single" w:sz="4" w:space="0" w:color="auto"/>
              <w:left w:val="single" w:sz="4" w:space="0" w:color="auto"/>
              <w:bottom w:val="single" w:sz="4" w:space="0" w:color="auto"/>
              <w:right w:val="single" w:sz="4" w:space="0" w:color="auto"/>
              <w:tl2br w:val="nil"/>
            </w:tcBorders>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Постановление Правительства Российской Федерации от 05.09.2013 № 782 «О схемах водоснабжения и водоотведения»</w:t>
            </w:r>
          </w:p>
        </w:tc>
      </w:tr>
      <w:tr w:rsidR="00FF5448" w:rsidRPr="00F91D36" w:rsidTr="007801C5">
        <w:trPr>
          <w:cantSplit/>
        </w:trPr>
        <w:tc>
          <w:tcPr>
            <w:tcW w:w="373" w:type="pct"/>
            <w:tcBorders>
              <w:top w:val="single" w:sz="4" w:space="0" w:color="auto"/>
              <w:left w:val="single" w:sz="4" w:space="0" w:color="auto"/>
              <w:bottom w:val="single" w:sz="4" w:space="0" w:color="auto"/>
              <w:right w:val="single" w:sz="4" w:space="0" w:color="auto"/>
              <w:tl2br w:val="nil"/>
            </w:tcBorders>
            <w:shd w:val="clear" w:color="auto" w:fill="auto"/>
            <w:vAlign w:val="center"/>
          </w:tcPr>
          <w:p w:rsidR="00FF5448" w:rsidRPr="00F91D36" w:rsidRDefault="00FF5448" w:rsidP="00FF5448">
            <w:pPr>
              <w:spacing w:line="240" w:lineRule="auto"/>
              <w:jc w:val="center"/>
              <w:rPr>
                <w:rFonts w:ascii="Times New Roman" w:hAnsi="Times New Roman"/>
                <w:sz w:val="24"/>
                <w:szCs w:val="24"/>
              </w:rPr>
            </w:pPr>
            <w:r w:rsidRPr="00F91D36">
              <w:rPr>
                <w:rFonts w:ascii="Times New Roman" w:hAnsi="Times New Roman"/>
                <w:sz w:val="24"/>
                <w:szCs w:val="24"/>
              </w:rPr>
              <w:t>6</w:t>
            </w:r>
          </w:p>
        </w:tc>
        <w:tc>
          <w:tcPr>
            <w:tcW w:w="4627" w:type="pct"/>
            <w:tcBorders>
              <w:top w:val="single" w:sz="4" w:space="0" w:color="auto"/>
              <w:left w:val="single" w:sz="4" w:space="0" w:color="auto"/>
              <w:bottom w:val="single" w:sz="4" w:space="0" w:color="auto"/>
              <w:right w:val="single" w:sz="4" w:space="0" w:color="auto"/>
              <w:tl2br w:val="nil"/>
            </w:tcBorders>
            <w:shd w:val="clear" w:color="auto" w:fill="auto"/>
          </w:tcPr>
          <w:p w:rsidR="00FF5448" w:rsidRPr="00942067" w:rsidRDefault="00FF5448" w:rsidP="00FF5448">
            <w:pPr>
              <w:spacing w:line="240" w:lineRule="auto"/>
              <w:jc w:val="center"/>
              <w:rPr>
                <w:rFonts w:ascii="Times New Roman" w:hAnsi="Times New Roman"/>
                <w:color w:val="000000"/>
                <w:sz w:val="24"/>
                <w:szCs w:val="24"/>
              </w:rPr>
            </w:pPr>
            <w:r w:rsidRPr="00D16122">
              <w:rPr>
                <w:rFonts w:ascii="Times New Roman" w:hAnsi="Times New Roman"/>
                <w:bCs/>
                <w:sz w:val="24"/>
                <w:szCs w:val="24"/>
              </w:rPr>
              <w:t>Приказ Министерства энергетики Российской Федерации от 28.02.2022 №146 «Об утверждении схемы и программы развития Единой энергетической системы России на 2022-2028 годы»</w:t>
            </w:r>
          </w:p>
        </w:tc>
      </w:tr>
      <w:tr w:rsidR="00FF5448" w:rsidRPr="00F91D36" w:rsidTr="007801C5">
        <w:trPr>
          <w:cantSplit/>
        </w:trPr>
        <w:tc>
          <w:tcPr>
            <w:tcW w:w="373" w:type="pct"/>
            <w:tcBorders>
              <w:top w:val="single" w:sz="4" w:space="0" w:color="auto"/>
              <w:left w:val="single" w:sz="4" w:space="0" w:color="auto"/>
              <w:bottom w:val="single" w:sz="4" w:space="0" w:color="auto"/>
              <w:right w:val="single" w:sz="4" w:space="0" w:color="auto"/>
              <w:tl2br w:val="nil"/>
            </w:tcBorders>
            <w:shd w:val="clear" w:color="auto" w:fill="auto"/>
            <w:vAlign w:val="center"/>
          </w:tcPr>
          <w:p w:rsidR="00FF5448" w:rsidRPr="00F91D36" w:rsidRDefault="00FF5448" w:rsidP="00FF5448">
            <w:pPr>
              <w:spacing w:line="240" w:lineRule="auto"/>
              <w:jc w:val="center"/>
              <w:rPr>
                <w:rFonts w:ascii="Times New Roman" w:hAnsi="Times New Roman"/>
                <w:sz w:val="24"/>
                <w:szCs w:val="24"/>
              </w:rPr>
            </w:pPr>
            <w:r>
              <w:rPr>
                <w:rFonts w:ascii="Times New Roman" w:hAnsi="Times New Roman"/>
                <w:sz w:val="24"/>
                <w:szCs w:val="24"/>
              </w:rPr>
              <w:t>7</w:t>
            </w:r>
          </w:p>
        </w:tc>
        <w:tc>
          <w:tcPr>
            <w:tcW w:w="4627" w:type="pct"/>
            <w:tcBorders>
              <w:top w:val="single" w:sz="4" w:space="0" w:color="auto"/>
              <w:left w:val="single" w:sz="4" w:space="0" w:color="auto"/>
              <w:bottom w:val="single" w:sz="4" w:space="0" w:color="auto"/>
              <w:right w:val="single" w:sz="4" w:space="0" w:color="auto"/>
              <w:tl2br w:val="nil"/>
            </w:tcBorders>
            <w:shd w:val="clear" w:color="auto" w:fill="auto"/>
          </w:tcPr>
          <w:p w:rsidR="00FF5448" w:rsidRPr="00942067" w:rsidRDefault="00FF5448" w:rsidP="00FF5448">
            <w:pPr>
              <w:spacing w:line="240" w:lineRule="auto"/>
              <w:jc w:val="center"/>
              <w:rPr>
                <w:rFonts w:ascii="Times New Roman" w:hAnsi="Times New Roman"/>
                <w:color w:val="000000"/>
                <w:sz w:val="24"/>
                <w:szCs w:val="24"/>
              </w:rPr>
            </w:pPr>
            <w:r w:rsidRPr="007A23A1">
              <w:rPr>
                <w:rStyle w:val="fontstyle01"/>
                <w:rFonts w:ascii="Times New Roman" w:hAnsi="Times New Roman"/>
              </w:rPr>
              <w:t xml:space="preserve">Инвестиционная программа </w:t>
            </w:r>
            <w:r w:rsidRPr="007A23A1">
              <w:rPr>
                <w:rFonts w:ascii="Times New Roman" w:hAnsi="Times New Roman"/>
                <w:color w:val="000000"/>
                <w:sz w:val="24"/>
                <w:szCs w:val="24"/>
                <w:shd w:val="clear" w:color="auto" w:fill="FFFFFF"/>
              </w:rPr>
              <w:t xml:space="preserve">ПАО «Россети Северо-Запад» на 2016 – 2025 годы, утвержденная приказом Минэнерго России от 30.11.2015 № 906, с изменениями, внесенными приказом Минэнерго России от 24.12.2021 №33@ </w:t>
            </w:r>
          </w:p>
        </w:tc>
      </w:tr>
      <w:tr w:rsidR="009A4C06" w:rsidRPr="00F91D36" w:rsidTr="007801C5">
        <w:trPr>
          <w:cantSplit/>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Перечни</w:t>
            </w:r>
          </w:p>
        </w:tc>
      </w:tr>
      <w:tr w:rsidR="009A4C06" w:rsidRPr="00F91D36" w:rsidTr="007801C5">
        <w:trPr>
          <w:cantSplit/>
        </w:trPr>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1</w:t>
            </w:r>
          </w:p>
        </w:tc>
        <w:tc>
          <w:tcPr>
            <w:tcW w:w="4627" w:type="pct"/>
            <w:tcBorders>
              <w:top w:val="single" w:sz="4" w:space="0" w:color="auto"/>
              <w:left w:val="single" w:sz="4" w:space="0" w:color="auto"/>
              <w:bottom w:val="single" w:sz="4" w:space="0" w:color="auto"/>
              <w:right w:val="single" w:sz="4" w:space="0" w:color="auto"/>
            </w:tcBorders>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Распоряжение Правительства Российской Федерации от 29.07.2014 № 1398-р «Об утверждении перечня монопрофильных муниципальных образований Российской Федерации (моногородов)»</w:t>
            </w:r>
          </w:p>
        </w:tc>
      </w:tr>
      <w:tr w:rsidR="009A4C06" w:rsidRPr="00F91D36" w:rsidTr="007801C5">
        <w:trPr>
          <w:cantSplit/>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Иные документы</w:t>
            </w:r>
          </w:p>
        </w:tc>
      </w:tr>
      <w:tr w:rsidR="009A4C06" w:rsidRPr="00F91D36" w:rsidTr="007801C5">
        <w:trPr>
          <w:cantSplit/>
        </w:trPr>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1</w:t>
            </w:r>
          </w:p>
        </w:tc>
        <w:tc>
          <w:tcPr>
            <w:tcW w:w="4627" w:type="pct"/>
            <w:tcBorders>
              <w:top w:val="single" w:sz="4" w:space="0" w:color="auto"/>
              <w:left w:val="single" w:sz="4" w:space="0" w:color="auto"/>
              <w:bottom w:val="single" w:sz="4" w:space="0" w:color="auto"/>
              <w:right w:val="single" w:sz="4" w:space="0" w:color="auto"/>
            </w:tcBorders>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Указ Президента Российской Федерации от 07.05.2018 № 204 «О национальных целях и стратегических задачах развития Российской Федерации на период до 2024 года»</w:t>
            </w:r>
          </w:p>
        </w:tc>
      </w:tr>
      <w:tr w:rsidR="009A4C06" w:rsidRPr="00F91D36" w:rsidTr="007801C5">
        <w:trPr>
          <w:cantSplit/>
        </w:trPr>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2</w:t>
            </w:r>
          </w:p>
        </w:tc>
        <w:tc>
          <w:tcPr>
            <w:tcW w:w="4627" w:type="pct"/>
            <w:tcBorders>
              <w:top w:val="single" w:sz="4" w:space="0" w:color="auto"/>
              <w:left w:val="single" w:sz="4" w:space="0" w:color="auto"/>
              <w:bottom w:val="single" w:sz="4" w:space="0" w:color="auto"/>
              <w:right w:val="single" w:sz="4" w:space="0" w:color="auto"/>
            </w:tcBorders>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Распоряжение Правительства Российской Федерации от 30.09.2018 № 2101-р «Об утверждении комплексного плана модернизации и расширения магистральной инфраструктуры на период до 2024 года»</w:t>
            </w:r>
          </w:p>
        </w:tc>
      </w:tr>
      <w:tr w:rsidR="009A4C06" w:rsidRPr="00F91D36" w:rsidTr="007801C5">
        <w:trPr>
          <w:cantSplit/>
        </w:trPr>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3</w:t>
            </w:r>
          </w:p>
        </w:tc>
        <w:tc>
          <w:tcPr>
            <w:tcW w:w="4627" w:type="pct"/>
            <w:tcBorders>
              <w:top w:val="single" w:sz="4" w:space="0" w:color="auto"/>
              <w:left w:val="single" w:sz="4" w:space="0" w:color="auto"/>
              <w:bottom w:val="single" w:sz="4" w:space="0" w:color="auto"/>
              <w:right w:val="single" w:sz="4" w:space="0" w:color="auto"/>
            </w:tcBorders>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Федеральный закон Российской Федерации от 22.07.2008 № 123-ФЗ «Технический регламент о требованиях пожарной безопасности»</w:t>
            </w:r>
          </w:p>
        </w:tc>
      </w:tr>
      <w:tr w:rsidR="009A4C06" w:rsidRPr="00F91D36" w:rsidTr="007801C5">
        <w:trPr>
          <w:cantSplit/>
        </w:trPr>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4</w:t>
            </w:r>
          </w:p>
        </w:tc>
        <w:tc>
          <w:tcPr>
            <w:tcW w:w="4627" w:type="pct"/>
            <w:tcBorders>
              <w:top w:val="single" w:sz="4" w:space="0" w:color="auto"/>
              <w:left w:val="single" w:sz="4" w:space="0" w:color="auto"/>
              <w:bottom w:val="single" w:sz="4" w:space="0" w:color="auto"/>
              <w:right w:val="single" w:sz="4" w:space="0" w:color="auto"/>
            </w:tcBorders>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Федеральный закон Российской Федерации от 06.05.2011 № 100-ФЗ «О добровольной пожарной охране»</w:t>
            </w:r>
          </w:p>
        </w:tc>
      </w:tr>
      <w:tr w:rsidR="009A4C06" w:rsidRPr="00F91D36" w:rsidTr="007801C5">
        <w:trPr>
          <w:cantSplit/>
        </w:trPr>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5</w:t>
            </w:r>
          </w:p>
        </w:tc>
        <w:tc>
          <w:tcPr>
            <w:tcW w:w="4627" w:type="pct"/>
            <w:tcBorders>
              <w:top w:val="single" w:sz="4" w:space="0" w:color="auto"/>
              <w:left w:val="single" w:sz="4" w:space="0" w:color="auto"/>
              <w:bottom w:val="single" w:sz="4" w:space="0" w:color="auto"/>
              <w:right w:val="single" w:sz="4" w:space="0" w:color="auto"/>
            </w:tcBorders>
            <w:shd w:val="clear" w:color="auto" w:fill="auto"/>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Федеральный закон от 28.12.2013 № 442-ФЗ «Об основах социального обслуживания граждан в Российской Федерации»</w:t>
            </w:r>
          </w:p>
        </w:tc>
      </w:tr>
      <w:tr w:rsidR="009A4C06" w:rsidRPr="00F91D36" w:rsidTr="007801C5">
        <w:trPr>
          <w:cantSplit/>
        </w:trPr>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lastRenderedPageBreak/>
              <w:t>6</w:t>
            </w:r>
          </w:p>
        </w:tc>
        <w:tc>
          <w:tcPr>
            <w:tcW w:w="4627" w:type="pct"/>
            <w:tcBorders>
              <w:top w:val="single" w:sz="4" w:space="0" w:color="auto"/>
              <w:left w:val="single" w:sz="4" w:space="0" w:color="auto"/>
              <w:bottom w:val="single" w:sz="4" w:space="0" w:color="auto"/>
              <w:right w:val="single" w:sz="4" w:space="0" w:color="auto"/>
            </w:tcBorders>
            <w:shd w:val="clear" w:color="auto" w:fill="auto"/>
          </w:tcPr>
          <w:p w:rsidR="009A4C06" w:rsidRPr="00F91D36" w:rsidRDefault="009A4C06" w:rsidP="009453C2">
            <w:pPr>
              <w:spacing w:line="240" w:lineRule="auto"/>
              <w:jc w:val="center"/>
              <w:rPr>
                <w:rFonts w:ascii="Times New Roman" w:hAnsi="Times New Roman"/>
                <w:sz w:val="24"/>
                <w:szCs w:val="24"/>
              </w:rPr>
            </w:pPr>
            <w:hyperlink r:id="rId11" w:history="1">
              <w:r w:rsidRPr="00F91D36">
                <w:rPr>
                  <w:rFonts w:ascii="Times New Roman" w:hAnsi="Times New Roman"/>
                  <w:sz w:val="24"/>
                  <w:szCs w:val="24"/>
                </w:rPr>
                <w:t>Прогноз социально-экономического развития РФ на период до 2036 </w:t>
              </w:r>
            </w:hyperlink>
            <w:r w:rsidRPr="00F91D36">
              <w:rPr>
                <w:rFonts w:ascii="Times New Roman" w:hAnsi="Times New Roman"/>
                <w:sz w:val="24"/>
                <w:szCs w:val="24"/>
              </w:rPr>
              <w:t>(одобрен на заседании Правительства Российской Федерации 22.11.2018)</w:t>
            </w:r>
          </w:p>
        </w:tc>
      </w:tr>
      <w:tr w:rsidR="009A4C06" w:rsidRPr="00F91D36" w:rsidTr="007801C5">
        <w:trPr>
          <w:cantSplit/>
        </w:trPr>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7</w:t>
            </w:r>
          </w:p>
        </w:tc>
        <w:tc>
          <w:tcPr>
            <w:tcW w:w="4627" w:type="pct"/>
            <w:tcBorders>
              <w:top w:val="single" w:sz="4" w:space="0" w:color="auto"/>
              <w:left w:val="single" w:sz="4" w:space="0" w:color="auto"/>
              <w:bottom w:val="single" w:sz="4" w:space="0" w:color="auto"/>
              <w:right w:val="single" w:sz="4" w:space="0" w:color="auto"/>
            </w:tcBorders>
            <w:shd w:val="clear" w:color="auto" w:fill="auto"/>
          </w:tcPr>
          <w:p w:rsidR="009A4C06" w:rsidRPr="007A23A1" w:rsidRDefault="0073118B" w:rsidP="009453C2">
            <w:pPr>
              <w:spacing w:line="240" w:lineRule="auto"/>
              <w:jc w:val="center"/>
              <w:rPr>
                <w:rFonts w:ascii="Times New Roman" w:hAnsi="Times New Roman"/>
                <w:color w:val="000000"/>
                <w:sz w:val="24"/>
                <w:szCs w:val="24"/>
              </w:rPr>
            </w:pPr>
            <w:r w:rsidRPr="007A23A1">
              <w:rPr>
                <w:rFonts w:ascii="Times New Roman" w:hAnsi="Times New Roman"/>
                <w:color w:val="000000"/>
                <w:sz w:val="24"/>
                <w:szCs w:val="24"/>
              </w:rPr>
              <w:t>Прогноз социально-экономического развития Российской Федерации на период до 2036 года" (разработан Минэкономразвития России)</w:t>
            </w:r>
          </w:p>
        </w:tc>
      </w:tr>
      <w:tr w:rsidR="009A4C06" w:rsidRPr="00F91D36" w:rsidTr="007801C5">
        <w:trPr>
          <w:cantSplit/>
        </w:trPr>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8</w:t>
            </w:r>
          </w:p>
        </w:tc>
        <w:tc>
          <w:tcPr>
            <w:tcW w:w="4627" w:type="pct"/>
            <w:tcBorders>
              <w:top w:val="single" w:sz="4" w:space="0" w:color="auto"/>
              <w:left w:val="single" w:sz="4" w:space="0" w:color="auto"/>
              <w:bottom w:val="single" w:sz="4" w:space="0" w:color="auto"/>
              <w:right w:val="single" w:sz="4" w:space="0" w:color="auto"/>
            </w:tcBorders>
            <w:shd w:val="clear" w:color="auto" w:fill="auto"/>
          </w:tcPr>
          <w:p w:rsidR="009A4C06" w:rsidRPr="00F91D36" w:rsidRDefault="009A4C06" w:rsidP="009453C2">
            <w:pPr>
              <w:spacing w:line="240" w:lineRule="auto"/>
              <w:jc w:val="center"/>
              <w:rPr>
                <w:rFonts w:ascii="Times New Roman" w:hAnsi="Times New Roman"/>
                <w:sz w:val="24"/>
                <w:szCs w:val="24"/>
              </w:rPr>
            </w:pPr>
            <w:hyperlink r:id="rId12" w:tgtFrame="_blank" w:history="1">
              <w:r w:rsidRPr="00F91D36">
                <w:rPr>
                  <w:rFonts w:ascii="Times New Roman" w:hAnsi="Times New Roman"/>
                  <w:sz w:val="24"/>
                  <w:szCs w:val="24"/>
                </w:rPr>
                <w:t>Основы государственной политики регионального развития РФ на период до 2025</w:t>
              </w:r>
            </w:hyperlink>
            <w:r w:rsidRPr="00F91D36">
              <w:rPr>
                <w:rFonts w:ascii="Times New Roman" w:hAnsi="Times New Roman"/>
                <w:sz w:val="24"/>
                <w:szCs w:val="24"/>
              </w:rPr>
              <w:t> (утверждены Указом Президента Российской Федерации 16.01.2017 № 13)</w:t>
            </w:r>
          </w:p>
        </w:tc>
      </w:tr>
      <w:tr w:rsidR="009A4C06" w:rsidRPr="00F91D36" w:rsidTr="007801C5">
        <w:trPr>
          <w:cantSplit/>
        </w:trPr>
        <w:tc>
          <w:tcPr>
            <w:tcW w:w="373" w:type="pct"/>
            <w:tcBorders>
              <w:top w:val="single" w:sz="4" w:space="0" w:color="auto"/>
              <w:left w:val="single" w:sz="4" w:space="0" w:color="auto"/>
              <w:bottom w:val="single" w:sz="4" w:space="0" w:color="auto"/>
              <w:right w:val="single" w:sz="4" w:space="0" w:color="auto"/>
            </w:tcBorders>
            <w:shd w:val="clear" w:color="auto" w:fill="auto"/>
            <w:vAlign w:val="center"/>
          </w:tcPr>
          <w:p w:rsidR="009A4C06" w:rsidRPr="00F91D36" w:rsidRDefault="009A4C06" w:rsidP="009453C2">
            <w:pPr>
              <w:spacing w:line="240" w:lineRule="auto"/>
              <w:jc w:val="center"/>
              <w:rPr>
                <w:rFonts w:ascii="Times New Roman" w:hAnsi="Times New Roman"/>
                <w:sz w:val="24"/>
                <w:szCs w:val="24"/>
              </w:rPr>
            </w:pPr>
            <w:r w:rsidRPr="00F91D36">
              <w:rPr>
                <w:rFonts w:ascii="Times New Roman" w:hAnsi="Times New Roman"/>
                <w:sz w:val="24"/>
                <w:szCs w:val="24"/>
              </w:rPr>
              <w:t>9</w:t>
            </w:r>
          </w:p>
        </w:tc>
        <w:tc>
          <w:tcPr>
            <w:tcW w:w="4627" w:type="pct"/>
            <w:tcBorders>
              <w:top w:val="single" w:sz="4" w:space="0" w:color="auto"/>
              <w:left w:val="single" w:sz="4" w:space="0" w:color="auto"/>
              <w:bottom w:val="single" w:sz="4" w:space="0" w:color="auto"/>
              <w:right w:val="single" w:sz="4" w:space="0" w:color="auto"/>
            </w:tcBorders>
            <w:shd w:val="clear" w:color="auto" w:fill="auto"/>
          </w:tcPr>
          <w:p w:rsidR="009A4C06" w:rsidRPr="00F91D36" w:rsidRDefault="009A4C06" w:rsidP="009453C2">
            <w:pPr>
              <w:spacing w:line="240" w:lineRule="auto"/>
              <w:jc w:val="center"/>
              <w:rPr>
                <w:rFonts w:ascii="Times New Roman" w:hAnsi="Times New Roman"/>
                <w:sz w:val="24"/>
                <w:szCs w:val="24"/>
              </w:rPr>
            </w:pPr>
            <w:hyperlink r:id="rId13" w:tgtFrame="_blank" w:history="1">
              <w:r w:rsidRPr="00F91D36">
                <w:rPr>
                  <w:rFonts w:ascii="Times New Roman" w:hAnsi="Times New Roman"/>
                  <w:sz w:val="24"/>
                  <w:szCs w:val="24"/>
                </w:rPr>
                <w:t>Основные направления деятельности Правительства РФ на период до 2024 </w:t>
              </w:r>
            </w:hyperlink>
            <w:r w:rsidRPr="00F91D36">
              <w:rPr>
                <w:rFonts w:ascii="Times New Roman" w:hAnsi="Times New Roman"/>
                <w:sz w:val="24"/>
                <w:szCs w:val="24"/>
              </w:rPr>
              <w:t>(утверждены Председателем Правительства Российской Федерации 29.09.2018)</w:t>
            </w:r>
          </w:p>
        </w:tc>
      </w:tr>
    </w:tbl>
    <w:p w:rsidR="009A4C06" w:rsidRPr="00F91D36" w:rsidRDefault="009A4C06" w:rsidP="009B1070">
      <w:pPr>
        <w:spacing w:after="0" w:line="240" w:lineRule="auto"/>
        <w:ind w:firstLine="851"/>
        <w:jc w:val="both"/>
        <w:rPr>
          <w:rFonts w:ascii="Times New Roman" w:hAnsi="Times New Roman"/>
          <w:sz w:val="24"/>
          <w:szCs w:val="24"/>
        </w:rPr>
      </w:pPr>
      <w:r w:rsidRPr="00F91D36">
        <w:rPr>
          <w:rFonts w:ascii="Times New Roman" w:hAnsi="Times New Roman"/>
          <w:sz w:val="24"/>
          <w:szCs w:val="24"/>
        </w:rPr>
        <w:t>Распоряжением Правительства Российской Федерации от 11.11.2010 № 1950-р утвержден перечень государственных программ Российской Федерации.</w:t>
      </w:r>
    </w:p>
    <w:p w:rsidR="009A4C06" w:rsidRPr="0038050B" w:rsidRDefault="009A4C06" w:rsidP="009B1070">
      <w:pPr>
        <w:spacing w:after="0" w:line="240" w:lineRule="auto"/>
        <w:ind w:firstLine="851"/>
        <w:jc w:val="both"/>
        <w:rPr>
          <w:rFonts w:ascii="Times New Roman" w:hAnsi="Times New Roman"/>
          <w:b/>
          <w:bCs/>
          <w:sz w:val="24"/>
          <w:szCs w:val="24"/>
        </w:rPr>
      </w:pPr>
      <w:r w:rsidRPr="0038050B">
        <w:rPr>
          <w:rFonts w:ascii="Times New Roman" w:hAnsi="Times New Roman"/>
          <w:b/>
          <w:bCs/>
          <w:sz w:val="24"/>
          <w:szCs w:val="24"/>
        </w:rPr>
        <w:t>Перечень государственных программ Российской Федерации представлен в таблице 1.2.</w:t>
      </w:r>
    </w:p>
    <w:p w:rsidR="009A4C06" w:rsidRPr="00F91D36" w:rsidRDefault="009A4C06" w:rsidP="009B1070">
      <w:pPr>
        <w:spacing w:after="0" w:line="240" w:lineRule="auto"/>
        <w:jc w:val="right"/>
        <w:rPr>
          <w:rFonts w:ascii="Times New Roman" w:hAnsi="Times New Roman"/>
          <w:sz w:val="24"/>
          <w:szCs w:val="24"/>
        </w:rPr>
      </w:pPr>
      <w:bookmarkStart w:id="27" w:name="Par45"/>
      <w:bookmarkEnd w:id="27"/>
      <w:r w:rsidRPr="00F91D36">
        <w:rPr>
          <w:rFonts w:ascii="Times New Roman" w:hAnsi="Times New Roman"/>
          <w:sz w:val="24"/>
          <w:szCs w:val="24"/>
        </w:rPr>
        <w:t>Таблица 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92"/>
        <w:gridCol w:w="1843"/>
        <w:gridCol w:w="2578"/>
      </w:tblGrid>
      <w:tr w:rsidR="000B4FF7" w:rsidRPr="009A4C06" w:rsidTr="00F91D36">
        <w:tc>
          <w:tcPr>
            <w:tcW w:w="5392" w:type="dxa"/>
          </w:tcPr>
          <w:p w:rsidR="000B4FF7" w:rsidRPr="000B4FF7" w:rsidRDefault="000B4FF7" w:rsidP="009B1070">
            <w:pPr>
              <w:spacing w:after="0" w:line="240" w:lineRule="auto"/>
              <w:jc w:val="center"/>
              <w:rPr>
                <w:rFonts w:ascii="Times New Roman" w:hAnsi="Times New Roman"/>
                <w:sz w:val="24"/>
                <w:szCs w:val="24"/>
              </w:rPr>
            </w:pPr>
            <w:bookmarkStart w:id="28" w:name="_Hlk94533444"/>
            <w:r w:rsidRPr="000B4FF7">
              <w:rPr>
                <w:rFonts w:ascii="Times New Roman" w:hAnsi="Times New Roman"/>
                <w:sz w:val="24"/>
                <w:szCs w:val="24"/>
              </w:rPr>
              <w:t>Наименование</w:t>
            </w:r>
          </w:p>
        </w:tc>
        <w:tc>
          <w:tcPr>
            <w:tcW w:w="1843" w:type="dxa"/>
          </w:tcPr>
          <w:p w:rsidR="000B4FF7" w:rsidRPr="000B4FF7" w:rsidRDefault="000B4FF7" w:rsidP="009B1070">
            <w:pPr>
              <w:spacing w:after="0" w:line="240" w:lineRule="auto"/>
              <w:jc w:val="center"/>
              <w:rPr>
                <w:rFonts w:ascii="Times New Roman" w:hAnsi="Times New Roman"/>
                <w:sz w:val="24"/>
                <w:szCs w:val="24"/>
              </w:rPr>
            </w:pPr>
            <w:r w:rsidRPr="000B4FF7">
              <w:rPr>
                <w:rFonts w:ascii="Times New Roman" w:hAnsi="Times New Roman"/>
                <w:sz w:val="24"/>
                <w:szCs w:val="24"/>
              </w:rPr>
              <w:t>Период реализации</w:t>
            </w:r>
          </w:p>
        </w:tc>
        <w:tc>
          <w:tcPr>
            <w:tcW w:w="2578" w:type="dxa"/>
          </w:tcPr>
          <w:p w:rsidR="000B4FF7" w:rsidRPr="000B4FF7" w:rsidRDefault="000B4FF7" w:rsidP="009B1070">
            <w:pPr>
              <w:spacing w:after="0" w:line="240" w:lineRule="auto"/>
              <w:jc w:val="center"/>
              <w:rPr>
                <w:rFonts w:ascii="Times New Roman" w:hAnsi="Times New Roman"/>
                <w:sz w:val="24"/>
                <w:szCs w:val="24"/>
              </w:rPr>
            </w:pPr>
            <w:r w:rsidRPr="000B4FF7">
              <w:rPr>
                <w:rFonts w:ascii="Times New Roman" w:hAnsi="Times New Roman"/>
                <w:sz w:val="24"/>
                <w:szCs w:val="24"/>
              </w:rPr>
              <w:t>Ответственный исполнитель</w:t>
            </w:r>
          </w:p>
        </w:tc>
      </w:tr>
      <w:tr w:rsidR="00F91D36" w:rsidRPr="009A4C06" w:rsidTr="007801C5">
        <w:tc>
          <w:tcPr>
            <w:tcW w:w="9813" w:type="dxa"/>
            <w:gridSpan w:val="3"/>
          </w:tcPr>
          <w:p w:rsidR="00F91D36" w:rsidRPr="000B4FF7" w:rsidRDefault="00F91D36" w:rsidP="0038050B">
            <w:pPr>
              <w:spacing w:after="0" w:line="240" w:lineRule="auto"/>
              <w:jc w:val="center"/>
              <w:rPr>
                <w:rFonts w:ascii="Times New Roman" w:hAnsi="Times New Roman"/>
                <w:sz w:val="24"/>
                <w:szCs w:val="24"/>
              </w:rPr>
            </w:pPr>
            <w:r w:rsidRPr="000B4FF7">
              <w:rPr>
                <w:rFonts w:ascii="Times New Roman" w:hAnsi="Times New Roman"/>
                <w:sz w:val="24"/>
                <w:szCs w:val="24"/>
              </w:rPr>
              <w:t>I Новое качество жизни</w:t>
            </w:r>
          </w:p>
        </w:tc>
      </w:tr>
      <w:tr w:rsidR="009A4C06" w:rsidRPr="009A4C06" w:rsidTr="006E0719">
        <w:trPr>
          <w:trHeight w:val="363"/>
        </w:trPr>
        <w:tc>
          <w:tcPr>
            <w:tcW w:w="5392" w:type="dxa"/>
            <w:vAlign w:val="center"/>
          </w:tcPr>
          <w:p w:rsidR="009A4C06" w:rsidRPr="000B4FF7" w:rsidRDefault="009A4C06" w:rsidP="0038050B">
            <w:pPr>
              <w:spacing w:after="0" w:line="240" w:lineRule="auto"/>
              <w:jc w:val="center"/>
              <w:rPr>
                <w:rFonts w:ascii="Times New Roman" w:hAnsi="Times New Roman"/>
                <w:sz w:val="24"/>
                <w:szCs w:val="24"/>
              </w:rPr>
            </w:pPr>
            <w:hyperlink r:id="rId14" w:history="1">
              <w:r w:rsidRPr="000B4FF7">
                <w:rPr>
                  <w:rFonts w:ascii="Times New Roman" w:hAnsi="Times New Roman"/>
                  <w:sz w:val="24"/>
                  <w:szCs w:val="24"/>
                </w:rPr>
                <w:t>Развитие</w:t>
              </w:r>
            </w:hyperlink>
            <w:r w:rsidRPr="000B4FF7">
              <w:rPr>
                <w:rFonts w:ascii="Times New Roman" w:hAnsi="Times New Roman"/>
                <w:sz w:val="24"/>
                <w:szCs w:val="24"/>
              </w:rPr>
              <w:t xml:space="preserve"> здравоохранения</w:t>
            </w:r>
          </w:p>
        </w:tc>
        <w:tc>
          <w:tcPr>
            <w:tcW w:w="1843" w:type="dxa"/>
            <w:vAlign w:val="center"/>
          </w:tcPr>
          <w:p w:rsidR="009A4C06" w:rsidRPr="000B4FF7" w:rsidRDefault="009A4C06" w:rsidP="002A7005">
            <w:pPr>
              <w:spacing w:after="0" w:line="240" w:lineRule="auto"/>
              <w:jc w:val="center"/>
              <w:rPr>
                <w:rFonts w:ascii="Times New Roman" w:hAnsi="Times New Roman"/>
                <w:sz w:val="24"/>
                <w:szCs w:val="24"/>
              </w:rPr>
            </w:pPr>
            <w:r w:rsidRPr="000B4FF7">
              <w:rPr>
                <w:rFonts w:ascii="Times New Roman" w:hAnsi="Times New Roman"/>
                <w:sz w:val="24"/>
                <w:szCs w:val="24"/>
              </w:rPr>
              <w:t>2018 - 2024 годы</w:t>
            </w:r>
          </w:p>
        </w:tc>
        <w:tc>
          <w:tcPr>
            <w:tcW w:w="2578"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Минздрав России</w:t>
            </w:r>
          </w:p>
        </w:tc>
      </w:tr>
      <w:tr w:rsidR="009A4C06" w:rsidRPr="009A4C06" w:rsidTr="007D4F2F">
        <w:tc>
          <w:tcPr>
            <w:tcW w:w="5392" w:type="dxa"/>
            <w:vAlign w:val="center"/>
          </w:tcPr>
          <w:p w:rsidR="009A4C06" w:rsidRPr="000B4FF7" w:rsidRDefault="009A4C06" w:rsidP="0038050B">
            <w:pPr>
              <w:spacing w:after="0" w:line="240" w:lineRule="auto"/>
              <w:jc w:val="center"/>
              <w:rPr>
                <w:rFonts w:ascii="Times New Roman" w:hAnsi="Times New Roman"/>
                <w:sz w:val="24"/>
                <w:szCs w:val="24"/>
              </w:rPr>
            </w:pPr>
            <w:hyperlink r:id="rId15" w:history="1">
              <w:r w:rsidRPr="000B4FF7">
                <w:rPr>
                  <w:rFonts w:ascii="Times New Roman" w:hAnsi="Times New Roman"/>
                  <w:sz w:val="24"/>
                  <w:szCs w:val="24"/>
                </w:rPr>
                <w:t>Развитие</w:t>
              </w:r>
            </w:hyperlink>
            <w:r w:rsidRPr="000B4FF7">
              <w:rPr>
                <w:rFonts w:ascii="Times New Roman" w:hAnsi="Times New Roman"/>
                <w:sz w:val="24"/>
                <w:szCs w:val="24"/>
              </w:rPr>
              <w:t xml:space="preserve"> образования</w:t>
            </w:r>
          </w:p>
        </w:tc>
        <w:tc>
          <w:tcPr>
            <w:tcW w:w="1843" w:type="dxa"/>
            <w:vAlign w:val="center"/>
          </w:tcPr>
          <w:p w:rsidR="009A4C06" w:rsidRPr="000B4FF7" w:rsidRDefault="009A4C06" w:rsidP="002A7005">
            <w:pPr>
              <w:spacing w:after="0" w:line="240" w:lineRule="auto"/>
              <w:jc w:val="center"/>
              <w:rPr>
                <w:rFonts w:ascii="Times New Roman" w:hAnsi="Times New Roman"/>
                <w:sz w:val="24"/>
                <w:szCs w:val="24"/>
              </w:rPr>
            </w:pPr>
            <w:r w:rsidRPr="000B4FF7">
              <w:rPr>
                <w:rFonts w:ascii="Times New Roman" w:hAnsi="Times New Roman"/>
                <w:sz w:val="24"/>
                <w:szCs w:val="24"/>
              </w:rPr>
              <w:t>2018 - 2025 годы</w:t>
            </w:r>
          </w:p>
        </w:tc>
        <w:tc>
          <w:tcPr>
            <w:tcW w:w="2578"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Минпросвещения России</w:t>
            </w:r>
          </w:p>
        </w:tc>
      </w:tr>
      <w:tr w:rsidR="009A4C06" w:rsidRPr="009A4C06" w:rsidTr="007D4F2F">
        <w:tc>
          <w:tcPr>
            <w:tcW w:w="5392"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 xml:space="preserve">Социальная </w:t>
            </w:r>
            <w:hyperlink r:id="rId16" w:history="1">
              <w:r w:rsidRPr="000B4FF7">
                <w:rPr>
                  <w:rFonts w:ascii="Times New Roman" w:hAnsi="Times New Roman"/>
                  <w:sz w:val="24"/>
                  <w:szCs w:val="24"/>
                </w:rPr>
                <w:t>поддержка</w:t>
              </w:r>
            </w:hyperlink>
            <w:r w:rsidRPr="000B4FF7">
              <w:rPr>
                <w:rFonts w:ascii="Times New Roman" w:hAnsi="Times New Roman"/>
                <w:sz w:val="24"/>
                <w:szCs w:val="24"/>
              </w:rPr>
              <w:t xml:space="preserve"> граждан</w:t>
            </w:r>
          </w:p>
        </w:tc>
        <w:tc>
          <w:tcPr>
            <w:tcW w:w="1843" w:type="dxa"/>
            <w:vAlign w:val="center"/>
          </w:tcPr>
          <w:p w:rsidR="009A4C06" w:rsidRPr="000B4FF7" w:rsidRDefault="009A4C06" w:rsidP="002A7005">
            <w:pPr>
              <w:spacing w:after="0" w:line="240" w:lineRule="auto"/>
              <w:jc w:val="center"/>
              <w:rPr>
                <w:rFonts w:ascii="Times New Roman" w:hAnsi="Times New Roman"/>
                <w:sz w:val="24"/>
                <w:szCs w:val="24"/>
              </w:rPr>
            </w:pPr>
            <w:r w:rsidRPr="000B4FF7">
              <w:rPr>
                <w:rFonts w:ascii="Times New Roman" w:hAnsi="Times New Roman"/>
                <w:sz w:val="24"/>
                <w:szCs w:val="24"/>
              </w:rPr>
              <w:t>2013 - 2024 годы</w:t>
            </w:r>
          </w:p>
        </w:tc>
        <w:tc>
          <w:tcPr>
            <w:tcW w:w="2578"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Минтруд России</w:t>
            </w:r>
          </w:p>
        </w:tc>
      </w:tr>
      <w:tr w:rsidR="009A4C06" w:rsidRPr="009A4C06" w:rsidTr="007D4F2F">
        <w:tc>
          <w:tcPr>
            <w:tcW w:w="5392"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 xml:space="preserve">Доступная </w:t>
            </w:r>
            <w:hyperlink r:id="rId17" w:history="1">
              <w:r w:rsidRPr="000B4FF7">
                <w:rPr>
                  <w:rFonts w:ascii="Times New Roman" w:hAnsi="Times New Roman"/>
                  <w:sz w:val="24"/>
                  <w:szCs w:val="24"/>
                </w:rPr>
                <w:t>среда</w:t>
              </w:r>
            </w:hyperlink>
          </w:p>
        </w:tc>
        <w:tc>
          <w:tcPr>
            <w:tcW w:w="1843" w:type="dxa"/>
            <w:vAlign w:val="center"/>
          </w:tcPr>
          <w:p w:rsidR="009A4C06" w:rsidRPr="000B4FF7" w:rsidRDefault="009A4C06" w:rsidP="002A7005">
            <w:pPr>
              <w:spacing w:after="0" w:line="240" w:lineRule="auto"/>
              <w:jc w:val="center"/>
              <w:rPr>
                <w:rFonts w:ascii="Times New Roman" w:hAnsi="Times New Roman"/>
                <w:sz w:val="24"/>
                <w:szCs w:val="24"/>
              </w:rPr>
            </w:pPr>
            <w:r w:rsidRPr="000B4FF7">
              <w:rPr>
                <w:rFonts w:ascii="Times New Roman" w:hAnsi="Times New Roman"/>
                <w:sz w:val="24"/>
                <w:szCs w:val="24"/>
              </w:rPr>
              <w:t>2011 - 2025 годы</w:t>
            </w:r>
          </w:p>
        </w:tc>
        <w:tc>
          <w:tcPr>
            <w:tcW w:w="2578"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Минтруд России</w:t>
            </w:r>
          </w:p>
        </w:tc>
      </w:tr>
      <w:tr w:rsidR="009A4C06" w:rsidRPr="009A4C06" w:rsidTr="007D4F2F">
        <w:tc>
          <w:tcPr>
            <w:tcW w:w="5392" w:type="dxa"/>
            <w:vAlign w:val="center"/>
          </w:tcPr>
          <w:p w:rsidR="009A4C06" w:rsidRPr="000B4FF7" w:rsidRDefault="009A4C06" w:rsidP="0038050B">
            <w:pPr>
              <w:spacing w:after="0" w:line="240" w:lineRule="auto"/>
              <w:jc w:val="center"/>
              <w:rPr>
                <w:rFonts w:ascii="Times New Roman" w:hAnsi="Times New Roman"/>
                <w:sz w:val="24"/>
                <w:szCs w:val="24"/>
              </w:rPr>
            </w:pPr>
            <w:hyperlink r:id="rId18" w:history="1">
              <w:r w:rsidRPr="000B4FF7">
                <w:rPr>
                  <w:rFonts w:ascii="Times New Roman" w:hAnsi="Times New Roman"/>
                  <w:sz w:val="24"/>
                  <w:szCs w:val="24"/>
                </w:rPr>
                <w:t>Обеспечение</w:t>
              </w:r>
            </w:hyperlink>
            <w:r w:rsidRPr="000B4FF7">
              <w:rPr>
                <w:rFonts w:ascii="Times New Roman" w:hAnsi="Times New Roman"/>
                <w:sz w:val="24"/>
                <w:szCs w:val="24"/>
              </w:rPr>
              <w:t xml:space="preserve"> доступным и комфортным жильем и коммунальными услугами граждан Российской Федерации</w:t>
            </w:r>
          </w:p>
        </w:tc>
        <w:tc>
          <w:tcPr>
            <w:tcW w:w="1843" w:type="dxa"/>
            <w:vAlign w:val="center"/>
          </w:tcPr>
          <w:p w:rsidR="009A4C06" w:rsidRPr="000B4FF7" w:rsidRDefault="009A4C06" w:rsidP="002A7005">
            <w:pPr>
              <w:spacing w:after="0" w:line="240" w:lineRule="auto"/>
              <w:jc w:val="center"/>
              <w:rPr>
                <w:rFonts w:ascii="Times New Roman" w:hAnsi="Times New Roman"/>
                <w:sz w:val="24"/>
                <w:szCs w:val="24"/>
              </w:rPr>
            </w:pPr>
            <w:r w:rsidRPr="000B4FF7">
              <w:rPr>
                <w:rFonts w:ascii="Times New Roman" w:hAnsi="Times New Roman"/>
                <w:sz w:val="24"/>
                <w:szCs w:val="24"/>
              </w:rPr>
              <w:t>2018 - 2025 годы</w:t>
            </w:r>
          </w:p>
        </w:tc>
        <w:tc>
          <w:tcPr>
            <w:tcW w:w="2578"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Минстрой России</w:t>
            </w:r>
          </w:p>
        </w:tc>
      </w:tr>
      <w:tr w:rsidR="009A4C06" w:rsidRPr="009A4C06" w:rsidTr="007D4F2F">
        <w:tc>
          <w:tcPr>
            <w:tcW w:w="5392" w:type="dxa"/>
            <w:vAlign w:val="center"/>
          </w:tcPr>
          <w:p w:rsidR="009A4C06" w:rsidRPr="000B4FF7" w:rsidRDefault="009A4C06" w:rsidP="0038050B">
            <w:pPr>
              <w:spacing w:after="0" w:line="240" w:lineRule="auto"/>
              <w:jc w:val="center"/>
              <w:rPr>
                <w:rFonts w:ascii="Times New Roman" w:hAnsi="Times New Roman"/>
                <w:sz w:val="24"/>
                <w:szCs w:val="24"/>
              </w:rPr>
            </w:pPr>
            <w:hyperlink r:id="rId19" w:history="1">
              <w:r w:rsidRPr="000B4FF7">
                <w:rPr>
                  <w:rFonts w:ascii="Times New Roman" w:hAnsi="Times New Roman"/>
                  <w:sz w:val="24"/>
                  <w:szCs w:val="24"/>
                </w:rPr>
                <w:t>Содействие</w:t>
              </w:r>
            </w:hyperlink>
            <w:r w:rsidRPr="000B4FF7">
              <w:rPr>
                <w:rFonts w:ascii="Times New Roman" w:hAnsi="Times New Roman"/>
                <w:sz w:val="24"/>
                <w:szCs w:val="24"/>
              </w:rPr>
              <w:t xml:space="preserve"> занятости населения</w:t>
            </w:r>
          </w:p>
        </w:tc>
        <w:tc>
          <w:tcPr>
            <w:tcW w:w="1843" w:type="dxa"/>
            <w:vAlign w:val="center"/>
          </w:tcPr>
          <w:p w:rsidR="009A4C06" w:rsidRPr="000B4FF7" w:rsidRDefault="009A4C06" w:rsidP="002A7005">
            <w:pPr>
              <w:spacing w:after="0" w:line="240" w:lineRule="auto"/>
              <w:jc w:val="center"/>
              <w:rPr>
                <w:rFonts w:ascii="Times New Roman" w:hAnsi="Times New Roman"/>
                <w:sz w:val="24"/>
                <w:szCs w:val="24"/>
              </w:rPr>
            </w:pPr>
            <w:r w:rsidRPr="000B4FF7">
              <w:rPr>
                <w:rFonts w:ascii="Times New Roman" w:hAnsi="Times New Roman"/>
                <w:sz w:val="24"/>
                <w:szCs w:val="24"/>
              </w:rPr>
              <w:t>2013 - 2024 годы</w:t>
            </w:r>
          </w:p>
        </w:tc>
        <w:tc>
          <w:tcPr>
            <w:tcW w:w="2578"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Минтруд России</w:t>
            </w:r>
          </w:p>
        </w:tc>
      </w:tr>
      <w:tr w:rsidR="009A4C06" w:rsidRPr="009A4C06" w:rsidTr="007D4F2F">
        <w:tc>
          <w:tcPr>
            <w:tcW w:w="5392" w:type="dxa"/>
            <w:vAlign w:val="center"/>
          </w:tcPr>
          <w:p w:rsidR="009A4C06" w:rsidRPr="000B4FF7" w:rsidRDefault="009A4C06" w:rsidP="0038050B">
            <w:pPr>
              <w:spacing w:after="0" w:line="240" w:lineRule="auto"/>
              <w:jc w:val="center"/>
              <w:rPr>
                <w:rFonts w:ascii="Times New Roman" w:hAnsi="Times New Roman"/>
                <w:sz w:val="24"/>
                <w:szCs w:val="24"/>
              </w:rPr>
            </w:pPr>
            <w:hyperlink r:id="rId20" w:history="1">
              <w:r w:rsidRPr="000B4FF7">
                <w:rPr>
                  <w:rFonts w:ascii="Times New Roman" w:hAnsi="Times New Roman"/>
                  <w:sz w:val="24"/>
                  <w:szCs w:val="24"/>
                </w:rPr>
                <w:t>Развитие</w:t>
              </w:r>
            </w:hyperlink>
            <w:r w:rsidRPr="000B4FF7">
              <w:rPr>
                <w:rFonts w:ascii="Times New Roman" w:hAnsi="Times New Roman"/>
                <w:sz w:val="24"/>
                <w:szCs w:val="24"/>
              </w:rPr>
              <w:t xml:space="preserve"> культуры</w:t>
            </w:r>
          </w:p>
        </w:tc>
        <w:tc>
          <w:tcPr>
            <w:tcW w:w="1843"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2013 - 2024 годы</w:t>
            </w:r>
          </w:p>
        </w:tc>
        <w:tc>
          <w:tcPr>
            <w:tcW w:w="2578"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Минкультуры России</w:t>
            </w:r>
          </w:p>
        </w:tc>
      </w:tr>
      <w:tr w:rsidR="009A4C06" w:rsidRPr="009A4C06" w:rsidTr="007D4F2F">
        <w:tc>
          <w:tcPr>
            <w:tcW w:w="5392" w:type="dxa"/>
            <w:vAlign w:val="center"/>
          </w:tcPr>
          <w:p w:rsidR="009A4C06" w:rsidRPr="000B4FF7" w:rsidRDefault="009A4C06" w:rsidP="0038050B">
            <w:pPr>
              <w:spacing w:after="0" w:line="240" w:lineRule="auto"/>
              <w:jc w:val="center"/>
              <w:rPr>
                <w:rFonts w:ascii="Times New Roman" w:hAnsi="Times New Roman"/>
                <w:sz w:val="24"/>
                <w:szCs w:val="24"/>
              </w:rPr>
            </w:pPr>
            <w:hyperlink r:id="rId21" w:history="1">
              <w:r w:rsidRPr="000B4FF7">
                <w:rPr>
                  <w:rFonts w:ascii="Times New Roman" w:hAnsi="Times New Roman"/>
                  <w:sz w:val="24"/>
                  <w:szCs w:val="24"/>
                </w:rPr>
                <w:t>Охрана</w:t>
              </w:r>
            </w:hyperlink>
            <w:r w:rsidRPr="000B4FF7">
              <w:rPr>
                <w:rFonts w:ascii="Times New Roman" w:hAnsi="Times New Roman"/>
                <w:sz w:val="24"/>
                <w:szCs w:val="24"/>
              </w:rPr>
              <w:t xml:space="preserve"> окружающей среды</w:t>
            </w:r>
          </w:p>
        </w:tc>
        <w:tc>
          <w:tcPr>
            <w:tcW w:w="1843"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2012 - 2024 годы</w:t>
            </w:r>
          </w:p>
        </w:tc>
        <w:tc>
          <w:tcPr>
            <w:tcW w:w="2578"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Минприроды России</w:t>
            </w:r>
          </w:p>
        </w:tc>
      </w:tr>
      <w:tr w:rsidR="009A4C06" w:rsidRPr="009A4C06" w:rsidTr="007D4F2F">
        <w:tc>
          <w:tcPr>
            <w:tcW w:w="5392" w:type="dxa"/>
            <w:vAlign w:val="center"/>
          </w:tcPr>
          <w:p w:rsidR="009A4C06" w:rsidRPr="000B4FF7" w:rsidRDefault="009A4C06" w:rsidP="0038050B">
            <w:pPr>
              <w:spacing w:after="0" w:line="240" w:lineRule="auto"/>
              <w:jc w:val="center"/>
              <w:rPr>
                <w:rFonts w:ascii="Times New Roman" w:hAnsi="Times New Roman"/>
                <w:sz w:val="24"/>
                <w:szCs w:val="24"/>
              </w:rPr>
            </w:pPr>
            <w:hyperlink r:id="rId22" w:history="1">
              <w:r w:rsidRPr="000B4FF7">
                <w:rPr>
                  <w:rFonts w:ascii="Times New Roman" w:hAnsi="Times New Roman"/>
                  <w:sz w:val="24"/>
                  <w:szCs w:val="24"/>
                </w:rPr>
                <w:t>Развитие</w:t>
              </w:r>
            </w:hyperlink>
            <w:r w:rsidRPr="000B4FF7">
              <w:rPr>
                <w:rFonts w:ascii="Times New Roman" w:hAnsi="Times New Roman"/>
                <w:sz w:val="24"/>
                <w:szCs w:val="24"/>
              </w:rPr>
              <w:t xml:space="preserve"> физической культуры и спорта</w:t>
            </w:r>
          </w:p>
        </w:tc>
        <w:tc>
          <w:tcPr>
            <w:tcW w:w="1843"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2013 - 2024 годы</w:t>
            </w:r>
          </w:p>
        </w:tc>
        <w:tc>
          <w:tcPr>
            <w:tcW w:w="2578"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Минспорт России</w:t>
            </w:r>
          </w:p>
        </w:tc>
      </w:tr>
      <w:tr w:rsidR="009A4C06" w:rsidRPr="009A4C06" w:rsidTr="007D4F2F">
        <w:tc>
          <w:tcPr>
            <w:tcW w:w="5392" w:type="dxa"/>
            <w:vAlign w:val="center"/>
          </w:tcPr>
          <w:p w:rsidR="009A4C06" w:rsidRPr="000B4FF7" w:rsidRDefault="009A4C06" w:rsidP="0038050B">
            <w:pPr>
              <w:spacing w:after="0" w:line="240" w:lineRule="auto"/>
              <w:jc w:val="center"/>
              <w:rPr>
                <w:rFonts w:ascii="Times New Roman" w:hAnsi="Times New Roman"/>
                <w:sz w:val="24"/>
                <w:szCs w:val="24"/>
              </w:rPr>
            </w:pPr>
            <w:hyperlink r:id="rId23" w:history="1">
              <w:r w:rsidRPr="000B4FF7">
                <w:rPr>
                  <w:rFonts w:ascii="Times New Roman" w:hAnsi="Times New Roman"/>
                  <w:sz w:val="24"/>
                  <w:szCs w:val="24"/>
                </w:rPr>
                <w:t>Реализация</w:t>
              </w:r>
            </w:hyperlink>
            <w:r w:rsidRPr="000B4FF7">
              <w:rPr>
                <w:rFonts w:ascii="Times New Roman" w:hAnsi="Times New Roman"/>
                <w:sz w:val="24"/>
                <w:szCs w:val="24"/>
              </w:rPr>
              <w:t xml:space="preserve"> государственной национальной политики</w:t>
            </w:r>
          </w:p>
        </w:tc>
        <w:tc>
          <w:tcPr>
            <w:tcW w:w="1843"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2017 - 2025 годы</w:t>
            </w:r>
          </w:p>
        </w:tc>
        <w:tc>
          <w:tcPr>
            <w:tcW w:w="2578"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ФАДН России</w:t>
            </w:r>
          </w:p>
        </w:tc>
      </w:tr>
      <w:tr w:rsidR="009A4C06" w:rsidRPr="009A4C06" w:rsidTr="007D4F2F">
        <w:tc>
          <w:tcPr>
            <w:tcW w:w="9813" w:type="dxa"/>
            <w:gridSpan w:val="3"/>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II Инновационное развитие и модернизация экономики</w:t>
            </w:r>
          </w:p>
        </w:tc>
      </w:tr>
      <w:tr w:rsidR="009A4C06" w:rsidRPr="009A4C06" w:rsidTr="007D4F2F">
        <w:tc>
          <w:tcPr>
            <w:tcW w:w="5392"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 xml:space="preserve">Научно-технологическое </w:t>
            </w:r>
            <w:hyperlink r:id="rId24" w:history="1">
              <w:r w:rsidRPr="000B4FF7">
                <w:rPr>
                  <w:rFonts w:ascii="Times New Roman" w:hAnsi="Times New Roman"/>
                  <w:sz w:val="24"/>
                  <w:szCs w:val="24"/>
                </w:rPr>
                <w:t>развитие</w:t>
              </w:r>
            </w:hyperlink>
            <w:r w:rsidRPr="000B4FF7">
              <w:rPr>
                <w:rFonts w:ascii="Times New Roman" w:hAnsi="Times New Roman"/>
                <w:sz w:val="24"/>
                <w:szCs w:val="24"/>
              </w:rPr>
              <w:t xml:space="preserve"> Российской Федерации</w:t>
            </w:r>
          </w:p>
        </w:tc>
        <w:tc>
          <w:tcPr>
            <w:tcW w:w="1843"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2019 - 2030 годы</w:t>
            </w:r>
          </w:p>
        </w:tc>
        <w:tc>
          <w:tcPr>
            <w:tcW w:w="2578"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Минобрнауки России</w:t>
            </w:r>
          </w:p>
        </w:tc>
      </w:tr>
      <w:tr w:rsidR="009A4C06" w:rsidRPr="009A4C06" w:rsidTr="007D4F2F">
        <w:tc>
          <w:tcPr>
            <w:tcW w:w="5392"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 xml:space="preserve">Экономическое </w:t>
            </w:r>
            <w:hyperlink r:id="rId25" w:history="1">
              <w:r w:rsidRPr="000B4FF7">
                <w:rPr>
                  <w:rFonts w:ascii="Times New Roman" w:hAnsi="Times New Roman"/>
                  <w:sz w:val="24"/>
                  <w:szCs w:val="24"/>
                </w:rPr>
                <w:t>развитие</w:t>
              </w:r>
            </w:hyperlink>
            <w:r w:rsidRPr="000B4FF7">
              <w:rPr>
                <w:rFonts w:ascii="Times New Roman" w:hAnsi="Times New Roman"/>
                <w:sz w:val="24"/>
                <w:szCs w:val="24"/>
              </w:rPr>
              <w:t xml:space="preserve"> и инновационная экономика</w:t>
            </w:r>
          </w:p>
        </w:tc>
        <w:tc>
          <w:tcPr>
            <w:tcW w:w="1843"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2013 - 2024 годы</w:t>
            </w:r>
          </w:p>
        </w:tc>
        <w:tc>
          <w:tcPr>
            <w:tcW w:w="2578"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Минэкономразвития России</w:t>
            </w:r>
          </w:p>
        </w:tc>
      </w:tr>
      <w:tr w:rsidR="009A4C06" w:rsidRPr="009A4C06" w:rsidTr="007D4F2F">
        <w:tc>
          <w:tcPr>
            <w:tcW w:w="5392" w:type="dxa"/>
            <w:vAlign w:val="center"/>
          </w:tcPr>
          <w:p w:rsidR="009A4C06" w:rsidRPr="000B4FF7" w:rsidRDefault="009A4C06" w:rsidP="0038050B">
            <w:pPr>
              <w:spacing w:after="0" w:line="240" w:lineRule="auto"/>
              <w:jc w:val="center"/>
              <w:rPr>
                <w:rFonts w:ascii="Times New Roman" w:hAnsi="Times New Roman"/>
                <w:sz w:val="24"/>
                <w:szCs w:val="24"/>
              </w:rPr>
            </w:pPr>
            <w:hyperlink r:id="rId26" w:history="1">
              <w:r w:rsidRPr="000B4FF7">
                <w:rPr>
                  <w:rFonts w:ascii="Times New Roman" w:hAnsi="Times New Roman"/>
                  <w:sz w:val="24"/>
                  <w:szCs w:val="24"/>
                </w:rPr>
                <w:t>Развитие</w:t>
              </w:r>
            </w:hyperlink>
            <w:r w:rsidRPr="000B4FF7">
              <w:rPr>
                <w:rFonts w:ascii="Times New Roman" w:hAnsi="Times New Roman"/>
                <w:sz w:val="24"/>
                <w:szCs w:val="24"/>
              </w:rPr>
              <w:t xml:space="preserve"> промышленности и повышение ее конкурентоспособности</w:t>
            </w:r>
          </w:p>
        </w:tc>
        <w:tc>
          <w:tcPr>
            <w:tcW w:w="1843"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2013 - 2030 годы</w:t>
            </w:r>
          </w:p>
        </w:tc>
        <w:tc>
          <w:tcPr>
            <w:tcW w:w="2578"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Минпромторг России</w:t>
            </w:r>
          </w:p>
        </w:tc>
      </w:tr>
      <w:tr w:rsidR="009A4C06" w:rsidRPr="009A4C06" w:rsidTr="007D4F2F">
        <w:tc>
          <w:tcPr>
            <w:tcW w:w="5392" w:type="dxa"/>
            <w:vAlign w:val="center"/>
          </w:tcPr>
          <w:p w:rsidR="009A4C06" w:rsidRPr="000B4FF7" w:rsidRDefault="009A4C06" w:rsidP="0038050B">
            <w:pPr>
              <w:spacing w:after="0" w:line="240" w:lineRule="auto"/>
              <w:jc w:val="center"/>
              <w:rPr>
                <w:rFonts w:ascii="Times New Roman" w:hAnsi="Times New Roman"/>
                <w:sz w:val="24"/>
                <w:szCs w:val="24"/>
              </w:rPr>
            </w:pPr>
            <w:hyperlink r:id="rId27" w:history="1">
              <w:r w:rsidRPr="000B4FF7">
                <w:rPr>
                  <w:rFonts w:ascii="Times New Roman" w:hAnsi="Times New Roman"/>
                  <w:sz w:val="24"/>
                  <w:szCs w:val="24"/>
                </w:rPr>
                <w:t>Развитие</w:t>
              </w:r>
            </w:hyperlink>
            <w:r w:rsidRPr="000B4FF7">
              <w:rPr>
                <w:rFonts w:ascii="Times New Roman" w:hAnsi="Times New Roman"/>
                <w:sz w:val="24"/>
                <w:szCs w:val="24"/>
              </w:rPr>
              <w:t xml:space="preserve"> оборонно-промышленного комплекса</w:t>
            </w:r>
          </w:p>
        </w:tc>
        <w:tc>
          <w:tcPr>
            <w:tcW w:w="1843"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2016 - 2027 годы</w:t>
            </w:r>
          </w:p>
        </w:tc>
        <w:tc>
          <w:tcPr>
            <w:tcW w:w="2578"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Минпромторг России</w:t>
            </w:r>
          </w:p>
        </w:tc>
      </w:tr>
      <w:tr w:rsidR="009A4C06" w:rsidRPr="009A4C06" w:rsidTr="007D4F2F">
        <w:tc>
          <w:tcPr>
            <w:tcW w:w="5392" w:type="dxa"/>
            <w:vAlign w:val="center"/>
          </w:tcPr>
          <w:p w:rsidR="009A4C06" w:rsidRPr="000B4FF7" w:rsidRDefault="009A4C06" w:rsidP="0038050B">
            <w:pPr>
              <w:spacing w:after="0" w:line="240" w:lineRule="auto"/>
              <w:jc w:val="center"/>
              <w:rPr>
                <w:rFonts w:ascii="Times New Roman" w:hAnsi="Times New Roman"/>
                <w:sz w:val="24"/>
                <w:szCs w:val="24"/>
              </w:rPr>
            </w:pPr>
            <w:hyperlink r:id="rId28" w:history="1">
              <w:r w:rsidRPr="000B4FF7">
                <w:rPr>
                  <w:rFonts w:ascii="Times New Roman" w:hAnsi="Times New Roman"/>
                  <w:sz w:val="24"/>
                  <w:szCs w:val="24"/>
                </w:rPr>
                <w:t>Развитие</w:t>
              </w:r>
            </w:hyperlink>
            <w:r w:rsidRPr="000B4FF7">
              <w:rPr>
                <w:rFonts w:ascii="Times New Roman" w:hAnsi="Times New Roman"/>
                <w:sz w:val="24"/>
                <w:szCs w:val="24"/>
              </w:rPr>
              <w:t xml:space="preserve"> авиационной промышленности</w:t>
            </w:r>
          </w:p>
        </w:tc>
        <w:tc>
          <w:tcPr>
            <w:tcW w:w="1843"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2013 - 2025 годы</w:t>
            </w:r>
          </w:p>
        </w:tc>
        <w:tc>
          <w:tcPr>
            <w:tcW w:w="2578"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Минпромторг России</w:t>
            </w:r>
          </w:p>
        </w:tc>
      </w:tr>
      <w:tr w:rsidR="009A4C06" w:rsidRPr="009A4C06" w:rsidTr="007D4F2F">
        <w:tc>
          <w:tcPr>
            <w:tcW w:w="5392" w:type="dxa"/>
            <w:vAlign w:val="center"/>
          </w:tcPr>
          <w:p w:rsidR="009A4C06" w:rsidRPr="000B4FF7" w:rsidRDefault="009A4C06" w:rsidP="0038050B">
            <w:pPr>
              <w:spacing w:after="0" w:line="240" w:lineRule="auto"/>
              <w:jc w:val="center"/>
              <w:rPr>
                <w:rFonts w:ascii="Times New Roman" w:hAnsi="Times New Roman"/>
                <w:sz w:val="24"/>
                <w:szCs w:val="24"/>
              </w:rPr>
            </w:pPr>
            <w:hyperlink r:id="rId29" w:history="1">
              <w:r w:rsidRPr="000B4FF7">
                <w:rPr>
                  <w:rFonts w:ascii="Times New Roman" w:hAnsi="Times New Roman"/>
                  <w:sz w:val="24"/>
                  <w:szCs w:val="24"/>
                </w:rPr>
                <w:t>Развитие</w:t>
              </w:r>
            </w:hyperlink>
            <w:r w:rsidRPr="000B4FF7">
              <w:rPr>
                <w:rFonts w:ascii="Times New Roman" w:hAnsi="Times New Roman"/>
                <w:sz w:val="24"/>
                <w:szCs w:val="24"/>
              </w:rPr>
              <w:t xml:space="preserve"> судостроения и техники для освоения шельфовых месторождений</w:t>
            </w:r>
          </w:p>
        </w:tc>
        <w:tc>
          <w:tcPr>
            <w:tcW w:w="1843"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2013 - 2030 годы</w:t>
            </w:r>
          </w:p>
        </w:tc>
        <w:tc>
          <w:tcPr>
            <w:tcW w:w="2578"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Минпромторг России</w:t>
            </w:r>
          </w:p>
        </w:tc>
      </w:tr>
      <w:tr w:rsidR="009A4C06" w:rsidRPr="009A4C06" w:rsidTr="007D4F2F">
        <w:tc>
          <w:tcPr>
            <w:tcW w:w="5392"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Развитие электронной и радиоэлектронной промышленности</w:t>
            </w:r>
          </w:p>
        </w:tc>
        <w:tc>
          <w:tcPr>
            <w:tcW w:w="1843"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2013 - 2025 годы</w:t>
            </w:r>
          </w:p>
        </w:tc>
        <w:tc>
          <w:tcPr>
            <w:tcW w:w="2578"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Минпромторг России</w:t>
            </w:r>
          </w:p>
        </w:tc>
      </w:tr>
      <w:tr w:rsidR="009A4C06" w:rsidRPr="009A4C06" w:rsidTr="007D4F2F">
        <w:tc>
          <w:tcPr>
            <w:tcW w:w="5392" w:type="dxa"/>
            <w:vAlign w:val="center"/>
          </w:tcPr>
          <w:p w:rsidR="009A4C06" w:rsidRPr="000B4FF7" w:rsidRDefault="009A4C06" w:rsidP="0038050B">
            <w:pPr>
              <w:spacing w:after="0" w:line="240" w:lineRule="auto"/>
              <w:jc w:val="center"/>
              <w:rPr>
                <w:rFonts w:ascii="Times New Roman" w:hAnsi="Times New Roman"/>
                <w:sz w:val="24"/>
                <w:szCs w:val="24"/>
              </w:rPr>
            </w:pPr>
            <w:hyperlink r:id="rId30" w:history="1">
              <w:r w:rsidRPr="000B4FF7">
                <w:rPr>
                  <w:rFonts w:ascii="Times New Roman" w:hAnsi="Times New Roman"/>
                  <w:sz w:val="24"/>
                  <w:szCs w:val="24"/>
                </w:rPr>
                <w:t>Развитие</w:t>
              </w:r>
            </w:hyperlink>
            <w:r w:rsidRPr="000B4FF7">
              <w:rPr>
                <w:rFonts w:ascii="Times New Roman" w:hAnsi="Times New Roman"/>
                <w:sz w:val="24"/>
                <w:szCs w:val="24"/>
              </w:rPr>
              <w:t xml:space="preserve"> фармацевтической и медицинской промышленности</w:t>
            </w:r>
          </w:p>
        </w:tc>
        <w:tc>
          <w:tcPr>
            <w:tcW w:w="1843"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2013 - 2024 годы</w:t>
            </w:r>
          </w:p>
        </w:tc>
        <w:tc>
          <w:tcPr>
            <w:tcW w:w="2578"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Минпромторг России</w:t>
            </w:r>
          </w:p>
        </w:tc>
      </w:tr>
      <w:tr w:rsidR="009A4C06" w:rsidRPr="009A4C06" w:rsidTr="007D4F2F">
        <w:tc>
          <w:tcPr>
            <w:tcW w:w="5392"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 xml:space="preserve">Информационное </w:t>
            </w:r>
            <w:hyperlink r:id="rId31" w:history="1">
              <w:r w:rsidRPr="000B4FF7">
                <w:rPr>
                  <w:rFonts w:ascii="Times New Roman" w:hAnsi="Times New Roman"/>
                  <w:sz w:val="24"/>
                  <w:szCs w:val="24"/>
                </w:rPr>
                <w:t>общество</w:t>
              </w:r>
            </w:hyperlink>
          </w:p>
        </w:tc>
        <w:tc>
          <w:tcPr>
            <w:tcW w:w="1843"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2011 - 2024 годы</w:t>
            </w:r>
          </w:p>
        </w:tc>
        <w:tc>
          <w:tcPr>
            <w:tcW w:w="2578"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Минкомсвязь России</w:t>
            </w:r>
          </w:p>
        </w:tc>
      </w:tr>
      <w:tr w:rsidR="009A4C06" w:rsidRPr="009A4C06" w:rsidTr="007D4F2F">
        <w:tc>
          <w:tcPr>
            <w:tcW w:w="5392" w:type="dxa"/>
            <w:vAlign w:val="center"/>
          </w:tcPr>
          <w:p w:rsidR="009A4C06" w:rsidRPr="000B4FF7" w:rsidRDefault="009A4C06" w:rsidP="0038050B">
            <w:pPr>
              <w:spacing w:after="0" w:line="240" w:lineRule="auto"/>
              <w:jc w:val="center"/>
              <w:rPr>
                <w:rFonts w:ascii="Times New Roman" w:hAnsi="Times New Roman"/>
                <w:sz w:val="24"/>
                <w:szCs w:val="24"/>
              </w:rPr>
            </w:pPr>
            <w:hyperlink r:id="rId32" w:history="1">
              <w:r w:rsidRPr="000B4FF7">
                <w:rPr>
                  <w:rFonts w:ascii="Times New Roman" w:hAnsi="Times New Roman"/>
                  <w:sz w:val="24"/>
                  <w:szCs w:val="24"/>
                </w:rPr>
                <w:t>Развитие</w:t>
              </w:r>
            </w:hyperlink>
            <w:r w:rsidRPr="000B4FF7">
              <w:rPr>
                <w:rFonts w:ascii="Times New Roman" w:hAnsi="Times New Roman"/>
                <w:sz w:val="24"/>
                <w:szCs w:val="24"/>
              </w:rPr>
              <w:t xml:space="preserve"> транспортной системы</w:t>
            </w:r>
          </w:p>
        </w:tc>
        <w:tc>
          <w:tcPr>
            <w:tcW w:w="1843"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2018 - 2024 годы</w:t>
            </w:r>
          </w:p>
        </w:tc>
        <w:tc>
          <w:tcPr>
            <w:tcW w:w="2578"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Минтранс России</w:t>
            </w:r>
          </w:p>
        </w:tc>
      </w:tr>
      <w:tr w:rsidR="009A4C06" w:rsidRPr="009A4C06" w:rsidTr="007D4F2F">
        <w:tc>
          <w:tcPr>
            <w:tcW w:w="5392"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 xml:space="preserve">Государственная </w:t>
            </w:r>
            <w:hyperlink r:id="rId33" w:history="1">
              <w:r w:rsidRPr="000B4FF7">
                <w:rPr>
                  <w:rFonts w:ascii="Times New Roman" w:hAnsi="Times New Roman"/>
                  <w:sz w:val="24"/>
                  <w:szCs w:val="24"/>
                </w:rPr>
                <w:t>программа</w:t>
              </w:r>
            </w:hyperlink>
            <w:r w:rsidRPr="000B4FF7">
              <w:rPr>
                <w:rFonts w:ascii="Times New Roman" w:hAnsi="Times New Roman"/>
                <w:sz w:val="24"/>
                <w:szCs w:val="24"/>
              </w:rPr>
              <w:t xml:space="preserve"> развития сельского хозяйства и регулирования рынков сельскохозяйственной продукции, сырья и продовольствия</w:t>
            </w:r>
          </w:p>
        </w:tc>
        <w:tc>
          <w:tcPr>
            <w:tcW w:w="1843"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2013 - 2025 годы</w:t>
            </w:r>
          </w:p>
        </w:tc>
        <w:tc>
          <w:tcPr>
            <w:tcW w:w="2578"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Минсельхоз России</w:t>
            </w:r>
          </w:p>
        </w:tc>
      </w:tr>
      <w:tr w:rsidR="009A4C06" w:rsidRPr="009A4C06" w:rsidTr="007D4F2F">
        <w:tc>
          <w:tcPr>
            <w:tcW w:w="5392" w:type="dxa"/>
            <w:vAlign w:val="center"/>
          </w:tcPr>
          <w:p w:rsidR="009A4C06" w:rsidRPr="000B4FF7" w:rsidRDefault="009A4C06" w:rsidP="0038050B">
            <w:pPr>
              <w:spacing w:after="0" w:line="240" w:lineRule="auto"/>
              <w:jc w:val="center"/>
              <w:rPr>
                <w:rFonts w:ascii="Times New Roman" w:hAnsi="Times New Roman"/>
                <w:sz w:val="24"/>
                <w:szCs w:val="24"/>
              </w:rPr>
            </w:pPr>
            <w:hyperlink r:id="rId34" w:history="1">
              <w:r w:rsidRPr="000B4FF7">
                <w:rPr>
                  <w:rFonts w:ascii="Times New Roman" w:hAnsi="Times New Roman"/>
                  <w:sz w:val="24"/>
                  <w:szCs w:val="24"/>
                </w:rPr>
                <w:t>Развитие</w:t>
              </w:r>
            </w:hyperlink>
            <w:r w:rsidRPr="000B4FF7">
              <w:rPr>
                <w:rFonts w:ascii="Times New Roman" w:hAnsi="Times New Roman"/>
                <w:sz w:val="24"/>
                <w:szCs w:val="24"/>
              </w:rPr>
              <w:t xml:space="preserve"> рыбохозяйственного комплекса</w:t>
            </w:r>
          </w:p>
        </w:tc>
        <w:tc>
          <w:tcPr>
            <w:tcW w:w="1843"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2013 - 2024 годы</w:t>
            </w:r>
          </w:p>
        </w:tc>
        <w:tc>
          <w:tcPr>
            <w:tcW w:w="2578"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Минсельхоз России</w:t>
            </w:r>
          </w:p>
        </w:tc>
      </w:tr>
      <w:tr w:rsidR="009A4C06" w:rsidRPr="009A4C06" w:rsidTr="007D4F2F">
        <w:tc>
          <w:tcPr>
            <w:tcW w:w="5392" w:type="dxa"/>
            <w:vAlign w:val="center"/>
          </w:tcPr>
          <w:p w:rsidR="009A4C06" w:rsidRPr="000B4FF7" w:rsidRDefault="009A4C06" w:rsidP="0038050B">
            <w:pPr>
              <w:spacing w:after="0" w:line="240" w:lineRule="auto"/>
              <w:jc w:val="center"/>
              <w:rPr>
                <w:rFonts w:ascii="Times New Roman" w:hAnsi="Times New Roman"/>
                <w:sz w:val="24"/>
                <w:szCs w:val="24"/>
              </w:rPr>
            </w:pPr>
            <w:hyperlink r:id="rId35" w:history="1">
              <w:r w:rsidRPr="000B4FF7">
                <w:rPr>
                  <w:rFonts w:ascii="Times New Roman" w:hAnsi="Times New Roman"/>
                  <w:sz w:val="24"/>
                  <w:szCs w:val="24"/>
                </w:rPr>
                <w:t>Комплексное</w:t>
              </w:r>
            </w:hyperlink>
            <w:r w:rsidRPr="000B4FF7">
              <w:rPr>
                <w:rFonts w:ascii="Times New Roman" w:hAnsi="Times New Roman"/>
                <w:sz w:val="24"/>
                <w:szCs w:val="24"/>
              </w:rPr>
              <w:t xml:space="preserve"> развитие сельских территорий</w:t>
            </w:r>
          </w:p>
        </w:tc>
        <w:tc>
          <w:tcPr>
            <w:tcW w:w="1843"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2020 - 2025 годы</w:t>
            </w:r>
          </w:p>
        </w:tc>
        <w:tc>
          <w:tcPr>
            <w:tcW w:w="2578"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Минсельхоз России</w:t>
            </w:r>
          </w:p>
        </w:tc>
      </w:tr>
      <w:tr w:rsidR="009A4C06" w:rsidRPr="009A4C06" w:rsidTr="007D4F2F">
        <w:tc>
          <w:tcPr>
            <w:tcW w:w="5392" w:type="dxa"/>
            <w:vAlign w:val="center"/>
          </w:tcPr>
          <w:p w:rsidR="009A4C06" w:rsidRPr="000B4FF7" w:rsidRDefault="009A4C06" w:rsidP="006D6CD9">
            <w:pPr>
              <w:spacing w:after="0" w:line="240" w:lineRule="auto"/>
              <w:jc w:val="center"/>
              <w:rPr>
                <w:rFonts w:ascii="Times New Roman" w:hAnsi="Times New Roman"/>
                <w:sz w:val="24"/>
                <w:szCs w:val="24"/>
              </w:rPr>
            </w:pPr>
            <w:r w:rsidRPr="000B4FF7">
              <w:rPr>
                <w:rFonts w:ascii="Times New Roman" w:hAnsi="Times New Roman"/>
                <w:sz w:val="24"/>
                <w:szCs w:val="24"/>
              </w:rPr>
              <w:lastRenderedPageBreak/>
              <w:t xml:space="preserve">Государственная </w:t>
            </w:r>
            <w:hyperlink r:id="rId36" w:history="1">
              <w:r w:rsidRPr="000B4FF7">
                <w:rPr>
                  <w:rFonts w:ascii="Times New Roman" w:hAnsi="Times New Roman"/>
                  <w:sz w:val="24"/>
                  <w:szCs w:val="24"/>
                </w:rPr>
                <w:t>программа</w:t>
              </w:r>
            </w:hyperlink>
            <w:r w:rsidRPr="000B4FF7">
              <w:rPr>
                <w:rFonts w:ascii="Times New Roman" w:hAnsi="Times New Roman"/>
                <w:sz w:val="24"/>
                <w:szCs w:val="24"/>
              </w:rPr>
              <w:t xml:space="preserve"> эффективного вовлечения в оборот земель сельскохозяйственного назначения и развития мелиоративного комплекса Российской Федерации</w:t>
            </w:r>
          </w:p>
        </w:tc>
        <w:tc>
          <w:tcPr>
            <w:tcW w:w="1843"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2022 - 2031 годы</w:t>
            </w:r>
          </w:p>
        </w:tc>
        <w:tc>
          <w:tcPr>
            <w:tcW w:w="2578"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Минсельхоз России</w:t>
            </w:r>
          </w:p>
        </w:tc>
      </w:tr>
      <w:tr w:rsidR="009A4C06" w:rsidRPr="009A4C06" w:rsidTr="007D4F2F">
        <w:tc>
          <w:tcPr>
            <w:tcW w:w="5392" w:type="dxa"/>
            <w:vAlign w:val="center"/>
          </w:tcPr>
          <w:p w:rsidR="009A4C06" w:rsidRPr="000B4FF7" w:rsidRDefault="009A4C06" w:rsidP="0038050B">
            <w:pPr>
              <w:spacing w:after="0" w:line="240" w:lineRule="auto"/>
              <w:jc w:val="center"/>
              <w:rPr>
                <w:rFonts w:ascii="Times New Roman" w:hAnsi="Times New Roman"/>
                <w:sz w:val="24"/>
                <w:szCs w:val="24"/>
              </w:rPr>
            </w:pPr>
            <w:hyperlink r:id="rId37" w:history="1">
              <w:r w:rsidRPr="000B4FF7">
                <w:rPr>
                  <w:rFonts w:ascii="Times New Roman" w:hAnsi="Times New Roman"/>
                  <w:sz w:val="24"/>
                  <w:szCs w:val="24"/>
                </w:rPr>
                <w:t>Развитие</w:t>
              </w:r>
            </w:hyperlink>
            <w:r w:rsidRPr="000B4FF7">
              <w:rPr>
                <w:rFonts w:ascii="Times New Roman" w:hAnsi="Times New Roman"/>
                <w:sz w:val="24"/>
                <w:szCs w:val="24"/>
              </w:rPr>
              <w:t xml:space="preserve"> внешнеэкономической деятельности</w:t>
            </w:r>
          </w:p>
        </w:tc>
        <w:tc>
          <w:tcPr>
            <w:tcW w:w="1843"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2013 - 2030 годы</w:t>
            </w:r>
          </w:p>
        </w:tc>
        <w:tc>
          <w:tcPr>
            <w:tcW w:w="2578"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Минэкономразвития России</w:t>
            </w:r>
          </w:p>
        </w:tc>
      </w:tr>
      <w:tr w:rsidR="009A4C06" w:rsidRPr="009A4C06" w:rsidTr="007D4F2F">
        <w:tc>
          <w:tcPr>
            <w:tcW w:w="5392" w:type="dxa"/>
            <w:vAlign w:val="center"/>
          </w:tcPr>
          <w:p w:rsidR="009A4C06" w:rsidRPr="000B4FF7" w:rsidRDefault="009A4C06" w:rsidP="0038050B">
            <w:pPr>
              <w:spacing w:after="0" w:line="240" w:lineRule="auto"/>
              <w:jc w:val="center"/>
              <w:rPr>
                <w:rFonts w:ascii="Times New Roman" w:hAnsi="Times New Roman"/>
                <w:sz w:val="24"/>
                <w:szCs w:val="24"/>
              </w:rPr>
            </w:pPr>
            <w:hyperlink r:id="rId38" w:history="1">
              <w:r w:rsidRPr="000B4FF7">
                <w:rPr>
                  <w:rFonts w:ascii="Times New Roman" w:hAnsi="Times New Roman"/>
                  <w:sz w:val="24"/>
                  <w:szCs w:val="24"/>
                </w:rPr>
                <w:t>Воспроизводство</w:t>
              </w:r>
            </w:hyperlink>
            <w:r w:rsidRPr="000B4FF7">
              <w:rPr>
                <w:rFonts w:ascii="Times New Roman" w:hAnsi="Times New Roman"/>
                <w:sz w:val="24"/>
                <w:szCs w:val="24"/>
              </w:rPr>
              <w:t xml:space="preserve"> и использование природных ресурсов</w:t>
            </w:r>
          </w:p>
        </w:tc>
        <w:tc>
          <w:tcPr>
            <w:tcW w:w="1843"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2013 - 2024 годы</w:t>
            </w:r>
          </w:p>
        </w:tc>
        <w:tc>
          <w:tcPr>
            <w:tcW w:w="2578"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Минприроды России</w:t>
            </w:r>
          </w:p>
        </w:tc>
      </w:tr>
      <w:tr w:rsidR="009A4C06" w:rsidRPr="009A4C06" w:rsidTr="00F91D36">
        <w:tc>
          <w:tcPr>
            <w:tcW w:w="5392" w:type="dxa"/>
          </w:tcPr>
          <w:p w:rsidR="009A4C06" w:rsidRPr="000B4FF7" w:rsidRDefault="009A4C06" w:rsidP="0038050B">
            <w:pPr>
              <w:spacing w:after="0" w:line="240" w:lineRule="auto"/>
              <w:jc w:val="center"/>
              <w:rPr>
                <w:rFonts w:ascii="Times New Roman" w:hAnsi="Times New Roman"/>
                <w:sz w:val="24"/>
                <w:szCs w:val="24"/>
              </w:rPr>
            </w:pPr>
            <w:hyperlink r:id="rId39" w:history="1">
              <w:r w:rsidRPr="000B4FF7">
                <w:rPr>
                  <w:rFonts w:ascii="Times New Roman" w:hAnsi="Times New Roman"/>
                  <w:sz w:val="24"/>
                  <w:szCs w:val="24"/>
                </w:rPr>
                <w:t>Развитие</w:t>
              </w:r>
            </w:hyperlink>
            <w:r w:rsidRPr="000B4FF7">
              <w:rPr>
                <w:rFonts w:ascii="Times New Roman" w:hAnsi="Times New Roman"/>
                <w:sz w:val="24"/>
                <w:szCs w:val="24"/>
              </w:rPr>
              <w:t xml:space="preserve"> лесного хозяйства</w:t>
            </w:r>
          </w:p>
        </w:tc>
        <w:tc>
          <w:tcPr>
            <w:tcW w:w="1843" w:type="dxa"/>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2013 - 2024 годы</w:t>
            </w:r>
          </w:p>
        </w:tc>
        <w:tc>
          <w:tcPr>
            <w:tcW w:w="2578" w:type="dxa"/>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Минприроды России</w:t>
            </w:r>
          </w:p>
        </w:tc>
      </w:tr>
      <w:tr w:rsidR="009A4C06" w:rsidRPr="009A4C06" w:rsidTr="00F91D36">
        <w:tc>
          <w:tcPr>
            <w:tcW w:w="5392" w:type="dxa"/>
          </w:tcPr>
          <w:p w:rsidR="009A4C06" w:rsidRPr="000B4FF7" w:rsidRDefault="009A4C06" w:rsidP="0038050B">
            <w:pPr>
              <w:spacing w:after="0" w:line="240" w:lineRule="auto"/>
              <w:jc w:val="center"/>
              <w:rPr>
                <w:rFonts w:ascii="Times New Roman" w:hAnsi="Times New Roman"/>
                <w:sz w:val="24"/>
                <w:szCs w:val="24"/>
              </w:rPr>
            </w:pPr>
            <w:hyperlink r:id="rId40" w:history="1">
              <w:r w:rsidRPr="000B4FF7">
                <w:rPr>
                  <w:rFonts w:ascii="Times New Roman" w:hAnsi="Times New Roman"/>
                  <w:sz w:val="24"/>
                  <w:szCs w:val="24"/>
                </w:rPr>
                <w:t>Развитие</w:t>
              </w:r>
            </w:hyperlink>
            <w:r w:rsidRPr="000B4FF7">
              <w:rPr>
                <w:rFonts w:ascii="Times New Roman" w:hAnsi="Times New Roman"/>
                <w:sz w:val="24"/>
                <w:szCs w:val="24"/>
              </w:rPr>
              <w:t xml:space="preserve"> энергетики</w:t>
            </w:r>
          </w:p>
        </w:tc>
        <w:tc>
          <w:tcPr>
            <w:tcW w:w="1843" w:type="dxa"/>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2013 - 2024 годы</w:t>
            </w:r>
          </w:p>
        </w:tc>
        <w:tc>
          <w:tcPr>
            <w:tcW w:w="2578" w:type="dxa"/>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Минэнерго России</w:t>
            </w:r>
          </w:p>
        </w:tc>
      </w:tr>
      <w:tr w:rsidR="009A4C06" w:rsidRPr="009A4C06" w:rsidTr="00F91D36">
        <w:tc>
          <w:tcPr>
            <w:tcW w:w="9813" w:type="dxa"/>
            <w:gridSpan w:val="3"/>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III Обеспечение национальной безопасности</w:t>
            </w:r>
          </w:p>
        </w:tc>
      </w:tr>
      <w:tr w:rsidR="009A4C06" w:rsidRPr="009A4C06" w:rsidTr="007D4F2F">
        <w:tc>
          <w:tcPr>
            <w:tcW w:w="5392"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Обеспечение обороноспособности страны</w:t>
            </w:r>
          </w:p>
        </w:tc>
        <w:tc>
          <w:tcPr>
            <w:tcW w:w="1843"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2019 - 2025 годы</w:t>
            </w:r>
          </w:p>
        </w:tc>
        <w:tc>
          <w:tcPr>
            <w:tcW w:w="2578"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Минобороны России</w:t>
            </w:r>
          </w:p>
        </w:tc>
      </w:tr>
      <w:tr w:rsidR="009A4C06" w:rsidRPr="009A4C06" w:rsidTr="007D4F2F">
        <w:tc>
          <w:tcPr>
            <w:tcW w:w="5392"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Обеспечение государственной безопасности</w:t>
            </w:r>
          </w:p>
        </w:tc>
        <w:tc>
          <w:tcPr>
            <w:tcW w:w="1843"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2012 - 2024 годы</w:t>
            </w:r>
          </w:p>
        </w:tc>
        <w:tc>
          <w:tcPr>
            <w:tcW w:w="2578"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ФСБ России</w:t>
            </w:r>
          </w:p>
        </w:tc>
      </w:tr>
      <w:tr w:rsidR="009A4C06" w:rsidRPr="009A4C06" w:rsidTr="007D4F2F">
        <w:tc>
          <w:tcPr>
            <w:tcW w:w="5392"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Обеспечение защиты личности, общества и государства</w:t>
            </w:r>
          </w:p>
        </w:tc>
        <w:tc>
          <w:tcPr>
            <w:tcW w:w="1843"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2021 - 2027 годы</w:t>
            </w:r>
          </w:p>
        </w:tc>
        <w:tc>
          <w:tcPr>
            <w:tcW w:w="2578"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Росгвардия</w:t>
            </w:r>
          </w:p>
        </w:tc>
      </w:tr>
      <w:tr w:rsidR="009A4C06" w:rsidRPr="009A4C06" w:rsidTr="007D4F2F">
        <w:tc>
          <w:tcPr>
            <w:tcW w:w="5392" w:type="dxa"/>
            <w:vAlign w:val="center"/>
          </w:tcPr>
          <w:p w:rsidR="009A4C06" w:rsidRPr="000B4FF7" w:rsidRDefault="009A4C06" w:rsidP="0038050B">
            <w:pPr>
              <w:spacing w:after="0" w:line="240" w:lineRule="auto"/>
              <w:jc w:val="center"/>
              <w:rPr>
                <w:rFonts w:ascii="Times New Roman" w:hAnsi="Times New Roman"/>
                <w:sz w:val="24"/>
                <w:szCs w:val="24"/>
              </w:rPr>
            </w:pPr>
            <w:hyperlink r:id="rId41" w:history="1">
              <w:r w:rsidRPr="000B4FF7">
                <w:rPr>
                  <w:rFonts w:ascii="Times New Roman" w:hAnsi="Times New Roman"/>
                  <w:sz w:val="24"/>
                  <w:szCs w:val="24"/>
                </w:rPr>
                <w:t>Защита</w:t>
              </w:r>
            </w:hyperlink>
            <w:r w:rsidRPr="000B4FF7">
              <w:rPr>
                <w:rFonts w:ascii="Times New Roman" w:hAnsi="Times New Roman"/>
                <w:sz w:val="24"/>
                <w:szCs w:val="24"/>
              </w:rPr>
              <w:t xml:space="preserve"> населения и территорий от чрезвычайных ситуаций, обеспечение пожарной безопасности и безопасности людей на водных объектах</w:t>
            </w:r>
          </w:p>
        </w:tc>
        <w:tc>
          <w:tcPr>
            <w:tcW w:w="1843"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2013 - 2030 годы</w:t>
            </w:r>
          </w:p>
        </w:tc>
        <w:tc>
          <w:tcPr>
            <w:tcW w:w="2578"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МЧС России</w:t>
            </w:r>
          </w:p>
        </w:tc>
      </w:tr>
      <w:tr w:rsidR="009A4C06" w:rsidRPr="009A4C06" w:rsidTr="007D4F2F">
        <w:tc>
          <w:tcPr>
            <w:tcW w:w="5392" w:type="dxa"/>
            <w:vAlign w:val="center"/>
          </w:tcPr>
          <w:p w:rsidR="009A4C06" w:rsidRPr="000B4FF7" w:rsidRDefault="009A4C06" w:rsidP="0038050B">
            <w:pPr>
              <w:spacing w:after="0" w:line="240" w:lineRule="auto"/>
              <w:jc w:val="center"/>
              <w:rPr>
                <w:rFonts w:ascii="Times New Roman" w:hAnsi="Times New Roman"/>
                <w:sz w:val="24"/>
                <w:szCs w:val="24"/>
              </w:rPr>
            </w:pPr>
            <w:hyperlink r:id="rId42" w:history="1">
              <w:r w:rsidRPr="000B4FF7">
                <w:rPr>
                  <w:rFonts w:ascii="Times New Roman" w:hAnsi="Times New Roman"/>
                  <w:sz w:val="24"/>
                  <w:szCs w:val="24"/>
                </w:rPr>
                <w:t>Обеспечение</w:t>
              </w:r>
            </w:hyperlink>
            <w:r w:rsidRPr="000B4FF7">
              <w:rPr>
                <w:rFonts w:ascii="Times New Roman" w:hAnsi="Times New Roman"/>
                <w:sz w:val="24"/>
                <w:szCs w:val="24"/>
              </w:rPr>
              <w:t xml:space="preserve"> общественного порядка и противодействие преступности</w:t>
            </w:r>
          </w:p>
        </w:tc>
        <w:tc>
          <w:tcPr>
            <w:tcW w:w="1843"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2013 - 2024 годы</w:t>
            </w:r>
          </w:p>
        </w:tc>
        <w:tc>
          <w:tcPr>
            <w:tcW w:w="2578"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МВД России</w:t>
            </w:r>
          </w:p>
        </w:tc>
      </w:tr>
      <w:tr w:rsidR="009A4C06" w:rsidRPr="009A4C06" w:rsidTr="007D4F2F">
        <w:tc>
          <w:tcPr>
            <w:tcW w:w="5392"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Управление государственным материальным резервом</w:t>
            </w:r>
          </w:p>
        </w:tc>
        <w:tc>
          <w:tcPr>
            <w:tcW w:w="1843"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2020 - 2024 годы</w:t>
            </w:r>
          </w:p>
        </w:tc>
        <w:tc>
          <w:tcPr>
            <w:tcW w:w="2578"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Росрезерв</w:t>
            </w:r>
          </w:p>
        </w:tc>
      </w:tr>
      <w:tr w:rsidR="009A4C06" w:rsidRPr="009A4C06" w:rsidTr="007D4F2F">
        <w:tc>
          <w:tcPr>
            <w:tcW w:w="5392"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Обеспечение химической и биологической безопасности Российской Федерации</w:t>
            </w:r>
          </w:p>
        </w:tc>
        <w:tc>
          <w:tcPr>
            <w:tcW w:w="1843"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2021 - 2024 годы</w:t>
            </w:r>
          </w:p>
        </w:tc>
        <w:tc>
          <w:tcPr>
            <w:tcW w:w="2578"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Минздрав России</w:t>
            </w:r>
          </w:p>
        </w:tc>
      </w:tr>
      <w:tr w:rsidR="009A4C06" w:rsidRPr="009A4C06" w:rsidTr="007D4F2F">
        <w:tc>
          <w:tcPr>
            <w:tcW w:w="5392"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Мобилизационная подготовка Российской Федерации</w:t>
            </w:r>
          </w:p>
        </w:tc>
        <w:tc>
          <w:tcPr>
            <w:tcW w:w="1843"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2023 - 2026 годы</w:t>
            </w:r>
          </w:p>
        </w:tc>
        <w:tc>
          <w:tcPr>
            <w:tcW w:w="2578"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ГУСП</w:t>
            </w:r>
          </w:p>
        </w:tc>
      </w:tr>
      <w:tr w:rsidR="009A4C06" w:rsidRPr="009A4C06" w:rsidTr="00F91D36">
        <w:tc>
          <w:tcPr>
            <w:tcW w:w="9813" w:type="dxa"/>
            <w:gridSpan w:val="3"/>
          </w:tcPr>
          <w:p w:rsidR="009A4C06" w:rsidRPr="000B4FF7" w:rsidRDefault="009A4C06" w:rsidP="0038050B">
            <w:pPr>
              <w:spacing w:after="0" w:line="240" w:lineRule="auto"/>
              <w:jc w:val="center"/>
              <w:rPr>
                <w:rFonts w:ascii="Times New Roman" w:hAnsi="Times New Roman"/>
                <w:sz w:val="24"/>
                <w:szCs w:val="24"/>
              </w:rPr>
            </w:pPr>
          </w:p>
        </w:tc>
      </w:tr>
      <w:tr w:rsidR="009A4C06" w:rsidRPr="009A4C06" w:rsidTr="00F91D36">
        <w:tc>
          <w:tcPr>
            <w:tcW w:w="9813" w:type="dxa"/>
            <w:gridSpan w:val="3"/>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V Эффективное государство</w:t>
            </w:r>
          </w:p>
        </w:tc>
      </w:tr>
      <w:tr w:rsidR="009A4C06" w:rsidRPr="009A4C06" w:rsidTr="007D4F2F">
        <w:tc>
          <w:tcPr>
            <w:tcW w:w="5392" w:type="dxa"/>
            <w:vAlign w:val="center"/>
          </w:tcPr>
          <w:p w:rsidR="009A4C06" w:rsidRPr="000B4FF7" w:rsidRDefault="009A4C06" w:rsidP="0038050B">
            <w:pPr>
              <w:spacing w:after="0" w:line="240" w:lineRule="auto"/>
              <w:jc w:val="center"/>
              <w:rPr>
                <w:rFonts w:ascii="Times New Roman" w:hAnsi="Times New Roman"/>
                <w:sz w:val="24"/>
                <w:szCs w:val="24"/>
              </w:rPr>
            </w:pPr>
            <w:hyperlink r:id="rId43" w:history="1">
              <w:r w:rsidRPr="000B4FF7">
                <w:rPr>
                  <w:rFonts w:ascii="Times New Roman" w:hAnsi="Times New Roman"/>
                  <w:sz w:val="24"/>
                  <w:szCs w:val="24"/>
                </w:rPr>
                <w:t>Управление</w:t>
              </w:r>
            </w:hyperlink>
            <w:r w:rsidRPr="000B4FF7">
              <w:rPr>
                <w:rFonts w:ascii="Times New Roman" w:hAnsi="Times New Roman"/>
                <w:sz w:val="24"/>
                <w:szCs w:val="24"/>
              </w:rPr>
              <w:t xml:space="preserve"> государственными финансами и регулирование финансовых рынков</w:t>
            </w:r>
          </w:p>
        </w:tc>
        <w:tc>
          <w:tcPr>
            <w:tcW w:w="1843" w:type="dxa"/>
          </w:tcPr>
          <w:p w:rsidR="009A4C06" w:rsidRPr="000B4FF7" w:rsidRDefault="009A4C06" w:rsidP="00EA70DF">
            <w:pPr>
              <w:spacing w:after="0" w:line="240" w:lineRule="auto"/>
              <w:jc w:val="center"/>
              <w:rPr>
                <w:rFonts w:ascii="Times New Roman" w:hAnsi="Times New Roman"/>
                <w:sz w:val="24"/>
                <w:szCs w:val="24"/>
              </w:rPr>
            </w:pPr>
            <w:r w:rsidRPr="000B4FF7">
              <w:rPr>
                <w:rFonts w:ascii="Times New Roman" w:hAnsi="Times New Roman"/>
                <w:sz w:val="24"/>
                <w:szCs w:val="24"/>
              </w:rPr>
              <w:t>2013 - 2024 годы</w:t>
            </w:r>
          </w:p>
        </w:tc>
        <w:tc>
          <w:tcPr>
            <w:tcW w:w="2578" w:type="dxa"/>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Минфин России</w:t>
            </w:r>
          </w:p>
        </w:tc>
      </w:tr>
      <w:tr w:rsidR="009A4C06" w:rsidRPr="009A4C06" w:rsidTr="007D4F2F">
        <w:tc>
          <w:tcPr>
            <w:tcW w:w="5392"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lastRenderedPageBreak/>
              <w:t xml:space="preserve">Внешнеполитическая </w:t>
            </w:r>
            <w:hyperlink r:id="rId44" w:history="1">
              <w:r w:rsidRPr="000B4FF7">
                <w:rPr>
                  <w:rFonts w:ascii="Times New Roman" w:hAnsi="Times New Roman"/>
                  <w:sz w:val="24"/>
                  <w:szCs w:val="24"/>
                </w:rPr>
                <w:t>деятельность</w:t>
              </w:r>
            </w:hyperlink>
          </w:p>
        </w:tc>
        <w:tc>
          <w:tcPr>
            <w:tcW w:w="1843" w:type="dxa"/>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2013 - 2030 годы</w:t>
            </w:r>
          </w:p>
        </w:tc>
        <w:tc>
          <w:tcPr>
            <w:tcW w:w="2578" w:type="dxa"/>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МИД России</w:t>
            </w:r>
          </w:p>
        </w:tc>
      </w:tr>
      <w:tr w:rsidR="009A4C06" w:rsidRPr="009A4C06" w:rsidTr="007D4F2F">
        <w:tc>
          <w:tcPr>
            <w:tcW w:w="5392" w:type="dxa"/>
            <w:vAlign w:val="center"/>
          </w:tcPr>
          <w:p w:rsidR="009A4C06" w:rsidRPr="000B4FF7" w:rsidRDefault="009A4C06" w:rsidP="0038050B">
            <w:pPr>
              <w:spacing w:after="0" w:line="240" w:lineRule="auto"/>
              <w:jc w:val="center"/>
              <w:rPr>
                <w:rFonts w:ascii="Times New Roman" w:hAnsi="Times New Roman"/>
                <w:sz w:val="24"/>
                <w:szCs w:val="24"/>
              </w:rPr>
            </w:pPr>
            <w:hyperlink r:id="rId45" w:history="1">
              <w:r w:rsidRPr="000B4FF7">
                <w:rPr>
                  <w:rFonts w:ascii="Times New Roman" w:hAnsi="Times New Roman"/>
                  <w:sz w:val="24"/>
                  <w:szCs w:val="24"/>
                </w:rPr>
                <w:t>Юстиция</w:t>
              </w:r>
            </w:hyperlink>
          </w:p>
        </w:tc>
        <w:tc>
          <w:tcPr>
            <w:tcW w:w="1843" w:type="dxa"/>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2013 - 2026 годы</w:t>
            </w:r>
          </w:p>
        </w:tc>
        <w:tc>
          <w:tcPr>
            <w:tcW w:w="2578" w:type="dxa"/>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Минюст России</w:t>
            </w:r>
          </w:p>
        </w:tc>
      </w:tr>
      <w:tr w:rsidR="009A4C06" w:rsidRPr="009A4C06" w:rsidTr="007D4F2F">
        <w:tc>
          <w:tcPr>
            <w:tcW w:w="5392" w:type="dxa"/>
            <w:vAlign w:val="center"/>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Содействие международному развитию</w:t>
            </w:r>
          </w:p>
        </w:tc>
        <w:tc>
          <w:tcPr>
            <w:tcW w:w="1843" w:type="dxa"/>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2022 - 2025 годы</w:t>
            </w:r>
          </w:p>
        </w:tc>
        <w:tc>
          <w:tcPr>
            <w:tcW w:w="2578" w:type="dxa"/>
          </w:tcPr>
          <w:p w:rsidR="009A4C06" w:rsidRPr="000B4FF7" w:rsidRDefault="009A4C06" w:rsidP="0038050B">
            <w:pPr>
              <w:spacing w:after="0" w:line="240" w:lineRule="auto"/>
              <w:jc w:val="center"/>
              <w:rPr>
                <w:rFonts w:ascii="Times New Roman" w:hAnsi="Times New Roman"/>
                <w:sz w:val="24"/>
                <w:szCs w:val="24"/>
              </w:rPr>
            </w:pPr>
            <w:r w:rsidRPr="000B4FF7">
              <w:rPr>
                <w:rFonts w:ascii="Times New Roman" w:hAnsi="Times New Roman"/>
                <w:sz w:val="24"/>
                <w:szCs w:val="24"/>
              </w:rPr>
              <w:t>МИД России</w:t>
            </w:r>
          </w:p>
        </w:tc>
      </w:tr>
    </w:tbl>
    <w:bookmarkEnd w:id="28"/>
    <w:p w:rsidR="009A4C06" w:rsidRPr="009453C2" w:rsidRDefault="009A4C06" w:rsidP="009B1070">
      <w:pPr>
        <w:spacing w:after="0" w:line="240" w:lineRule="auto"/>
        <w:ind w:firstLine="851"/>
        <w:jc w:val="both"/>
        <w:rPr>
          <w:rFonts w:ascii="Times New Roman" w:hAnsi="Times New Roman"/>
          <w:b/>
          <w:bCs/>
          <w:sz w:val="24"/>
          <w:szCs w:val="24"/>
        </w:rPr>
      </w:pPr>
      <w:r w:rsidRPr="009453C2">
        <w:rPr>
          <w:rFonts w:ascii="Times New Roman" w:hAnsi="Times New Roman"/>
          <w:b/>
          <w:bCs/>
          <w:sz w:val="24"/>
          <w:szCs w:val="24"/>
        </w:rPr>
        <w:t>Перечень государственных программ Российской Федерации, реализуемых в Новгородской области, представлен в таблице 1.3.</w:t>
      </w:r>
    </w:p>
    <w:p w:rsidR="009A4C06" w:rsidRPr="003522E4" w:rsidRDefault="009A4C06" w:rsidP="009B1070">
      <w:pPr>
        <w:spacing w:after="0" w:line="240" w:lineRule="auto"/>
        <w:jc w:val="right"/>
        <w:rPr>
          <w:rFonts w:ascii="Times New Roman" w:hAnsi="Times New Roman"/>
          <w:sz w:val="24"/>
          <w:szCs w:val="24"/>
        </w:rPr>
      </w:pPr>
      <w:r w:rsidRPr="003522E4">
        <w:rPr>
          <w:rFonts w:ascii="Times New Roman" w:hAnsi="Times New Roman"/>
          <w:sz w:val="24"/>
          <w:szCs w:val="24"/>
        </w:rPr>
        <w:t>Таблица 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6984"/>
        <w:gridCol w:w="2087"/>
      </w:tblGrid>
      <w:tr w:rsidR="000B4FF7" w:rsidRPr="003522E4" w:rsidTr="000B4FF7">
        <w:trPr>
          <w:tblHeader/>
        </w:trPr>
        <w:tc>
          <w:tcPr>
            <w:tcW w:w="614" w:type="dxa"/>
            <w:vAlign w:val="center"/>
          </w:tcPr>
          <w:p w:rsidR="000B4FF7" w:rsidRPr="003522E4" w:rsidRDefault="000B4FF7" w:rsidP="009B1070">
            <w:pPr>
              <w:spacing w:after="0" w:line="240" w:lineRule="auto"/>
              <w:jc w:val="center"/>
              <w:rPr>
                <w:rFonts w:ascii="Times New Roman" w:hAnsi="Times New Roman"/>
                <w:sz w:val="24"/>
                <w:szCs w:val="24"/>
              </w:rPr>
            </w:pPr>
            <w:bookmarkStart w:id="29" w:name="_Hlk94534786"/>
            <w:r w:rsidRPr="003522E4">
              <w:rPr>
                <w:rFonts w:ascii="Times New Roman" w:hAnsi="Times New Roman"/>
                <w:sz w:val="24"/>
                <w:szCs w:val="24"/>
              </w:rPr>
              <w:t>№</w:t>
            </w:r>
          </w:p>
        </w:tc>
        <w:tc>
          <w:tcPr>
            <w:tcW w:w="7175" w:type="dxa"/>
            <w:vAlign w:val="center"/>
          </w:tcPr>
          <w:p w:rsidR="000B4FF7" w:rsidRPr="003522E4" w:rsidRDefault="000B4FF7" w:rsidP="009B1070">
            <w:pPr>
              <w:spacing w:after="0" w:line="240" w:lineRule="auto"/>
              <w:jc w:val="center"/>
              <w:rPr>
                <w:rFonts w:ascii="Times New Roman" w:hAnsi="Times New Roman"/>
                <w:sz w:val="24"/>
                <w:szCs w:val="24"/>
              </w:rPr>
            </w:pPr>
            <w:r w:rsidRPr="003522E4">
              <w:rPr>
                <w:rFonts w:ascii="Times New Roman" w:hAnsi="Times New Roman"/>
                <w:sz w:val="24"/>
                <w:szCs w:val="24"/>
              </w:rPr>
              <w:t>Наименование</w:t>
            </w:r>
          </w:p>
        </w:tc>
        <w:tc>
          <w:tcPr>
            <w:tcW w:w="2116" w:type="dxa"/>
            <w:vAlign w:val="center"/>
          </w:tcPr>
          <w:p w:rsidR="000B4FF7" w:rsidRPr="003522E4" w:rsidRDefault="000B4FF7" w:rsidP="009B1070">
            <w:pPr>
              <w:spacing w:after="0" w:line="240" w:lineRule="auto"/>
              <w:jc w:val="center"/>
              <w:rPr>
                <w:rFonts w:ascii="Times New Roman" w:hAnsi="Times New Roman"/>
                <w:sz w:val="24"/>
                <w:szCs w:val="24"/>
              </w:rPr>
            </w:pPr>
            <w:r w:rsidRPr="003522E4">
              <w:rPr>
                <w:rFonts w:ascii="Times New Roman" w:hAnsi="Times New Roman"/>
                <w:sz w:val="24"/>
                <w:szCs w:val="24"/>
              </w:rPr>
              <w:t>Период реализации программы, годы</w:t>
            </w:r>
          </w:p>
        </w:tc>
      </w:tr>
      <w:tr w:rsidR="009A4C06" w:rsidRPr="003522E4" w:rsidTr="000B4FF7">
        <w:tc>
          <w:tcPr>
            <w:tcW w:w="9905" w:type="dxa"/>
            <w:gridSpan w:val="3"/>
            <w:vAlign w:val="center"/>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Новое качество жизни</w:t>
            </w:r>
          </w:p>
        </w:tc>
      </w:tr>
      <w:tr w:rsidR="009A4C06" w:rsidRPr="003522E4" w:rsidTr="000B4FF7">
        <w:tc>
          <w:tcPr>
            <w:tcW w:w="614" w:type="dxa"/>
            <w:vAlign w:val="center"/>
          </w:tcPr>
          <w:p w:rsidR="009A4C06" w:rsidRPr="003522E4" w:rsidRDefault="0073118B" w:rsidP="009453C2">
            <w:pPr>
              <w:spacing w:line="240" w:lineRule="auto"/>
              <w:jc w:val="center"/>
              <w:rPr>
                <w:rFonts w:ascii="Times New Roman" w:hAnsi="Times New Roman"/>
                <w:sz w:val="24"/>
                <w:szCs w:val="24"/>
              </w:rPr>
            </w:pPr>
            <w:r>
              <w:rPr>
                <w:rFonts w:ascii="Times New Roman" w:hAnsi="Times New Roman"/>
                <w:sz w:val="24"/>
                <w:szCs w:val="24"/>
              </w:rPr>
              <w:t>1</w:t>
            </w:r>
          </w:p>
        </w:tc>
        <w:tc>
          <w:tcPr>
            <w:tcW w:w="7175" w:type="dxa"/>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Постановление Правительства Российской Федерации от 26.12.2017 № 1640 «Об утверждении государственной программы Российской Федерации «Развитие здравоохранения»</w:t>
            </w:r>
          </w:p>
        </w:tc>
        <w:tc>
          <w:tcPr>
            <w:tcW w:w="2116" w:type="dxa"/>
            <w:vAlign w:val="center"/>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2018-2024</w:t>
            </w:r>
          </w:p>
        </w:tc>
      </w:tr>
      <w:tr w:rsidR="009A4C06" w:rsidRPr="003522E4" w:rsidTr="000B4FF7">
        <w:trPr>
          <w:trHeight w:val="1691"/>
        </w:trPr>
        <w:tc>
          <w:tcPr>
            <w:tcW w:w="614" w:type="dxa"/>
            <w:vAlign w:val="center"/>
          </w:tcPr>
          <w:p w:rsidR="009A4C06" w:rsidRPr="003522E4" w:rsidRDefault="0073118B" w:rsidP="009453C2">
            <w:pPr>
              <w:spacing w:line="240" w:lineRule="auto"/>
              <w:jc w:val="center"/>
              <w:rPr>
                <w:rFonts w:ascii="Times New Roman" w:hAnsi="Times New Roman"/>
                <w:sz w:val="24"/>
                <w:szCs w:val="24"/>
              </w:rPr>
            </w:pPr>
            <w:r>
              <w:rPr>
                <w:rFonts w:ascii="Times New Roman" w:hAnsi="Times New Roman"/>
                <w:sz w:val="24"/>
                <w:szCs w:val="24"/>
              </w:rPr>
              <w:t>2</w:t>
            </w:r>
          </w:p>
        </w:tc>
        <w:tc>
          <w:tcPr>
            <w:tcW w:w="7175" w:type="dxa"/>
          </w:tcPr>
          <w:p w:rsidR="009B1070" w:rsidRDefault="009A4C06" w:rsidP="009B1070">
            <w:pPr>
              <w:spacing w:after="0" w:line="240" w:lineRule="auto"/>
              <w:jc w:val="center"/>
              <w:rPr>
                <w:rFonts w:ascii="Times New Roman" w:hAnsi="Times New Roman"/>
                <w:sz w:val="24"/>
                <w:szCs w:val="24"/>
              </w:rPr>
            </w:pPr>
            <w:r w:rsidRPr="003522E4">
              <w:rPr>
                <w:rFonts w:ascii="Times New Roman" w:hAnsi="Times New Roman"/>
                <w:sz w:val="24"/>
                <w:szCs w:val="24"/>
              </w:rPr>
              <w:t>Постановление Правительства Российской Федерации от 26.12.2017 № 1642 «Об утверждении государственной программы Российской Федерации «Развитие образования»</w:t>
            </w:r>
          </w:p>
          <w:p w:rsidR="009A4C06" w:rsidRPr="003522E4" w:rsidRDefault="009A4C06" w:rsidP="009B1070">
            <w:pPr>
              <w:spacing w:after="0" w:line="240" w:lineRule="auto"/>
              <w:jc w:val="center"/>
              <w:rPr>
                <w:rFonts w:ascii="Times New Roman" w:hAnsi="Times New Roman"/>
                <w:sz w:val="24"/>
                <w:szCs w:val="24"/>
              </w:rPr>
            </w:pPr>
            <w:r w:rsidRPr="003522E4">
              <w:rPr>
                <w:rFonts w:ascii="Times New Roman" w:hAnsi="Times New Roman"/>
                <w:sz w:val="24"/>
                <w:szCs w:val="24"/>
              </w:rPr>
              <w:t>подпрограмма «Развитие дошкольного и общего образования»</w:t>
            </w:r>
          </w:p>
          <w:p w:rsidR="009A4C06" w:rsidRPr="003522E4" w:rsidRDefault="009A4C06" w:rsidP="009B1070">
            <w:pPr>
              <w:spacing w:after="0" w:line="240" w:lineRule="auto"/>
              <w:jc w:val="center"/>
              <w:rPr>
                <w:rFonts w:ascii="Times New Roman" w:hAnsi="Times New Roman"/>
                <w:sz w:val="24"/>
                <w:szCs w:val="24"/>
              </w:rPr>
            </w:pPr>
            <w:r w:rsidRPr="003522E4">
              <w:rPr>
                <w:rFonts w:ascii="Times New Roman" w:hAnsi="Times New Roman"/>
                <w:sz w:val="24"/>
                <w:szCs w:val="24"/>
              </w:rPr>
              <w:t>подпрограмма «Развитие профессионального образования»</w:t>
            </w:r>
          </w:p>
        </w:tc>
        <w:tc>
          <w:tcPr>
            <w:tcW w:w="2116" w:type="dxa"/>
            <w:vAlign w:val="center"/>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2018-2025</w:t>
            </w:r>
          </w:p>
        </w:tc>
      </w:tr>
      <w:tr w:rsidR="009A4C06" w:rsidRPr="003522E4" w:rsidTr="000B4FF7">
        <w:trPr>
          <w:trHeight w:val="2312"/>
        </w:trPr>
        <w:tc>
          <w:tcPr>
            <w:tcW w:w="614" w:type="dxa"/>
            <w:vAlign w:val="center"/>
          </w:tcPr>
          <w:p w:rsidR="009A4C06" w:rsidRPr="003522E4" w:rsidRDefault="0073118B" w:rsidP="009453C2">
            <w:pPr>
              <w:spacing w:line="240" w:lineRule="auto"/>
              <w:jc w:val="center"/>
              <w:rPr>
                <w:rFonts w:ascii="Times New Roman" w:hAnsi="Times New Roman"/>
                <w:sz w:val="24"/>
                <w:szCs w:val="24"/>
              </w:rPr>
            </w:pPr>
            <w:r>
              <w:rPr>
                <w:rFonts w:ascii="Times New Roman" w:hAnsi="Times New Roman"/>
                <w:sz w:val="24"/>
                <w:szCs w:val="24"/>
              </w:rPr>
              <w:t>3</w:t>
            </w:r>
          </w:p>
        </w:tc>
        <w:tc>
          <w:tcPr>
            <w:tcW w:w="7175" w:type="dxa"/>
          </w:tcPr>
          <w:p w:rsidR="009A4C06" w:rsidRPr="003522E4" w:rsidRDefault="009A4C06" w:rsidP="009B1070">
            <w:pPr>
              <w:spacing w:after="0" w:line="240" w:lineRule="auto"/>
              <w:jc w:val="center"/>
              <w:rPr>
                <w:rFonts w:ascii="Times New Roman" w:hAnsi="Times New Roman"/>
                <w:sz w:val="24"/>
                <w:szCs w:val="24"/>
              </w:rPr>
            </w:pPr>
            <w:r w:rsidRPr="003522E4">
              <w:rPr>
                <w:rFonts w:ascii="Times New Roman" w:hAnsi="Times New Roman"/>
                <w:sz w:val="24"/>
                <w:szCs w:val="24"/>
              </w:rPr>
              <w:t>Постановление Правительства Российской Федерации от 15.04.2014 № 296 «Об утверждении государственной программы Российской Федерации «Социальная поддержка граждан»</w:t>
            </w:r>
          </w:p>
          <w:p w:rsidR="009A4C06" w:rsidRPr="003522E4" w:rsidRDefault="009A4C06" w:rsidP="009B1070">
            <w:pPr>
              <w:spacing w:after="0" w:line="240" w:lineRule="auto"/>
              <w:jc w:val="center"/>
              <w:rPr>
                <w:rFonts w:ascii="Times New Roman" w:hAnsi="Times New Roman"/>
                <w:sz w:val="24"/>
                <w:szCs w:val="24"/>
              </w:rPr>
            </w:pPr>
            <w:r w:rsidRPr="003522E4">
              <w:rPr>
                <w:rFonts w:ascii="Times New Roman" w:hAnsi="Times New Roman"/>
                <w:sz w:val="24"/>
                <w:szCs w:val="24"/>
              </w:rPr>
              <w:t>подпрограмма «Обеспечение государственной поддержки семей, имеющих детей»,</w:t>
            </w:r>
          </w:p>
          <w:p w:rsidR="009A4C06" w:rsidRPr="003522E4" w:rsidRDefault="009A4C06" w:rsidP="009B1070">
            <w:pPr>
              <w:spacing w:after="0" w:line="240" w:lineRule="auto"/>
              <w:jc w:val="center"/>
              <w:rPr>
                <w:rFonts w:ascii="Times New Roman" w:hAnsi="Times New Roman"/>
                <w:sz w:val="24"/>
                <w:szCs w:val="24"/>
              </w:rPr>
            </w:pPr>
            <w:r w:rsidRPr="003522E4">
              <w:rPr>
                <w:rFonts w:ascii="Times New Roman" w:hAnsi="Times New Roman"/>
                <w:sz w:val="24"/>
                <w:szCs w:val="24"/>
              </w:rPr>
              <w:t>подпрограмма «Обеспечение мер социальной поддержки отдельных категорий граждан»,</w:t>
            </w:r>
          </w:p>
          <w:p w:rsidR="009A4C06" w:rsidRPr="003522E4" w:rsidRDefault="009A4C06" w:rsidP="009B1070">
            <w:pPr>
              <w:spacing w:after="0" w:line="240" w:lineRule="auto"/>
              <w:jc w:val="center"/>
              <w:rPr>
                <w:rFonts w:ascii="Times New Roman" w:hAnsi="Times New Roman"/>
                <w:sz w:val="24"/>
                <w:szCs w:val="24"/>
              </w:rPr>
            </w:pPr>
            <w:r w:rsidRPr="003522E4">
              <w:rPr>
                <w:rFonts w:ascii="Times New Roman" w:hAnsi="Times New Roman"/>
                <w:sz w:val="24"/>
                <w:szCs w:val="24"/>
              </w:rPr>
              <w:t>подпрограмма «Старшее поколение»</w:t>
            </w:r>
          </w:p>
        </w:tc>
        <w:tc>
          <w:tcPr>
            <w:tcW w:w="2116" w:type="dxa"/>
            <w:vAlign w:val="center"/>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2013-2024</w:t>
            </w:r>
          </w:p>
        </w:tc>
      </w:tr>
      <w:tr w:rsidR="009A4C06" w:rsidRPr="003522E4" w:rsidTr="000B4FF7">
        <w:trPr>
          <w:trHeight w:val="546"/>
        </w:trPr>
        <w:tc>
          <w:tcPr>
            <w:tcW w:w="614" w:type="dxa"/>
            <w:vAlign w:val="center"/>
          </w:tcPr>
          <w:p w:rsidR="009A4C06" w:rsidRPr="003522E4" w:rsidRDefault="0073118B" w:rsidP="009453C2">
            <w:pPr>
              <w:spacing w:line="240" w:lineRule="auto"/>
              <w:jc w:val="center"/>
              <w:rPr>
                <w:rFonts w:ascii="Times New Roman" w:hAnsi="Times New Roman"/>
                <w:sz w:val="24"/>
                <w:szCs w:val="24"/>
              </w:rPr>
            </w:pPr>
            <w:r>
              <w:rPr>
                <w:rFonts w:ascii="Times New Roman" w:hAnsi="Times New Roman"/>
                <w:sz w:val="24"/>
                <w:szCs w:val="24"/>
              </w:rPr>
              <w:t>4</w:t>
            </w:r>
          </w:p>
        </w:tc>
        <w:tc>
          <w:tcPr>
            <w:tcW w:w="7175" w:type="dxa"/>
          </w:tcPr>
          <w:p w:rsidR="009A4C06" w:rsidRPr="007A23A1" w:rsidRDefault="0073118B" w:rsidP="009B1070">
            <w:pPr>
              <w:spacing w:after="0" w:line="240" w:lineRule="auto"/>
              <w:jc w:val="center"/>
              <w:rPr>
                <w:rFonts w:ascii="Times New Roman" w:hAnsi="Times New Roman"/>
                <w:color w:val="000000"/>
                <w:sz w:val="24"/>
                <w:szCs w:val="24"/>
              </w:rPr>
            </w:pPr>
            <w:r w:rsidRPr="007A23A1">
              <w:rPr>
                <w:rFonts w:ascii="Times New Roman" w:hAnsi="Times New Roman"/>
                <w:bCs/>
                <w:color w:val="000000"/>
                <w:sz w:val="24"/>
                <w:szCs w:val="24"/>
              </w:rPr>
              <w:t>Постановление Правительства Российской Федерации от 29.03.2019 № 363 «Об утверждении государственной программы Российской Федерации «Доступная среда»</w:t>
            </w:r>
          </w:p>
        </w:tc>
        <w:tc>
          <w:tcPr>
            <w:tcW w:w="2116" w:type="dxa"/>
            <w:vAlign w:val="center"/>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201</w:t>
            </w:r>
            <w:r w:rsidR="0073118B">
              <w:rPr>
                <w:rFonts w:ascii="Times New Roman" w:hAnsi="Times New Roman"/>
                <w:sz w:val="24"/>
                <w:szCs w:val="24"/>
              </w:rPr>
              <w:t>9</w:t>
            </w:r>
            <w:r w:rsidRPr="003522E4">
              <w:rPr>
                <w:rFonts w:ascii="Times New Roman" w:hAnsi="Times New Roman"/>
                <w:sz w:val="24"/>
                <w:szCs w:val="24"/>
              </w:rPr>
              <w:t>-2025</w:t>
            </w:r>
          </w:p>
          <w:p w:rsidR="009A4C06" w:rsidRPr="003522E4" w:rsidRDefault="009A4C06" w:rsidP="009453C2">
            <w:pPr>
              <w:spacing w:line="240" w:lineRule="auto"/>
              <w:jc w:val="center"/>
              <w:rPr>
                <w:rFonts w:ascii="Times New Roman" w:hAnsi="Times New Roman"/>
                <w:sz w:val="24"/>
                <w:szCs w:val="24"/>
              </w:rPr>
            </w:pPr>
          </w:p>
        </w:tc>
      </w:tr>
      <w:tr w:rsidR="009A4C06" w:rsidRPr="003522E4" w:rsidTr="000B4FF7">
        <w:trPr>
          <w:trHeight w:val="2280"/>
        </w:trPr>
        <w:tc>
          <w:tcPr>
            <w:tcW w:w="614" w:type="dxa"/>
            <w:vAlign w:val="center"/>
          </w:tcPr>
          <w:p w:rsidR="009A4C06" w:rsidRPr="003522E4" w:rsidRDefault="0073118B" w:rsidP="009453C2">
            <w:pPr>
              <w:spacing w:line="240" w:lineRule="auto"/>
              <w:jc w:val="center"/>
              <w:rPr>
                <w:rFonts w:ascii="Times New Roman" w:hAnsi="Times New Roman"/>
                <w:sz w:val="24"/>
                <w:szCs w:val="24"/>
              </w:rPr>
            </w:pPr>
            <w:r>
              <w:rPr>
                <w:rFonts w:ascii="Times New Roman" w:hAnsi="Times New Roman"/>
                <w:sz w:val="24"/>
                <w:szCs w:val="24"/>
              </w:rPr>
              <w:t>5</w:t>
            </w:r>
          </w:p>
        </w:tc>
        <w:tc>
          <w:tcPr>
            <w:tcW w:w="7175" w:type="dxa"/>
          </w:tcPr>
          <w:p w:rsidR="009A4C06" w:rsidRPr="003522E4" w:rsidRDefault="009A4C06" w:rsidP="009B1070">
            <w:pPr>
              <w:spacing w:after="0" w:line="240" w:lineRule="auto"/>
              <w:jc w:val="center"/>
              <w:rPr>
                <w:rFonts w:ascii="Times New Roman" w:hAnsi="Times New Roman"/>
                <w:sz w:val="24"/>
                <w:szCs w:val="24"/>
              </w:rPr>
            </w:pPr>
            <w:r w:rsidRPr="003522E4">
              <w:rPr>
                <w:rFonts w:ascii="Times New Roman" w:hAnsi="Times New Roman"/>
                <w:sz w:val="24"/>
                <w:szCs w:val="24"/>
              </w:rPr>
              <w:t>Постановление 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9A4C06" w:rsidRPr="003522E4" w:rsidRDefault="009A4C06" w:rsidP="009B1070">
            <w:pPr>
              <w:spacing w:after="0" w:line="240" w:lineRule="auto"/>
              <w:jc w:val="center"/>
              <w:rPr>
                <w:rFonts w:ascii="Times New Roman" w:hAnsi="Times New Roman"/>
                <w:sz w:val="24"/>
                <w:szCs w:val="24"/>
              </w:rPr>
            </w:pPr>
            <w:r w:rsidRPr="003522E4">
              <w:rPr>
                <w:rFonts w:ascii="Times New Roman" w:hAnsi="Times New Roman"/>
                <w:sz w:val="24"/>
                <w:szCs w:val="24"/>
              </w:rPr>
              <w:t>подпрограмма «Создание условий для обеспечения доступным и комфортным жильем граждан России»</w:t>
            </w:r>
          </w:p>
          <w:p w:rsidR="009A4C06" w:rsidRPr="003522E4" w:rsidRDefault="009A4C06" w:rsidP="009B1070">
            <w:pPr>
              <w:spacing w:after="0" w:line="240" w:lineRule="auto"/>
              <w:jc w:val="center"/>
              <w:rPr>
                <w:rFonts w:ascii="Times New Roman" w:hAnsi="Times New Roman"/>
                <w:sz w:val="24"/>
                <w:szCs w:val="24"/>
              </w:rPr>
            </w:pPr>
            <w:r w:rsidRPr="003522E4">
              <w:rPr>
                <w:rFonts w:ascii="Times New Roman" w:hAnsi="Times New Roman"/>
                <w:sz w:val="24"/>
                <w:szCs w:val="24"/>
              </w:rPr>
              <w:lastRenderedPageBreak/>
              <w:t>подпрограмма «Создание условий для обеспечения качественными услугами жилищно-коммунального хозяйства граждан России»</w:t>
            </w:r>
          </w:p>
        </w:tc>
        <w:tc>
          <w:tcPr>
            <w:tcW w:w="2116" w:type="dxa"/>
            <w:vAlign w:val="center"/>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lastRenderedPageBreak/>
              <w:t>2018-2025</w:t>
            </w:r>
          </w:p>
        </w:tc>
      </w:tr>
      <w:tr w:rsidR="009A4C06" w:rsidRPr="003522E4" w:rsidTr="000B4FF7">
        <w:trPr>
          <w:trHeight w:val="1419"/>
        </w:trPr>
        <w:tc>
          <w:tcPr>
            <w:tcW w:w="614" w:type="dxa"/>
            <w:vAlign w:val="center"/>
          </w:tcPr>
          <w:p w:rsidR="009A4C06" w:rsidRPr="003522E4" w:rsidRDefault="0073118B" w:rsidP="009453C2">
            <w:pPr>
              <w:spacing w:line="240" w:lineRule="auto"/>
              <w:jc w:val="center"/>
              <w:rPr>
                <w:rFonts w:ascii="Times New Roman" w:hAnsi="Times New Roman"/>
                <w:sz w:val="24"/>
                <w:szCs w:val="24"/>
              </w:rPr>
            </w:pPr>
            <w:r>
              <w:rPr>
                <w:rFonts w:ascii="Times New Roman" w:hAnsi="Times New Roman"/>
                <w:sz w:val="24"/>
                <w:szCs w:val="24"/>
              </w:rPr>
              <w:t>6</w:t>
            </w:r>
          </w:p>
        </w:tc>
        <w:tc>
          <w:tcPr>
            <w:tcW w:w="7175" w:type="dxa"/>
          </w:tcPr>
          <w:p w:rsidR="009A4C06" w:rsidRPr="003522E4" w:rsidRDefault="009A4C06" w:rsidP="009B1070">
            <w:pPr>
              <w:spacing w:after="0" w:line="240" w:lineRule="auto"/>
              <w:jc w:val="center"/>
              <w:rPr>
                <w:rFonts w:ascii="Times New Roman" w:hAnsi="Times New Roman"/>
                <w:sz w:val="24"/>
                <w:szCs w:val="24"/>
              </w:rPr>
            </w:pPr>
            <w:r w:rsidRPr="003522E4">
              <w:rPr>
                <w:rFonts w:ascii="Times New Roman" w:hAnsi="Times New Roman"/>
                <w:sz w:val="24"/>
                <w:szCs w:val="24"/>
              </w:rPr>
              <w:t>Постановление Правительства Российской Федерации от 15.04.2014 № 298 «Об утверждении государственной программы Российской Федерации «Содействие занятости населения»</w:t>
            </w:r>
          </w:p>
          <w:p w:rsidR="009A4C06" w:rsidRPr="003522E4" w:rsidRDefault="009A4C06" w:rsidP="009B1070">
            <w:pPr>
              <w:spacing w:after="0" w:line="240" w:lineRule="auto"/>
              <w:jc w:val="center"/>
              <w:rPr>
                <w:rFonts w:ascii="Times New Roman" w:hAnsi="Times New Roman"/>
                <w:sz w:val="24"/>
                <w:szCs w:val="24"/>
              </w:rPr>
            </w:pPr>
            <w:r w:rsidRPr="003522E4">
              <w:rPr>
                <w:rFonts w:ascii="Times New Roman" w:hAnsi="Times New Roman"/>
                <w:sz w:val="24"/>
                <w:szCs w:val="24"/>
              </w:rPr>
              <w:t>подпрограмма «Активная политика занятости населения и социальная поддержка безработных граждан»</w:t>
            </w:r>
          </w:p>
        </w:tc>
        <w:tc>
          <w:tcPr>
            <w:tcW w:w="2116" w:type="dxa"/>
            <w:vAlign w:val="center"/>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2013-2024</w:t>
            </w:r>
          </w:p>
        </w:tc>
      </w:tr>
      <w:tr w:rsidR="009A4C06" w:rsidRPr="003522E4" w:rsidTr="000B4FF7">
        <w:tc>
          <w:tcPr>
            <w:tcW w:w="614" w:type="dxa"/>
            <w:vAlign w:val="center"/>
          </w:tcPr>
          <w:p w:rsidR="009A4C06" w:rsidRPr="003522E4" w:rsidRDefault="0073118B" w:rsidP="009453C2">
            <w:pPr>
              <w:spacing w:line="240" w:lineRule="auto"/>
              <w:jc w:val="center"/>
              <w:rPr>
                <w:rFonts w:ascii="Times New Roman" w:hAnsi="Times New Roman"/>
                <w:sz w:val="24"/>
                <w:szCs w:val="24"/>
              </w:rPr>
            </w:pPr>
            <w:r>
              <w:rPr>
                <w:rFonts w:ascii="Times New Roman" w:hAnsi="Times New Roman"/>
                <w:sz w:val="24"/>
                <w:szCs w:val="24"/>
              </w:rPr>
              <w:t>7</w:t>
            </w:r>
          </w:p>
        </w:tc>
        <w:tc>
          <w:tcPr>
            <w:tcW w:w="7175" w:type="dxa"/>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Постановление Правительства Российской Федерации от 15.04.2014 № 317 «Об утверждении государственной программы Российской Федерации «Развитие культуры и туризма»</w:t>
            </w:r>
          </w:p>
        </w:tc>
        <w:tc>
          <w:tcPr>
            <w:tcW w:w="2116" w:type="dxa"/>
            <w:vAlign w:val="center"/>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2013-2024</w:t>
            </w:r>
          </w:p>
        </w:tc>
      </w:tr>
      <w:tr w:rsidR="009A4C06" w:rsidRPr="003522E4" w:rsidTr="000B4FF7">
        <w:tc>
          <w:tcPr>
            <w:tcW w:w="614" w:type="dxa"/>
            <w:vAlign w:val="center"/>
          </w:tcPr>
          <w:p w:rsidR="009A4C06" w:rsidRPr="003522E4" w:rsidRDefault="0073118B" w:rsidP="009453C2">
            <w:pPr>
              <w:spacing w:line="240" w:lineRule="auto"/>
              <w:jc w:val="center"/>
              <w:rPr>
                <w:rFonts w:ascii="Times New Roman" w:hAnsi="Times New Roman"/>
                <w:sz w:val="24"/>
                <w:szCs w:val="24"/>
              </w:rPr>
            </w:pPr>
            <w:r>
              <w:rPr>
                <w:rFonts w:ascii="Times New Roman" w:hAnsi="Times New Roman"/>
                <w:sz w:val="24"/>
                <w:szCs w:val="24"/>
              </w:rPr>
              <w:t>8</w:t>
            </w:r>
          </w:p>
        </w:tc>
        <w:tc>
          <w:tcPr>
            <w:tcW w:w="7175" w:type="dxa"/>
          </w:tcPr>
          <w:p w:rsidR="009A4C06" w:rsidRPr="007A23A1" w:rsidRDefault="00B0749E" w:rsidP="009453C2">
            <w:pPr>
              <w:spacing w:line="240" w:lineRule="auto"/>
              <w:jc w:val="center"/>
              <w:rPr>
                <w:rFonts w:ascii="Times New Roman" w:hAnsi="Times New Roman"/>
                <w:color w:val="000000"/>
                <w:sz w:val="24"/>
                <w:szCs w:val="24"/>
              </w:rPr>
            </w:pPr>
            <w:r w:rsidRPr="007A23A1">
              <w:rPr>
                <w:rFonts w:ascii="Times New Roman" w:hAnsi="Times New Roman"/>
                <w:bCs/>
                <w:color w:val="000000"/>
                <w:sz w:val="24"/>
                <w:szCs w:val="24"/>
              </w:rPr>
              <w:t>Постановление Правительства Российской Федерации от 30.09.2021 № 1661 «Об утверждении государственной программы Российской Федерации «Развитие физической культуры и спорта»</w:t>
            </w:r>
          </w:p>
        </w:tc>
        <w:tc>
          <w:tcPr>
            <w:tcW w:w="2116" w:type="dxa"/>
            <w:vAlign w:val="center"/>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20</w:t>
            </w:r>
            <w:r w:rsidR="00B0749E">
              <w:rPr>
                <w:rFonts w:ascii="Times New Roman" w:hAnsi="Times New Roman"/>
                <w:sz w:val="24"/>
                <w:szCs w:val="24"/>
              </w:rPr>
              <w:t>21</w:t>
            </w:r>
            <w:r w:rsidRPr="003522E4">
              <w:rPr>
                <w:rFonts w:ascii="Times New Roman" w:hAnsi="Times New Roman"/>
                <w:sz w:val="24"/>
                <w:szCs w:val="24"/>
              </w:rPr>
              <w:t>-2024</w:t>
            </w:r>
          </w:p>
        </w:tc>
      </w:tr>
      <w:tr w:rsidR="009A4C06" w:rsidRPr="003522E4" w:rsidTr="000B4FF7">
        <w:tc>
          <w:tcPr>
            <w:tcW w:w="9905" w:type="dxa"/>
            <w:gridSpan w:val="3"/>
            <w:vAlign w:val="center"/>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II. Инновационное развитие и модернизация экономики</w:t>
            </w:r>
          </w:p>
        </w:tc>
      </w:tr>
      <w:tr w:rsidR="009A4C06" w:rsidRPr="003522E4" w:rsidTr="000B4FF7">
        <w:trPr>
          <w:trHeight w:val="1759"/>
        </w:trPr>
        <w:tc>
          <w:tcPr>
            <w:tcW w:w="614" w:type="dxa"/>
            <w:vAlign w:val="center"/>
          </w:tcPr>
          <w:p w:rsidR="009A4C06" w:rsidRPr="003522E4" w:rsidRDefault="00B0749E" w:rsidP="009453C2">
            <w:pPr>
              <w:spacing w:line="240" w:lineRule="auto"/>
              <w:jc w:val="center"/>
              <w:rPr>
                <w:rFonts w:ascii="Times New Roman" w:hAnsi="Times New Roman"/>
                <w:sz w:val="24"/>
                <w:szCs w:val="24"/>
              </w:rPr>
            </w:pPr>
            <w:r>
              <w:rPr>
                <w:rFonts w:ascii="Times New Roman" w:hAnsi="Times New Roman"/>
                <w:sz w:val="24"/>
                <w:szCs w:val="24"/>
              </w:rPr>
              <w:t>9</w:t>
            </w:r>
          </w:p>
        </w:tc>
        <w:tc>
          <w:tcPr>
            <w:tcW w:w="7175" w:type="dxa"/>
          </w:tcPr>
          <w:p w:rsidR="009A4C06" w:rsidRPr="003522E4" w:rsidRDefault="009A4C06" w:rsidP="002A7005">
            <w:pPr>
              <w:spacing w:after="0" w:line="240" w:lineRule="auto"/>
              <w:jc w:val="center"/>
              <w:rPr>
                <w:rFonts w:ascii="Times New Roman" w:hAnsi="Times New Roman"/>
                <w:sz w:val="24"/>
                <w:szCs w:val="24"/>
              </w:rPr>
            </w:pPr>
            <w:r w:rsidRPr="003522E4">
              <w:rPr>
                <w:rFonts w:ascii="Times New Roman" w:hAnsi="Times New Roman"/>
                <w:sz w:val="24"/>
                <w:szCs w:val="24"/>
              </w:rPr>
              <w:t>Постановление Правительства Российской Федерации от 08.06.2016 № 510 «О государственной программе Российской Федерации «Экономическое развитие и инновационная экономика»</w:t>
            </w:r>
          </w:p>
          <w:p w:rsidR="009A4C06" w:rsidRPr="003522E4" w:rsidRDefault="009A4C06" w:rsidP="002A7005">
            <w:pPr>
              <w:spacing w:after="0" w:line="240" w:lineRule="auto"/>
              <w:jc w:val="center"/>
              <w:rPr>
                <w:rFonts w:ascii="Times New Roman" w:hAnsi="Times New Roman"/>
                <w:sz w:val="24"/>
                <w:szCs w:val="24"/>
              </w:rPr>
            </w:pPr>
            <w:r w:rsidRPr="003522E4">
              <w:rPr>
                <w:rFonts w:ascii="Times New Roman" w:hAnsi="Times New Roman"/>
                <w:sz w:val="24"/>
                <w:szCs w:val="24"/>
              </w:rPr>
              <w:t>подпрограмма «Развитие малого и среднего предпринимательства»,</w:t>
            </w:r>
          </w:p>
          <w:p w:rsidR="009A4C06" w:rsidRPr="003522E4" w:rsidRDefault="009A4C06" w:rsidP="002A7005">
            <w:pPr>
              <w:spacing w:after="0" w:line="240" w:lineRule="auto"/>
              <w:jc w:val="center"/>
              <w:rPr>
                <w:rFonts w:ascii="Times New Roman" w:hAnsi="Times New Roman"/>
                <w:sz w:val="24"/>
                <w:szCs w:val="24"/>
              </w:rPr>
            </w:pPr>
            <w:r w:rsidRPr="003522E4">
              <w:rPr>
                <w:rFonts w:ascii="Times New Roman" w:hAnsi="Times New Roman"/>
                <w:sz w:val="24"/>
                <w:szCs w:val="24"/>
              </w:rPr>
              <w:t>подпрограмма «Управленческие кадры»</w:t>
            </w:r>
          </w:p>
          <w:p w:rsidR="009A4C06" w:rsidRPr="003522E4" w:rsidRDefault="009A4C06" w:rsidP="002A7005">
            <w:pPr>
              <w:spacing w:line="240" w:lineRule="auto"/>
              <w:jc w:val="center"/>
              <w:rPr>
                <w:rFonts w:ascii="Times New Roman" w:hAnsi="Times New Roman"/>
                <w:sz w:val="24"/>
                <w:szCs w:val="24"/>
              </w:rPr>
            </w:pPr>
            <w:r w:rsidRPr="003522E4">
              <w:rPr>
                <w:rFonts w:ascii="Times New Roman" w:hAnsi="Times New Roman"/>
                <w:sz w:val="24"/>
                <w:szCs w:val="24"/>
              </w:rPr>
              <w:t>подпрограмма «Туризм»</w:t>
            </w:r>
          </w:p>
        </w:tc>
        <w:tc>
          <w:tcPr>
            <w:tcW w:w="2116" w:type="dxa"/>
            <w:vAlign w:val="center"/>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2013-2024</w:t>
            </w:r>
          </w:p>
        </w:tc>
      </w:tr>
      <w:tr w:rsidR="009A4C06" w:rsidRPr="003522E4" w:rsidTr="000B4FF7">
        <w:trPr>
          <w:trHeight w:val="1685"/>
        </w:trPr>
        <w:tc>
          <w:tcPr>
            <w:tcW w:w="614" w:type="dxa"/>
            <w:vAlign w:val="center"/>
          </w:tcPr>
          <w:p w:rsidR="009A4C06" w:rsidRPr="003522E4" w:rsidRDefault="00B0749E" w:rsidP="009453C2">
            <w:pPr>
              <w:spacing w:line="240" w:lineRule="auto"/>
              <w:jc w:val="center"/>
              <w:rPr>
                <w:rFonts w:ascii="Times New Roman" w:hAnsi="Times New Roman"/>
                <w:sz w:val="24"/>
                <w:szCs w:val="24"/>
              </w:rPr>
            </w:pPr>
            <w:r>
              <w:rPr>
                <w:rFonts w:ascii="Times New Roman" w:hAnsi="Times New Roman"/>
                <w:sz w:val="24"/>
                <w:szCs w:val="24"/>
              </w:rPr>
              <w:t>10</w:t>
            </w:r>
          </w:p>
        </w:tc>
        <w:tc>
          <w:tcPr>
            <w:tcW w:w="7175" w:type="dxa"/>
          </w:tcPr>
          <w:p w:rsidR="009A4C06" w:rsidRPr="003522E4" w:rsidRDefault="009A4C06" w:rsidP="009B1070">
            <w:pPr>
              <w:spacing w:after="0" w:line="240" w:lineRule="auto"/>
              <w:jc w:val="center"/>
              <w:rPr>
                <w:rFonts w:ascii="Times New Roman" w:hAnsi="Times New Roman"/>
                <w:sz w:val="24"/>
                <w:szCs w:val="24"/>
              </w:rPr>
            </w:pPr>
            <w:r w:rsidRPr="003522E4">
              <w:rPr>
                <w:rFonts w:ascii="Times New Roman" w:hAnsi="Times New Roman"/>
                <w:sz w:val="24"/>
                <w:szCs w:val="24"/>
              </w:rPr>
              <w:t>Постановление Правительства Российской Федерации от 15.04.2014 № 313 «Об утверждении государственной программы Российской Федерации «Информационное общество»</w:t>
            </w:r>
          </w:p>
          <w:p w:rsidR="009A4C06" w:rsidRPr="003522E4" w:rsidRDefault="009A4C06" w:rsidP="009B1070">
            <w:pPr>
              <w:spacing w:after="0" w:line="240" w:lineRule="auto"/>
              <w:jc w:val="center"/>
              <w:rPr>
                <w:rFonts w:ascii="Times New Roman" w:hAnsi="Times New Roman"/>
                <w:sz w:val="24"/>
                <w:szCs w:val="24"/>
              </w:rPr>
            </w:pPr>
            <w:r w:rsidRPr="003522E4">
              <w:rPr>
                <w:rFonts w:ascii="Times New Roman" w:hAnsi="Times New Roman"/>
                <w:sz w:val="24"/>
                <w:szCs w:val="24"/>
              </w:rPr>
              <w:t>подпрограмма «Информационно-телекоммуникационная инфраструктура информационного общества и услуги, оказываемые на ее основе»</w:t>
            </w:r>
          </w:p>
        </w:tc>
        <w:tc>
          <w:tcPr>
            <w:tcW w:w="2116" w:type="dxa"/>
            <w:vAlign w:val="center"/>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2011-2024</w:t>
            </w:r>
          </w:p>
        </w:tc>
      </w:tr>
      <w:tr w:rsidR="009A4C06" w:rsidRPr="003522E4" w:rsidTr="000B4FF7">
        <w:tc>
          <w:tcPr>
            <w:tcW w:w="614" w:type="dxa"/>
            <w:vAlign w:val="center"/>
          </w:tcPr>
          <w:p w:rsidR="009A4C06" w:rsidRPr="003522E4" w:rsidRDefault="00B0749E" w:rsidP="009453C2">
            <w:pPr>
              <w:spacing w:line="240" w:lineRule="auto"/>
              <w:jc w:val="center"/>
              <w:rPr>
                <w:rFonts w:ascii="Times New Roman" w:hAnsi="Times New Roman"/>
                <w:sz w:val="24"/>
                <w:szCs w:val="24"/>
              </w:rPr>
            </w:pPr>
            <w:r>
              <w:rPr>
                <w:rFonts w:ascii="Times New Roman" w:hAnsi="Times New Roman"/>
                <w:sz w:val="24"/>
                <w:szCs w:val="24"/>
              </w:rPr>
              <w:t>11</w:t>
            </w:r>
          </w:p>
        </w:tc>
        <w:tc>
          <w:tcPr>
            <w:tcW w:w="7175" w:type="dxa"/>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Постановление Правительства Российской Федерации от 14.07.2012 № 717 «О Государственной программе развития сельского хозяйства и регулирования рынков сельскохозяйственной продукции, сырья и продовольствия»</w:t>
            </w:r>
          </w:p>
        </w:tc>
        <w:tc>
          <w:tcPr>
            <w:tcW w:w="2116" w:type="dxa"/>
            <w:vAlign w:val="center"/>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2013-2025</w:t>
            </w:r>
          </w:p>
        </w:tc>
      </w:tr>
      <w:tr w:rsidR="009A4C06" w:rsidRPr="003522E4" w:rsidTr="000B4FF7">
        <w:tc>
          <w:tcPr>
            <w:tcW w:w="614" w:type="dxa"/>
            <w:vAlign w:val="center"/>
          </w:tcPr>
          <w:p w:rsidR="009A4C06" w:rsidRPr="003522E4" w:rsidRDefault="00B0749E" w:rsidP="009453C2">
            <w:pPr>
              <w:spacing w:line="240" w:lineRule="auto"/>
              <w:jc w:val="center"/>
              <w:rPr>
                <w:rFonts w:ascii="Times New Roman" w:hAnsi="Times New Roman"/>
                <w:sz w:val="24"/>
                <w:szCs w:val="24"/>
              </w:rPr>
            </w:pPr>
            <w:r>
              <w:rPr>
                <w:rFonts w:ascii="Times New Roman" w:hAnsi="Times New Roman"/>
                <w:sz w:val="24"/>
                <w:szCs w:val="24"/>
              </w:rPr>
              <w:lastRenderedPageBreak/>
              <w:t>12</w:t>
            </w:r>
          </w:p>
        </w:tc>
        <w:tc>
          <w:tcPr>
            <w:tcW w:w="7175" w:type="dxa"/>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Постановление Правительства Российской Федерации от 31.05.2019 № 696 «Об утверждении государственной программы Российской Федерации «Комплексное развитие сельских территорий» и о внесении изменений в некоторые акты Правительства Российской Федерации»</w:t>
            </w:r>
          </w:p>
        </w:tc>
        <w:tc>
          <w:tcPr>
            <w:tcW w:w="2116" w:type="dxa"/>
            <w:vAlign w:val="center"/>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2020-2025</w:t>
            </w:r>
          </w:p>
        </w:tc>
      </w:tr>
      <w:tr w:rsidR="009A4C06" w:rsidRPr="003522E4" w:rsidTr="000B4FF7">
        <w:tc>
          <w:tcPr>
            <w:tcW w:w="614" w:type="dxa"/>
            <w:vAlign w:val="center"/>
          </w:tcPr>
          <w:p w:rsidR="009A4C06" w:rsidRPr="003522E4" w:rsidRDefault="00B0749E" w:rsidP="009453C2">
            <w:pPr>
              <w:spacing w:line="240" w:lineRule="auto"/>
              <w:jc w:val="center"/>
              <w:rPr>
                <w:rFonts w:ascii="Times New Roman" w:hAnsi="Times New Roman"/>
                <w:sz w:val="24"/>
                <w:szCs w:val="24"/>
              </w:rPr>
            </w:pPr>
            <w:r>
              <w:rPr>
                <w:rFonts w:ascii="Times New Roman" w:hAnsi="Times New Roman"/>
                <w:sz w:val="24"/>
                <w:szCs w:val="24"/>
              </w:rPr>
              <w:t>13</w:t>
            </w:r>
          </w:p>
        </w:tc>
        <w:tc>
          <w:tcPr>
            <w:tcW w:w="7175" w:type="dxa"/>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Постановление Правительства Российской Федерации от 15.04.2014 № 318 «Об утверждении государственной программы Российской Федерации «Развитие лесного хозяйства»</w:t>
            </w:r>
          </w:p>
        </w:tc>
        <w:tc>
          <w:tcPr>
            <w:tcW w:w="2116" w:type="dxa"/>
            <w:vAlign w:val="center"/>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2013-2024</w:t>
            </w:r>
          </w:p>
        </w:tc>
      </w:tr>
      <w:tr w:rsidR="009A4C06" w:rsidRPr="003522E4" w:rsidTr="000B4FF7">
        <w:tc>
          <w:tcPr>
            <w:tcW w:w="614" w:type="dxa"/>
            <w:vAlign w:val="center"/>
          </w:tcPr>
          <w:p w:rsidR="009A4C06" w:rsidRPr="003522E4" w:rsidRDefault="00B0749E" w:rsidP="009453C2">
            <w:pPr>
              <w:spacing w:line="240" w:lineRule="auto"/>
              <w:jc w:val="center"/>
              <w:rPr>
                <w:rFonts w:ascii="Times New Roman" w:hAnsi="Times New Roman"/>
                <w:sz w:val="24"/>
                <w:szCs w:val="24"/>
              </w:rPr>
            </w:pPr>
            <w:r>
              <w:rPr>
                <w:rFonts w:ascii="Times New Roman" w:hAnsi="Times New Roman"/>
                <w:sz w:val="24"/>
                <w:szCs w:val="24"/>
              </w:rPr>
              <w:t>14</w:t>
            </w:r>
          </w:p>
        </w:tc>
        <w:tc>
          <w:tcPr>
            <w:tcW w:w="7175" w:type="dxa"/>
          </w:tcPr>
          <w:p w:rsidR="009A4C06" w:rsidRPr="003522E4" w:rsidRDefault="009A4C06" w:rsidP="009B1070">
            <w:pPr>
              <w:spacing w:after="0" w:line="240" w:lineRule="auto"/>
              <w:jc w:val="center"/>
              <w:rPr>
                <w:rFonts w:ascii="Times New Roman" w:hAnsi="Times New Roman"/>
                <w:sz w:val="24"/>
                <w:szCs w:val="24"/>
              </w:rPr>
            </w:pPr>
            <w:r w:rsidRPr="003522E4">
              <w:rPr>
                <w:rFonts w:ascii="Times New Roman" w:hAnsi="Times New Roman"/>
                <w:sz w:val="24"/>
                <w:szCs w:val="24"/>
              </w:rPr>
              <w:t>Постановление Правительства Российской Федерации от 15.04.2014 № 321 «Об утверждении государственной программы Российской Федерации «Развитие энергетики»»</w:t>
            </w:r>
          </w:p>
          <w:p w:rsidR="009A4C06" w:rsidRPr="003522E4" w:rsidRDefault="009A4C06" w:rsidP="009B1070">
            <w:pPr>
              <w:spacing w:after="0" w:line="240" w:lineRule="auto"/>
              <w:jc w:val="center"/>
              <w:rPr>
                <w:rFonts w:ascii="Times New Roman" w:hAnsi="Times New Roman"/>
                <w:sz w:val="24"/>
                <w:szCs w:val="24"/>
              </w:rPr>
            </w:pPr>
            <w:r w:rsidRPr="003522E4">
              <w:rPr>
                <w:rFonts w:ascii="Times New Roman" w:hAnsi="Times New Roman"/>
                <w:sz w:val="24"/>
                <w:szCs w:val="24"/>
              </w:rPr>
              <w:t>Подпрограмма «Развитие рынка газомоторного топлива»</w:t>
            </w:r>
          </w:p>
        </w:tc>
        <w:tc>
          <w:tcPr>
            <w:tcW w:w="2116" w:type="dxa"/>
            <w:vAlign w:val="center"/>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2013-2024</w:t>
            </w:r>
          </w:p>
        </w:tc>
      </w:tr>
      <w:tr w:rsidR="009A4C06" w:rsidRPr="003522E4" w:rsidTr="000B4FF7">
        <w:tc>
          <w:tcPr>
            <w:tcW w:w="9905" w:type="dxa"/>
            <w:gridSpan w:val="3"/>
            <w:vAlign w:val="center"/>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III. Обеспечение национальной безопасности</w:t>
            </w:r>
          </w:p>
        </w:tc>
      </w:tr>
      <w:tr w:rsidR="009A4C06" w:rsidRPr="003522E4" w:rsidTr="000B4FF7">
        <w:tc>
          <w:tcPr>
            <w:tcW w:w="614" w:type="dxa"/>
            <w:vAlign w:val="center"/>
          </w:tcPr>
          <w:p w:rsidR="009A4C06" w:rsidRPr="003522E4" w:rsidRDefault="00B0749E" w:rsidP="009453C2">
            <w:pPr>
              <w:spacing w:line="240" w:lineRule="auto"/>
              <w:jc w:val="center"/>
              <w:rPr>
                <w:rFonts w:ascii="Times New Roman" w:hAnsi="Times New Roman"/>
                <w:sz w:val="24"/>
                <w:szCs w:val="24"/>
              </w:rPr>
            </w:pPr>
            <w:r>
              <w:rPr>
                <w:rFonts w:ascii="Times New Roman" w:hAnsi="Times New Roman"/>
                <w:sz w:val="24"/>
                <w:szCs w:val="24"/>
              </w:rPr>
              <w:t>15</w:t>
            </w:r>
          </w:p>
        </w:tc>
        <w:tc>
          <w:tcPr>
            <w:tcW w:w="7175" w:type="dxa"/>
          </w:tcPr>
          <w:p w:rsidR="009A4C06" w:rsidRPr="003522E4" w:rsidRDefault="009A4C06" w:rsidP="00423DA6">
            <w:pPr>
              <w:spacing w:after="0" w:line="240" w:lineRule="auto"/>
              <w:jc w:val="center"/>
              <w:rPr>
                <w:rFonts w:ascii="Times New Roman" w:hAnsi="Times New Roman"/>
                <w:sz w:val="24"/>
                <w:szCs w:val="24"/>
              </w:rPr>
            </w:pPr>
            <w:r w:rsidRPr="003522E4">
              <w:rPr>
                <w:rFonts w:ascii="Times New Roman" w:hAnsi="Times New Roman"/>
                <w:sz w:val="24"/>
                <w:szCs w:val="24"/>
              </w:rPr>
              <w:t>Постановление Правительства Российской Федерации от 15.04.2014 № 345 «Об утверждении государственной программы Российской Федерации «Обеспечение общественного порядка и противодействие преступности»</w:t>
            </w:r>
          </w:p>
          <w:p w:rsidR="009A4C06" w:rsidRPr="003522E4" w:rsidRDefault="009A4C06" w:rsidP="00423DA6">
            <w:pPr>
              <w:spacing w:after="0" w:line="240" w:lineRule="auto"/>
              <w:jc w:val="center"/>
              <w:rPr>
                <w:rFonts w:ascii="Times New Roman" w:hAnsi="Times New Roman"/>
                <w:sz w:val="24"/>
                <w:szCs w:val="24"/>
              </w:rPr>
            </w:pPr>
            <w:r w:rsidRPr="003522E4">
              <w:rPr>
                <w:rFonts w:ascii="Times New Roman" w:hAnsi="Times New Roman"/>
                <w:sz w:val="24"/>
                <w:szCs w:val="24"/>
              </w:rPr>
              <w:t>реализация Государственной программы по оказанию содействия добровольному переселению в Российскую Федерацию соотечественников, проживающих за рубежом»</w:t>
            </w:r>
          </w:p>
        </w:tc>
        <w:tc>
          <w:tcPr>
            <w:tcW w:w="2116" w:type="dxa"/>
            <w:vAlign w:val="center"/>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2013-2024</w:t>
            </w:r>
          </w:p>
        </w:tc>
      </w:tr>
      <w:tr w:rsidR="009A4C06" w:rsidRPr="003522E4" w:rsidTr="000B4FF7">
        <w:tc>
          <w:tcPr>
            <w:tcW w:w="614" w:type="dxa"/>
            <w:vAlign w:val="center"/>
          </w:tcPr>
          <w:p w:rsidR="009A4C06" w:rsidRPr="003522E4" w:rsidRDefault="00B0749E" w:rsidP="009453C2">
            <w:pPr>
              <w:spacing w:line="240" w:lineRule="auto"/>
              <w:jc w:val="center"/>
              <w:rPr>
                <w:rFonts w:ascii="Times New Roman" w:hAnsi="Times New Roman"/>
                <w:sz w:val="24"/>
                <w:szCs w:val="24"/>
              </w:rPr>
            </w:pPr>
            <w:r>
              <w:rPr>
                <w:rFonts w:ascii="Times New Roman" w:hAnsi="Times New Roman"/>
                <w:sz w:val="24"/>
                <w:szCs w:val="24"/>
              </w:rPr>
              <w:t>16</w:t>
            </w:r>
          </w:p>
        </w:tc>
        <w:tc>
          <w:tcPr>
            <w:tcW w:w="7175" w:type="dxa"/>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Постановление Правительства Российской Федерации от 09.08.2019 № 1036 «Об утверждении федеральной целевой программы «Увековечение памяти погибших при защите Отечества на 2019 - 2024 годы»</w:t>
            </w:r>
          </w:p>
        </w:tc>
        <w:tc>
          <w:tcPr>
            <w:tcW w:w="2116" w:type="dxa"/>
            <w:vAlign w:val="center"/>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2019-2024</w:t>
            </w:r>
          </w:p>
        </w:tc>
      </w:tr>
    </w:tbl>
    <w:bookmarkEnd w:id="29"/>
    <w:p w:rsidR="009A4C06" w:rsidRPr="009453C2" w:rsidRDefault="009A4C06" w:rsidP="0038050B">
      <w:pPr>
        <w:spacing w:line="240" w:lineRule="auto"/>
        <w:ind w:firstLine="851"/>
        <w:rPr>
          <w:rFonts w:ascii="Times New Roman" w:hAnsi="Times New Roman"/>
          <w:b/>
          <w:bCs/>
          <w:sz w:val="24"/>
          <w:szCs w:val="24"/>
        </w:rPr>
      </w:pPr>
      <w:r w:rsidRPr="009453C2">
        <w:rPr>
          <w:rFonts w:ascii="Times New Roman" w:hAnsi="Times New Roman"/>
          <w:b/>
          <w:bCs/>
          <w:sz w:val="24"/>
          <w:szCs w:val="24"/>
        </w:rPr>
        <w:t>Перечень государственных программ Новгородской области представлен в таблице 1.4.</w:t>
      </w:r>
    </w:p>
    <w:p w:rsidR="009A4C06" w:rsidRPr="003522E4" w:rsidRDefault="009A4C06" w:rsidP="00504A9C">
      <w:pPr>
        <w:spacing w:after="0" w:line="240" w:lineRule="auto"/>
        <w:jc w:val="right"/>
        <w:rPr>
          <w:rFonts w:ascii="Times New Roman" w:hAnsi="Times New Roman"/>
          <w:sz w:val="24"/>
          <w:szCs w:val="24"/>
        </w:rPr>
      </w:pPr>
      <w:r w:rsidRPr="003522E4">
        <w:rPr>
          <w:rFonts w:ascii="Times New Roman" w:hAnsi="Times New Roman"/>
          <w:sz w:val="24"/>
          <w:szCs w:val="24"/>
        </w:rPr>
        <w:t>Таблица 1.4</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FFFFFF"/>
        <w:tblCellMar>
          <w:left w:w="0" w:type="dxa"/>
          <w:right w:w="0" w:type="dxa"/>
        </w:tblCellMar>
        <w:tblLook w:val="04A0" w:firstRow="1" w:lastRow="0" w:firstColumn="1" w:lastColumn="0" w:noHBand="0" w:noVBand="1"/>
      </w:tblPr>
      <w:tblGrid>
        <w:gridCol w:w="605"/>
        <w:gridCol w:w="5617"/>
        <w:gridCol w:w="3461"/>
      </w:tblGrid>
      <w:tr w:rsidR="009453C2" w:rsidRPr="003522E4" w:rsidTr="009453C2">
        <w:trPr>
          <w:tblHeader/>
        </w:trPr>
        <w:tc>
          <w:tcPr>
            <w:tcW w:w="609" w:type="dxa"/>
            <w:shd w:val="clear" w:color="auto" w:fill="FFFFFF"/>
            <w:tcMar>
              <w:top w:w="102" w:type="dxa"/>
              <w:left w:w="62" w:type="dxa"/>
              <w:bottom w:w="102" w:type="dxa"/>
              <w:right w:w="62" w:type="dxa"/>
            </w:tcMar>
            <w:vAlign w:val="center"/>
          </w:tcPr>
          <w:p w:rsidR="009453C2" w:rsidRPr="003522E4" w:rsidRDefault="009453C2" w:rsidP="00504A9C">
            <w:pPr>
              <w:spacing w:after="0" w:line="240" w:lineRule="auto"/>
              <w:jc w:val="center"/>
              <w:rPr>
                <w:rFonts w:ascii="Times New Roman" w:hAnsi="Times New Roman"/>
                <w:sz w:val="24"/>
                <w:szCs w:val="24"/>
              </w:rPr>
            </w:pPr>
            <w:r w:rsidRPr="003522E4">
              <w:rPr>
                <w:rFonts w:ascii="Times New Roman" w:hAnsi="Times New Roman"/>
                <w:sz w:val="24"/>
                <w:szCs w:val="24"/>
              </w:rPr>
              <w:t>№ п/п</w:t>
            </w:r>
          </w:p>
        </w:tc>
        <w:tc>
          <w:tcPr>
            <w:tcW w:w="5702" w:type="dxa"/>
            <w:shd w:val="clear" w:color="auto" w:fill="FFFFFF"/>
            <w:tcMar>
              <w:top w:w="102" w:type="dxa"/>
              <w:left w:w="62" w:type="dxa"/>
              <w:bottom w:w="102" w:type="dxa"/>
              <w:right w:w="62" w:type="dxa"/>
            </w:tcMar>
            <w:vAlign w:val="center"/>
          </w:tcPr>
          <w:p w:rsidR="009453C2" w:rsidRPr="003522E4" w:rsidRDefault="009453C2" w:rsidP="00504A9C">
            <w:pPr>
              <w:spacing w:after="0" w:line="240" w:lineRule="auto"/>
              <w:jc w:val="center"/>
              <w:rPr>
                <w:rFonts w:ascii="Times New Roman" w:hAnsi="Times New Roman"/>
                <w:sz w:val="24"/>
                <w:szCs w:val="24"/>
              </w:rPr>
            </w:pPr>
            <w:r w:rsidRPr="003522E4">
              <w:rPr>
                <w:rFonts w:ascii="Times New Roman" w:hAnsi="Times New Roman"/>
                <w:sz w:val="24"/>
                <w:szCs w:val="24"/>
              </w:rPr>
              <w:t>Наименование государственной программы Новгородской области</w:t>
            </w:r>
          </w:p>
        </w:tc>
        <w:tc>
          <w:tcPr>
            <w:tcW w:w="3502" w:type="dxa"/>
            <w:shd w:val="clear" w:color="auto" w:fill="FFFFFF"/>
            <w:tcMar>
              <w:top w:w="102" w:type="dxa"/>
              <w:left w:w="62" w:type="dxa"/>
              <w:bottom w:w="102" w:type="dxa"/>
              <w:right w:w="62" w:type="dxa"/>
            </w:tcMar>
            <w:vAlign w:val="center"/>
          </w:tcPr>
          <w:p w:rsidR="009453C2" w:rsidRPr="003522E4" w:rsidRDefault="009453C2" w:rsidP="00504A9C">
            <w:pPr>
              <w:spacing w:after="0" w:line="240" w:lineRule="auto"/>
              <w:jc w:val="center"/>
              <w:rPr>
                <w:rFonts w:ascii="Times New Roman" w:hAnsi="Times New Roman"/>
                <w:sz w:val="24"/>
                <w:szCs w:val="24"/>
              </w:rPr>
            </w:pPr>
            <w:r w:rsidRPr="003522E4">
              <w:rPr>
                <w:rFonts w:ascii="Times New Roman" w:hAnsi="Times New Roman"/>
                <w:sz w:val="24"/>
                <w:szCs w:val="24"/>
              </w:rPr>
              <w:t>Ответственный исполнитель</w:t>
            </w:r>
          </w:p>
        </w:tc>
      </w:tr>
      <w:tr w:rsidR="009A4C06" w:rsidRPr="003522E4" w:rsidTr="009453C2">
        <w:tc>
          <w:tcPr>
            <w:tcW w:w="609"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1.</w:t>
            </w:r>
          </w:p>
        </w:tc>
        <w:tc>
          <w:tcPr>
            <w:tcW w:w="57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Постановление Правительства Новгородской области от 11.02.2019 № 60 «Об утверждении государственной программы Новгородской области «Развитие здравоохранения Новгородской области до 2028 года»</w:t>
            </w:r>
          </w:p>
          <w:p w:rsidR="009A4C06" w:rsidRPr="003522E4" w:rsidRDefault="009A4C06" w:rsidP="009453C2">
            <w:pPr>
              <w:spacing w:line="240" w:lineRule="auto"/>
              <w:jc w:val="center"/>
              <w:rPr>
                <w:rFonts w:ascii="Times New Roman" w:hAnsi="Times New Roman"/>
                <w:sz w:val="24"/>
                <w:szCs w:val="24"/>
              </w:rPr>
            </w:pPr>
          </w:p>
        </w:tc>
        <w:tc>
          <w:tcPr>
            <w:tcW w:w="35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министерство здравоохранения Новгородской области</w:t>
            </w:r>
          </w:p>
        </w:tc>
      </w:tr>
      <w:tr w:rsidR="009A4C06" w:rsidRPr="003522E4" w:rsidTr="009453C2">
        <w:tc>
          <w:tcPr>
            <w:tcW w:w="609"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lastRenderedPageBreak/>
              <w:t>2.</w:t>
            </w:r>
          </w:p>
        </w:tc>
        <w:tc>
          <w:tcPr>
            <w:tcW w:w="57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Постановление Правительства Новгородской области от 05.07.2019 № 257 «О государственной программе Новгородской области «Развитие образования в Новгородской области до 2026 года»</w:t>
            </w:r>
          </w:p>
          <w:p w:rsidR="009A4C06" w:rsidRPr="003522E4" w:rsidRDefault="009A4C06" w:rsidP="009453C2">
            <w:pPr>
              <w:spacing w:line="240" w:lineRule="auto"/>
              <w:jc w:val="center"/>
              <w:rPr>
                <w:rFonts w:ascii="Times New Roman" w:hAnsi="Times New Roman"/>
                <w:sz w:val="24"/>
                <w:szCs w:val="24"/>
              </w:rPr>
            </w:pPr>
          </w:p>
        </w:tc>
        <w:tc>
          <w:tcPr>
            <w:tcW w:w="35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министерство образования Новгородской области</w:t>
            </w:r>
          </w:p>
        </w:tc>
      </w:tr>
      <w:tr w:rsidR="009A4C06" w:rsidRPr="003522E4" w:rsidTr="009453C2">
        <w:tc>
          <w:tcPr>
            <w:tcW w:w="609"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3.</w:t>
            </w:r>
          </w:p>
        </w:tc>
        <w:tc>
          <w:tcPr>
            <w:tcW w:w="57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Постановление Правительства Новгородской области от 12.07.2019 № 271 «О государственной программе Новгородской области «Развитие культуры и архивного дела Новгородской области на 2019 - 2024 годы»</w:t>
            </w:r>
          </w:p>
          <w:p w:rsidR="009A4C06" w:rsidRPr="003522E4" w:rsidRDefault="009A4C06" w:rsidP="009453C2">
            <w:pPr>
              <w:spacing w:line="240" w:lineRule="auto"/>
              <w:jc w:val="center"/>
              <w:rPr>
                <w:rFonts w:ascii="Times New Roman" w:hAnsi="Times New Roman"/>
                <w:sz w:val="24"/>
                <w:szCs w:val="24"/>
              </w:rPr>
            </w:pPr>
          </w:p>
        </w:tc>
        <w:tc>
          <w:tcPr>
            <w:tcW w:w="35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министерство культуры Новгородской области</w:t>
            </w:r>
          </w:p>
        </w:tc>
      </w:tr>
      <w:tr w:rsidR="009A4C06" w:rsidRPr="003522E4" w:rsidTr="009453C2">
        <w:tc>
          <w:tcPr>
            <w:tcW w:w="609"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4.</w:t>
            </w:r>
          </w:p>
        </w:tc>
        <w:tc>
          <w:tcPr>
            <w:tcW w:w="57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Постановление Правительства Новгородской области от 26.06.2019 № 240 «О государственной программе Новгородской области «Социальная поддержка граждан в Новгородской области на 2019 - 2025 годы»</w:t>
            </w:r>
          </w:p>
          <w:p w:rsidR="009A4C06" w:rsidRPr="003522E4" w:rsidRDefault="009A4C06" w:rsidP="009453C2">
            <w:pPr>
              <w:spacing w:line="240" w:lineRule="auto"/>
              <w:jc w:val="center"/>
              <w:rPr>
                <w:rFonts w:ascii="Times New Roman" w:hAnsi="Times New Roman"/>
                <w:sz w:val="24"/>
                <w:szCs w:val="24"/>
              </w:rPr>
            </w:pPr>
          </w:p>
        </w:tc>
        <w:tc>
          <w:tcPr>
            <w:tcW w:w="35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министерство труда и социальной защиты населения Новгородской области</w:t>
            </w:r>
          </w:p>
        </w:tc>
      </w:tr>
      <w:tr w:rsidR="009A4C06" w:rsidRPr="003522E4" w:rsidTr="009453C2">
        <w:tc>
          <w:tcPr>
            <w:tcW w:w="609"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5.</w:t>
            </w:r>
          </w:p>
        </w:tc>
        <w:tc>
          <w:tcPr>
            <w:tcW w:w="57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Постановление Правительства Новгородской области от 26.12.2018 № 616 «О государственной программе Новгородской области «Развитие физической культуры, спорта и молодежной политики на территории Новгородской области на 2019 - 2024 годы»</w:t>
            </w:r>
          </w:p>
          <w:p w:rsidR="009A4C06" w:rsidRPr="003522E4" w:rsidRDefault="009A4C06" w:rsidP="009453C2">
            <w:pPr>
              <w:spacing w:line="240" w:lineRule="auto"/>
              <w:jc w:val="center"/>
              <w:rPr>
                <w:rFonts w:ascii="Times New Roman" w:hAnsi="Times New Roman"/>
                <w:sz w:val="24"/>
                <w:szCs w:val="24"/>
              </w:rPr>
            </w:pPr>
          </w:p>
        </w:tc>
        <w:tc>
          <w:tcPr>
            <w:tcW w:w="35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министерство спорта и молодежной политики Новгородской области</w:t>
            </w:r>
          </w:p>
        </w:tc>
      </w:tr>
      <w:tr w:rsidR="009A4C06" w:rsidRPr="003522E4" w:rsidTr="009453C2">
        <w:tc>
          <w:tcPr>
            <w:tcW w:w="609"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6.</w:t>
            </w:r>
          </w:p>
        </w:tc>
        <w:tc>
          <w:tcPr>
            <w:tcW w:w="57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Постановление Правительства Новгородской области от 12.07.2019 № 267 «О государственной программе Новгородской области «Улучшение жилищных условий граждан и повышение качества жилищно-коммунальных услуг в Новгородской области на 2019 - 2024 годы»</w:t>
            </w:r>
          </w:p>
          <w:p w:rsidR="009A4C06" w:rsidRPr="003522E4" w:rsidRDefault="009A4C06" w:rsidP="009453C2">
            <w:pPr>
              <w:spacing w:line="240" w:lineRule="auto"/>
              <w:jc w:val="center"/>
              <w:rPr>
                <w:rFonts w:ascii="Times New Roman" w:hAnsi="Times New Roman"/>
                <w:sz w:val="24"/>
                <w:szCs w:val="24"/>
              </w:rPr>
            </w:pPr>
          </w:p>
        </w:tc>
        <w:tc>
          <w:tcPr>
            <w:tcW w:w="35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министерство жилищно-коммунального хозяйства и топливно-энергетического комплекса Новгородской области</w:t>
            </w:r>
          </w:p>
        </w:tc>
      </w:tr>
      <w:tr w:rsidR="009A4C06" w:rsidRPr="003522E4" w:rsidTr="009453C2">
        <w:tc>
          <w:tcPr>
            <w:tcW w:w="609"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lastRenderedPageBreak/>
              <w:t>7.</w:t>
            </w:r>
          </w:p>
        </w:tc>
        <w:tc>
          <w:tcPr>
            <w:tcW w:w="57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Постановление Правительства Новгородской области от 14.06.2019 № 218 «О государственной программе Новгородской области «Содействие занятости населения в Новгородской области на 2019 - 2025 годы»</w:t>
            </w:r>
          </w:p>
          <w:p w:rsidR="009A4C06" w:rsidRPr="003522E4" w:rsidRDefault="009A4C06" w:rsidP="009453C2">
            <w:pPr>
              <w:spacing w:line="240" w:lineRule="auto"/>
              <w:jc w:val="center"/>
              <w:rPr>
                <w:rFonts w:ascii="Times New Roman" w:hAnsi="Times New Roman"/>
                <w:sz w:val="24"/>
                <w:szCs w:val="24"/>
              </w:rPr>
            </w:pPr>
          </w:p>
        </w:tc>
        <w:tc>
          <w:tcPr>
            <w:tcW w:w="35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министерство труда и социальной защиты населения Новгородской области</w:t>
            </w:r>
          </w:p>
        </w:tc>
      </w:tr>
      <w:tr w:rsidR="009A4C06" w:rsidRPr="003522E4" w:rsidTr="009453C2">
        <w:tc>
          <w:tcPr>
            <w:tcW w:w="609"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8.</w:t>
            </w:r>
          </w:p>
        </w:tc>
        <w:tc>
          <w:tcPr>
            <w:tcW w:w="57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Постановление Правительства Новгородской области от 18.06.2019 № 222 «О государственной программе Новгородской области «Развитие сельского хозяйства в Новгородской области на 2019 - 2024 годы»</w:t>
            </w:r>
          </w:p>
          <w:p w:rsidR="009A4C06" w:rsidRPr="003522E4" w:rsidRDefault="009A4C06" w:rsidP="009453C2">
            <w:pPr>
              <w:spacing w:line="240" w:lineRule="auto"/>
              <w:jc w:val="center"/>
              <w:rPr>
                <w:rFonts w:ascii="Times New Roman" w:hAnsi="Times New Roman"/>
                <w:sz w:val="24"/>
                <w:szCs w:val="24"/>
              </w:rPr>
            </w:pPr>
          </w:p>
        </w:tc>
        <w:tc>
          <w:tcPr>
            <w:tcW w:w="35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министерство сельского хозяйства Новгородской области</w:t>
            </w:r>
          </w:p>
        </w:tc>
      </w:tr>
      <w:tr w:rsidR="009A4C06" w:rsidRPr="003522E4" w:rsidTr="009453C2">
        <w:tc>
          <w:tcPr>
            <w:tcW w:w="609"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9.</w:t>
            </w:r>
          </w:p>
        </w:tc>
        <w:tc>
          <w:tcPr>
            <w:tcW w:w="57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Постановление Правительства Новгородской области от 16.12.2019 № 490 «О государственной программе Новгородской области «Комплексное развитие сельских территорий Новгородской области до 2025 года»</w:t>
            </w:r>
          </w:p>
          <w:p w:rsidR="009A4C06" w:rsidRPr="003522E4" w:rsidRDefault="009A4C06" w:rsidP="009453C2">
            <w:pPr>
              <w:spacing w:line="240" w:lineRule="auto"/>
              <w:jc w:val="center"/>
              <w:rPr>
                <w:rFonts w:ascii="Times New Roman" w:hAnsi="Times New Roman"/>
                <w:sz w:val="24"/>
                <w:szCs w:val="24"/>
              </w:rPr>
            </w:pPr>
          </w:p>
        </w:tc>
        <w:tc>
          <w:tcPr>
            <w:tcW w:w="35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министерство сельского хозяйства Новгородской области</w:t>
            </w:r>
          </w:p>
        </w:tc>
      </w:tr>
      <w:tr w:rsidR="009A4C06" w:rsidRPr="003522E4" w:rsidTr="009453C2">
        <w:tc>
          <w:tcPr>
            <w:tcW w:w="609"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10.</w:t>
            </w:r>
          </w:p>
        </w:tc>
        <w:tc>
          <w:tcPr>
            <w:tcW w:w="57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Постановление Правительства Новгородской области от 08.07.2019 № 262 «О государственной программе Новгородской области «Развитие жилищного строительства на территории Новгородской области на 2019 - 2025 годы»</w:t>
            </w:r>
          </w:p>
          <w:p w:rsidR="009A4C06" w:rsidRPr="003522E4" w:rsidRDefault="009A4C06" w:rsidP="009453C2">
            <w:pPr>
              <w:spacing w:line="240" w:lineRule="auto"/>
              <w:jc w:val="center"/>
              <w:rPr>
                <w:rFonts w:ascii="Times New Roman" w:hAnsi="Times New Roman"/>
                <w:sz w:val="24"/>
                <w:szCs w:val="24"/>
              </w:rPr>
            </w:pPr>
          </w:p>
        </w:tc>
        <w:tc>
          <w:tcPr>
            <w:tcW w:w="35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министерство строительства, архитектуры и имущественных отношений Новгородской области</w:t>
            </w:r>
          </w:p>
        </w:tc>
      </w:tr>
      <w:tr w:rsidR="009A4C06" w:rsidRPr="003522E4" w:rsidTr="009453C2">
        <w:tc>
          <w:tcPr>
            <w:tcW w:w="609"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11.</w:t>
            </w:r>
          </w:p>
        </w:tc>
        <w:tc>
          <w:tcPr>
            <w:tcW w:w="57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Постановление Правительства Новгородской области от 09.07.2020 № 312 «О государственной программе Новгородской области «Совершенствование и содержание дорожного хозяйства Новгородской области (за исключением автомобильных дорог федерального значения) на 2020 - 2024 годы»</w:t>
            </w:r>
          </w:p>
        </w:tc>
        <w:tc>
          <w:tcPr>
            <w:tcW w:w="35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министерство транспорта, дорожного хозяйства и цифрового развития Новгородской области</w:t>
            </w:r>
          </w:p>
        </w:tc>
      </w:tr>
      <w:tr w:rsidR="009A4C06" w:rsidRPr="003522E4" w:rsidTr="009453C2">
        <w:tc>
          <w:tcPr>
            <w:tcW w:w="609"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lastRenderedPageBreak/>
              <w:t>12.</w:t>
            </w:r>
          </w:p>
        </w:tc>
        <w:tc>
          <w:tcPr>
            <w:tcW w:w="57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Постановление Правительства Новгородской области от 17.10.2013 № 277 «О государственной программе Новгородской области «Развитие лесного хозяйства Новгородской области на 2014 - 2024 годы»</w:t>
            </w:r>
          </w:p>
          <w:p w:rsidR="009A4C06" w:rsidRPr="003522E4" w:rsidRDefault="009A4C06" w:rsidP="009453C2">
            <w:pPr>
              <w:spacing w:line="240" w:lineRule="auto"/>
              <w:jc w:val="center"/>
              <w:rPr>
                <w:rFonts w:ascii="Times New Roman" w:hAnsi="Times New Roman"/>
                <w:sz w:val="24"/>
                <w:szCs w:val="24"/>
              </w:rPr>
            </w:pPr>
          </w:p>
        </w:tc>
        <w:tc>
          <w:tcPr>
            <w:tcW w:w="35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министерство природных ресурсов, лесного хозяйства и экологии Новгородской области</w:t>
            </w:r>
          </w:p>
        </w:tc>
      </w:tr>
      <w:tr w:rsidR="009A4C06" w:rsidRPr="003522E4" w:rsidTr="009453C2">
        <w:tc>
          <w:tcPr>
            <w:tcW w:w="609"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13.</w:t>
            </w:r>
          </w:p>
        </w:tc>
        <w:tc>
          <w:tcPr>
            <w:tcW w:w="57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Постановление Правительства Новгородской области от 28 октября 2013 года № 325 «О государственной программе Новгородской области «Охрана окружающей среды Новгородской области на 2014 - 2024 годы»</w:t>
            </w:r>
          </w:p>
        </w:tc>
        <w:tc>
          <w:tcPr>
            <w:tcW w:w="35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министерство природных ресурсов, лесного хозяйства и экологии Новгородской области</w:t>
            </w:r>
          </w:p>
        </w:tc>
      </w:tr>
      <w:tr w:rsidR="009A4C06" w:rsidRPr="003522E4" w:rsidTr="009453C2">
        <w:tc>
          <w:tcPr>
            <w:tcW w:w="609"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14.</w:t>
            </w:r>
          </w:p>
        </w:tc>
        <w:tc>
          <w:tcPr>
            <w:tcW w:w="57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Постановление Правительства Новгородской области от 28.10.2013 № 326 «О государственной программе Новгородской области «Развитие водохозяйственного комплекса Новгородской области в 2014 - 2024 годах»</w:t>
            </w:r>
          </w:p>
          <w:p w:rsidR="009A4C06" w:rsidRPr="003522E4" w:rsidRDefault="009A4C06" w:rsidP="009453C2">
            <w:pPr>
              <w:spacing w:line="240" w:lineRule="auto"/>
              <w:jc w:val="center"/>
              <w:rPr>
                <w:rFonts w:ascii="Times New Roman" w:hAnsi="Times New Roman"/>
                <w:sz w:val="24"/>
                <w:szCs w:val="24"/>
              </w:rPr>
            </w:pPr>
          </w:p>
        </w:tc>
        <w:tc>
          <w:tcPr>
            <w:tcW w:w="35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министерство природных ресурсов, лесного хозяйства и экологии Новгородской области</w:t>
            </w:r>
          </w:p>
        </w:tc>
      </w:tr>
      <w:tr w:rsidR="009A4C06" w:rsidRPr="003522E4" w:rsidTr="009453C2">
        <w:tc>
          <w:tcPr>
            <w:tcW w:w="609"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15.</w:t>
            </w:r>
          </w:p>
        </w:tc>
        <w:tc>
          <w:tcPr>
            <w:tcW w:w="57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Постановление Правительства Новгородской области от 17.10.2013 № 275 «О государственной программе Новгородской области «Развитие рыбохозяйственного комплекса Новгородской области в 2014 - 2024 годах»</w:t>
            </w:r>
          </w:p>
          <w:p w:rsidR="009A4C06" w:rsidRPr="003522E4" w:rsidRDefault="009A4C06" w:rsidP="009453C2">
            <w:pPr>
              <w:spacing w:line="240" w:lineRule="auto"/>
              <w:jc w:val="center"/>
              <w:rPr>
                <w:rFonts w:ascii="Times New Roman" w:hAnsi="Times New Roman"/>
                <w:sz w:val="24"/>
                <w:szCs w:val="24"/>
              </w:rPr>
            </w:pPr>
          </w:p>
        </w:tc>
        <w:tc>
          <w:tcPr>
            <w:tcW w:w="35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комитет охотничьего хозяйства и рыболовства Новгородской области</w:t>
            </w:r>
          </w:p>
        </w:tc>
      </w:tr>
      <w:tr w:rsidR="009A4C06" w:rsidRPr="003522E4" w:rsidTr="009453C2">
        <w:tc>
          <w:tcPr>
            <w:tcW w:w="609"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16.</w:t>
            </w:r>
          </w:p>
        </w:tc>
        <w:tc>
          <w:tcPr>
            <w:tcW w:w="57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Постановление Правительства Новгородской области от 20.06.2019 № 223 «О государственной программе Новгородской области «Обеспечение эпизоотического благополучия и безопасности продуктов животноводства в ветеринарно-санитарном отношении на территории Новгородской области на 2019 - 2026 годы»</w:t>
            </w:r>
          </w:p>
          <w:p w:rsidR="009A4C06" w:rsidRPr="003522E4" w:rsidRDefault="009A4C06" w:rsidP="009453C2">
            <w:pPr>
              <w:spacing w:line="240" w:lineRule="auto"/>
              <w:jc w:val="center"/>
              <w:rPr>
                <w:rFonts w:ascii="Times New Roman" w:hAnsi="Times New Roman"/>
                <w:sz w:val="24"/>
                <w:szCs w:val="24"/>
              </w:rPr>
            </w:pPr>
          </w:p>
        </w:tc>
        <w:tc>
          <w:tcPr>
            <w:tcW w:w="35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комитет ветеринарии Новгородской области</w:t>
            </w:r>
          </w:p>
        </w:tc>
      </w:tr>
      <w:tr w:rsidR="009A4C06" w:rsidRPr="003522E4" w:rsidTr="009453C2">
        <w:tc>
          <w:tcPr>
            <w:tcW w:w="609"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lastRenderedPageBreak/>
              <w:t>17.</w:t>
            </w:r>
          </w:p>
        </w:tc>
        <w:tc>
          <w:tcPr>
            <w:tcW w:w="57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Постановление Правительства Новгородской области от 06.06.2019 № 206 «О государственной программе Новгородской области «Совершенствование системы государственного управления в Новгородской области на 2019 - 2028 годы»</w:t>
            </w:r>
          </w:p>
          <w:p w:rsidR="009A4C06" w:rsidRPr="003522E4" w:rsidRDefault="009A4C06" w:rsidP="009453C2">
            <w:pPr>
              <w:spacing w:line="240" w:lineRule="auto"/>
              <w:jc w:val="center"/>
              <w:rPr>
                <w:rFonts w:ascii="Times New Roman" w:hAnsi="Times New Roman"/>
                <w:sz w:val="24"/>
                <w:szCs w:val="24"/>
              </w:rPr>
            </w:pPr>
          </w:p>
        </w:tc>
        <w:tc>
          <w:tcPr>
            <w:tcW w:w="35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министерство государственного управления Новгородской области</w:t>
            </w:r>
          </w:p>
        </w:tc>
      </w:tr>
      <w:tr w:rsidR="009A4C06" w:rsidRPr="003522E4" w:rsidTr="009453C2">
        <w:tc>
          <w:tcPr>
            <w:tcW w:w="609"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18.</w:t>
            </w:r>
          </w:p>
        </w:tc>
        <w:tc>
          <w:tcPr>
            <w:tcW w:w="57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Постановление Правительства Новгородской области от 06.06.2019 № 205 «О государственной программе Новгородской области «Управление государственными финансами Новгородской области на 2019 - 2024 годы»</w:t>
            </w:r>
          </w:p>
          <w:p w:rsidR="009A4C06" w:rsidRPr="003522E4" w:rsidRDefault="009A4C06" w:rsidP="009453C2">
            <w:pPr>
              <w:spacing w:line="240" w:lineRule="auto"/>
              <w:jc w:val="center"/>
              <w:rPr>
                <w:rFonts w:ascii="Times New Roman" w:hAnsi="Times New Roman"/>
                <w:sz w:val="24"/>
                <w:szCs w:val="24"/>
              </w:rPr>
            </w:pPr>
          </w:p>
        </w:tc>
        <w:tc>
          <w:tcPr>
            <w:tcW w:w="35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министерство финансов Новгородской области</w:t>
            </w:r>
          </w:p>
        </w:tc>
      </w:tr>
      <w:tr w:rsidR="009A4C06" w:rsidRPr="003522E4" w:rsidTr="009453C2">
        <w:tc>
          <w:tcPr>
            <w:tcW w:w="609"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19.</w:t>
            </w:r>
          </w:p>
        </w:tc>
        <w:tc>
          <w:tcPr>
            <w:tcW w:w="57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Постановление Правительства Новгородской области от 06.06.2019 № 204 «О государственной программе Новгородской области «Развитие системы управления имуществом в Новгородской области на 2019 - 2025 годы»</w:t>
            </w:r>
          </w:p>
          <w:p w:rsidR="009A4C06" w:rsidRPr="003522E4" w:rsidRDefault="009A4C06" w:rsidP="009453C2">
            <w:pPr>
              <w:spacing w:line="240" w:lineRule="auto"/>
              <w:jc w:val="center"/>
              <w:rPr>
                <w:rFonts w:ascii="Times New Roman" w:hAnsi="Times New Roman"/>
                <w:sz w:val="24"/>
                <w:szCs w:val="24"/>
              </w:rPr>
            </w:pPr>
          </w:p>
        </w:tc>
        <w:tc>
          <w:tcPr>
            <w:tcW w:w="35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министерство инвестиционной политики Новгородской области</w:t>
            </w:r>
          </w:p>
        </w:tc>
      </w:tr>
      <w:tr w:rsidR="009A4C06" w:rsidRPr="003522E4" w:rsidTr="009453C2">
        <w:tc>
          <w:tcPr>
            <w:tcW w:w="609"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20.</w:t>
            </w:r>
          </w:p>
        </w:tc>
        <w:tc>
          <w:tcPr>
            <w:tcW w:w="57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Постановление Правительства Новгородской области от 24 июня 2019 года № 235 «О государственной программе Новгородской области «Обеспечение экономического развития Новгородской области на 2019 - 2024 годы»</w:t>
            </w:r>
          </w:p>
        </w:tc>
        <w:tc>
          <w:tcPr>
            <w:tcW w:w="35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министерство инвестиционной политики Новгородской области</w:t>
            </w:r>
          </w:p>
        </w:tc>
      </w:tr>
      <w:tr w:rsidR="009A4C06" w:rsidRPr="003522E4" w:rsidTr="009453C2">
        <w:tc>
          <w:tcPr>
            <w:tcW w:w="609"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21.</w:t>
            </w:r>
          </w:p>
        </w:tc>
        <w:tc>
          <w:tcPr>
            <w:tcW w:w="57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Постановление Правительства Новгородской области от 28 октября 2013 года № 324</w:t>
            </w:r>
            <w:r w:rsidRPr="003522E4">
              <w:rPr>
                <w:rFonts w:ascii="Times New Roman" w:hAnsi="Times New Roman"/>
                <w:sz w:val="24"/>
                <w:szCs w:val="24"/>
              </w:rPr>
              <w:br/>
              <w:t>«О государственной программе Новгородской области «Развитие транспортной системы, связи и навигационной деятельности Новгородской области на 2014 - 2023 годы»</w:t>
            </w:r>
          </w:p>
        </w:tc>
        <w:tc>
          <w:tcPr>
            <w:tcW w:w="35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министерство транспорта, дорожного хозяйства и цифрового развития Новгородской области</w:t>
            </w:r>
          </w:p>
        </w:tc>
      </w:tr>
      <w:tr w:rsidR="009A4C06" w:rsidRPr="003522E4" w:rsidTr="009453C2">
        <w:tc>
          <w:tcPr>
            <w:tcW w:w="609"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22.</w:t>
            </w:r>
          </w:p>
        </w:tc>
        <w:tc>
          <w:tcPr>
            <w:tcW w:w="5702" w:type="dxa"/>
            <w:shd w:val="clear" w:color="auto" w:fill="FFFFFF"/>
            <w:tcMar>
              <w:top w:w="102" w:type="dxa"/>
              <w:left w:w="62" w:type="dxa"/>
              <w:bottom w:w="102" w:type="dxa"/>
              <w:right w:w="62" w:type="dxa"/>
            </w:tcMar>
            <w:vAlign w:val="center"/>
            <w:hideMark/>
          </w:tcPr>
          <w:p w:rsidR="009A4C06" w:rsidRPr="007A23A1" w:rsidRDefault="00B0749E" w:rsidP="00B0749E">
            <w:pPr>
              <w:spacing w:after="0" w:line="240" w:lineRule="auto"/>
              <w:jc w:val="center"/>
              <w:rPr>
                <w:rFonts w:ascii="Times New Roman" w:hAnsi="Times New Roman"/>
                <w:color w:val="000000"/>
                <w:sz w:val="24"/>
                <w:szCs w:val="24"/>
              </w:rPr>
            </w:pPr>
            <w:r w:rsidRPr="007A23A1">
              <w:rPr>
                <w:rFonts w:ascii="Times New Roman" w:hAnsi="Times New Roman"/>
                <w:color w:val="000000"/>
                <w:sz w:val="24"/>
                <w:szCs w:val="24"/>
              </w:rPr>
              <w:t xml:space="preserve">Постановление Правительства Новгородской области от 18.02.2021 № 41 «О государственной программе Новгородской области «Обеспечение общественного порядка и противодействие </w:t>
            </w:r>
            <w:r w:rsidRPr="007A23A1">
              <w:rPr>
                <w:rFonts w:ascii="Times New Roman" w:hAnsi="Times New Roman"/>
                <w:color w:val="000000"/>
                <w:sz w:val="24"/>
                <w:szCs w:val="24"/>
              </w:rPr>
              <w:lastRenderedPageBreak/>
              <w:t>преступности в Новгородской области на 2021 - 2025 годы»</w:t>
            </w:r>
          </w:p>
        </w:tc>
        <w:tc>
          <w:tcPr>
            <w:tcW w:w="35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lastRenderedPageBreak/>
              <w:t>Администрация Губернатора Новгородской области</w:t>
            </w:r>
          </w:p>
        </w:tc>
      </w:tr>
      <w:tr w:rsidR="009A4C06" w:rsidRPr="003522E4" w:rsidTr="009453C2">
        <w:tc>
          <w:tcPr>
            <w:tcW w:w="609"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23.</w:t>
            </w:r>
          </w:p>
        </w:tc>
        <w:tc>
          <w:tcPr>
            <w:tcW w:w="57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bookmarkStart w:id="30" w:name="_Hlk65247852"/>
            <w:r w:rsidRPr="003522E4">
              <w:rPr>
                <w:rFonts w:ascii="Times New Roman" w:hAnsi="Times New Roman"/>
                <w:sz w:val="24"/>
                <w:szCs w:val="24"/>
              </w:rPr>
              <w:t>Постановление Правительства Новгородской области от 16.01.2020 № 4 «О государственной программе Новгородской области «Градостроительная политика на территории Новгородской области на 2020 - 2026 годы»</w:t>
            </w:r>
          </w:p>
          <w:bookmarkEnd w:id="30"/>
          <w:p w:rsidR="009A4C06" w:rsidRPr="003522E4" w:rsidRDefault="009A4C06" w:rsidP="009453C2">
            <w:pPr>
              <w:spacing w:line="240" w:lineRule="auto"/>
              <w:jc w:val="center"/>
              <w:rPr>
                <w:rFonts w:ascii="Times New Roman" w:hAnsi="Times New Roman"/>
                <w:sz w:val="24"/>
                <w:szCs w:val="24"/>
              </w:rPr>
            </w:pPr>
          </w:p>
        </w:tc>
        <w:tc>
          <w:tcPr>
            <w:tcW w:w="35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министерство строительства, архитектуры и имущественных отношений Новгородской области</w:t>
            </w:r>
          </w:p>
        </w:tc>
      </w:tr>
      <w:tr w:rsidR="009A4C06" w:rsidRPr="003522E4" w:rsidTr="009453C2">
        <w:tc>
          <w:tcPr>
            <w:tcW w:w="609"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24.</w:t>
            </w:r>
          </w:p>
        </w:tc>
        <w:tc>
          <w:tcPr>
            <w:tcW w:w="57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Постановление Правительства Новгородской области от 10.12.2019 № 483 «О государственной программе Новгородской области «Защита населения и территорий от чрезвычайных ситуаций, обеспечение пожарной безопасности и безопасности людей на водных объектах на территории Новгородской области на 2020 - 2025 годы»</w:t>
            </w:r>
          </w:p>
          <w:p w:rsidR="009A4C06" w:rsidRPr="003522E4" w:rsidRDefault="009A4C06" w:rsidP="009453C2">
            <w:pPr>
              <w:spacing w:line="240" w:lineRule="auto"/>
              <w:jc w:val="center"/>
              <w:rPr>
                <w:rFonts w:ascii="Times New Roman" w:hAnsi="Times New Roman"/>
                <w:sz w:val="24"/>
                <w:szCs w:val="24"/>
              </w:rPr>
            </w:pPr>
          </w:p>
        </w:tc>
        <w:tc>
          <w:tcPr>
            <w:tcW w:w="35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государственное областное казенное учреждение «Управление защиты населения от чрезвычайных ситуаций и по обеспечению пожарной безопасности Новгородской области»</w:t>
            </w:r>
          </w:p>
        </w:tc>
      </w:tr>
      <w:tr w:rsidR="009A4C06" w:rsidRPr="003522E4" w:rsidTr="009453C2">
        <w:tc>
          <w:tcPr>
            <w:tcW w:w="609"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25.</w:t>
            </w:r>
          </w:p>
        </w:tc>
        <w:tc>
          <w:tcPr>
            <w:tcW w:w="57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Постановление Правительства Новгородской области от 31.01.2017 № 31 «О государственной программе Новгородской области «Развитие цифровой экономики в Новгородской области на 2017 - 2024 годы»</w:t>
            </w:r>
          </w:p>
          <w:p w:rsidR="009A4C06" w:rsidRPr="003522E4" w:rsidRDefault="009A4C06" w:rsidP="009453C2">
            <w:pPr>
              <w:spacing w:line="240" w:lineRule="auto"/>
              <w:jc w:val="center"/>
              <w:rPr>
                <w:rFonts w:ascii="Times New Roman" w:hAnsi="Times New Roman"/>
                <w:sz w:val="24"/>
                <w:szCs w:val="24"/>
              </w:rPr>
            </w:pPr>
          </w:p>
        </w:tc>
        <w:tc>
          <w:tcPr>
            <w:tcW w:w="35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министерство транспорта, дорожного хозяйства и цифрового развития Новгородской области</w:t>
            </w:r>
          </w:p>
        </w:tc>
      </w:tr>
      <w:tr w:rsidR="009A4C06" w:rsidRPr="003522E4" w:rsidTr="009453C2">
        <w:tc>
          <w:tcPr>
            <w:tcW w:w="609"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26.</w:t>
            </w:r>
          </w:p>
        </w:tc>
        <w:tc>
          <w:tcPr>
            <w:tcW w:w="57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Постановление Правительства Новгородской области от 18.03.2019 № 92 «Об утверждении государственной программы Новгородской области по оказанию содействия добровольному переселению в Российскую Федерацию соотечественников, проживающих за рубежом, на 2019 - 2025 годы»</w:t>
            </w:r>
          </w:p>
          <w:p w:rsidR="009A4C06" w:rsidRPr="003522E4" w:rsidRDefault="009A4C06" w:rsidP="009453C2">
            <w:pPr>
              <w:spacing w:line="240" w:lineRule="auto"/>
              <w:jc w:val="center"/>
              <w:rPr>
                <w:rFonts w:ascii="Times New Roman" w:hAnsi="Times New Roman"/>
                <w:sz w:val="24"/>
                <w:szCs w:val="24"/>
              </w:rPr>
            </w:pPr>
          </w:p>
        </w:tc>
        <w:tc>
          <w:tcPr>
            <w:tcW w:w="35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министерство труда и социальной защиты населения Новгородской области</w:t>
            </w:r>
          </w:p>
        </w:tc>
      </w:tr>
      <w:tr w:rsidR="009A4C06" w:rsidRPr="003522E4" w:rsidTr="009453C2">
        <w:tc>
          <w:tcPr>
            <w:tcW w:w="609"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27.</w:t>
            </w:r>
          </w:p>
        </w:tc>
        <w:tc>
          <w:tcPr>
            <w:tcW w:w="57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 xml:space="preserve">Постановление Правительства Новгородской области от 22.01.2015 № 20 «О государственной программе Новгородской области «Повышение </w:t>
            </w:r>
            <w:r w:rsidRPr="003522E4">
              <w:rPr>
                <w:rFonts w:ascii="Times New Roman" w:hAnsi="Times New Roman"/>
                <w:sz w:val="24"/>
                <w:szCs w:val="24"/>
              </w:rPr>
              <w:lastRenderedPageBreak/>
              <w:t>безопасности дорожного движения в Новгородской области на 2015 - 2024 годы»</w:t>
            </w:r>
          </w:p>
          <w:p w:rsidR="009A4C06" w:rsidRPr="003522E4" w:rsidRDefault="009A4C06" w:rsidP="009453C2">
            <w:pPr>
              <w:spacing w:line="240" w:lineRule="auto"/>
              <w:jc w:val="center"/>
              <w:rPr>
                <w:rFonts w:ascii="Times New Roman" w:hAnsi="Times New Roman"/>
                <w:sz w:val="24"/>
                <w:szCs w:val="24"/>
              </w:rPr>
            </w:pPr>
          </w:p>
        </w:tc>
        <w:tc>
          <w:tcPr>
            <w:tcW w:w="35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lastRenderedPageBreak/>
              <w:t xml:space="preserve">министерство транспорта, дорожного хозяйства и </w:t>
            </w:r>
            <w:r w:rsidRPr="003522E4">
              <w:rPr>
                <w:rFonts w:ascii="Times New Roman" w:hAnsi="Times New Roman"/>
                <w:sz w:val="24"/>
                <w:szCs w:val="24"/>
              </w:rPr>
              <w:lastRenderedPageBreak/>
              <w:t>цифрового развития Новгородской области</w:t>
            </w:r>
          </w:p>
        </w:tc>
      </w:tr>
      <w:tr w:rsidR="009A4C06" w:rsidRPr="003522E4" w:rsidTr="009453C2">
        <w:tc>
          <w:tcPr>
            <w:tcW w:w="609"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lastRenderedPageBreak/>
              <w:t>28.</w:t>
            </w:r>
          </w:p>
        </w:tc>
        <w:tc>
          <w:tcPr>
            <w:tcW w:w="57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Постановление Правительства Новгородской области от 29.01.2021 № 14 «О государственной программе Новгородской области «Гармонизация межнациональных отношений на территории Новгородской области на 2021 - 2025 годы»</w:t>
            </w:r>
          </w:p>
          <w:p w:rsidR="009A4C06" w:rsidRPr="003522E4" w:rsidRDefault="009A4C06" w:rsidP="009453C2">
            <w:pPr>
              <w:spacing w:line="240" w:lineRule="auto"/>
              <w:jc w:val="center"/>
              <w:rPr>
                <w:rFonts w:ascii="Times New Roman" w:hAnsi="Times New Roman"/>
                <w:sz w:val="24"/>
                <w:szCs w:val="24"/>
              </w:rPr>
            </w:pPr>
          </w:p>
        </w:tc>
        <w:tc>
          <w:tcPr>
            <w:tcW w:w="35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Администрация Губернатора Новгородской области</w:t>
            </w:r>
          </w:p>
        </w:tc>
      </w:tr>
      <w:tr w:rsidR="009A4C06" w:rsidRPr="003522E4" w:rsidTr="009453C2">
        <w:tc>
          <w:tcPr>
            <w:tcW w:w="609"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29.</w:t>
            </w:r>
          </w:p>
        </w:tc>
        <w:tc>
          <w:tcPr>
            <w:tcW w:w="57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Постановление Правительства Новгородской области от 20.06.2019 № 229 «О государственной программе Новгородской области «Государственная поддержка развития местного самоуправления в Новгородской области и социально ориентированных некоммерческих организаций Новгородской области на 2019 - 2026 годы»</w:t>
            </w:r>
          </w:p>
          <w:p w:rsidR="009A4C06" w:rsidRPr="003522E4" w:rsidRDefault="009A4C06" w:rsidP="009453C2">
            <w:pPr>
              <w:spacing w:line="240" w:lineRule="auto"/>
              <w:jc w:val="center"/>
              <w:rPr>
                <w:rFonts w:ascii="Times New Roman" w:hAnsi="Times New Roman"/>
                <w:sz w:val="24"/>
                <w:szCs w:val="24"/>
              </w:rPr>
            </w:pPr>
          </w:p>
        </w:tc>
        <w:tc>
          <w:tcPr>
            <w:tcW w:w="35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Администрация Губернатора Новгородской области</w:t>
            </w:r>
          </w:p>
        </w:tc>
      </w:tr>
      <w:tr w:rsidR="009A4C06" w:rsidRPr="003522E4" w:rsidTr="009453C2">
        <w:tc>
          <w:tcPr>
            <w:tcW w:w="609"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hyperlink r:id="rId46" w:history="1">
              <w:r w:rsidRPr="003522E4">
                <w:rPr>
                  <w:rFonts w:ascii="Times New Roman" w:hAnsi="Times New Roman"/>
                  <w:sz w:val="24"/>
                  <w:szCs w:val="24"/>
                </w:rPr>
                <w:t>30</w:t>
              </w:r>
            </w:hyperlink>
            <w:r w:rsidRPr="003522E4">
              <w:rPr>
                <w:rFonts w:ascii="Times New Roman" w:hAnsi="Times New Roman"/>
                <w:sz w:val="24"/>
                <w:szCs w:val="24"/>
              </w:rPr>
              <w:t>.</w:t>
            </w:r>
          </w:p>
        </w:tc>
        <w:tc>
          <w:tcPr>
            <w:tcW w:w="57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Постановление Правительства Новгородской области от 12.07.2019 № 268 «О государственной программе Новгородской области «Содействие созданию в Новгородской области новых мест в общеобразовательных организациях в соответствии с прогнозируемой потребностью и современными условиями обучения на 2019 - 2026 годы»</w:t>
            </w:r>
          </w:p>
          <w:p w:rsidR="009A4C06" w:rsidRPr="003522E4" w:rsidRDefault="009A4C06" w:rsidP="009453C2">
            <w:pPr>
              <w:spacing w:line="240" w:lineRule="auto"/>
              <w:jc w:val="center"/>
              <w:rPr>
                <w:rFonts w:ascii="Times New Roman" w:hAnsi="Times New Roman"/>
                <w:sz w:val="24"/>
                <w:szCs w:val="24"/>
              </w:rPr>
            </w:pPr>
          </w:p>
        </w:tc>
        <w:tc>
          <w:tcPr>
            <w:tcW w:w="35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министерство образования Новгородской области</w:t>
            </w:r>
          </w:p>
        </w:tc>
      </w:tr>
      <w:tr w:rsidR="009A4C06" w:rsidRPr="003522E4" w:rsidTr="009453C2">
        <w:tc>
          <w:tcPr>
            <w:tcW w:w="609"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31.</w:t>
            </w:r>
          </w:p>
        </w:tc>
        <w:tc>
          <w:tcPr>
            <w:tcW w:w="57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Постановление Правительства Новгородской области от 01.09.2017 № 305 «Об утверждении государственной программы Новгородской области «Формирование современной городской среды на территории муниципальных образований Новгородской области на 2018 - 2024 годы»</w:t>
            </w:r>
          </w:p>
        </w:tc>
        <w:tc>
          <w:tcPr>
            <w:tcW w:w="35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министерство жилищно-коммунального хозяйства и топливно-энергетического комплекса Новгородской области</w:t>
            </w:r>
          </w:p>
        </w:tc>
      </w:tr>
      <w:tr w:rsidR="009A4C06" w:rsidRPr="003522E4" w:rsidTr="009453C2">
        <w:tc>
          <w:tcPr>
            <w:tcW w:w="609"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32.</w:t>
            </w:r>
          </w:p>
        </w:tc>
        <w:tc>
          <w:tcPr>
            <w:tcW w:w="57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 xml:space="preserve">Постановление Правительства Новгородской области от 24.07.2018 № 375 «О государственной </w:t>
            </w:r>
            <w:r w:rsidRPr="003522E4">
              <w:rPr>
                <w:rFonts w:ascii="Times New Roman" w:hAnsi="Times New Roman"/>
                <w:sz w:val="24"/>
                <w:szCs w:val="24"/>
              </w:rPr>
              <w:lastRenderedPageBreak/>
              <w:t>программе Новгородской области «Создание в Новгородской области дополнительных мест для детей в возрасте от 2 месяцев до 3 лет в образовательных организациях, осуществляющих образовательную деятельность по образовательным программам дошкольного образования, на 2018 - 2026 годы»</w:t>
            </w:r>
          </w:p>
        </w:tc>
        <w:tc>
          <w:tcPr>
            <w:tcW w:w="35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lastRenderedPageBreak/>
              <w:t>министерство образования Новгородской области</w:t>
            </w:r>
          </w:p>
        </w:tc>
      </w:tr>
      <w:tr w:rsidR="009A4C06" w:rsidRPr="003522E4" w:rsidTr="009453C2">
        <w:tc>
          <w:tcPr>
            <w:tcW w:w="609"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33.</w:t>
            </w:r>
          </w:p>
        </w:tc>
        <w:tc>
          <w:tcPr>
            <w:tcW w:w="57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Постановление Правительства Новгородской области от 01.07.2019 № 248 «Об утверждении государственной программы Новгородской области «Развитие промышленности, науки и инноваций, торговли и заготовительной деятельности, защиты прав потребителей в Новгородской области на 2019 - 2024 годы»</w:t>
            </w:r>
          </w:p>
        </w:tc>
        <w:tc>
          <w:tcPr>
            <w:tcW w:w="35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министерство промышленности и торговли Новгородской области</w:t>
            </w:r>
          </w:p>
        </w:tc>
      </w:tr>
      <w:tr w:rsidR="009A4C06" w:rsidRPr="003522E4" w:rsidTr="009453C2">
        <w:tc>
          <w:tcPr>
            <w:tcW w:w="609"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34.</w:t>
            </w:r>
          </w:p>
        </w:tc>
        <w:tc>
          <w:tcPr>
            <w:tcW w:w="57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Постановление Правительства Новгородской области от 12.07.2019 № 270 «О государственной программе Новгородской области «Чистая вода в Новгородской области на 2019 - 2024 годы»</w:t>
            </w:r>
          </w:p>
        </w:tc>
        <w:tc>
          <w:tcPr>
            <w:tcW w:w="35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министерство жилищно-коммунального хозяйства и топливно-энергетического комплекса Новгородской области</w:t>
            </w:r>
          </w:p>
        </w:tc>
      </w:tr>
      <w:tr w:rsidR="009A4C06" w:rsidRPr="003522E4" w:rsidTr="009453C2">
        <w:tc>
          <w:tcPr>
            <w:tcW w:w="609"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35.</w:t>
            </w:r>
          </w:p>
        </w:tc>
        <w:tc>
          <w:tcPr>
            <w:tcW w:w="57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Постановление Правительства Новгородской области от 27.09.2019 № 383 «О государственной программе Новгородской области «Создание и восстановление воинских захоронений на территории Новгородской области на 2019 - 2024 годы»</w:t>
            </w:r>
          </w:p>
        </w:tc>
        <w:tc>
          <w:tcPr>
            <w:tcW w:w="3502" w:type="dxa"/>
            <w:shd w:val="clear" w:color="auto" w:fill="FFFFFF"/>
            <w:tcMar>
              <w:top w:w="102" w:type="dxa"/>
              <w:left w:w="62" w:type="dxa"/>
              <w:bottom w:w="102" w:type="dxa"/>
              <w:right w:w="62" w:type="dxa"/>
            </w:tcMar>
            <w:vAlign w:val="center"/>
            <w:hideMark/>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министерство строительства, архитектуры и имущественных отношений Новгородской области</w:t>
            </w:r>
          </w:p>
        </w:tc>
      </w:tr>
      <w:tr w:rsidR="009A4C06" w:rsidRPr="003522E4" w:rsidTr="009453C2">
        <w:tc>
          <w:tcPr>
            <w:tcW w:w="609" w:type="dxa"/>
            <w:shd w:val="clear" w:color="auto" w:fill="FFFFFF"/>
            <w:tcMar>
              <w:top w:w="102" w:type="dxa"/>
              <w:left w:w="62" w:type="dxa"/>
              <w:bottom w:w="102" w:type="dxa"/>
              <w:right w:w="62" w:type="dxa"/>
            </w:tcMar>
            <w:vAlign w:val="center"/>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36.</w:t>
            </w:r>
          </w:p>
        </w:tc>
        <w:tc>
          <w:tcPr>
            <w:tcW w:w="5702" w:type="dxa"/>
            <w:shd w:val="clear" w:color="auto" w:fill="FFFFFF"/>
            <w:tcMar>
              <w:top w:w="102" w:type="dxa"/>
              <w:left w:w="62" w:type="dxa"/>
              <w:bottom w:w="102" w:type="dxa"/>
              <w:right w:w="62" w:type="dxa"/>
            </w:tcMar>
            <w:vAlign w:val="center"/>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Постановление Правительства Новгородской области от 15.02.2021 № 33 «О государственной программе Новгородской области «Профилактика безнадзорности и правонарушений несовершеннолетних в Новгородской области на 2021 - 2025 годы»</w:t>
            </w:r>
          </w:p>
        </w:tc>
        <w:tc>
          <w:tcPr>
            <w:tcW w:w="3502" w:type="dxa"/>
            <w:shd w:val="clear" w:color="auto" w:fill="FFFFFF"/>
            <w:tcMar>
              <w:top w:w="102" w:type="dxa"/>
              <w:left w:w="62" w:type="dxa"/>
              <w:bottom w:w="102" w:type="dxa"/>
              <w:right w:w="62" w:type="dxa"/>
            </w:tcMar>
            <w:vAlign w:val="center"/>
          </w:tcPr>
          <w:p w:rsidR="009A4C06" w:rsidRPr="003522E4" w:rsidRDefault="009A4C06" w:rsidP="009453C2">
            <w:pPr>
              <w:spacing w:line="240" w:lineRule="auto"/>
              <w:jc w:val="center"/>
              <w:rPr>
                <w:rFonts w:ascii="Times New Roman" w:hAnsi="Times New Roman"/>
                <w:sz w:val="24"/>
                <w:szCs w:val="24"/>
              </w:rPr>
            </w:pPr>
            <w:r w:rsidRPr="003522E4">
              <w:rPr>
                <w:rFonts w:ascii="Times New Roman" w:hAnsi="Times New Roman"/>
                <w:sz w:val="24"/>
                <w:szCs w:val="24"/>
              </w:rPr>
              <w:t>Администрация Губернатора Новгородской области</w:t>
            </w:r>
          </w:p>
        </w:tc>
      </w:tr>
    </w:tbl>
    <w:p w:rsidR="00EF6B12" w:rsidRDefault="009A4C06" w:rsidP="00423DA6">
      <w:pPr>
        <w:spacing w:after="0" w:line="240" w:lineRule="auto"/>
        <w:ind w:firstLine="851"/>
        <w:rPr>
          <w:rFonts w:ascii="Times New Roman" w:hAnsi="Times New Roman"/>
          <w:b/>
          <w:bCs/>
          <w:sz w:val="24"/>
          <w:szCs w:val="24"/>
        </w:rPr>
      </w:pPr>
      <w:r w:rsidRPr="003522E4">
        <w:rPr>
          <w:rFonts w:ascii="Times New Roman" w:hAnsi="Times New Roman"/>
          <w:b/>
          <w:bCs/>
          <w:sz w:val="24"/>
          <w:szCs w:val="24"/>
        </w:rPr>
        <w:t>Стратегии, инвестиционные программы субъектов естественных монополий и иные нормативные правовые акты, использованные при подготовке проекта изменений:</w:t>
      </w:r>
    </w:p>
    <w:p w:rsidR="00EF6B12" w:rsidRDefault="009A4C06" w:rsidP="00A413F4">
      <w:pPr>
        <w:spacing w:after="0" w:line="240" w:lineRule="auto"/>
        <w:ind w:firstLine="851"/>
        <w:jc w:val="both"/>
        <w:rPr>
          <w:rFonts w:ascii="Times New Roman" w:hAnsi="Times New Roman"/>
          <w:b/>
          <w:bCs/>
          <w:sz w:val="24"/>
          <w:szCs w:val="24"/>
        </w:rPr>
      </w:pPr>
      <w:r w:rsidRPr="003522E4">
        <w:rPr>
          <w:rFonts w:ascii="Times New Roman" w:hAnsi="Times New Roman"/>
          <w:sz w:val="24"/>
          <w:szCs w:val="24"/>
        </w:rPr>
        <w:t>Закон Новгородской области от 04 апреля 2019 № 394-ОЗ «О стратегии социально-экономического развития Новгородской области до 2026 года»;</w:t>
      </w:r>
    </w:p>
    <w:p w:rsidR="009A4C06" w:rsidRPr="00EF6B12" w:rsidRDefault="009A4C06" w:rsidP="00A413F4">
      <w:pPr>
        <w:spacing w:after="0" w:line="240" w:lineRule="auto"/>
        <w:ind w:firstLine="851"/>
        <w:jc w:val="both"/>
        <w:rPr>
          <w:rFonts w:ascii="Times New Roman" w:hAnsi="Times New Roman"/>
          <w:b/>
          <w:bCs/>
          <w:sz w:val="24"/>
          <w:szCs w:val="24"/>
        </w:rPr>
      </w:pPr>
      <w:r w:rsidRPr="003522E4">
        <w:rPr>
          <w:rFonts w:ascii="Times New Roman" w:hAnsi="Times New Roman"/>
          <w:sz w:val="24"/>
          <w:szCs w:val="24"/>
        </w:rPr>
        <w:lastRenderedPageBreak/>
        <w:t>Постановление Правительства Новгородской области от 28.06.2019 № 243 «Об утверждении региональной программы «Борьба с сердечно-сосудистыми заболеваниями в Новгородской области»;</w:t>
      </w:r>
    </w:p>
    <w:p w:rsidR="009A4C06" w:rsidRPr="003522E4" w:rsidRDefault="009A4C06" w:rsidP="00EF6B12">
      <w:pPr>
        <w:spacing w:after="0" w:line="240" w:lineRule="auto"/>
        <w:ind w:firstLine="851"/>
        <w:jc w:val="both"/>
        <w:rPr>
          <w:rFonts w:ascii="Times New Roman" w:hAnsi="Times New Roman"/>
          <w:sz w:val="24"/>
          <w:szCs w:val="24"/>
        </w:rPr>
      </w:pPr>
      <w:r w:rsidRPr="003522E4">
        <w:rPr>
          <w:rFonts w:ascii="Times New Roman" w:hAnsi="Times New Roman"/>
          <w:sz w:val="24"/>
          <w:szCs w:val="24"/>
        </w:rPr>
        <w:t>Постановление Правительства Новгородской области от 28.06.2019 № 244 «Об утверждении Стратегии развития санитарной авиации в Новгородской области на период до 2024 года»;</w:t>
      </w:r>
    </w:p>
    <w:p w:rsidR="009A4C06" w:rsidRPr="003522E4" w:rsidRDefault="009A4C06" w:rsidP="00EF6B12">
      <w:pPr>
        <w:spacing w:after="0" w:line="240" w:lineRule="auto"/>
        <w:ind w:firstLine="851"/>
        <w:jc w:val="both"/>
        <w:rPr>
          <w:rFonts w:ascii="Times New Roman" w:hAnsi="Times New Roman"/>
          <w:sz w:val="24"/>
          <w:szCs w:val="24"/>
        </w:rPr>
      </w:pPr>
      <w:r w:rsidRPr="003522E4">
        <w:rPr>
          <w:rFonts w:ascii="Times New Roman" w:hAnsi="Times New Roman"/>
          <w:sz w:val="24"/>
          <w:szCs w:val="24"/>
        </w:rPr>
        <w:t>Распоряжение Правительства Новгородской области от 08.10.2021 № 249-рг «Об утверждении областной адресной инвестиционной программы на 2021 год и на плановый период 2022 и 2023 годов;</w:t>
      </w:r>
    </w:p>
    <w:p w:rsidR="009A4C06" w:rsidRDefault="00C4502A" w:rsidP="00C4502A">
      <w:pPr>
        <w:pStyle w:val="ac"/>
        <w:autoSpaceDE w:val="0"/>
        <w:autoSpaceDN w:val="0"/>
        <w:adjustRightInd w:val="0"/>
        <w:spacing w:after="0" w:line="240" w:lineRule="auto"/>
        <w:ind w:left="0" w:firstLine="851"/>
        <w:jc w:val="both"/>
        <w:rPr>
          <w:rFonts w:ascii="Times New Roman" w:hAnsi="Times New Roman"/>
          <w:sz w:val="24"/>
          <w:szCs w:val="24"/>
        </w:rPr>
      </w:pPr>
      <w:bookmarkStart w:id="31" w:name="_Hlk104546892"/>
      <w:r w:rsidRPr="0037488F">
        <w:rPr>
          <w:rFonts w:ascii="Times New Roman" w:eastAsia="Times New Roman" w:hAnsi="Times New Roman"/>
          <w:bCs/>
          <w:sz w:val="24"/>
          <w:szCs w:val="24"/>
          <w:lang w:eastAsia="ru-RU"/>
        </w:rPr>
        <w:t>Приказ Министерства энергетики Российской Федерации от 28.02.2022 №146 «Об утверждении схемы и программы развития Единой энергетической системы России на 2022-2028 годы»</w:t>
      </w:r>
      <w:bookmarkEnd w:id="31"/>
      <w:r w:rsidR="009A4C06" w:rsidRPr="00C4502A">
        <w:rPr>
          <w:rFonts w:ascii="Times New Roman" w:hAnsi="Times New Roman"/>
          <w:sz w:val="24"/>
          <w:szCs w:val="24"/>
        </w:rPr>
        <w:t>;</w:t>
      </w:r>
    </w:p>
    <w:p w:rsidR="00C4502A" w:rsidRPr="00C4502A" w:rsidRDefault="00C4502A" w:rsidP="00C4502A">
      <w:pPr>
        <w:pStyle w:val="ac"/>
        <w:spacing w:after="0" w:line="259" w:lineRule="auto"/>
        <w:ind w:left="0" w:firstLine="851"/>
        <w:contextualSpacing w:val="0"/>
        <w:jc w:val="both"/>
        <w:rPr>
          <w:rFonts w:ascii="Times New Roman" w:hAnsi="Times New Roman"/>
          <w:bCs/>
          <w:color w:val="000000"/>
          <w:sz w:val="24"/>
          <w:szCs w:val="24"/>
        </w:rPr>
      </w:pPr>
      <w:bookmarkStart w:id="32" w:name="_Hlk104547026"/>
      <w:r w:rsidRPr="00C4502A">
        <w:rPr>
          <w:rStyle w:val="fontstyle01"/>
          <w:rFonts w:ascii="Times New Roman" w:eastAsia="Times New Roman" w:hAnsi="Times New Roman"/>
        </w:rPr>
        <w:t xml:space="preserve">Инвестиционная программа </w:t>
      </w:r>
      <w:r w:rsidRPr="00C4502A">
        <w:rPr>
          <w:rFonts w:ascii="Times New Roman" w:hAnsi="Times New Roman"/>
          <w:color w:val="000000"/>
          <w:sz w:val="24"/>
          <w:szCs w:val="24"/>
          <w:shd w:val="clear" w:color="auto" w:fill="FFFFFF"/>
        </w:rPr>
        <w:t>ПАО «Россети Северо-Запад» на 2016 – 2025 годы, утвержденная приказом Минэнерго России от 30.11.2015 № 906, с изменениями, внесенными приказом Минэнерго России от 24.12.2021 №33@</w:t>
      </w:r>
    </w:p>
    <w:p w:rsidR="00C4502A" w:rsidRPr="00C4502A" w:rsidRDefault="00C4502A" w:rsidP="00C4502A">
      <w:pPr>
        <w:pStyle w:val="ac"/>
        <w:autoSpaceDE w:val="0"/>
        <w:autoSpaceDN w:val="0"/>
        <w:adjustRightInd w:val="0"/>
        <w:spacing w:after="0" w:line="240" w:lineRule="auto"/>
        <w:ind w:left="0" w:firstLine="851"/>
        <w:jc w:val="both"/>
        <w:rPr>
          <w:rFonts w:ascii="Times New Roman" w:hAnsi="Times New Roman"/>
          <w:color w:val="000000"/>
          <w:spacing w:val="-2"/>
          <w:sz w:val="24"/>
          <w:szCs w:val="24"/>
          <w:lang w:val="ru-RU"/>
        </w:rPr>
      </w:pPr>
      <w:bookmarkStart w:id="33" w:name="_Hlk104547106"/>
      <w:bookmarkEnd w:id="32"/>
      <w:r w:rsidRPr="00C4502A">
        <w:rPr>
          <w:rFonts w:ascii="Times New Roman" w:hAnsi="Times New Roman"/>
          <w:color w:val="000000"/>
          <w:sz w:val="24"/>
          <w:szCs w:val="24"/>
        </w:rPr>
        <w:t>Схема и Программа перспективного развития электроэнергетики Новгородской области на период 2022-2026 годов, утвержденная Указом Губернатора Новгородской области от 06.04.2022 г. № 165</w:t>
      </w:r>
      <w:r>
        <w:rPr>
          <w:rFonts w:ascii="Times New Roman" w:hAnsi="Times New Roman"/>
          <w:color w:val="000000"/>
          <w:sz w:val="24"/>
          <w:szCs w:val="24"/>
          <w:lang w:val="ru-RU"/>
        </w:rPr>
        <w:t>;</w:t>
      </w:r>
      <w:bookmarkEnd w:id="33"/>
    </w:p>
    <w:p w:rsidR="009A4C06" w:rsidRPr="00942067" w:rsidRDefault="009A4C06" w:rsidP="00EF6B12">
      <w:pPr>
        <w:spacing w:after="0" w:line="240" w:lineRule="auto"/>
        <w:ind w:firstLine="851"/>
        <w:jc w:val="both"/>
        <w:rPr>
          <w:rFonts w:ascii="Times New Roman" w:hAnsi="Times New Roman"/>
          <w:color w:val="000000"/>
          <w:sz w:val="24"/>
          <w:szCs w:val="24"/>
        </w:rPr>
      </w:pPr>
      <w:r w:rsidRPr="00942067">
        <w:rPr>
          <w:rFonts w:ascii="Times New Roman" w:hAnsi="Times New Roman"/>
          <w:color w:val="000000"/>
          <w:sz w:val="24"/>
          <w:szCs w:val="24"/>
        </w:rPr>
        <w:t>Инвестиционная программа ПАО «ФСК ЕЭС» на 2020-2024 годы, утвержденная приказом Минэнерго России от 30.12.2020 №34»;</w:t>
      </w:r>
    </w:p>
    <w:p w:rsidR="009A4C06" w:rsidRPr="003522E4" w:rsidRDefault="009A4C06" w:rsidP="005A7E15">
      <w:pPr>
        <w:spacing w:after="0" w:line="240" w:lineRule="auto"/>
        <w:ind w:firstLine="851"/>
        <w:jc w:val="both"/>
        <w:rPr>
          <w:rFonts w:ascii="Times New Roman" w:hAnsi="Times New Roman"/>
          <w:sz w:val="24"/>
          <w:szCs w:val="24"/>
        </w:rPr>
      </w:pPr>
      <w:r w:rsidRPr="003522E4">
        <w:rPr>
          <w:rFonts w:ascii="Times New Roman" w:hAnsi="Times New Roman"/>
          <w:sz w:val="24"/>
          <w:szCs w:val="24"/>
        </w:rPr>
        <w:t>Региональная программа газификации Новгородской области на 2021 - 2030 годы, утвержденная Указом Губернатора Новгородской области от 13.12.2021 № 636;</w:t>
      </w:r>
    </w:p>
    <w:p w:rsidR="009A4C06" w:rsidRPr="003522E4" w:rsidRDefault="009A4C06" w:rsidP="00EF6B12">
      <w:pPr>
        <w:spacing w:after="0" w:line="240" w:lineRule="auto"/>
        <w:ind w:firstLine="851"/>
        <w:jc w:val="both"/>
        <w:rPr>
          <w:rFonts w:ascii="Times New Roman" w:hAnsi="Times New Roman"/>
          <w:sz w:val="24"/>
          <w:szCs w:val="24"/>
        </w:rPr>
      </w:pPr>
      <w:r w:rsidRPr="003522E4">
        <w:rPr>
          <w:rFonts w:ascii="Times New Roman" w:hAnsi="Times New Roman"/>
          <w:sz w:val="24"/>
          <w:szCs w:val="24"/>
        </w:rPr>
        <w:t>Постановление комитета по ценовой и тарифной политике Новгородской области от 16.09.2016 № 29 «Об утверждении инвестиционной программы в сфере теплоснабжения общества с ограниченной ответственностью «Тепловая Компания Новгородская» на 2017 - 2035 годы;</w:t>
      </w:r>
    </w:p>
    <w:p w:rsidR="009A4C06" w:rsidRPr="003522E4" w:rsidRDefault="009A4C06" w:rsidP="00EF6B12">
      <w:pPr>
        <w:spacing w:after="0" w:line="240" w:lineRule="auto"/>
        <w:ind w:firstLine="851"/>
        <w:jc w:val="both"/>
        <w:rPr>
          <w:rFonts w:ascii="Times New Roman" w:hAnsi="Times New Roman"/>
          <w:sz w:val="24"/>
          <w:szCs w:val="24"/>
        </w:rPr>
      </w:pPr>
      <w:r w:rsidRPr="003522E4">
        <w:rPr>
          <w:rFonts w:ascii="Times New Roman" w:hAnsi="Times New Roman"/>
          <w:sz w:val="24"/>
          <w:szCs w:val="24"/>
        </w:rPr>
        <w:t>Постановление комитета по ценовой и тарифной политике Новгородской области от 19.09.2019 № 43 «Об утверждении инвестиционной программы акционерного общества «Новгородоблэлектро» на 2020 – 2024 годы;</w:t>
      </w:r>
    </w:p>
    <w:p w:rsidR="003522E4" w:rsidRDefault="009A4C06" w:rsidP="00EF6B12">
      <w:pPr>
        <w:spacing w:after="0" w:line="240" w:lineRule="auto"/>
        <w:ind w:firstLine="851"/>
        <w:jc w:val="both"/>
        <w:rPr>
          <w:rFonts w:ascii="Times New Roman" w:hAnsi="Times New Roman"/>
          <w:sz w:val="24"/>
          <w:szCs w:val="24"/>
        </w:rPr>
      </w:pPr>
      <w:r w:rsidRPr="003522E4">
        <w:rPr>
          <w:rFonts w:ascii="Times New Roman" w:hAnsi="Times New Roman"/>
          <w:sz w:val="24"/>
          <w:szCs w:val="24"/>
        </w:rPr>
        <w:t>Территориальная схема обращения с отходами Новгородской области, утвержденная постановлением Министерства природных ресурсов, лесного хозяйства и экологии Новгородской области от 27.12.2021 № 13.</w:t>
      </w:r>
    </w:p>
    <w:p w:rsidR="00EA6835" w:rsidRPr="00EF6B12" w:rsidRDefault="00EA6835" w:rsidP="00EF6B12">
      <w:pPr>
        <w:spacing w:line="240" w:lineRule="auto"/>
        <w:ind w:firstLine="851"/>
        <w:jc w:val="both"/>
        <w:rPr>
          <w:rFonts w:ascii="Times New Roman" w:hAnsi="Times New Roman"/>
          <w:b/>
          <w:bCs/>
          <w:sz w:val="24"/>
          <w:szCs w:val="24"/>
        </w:rPr>
      </w:pPr>
      <w:r w:rsidRPr="00EF6B12">
        <w:rPr>
          <w:rFonts w:ascii="Times New Roman" w:hAnsi="Times New Roman"/>
          <w:b/>
          <w:bCs/>
          <w:sz w:val="24"/>
          <w:szCs w:val="24"/>
        </w:rPr>
        <w:t>Перечень муниципальных программ Бронницкого сельского поселения</w:t>
      </w:r>
      <w:r w:rsidR="00AB68EC" w:rsidRPr="00EF6B12">
        <w:rPr>
          <w:rFonts w:ascii="Times New Roman" w:hAnsi="Times New Roman"/>
          <w:b/>
          <w:bCs/>
          <w:sz w:val="24"/>
          <w:szCs w:val="24"/>
        </w:rPr>
        <w:t>,</w:t>
      </w:r>
      <w:r w:rsidR="000B20F3" w:rsidRPr="00EF6B12">
        <w:rPr>
          <w:rFonts w:ascii="Times New Roman" w:hAnsi="Times New Roman"/>
          <w:b/>
          <w:bCs/>
          <w:sz w:val="24"/>
          <w:szCs w:val="24"/>
        </w:rPr>
        <w:t xml:space="preserve"> </w:t>
      </w:r>
      <w:r w:rsidRPr="00EF6B12">
        <w:rPr>
          <w:rFonts w:ascii="Times New Roman" w:hAnsi="Times New Roman"/>
          <w:b/>
          <w:bCs/>
          <w:sz w:val="24"/>
          <w:szCs w:val="24"/>
        </w:rPr>
        <w:t>утверждён</w:t>
      </w:r>
      <w:r w:rsidR="00AB68EC" w:rsidRPr="00EF6B12">
        <w:rPr>
          <w:rFonts w:ascii="Times New Roman" w:hAnsi="Times New Roman"/>
          <w:b/>
          <w:bCs/>
          <w:sz w:val="24"/>
          <w:szCs w:val="24"/>
        </w:rPr>
        <w:t>ны</w:t>
      </w:r>
      <w:r w:rsidR="000B2533" w:rsidRPr="00EF6B12">
        <w:rPr>
          <w:rFonts w:ascii="Times New Roman" w:hAnsi="Times New Roman"/>
          <w:b/>
          <w:bCs/>
          <w:sz w:val="24"/>
          <w:szCs w:val="24"/>
        </w:rPr>
        <w:t>х</w:t>
      </w:r>
      <w:r w:rsidRPr="00EF6B12">
        <w:rPr>
          <w:rFonts w:ascii="Times New Roman" w:hAnsi="Times New Roman"/>
          <w:b/>
          <w:bCs/>
          <w:sz w:val="24"/>
          <w:szCs w:val="24"/>
        </w:rPr>
        <w:t xml:space="preserve"> распоряжением Администрации Бронницкого сельского поселения от 01.11.2021 </w:t>
      </w:r>
      <w:r w:rsidR="000B20F3" w:rsidRPr="00EF6B12">
        <w:rPr>
          <w:rFonts w:ascii="Times New Roman" w:hAnsi="Times New Roman"/>
          <w:b/>
          <w:bCs/>
          <w:sz w:val="24"/>
          <w:szCs w:val="24"/>
        </w:rPr>
        <w:t>№84-рг</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2126"/>
        <w:gridCol w:w="4394"/>
      </w:tblGrid>
      <w:tr w:rsidR="00EA6835" w:rsidRPr="00EA6835" w:rsidTr="007D4F2F">
        <w:tc>
          <w:tcPr>
            <w:tcW w:w="3369" w:type="dxa"/>
            <w:shd w:val="clear" w:color="auto" w:fill="auto"/>
            <w:vAlign w:val="center"/>
          </w:tcPr>
          <w:p w:rsidR="00EA6835" w:rsidRPr="00EA6835" w:rsidRDefault="00EA6835" w:rsidP="009453C2">
            <w:pPr>
              <w:autoSpaceDE w:val="0"/>
              <w:autoSpaceDN w:val="0"/>
              <w:adjustRightInd w:val="0"/>
              <w:spacing w:line="240" w:lineRule="auto"/>
              <w:jc w:val="center"/>
              <w:outlineLvl w:val="0"/>
              <w:rPr>
                <w:rFonts w:ascii="Times New Roman" w:hAnsi="Times New Roman"/>
                <w:b/>
                <w:bCs/>
                <w:sz w:val="24"/>
                <w:szCs w:val="24"/>
              </w:rPr>
            </w:pPr>
            <w:bookmarkStart w:id="34" w:name="_Toc101194261"/>
            <w:bookmarkStart w:id="35" w:name="_Toc102140624"/>
            <w:bookmarkStart w:id="36" w:name="_Toc112839064"/>
            <w:r w:rsidRPr="00EA6835">
              <w:rPr>
                <w:rFonts w:ascii="Times New Roman" w:hAnsi="Times New Roman"/>
                <w:b/>
                <w:bCs/>
                <w:sz w:val="24"/>
                <w:szCs w:val="24"/>
              </w:rPr>
              <w:t>Наименование муниципальной программы</w:t>
            </w:r>
            <w:bookmarkEnd w:id="34"/>
            <w:bookmarkEnd w:id="35"/>
            <w:bookmarkEnd w:id="36"/>
          </w:p>
        </w:tc>
        <w:tc>
          <w:tcPr>
            <w:tcW w:w="2126" w:type="dxa"/>
            <w:shd w:val="clear" w:color="auto" w:fill="auto"/>
            <w:vAlign w:val="center"/>
          </w:tcPr>
          <w:p w:rsidR="00EA6835" w:rsidRPr="00EA6835" w:rsidRDefault="00EA6835" w:rsidP="009453C2">
            <w:pPr>
              <w:autoSpaceDE w:val="0"/>
              <w:autoSpaceDN w:val="0"/>
              <w:adjustRightInd w:val="0"/>
              <w:spacing w:line="240" w:lineRule="auto"/>
              <w:ind w:right="-108"/>
              <w:jc w:val="center"/>
              <w:outlineLvl w:val="0"/>
              <w:rPr>
                <w:rFonts w:ascii="Times New Roman" w:hAnsi="Times New Roman"/>
                <w:b/>
                <w:bCs/>
                <w:sz w:val="24"/>
                <w:szCs w:val="24"/>
              </w:rPr>
            </w:pPr>
            <w:bookmarkStart w:id="37" w:name="_Toc101194262"/>
            <w:bookmarkStart w:id="38" w:name="_Toc102140625"/>
            <w:bookmarkStart w:id="39" w:name="_Toc112839065"/>
            <w:r w:rsidRPr="00EA6835">
              <w:rPr>
                <w:rFonts w:ascii="Times New Roman" w:hAnsi="Times New Roman"/>
                <w:b/>
                <w:bCs/>
                <w:sz w:val="24"/>
                <w:szCs w:val="24"/>
              </w:rPr>
              <w:t>Ответственный исполнитель</w:t>
            </w:r>
            <w:bookmarkEnd w:id="37"/>
            <w:bookmarkEnd w:id="38"/>
            <w:bookmarkEnd w:id="39"/>
          </w:p>
        </w:tc>
        <w:tc>
          <w:tcPr>
            <w:tcW w:w="4394" w:type="dxa"/>
            <w:shd w:val="clear" w:color="auto" w:fill="auto"/>
            <w:vAlign w:val="center"/>
          </w:tcPr>
          <w:p w:rsidR="00EA6835" w:rsidRPr="00EA6835" w:rsidRDefault="00EA6835" w:rsidP="009453C2">
            <w:pPr>
              <w:autoSpaceDE w:val="0"/>
              <w:autoSpaceDN w:val="0"/>
              <w:adjustRightInd w:val="0"/>
              <w:spacing w:line="240" w:lineRule="auto"/>
              <w:jc w:val="center"/>
              <w:outlineLvl w:val="0"/>
              <w:rPr>
                <w:rFonts w:ascii="Times New Roman" w:hAnsi="Times New Roman"/>
                <w:b/>
                <w:bCs/>
                <w:sz w:val="24"/>
                <w:szCs w:val="24"/>
              </w:rPr>
            </w:pPr>
            <w:bookmarkStart w:id="40" w:name="_Toc101194263"/>
            <w:bookmarkStart w:id="41" w:name="_Toc102140626"/>
            <w:bookmarkStart w:id="42" w:name="_Toc112839066"/>
            <w:r w:rsidRPr="00EA6835">
              <w:rPr>
                <w:rFonts w:ascii="Times New Roman" w:hAnsi="Times New Roman"/>
                <w:b/>
                <w:bCs/>
                <w:sz w:val="24"/>
                <w:szCs w:val="24"/>
              </w:rPr>
              <w:t>Основные направления реализации</w:t>
            </w:r>
            <w:bookmarkEnd w:id="40"/>
            <w:bookmarkEnd w:id="41"/>
            <w:bookmarkEnd w:id="42"/>
          </w:p>
        </w:tc>
      </w:tr>
      <w:tr w:rsidR="00EA6835" w:rsidRPr="00EA6835" w:rsidTr="007D4F2F">
        <w:tc>
          <w:tcPr>
            <w:tcW w:w="3369" w:type="dxa"/>
            <w:shd w:val="clear" w:color="auto" w:fill="auto"/>
            <w:vAlign w:val="center"/>
          </w:tcPr>
          <w:p w:rsidR="00EA6835" w:rsidRPr="00EA6835" w:rsidRDefault="00EA6835" w:rsidP="009453C2">
            <w:pPr>
              <w:autoSpaceDE w:val="0"/>
              <w:autoSpaceDN w:val="0"/>
              <w:adjustRightInd w:val="0"/>
              <w:spacing w:line="240" w:lineRule="auto"/>
              <w:jc w:val="center"/>
              <w:outlineLvl w:val="0"/>
              <w:rPr>
                <w:rFonts w:ascii="Times New Roman" w:hAnsi="Times New Roman"/>
                <w:b/>
                <w:bCs/>
                <w:sz w:val="24"/>
                <w:szCs w:val="24"/>
              </w:rPr>
            </w:pPr>
            <w:bookmarkStart w:id="43" w:name="_Toc101194264"/>
            <w:bookmarkStart w:id="44" w:name="_Toc102140627"/>
            <w:bookmarkStart w:id="45" w:name="_Toc112839067"/>
            <w:r w:rsidRPr="00EA6835">
              <w:rPr>
                <w:rFonts w:ascii="Times New Roman" w:hAnsi="Times New Roman"/>
                <w:b/>
                <w:bCs/>
                <w:sz w:val="24"/>
                <w:szCs w:val="24"/>
              </w:rPr>
              <w:t>1</w:t>
            </w:r>
            <w:bookmarkEnd w:id="43"/>
            <w:bookmarkEnd w:id="44"/>
            <w:bookmarkEnd w:id="45"/>
          </w:p>
        </w:tc>
        <w:tc>
          <w:tcPr>
            <w:tcW w:w="2126" w:type="dxa"/>
            <w:shd w:val="clear" w:color="auto" w:fill="auto"/>
            <w:vAlign w:val="center"/>
          </w:tcPr>
          <w:p w:rsidR="00EA6835" w:rsidRPr="00EA6835" w:rsidRDefault="00EA6835" w:rsidP="009453C2">
            <w:pPr>
              <w:autoSpaceDE w:val="0"/>
              <w:autoSpaceDN w:val="0"/>
              <w:adjustRightInd w:val="0"/>
              <w:spacing w:line="240" w:lineRule="auto"/>
              <w:jc w:val="center"/>
              <w:outlineLvl w:val="0"/>
              <w:rPr>
                <w:rFonts w:ascii="Times New Roman" w:hAnsi="Times New Roman"/>
                <w:b/>
                <w:bCs/>
                <w:sz w:val="24"/>
                <w:szCs w:val="24"/>
              </w:rPr>
            </w:pPr>
            <w:bookmarkStart w:id="46" w:name="_Toc101194265"/>
            <w:bookmarkStart w:id="47" w:name="_Toc102140628"/>
            <w:bookmarkStart w:id="48" w:name="_Toc112839068"/>
            <w:r w:rsidRPr="00EA6835">
              <w:rPr>
                <w:rFonts w:ascii="Times New Roman" w:hAnsi="Times New Roman"/>
                <w:b/>
                <w:bCs/>
                <w:sz w:val="24"/>
                <w:szCs w:val="24"/>
              </w:rPr>
              <w:t>2</w:t>
            </w:r>
            <w:bookmarkEnd w:id="46"/>
            <w:bookmarkEnd w:id="47"/>
            <w:bookmarkEnd w:id="48"/>
          </w:p>
        </w:tc>
        <w:tc>
          <w:tcPr>
            <w:tcW w:w="4394" w:type="dxa"/>
            <w:shd w:val="clear" w:color="auto" w:fill="auto"/>
            <w:vAlign w:val="center"/>
          </w:tcPr>
          <w:p w:rsidR="00EA6835" w:rsidRPr="00EA6835" w:rsidRDefault="00EA6835" w:rsidP="009453C2">
            <w:pPr>
              <w:autoSpaceDE w:val="0"/>
              <w:autoSpaceDN w:val="0"/>
              <w:adjustRightInd w:val="0"/>
              <w:spacing w:line="240" w:lineRule="auto"/>
              <w:jc w:val="center"/>
              <w:outlineLvl w:val="0"/>
              <w:rPr>
                <w:rFonts w:ascii="Times New Roman" w:hAnsi="Times New Roman"/>
                <w:b/>
                <w:bCs/>
                <w:sz w:val="24"/>
                <w:szCs w:val="24"/>
              </w:rPr>
            </w:pPr>
            <w:bookmarkStart w:id="49" w:name="_Toc101194266"/>
            <w:bookmarkStart w:id="50" w:name="_Toc102140629"/>
            <w:bookmarkStart w:id="51" w:name="_Toc112839069"/>
            <w:r w:rsidRPr="00EA6835">
              <w:rPr>
                <w:rFonts w:ascii="Times New Roman" w:hAnsi="Times New Roman"/>
                <w:b/>
                <w:bCs/>
                <w:sz w:val="24"/>
                <w:szCs w:val="24"/>
              </w:rPr>
              <w:t>3</w:t>
            </w:r>
            <w:bookmarkEnd w:id="49"/>
            <w:bookmarkEnd w:id="50"/>
            <w:bookmarkEnd w:id="51"/>
          </w:p>
        </w:tc>
      </w:tr>
      <w:tr w:rsidR="00EA6835" w:rsidRPr="00EA6835" w:rsidTr="007D4F2F">
        <w:tc>
          <w:tcPr>
            <w:tcW w:w="3369" w:type="dxa"/>
            <w:shd w:val="clear" w:color="auto" w:fill="auto"/>
            <w:vAlign w:val="center"/>
          </w:tcPr>
          <w:p w:rsidR="00EA6835" w:rsidRPr="00EA6835" w:rsidRDefault="00EA6835" w:rsidP="009453C2">
            <w:pPr>
              <w:autoSpaceDE w:val="0"/>
              <w:autoSpaceDN w:val="0"/>
              <w:adjustRightInd w:val="0"/>
              <w:spacing w:line="240" w:lineRule="auto"/>
              <w:ind w:right="-108"/>
              <w:jc w:val="center"/>
              <w:outlineLvl w:val="0"/>
              <w:rPr>
                <w:rFonts w:ascii="Times New Roman" w:hAnsi="Times New Roman"/>
                <w:bCs/>
                <w:sz w:val="24"/>
                <w:szCs w:val="24"/>
              </w:rPr>
            </w:pPr>
            <w:bookmarkStart w:id="52" w:name="_Toc101194267"/>
            <w:bookmarkStart w:id="53" w:name="_Toc102140630"/>
            <w:bookmarkStart w:id="54" w:name="_Toc112839070"/>
            <w:r w:rsidRPr="00EA6835">
              <w:rPr>
                <w:rFonts w:ascii="Times New Roman" w:hAnsi="Times New Roman"/>
                <w:bCs/>
                <w:sz w:val="24"/>
                <w:szCs w:val="24"/>
              </w:rPr>
              <w:t>1. «Комплексное развитие сельских территорий Бронницкого сельского поселения на 2022-2026 годы»</w:t>
            </w:r>
            <w:bookmarkEnd w:id="52"/>
            <w:bookmarkEnd w:id="53"/>
            <w:bookmarkEnd w:id="54"/>
          </w:p>
        </w:tc>
        <w:tc>
          <w:tcPr>
            <w:tcW w:w="2126" w:type="dxa"/>
            <w:shd w:val="clear" w:color="auto" w:fill="auto"/>
            <w:vAlign w:val="center"/>
          </w:tcPr>
          <w:p w:rsidR="00EA6835" w:rsidRPr="00EA6835" w:rsidRDefault="00EA6835" w:rsidP="009453C2">
            <w:pPr>
              <w:autoSpaceDE w:val="0"/>
              <w:autoSpaceDN w:val="0"/>
              <w:adjustRightInd w:val="0"/>
              <w:spacing w:line="240" w:lineRule="auto"/>
              <w:ind w:right="-109"/>
              <w:jc w:val="center"/>
              <w:outlineLvl w:val="0"/>
              <w:rPr>
                <w:rFonts w:ascii="Times New Roman" w:hAnsi="Times New Roman"/>
                <w:bCs/>
                <w:sz w:val="24"/>
                <w:szCs w:val="24"/>
              </w:rPr>
            </w:pPr>
            <w:bookmarkStart w:id="55" w:name="_Toc101194268"/>
            <w:bookmarkStart w:id="56" w:name="_Toc102140631"/>
            <w:bookmarkStart w:id="57" w:name="_Toc112839071"/>
            <w:r w:rsidRPr="00EA6835">
              <w:rPr>
                <w:rFonts w:ascii="Times New Roman" w:hAnsi="Times New Roman"/>
                <w:bCs/>
                <w:sz w:val="24"/>
                <w:szCs w:val="24"/>
              </w:rPr>
              <w:t>Администрация Бронницкого сельского поселения</w:t>
            </w:r>
            <w:bookmarkEnd w:id="55"/>
            <w:bookmarkEnd w:id="56"/>
            <w:bookmarkEnd w:id="57"/>
          </w:p>
        </w:tc>
        <w:tc>
          <w:tcPr>
            <w:tcW w:w="4394" w:type="dxa"/>
            <w:shd w:val="clear" w:color="auto" w:fill="auto"/>
            <w:vAlign w:val="center"/>
          </w:tcPr>
          <w:p w:rsidR="00EA6835" w:rsidRPr="00EA6835" w:rsidRDefault="00EA6835" w:rsidP="009453C2">
            <w:pPr>
              <w:autoSpaceDE w:val="0"/>
              <w:autoSpaceDN w:val="0"/>
              <w:adjustRightInd w:val="0"/>
              <w:spacing w:line="240" w:lineRule="auto"/>
              <w:ind w:left="-108"/>
              <w:jc w:val="center"/>
              <w:outlineLvl w:val="0"/>
              <w:rPr>
                <w:rFonts w:ascii="Times New Roman" w:hAnsi="Times New Roman"/>
                <w:bCs/>
                <w:sz w:val="24"/>
                <w:szCs w:val="24"/>
              </w:rPr>
            </w:pPr>
            <w:bookmarkStart w:id="58" w:name="_Toc101194269"/>
            <w:bookmarkStart w:id="59" w:name="_Toc102140632"/>
            <w:bookmarkStart w:id="60" w:name="_Toc112839072"/>
            <w:r w:rsidRPr="00EA6835">
              <w:rPr>
                <w:rFonts w:ascii="Times New Roman" w:hAnsi="Times New Roman"/>
                <w:sz w:val="24"/>
                <w:szCs w:val="24"/>
                <w:shd w:val="clear" w:color="auto" w:fill="F9F9F9"/>
              </w:rPr>
              <w:t>Обеспечение безопасного проживания и жизнедеятельности населения поселения, обеспечение экологической безопасности, улучшение эстетического состояния объектов благоустройства и их бесперебойного функционирования</w:t>
            </w:r>
            <w:bookmarkEnd w:id="58"/>
            <w:bookmarkEnd w:id="59"/>
            <w:bookmarkEnd w:id="60"/>
          </w:p>
        </w:tc>
      </w:tr>
      <w:tr w:rsidR="00EA6835" w:rsidRPr="00EA6835" w:rsidTr="007D4F2F">
        <w:tc>
          <w:tcPr>
            <w:tcW w:w="3369" w:type="dxa"/>
            <w:shd w:val="clear" w:color="auto" w:fill="auto"/>
            <w:vAlign w:val="center"/>
          </w:tcPr>
          <w:p w:rsidR="00EA6835" w:rsidRPr="00EA6835" w:rsidRDefault="00EA6835" w:rsidP="009453C2">
            <w:pPr>
              <w:autoSpaceDE w:val="0"/>
              <w:autoSpaceDN w:val="0"/>
              <w:adjustRightInd w:val="0"/>
              <w:spacing w:line="240" w:lineRule="auto"/>
              <w:jc w:val="center"/>
              <w:outlineLvl w:val="0"/>
              <w:rPr>
                <w:rFonts w:ascii="Times New Roman" w:hAnsi="Times New Roman"/>
                <w:bCs/>
                <w:sz w:val="24"/>
                <w:szCs w:val="24"/>
              </w:rPr>
            </w:pPr>
            <w:bookmarkStart w:id="61" w:name="_Toc101194270"/>
            <w:bookmarkStart w:id="62" w:name="_Toc102140633"/>
            <w:bookmarkStart w:id="63" w:name="_Toc112839073"/>
            <w:r w:rsidRPr="00EA6835">
              <w:rPr>
                <w:rFonts w:ascii="Times New Roman" w:hAnsi="Times New Roman"/>
                <w:sz w:val="24"/>
                <w:szCs w:val="24"/>
              </w:rPr>
              <w:lastRenderedPageBreak/>
              <w:t>2. «Развитие информационно-телекоммуникационной инфраструктуры и совершенствование электронных сервисов Администрации Бронницкого сельского поселения на 2020 - 2023 годы»</w:t>
            </w:r>
            <w:bookmarkEnd w:id="61"/>
            <w:bookmarkEnd w:id="62"/>
            <w:bookmarkEnd w:id="63"/>
          </w:p>
        </w:tc>
        <w:tc>
          <w:tcPr>
            <w:tcW w:w="2126" w:type="dxa"/>
            <w:shd w:val="clear" w:color="auto" w:fill="auto"/>
            <w:vAlign w:val="center"/>
          </w:tcPr>
          <w:p w:rsidR="00EA6835" w:rsidRPr="00EA6835" w:rsidRDefault="00EA6835" w:rsidP="009453C2">
            <w:pPr>
              <w:autoSpaceDE w:val="0"/>
              <w:autoSpaceDN w:val="0"/>
              <w:adjustRightInd w:val="0"/>
              <w:spacing w:line="240" w:lineRule="auto"/>
              <w:ind w:right="-109"/>
              <w:jc w:val="center"/>
              <w:outlineLvl w:val="0"/>
              <w:rPr>
                <w:rFonts w:ascii="Times New Roman" w:hAnsi="Times New Roman"/>
                <w:bCs/>
                <w:sz w:val="24"/>
                <w:szCs w:val="24"/>
              </w:rPr>
            </w:pPr>
            <w:bookmarkStart w:id="64" w:name="_Toc101194271"/>
            <w:bookmarkStart w:id="65" w:name="_Toc102140634"/>
            <w:bookmarkStart w:id="66" w:name="_Toc112839074"/>
            <w:r w:rsidRPr="00EA6835">
              <w:rPr>
                <w:rFonts w:ascii="Times New Roman" w:hAnsi="Times New Roman"/>
                <w:bCs/>
                <w:sz w:val="24"/>
                <w:szCs w:val="24"/>
              </w:rPr>
              <w:t>Администрация Бронницкого сельского поселения</w:t>
            </w:r>
            <w:bookmarkEnd w:id="64"/>
            <w:bookmarkEnd w:id="65"/>
            <w:bookmarkEnd w:id="66"/>
          </w:p>
        </w:tc>
        <w:tc>
          <w:tcPr>
            <w:tcW w:w="4394" w:type="dxa"/>
            <w:tcBorders>
              <w:top w:val="single" w:sz="4" w:space="0" w:color="auto"/>
              <w:left w:val="single" w:sz="4" w:space="0" w:color="auto"/>
              <w:bottom w:val="single" w:sz="4" w:space="0" w:color="auto"/>
              <w:right w:val="single" w:sz="4" w:space="0" w:color="auto"/>
            </w:tcBorders>
            <w:vAlign w:val="center"/>
          </w:tcPr>
          <w:p w:rsidR="00EA6835" w:rsidRPr="00EA6835" w:rsidRDefault="00EA6835" w:rsidP="009453C2">
            <w:pPr>
              <w:spacing w:line="240" w:lineRule="auto"/>
              <w:ind w:firstLine="317"/>
              <w:jc w:val="center"/>
              <w:rPr>
                <w:rFonts w:ascii="Times New Roman" w:hAnsi="Times New Roman"/>
                <w:sz w:val="24"/>
                <w:szCs w:val="24"/>
              </w:rPr>
            </w:pPr>
            <w:r w:rsidRPr="00EA6835">
              <w:rPr>
                <w:rFonts w:ascii="Times New Roman" w:hAnsi="Times New Roman"/>
                <w:sz w:val="24"/>
                <w:szCs w:val="24"/>
              </w:rPr>
              <w:t>Развитие информационной и коммуникационной инфраструктуры для повышения качества муниципального управления, электронного взаимодействия граждан и организаций с органами местного самоуправления, формирования технологической основы для развития экономики и социальной сферы</w:t>
            </w:r>
          </w:p>
        </w:tc>
      </w:tr>
      <w:tr w:rsidR="00EA6835" w:rsidRPr="00EA6835" w:rsidTr="007D4F2F">
        <w:tc>
          <w:tcPr>
            <w:tcW w:w="3369" w:type="dxa"/>
            <w:shd w:val="clear" w:color="auto" w:fill="auto"/>
            <w:vAlign w:val="center"/>
          </w:tcPr>
          <w:p w:rsidR="00EA6835" w:rsidRPr="00EA6835" w:rsidRDefault="00EA6835" w:rsidP="009453C2">
            <w:pPr>
              <w:spacing w:line="240" w:lineRule="auto"/>
              <w:jc w:val="center"/>
              <w:rPr>
                <w:rFonts w:ascii="Times New Roman" w:hAnsi="Times New Roman"/>
                <w:bCs/>
                <w:sz w:val="24"/>
                <w:szCs w:val="24"/>
              </w:rPr>
            </w:pPr>
            <w:r w:rsidRPr="00EA6835">
              <w:rPr>
                <w:rFonts w:ascii="Times New Roman" w:hAnsi="Times New Roman"/>
                <w:bCs/>
                <w:sz w:val="24"/>
                <w:szCs w:val="24"/>
              </w:rPr>
              <w:t>3. «Формирование современной городской среды Бронницкого сельского поселения на 2018-2022 годы»</w:t>
            </w:r>
          </w:p>
        </w:tc>
        <w:tc>
          <w:tcPr>
            <w:tcW w:w="2126" w:type="dxa"/>
            <w:shd w:val="clear" w:color="auto" w:fill="auto"/>
            <w:vAlign w:val="center"/>
          </w:tcPr>
          <w:p w:rsidR="00EA6835" w:rsidRPr="00EA6835" w:rsidRDefault="00EA6835" w:rsidP="009453C2">
            <w:pPr>
              <w:autoSpaceDE w:val="0"/>
              <w:autoSpaceDN w:val="0"/>
              <w:adjustRightInd w:val="0"/>
              <w:spacing w:line="240" w:lineRule="auto"/>
              <w:ind w:right="-109"/>
              <w:jc w:val="center"/>
              <w:outlineLvl w:val="0"/>
              <w:rPr>
                <w:rFonts w:ascii="Times New Roman" w:hAnsi="Times New Roman"/>
                <w:bCs/>
                <w:sz w:val="24"/>
                <w:szCs w:val="24"/>
              </w:rPr>
            </w:pPr>
            <w:bookmarkStart w:id="67" w:name="_Toc101194272"/>
            <w:bookmarkStart w:id="68" w:name="_Toc102140635"/>
            <w:bookmarkStart w:id="69" w:name="_Toc112839075"/>
            <w:r w:rsidRPr="00EA6835">
              <w:rPr>
                <w:rFonts w:ascii="Times New Roman" w:hAnsi="Times New Roman"/>
                <w:bCs/>
                <w:sz w:val="24"/>
                <w:szCs w:val="24"/>
              </w:rPr>
              <w:t>Администрация Бронницкого сельского поселения</w:t>
            </w:r>
            <w:bookmarkEnd w:id="67"/>
            <w:bookmarkEnd w:id="68"/>
            <w:bookmarkEnd w:id="69"/>
          </w:p>
        </w:tc>
        <w:tc>
          <w:tcPr>
            <w:tcW w:w="4394" w:type="dxa"/>
            <w:tcBorders>
              <w:top w:val="single" w:sz="4" w:space="0" w:color="auto"/>
              <w:left w:val="single" w:sz="4" w:space="0" w:color="auto"/>
              <w:bottom w:val="single" w:sz="4" w:space="0" w:color="auto"/>
              <w:right w:val="single" w:sz="4" w:space="0" w:color="auto"/>
            </w:tcBorders>
            <w:vAlign w:val="center"/>
          </w:tcPr>
          <w:p w:rsidR="00EA6835" w:rsidRPr="00EA6835" w:rsidRDefault="00EA6835" w:rsidP="009453C2">
            <w:pPr>
              <w:spacing w:line="240" w:lineRule="auto"/>
              <w:ind w:hanging="102"/>
              <w:jc w:val="center"/>
              <w:rPr>
                <w:rFonts w:ascii="Times New Roman" w:hAnsi="Times New Roman"/>
                <w:sz w:val="24"/>
                <w:szCs w:val="24"/>
                <w:shd w:val="clear" w:color="auto" w:fill="FFFFFF"/>
              </w:rPr>
            </w:pPr>
            <w:r w:rsidRPr="00EA6835">
              <w:rPr>
                <w:rFonts w:ascii="Times New Roman" w:hAnsi="Times New Roman"/>
                <w:sz w:val="24"/>
                <w:szCs w:val="24"/>
              </w:rPr>
              <w:t>Повышение уровня благоустройства и безопасности дворовых, общественных территорий и мест массового отдыха людей, повышение привлекательности для проживания и работы в сельской местности</w:t>
            </w:r>
          </w:p>
        </w:tc>
      </w:tr>
    </w:tbl>
    <w:p w:rsidR="008632CC" w:rsidRPr="00B557D9" w:rsidRDefault="008632CC" w:rsidP="00E20154">
      <w:pPr>
        <w:spacing w:line="240" w:lineRule="auto"/>
        <w:ind w:firstLine="851"/>
        <w:rPr>
          <w:rFonts w:ascii="Times New Roman" w:hAnsi="Times New Roman"/>
          <w:sz w:val="24"/>
          <w:szCs w:val="24"/>
        </w:rPr>
      </w:pPr>
    </w:p>
    <w:p w:rsidR="007C16CC" w:rsidRPr="00B557D9" w:rsidRDefault="007C16CC" w:rsidP="00E20154">
      <w:pPr>
        <w:pStyle w:val="13"/>
        <w:spacing w:before="0" w:line="240" w:lineRule="auto"/>
        <w:ind w:firstLine="851"/>
        <w:rPr>
          <w:rFonts w:ascii="Times New Roman" w:hAnsi="Times New Roman"/>
          <w:color w:val="000000"/>
          <w:sz w:val="24"/>
          <w:szCs w:val="24"/>
        </w:rPr>
      </w:pPr>
      <w:bookmarkStart w:id="70" w:name="_Toc112839076"/>
      <w:r w:rsidRPr="00B557D9">
        <w:rPr>
          <w:rFonts w:ascii="Times New Roman" w:hAnsi="Times New Roman"/>
          <w:color w:val="000000"/>
          <w:sz w:val="24"/>
          <w:szCs w:val="24"/>
        </w:rPr>
        <w:t xml:space="preserve">3. </w:t>
      </w:r>
      <w:bookmarkEnd w:id="16"/>
      <w:bookmarkEnd w:id="17"/>
      <w:bookmarkEnd w:id="18"/>
      <w:r w:rsidR="00C17CAF" w:rsidRPr="00B557D9">
        <w:rPr>
          <w:rFonts w:ascii="Times New Roman" w:hAnsi="Times New Roman"/>
          <w:color w:val="000000"/>
          <w:sz w:val="24"/>
          <w:szCs w:val="24"/>
        </w:rPr>
        <w:t>Анализ использования территории поселения</w:t>
      </w:r>
      <w:r w:rsidR="009B1A43" w:rsidRPr="00B557D9">
        <w:rPr>
          <w:rFonts w:ascii="Times New Roman" w:hAnsi="Times New Roman"/>
          <w:color w:val="000000"/>
          <w:sz w:val="24"/>
          <w:szCs w:val="24"/>
        </w:rPr>
        <w:t>.</w:t>
      </w:r>
      <w:bookmarkEnd w:id="19"/>
      <w:bookmarkEnd w:id="20"/>
      <w:bookmarkEnd w:id="70"/>
    </w:p>
    <w:p w:rsidR="00C17CAF" w:rsidRPr="00B557D9" w:rsidRDefault="00C17CAF" w:rsidP="00E20154">
      <w:pPr>
        <w:pStyle w:val="13"/>
        <w:spacing w:before="0" w:line="240" w:lineRule="auto"/>
        <w:ind w:firstLine="851"/>
        <w:rPr>
          <w:rFonts w:ascii="Times New Roman" w:hAnsi="Times New Roman"/>
          <w:color w:val="000000"/>
          <w:sz w:val="24"/>
          <w:szCs w:val="24"/>
        </w:rPr>
      </w:pPr>
      <w:bookmarkStart w:id="71" w:name="_Toc324610079"/>
      <w:bookmarkStart w:id="72" w:name="_Toc324610251"/>
      <w:bookmarkStart w:id="73" w:name="_Toc112839077"/>
      <w:r w:rsidRPr="00B557D9">
        <w:rPr>
          <w:rFonts w:ascii="Times New Roman" w:hAnsi="Times New Roman"/>
          <w:color w:val="000000"/>
          <w:sz w:val="24"/>
          <w:szCs w:val="24"/>
        </w:rPr>
        <w:t>3.1. Описание природных условий и ресурсов территории</w:t>
      </w:r>
      <w:r w:rsidR="009B1A43" w:rsidRPr="00B557D9">
        <w:rPr>
          <w:rFonts w:ascii="Times New Roman" w:hAnsi="Times New Roman"/>
          <w:color w:val="000000"/>
          <w:sz w:val="24"/>
          <w:szCs w:val="24"/>
        </w:rPr>
        <w:t>.</w:t>
      </w:r>
      <w:bookmarkEnd w:id="71"/>
      <w:bookmarkEnd w:id="72"/>
      <w:bookmarkEnd w:id="73"/>
    </w:p>
    <w:p w:rsidR="00E60285" w:rsidRPr="00B557D9" w:rsidRDefault="00E60285" w:rsidP="00E20154">
      <w:pPr>
        <w:widowControl w:val="0"/>
        <w:autoSpaceDE w:val="0"/>
        <w:autoSpaceDN w:val="0"/>
        <w:adjustRightInd w:val="0"/>
        <w:spacing w:after="0" w:line="240" w:lineRule="auto"/>
        <w:ind w:firstLine="851"/>
        <w:jc w:val="both"/>
        <w:rPr>
          <w:rFonts w:ascii="Times New Roman" w:hAnsi="Times New Roman"/>
          <w:b/>
          <w:sz w:val="24"/>
          <w:szCs w:val="24"/>
        </w:rPr>
      </w:pPr>
      <w:bookmarkStart w:id="74" w:name="_Toc227133276"/>
      <w:bookmarkStart w:id="75" w:name="_Toc227134247"/>
      <w:bookmarkStart w:id="76" w:name="_Toc227134634"/>
      <w:bookmarkStart w:id="77" w:name="_Toc246306986"/>
      <w:bookmarkStart w:id="78" w:name="_Toc247881929"/>
      <w:bookmarkStart w:id="79" w:name="_Toc271636153"/>
      <w:bookmarkStart w:id="80" w:name="_Toc308957808"/>
      <w:bookmarkStart w:id="81" w:name="_Toc308957839"/>
      <w:bookmarkStart w:id="82" w:name="_Toc308957927"/>
      <w:bookmarkStart w:id="83" w:name="_Toc308959177"/>
      <w:bookmarkStart w:id="84" w:name="_Toc308965474"/>
      <w:bookmarkStart w:id="85" w:name="_Toc308977887"/>
      <w:bookmarkStart w:id="86" w:name="_Toc308987430"/>
      <w:bookmarkStart w:id="87" w:name="_Toc308987542"/>
      <w:bookmarkStart w:id="88" w:name="_Toc308987802"/>
      <w:bookmarkStart w:id="89" w:name="_Toc308987868"/>
      <w:bookmarkStart w:id="90" w:name="_Toc308987936"/>
      <w:bookmarkStart w:id="91" w:name="_Toc308988009"/>
      <w:bookmarkStart w:id="92" w:name="_Toc308988082"/>
      <w:bookmarkStart w:id="93" w:name="_Toc313826471"/>
      <w:bookmarkStart w:id="94" w:name="_Toc320539356"/>
      <w:r w:rsidRPr="00B557D9">
        <w:rPr>
          <w:rFonts w:ascii="Times New Roman" w:hAnsi="Times New Roman"/>
          <w:b/>
          <w:sz w:val="24"/>
          <w:szCs w:val="24"/>
        </w:rPr>
        <w:t>Экономико-географическое положение.</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rsidR="00EF6B12" w:rsidRPr="00B557D9" w:rsidRDefault="00EF6B12" w:rsidP="00E20154">
      <w:pPr>
        <w:widowControl w:val="0"/>
        <w:autoSpaceDE w:val="0"/>
        <w:autoSpaceDN w:val="0"/>
        <w:adjustRightInd w:val="0"/>
        <w:spacing w:after="0" w:line="240" w:lineRule="auto"/>
        <w:ind w:firstLine="851"/>
        <w:jc w:val="both"/>
        <w:rPr>
          <w:rFonts w:ascii="Times New Roman" w:hAnsi="Times New Roman"/>
          <w:b/>
          <w:sz w:val="24"/>
          <w:szCs w:val="24"/>
        </w:rPr>
      </w:pPr>
    </w:p>
    <w:p w:rsidR="00E60285" w:rsidRPr="00FF3AED" w:rsidRDefault="00406C2D" w:rsidP="00E20154">
      <w:pPr>
        <w:widowControl w:val="0"/>
        <w:autoSpaceDE w:val="0"/>
        <w:autoSpaceDN w:val="0"/>
        <w:adjustRightInd w:val="0"/>
        <w:spacing w:after="0" w:line="240" w:lineRule="auto"/>
        <w:ind w:firstLine="851"/>
        <w:jc w:val="both"/>
        <w:rPr>
          <w:rFonts w:ascii="Times New Roman" w:hAnsi="Times New Roman"/>
          <w:sz w:val="24"/>
          <w:szCs w:val="24"/>
        </w:rPr>
      </w:pPr>
      <w:r>
        <w:rPr>
          <w:rFonts w:ascii="Times New Roman" w:hAnsi="Times New Roman"/>
          <w:sz w:val="24"/>
          <w:szCs w:val="24"/>
        </w:rPr>
        <w:t>Новгородс</w:t>
      </w:r>
      <w:r w:rsidR="00E60285" w:rsidRPr="00FF3AED">
        <w:rPr>
          <w:rFonts w:ascii="Times New Roman" w:hAnsi="Times New Roman"/>
          <w:sz w:val="24"/>
          <w:szCs w:val="24"/>
        </w:rPr>
        <w:t xml:space="preserve">кий муниципальный район </w:t>
      </w:r>
      <w:r w:rsidR="006320FA">
        <w:rPr>
          <w:rFonts w:ascii="Times New Roman" w:hAnsi="Times New Roman"/>
          <w:sz w:val="24"/>
          <w:szCs w:val="24"/>
        </w:rPr>
        <w:t>расположен на северо-западе</w:t>
      </w:r>
      <w:r w:rsidR="00E60285" w:rsidRPr="00FF3AED">
        <w:rPr>
          <w:rFonts w:ascii="Times New Roman" w:hAnsi="Times New Roman"/>
          <w:sz w:val="24"/>
          <w:szCs w:val="24"/>
        </w:rPr>
        <w:t xml:space="preserve"> Новгородской</w:t>
      </w:r>
      <w:r w:rsidR="006320FA">
        <w:rPr>
          <w:rFonts w:ascii="Times New Roman" w:hAnsi="Times New Roman"/>
          <w:sz w:val="24"/>
          <w:szCs w:val="24"/>
        </w:rPr>
        <w:t xml:space="preserve"> области</w:t>
      </w:r>
      <w:r w:rsidR="00E60285" w:rsidRPr="00FF3AED">
        <w:rPr>
          <w:rFonts w:ascii="Times New Roman" w:hAnsi="Times New Roman"/>
          <w:sz w:val="24"/>
          <w:szCs w:val="24"/>
        </w:rPr>
        <w:t xml:space="preserve">. </w:t>
      </w:r>
      <w:r w:rsidR="00C4247C">
        <w:rPr>
          <w:rFonts w:ascii="Times New Roman" w:hAnsi="Times New Roman"/>
          <w:sz w:val="24"/>
          <w:szCs w:val="24"/>
        </w:rPr>
        <w:t>Бронницк</w:t>
      </w:r>
      <w:r w:rsidR="00E60285" w:rsidRPr="00FF3AED">
        <w:rPr>
          <w:rFonts w:ascii="Times New Roman" w:hAnsi="Times New Roman"/>
          <w:sz w:val="24"/>
          <w:szCs w:val="24"/>
        </w:rPr>
        <w:t xml:space="preserve">ое сельское поселение входит в состав </w:t>
      </w:r>
      <w:r>
        <w:rPr>
          <w:rFonts w:ascii="Times New Roman" w:hAnsi="Times New Roman"/>
          <w:sz w:val="24"/>
          <w:szCs w:val="24"/>
        </w:rPr>
        <w:t>Новгородс</w:t>
      </w:r>
      <w:r w:rsidR="00E60285" w:rsidRPr="00FF3AED">
        <w:rPr>
          <w:rFonts w:ascii="Times New Roman" w:hAnsi="Times New Roman"/>
          <w:sz w:val="24"/>
          <w:szCs w:val="24"/>
        </w:rPr>
        <w:t xml:space="preserve">кого муниципального района. Территория сельского поселения </w:t>
      </w:r>
      <w:r w:rsidR="0035401E">
        <w:rPr>
          <w:rFonts w:ascii="Times New Roman" w:hAnsi="Times New Roman"/>
          <w:sz w:val="24"/>
          <w:szCs w:val="24"/>
        </w:rPr>
        <w:t>располагается на юго-востоке</w:t>
      </w:r>
      <w:r w:rsidR="00E60285" w:rsidRPr="00FF3AED">
        <w:rPr>
          <w:rFonts w:ascii="Times New Roman" w:hAnsi="Times New Roman"/>
          <w:sz w:val="24"/>
          <w:szCs w:val="24"/>
        </w:rPr>
        <w:t xml:space="preserve"> </w:t>
      </w:r>
      <w:r>
        <w:rPr>
          <w:rFonts w:ascii="Times New Roman" w:hAnsi="Times New Roman"/>
          <w:sz w:val="24"/>
          <w:szCs w:val="24"/>
        </w:rPr>
        <w:t>Новгородс</w:t>
      </w:r>
      <w:r w:rsidR="00E60285" w:rsidRPr="00FF3AED">
        <w:rPr>
          <w:rFonts w:ascii="Times New Roman" w:hAnsi="Times New Roman"/>
          <w:sz w:val="24"/>
          <w:szCs w:val="24"/>
        </w:rPr>
        <w:t>кого района.</w:t>
      </w:r>
    </w:p>
    <w:p w:rsidR="006001F9" w:rsidRDefault="00E60285" w:rsidP="00E20154">
      <w:pPr>
        <w:widowControl w:val="0"/>
        <w:autoSpaceDE w:val="0"/>
        <w:autoSpaceDN w:val="0"/>
        <w:adjustRightInd w:val="0"/>
        <w:spacing w:after="0" w:line="240" w:lineRule="auto"/>
        <w:ind w:firstLine="851"/>
        <w:jc w:val="both"/>
        <w:rPr>
          <w:rFonts w:ascii="Times New Roman" w:hAnsi="Times New Roman"/>
          <w:sz w:val="24"/>
          <w:szCs w:val="24"/>
        </w:rPr>
      </w:pPr>
      <w:r w:rsidRPr="00FF3AED">
        <w:rPr>
          <w:rFonts w:ascii="Times New Roman" w:hAnsi="Times New Roman"/>
          <w:sz w:val="24"/>
          <w:szCs w:val="24"/>
        </w:rPr>
        <w:t xml:space="preserve">Граница муниципального образования </w:t>
      </w:r>
      <w:r w:rsidR="00C4247C">
        <w:rPr>
          <w:rFonts w:ascii="Times New Roman" w:hAnsi="Times New Roman"/>
          <w:sz w:val="24"/>
          <w:szCs w:val="24"/>
        </w:rPr>
        <w:t>Бронницк</w:t>
      </w:r>
      <w:r w:rsidRPr="00FF3AED">
        <w:rPr>
          <w:rFonts w:ascii="Times New Roman" w:hAnsi="Times New Roman"/>
          <w:sz w:val="24"/>
          <w:szCs w:val="24"/>
        </w:rPr>
        <w:t xml:space="preserve">ого сельского поселения </w:t>
      </w:r>
      <w:r w:rsidR="006001F9">
        <w:rPr>
          <w:rFonts w:ascii="Times New Roman" w:hAnsi="Times New Roman"/>
          <w:sz w:val="24"/>
          <w:szCs w:val="24"/>
        </w:rPr>
        <w:t xml:space="preserve">установлена в соответствии с </w:t>
      </w:r>
      <w:r w:rsidR="006001F9" w:rsidRPr="006001F9">
        <w:rPr>
          <w:rFonts w:ascii="Times New Roman" w:hAnsi="Times New Roman"/>
          <w:sz w:val="24"/>
          <w:szCs w:val="24"/>
        </w:rPr>
        <w:t>областным законом «Об установлении границ муниципальных образований, входящих в состав территории Новгородского муниципального района, наделении их статусом городского и сельских поселений, определении административных центров и перечня населенных пунктов, входящих в состав территории поселений»</w:t>
      </w:r>
      <w:r w:rsidR="006001F9">
        <w:rPr>
          <w:rFonts w:ascii="Times New Roman" w:hAnsi="Times New Roman"/>
          <w:sz w:val="24"/>
          <w:szCs w:val="24"/>
        </w:rPr>
        <w:t xml:space="preserve"> </w:t>
      </w:r>
      <w:r w:rsidR="006001F9" w:rsidRPr="006001F9">
        <w:rPr>
          <w:rFonts w:ascii="Times New Roman" w:hAnsi="Times New Roman"/>
          <w:sz w:val="24"/>
          <w:szCs w:val="24"/>
        </w:rPr>
        <w:t xml:space="preserve">от 17 января </w:t>
      </w:r>
      <w:hyperlink r:id="rId47" w:tooltip="2004 год" w:history="1">
        <w:r w:rsidR="006001F9" w:rsidRPr="006001F9">
          <w:rPr>
            <w:rFonts w:ascii="Times New Roman" w:hAnsi="Times New Roman"/>
            <w:sz w:val="24"/>
            <w:szCs w:val="24"/>
          </w:rPr>
          <w:t>2005 года</w:t>
        </w:r>
      </w:hyperlink>
      <w:r w:rsidR="006001F9" w:rsidRPr="006001F9">
        <w:rPr>
          <w:rFonts w:ascii="Times New Roman" w:hAnsi="Times New Roman"/>
          <w:sz w:val="24"/>
          <w:szCs w:val="24"/>
        </w:rPr>
        <w:t xml:space="preserve"> № 400-ОЗ</w:t>
      </w:r>
      <w:r w:rsidR="00A35460">
        <w:rPr>
          <w:rFonts w:ascii="Times New Roman" w:hAnsi="Times New Roman"/>
          <w:sz w:val="24"/>
          <w:szCs w:val="24"/>
        </w:rPr>
        <w:t xml:space="preserve"> (в редакции от 04.04.2018 №234-ОЗ)</w:t>
      </w:r>
      <w:r w:rsidR="006001F9">
        <w:rPr>
          <w:rFonts w:ascii="Times New Roman" w:hAnsi="Times New Roman"/>
          <w:sz w:val="24"/>
          <w:szCs w:val="24"/>
        </w:rPr>
        <w:t>.</w:t>
      </w:r>
    </w:p>
    <w:p w:rsidR="006D1041" w:rsidRDefault="006D1041" w:rsidP="00E20154">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Граница муниципального образования Бронницкого сельского поселения проходит:</w:t>
      </w:r>
    </w:p>
    <w:p w:rsidR="006D1041" w:rsidRDefault="006D1041" w:rsidP="00E20154">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от точки 1 - по озеру Ильмень до устья реки Перерва;</w:t>
      </w:r>
    </w:p>
    <w:p w:rsidR="006D1041" w:rsidRDefault="006D1041" w:rsidP="00E20154">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от точки 2 - по руслу реки Перерва;</w:t>
      </w:r>
    </w:p>
    <w:p w:rsidR="006D1041" w:rsidRDefault="006D1041" w:rsidP="00E20154">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от точки 30 - по руслу реки Копка;</w:t>
      </w:r>
    </w:p>
    <w:p w:rsidR="006D1041" w:rsidRDefault="006D1041" w:rsidP="00E20154">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от точки 78 - по руслу реки Мста;</w:t>
      </w:r>
    </w:p>
    <w:p w:rsidR="006D1041" w:rsidRDefault="006D1041" w:rsidP="00E20154">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от точки 129 - по полевой дороге;</w:t>
      </w:r>
    </w:p>
    <w:p w:rsidR="006D1041" w:rsidRDefault="006D1041" w:rsidP="00E20154">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от точки 132 - по границе лесного квартала 88 Пригородного участкового лесничества Новгородского лесничества;</w:t>
      </w:r>
    </w:p>
    <w:p w:rsidR="006D1041" w:rsidRDefault="006D1041" w:rsidP="00E20154">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от точки 137 - по полевой дороге;</w:t>
      </w:r>
    </w:p>
    <w:p w:rsidR="006D1041" w:rsidRDefault="006D1041" w:rsidP="00E20154">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от точки 138 - пересекая автодорогу Москва - Санкт-Петербург;</w:t>
      </w:r>
    </w:p>
    <w:p w:rsidR="006D1041" w:rsidRDefault="006D1041" w:rsidP="00E20154">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от точки 140 - по границе Вишерского канала;</w:t>
      </w:r>
    </w:p>
    <w:p w:rsidR="006D1041" w:rsidRDefault="006D1041" w:rsidP="00E20154">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от точки 155 - по руслу реки Мста;</w:t>
      </w:r>
    </w:p>
    <w:p w:rsidR="006D1041" w:rsidRDefault="006D1041" w:rsidP="00E20154">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от точки 342 - по безымянному ручью, протекающему в районе д. Манкошево;</w:t>
      </w:r>
    </w:p>
    <w:p w:rsidR="006D1041" w:rsidRDefault="006D1041" w:rsidP="00E20154">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от точки 378 - по границе лесных кварталов 148, 149, 127, 128, 129, 130, 111, 131, 95, 271, 112, 132, 150, 133 Парневского участкового лесничества Маловишерского лесничества;</w:t>
      </w:r>
    </w:p>
    <w:p w:rsidR="006D1041" w:rsidRDefault="006D1041" w:rsidP="00E20154">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от точки 500 - по руслу реки Мста;</w:t>
      </w:r>
    </w:p>
    <w:p w:rsidR="006D1041" w:rsidRDefault="006D1041" w:rsidP="00E20154">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lastRenderedPageBreak/>
        <w:t>от точки 507 - по границе лесных кварталов 183, 184, 188, 187, 186, 182, 214, 224 Парневского участкового лесничества Маловишерского лесничества;</w:t>
      </w:r>
    </w:p>
    <w:p w:rsidR="006D1041" w:rsidRDefault="006D1041" w:rsidP="00E20154">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от точки 545 - по границе лесных кварталов 1, 10, 23, 35 Усть-</w:t>
      </w:r>
      <w:r w:rsidR="008B6209">
        <w:rPr>
          <w:rFonts w:ascii="Times New Roman" w:eastAsia="Calibri" w:hAnsi="Times New Roman"/>
          <w:sz w:val="24"/>
          <w:szCs w:val="24"/>
        </w:rPr>
        <w:t xml:space="preserve"> </w:t>
      </w:r>
      <w:r>
        <w:rPr>
          <w:rFonts w:ascii="Times New Roman" w:eastAsia="Calibri" w:hAnsi="Times New Roman"/>
          <w:sz w:val="24"/>
          <w:szCs w:val="24"/>
        </w:rPr>
        <w:t>Волмского участкового лесничества Крестецкого лесничества;</w:t>
      </w:r>
    </w:p>
    <w:p w:rsidR="006D1041" w:rsidRDefault="006D1041" w:rsidP="00E20154">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от точки 551 - по границе лесных кварталов 1, 2, 3, 6, 11, 10, 17, 16 Зайцевского участкового лесничества Крестецкого лесничества;</w:t>
      </w:r>
    </w:p>
    <w:p w:rsidR="006D1041" w:rsidRDefault="006D1041" w:rsidP="00E20154">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от точки 563 - по руслу реки Ольшанка;</w:t>
      </w:r>
    </w:p>
    <w:p w:rsidR="006D1041" w:rsidRDefault="006D1041" w:rsidP="00E20154">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от точки 904 - по границе лесных кварталов 217, 218, 219, 216, 215, 214 Мстинского участкового лесничества Новгородского лесничества;</w:t>
      </w:r>
    </w:p>
    <w:p w:rsidR="006D1041" w:rsidRDefault="006D1041" w:rsidP="002A7005">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от точки 963 - по оси автодороги Подъезд к Великому Новгороду со стороны Москвы;</w:t>
      </w:r>
    </w:p>
    <w:p w:rsidR="006D1041" w:rsidRDefault="006D1041" w:rsidP="00E20154">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от точки 965 - по руслу реки Ниша;</w:t>
      </w:r>
    </w:p>
    <w:p w:rsidR="006D1041" w:rsidRDefault="006D1041" w:rsidP="00E20154">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от точки 1124 - по берегу озера Нильское;</w:t>
      </w:r>
    </w:p>
    <w:p w:rsidR="006D1041" w:rsidRDefault="006D1041" w:rsidP="00E20154">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от точки 1574 - по берегу озера Ильмень, пересекая залив озера Белево;</w:t>
      </w:r>
    </w:p>
    <w:p w:rsidR="006D1041" w:rsidRDefault="006D1041" w:rsidP="00E20154">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от точки 1822 - по границе муниципального образования Зайцевского сельского поселения Крестецкого района;</w:t>
      </w:r>
    </w:p>
    <w:p w:rsidR="006D1041" w:rsidRDefault="006D1041" w:rsidP="00E20154">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от точки 1823 - по границе муниципального образования Федорковского сельского поселения Парфинского района;</w:t>
      </w:r>
    </w:p>
    <w:p w:rsidR="006D1041" w:rsidRDefault="006D1041" w:rsidP="00E20154">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от точки 1825 до точки 1 - по границе муниципального образования Взвадского сельского поселения Старорусского района.</w:t>
      </w:r>
    </w:p>
    <w:p w:rsidR="00E60285" w:rsidRPr="008E286C" w:rsidRDefault="00E60285" w:rsidP="00E20154">
      <w:pPr>
        <w:widowControl w:val="0"/>
        <w:autoSpaceDE w:val="0"/>
        <w:autoSpaceDN w:val="0"/>
        <w:adjustRightInd w:val="0"/>
        <w:spacing w:after="0" w:line="240" w:lineRule="auto"/>
        <w:ind w:firstLine="851"/>
        <w:jc w:val="both"/>
        <w:rPr>
          <w:rFonts w:ascii="Times New Roman" w:hAnsi="Times New Roman"/>
          <w:b/>
          <w:bCs/>
          <w:color w:val="000000"/>
          <w:sz w:val="24"/>
          <w:szCs w:val="24"/>
        </w:rPr>
      </w:pPr>
      <w:r w:rsidRPr="008E286C">
        <w:rPr>
          <w:rFonts w:ascii="Times New Roman" w:hAnsi="Times New Roman"/>
          <w:color w:val="000000"/>
          <w:sz w:val="24"/>
          <w:szCs w:val="24"/>
        </w:rPr>
        <w:t xml:space="preserve">Площадь  </w:t>
      </w:r>
      <w:r w:rsidR="00C4247C" w:rsidRPr="008E286C">
        <w:rPr>
          <w:rFonts w:ascii="Times New Roman" w:hAnsi="Times New Roman"/>
          <w:color w:val="000000"/>
          <w:sz w:val="24"/>
          <w:szCs w:val="24"/>
        </w:rPr>
        <w:t>Бронницк</w:t>
      </w:r>
      <w:r w:rsidRPr="008E286C">
        <w:rPr>
          <w:rFonts w:ascii="Times New Roman" w:hAnsi="Times New Roman"/>
          <w:color w:val="000000"/>
          <w:sz w:val="24"/>
          <w:szCs w:val="24"/>
        </w:rPr>
        <w:t>о</w:t>
      </w:r>
      <w:r w:rsidR="00194844">
        <w:rPr>
          <w:rFonts w:ascii="Times New Roman" w:hAnsi="Times New Roman"/>
          <w:color w:val="000000"/>
          <w:sz w:val="24"/>
          <w:szCs w:val="24"/>
        </w:rPr>
        <w:t>го</w:t>
      </w:r>
      <w:r w:rsidRPr="008E286C">
        <w:rPr>
          <w:rFonts w:ascii="Times New Roman" w:hAnsi="Times New Roman"/>
          <w:color w:val="000000"/>
          <w:sz w:val="24"/>
          <w:szCs w:val="24"/>
        </w:rPr>
        <w:t xml:space="preserve"> сельского поселения </w:t>
      </w:r>
      <w:r w:rsidRPr="008E286C">
        <w:rPr>
          <w:rFonts w:ascii="Times New Roman" w:hAnsi="Times New Roman"/>
          <w:b/>
          <w:bCs/>
          <w:color w:val="000000"/>
          <w:sz w:val="24"/>
          <w:szCs w:val="24"/>
        </w:rPr>
        <w:t xml:space="preserve">— </w:t>
      </w:r>
      <w:r w:rsidR="008F0436" w:rsidRPr="008E286C">
        <w:rPr>
          <w:rFonts w:ascii="Times New Roman" w:hAnsi="Times New Roman"/>
          <w:b/>
          <w:bCs/>
          <w:color w:val="000000"/>
          <w:sz w:val="24"/>
          <w:szCs w:val="24"/>
        </w:rPr>
        <w:t>7</w:t>
      </w:r>
      <w:r w:rsidR="00094CF4" w:rsidRPr="008E286C">
        <w:rPr>
          <w:rFonts w:ascii="Times New Roman" w:hAnsi="Times New Roman"/>
          <w:b/>
          <w:bCs/>
          <w:color w:val="000000"/>
          <w:sz w:val="24"/>
          <w:szCs w:val="24"/>
        </w:rPr>
        <w:t>4700,56</w:t>
      </w:r>
      <w:r w:rsidRPr="008E286C">
        <w:rPr>
          <w:rFonts w:ascii="Times New Roman" w:hAnsi="Times New Roman"/>
          <w:b/>
          <w:bCs/>
          <w:color w:val="000000"/>
          <w:sz w:val="24"/>
          <w:szCs w:val="24"/>
        </w:rPr>
        <w:t xml:space="preserve"> га</w:t>
      </w:r>
      <w:r w:rsidR="008632CC" w:rsidRPr="008E286C">
        <w:rPr>
          <w:rFonts w:ascii="Times New Roman" w:hAnsi="Times New Roman"/>
          <w:b/>
          <w:bCs/>
          <w:color w:val="000000"/>
          <w:sz w:val="24"/>
          <w:szCs w:val="24"/>
        </w:rPr>
        <w:t>.</w:t>
      </w:r>
    </w:p>
    <w:p w:rsidR="00E60285" w:rsidRPr="009721DE" w:rsidRDefault="00E60285" w:rsidP="00E20154">
      <w:pPr>
        <w:widowControl w:val="0"/>
        <w:autoSpaceDE w:val="0"/>
        <w:autoSpaceDN w:val="0"/>
        <w:adjustRightInd w:val="0"/>
        <w:spacing w:after="0" w:line="240" w:lineRule="auto"/>
        <w:ind w:firstLine="851"/>
        <w:jc w:val="both"/>
        <w:rPr>
          <w:rFonts w:ascii="Times New Roman" w:hAnsi="Times New Roman"/>
          <w:color w:val="000000"/>
          <w:sz w:val="24"/>
          <w:szCs w:val="24"/>
        </w:rPr>
      </w:pPr>
      <w:r w:rsidRPr="009721DE">
        <w:rPr>
          <w:rFonts w:ascii="Times New Roman" w:hAnsi="Times New Roman"/>
          <w:color w:val="000000"/>
          <w:sz w:val="24"/>
          <w:szCs w:val="24"/>
        </w:rPr>
        <w:t>Поселение</w:t>
      </w:r>
      <w:r w:rsidR="00E23560" w:rsidRPr="009721DE">
        <w:rPr>
          <w:rFonts w:ascii="Times New Roman" w:hAnsi="Times New Roman"/>
          <w:color w:val="000000"/>
          <w:sz w:val="24"/>
          <w:szCs w:val="24"/>
        </w:rPr>
        <w:t xml:space="preserve"> располагается к </w:t>
      </w:r>
      <w:r w:rsidR="0035401E" w:rsidRPr="009721DE">
        <w:rPr>
          <w:rFonts w:ascii="Times New Roman" w:hAnsi="Times New Roman"/>
          <w:color w:val="000000"/>
          <w:sz w:val="24"/>
          <w:szCs w:val="24"/>
        </w:rPr>
        <w:t>востоку</w:t>
      </w:r>
      <w:r w:rsidR="00E23560" w:rsidRPr="009721DE">
        <w:rPr>
          <w:rFonts w:ascii="Times New Roman" w:hAnsi="Times New Roman"/>
          <w:color w:val="000000"/>
          <w:sz w:val="24"/>
          <w:szCs w:val="24"/>
        </w:rPr>
        <w:t xml:space="preserve"> от территории областного центра г. Великий Новгород.</w:t>
      </w:r>
    </w:p>
    <w:p w:rsidR="00E60285" w:rsidRPr="009721DE" w:rsidRDefault="00E60285" w:rsidP="00E20154">
      <w:pPr>
        <w:widowControl w:val="0"/>
        <w:autoSpaceDE w:val="0"/>
        <w:autoSpaceDN w:val="0"/>
        <w:adjustRightInd w:val="0"/>
        <w:spacing w:after="0" w:line="240" w:lineRule="auto"/>
        <w:ind w:firstLine="851"/>
        <w:jc w:val="both"/>
        <w:rPr>
          <w:rFonts w:ascii="Times New Roman" w:hAnsi="Times New Roman"/>
          <w:color w:val="000000"/>
          <w:sz w:val="24"/>
          <w:szCs w:val="24"/>
        </w:rPr>
      </w:pPr>
      <w:bookmarkStart w:id="95" w:name="_Toc248672081"/>
      <w:bookmarkStart w:id="96" w:name="_Toc274734733"/>
      <w:bookmarkStart w:id="97" w:name="_Toc308957809"/>
      <w:bookmarkStart w:id="98" w:name="_Toc308957840"/>
      <w:bookmarkStart w:id="99" w:name="_Toc308957928"/>
      <w:bookmarkStart w:id="100" w:name="_Toc308959178"/>
      <w:bookmarkStart w:id="101" w:name="_Toc308965475"/>
      <w:bookmarkStart w:id="102" w:name="_Toc308977888"/>
      <w:bookmarkStart w:id="103" w:name="_Toc308987431"/>
      <w:bookmarkStart w:id="104" w:name="_Toc308987543"/>
      <w:bookmarkStart w:id="105" w:name="_Toc308987803"/>
      <w:bookmarkStart w:id="106" w:name="_Toc308987869"/>
      <w:bookmarkStart w:id="107" w:name="_Toc308987937"/>
      <w:bookmarkStart w:id="108" w:name="_Toc308988010"/>
      <w:bookmarkStart w:id="109" w:name="_Toc308988083"/>
      <w:r w:rsidRPr="009721DE">
        <w:rPr>
          <w:rFonts w:ascii="Times New Roman" w:hAnsi="Times New Roman"/>
          <w:color w:val="000000"/>
          <w:sz w:val="24"/>
          <w:szCs w:val="24"/>
        </w:rPr>
        <w:t>В соответствии с Постановлением</w:t>
      </w:r>
      <w:r w:rsidR="00A24609" w:rsidRPr="009721DE">
        <w:rPr>
          <w:rFonts w:ascii="Times New Roman" w:hAnsi="Times New Roman"/>
          <w:color w:val="000000"/>
          <w:sz w:val="24"/>
          <w:szCs w:val="24"/>
        </w:rPr>
        <w:t xml:space="preserve"> Администрации Новгородской области</w:t>
      </w:r>
      <w:r w:rsidRPr="009721DE">
        <w:rPr>
          <w:rFonts w:ascii="Times New Roman" w:hAnsi="Times New Roman"/>
          <w:color w:val="000000"/>
          <w:sz w:val="24"/>
          <w:szCs w:val="24"/>
        </w:rPr>
        <w:t xml:space="preserve"> от 11 июня 2010 г. №269 «О внесении изменени</w:t>
      </w:r>
      <w:r w:rsidR="00A24609" w:rsidRPr="009721DE">
        <w:rPr>
          <w:rFonts w:ascii="Times New Roman" w:hAnsi="Times New Roman"/>
          <w:color w:val="000000"/>
          <w:sz w:val="24"/>
          <w:szCs w:val="24"/>
        </w:rPr>
        <w:t>я</w:t>
      </w:r>
      <w:r w:rsidRPr="009721DE">
        <w:rPr>
          <w:rFonts w:ascii="Times New Roman" w:hAnsi="Times New Roman"/>
          <w:color w:val="000000"/>
          <w:sz w:val="24"/>
          <w:szCs w:val="24"/>
        </w:rPr>
        <w:t xml:space="preserve"> в реестр административно-территориального устройства области» в состав территории муниципального образования </w:t>
      </w:r>
      <w:r w:rsidR="00C4247C" w:rsidRPr="009721DE">
        <w:rPr>
          <w:rFonts w:ascii="Times New Roman" w:hAnsi="Times New Roman"/>
          <w:color w:val="000000"/>
          <w:sz w:val="24"/>
          <w:szCs w:val="24"/>
        </w:rPr>
        <w:t>Бронницк</w:t>
      </w:r>
      <w:r w:rsidRPr="009721DE">
        <w:rPr>
          <w:rFonts w:ascii="Times New Roman" w:hAnsi="Times New Roman"/>
          <w:color w:val="000000"/>
          <w:sz w:val="24"/>
          <w:szCs w:val="24"/>
        </w:rPr>
        <w:t xml:space="preserve">ого сельского поселения входят следующие населенные пункты: </w:t>
      </w:r>
      <w:r w:rsidR="00A934F0" w:rsidRPr="009721DE">
        <w:rPr>
          <w:rFonts w:ascii="Times New Roman" w:hAnsi="Times New Roman"/>
          <w:color w:val="000000"/>
          <w:sz w:val="24"/>
          <w:szCs w:val="24"/>
        </w:rPr>
        <w:t>д</w:t>
      </w:r>
      <w:r w:rsidR="00A24609" w:rsidRPr="009721DE">
        <w:rPr>
          <w:rFonts w:ascii="Times New Roman" w:hAnsi="Times New Roman"/>
          <w:color w:val="000000"/>
          <w:sz w:val="24"/>
          <w:szCs w:val="24"/>
        </w:rPr>
        <w:t>.</w:t>
      </w:r>
      <w:r w:rsidR="00A934F0" w:rsidRPr="009721DE">
        <w:rPr>
          <w:rFonts w:ascii="Times New Roman" w:hAnsi="Times New Roman"/>
          <w:color w:val="000000"/>
          <w:sz w:val="24"/>
          <w:szCs w:val="24"/>
        </w:rPr>
        <w:t xml:space="preserve"> Белая Гора, д. Большие Дорки, д. Большое Лучно, </w:t>
      </w:r>
      <w:r w:rsidR="008F0436" w:rsidRPr="009721DE">
        <w:rPr>
          <w:rFonts w:ascii="Times New Roman" w:hAnsi="Times New Roman"/>
          <w:color w:val="000000"/>
          <w:sz w:val="24"/>
          <w:szCs w:val="24"/>
        </w:rPr>
        <w:t>с</w:t>
      </w:r>
      <w:r w:rsidR="00A934F0" w:rsidRPr="009721DE">
        <w:rPr>
          <w:rFonts w:ascii="Times New Roman" w:hAnsi="Times New Roman"/>
          <w:color w:val="000000"/>
          <w:sz w:val="24"/>
          <w:szCs w:val="24"/>
        </w:rPr>
        <w:t>. Бронница, д. Войцы, д. Глебово, д. Дубровка, д</w:t>
      </w:r>
      <w:r w:rsidR="008632CC" w:rsidRPr="009721DE">
        <w:rPr>
          <w:rFonts w:ascii="Times New Roman" w:hAnsi="Times New Roman"/>
          <w:color w:val="000000"/>
          <w:sz w:val="24"/>
          <w:szCs w:val="24"/>
        </w:rPr>
        <w:t>. Локоток, д. Малое Лучно, д. Ма</w:t>
      </w:r>
      <w:r w:rsidR="00A934F0" w:rsidRPr="009721DE">
        <w:rPr>
          <w:rFonts w:ascii="Times New Roman" w:hAnsi="Times New Roman"/>
          <w:color w:val="000000"/>
          <w:sz w:val="24"/>
          <w:szCs w:val="24"/>
        </w:rPr>
        <w:t>нкошево, д. Наволок, д. Новое Село, д. Полосы, д. Прилуки, д. Р</w:t>
      </w:r>
      <w:r w:rsidR="008632CC" w:rsidRPr="009721DE">
        <w:rPr>
          <w:rFonts w:ascii="Times New Roman" w:hAnsi="Times New Roman"/>
          <w:color w:val="000000"/>
          <w:sz w:val="24"/>
          <w:szCs w:val="24"/>
        </w:rPr>
        <w:t xml:space="preserve">усско, д. Холынья, д. Чавницы, </w:t>
      </w:r>
      <w:r w:rsidR="00A934F0" w:rsidRPr="009721DE">
        <w:rPr>
          <w:rFonts w:ascii="Times New Roman" w:hAnsi="Times New Roman"/>
          <w:color w:val="000000"/>
          <w:sz w:val="24"/>
          <w:szCs w:val="24"/>
        </w:rPr>
        <w:t>д. Частова, д. Чурилово</w:t>
      </w:r>
      <w:r w:rsidR="00F64236" w:rsidRPr="009721DE">
        <w:rPr>
          <w:rFonts w:ascii="Times New Roman" w:hAnsi="Times New Roman"/>
          <w:color w:val="000000"/>
          <w:sz w:val="24"/>
          <w:szCs w:val="24"/>
        </w:rPr>
        <w:t>.</w:t>
      </w:r>
    </w:p>
    <w:p w:rsidR="006C351C" w:rsidRPr="006C351C" w:rsidRDefault="006C351C" w:rsidP="00E20154">
      <w:pPr>
        <w:widowControl w:val="0"/>
        <w:autoSpaceDE w:val="0"/>
        <w:autoSpaceDN w:val="0"/>
        <w:adjustRightInd w:val="0"/>
        <w:spacing w:after="0" w:line="240" w:lineRule="auto"/>
        <w:ind w:firstLine="851"/>
        <w:jc w:val="both"/>
        <w:rPr>
          <w:rFonts w:ascii="Times New Roman" w:hAnsi="Times New Roman"/>
          <w:color w:val="000000"/>
          <w:sz w:val="24"/>
          <w:szCs w:val="24"/>
        </w:rPr>
      </w:pPr>
      <w:r w:rsidRPr="009721DE">
        <w:rPr>
          <w:rFonts w:ascii="Times New Roman" w:hAnsi="Times New Roman"/>
          <w:color w:val="000000"/>
          <w:sz w:val="24"/>
          <w:szCs w:val="24"/>
        </w:rPr>
        <w:t xml:space="preserve">Село Бронница является административным центром Бронницкого сельского поселения, в котором расположены </w:t>
      </w:r>
      <w:r>
        <w:rPr>
          <w:rFonts w:ascii="Times New Roman" w:hAnsi="Times New Roman"/>
          <w:color w:val="000000"/>
          <w:sz w:val="24"/>
          <w:szCs w:val="24"/>
        </w:rPr>
        <w:t>п</w:t>
      </w:r>
      <w:r w:rsidRPr="006C351C">
        <w:rPr>
          <w:rFonts w:ascii="Times New Roman" w:hAnsi="Times New Roman"/>
          <w:color w:val="000000"/>
          <w:sz w:val="24"/>
          <w:szCs w:val="24"/>
        </w:rPr>
        <w:t>редставительный орган муниципального образования и иные органы местного самоуправления Бронницкого сельского поселения</w:t>
      </w:r>
      <w:r>
        <w:rPr>
          <w:rFonts w:ascii="Times New Roman" w:hAnsi="Times New Roman"/>
          <w:color w:val="000000"/>
          <w:sz w:val="24"/>
          <w:szCs w:val="24"/>
        </w:rPr>
        <w:t>.</w:t>
      </w:r>
    </w:p>
    <w:p w:rsidR="006C351C" w:rsidRPr="009721DE" w:rsidRDefault="006C351C" w:rsidP="009453C2">
      <w:pPr>
        <w:widowControl w:val="0"/>
        <w:autoSpaceDE w:val="0"/>
        <w:autoSpaceDN w:val="0"/>
        <w:adjustRightInd w:val="0"/>
        <w:spacing w:after="0" w:line="240" w:lineRule="auto"/>
        <w:ind w:firstLine="709"/>
        <w:jc w:val="both"/>
        <w:rPr>
          <w:rFonts w:ascii="Times New Roman" w:hAnsi="Times New Roman"/>
          <w:color w:val="000000"/>
          <w:sz w:val="24"/>
          <w:szCs w:val="24"/>
        </w:rPr>
      </w:pPr>
    </w:p>
    <w:p w:rsidR="00E60285" w:rsidRPr="003A0A0C" w:rsidRDefault="00E60285" w:rsidP="00423DA6">
      <w:pPr>
        <w:widowControl w:val="0"/>
        <w:autoSpaceDE w:val="0"/>
        <w:autoSpaceDN w:val="0"/>
        <w:adjustRightInd w:val="0"/>
        <w:spacing w:after="0" w:line="240" w:lineRule="auto"/>
        <w:ind w:firstLine="851"/>
        <w:jc w:val="both"/>
        <w:rPr>
          <w:rFonts w:ascii="Times New Roman" w:hAnsi="Times New Roman"/>
          <w:b/>
          <w:sz w:val="24"/>
          <w:szCs w:val="24"/>
        </w:rPr>
      </w:pPr>
      <w:bookmarkStart w:id="110" w:name="_Toc313826472"/>
      <w:bookmarkStart w:id="111" w:name="_Toc320539357"/>
      <w:r w:rsidRPr="003A0A0C">
        <w:rPr>
          <w:rFonts w:ascii="Times New Roman" w:hAnsi="Times New Roman"/>
          <w:b/>
          <w:sz w:val="24"/>
          <w:szCs w:val="24"/>
        </w:rPr>
        <w:t>Природные условия.</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rsidR="003A0A0C" w:rsidRPr="00656CC9" w:rsidRDefault="003A0A0C" w:rsidP="00423DA6">
      <w:pPr>
        <w:widowControl w:val="0"/>
        <w:autoSpaceDE w:val="0"/>
        <w:autoSpaceDN w:val="0"/>
        <w:adjustRightInd w:val="0"/>
        <w:spacing w:after="0" w:line="240" w:lineRule="auto"/>
        <w:ind w:firstLine="851"/>
        <w:jc w:val="both"/>
        <w:rPr>
          <w:rFonts w:ascii="Times New Roman" w:hAnsi="Times New Roman"/>
          <w:sz w:val="24"/>
          <w:szCs w:val="24"/>
        </w:rPr>
      </w:pPr>
      <w:r w:rsidRPr="00656CC9">
        <w:rPr>
          <w:rFonts w:ascii="Times New Roman" w:hAnsi="Times New Roman"/>
          <w:sz w:val="24"/>
          <w:szCs w:val="24"/>
        </w:rPr>
        <w:t xml:space="preserve">В геоморфологическом отношении территория </w:t>
      </w:r>
      <w:r w:rsidR="00C4247C">
        <w:rPr>
          <w:rFonts w:ascii="Times New Roman" w:hAnsi="Times New Roman"/>
          <w:sz w:val="24"/>
          <w:szCs w:val="24"/>
        </w:rPr>
        <w:t>Бронницк</w:t>
      </w:r>
      <w:r w:rsidRPr="003A0A0C">
        <w:rPr>
          <w:rFonts w:ascii="Times New Roman" w:hAnsi="Times New Roman"/>
          <w:sz w:val="24"/>
          <w:szCs w:val="24"/>
        </w:rPr>
        <w:t>ого</w:t>
      </w:r>
      <w:r w:rsidRPr="00656CC9">
        <w:rPr>
          <w:rFonts w:ascii="Times New Roman" w:hAnsi="Times New Roman"/>
          <w:sz w:val="24"/>
          <w:szCs w:val="24"/>
        </w:rPr>
        <w:t xml:space="preserve"> сельского поселения приурочена к Ильменско-Волховской озерно-ледниковой аккумулятивной равнине со спокойным слабоволнистым рельефом и характеризуется незначительными уклонами, что затрудняет поверхностный сток и обусловливает развитие заболоченностей. Плоские озерные равнины возникли на месте усыхавших озер. Они сложены тонкозернистыми горизонтально-слоистыми песками, супесями, суглинками, ленточными глинами. Террасированность равнин свидетельствует о ряде этапов спада озерных вод. К ним же относятся болотные равнины, широко развитые на водоразделах.</w:t>
      </w:r>
    </w:p>
    <w:p w:rsidR="003A0A0C" w:rsidRPr="00656CC9" w:rsidRDefault="003A0A0C" w:rsidP="00423DA6">
      <w:pPr>
        <w:widowControl w:val="0"/>
        <w:autoSpaceDE w:val="0"/>
        <w:autoSpaceDN w:val="0"/>
        <w:adjustRightInd w:val="0"/>
        <w:spacing w:after="0" w:line="240" w:lineRule="auto"/>
        <w:ind w:firstLine="851"/>
        <w:jc w:val="both"/>
        <w:rPr>
          <w:rFonts w:ascii="Times New Roman" w:hAnsi="Times New Roman"/>
          <w:sz w:val="24"/>
          <w:szCs w:val="24"/>
        </w:rPr>
      </w:pPr>
      <w:r w:rsidRPr="00656CC9">
        <w:rPr>
          <w:rFonts w:ascii="Times New Roman" w:hAnsi="Times New Roman"/>
          <w:sz w:val="24"/>
          <w:szCs w:val="24"/>
        </w:rPr>
        <w:t>Абсолютные отметки поверхности изменяются от 18-</w:t>
      </w:r>
      <w:smartTag w:uri="urn:schemas-microsoft-com:office:smarttags" w:element="metricconverter">
        <w:smartTagPr>
          <w:attr w:name="ProductID" w:val="25 м"/>
        </w:smartTagPr>
        <w:r w:rsidRPr="00656CC9">
          <w:rPr>
            <w:rFonts w:ascii="Times New Roman" w:hAnsi="Times New Roman"/>
            <w:sz w:val="24"/>
            <w:szCs w:val="24"/>
          </w:rPr>
          <w:t>25 м</w:t>
        </w:r>
      </w:smartTag>
      <w:r w:rsidRPr="00656CC9">
        <w:rPr>
          <w:rFonts w:ascii="Times New Roman" w:hAnsi="Times New Roman"/>
          <w:sz w:val="24"/>
          <w:szCs w:val="24"/>
        </w:rPr>
        <w:t>.</w:t>
      </w:r>
    </w:p>
    <w:p w:rsidR="003A0A0C" w:rsidRPr="00656CC9" w:rsidRDefault="003A0A0C" w:rsidP="00423DA6">
      <w:pPr>
        <w:widowControl w:val="0"/>
        <w:autoSpaceDE w:val="0"/>
        <w:autoSpaceDN w:val="0"/>
        <w:adjustRightInd w:val="0"/>
        <w:spacing w:after="0" w:line="240" w:lineRule="auto"/>
        <w:ind w:firstLine="851"/>
        <w:jc w:val="both"/>
        <w:rPr>
          <w:rFonts w:ascii="Times New Roman" w:hAnsi="Times New Roman"/>
          <w:sz w:val="24"/>
          <w:szCs w:val="24"/>
        </w:rPr>
      </w:pPr>
      <w:r w:rsidRPr="00656CC9">
        <w:rPr>
          <w:rFonts w:ascii="Times New Roman" w:hAnsi="Times New Roman"/>
          <w:sz w:val="24"/>
          <w:szCs w:val="24"/>
        </w:rPr>
        <w:t>Поверхность территорий осложнена осушительными каналами.</w:t>
      </w:r>
    </w:p>
    <w:p w:rsidR="003A0A0C" w:rsidRPr="003A0A0C" w:rsidRDefault="003A0A0C" w:rsidP="00423DA6">
      <w:pPr>
        <w:widowControl w:val="0"/>
        <w:autoSpaceDE w:val="0"/>
        <w:autoSpaceDN w:val="0"/>
        <w:adjustRightInd w:val="0"/>
        <w:spacing w:after="0" w:line="240" w:lineRule="auto"/>
        <w:ind w:firstLine="851"/>
        <w:jc w:val="both"/>
        <w:rPr>
          <w:rFonts w:ascii="Times New Roman" w:hAnsi="Times New Roman"/>
          <w:sz w:val="24"/>
          <w:szCs w:val="24"/>
        </w:rPr>
      </w:pPr>
      <w:r w:rsidRPr="003A0A0C">
        <w:rPr>
          <w:rFonts w:ascii="Times New Roman" w:hAnsi="Times New Roman"/>
          <w:sz w:val="24"/>
          <w:szCs w:val="24"/>
        </w:rPr>
        <w:t xml:space="preserve">Климат умеренно-континентальный, характеризующийся избыточным увлажнением, с нежарким коротким летом и умеренно холодной зимой.  Его формирование связано с теплыми и влажными воздушными массами Атлантики с одной стороны и холодными </w:t>
      </w:r>
      <w:r w:rsidRPr="003A0A0C">
        <w:rPr>
          <w:rFonts w:ascii="Times New Roman" w:hAnsi="Times New Roman"/>
          <w:sz w:val="24"/>
          <w:szCs w:val="24"/>
        </w:rPr>
        <w:lastRenderedPageBreak/>
        <w:t xml:space="preserve">арктическими с другой стороны. Среднегодовая   многолетняя температура воздуха составляет 3,7оС. Самым теплым месяцем является июль, средняя температура которого колеблется в пределах 16,9о-17,8°С. Средняя многолетняя температура зимы (январь) составляет (-)7,9о-(-)8,7°С. Число дней с отрицательной температурой во все часы суток – 93. </w:t>
      </w:r>
    </w:p>
    <w:p w:rsidR="003A0A0C" w:rsidRPr="003A0A0C" w:rsidRDefault="003A0A0C" w:rsidP="00423DA6">
      <w:pPr>
        <w:widowControl w:val="0"/>
        <w:autoSpaceDE w:val="0"/>
        <w:autoSpaceDN w:val="0"/>
        <w:adjustRightInd w:val="0"/>
        <w:spacing w:after="0" w:line="240" w:lineRule="auto"/>
        <w:ind w:firstLine="851"/>
        <w:jc w:val="both"/>
        <w:rPr>
          <w:rFonts w:ascii="Times New Roman" w:hAnsi="Times New Roman"/>
          <w:sz w:val="24"/>
          <w:szCs w:val="24"/>
        </w:rPr>
      </w:pPr>
      <w:r w:rsidRPr="003A0A0C">
        <w:rPr>
          <w:rFonts w:ascii="Times New Roman" w:hAnsi="Times New Roman"/>
          <w:sz w:val="24"/>
          <w:szCs w:val="24"/>
        </w:rPr>
        <w:t>Начало вегетационного периода на территории поселения приходится на двадцатые числа апреля и продолжается в среднем 170-175 дней. Наиболее активный рост и развитие растений наблюдается при среднесуточной температуре воздуха выше 10о. Этот период составляет 115-130 дней (со второй декады мая по вторую декаду сентября). Продолжительность безморозного периода составляет в среднем 125-130 дней.</w:t>
      </w:r>
    </w:p>
    <w:p w:rsidR="003A0A0C" w:rsidRPr="00656CC9" w:rsidRDefault="003A0A0C" w:rsidP="00423DA6">
      <w:pPr>
        <w:widowControl w:val="0"/>
        <w:autoSpaceDE w:val="0"/>
        <w:autoSpaceDN w:val="0"/>
        <w:adjustRightInd w:val="0"/>
        <w:spacing w:after="0" w:line="240" w:lineRule="auto"/>
        <w:ind w:firstLine="851"/>
        <w:jc w:val="both"/>
        <w:rPr>
          <w:rFonts w:ascii="Times New Roman" w:hAnsi="Times New Roman"/>
          <w:sz w:val="24"/>
          <w:szCs w:val="24"/>
        </w:rPr>
      </w:pPr>
      <w:r w:rsidRPr="00656CC9">
        <w:rPr>
          <w:rFonts w:ascii="Times New Roman" w:hAnsi="Times New Roman"/>
          <w:sz w:val="24"/>
          <w:szCs w:val="24"/>
        </w:rPr>
        <w:t>Рассматриваемая территория относится к зоне избыточного увлажнения. Годовая сумма осадков 550-</w:t>
      </w:r>
      <w:smartTag w:uri="urn:schemas-microsoft-com:office:smarttags" w:element="metricconverter">
        <w:smartTagPr>
          <w:attr w:name="ProductID" w:val="600 мм"/>
        </w:smartTagPr>
        <w:r w:rsidRPr="00656CC9">
          <w:rPr>
            <w:rFonts w:ascii="Times New Roman" w:hAnsi="Times New Roman"/>
            <w:sz w:val="24"/>
            <w:szCs w:val="24"/>
          </w:rPr>
          <w:t>600 мм</w:t>
        </w:r>
      </w:smartTag>
      <w:r w:rsidRPr="00656CC9">
        <w:rPr>
          <w:rFonts w:ascii="Times New Roman" w:hAnsi="Times New Roman"/>
          <w:sz w:val="24"/>
          <w:szCs w:val="24"/>
        </w:rPr>
        <w:t>. Максимум осадков приходится на период с июля по сентябрь. Зимой выпадает лишь 1/3 суммы годовых осадков (в связи с чем снежный покров не отличается большой мощностью: 30-</w:t>
      </w:r>
      <w:smartTag w:uri="urn:schemas-microsoft-com:office:smarttags" w:element="metricconverter">
        <w:smartTagPr>
          <w:attr w:name="ProductID" w:val="35 см"/>
        </w:smartTagPr>
        <w:r w:rsidRPr="00656CC9">
          <w:rPr>
            <w:rFonts w:ascii="Times New Roman" w:hAnsi="Times New Roman"/>
            <w:sz w:val="24"/>
            <w:szCs w:val="24"/>
          </w:rPr>
          <w:t>35 см</w:t>
        </w:r>
      </w:smartTag>
      <w:r w:rsidRPr="00656CC9">
        <w:rPr>
          <w:rFonts w:ascii="Times New Roman" w:hAnsi="Times New Roman"/>
          <w:sz w:val="24"/>
          <w:szCs w:val="24"/>
        </w:rPr>
        <w:t xml:space="preserve">; продолжительность снежного покрова составляет 115-120 дней). Наибольшее количество осадков приходится на август – </w:t>
      </w:r>
      <w:smartTag w:uri="urn:schemas-microsoft-com:office:smarttags" w:element="metricconverter">
        <w:smartTagPr>
          <w:attr w:name="ProductID" w:val="70 мм"/>
        </w:smartTagPr>
        <w:r w:rsidRPr="00656CC9">
          <w:rPr>
            <w:rFonts w:ascii="Times New Roman" w:hAnsi="Times New Roman"/>
            <w:sz w:val="24"/>
            <w:szCs w:val="24"/>
          </w:rPr>
          <w:t>70 мм</w:t>
        </w:r>
      </w:smartTag>
      <w:r w:rsidRPr="00656CC9">
        <w:rPr>
          <w:rFonts w:ascii="Times New Roman" w:hAnsi="Times New Roman"/>
          <w:sz w:val="24"/>
          <w:szCs w:val="24"/>
        </w:rPr>
        <w:t xml:space="preserve">, наименьшее – на февраль – </w:t>
      </w:r>
      <w:smartTag w:uri="urn:schemas-microsoft-com:office:smarttags" w:element="metricconverter">
        <w:smartTagPr>
          <w:attr w:name="ProductID" w:val="35 мм"/>
        </w:smartTagPr>
        <w:r w:rsidRPr="00656CC9">
          <w:rPr>
            <w:rFonts w:ascii="Times New Roman" w:hAnsi="Times New Roman"/>
            <w:sz w:val="24"/>
            <w:szCs w:val="24"/>
          </w:rPr>
          <w:t>35 мм</w:t>
        </w:r>
      </w:smartTag>
      <w:r w:rsidRPr="00656CC9">
        <w:rPr>
          <w:rFonts w:ascii="Times New Roman" w:hAnsi="Times New Roman"/>
          <w:sz w:val="24"/>
          <w:szCs w:val="24"/>
        </w:rPr>
        <w:t>.</w:t>
      </w:r>
    </w:p>
    <w:p w:rsidR="003A0A0C" w:rsidRPr="00656CC9" w:rsidRDefault="003A0A0C" w:rsidP="00423DA6">
      <w:pPr>
        <w:widowControl w:val="0"/>
        <w:autoSpaceDE w:val="0"/>
        <w:autoSpaceDN w:val="0"/>
        <w:adjustRightInd w:val="0"/>
        <w:spacing w:after="0" w:line="240" w:lineRule="auto"/>
        <w:ind w:firstLine="851"/>
        <w:jc w:val="both"/>
        <w:rPr>
          <w:rFonts w:ascii="Times New Roman" w:hAnsi="Times New Roman"/>
          <w:sz w:val="24"/>
          <w:szCs w:val="24"/>
        </w:rPr>
      </w:pPr>
      <w:r w:rsidRPr="00656CC9">
        <w:rPr>
          <w:rFonts w:ascii="Times New Roman" w:hAnsi="Times New Roman"/>
          <w:sz w:val="24"/>
          <w:szCs w:val="24"/>
        </w:rPr>
        <w:t xml:space="preserve">Наблюдаемый максимум суточных осадков </w:t>
      </w:r>
      <w:smartTag w:uri="urn:schemas-microsoft-com:office:smarttags" w:element="metricconverter">
        <w:smartTagPr>
          <w:attr w:name="ProductID" w:val="74 мм"/>
        </w:smartTagPr>
        <w:r w:rsidRPr="00656CC9">
          <w:rPr>
            <w:rFonts w:ascii="Times New Roman" w:hAnsi="Times New Roman"/>
            <w:sz w:val="24"/>
            <w:szCs w:val="24"/>
          </w:rPr>
          <w:t>74 мм</w:t>
        </w:r>
      </w:smartTag>
      <w:r w:rsidRPr="00656CC9">
        <w:rPr>
          <w:rFonts w:ascii="Times New Roman" w:hAnsi="Times New Roman"/>
          <w:sz w:val="24"/>
          <w:szCs w:val="24"/>
        </w:rPr>
        <w:t>.</w:t>
      </w:r>
    </w:p>
    <w:p w:rsidR="003A0A0C" w:rsidRPr="00656CC9" w:rsidRDefault="003A0A0C" w:rsidP="00423DA6">
      <w:pPr>
        <w:widowControl w:val="0"/>
        <w:autoSpaceDE w:val="0"/>
        <w:autoSpaceDN w:val="0"/>
        <w:adjustRightInd w:val="0"/>
        <w:spacing w:after="0" w:line="240" w:lineRule="auto"/>
        <w:ind w:firstLine="851"/>
        <w:jc w:val="both"/>
        <w:rPr>
          <w:rFonts w:ascii="Times New Roman" w:hAnsi="Times New Roman"/>
          <w:sz w:val="24"/>
          <w:szCs w:val="24"/>
        </w:rPr>
      </w:pPr>
      <w:r w:rsidRPr="00656CC9">
        <w:rPr>
          <w:rFonts w:ascii="Times New Roman" w:hAnsi="Times New Roman"/>
          <w:sz w:val="24"/>
          <w:szCs w:val="24"/>
        </w:rPr>
        <w:t>Число дней со снежным покр</w:t>
      </w:r>
      <w:r w:rsidR="008632CC">
        <w:rPr>
          <w:rFonts w:ascii="Times New Roman" w:hAnsi="Times New Roman"/>
          <w:sz w:val="24"/>
          <w:szCs w:val="24"/>
        </w:rPr>
        <w:t xml:space="preserve">овом в среднем равно 140 </w:t>
      </w:r>
      <w:r w:rsidRPr="00656CC9">
        <w:rPr>
          <w:rFonts w:ascii="Times New Roman" w:hAnsi="Times New Roman"/>
          <w:sz w:val="24"/>
          <w:szCs w:val="24"/>
        </w:rPr>
        <w:t>при средней дате появления снежного покрова 30 октября, а схода – 15 апреля. Среднее значение из наибольших декадных высот снегового покрова возрастает постепенно с ноября, достигая наибольшей высоты в среднем в конце февраля.</w:t>
      </w:r>
    </w:p>
    <w:p w:rsidR="003A0A0C" w:rsidRPr="003A0A0C" w:rsidRDefault="003A0A0C" w:rsidP="00423DA6">
      <w:pPr>
        <w:widowControl w:val="0"/>
        <w:autoSpaceDE w:val="0"/>
        <w:autoSpaceDN w:val="0"/>
        <w:adjustRightInd w:val="0"/>
        <w:spacing w:after="0" w:line="240" w:lineRule="auto"/>
        <w:ind w:firstLine="851"/>
        <w:jc w:val="both"/>
        <w:rPr>
          <w:rFonts w:ascii="Times New Roman" w:hAnsi="Times New Roman"/>
          <w:sz w:val="24"/>
          <w:szCs w:val="24"/>
        </w:rPr>
      </w:pPr>
      <w:r w:rsidRPr="003A0A0C">
        <w:rPr>
          <w:rFonts w:ascii="Times New Roman" w:hAnsi="Times New Roman"/>
          <w:sz w:val="24"/>
          <w:szCs w:val="24"/>
        </w:rPr>
        <w:t>Относительная влажность воздуха высока в течение всего года, что объясняется преобладанием морских воздушных масс над данной территорией, обилием выпадающих осадков. Среднегодовая относительная влажность воздуха – 82%. Наиболее высокая влажность держится с ноября по январь.</w:t>
      </w:r>
    </w:p>
    <w:p w:rsidR="003A0A0C" w:rsidRPr="00656CC9" w:rsidRDefault="003A0A0C" w:rsidP="00423DA6">
      <w:pPr>
        <w:widowControl w:val="0"/>
        <w:autoSpaceDE w:val="0"/>
        <w:autoSpaceDN w:val="0"/>
        <w:adjustRightInd w:val="0"/>
        <w:spacing w:after="0" w:line="240" w:lineRule="auto"/>
        <w:ind w:firstLine="851"/>
        <w:jc w:val="both"/>
        <w:rPr>
          <w:rFonts w:ascii="Times New Roman" w:hAnsi="Times New Roman"/>
          <w:sz w:val="24"/>
          <w:szCs w:val="24"/>
        </w:rPr>
      </w:pPr>
      <w:r w:rsidRPr="00656CC9">
        <w:rPr>
          <w:rFonts w:ascii="Times New Roman" w:hAnsi="Times New Roman"/>
          <w:sz w:val="24"/>
          <w:szCs w:val="24"/>
        </w:rPr>
        <w:t>Суточные колебания относительной влажности весьма незначительные зимой, сильно возрастают к лету за счет резкого понижения к 13 часам.</w:t>
      </w:r>
    </w:p>
    <w:p w:rsidR="003A0A0C" w:rsidRPr="00656CC9" w:rsidRDefault="003A0A0C" w:rsidP="00423DA6">
      <w:pPr>
        <w:widowControl w:val="0"/>
        <w:autoSpaceDE w:val="0"/>
        <w:autoSpaceDN w:val="0"/>
        <w:adjustRightInd w:val="0"/>
        <w:spacing w:after="0" w:line="240" w:lineRule="auto"/>
        <w:ind w:firstLine="851"/>
        <w:jc w:val="both"/>
        <w:rPr>
          <w:rFonts w:ascii="Times New Roman" w:hAnsi="Times New Roman"/>
          <w:sz w:val="24"/>
          <w:szCs w:val="24"/>
        </w:rPr>
      </w:pPr>
      <w:r w:rsidRPr="00656CC9">
        <w:rPr>
          <w:rFonts w:ascii="Times New Roman" w:hAnsi="Times New Roman"/>
          <w:sz w:val="24"/>
          <w:szCs w:val="24"/>
        </w:rPr>
        <w:t>Средняя амплитуда суточных колебаний относительной влажности наиболее жаркого месяца (июля) составляет 29%.</w:t>
      </w:r>
    </w:p>
    <w:p w:rsidR="003A0A0C" w:rsidRPr="003A0A0C" w:rsidRDefault="003A0A0C" w:rsidP="00423DA6">
      <w:pPr>
        <w:widowControl w:val="0"/>
        <w:autoSpaceDE w:val="0"/>
        <w:autoSpaceDN w:val="0"/>
        <w:adjustRightInd w:val="0"/>
        <w:spacing w:after="0" w:line="240" w:lineRule="auto"/>
        <w:ind w:firstLine="851"/>
        <w:jc w:val="both"/>
        <w:rPr>
          <w:rFonts w:ascii="Times New Roman" w:hAnsi="Times New Roman"/>
          <w:sz w:val="24"/>
          <w:szCs w:val="24"/>
        </w:rPr>
      </w:pPr>
      <w:r w:rsidRPr="003A0A0C">
        <w:rPr>
          <w:rFonts w:ascii="Times New Roman" w:hAnsi="Times New Roman"/>
          <w:sz w:val="24"/>
          <w:szCs w:val="24"/>
        </w:rPr>
        <w:t xml:space="preserve">Смена воздушных масс связана с изменением атмосферного давления, от него зависит направление ветра. Преобладают южные и юго-западные ветры в течение всего года. Скорость ветра составляет 3-4 м/сек. Летом часто наблюдаются ветры северо-западного и западного направлений. </w:t>
      </w:r>
    </w:p>
    <w:p w:rsidR="003A0A0C" w:rsidRPr="00656CC9" w:rsidRDefault="003A0A0C" w:rsidP="00423DA6">
      <w:pPr>
        <w:widowControl w:val="0"/>
        <w:autoSpaceDE w:val="0"/>
        <w:autoSpaceDN w:val="0"/>
        <w:adjustRightInd w:val="0"/>
        <w:spacing w:after="0" w:line="240" w:lineRule="auto"/>
        <w:ind w:firstLine="851"/>
        <w:jc w:val="both"/>
        <w:rPr>
          <w:rFonts w:ascii="Times New Roman" w:hAnsi="Times New Roman"/>
          <w:sz w:val="24"/>
          <w:szCs w:val="24"/>
        </w:rPr>
      </w:pPr>
      <w:r w:rsidRPr="00656CC9">
        <w:rPr>
          <w:rFonts w:ascii="Times New Roman" w:hAnsi="Times New Roman"/>
          <w:sz w:val="24"/>
          <w:szCs w:val="24"/>
        </w:rPr>
        <w:t>Нормативная снеговая нагрузка принимается 126 кг/м</w:t>
      </w:r>
      <w:r w:rsidRPr="003A0A0C">
        <w:rPr>
          <w:rFonts w:ascii="Times New Roman" w:hAnsi="Times New Roman"/>
          <w:sz w:val="24"/>
          <w:szCs w:val="24"/>
        </w:rPr>
        <w:t>2</w:t>
      </w:r>
      <w:r w:rsidRPr="00656CC9">
        <w:rPr>
          <w:rFonts w:ascii="Times New Roman" w:hAnsi="Times New Roman"/>
          <w:sz w:val="24"/>
          <w:szCs w:val="24"/>
        </w:rPr>
        <w:t>.</w:t>
      </w:r>
    </w:p>
    <w:p w:rsidR="003A0A0C" w:rsidRPr="00656CC9" w:rsidRDefault="003A0A0C" w:rsidP="00423DA6">
      <w:pPr>
        <w:widowControl w:val="0"/>
        <w:autoSpaceDE w:val="0"/>
        <w:autoSpaceDN w:val="0"/>
        <w:adjustRightInd w:val="0"/>
        <w:spacing w:after="0" w:line="240" w:lineRule="auto"/>
        <w:ind w:firstLine="851"/>
        <w:jc w:val="both"/>
        <w:rPr>
          <w:rFonts w:ascii="Times New Roman" w:hAnsi="Times New Roman"/>
          <w:sz w:val="24"/>
          <w:szCs w:val="24"/>
        </w:rPr>
      </w:pPr>
      <w:r w:rsidRPr="00656CC9">
        <w:rPr>
          <w:rFonts w:ascii="Times New Roman" w:hAnsi="Times New Roman"/>
          <w:sz w:val="24"/>
          <w:szCs w:val="24"/>
        </w:rPr>
        <w:t>Нормативная глубина промерзания суглинистых и глинистых грунтов принимается 1,3м для супесей и мелкозернистых пылеватых песков – 1,5м.</w:t>
      </w:r>
    </w:p>
    <w:p w:rsidR="003A0A0C" w:rsidRPr="00656CC9" w:rsidRDefault="00850CAA" w:rsidP="00423DA6">
      <w:pPr>
        <w:widowControl w:val="0"/>
        <w:tabs>
          <w:tab w:val="left" w:pos="6521"/>
        </w:tabs>
        <w:autoSpaceDE w:val="0"/>
        <w:autoSpaceDN w:val="0"/>
        <w:adjustRightInd w:val="0"/>
        <w:spacing w:after="0" w:line="240" w:lineRule="auto"/>
        <w:ind w:left="3402" w:right="3310" w:firstLine="851"/>
        <w:jc w:val="center"/>
        <w:rPr>
          <w:rFonts w:ascii="Times New Roman" w:hAnsi="Times New Roman"/>
          <w:sz w:val="24"/>
          <w:szCs w:val="24"/>
        </w:rPr>
      </w:pPr>
      <w:r w:rsidRPr="00567D79">
        <w:rPr>
          <w:rFonts w:ascii="Times New Roman" w:hAnsi="Times New Roman"/>
          <w:noProof/>
          <w:sz w:val="24"/>
          <w:szCs w:val="24"/>
        </w:rPr>
        <w:drawing>
          <wp:inline distT="0" distB="0" distL="0" distR="0">
            <wp:extent cx="2286000" cy="2028825"/>
            <wp:effectExtent l="0" t="0" r="0" b="0"/>
            <wp:docPr id="4" name="Рисунок 4" descr="r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roz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86000" cy="2028825"/>
                    </a:xfrm>
                    <a:prstGeom prst="rect">
                      <a:avLst/>
                    </a:prstGeom>
                    <a:noFill/>
                    <a:ln>
                      <a:noFill/>
                    </a:ln>
                  </pic:spPr>
                </pic:pic>
              </a:graphicData>
            </a:graphic>
          </wp:inline>
        </w:drawing>
      </w:r>
    </w:p>
    <w:p w:rsidR="003A0A0C" w:rsidRPr="003A0A0C" w:rsidRDefault="003A0A0C" w:rsidP="00423DA6">
      <w:pPr>
        <w:widowControl w:val="0"/>
        <w:autoSpaceDE w:val="0"/>
        <w:autoSpaceDN w:val="0"/>
        <w:adjustRightInd w:val="0"/>
        <w:spacing w:after="0" w:line="240" w:lineRule="auto"/>
        <w:ind w:firstLine="851"/>
        <w:jc w:val="both"/>
        <w:rPr>
          <w:rFonts w:ascii="Times New Roman" w:hAnsi="Times New Roman"/>
          <w:sz w:val="24"/>
          <w:szCs w:val="24"/>
        </w:rPr>
      </w:pPr>
    </w:p>
    <w:p w:rsidR="003A0A0C" w:rsidRPr="003A0A0C" w:rsidRDefault="003A0A0C" w:rsidP="00423DA6">
      <w:pPr>
        <w:widowControl w:val="0"/>
        <w:autoSpaceDE w:val="0"/>
        <w:autoSpaceDN w:val="0"/>
        <w:adjustRightInd w:val="0"/>
        <w:spacing w:after="0" w:line="240" w:lineRule="auto"/>
        <w:ind w:firstLine="851"/>
        <w:jc w:val="both"/>
        <w:rPr>
          <w:rFonts w:ascii="Times New Roman" w:hAnsi="Times New Roman"/>
          <w:sz w:val="24"/>
          <w:szCs w:val="24"/>
        </w:rPr>
      </w:pPr>
      <w:r w:rsidRPr="003A0A0C">
        <w:rPr>
          <w:rFonts w:ascii="Times New Roman" w:hAnsi="Times New Roman"/>
          <w:sz w:val="24"/>
          <w:szCs w:val="24"/>
        </w:rPr>
        <w:lastRenderedPageBreak/>
        <w:t>Отрицательной стороной климата является ряд неблагоприятных климатических факторов, а именно:</w:t>
      </w:r>
    </w:p>
    <w:p w:rsidR="003A0A0C" w:rsidRPr="003A0A0C" w:rsidRDefault="00091767" w:rsidP="00423DA6">
      <w:pPr>
        <w:widowControl w:val="0"/>
        <w:autoSpaceDE w:val="0"/>
        <w:autoSpaceDN w:val="0"/>
        <w:adjustRightInd w:val="0"/>
        <w:spacing w:after="0" w:line="240" w:lineRule="auto"/>
        <w:ind w:firstLine="851"/>
        <w:jc w:val="both"/>
        <w:rPr>
          <w:rFonts w:ascii="Times New Roman" w:hAnsi="Times New Roman"/>
          <w:sz w:val="24"/>
          <w:szCs w:val="24"/>
        </w:rPr>
      </w:pPr>
      <w:r>
        <w:rPr>
          <w:rFonts w:ascii="Times New Roman" w:hAnsi="Times New Roman"/>
          <w:sz w:val="24"/>
          <w:szCs w:val="24"/>
        </w:rPr>
        <w:t xml:space="preserve">наблюдается: </w:t>
      </w:r>
      <w:r w:rsidR="003A0A0C" w:rsidRPr="003A0A0C">
        <w:rPr>
          <w:rFonts w:ascii="Times New Roman" w:hAnsi="Times New Roman"/>
          <w:sz w:val="24"/>
          <w:szCs w:val="24"/>
        </w:rPr>
        <w:t>● до 15 дней в году с сильным ветром;</w:t>
      </w:r>
    </w:p>
    <w:p w:rsidR="003A0A0C" w:rsidRPr="003A0A0C" w:rsidRDefault="003A0A0C" w:rsidP="00423DA6">
      <w:pPr>
        <w:widowControl w:val="0"/>
        <w:autoSpaceDE w:val="0"/>
        <w:autoSpaceDN w:val="0"/>
        <w:adjustRightInd w:val="0"/>
        <w:spacing w:after="0" w:line="240" w:lineRule="auto"/>
        <w:ind w:firstLine="851"/>
        <w:jc w:val="both"/>
        <w:rPr>
          <w:rFonts w:ascii="Times New Roman" w:hAnsi="Times New Roman"/>
          <w:sz w:val="24"/>
          <w:szCs w:val="24"/>
        </w:rPr>
      </w:pPr>
      <w:r w:rsidRPr="003A0A0C">
        <w:rPr>
          <w:rFonts w:ascii="Times New Roman" w:hAnsi="Times New Roman"/>
          <w:sz w:val="24"/>
          <w:szCs w:val="24"/>
        </w:rPr>
        <w:t xml:space="preserve">   ● до 50 дней с туманами;</w:t>
      </w:r>
    </w:p>
    <w:p w:rsidR="003A0A0C" w:rsidRPr="003A0A0C" w:rsidRDefault="003A0A0C" w:rsidP="00423DA6">
      <w:pPr>
        <w:widowControl w:val="0"/>
        <w:autoSpaceDE w:val="0"/>
        <w:autoSpaceDN w:val="0"/>
        <w:adjustRightInd w:val="0"/>
        <w:spacing w:after="0" w:line="240" w:lineRule="auto"/>
        <w:ind w:firstLine="851"/>
        <w:jc w:val="both"/>
        <w:rPr>
          <w:rFonts w:ascii="Times New Roman" w:hAnsi="Times New Roman"/>
          <w:sz w:val="24"/>
          <w:szCs w:val="24"/>
        </w:rPr>
      </w:pPr>
      <w:r w:rsidRPr="003A0A0C">
        <w:rPr>
          <w:rFonts w:ascii="Times New Roman" w:hAnsi="Times New Roman"/>
          <w:sz w:val="24"/>
          <w:szCs w:val="24"/>
        </w:rPr>
        <w:t xml:space="preserve">   ● до 35 дней с метелью;</w:t>
      </w:r>
    </w:p>
    <w:p w:rsidR="003A0A0C" w:rsidRPr="003A0A0C" w:rsidRDefault="003A0A0C" w:rsidP="00423DA6">
      <w:pPr>
        <w:widowControl w:val="0"/>
        <w:autoSpaceDE w:val="0"/>
        <w:autoSpaceDN w:val="0"/>
        <w:adjustRightInd w:val="0"/>
        <w:spacing w:after="0" w:line="240" w:lineRule="auto"/>
        <w:ind w:firstLine="851"/>
        <w:jc w:val="both"/>
        <w:rPr>
          <w:rFonts w:ascii="Times New Roman" w:hAnsi="Times New Roman"/>
          <w:sz w:val="24"/>
          <w:szCs w:val="24"/>
        </w:rPr>
      </w:pPr>
      <w:r w:rsidRPr="003A0A0C">
        <w:rPr>
          <w:rFonts w:ascii="Times New Roman" w:hAnsi="Times New Roman"/>
          <w:sz w:val="24"/>
          <w:szCs w:val="24"/>
        </w:rPr>
        <w:t xml:space="preserve">   ● до 25 дней с грозой.</w:t>
      </w:r>
    </w:p>
    <w:p w:rsidR="003A0A0C" w:rsidRPr="003A0A0C" w:rsidRDefault="003A0A0C" w:rsidP="00423DA6">
      <w:pPr>
        <w:widowControl w:val="0"/>
        <w:autoSpaceDE w:val="0"/>
        <w:autoSpaceDN w:val="0"/>
        <w:adjustRightInd w:val="0"/>
        <w:spacing w:after="0" w:line="240" w:lineRule="auto"/>
        <w:ind w:firstLine="851"/>
        <w:jc w:val="both"/>
        <w:rPr>
          <w:rFonts w:ascii="Times New Roman" w:hAnsi="Times New Roman"/>
          <w:sz w:val="24"/>
          <w:szCs w:val="24"/>
        </w:rPr>
      </w:pPr>
      <w:r w:rsidRPr="003A0A0C">
        <w:rPr>
          <w:rFonts w:ascii="Times New Roman" w:hAnsi="Times New Roman"/>
          <w:sz w:val="24"/>
          <w:szCs w:val="24"/>
        </w:rPr>
        <w:t>2) Для сельского хозяйства опасны ранние и поздние заморозки, которые наблюдаются во второй половине сентября и середине мая. В целом же природно-климатические условия района благоприятны для возделывания многих сельскохозяйственных культур средней полосы Европейской части РФ (в т.ч. зерновых культур, льна, овощей).</w:t>
      </w:r>
    </w:p>
    <w:p w:rsidR="005C0484" w:rsidRPr="005C0484" w:rsidRDefault="005C0484" w:rsidP="00423DA6">
      <w:pPr>
        <w:widowControl w:val="0"/>
        <w:autoSpaceDE w:val="0"/>
        <w:autoSpaceDN w:val="0"/>
        <w:adjustRightInd w:val="0"/>
        <w:spacing w:after="0" w:line="240" w:lineRule="auto"/>
        <w:ind w:firstLine="851"/>
        <w:jc w:val="both"/>
        <w:rPr>
          <w:rFonts w:ascii="Times New Roman" w:hAnsi="Times New Roman"/>
          <w:sz w:val="24"/>
          <w:szCs w:val="24"/>
        </w:rPr>
      </w:pPr>
      <w:r w:rsidRPr="005C0484">
        <w:rPr>
          <w:rFonts w:ascii="Times New Roman" w:hAnsi="Times New Roman"/>
          <w:sz w:val="24"/>
          <w:szCs w:val="24"/>
        </w:rPr>
        <w:t>Гидрографическая сеть района Бронницкого СП представлена озером Ильмень, реками Мста, Крупица, Ниша, Рог, Гриб, ручьями и прочими многочисленными водными объектами.</w:t>
      </w:r>
    </w:p>
    <w:p w:rsidR="005C0484" w:rsidRPr="005C0484" w:rsidRDefault="005C0484" w:rsidP="00423DA6">
      <w:pPr>
        <w:widowControl w:val="0"/>
        <w:autoSpaceDE w:val="0"/>
        <w:autoSpaceDN w:val="0"/>
        <w:adjustRightInd w:val="0"/>
        <w:spacing w:after="0" w:line="240" w:lineRule="auto"/>
        <w:ind w:firstLine="851"/>
        <w:jc w:val="both"/>
        <w:rPr>
          <w:rFonts w:ascii="Times New Roman" w:hAnsi="Times New Roman"/>
          <w:sz w:val="24"/>
          <w:szCs w:val="24"/>
        </w:rPr>
      </w:pPr>
      <w:r w:rsidRPr="005C0484">
        <w:rPr>
          <w:rFonts w:ascii="Times New Roman" w:hAnsi="Times New Roman"/>
          <w:sz w:val="24"/>
          <w:szCs w:val="24"/>
        </w:rPr>
        <w:t>Площадь озера Ильмень в зависимости от уровня воды меняется от 733 до 2090 км2 (при среднем уровне 982 км2); длина около 45 км, ширина до 35 км; глубина до 10 м. Берега преимущественно низменные, заболоченные, местами - дельтовые, с множеством плоских пойменных островов и проток; вдоль северо-западного берега вытянуты гряды, чередующиеся с впадинами; на юге болотисты.</w:t>
      </w:r>
    </w:p>
    <w:p w:rsidR="005C0484" w:rsidRPr="005C0484" w:rsidRDefault="005C0484" w:rsidP="00423DA6">
      <w:pPr>
        <w:widowControl w:val="0"/>
        <w:autoSpaceDE w:val="0"/>
        <w:autoSpaceDN w:val="0"/>
        <w:adjustRightInd w:val="0"/>
        <w:spacing w:after="0" w:line="240" w:lineRule="auto"/>
        <w:ind w:firstLine="851"/>
        <w:jc w:val="both"/>
        <w:rPr>
          <w:rFonts w:ascii="Times New Roman" w:hAnsi="Times New Roman"/>
          <w:sz w:val="24"/>
          <w:szCs w:val="24"/>
        </w:rPr>
      </w:pPr>
      <w:r w:rsidRPr="005C0484">
        <w:rPr>
          <w:rFonts w:ascii="Times New Roman" w:hAnsi="Times New Roman"/>
          <w:sz w:val="24"/>
          <w:szCs w:val="24"/>
        </w:rPr>
        <w:t>Река Мста - берёт начало из озера Мстино, вытекая из-под Мстинской плотины (к северу от Вышнего Волочка), впадает в озеро Ильмень с северной стороны озера, недалеко от истока Волхова, образуя на Приильменской низменности обширную заболоченную дельту.</w:t>
      </w:r>
    </w:p>
    <w:p w:rsidR="005C0484" w:rsidRPr="005C0484" w:rsidRDefault="005C0484" w:rsidP="00423DA6">
      <w:pPr>
        <w:widowControl w:val="0"/>
        <w:autoSpaceDE w:val="0"/>
        <w:autoSpaceDN w:val="0"/>
        <w:adjustRightInd w:val="0"/>
        <w:spacing w:after="0" w:line="240" w:lineRule="auto"/>
        <w:ind w:firstLine="851"/>
        <w:jc w:val="both"/>
        <w:rPr>
          <w:rFonts w:ascii="Times New Roman" w:hAnsi="Times New Roman"/>
          <w:sz w:val="24"/>
          <w:szCs w:val="24"/>
        </w:rPr>
      </w:pPr>
      <w:r w:rsidRPr="005C0484">
        <w:rPr>
          <w:rFonts w:ascii="Times New Roman" w:hAnsi="Times New Roman"/>
          <w:sz w:val="24"/>
          <w:szCs w:val="24"/>
        </w:rPr>
        <w:t>Длина — 445 км, площадь бассейна — 23 300 км2.</w:t>
      </w:r>
    </w:p>
    <w:p w:rsidR="005C0484" w:rsidRPr="005C0484" w:rsidRDefault="005C0484" w:rsidP="00423DA6">
      <w:pPr>
        <w:widowControl w:val="0"/>
        <w:autoSpaceDE w:val="0"/>
        <w:autoSpaceDN w:val="0"/>
        <w:adjustRightInd w:val="0"/>
        <w:spacing w:after="0" w:line="240" w:lineRule="auto"/>
        <w:ind w:firstLine="851"/>
        <w:jc w:val="both"/>
        <w:rPr>
          <w:rFonts w:ascii="Times New Roman" w:hAnsi="Times New Roman"/>
          <w:sz w:val="24"/>
          <w:szCs w:val="24"/>
        </w:rPr>
      </w:pPr>
      <w:r w:rsidRPr="005C0484">
        <w:rPr>
          <w:rFonts w:ascii="Times New Roman" w:hAnsi="Times New Roman"/>
          <w:sz w:val="24"/>
          <w:szCs w:val="24"/>
        </w:rPr>
        <w:t>В тектоническом плане описываемый район принадлежит к наиболее крупному элементу дочетвертичной поверхности - главному Девонскому полю.</w:t>
      </w:r>
    </w:p>
    <w:p w:rsidR="005C0484" w:rsidRPr="005C0484" w:rsidRDefault="005C0484" w:rsidP="00423DA6">
      <w:pPr>
        <w:widowControl w:val="0"/>
        <w:autoSpaceDE w:val="0"/>
        <w:autoSpaceDN w:val="0"/>
        <w:adjustRightInd w:val="0"/>
        <w:spacing w:after="0" w:line="240" w:lineRule="auto"/>
        <w:ind w:firstLine="851"/>
        <w:jc w:val="both"/>
        <w:rPr>
          <w:rFonts w:ascii="Times New Roman" w:hAnsi="Times New Roman"/>
          <w:sz w:val="24"/>
          <w:szCs w:val="24"/>
        </w:rPr>
      </w:pPr>
      <w:r w:rsidRPr="005C0484">
        <w:rPr>
          <w:rFonts w:ascii="Times New Roman" w:hAnsi="Times New Roman"/>
          <w:sz w:val="24"/>
          <w:szCs w:val="24"/>
        </w:rPr>
        <w:t>В геологическом отношении территория расположена в пределах северо-западной части Русской платформы. Сложена ее территория в основании породами кристаллического фундамента (гранитно-гнейсами и гранодиоритами архейского и протерозойского возраста), которые перекрываются мощной толщей осадочных пород верхнепротерозойского, кембрийского, ордовикского, девонского и четвертичного времени.</w:t>
      </w:r>
    </w:p>
    <w:p w:rsidR="005C0484" w:rsidRPr="005C0484" w:rsidRDefault="005C0484" w:rsidP="00423DA6">
      <w:pPr>
        <w:widowControl w:val="0"/>
        <w:autoSpaceDE w:val="0"/>
        <w:autoSpaceDN w:val="0"/>
        <w:adjustRightInd w:val="0"/>
        <w:spacing w:after="0" w:line="240" w:lineRule="auto"/>
        <w:ind w:firstLine="851"/>
        <w:jc w:val="both"/>
        <w:rPr>
          <w:rFonts w:ascii="Times New Roman" w:hAnsi="Times New Roman"/>
          <w:sz w:val="24"/>
          <w:szCs w:val="24"/>
        </w:rPr>
      </w:pPr>
      <w:r w:rsidRPr="005C0484">
        <w:rPr>
          <w:rFonts w:ascii="Times New Roman" w:hAnsi="Times New Roman"/>
          <w:sz w:val="24"/>
          <w:szCs w:val="24"/>
        </w:rPr>
        <w:t>На подчетвертичную поверхность выходят только образования верхнего девона.</w:t>
      </w:r>
    </w:p>
    <w:p w:rsidR="005C0484" w:rsidRPr="005C0484" w:rsidRDefault="005C0484" w:rsidP="00423DA6">
      <w:pPr>
        <w:widowControl w:val="0"/>
        <w:autoSpaceDE w:val="0"/>
        <w:autoSpaceDN w:val="0"/>
        <w:adjustRightInd w:val="0"/>
        <w:spacing w:after="0" w:line="240" w:lineRule="auto"/>
        <w:ind w:firstLine="851"/>
        <w:jc w:val="both"/>
        <w:rPr>
          <w:rFonts w:ascii="Times New Roman" w:hAnsi="Times New Roman"/>
          <w:sz w:val="24"/>
          <w:szCs w:val="24"/>
        </w:rPr>
      </w:pPr>
      <w:r w:rsidRPr="005C0484">
        <w:rPr>
          <w:rFonts w:ascii="Times New Roman" w:hAnsi="Times New Roman"/>
          <w:sz w:val="24"/>
          <w:szCs w:val="24"/>
        </w:rPr>
        <w:t>Девонские отложения расчленяются на три литологически различные толщи: нижнюю песчаниковую, среднюю карбонатную и верхнюю пестроцветную.</w:t>
      </w:r>
    </w:p>
    <w:p w:rsidR="005C0484" w:rsidRPr="005C0484" w:rsidRDefault="005C0484" w:rsidP="00423DA6">
      <w:pPr>
        <w:widowControl w:val="0"/>
        <w:autoSpaceDE w:val="0"/>
        <w:autoSpaceDN w:val="0"/>
        <w:adjustRightInd w:val="0"/>
        <w:spacing w:after="0" w:line="240" w:lineRule="auto"/>
        <w:ind w:firstLine="851"/>
        <w:jc w:val="both"/>
        <w:rPr>
          <w:rFonts w:ascii="Times New Roman" w:hAnsi="Times New Roman"/>
          <w:sz w:val="24"/>
          <w:szCs w:val="24"/>
        </w:rPr>
      </w:pPr>
      <w:r w:rsidRPr="005C0484">
        <w:rPr>
          <w:rFonts w:ascii="Times New Roman" w:hAnsi="Times New Roman"/>
          <w:sz w:val="24"/>
          <w:szCs w:val="24"/>
        </w:rPr>
        <w:t>Девонские отложения перекрываются четвертичными образованиями. Последние имеют повсеместное распространение, и мощность их колеблется от нескольких до 60 м.</w:t>
      </w:r>
    </w:p>
    <w:p w:rsidR="005C0484" w:rsidRPr="005C0484" w:rsidRDefault="005C0484" w:rsidP="00423DA6">
      <w:pPr>
        <w:widowControl w:val="0"/>
        <w:autoSpaceDE w:val="0"/>
        <w:autoSpaceDN w:val="0"/>
        <w:adjustRightInd w:val="0"/>
        <w:spacing w:after="0" w:line="240" w:lineRule="auto"/>
        <w:ind w:firstLine="851"/>
        <w:jc w:val="both"/>
        <w:rPr>
          <w:rFonts w:ascii="Times New Roman" w:hAnsi="Times New Roman"/>
          <w:sz w:val="24"/>
          <w:szCs w:val="24"/>
        </w:rPr>
      </w:pPr>
      <w:r w:rsidRPr="005C0484">
        <w:rPr>
          <w:rFonts w:ascii="Times New Roman" w:hAnsi="Times New Roman"/>
          <w:sz w:val="24"/>
          <w:szCs w:val="24"/>
        </w:rPr>
        <w:t>В пределах рассматриваемой территории отмечаются осадки московского и Валдайского оледенений. Московские моренные отложения распространены пятнами и нигде на поверхность не выходят. Представлены валунной глиной и суглинком со значительным содержанием грубообломочного материала.</w:t>
      </w:r>
    </w:p>
    <w:p w:rsidR="005C0484" w:rsidRPr="005C0484" w:rsidRDefault="005C0484" w:rsidP="00423DA6">
      <w:pPr>
        <w:widowControl w:val="0"/>
        <w:autoSpaceDE w:val="0"/>
        <w:autoSpaceDN w:val="0"/>
        <w:adjustRightInd w:val="0"/>
        <w:spacing w:after="0" w:line="240" w:lineRule="auto"/>
        <w:ind w:firstLine="851"/>
        <w:jc w:val="both"/>
        <w:rPr>
          <w:rFonts w:ascii="Times New Roman" w:hAnsi="Times New Roman"/>
          <w:sz w:val="24"/>
          <w:szCs w:val="24"/>
        </w:rPr>
      </w:pPr>
      <w:r w:rsidRPr="005C0484">
        <w:rPr>
          <w:rFonts w:ascii="Times New Roman" w:hAnsi="Times New Roman"/>
          <w:sz w:val="24"/>
          <w:szCs w:val="24"/>
        </w:rPr>
        <w:t>Наиболее широко распространены осадки последнего Валдайского оледенения.</w:t>
      </w:r>
    </w:p>
    <w:p w:rsidR="005C0484" w:rsidRPr="005C0484" w:rsidRDefault="005C0484" w:rsidP="00423DA6">
      <w:pPr>
        <w:widowControl w:val="0"/>
        <w:autoSpaceDE w:val="0"/>
        <w:autoSpaceDN w:val="0"/>
        <w:adjustRightInd w:val="0"/>
        <w:spacing w:after="0" w:line="240" w:lineRule="auto"/>
        <w:ind w:firstLine="851"/>
        <w:jc w:val="both"/>
        <w:rPr>
          <w:rFonts w:ascii="Times New Roman" w:hAnsi="Times New Roman"/>
          <w:sz w:val="24"/>
          <w:szCs w:val="24"/>
        </w:rPr>
      </w:pPr>
      <w:r w:rsidRPr="005C0484">
        <w:rPr>
          <w:rFonts w:ascii="Times New Roman" w:hAnsi="Times New Roman"/>
          <w:sz w:val="24"/>
          <w:szCs w:val="24"/>
        </w:rPr>
        <w:t>Образования ледниковой формации подразделены на несколько типов: ледниковые отложения, озерно-ледниковые, флювиогляциальные, межморенные и отложения камов и озов.</w:t>
      </w:r>
    </w:p>
    <w:p w:rsidR="005C0484" w:rsidRPr="005C0484" w:rsidRDefault="005C0484" w:rsidP="00423DA6">
      <w:pPr>
        <w:widowControl w:val="0"/>
        <w:autoSpaceDE w:val="0"/>
        <w:autoSpaceDN w:val="0"/>
        <w:adjustRightInd w:val="0"/>
        <w:spacing w:after="0" w:line="240" w:lineRule="auto"/>
        <w:ind w:firstLine="851"/>
        <w:jc w:val="both"/>
        <w:rPr>
          <w:rFonts w:ascii="Times New Roman" w:hAnsi="Times New Roman"/>
          <w:sz w:val="24"/>
          <w:szCs w:val="24"/>
        </w:rPr>
      </w:pPr>
      <w:r w:rsidRPr="005C0484">
        <w:rPr>
          <w:rFonts w:ascii="Times New Roman" w:hAnsi="Times New Roman"/>
          <w:sz w:val="24"/>
          <w:szCs w:val="24"/>
        </w:rPr>
        <w:t>Морена имеет почти повсеместное распространения. Представлена морена валунными суглинками, глинами, супесями, реже песками с неравномерным содержанием гравийно-галечного материала. Мощность морены от нескольких до 10-15 м.</w:t>
      </w:r>
    </w:p>
    <w:p w:rsidR="005C0484" w:rsidRPr="005C0484" w:rsidRDefault="005C0484" w:rsidP="00423DA6">
      <w:pPr>
        <w:widowControl w:val="0"/>
        <w:autoSpaceDE w:val="0"/>
        <w:autoSpaceDN w:val="0"/>
        <w:adjustRightInd w:val="0"/>
        <w:spacing w:after="0" w:line="240" w:lineRule="auto"/>
        <w:ind w:firstLine="851"/>
        <w:jc w:val="both"/>
        <w:rPr>
          <w:rFonts w:ascii="Times New Roman" w:hAnsi="Times New Roman"/>
          <w:sz w:val="24"/>
          <w:szCs w:val="24"/>
        </w:rPr>
      </w:pPr>
      <w:r w:rsidRPr="005C0484">
        <w:rPr>
          <w:rFonts w:ascii="Times New Roman" w:hAnsi="Times New Roman"/>
          <w:sz w:val="24"/>
          <w:szCs w:val="24"/>
        </w:rPr>
        <w:t>Флювиогляциальные отложения представлены разнозернистыми песками мощностью 1-5 м.</w:t>
      </w:r>
    </w:p>
    <w:p w:rsidR="005C0484" w:rsidRPr="005C0484" w:rsidRDefault="005C0484" w:rsidP="00423DA6">
      <w:pPr>
        <w:widowControl w:val="0"/>
        <w:autoSpaceDE w:val="0"/>
        <w:autoSpaceDN w:val="0"/>
        <w:adjustRightInd w:val="0"/>
        <w:spacing w:after="0" w:line="240" w:lineRule="auto"/>
        <w:ind w:firstLine="851"/>
        <w:jc w:val="both"/>
        <w:rPr>
          <w:rFonts w:ascii="Times New Roman" w:hAnsi="Times New Roman"/>
          <w:sz w:val="24"/>
          <w:szCs w:val="24"/>
        </w:rPr>
      </w:pPr>
      <w:r w:rsidRPr="005C0484">
        <w:rPr>
          <w:rFonts w:ascii="Times New Roman" w:hAnsi="Times New Roman"/>
          <w:sz w:val="24"/>
          <w:szCs w:val="24"/>
        </w:rPr>
        <w:lastRenderedPageBreak/>
        <w:t>Несколько большую мощность (до 15 м) имеют флювиогляциальные отложения, образующие озы. Песчано-гравийный материал, слагающий озы, имеет очень невыдержанный гранулометрический состав.</w:t>
      </w:r>
    </w:p>
    <w:p w:rsidR="005C0484" w:rsidRPr="005C0484" w:rsidRDefault="005C0484" w:rsidP="00423DA6">
      <w:pPr>
        <w:widowControl w:val="0"/>
        <w:autoSpaceDE w:val="0"/>
        <w:autoSpaceDN w:val="0"/>
        <w:adjustRightInd w:val="0"/>
        <w:spacing w:after="0" w:line="240" w:lineRule="auto"/>
        <w:ind w:firstLine="851"/>
        <w:jc w:val="both"/>
        <w:rPr>
          <w:rFonts w:ascii="Times New Roman" w:hAnsi="Times New Roman"/>
          <w:sz w:val="24"/>
          <w:szCs w:val="24"/>
        </w:rPr>
      </w:pPr>
      <w:r w:rsidRPr="005C0484">
        <w:rPr>
          <w:rFonts w:ascii="Times New Roman" w:hAnsi="Times New Roman"/>
          <w:sz w:val="24"/>
          <w:szCs w:val="24"/>
        </w:rPr>
        <w:t>Озерно-ледниковые отложения широко распространены и приурочены к низменным участкам рельефа. В литологическом отношении они представлены ленточными глинами и суглинками. Тонко и мелкозернистыми песками</w:t>
      </w:r>
      <w:r w:rsidR="001F39E0">
        <w:rPr>
          <w:rFonts w:ascii="Times New Roman" w:hAnsi="Times New Roman"/>
          <w:sz w:val="24"/>
          <w:szCs w:val="24"/>
        </w:rPr>
        <w:t>,</w:t>
      </w:r>
      <w:r w:rsidRPr="005C0484">
        <w:rPr>
          <w:rFonts w:ascii="Times New Roman" w:hAnsi="Times New Roman"/>
          <w:sz w:val="24"/>
          <w:szCs w:val="24"/>
        </w:rPr>
        <w:t xml:space="preserve"> и супесями.</w:t>
      </w:r>
    </w:p>
    <w:p w:rsidR="005C0484" w:rsidRPr="005C0484" w:rsidRDefault="005C0484" w:rsidP="00423DA6">
      <w:pPr>
        <w:widowControl w:val="0"/>
        <w:autoSpaceDE w:val="0"/>
        <w:autoSpaceDN w:val="0"/>
        <w:adjustRightInd w:val="0"/>
        <w:spacing w:after="0" w:line="240" w:lineRule="auto"/>
        <w:ind w:firstLine="851"/>
        <w:jc w:val="both"/>
        <w:rPr>
          <w:rFonts w:ascii="Times New Roman" w:hAnsi="Times New Roman"/>
          <w:sz w:val="24"/>
          <w:szCs w:val="24"/>
        </w:rPr>
      </w:pPr>
      <w:r w:rsidRPr="005C0484">
        <w:rPr>
          <w:rFonts w:ascii="Times New Roman" w:hAnsi="Times New Roman"/>
          <w:sz w:val="24"/>
          <w:szCs w:val="24"/>
        </w:rPr>
        <w:t>Современные отложения представлены озерно-аллювиальными, озерными, аллювиальными и болотными отложениями.</w:t>
      </w:r>
    </w:p>
    <w:p w:rsidR="005C0484" w:rsidRPr="005C0484" w:rsidRDefault="005C0484" w:rsidP="00423DA6">
      <w:pPr>
        <w:widowControl w:val="0"/>
        <w:autoSpaceDE w:val="0"/>
        <w:autoSpaceDN w:val="0"/>
        <w:adjustRightInd w:val="0"/>
        <w:spacing w:after="0" w:line="240" w:lineRule="auto"/>
        <w:ind w:firstLine="851"/>
        <w:jc w:val="both"/>
        <w:rPr>
          <w:rFonts w:ascii="Times New Roman" w:hAnsi="Times New Roman"/>
          <w:sz w:val="24"/>
          <w:szCs w:val="24"/>
        </w:rPr>
      </w:pPr>
      <w:r w:rsidRPr="005C0484">
        <w:rPr>
          <w:rFonts w:ascii="Times New Roman" w:hAnsi="Times New Roman"/>
          <w:sz w:val="24"/>
          <w:szCs w:val="24"/>
        </w:rPr>
        <w:t>Озерно-аллювиальные и озерные отложения имеют ограниченное распространение. Первые развиты в дельтах и поймах рек, представлены песками тонко и мелкозернистыми, глинами и суглинками с прослоями торфа. Мощность не превышает 5м.</w:t>
      </w:r>
    </w:p>
    <w:p w:rsidR="005C0484" w:rsidRPr="005C0484" w:rsidRDefault="005C0484" w:rsidP="00423DA6">
      <w:pPr>
        <w:widowControl w:val="0"/>
        <w:autoSpaceDE w:val="0"/>
        <w:autoSpaceDN w:val="0"/>
        <w:adjustRightInd w:val="0"/>
        <w:spacing w:after="0" w:line="240" w:lineRule="auto"/>
        <w:ind w:firstLine="851"/>
        <w:jc w:val="both"/>
        <w:rPr>
          <w:rFonts w:ascii="Times New Roman" w:hAnsi="Times New Roman"/>
          <w:sz w:val="24"/>
          <w:szCs w:val="24"/>
        </w:rPr>
      </w:pPr>
      <w:r w:rsidRPr="005C0484">
        <w:rPr>
          <w:rFonts w:ascii="Times New Roman" w:hAnsi="Times New Roman"/>
          <w:sz w:val="24"/>
          <w:szCs w:val="24"/>
        </w:rPr>
        <w:t>Озерные отложения развиты в прибрежной полосе озер, мощность до 1 м. Представлены разнозернистыми песками с прослоями супесей, глин. С включением органики.</w:t>
      </w:r>
    </w:p>
    <w:p w:rsidR="005C0484" w:rsidRPr="005C0484" w:rsidRDefault="005C0484" w:rsidP="00423DA6">
      <w:pPr>
        <w:widowControl w:val="0"/>
        <w:autoSpaceDE w:val="0"/>
        <w:autoSpaceDN w:val="0"/>
        <w:adjustRightInd w:val="0"/>
        <w:spacing w:after="0" w:line="240" w:lineRule="auto"/>
        <w:ind w:firstLine="851"/>
        <w:jc w:val="both"/>
        <w:rPr>
          <w:rFonts w:ascii="Times New Roman" w:hAnsi="Times New Roman"/>
          <w:sz w:val="24"/>
          <w:szCs w:val="24"/>
        </w:rPr>
      </w:pPr>
      <w:r w:rsidRPr="005C0484">
        <w:rPr>
          <w:rFonts w:ascii="Times New Roman" w:hAnsi="Times New Roman"/>
          <w:sz w:val="24"/>
          <w:szCs w:val="24"/>
        </w:rPr>
        <w:t>Аллювиальные отложения слагают пойменные и первые надпойменные террасы многочисленных рек и представлены мелко и среднезернистыми песками с гравием и галькой, с прослойками супесей, суглинков, глин и торфа. Мощность современного аллювия не более 5 м.</w:t>
      </w:r>
    </w:p>
    <w:p w:rsidR="005C0484" w:rsidRPr="005C0484" w:rsidRDefault="005C0484" w:rsidP="00423DA6">
      <w:pPr>
        <w:widowControl w:val="0"/>
        <w:autoSpaceDE w:val="0"/>
        <w:autoSpaceDN w:val="0"/>
        <w:adjustRightInd w:val="0"/>
        <w:spacing w:after="0" w:line="240" w:lineRule="auto"/>
        <w:ind w:firstLine="851"/>
        <w:jc w:val="both"/>
        <w:rPr>
          <w:rFonts w:ascii="Times New Roman" w:hAnsi="Times New Roman"/>
          <w:sz w:val="24"/>
          <w:szCs w:val="24"/>
        </w:rPr>
      </w:pPr>
      <w:r w:rsidRPr="005C0484">
        <w:rPr>
          <w:rFonts w:ascii="Times New Roman" w:hAnsi="Times New Roman"/>
          <w:sz w:val="24"/>
          <w:szCs w:val="24"/>
        </w:rPr>
        <w:t>Болотные отложения представлены торфом. Мощность 2-4 м, на отдельных участках 7-10 м.</w:t>
      </w:r>
    </w:p>
    <w:p w:rsidR="005C0484" w:rsidRPr="005C0484" w:rsidRDefault="005C0484" w:rsidP="00423DA6">
      <w:pPr>
        <w:widowControl w:val="0"/>
        <w:autoSpaceDE w:val="0"/>
        <w:autoSpaceDN w:val="0"/>
        <w:adjustRightInd w:val="0"/>
        <w:spacing w:after="0" w:line="240" w:lineRule="auto"/>
        <w:ind w:firstLine="851"/>
        <w:jc w:val="both"/>
        <w:rPr>
          <w:rFonts w:ascii="Times New Roman" w:hAnsi="Times New Roman"/>
          <w:sz w:val="24"/>
          <w:szCs w:val="24"/>
        </w:rPr>
      </w:pPr>
      <w:r w:rsidRPr="005C0484">
        <w:rPr>
          <w:rFonts w:ascii="Times New Roman" w:hAnsi="Times New Roman"/>
          <w:sz w:val="24"/>
          <w:szCs w:val="24"/>
        </w:rPr>
        <w:t>Новгородская область в гидрогеологическом плане относится к Ленинградскому артезианскому бассейну.</w:t>
      </w:r>
    </w:p>
    <w:p w:rsidR="005C0484" w:rsidRPr="005C0484" w:rsidRDefault="005C0484" w:rsidP="00423DA6">
      <w:pPr>
        <w:widowControl w:val="0"/>
        <w:autoSpaceDE w:val="0"/>
        <w:autoSpaceDN w:val="0"/>
        <w:adjustRightInd w:val="0"/>
        <w:spacing w:after="0" w:line="240" w:lineRule="auto"/>
        <w:ind w:firstLine="851"/>
        <w:jc w:val="both"/>
        <w:rPr>
          <w:rFonts w:ascii="Times New Roman" w:hAnsi="Times New Roman"/>
          <w:sz w:val="24"/>
          <w:szCs w:val="24"/>
        </w:rPr>
      </w:pPr>
      <w:r w:rsidRPr="005C0484">
        <w:rPr>
          <w:rFonts w:ascii="Times New Roman" w:hAnsi="Times New Roman"/>
          <w:sz w:val="24"/>
          <w:szCs w:val="24"/>
        </w:rPr>
        <w:t>Подземные воды содержатся почти во всех стратиграфических горизонтах, как коренных пород, так и четвертичных отложений. Образуя водоносные горизонты и комплексы.</w:t>
      </w:r>
    </w:p>
    <w:p w:rsidR="005C0484" w:rsidRPr="005C0484" w:rsidRDefault="005C0484" w:rsidP="00423DA6">
      <w:pPr>
        <w:widowControl w:val="0"/>
        <w:autoSpaceDE w:val="0"/>
        <w:autoSpaceDN w:val="0"/>
        <w:adjustRightInd w:val="0"/>
        <w:spacing w:after="0" w:line="240" w:lineRule="auto"/>
        <w:ind w:firstLine="851"/>
        <w:jc w:val="both"/>
        <w:rPr>
          <w:rFonts w:ascii="Times New Roman" w:hAnsi="Times New Roman"/>
          <w:sz w:val="24"/>
          <w:szCs w:val="24"/>
        </w:rPr>
      </w:pPr>
      <w:r w:rsidRPr="005C0484">
        <w:rPr>
          <w:rFonts w:ascii="Times New Roman" w:hAnsi="Times New Roman"/>
          <w:sz w:val="24"/>
          <w:szCs w:val="24"/>
        </w:rPr>
        <w:t>В четвертичных отложениях подземные воды приурочены к песчаным и супесчаным разностям озерно-аллювиальных, озерно-ледниковых, флювиогляциальных и ледниковых отложений. Общим для подземных вод четвертичных отложений является: неглубокое залегание от 0,5-1,0 м до 8,0 м; характер циркуляции - воды порово-пластовые со свободной поверхностью; источник питания - атмосферные осадки; дренаж водоносных горизонтов, осуществляемый всей речной сетью области; незначительная водообильность отложений - максимальный дебит колодцев не превышает 1 л/сек; уровенный режим, подверженный сезонным колебаниям и зависящий от количества выпадающих атмосферных осадков. Годовая амплитуда колебания уровня подземных вод четвертичных отложений составляет 1-2,5 м.</w:t>
      </w:r>
    </w:p>
    <w:p w:rsidR="005C0484" w:rsidRPr="005C0484" w:rsidRDefault="005C0484" w:rsidP="00423DA6">
      <w:pPr>
        <w:widowControl w:val="0"/>
        <w:autoSpaceDE w:val="0"/>
        <w:autoSpaceDN w:val="0"/>
        <w:adjustRightInd w:val="0"/>
        <w:spacing w:after="0" w:line="240" w:lineRule="auto"/>
        <w:ind w:firstLine="851"/>
        <w:jc w:val="both"/>
        <w:rPr>
          <w:rFonts w:ascii="Times New Roman" w:hAnsi="Times New Roman"/>
          <w:sz w:val="24"/>
          <w:szCs w:val="24"/>
        </w:rPr>
      </w:pPr>
      <w:r w:rsidRPr="005C0484">
        <w:rPr>
          <w:rFonts w:ascii="Times New Roman" w:hAnsi="Times New Roman"/>
          <w:sz w:val="24"/>
          <w:szCs w:val="24"/>
        </w:rPr>
        <w:t>Вследствие неглубокого залегания подземных вод и хорошей фильтрационной способностью песчаных пород, благоприятствующей проникновению сточных вод, создаются условия для загрязнения вод с поверхности.</w:t>
      </w:r>
    </w:p>
    <w:p w:rsidR="005C0484" w:rsidRPr="005C0484" w:rsidRDefault="005C0484" w:rsidP="00423DA6">
      <w:pPr>
        <w:widowControl w:val="0"/>
        <w:autoSpaceDE w:val="0"/>
        <w:autoSpaceDN w:val="0"/>
        <w:adjustRightInd w:val="0"/>
        <w:spacing w:after="0" w:line="240" w:lineRule="auto"/>
        <w:ind w:firstLine="851"/>
        <w:jc w:val="both"/>
        <w:rPr>
          <w:rFonts w:ascii="Times New Roman" w:hAnsi="Times New Roman"/>
          <w:sz w:val="24"/>
          <w:szCs w:val="24"/>
        </w:rPr>
      </w:pPr>
      <w:r w:rsidRPr="005C0484">
        <w:rPr>
          <w:rFonts w:ascii="Times New Roman" w:hAnsi="Times New Roman"/>
          <w:sz w:val="24"/>
          <w:szCs w:val="24"/>
        </w:rPr>
        <w:t>Из-за возможности загрязнения, слабой водообильности и небольшой мощности водоносного горизонта четвертичные отложения не могут рассматриваться как источник централизованного водоснабжения крупных населенных пунктов.</w:t>
      </w:r>
    </w:p>
    <w:p w:rsidR="005C0484" w:rsidRPr="005C0484" w:rsidRDefault="005C0484" w:rsidP="00423DA6">
      <w:pPr>
        <w:widowControl w:val="0"/>
        <w:autoSpaceDE w:val="0"/>
        <w:autoSpaceDN w:val="0"/>
        <w:adjustRightInd w:val="0"/>
        <w:spacing w:after="0" w:line="240" w:lineRule="auto"/>
        <w:ind w:firstLine="851"/>
        <w:jc w:val="both"/>
        <w:rPr>
          <w:rFonts w:ascii="Times New Roman" w:hAnsi="Times New Roman"/>
          <w:sz w:val="24"/>
          <w:szCs w:val="24"/>
        </w:rPr>
      </w:pPr>
      <w:r w:rsidRPr="005C0484">
        <w:rPr>
          <w:rFonts w:ascii="Times New Roman" w:hAnsi="Times New Roman"/>
          <w:sz w:val="24"/>
          <w:szCs w:val="24"/>
        </w:rPr>
        <w:t>Равнинный характер рельефа способствует застою вод и образованию обширных болотных массивов с мощными торфяными залежами. Широкому развитию болот способствуют: избыточный влажный климат, плоский рельеф, широкое распространение водоупорных пород (глин, суглинков, супесей). Кроме того, к этому приводит зарастание водоемов. Постоянное переувлажнение верхних горизонтов грунтов приводит к нарушению водно-воздушного режима, к смене растительность и постепенному накоплению торфа.</w:t>
      </w:r>
    </w:p>
    <w:p w:rsidR="005C0484" w:rsidRPr="005C0484" w:rsidRDefault="005C0484" w:rsidP="00423DA6">
      <w:pPr>
        <w:widowControl w:val="0"/>
        <w:autoSpaceDE w:val="0"/>
        <w:autoSpaceDN w:val="0"/>
        <w:adjustRightInd w:val="0"/>
        <w:spacing w:after="0" w:line="240" w:lineRule="auto"/>
        <w:ind w:firstLine="851"/>
        <w:jc w:val="both"/>
        <w:rPr>
          <w:rFonts w:ascii="Times New Roman" w:hAnsi="Times New Roman"/>
          <w:sz w:val="24"/>
          <w:szCs w:val="24"/>
        </w:rPr>
      </w:pPr>
      <w:r w:rsidRPr="005C0484">
        <w:rPr>
          <w:rFonts w:ascii="Times New Roman" w:hAnsi="Times New Roman"/>
          <w:sz w:val="24"/>
          <w:szCs w:val="24"/>
        </w:rPr>
        <w:t>Заболоченные земли развиты очень широко, что создает трудности для строительного освоения территории.</w:t>
      </w:r>
    </w:p>
    <w:p w:rsidR="005C0484" w:rsidRPr="005C0484" w:rsidRDefault="005C0484" w:rsidP="00423DA6">
      <w:pPr>
        <w:widowControl w:val="0"/>
        <w:autoSpaceDE w:val="0"/>
        <w:autoSpaceDN w:val="0"/>
        <w:adjustRightInd w:val="0"/>
        <w:spacing w:after="0" w:line="240" w:lineRule="auto"/>
        <w:ind w:firstLine="851"/>
        <w:jc w:val="both"/>
        <w:rPr>
          <w:rFonts w:ascii="Times New Roman" w:hAnsi="Times New Roman"/>
          <w:sz w:val="24"/>
          <w:szCs w:val="24"/>
        </w:rPr>
      </w:pPr>
      <w:r w:rsidRPr="005C0484">
        <w:rPr>
          <w:rFonts w:ascii="Times New Roman" w:hAnsi="Times New Roman"/>
          <w:sz w:val="24"/>
          <w:szCs w:val="24"/>
        </w:rPr>
        <w:t xml:space="preserve">Грунтами - естественными основаниями фундаментов будут служить в основном </w:t>
      </w:r>
      <w:r w:rsidRPr="005C0484">
        <w:rPr>
          <w:rFonts w:ascii="Times New Roman" w:hAnsi="Times New Roman"/>
          <w:sz w:val="24"/>
          <w:szCs w:val="24"/>
        </w:rPr>
        <w:lastRenderedPageBreak/>
        <w:t>рыхлые песчано-глинистые отложения четвертичного возраста: суглинки, глины, супеси, пески. Грунты преимущественно устойчивые, удовлетворяющие требованиям фундирования.</w:t>
      </w:r>
    </w:p>
    <w:p w:rsidR="005C0484" w:rsidRPr="005C0484" w:rsidRDefault="005C0484" w:rsidP="00423DA6">
      <w:pPr>
        <w:widowControl w:val="0"/>
        <w:autoSpaceDE w:val="0"/>
        <w:autoSpaceDN w:val="0"/>
        <w:adjustRightInd w:val="0"/>
        <w:spacing w:after="0" w:line="240" w:lineRule="auto"/>
        <w:ind w:firstLine="851"/>
        <w:jc w:val="both"/>
        <w:rPr>
          <w:rFonts w:ascii="Times New Roman" w:hAnsi="Times New Roman"/>
          <w:sz w:val="24"/>
          <w:szCs w:val="24"/>
        </w:rPr>
      </w:pPr>
      <w:r w:rsidRPr="005C0484">
        <w:rPr>
          <w:rFonts w:ascii="Times New Roman" w:hAnsi="Times New Roman"/>
          <w:sz w:val="24"/>
          <w:szCs w:val="24"/>
        </w:rPr>
        <w:t>На отдельных небольших по площади участках могут быть встречены «слабые» грунты, физико-механические свойства которых не удовлетворяют требованиям фундирования. Такими грунтами являются насыпные и «культурные» слои, заторфованные и сильно заиленные отложения, торф, ил.</w:t>
      </w:r>
    </w:p>
    <w:p w:rsidR="005C0484" w:rsidRPr="005C0484" w:rsidRDefault="005C0484" w:rsidP="00423DA6">
      <w:pPr>
        <w:widowControl w:val="0"/>
        <w:autoSpaceDE w:val="0"/>
        <w:autoSpaceDN w:val="0"/>
        <w:adjustRightInd w:val="0"/>
        <w:spacing w:after="0" w:line="240" w:lineRule="auto"/>
        <w:ind w:firstLine="851"/>
        <w:jc w:val="both"/>
        <w:rPr>
          <w:rFonts w:ascii="Times New Roman" w:hAnsi="Times New Roman"/>
          <w:sz w:val="24"/>
          <w:szCs w:val="24"/>
        </w:rPr>
      </w:pPr>
      <w:r w:rsidRPr="005C0484">
        <w:rPr>
          <w:rFonts w:ascii="Times New Roman" w:hAnsi="Times New Roman"/>
          <w:sz w:val="24"/>
          <w:szCs w:val="24"/>
        </w:rPr>
        <w:t>Дальнейшим стадиям проектирования застройки должен предшествовать необходимый комплекс инженерно-геологических исследований.</w:t>
      </w:r>
    </w:p>
    <w:p w:rsidR="005C0484" w:rsidRPr="005C0484" w:rsidRDefault="005C0484" w:rsidP="00423DA6">
      <w:pPr>
        <w:widowControl w:val="0"/>
        <w:autoSpaceDE w:val="0"/>
        <w:autoSpaceDN w:val="0"/>
        <w:adjustRightInd w:val="0"/>
        <w:spacing w:after="0" w:line="240" w:lineRule="auto"/>
        <w:ind w:firstLine="851"/>
        <w:jc w:val="both"/>
        <w:rPr>
          <w:rFonts w:ascii="Times New Roman" w:hAnsi="Times New Roman"/>
          <w:sz w:val="24"/>
          <w:szCs w:val="24"/>
        </w:rPr>
      </w:pPr>
      <w:r w:rsidRPr="005C0484">
        <w:rPr>
          <w:rFonts w:ascii="Times New Roman" w:hAnsi="Times New Roman"/>
          <w:sz w:val="24"/>
          <w:szCs w:val="24"/>
        </w:rPr>
        <w:t>По совокупности природных факторов рассматриваемая территория является неравноценной для освоения городской застройкой. Здесь выделяются территории, неблагоприятные и ограниченно благоприятные для строительства. Кроме того, по соображениям планировочного характера выделяются территории, непригодные для застройки.</w:t>
      </w:r>
    </w:p>
    <w:p w:rsidR="005C0484" w:rsidRPr="005C0484" w:rsidRDefault="005C0484" w:rsidP="00423DA6">
      <w:pPr>
        <w:widowControl w:val="0"/>
        <w:autoSpaceDE w:val="0"/>
        <w:autoSpaceDN w:val="0"/>
        <w:adjustRightInd w:val="0"/>
        <w:spacing w:after="0" w:line="240" w:lineRule="auto"/>
        <w:ind w:firstLine="851"/>
        <w:jc w:val="both"/>
        <w:rPr>
          <w:rFonts w:ascii="Times New Roman" w:hAnsi="Times New Roman"/>
          <w:sz w:val="24"/>
          <w:szCs w:val="24"/>
        </w:rPr>
      </w:pPr>
      <w:r w:rsidRPr="005C0484">
        <w:rPr>
          <w:rFonts w:ascii="Times New Roman" w:hAnsi="Times New Roman"/>
          <w:sz w:val="24"/>
          <w:szCs w:val="24"/>
        </w:rPr>
        <w:t>Район, ограниченно благоприятный для строительства, включает в себя участки моренной и озерно-ледниковой равнины, приуроченные к понижениям рельефа, замкнутым бессточным котловинам. Абсолютные отметки поверхности изменяются от 10 до 100 м. Уклоны незначительные, до 2 % или отсутствуют.</w:t>
      </w:r>
    </w:p>
    <w:p w:rsidR="005C0484" w:rsidRPr="005C0484" w:rsidRDefault="005C0484" w:rsidP="00423DA6">
      <w:pPr>
        <w:widowControl w:val="0"/>
        <w:autoSpaceDE w:val="0"/>
        <w:autoSpaceDN w:val="0"/>
        <w:adjustRightInd w:val="0"/>
        <w:spacing w:after="0" w:line="240" w:lineRule="auto"/>
        <w:ind w:firstLine="851"/>
        <w:jc w:val="both"/>
        <w:rPr>
          <w:rFonts w:ascii="Times New Roman" w:hAnsi="Times New Roman"/>
          <w:sz w:val="24"/>
          <w:szCs w:val="24"/>
        </w:rPr>
      </w:pPr>
      <w:r w:rsidRPr="005C0484">
        <w:rPr>
          <w:rFonts w:ascii="Times New Roman" w:hAnsi="Times New Roman"/>
          <w:sz w:val="24"/>
          <w:szCs w:val="24"/>
        </w:rPr>
        <w:t>Наиболее плоским рельефом отличаются участки равнины, сложенные ленточными глинами. Они расположены вдоль рек Волхова с притоками.</w:t>
      </w:r>
    </w:p>
    <w:p w:rsidR="005C0484" w:rsidRPr="005C0484" w:rsidRDefault="005C0484" w:rsidP="00423DA6">
      <w:pPr>
        <w:widowControl w:val="0"/>
        <w:autoSpaceDE w:val="0"/>
        <w:autoSpaceDN w:val="0"/>
        <w:adjustRightInd w:val="0"/>
        <w:spacing w:after="0" w:line="240" w:lineRule="auto"/>
        <w:ind w:firstLine="851"/>
        <w:jc w:val="both"/>
        <w:rPr>
          <w:rFonts w:ascii="Times New Roman" w:hAnsi="Times New Roman"/>
          <w:sz w:val="24"/>
          <w:szCs w:val="24"/>
        </w:rPr>
      </w:pPr>
      <w:r w:rsidRPr="005C0484">
        <w:rPr>
          <w:rFonts w:ascii="Times New Roman" w:hAnsi="Times New Roman"/>
          <w:sz w:val="24"/>
          <w:szCs w:val="24"/>
        </w:rPr>
        <w:t>Сложен район мореной, которая перекрывается позднеледниковыми озерно-ледниковыми ленточными глинами, суглинками, супесями и песками средней мощностью 4-5 и современными отложениями (торфом).</w:t>
      </w:r>
    </w:p>
    <w:p w:rsidR="005C0484" w:rsidRPr="005C0484" w:rsidRDefault="005C0484" w:rsidP="00423DA6">
      <w:pPr>
        <w:widowControl w:val="0"/>
        <w:autoSpaceDE w:val="0"/>
        <w:autoSpaceDN w:val="0"/>
        <w:adjustRightInd w:val="0"/>
        <w:spacing w:after="0" w:line="240" w:lineRule="auto"/>
        <w:ind w:firstLine="851"/>
        <w:jc w:val="both"/>
        <w:rPr>
          <w:rFonts w:ascii="Times New Roman" w:hAnsi="Times New Roman"/>
          <w:sz w:val="24"/>
          <w:szCs w:val="24"/>
        </w:rPr>
      </w:pPr>
      <w:r w:rsidRPr="005C0484">
        <w:rPr>
          <w:rFonts w:ascii="Times New Roman" w:hAnsi="Times New Roman"/>
          <w:sz w:val="24"/>
          <w:szCs w:val="24"/>
        </w:rPr>
        <w:t>Ленточные глины и суглинки обладают преимущественно мягкопластичной, реже тугопластичной консистенцией и относятся к средне и сильносжимаемым грунтам. Нормативное давление на них в зависимости от влажности составляет 1,25-2,0 кг/см2. При промерзании они подвержены вспучиванию.</w:t>
      </w:r>
    </w:p>
    <w:p w:rsidR="005C0484" w:rsidRPr="005C0484" w:rsidRDefault="005C0484" w:rsidP="00423DA6">
      <w:pPr>
        <w:widowControl w:val="0"/>
        <w:autoSpaceDE w:val="0"/>
        <w:autoSpaceDN w:val="0"/>
        <w:adjustRightInd w:val="0"/>
        <w:spacing w:after="0" w:line="240" w:lineRule="auto"/>
        <w:ind w:firstLine="851"/>
        <w:jc w:val="both"/>
        <w:rPr>
          <w:rFonts w:ascii="Times New Roman" w:hAnsi="Times New Roman"/>
          <w:sz w:val="24"/>
          <w:szCs w:val="24"/>
        </w:rPr>
      </w:pPr>
      <w:r w:rsidRPr="005C0484">
        <w:rPr>
          <w:rFonts w:ascii="Times New Roman" w:hAnsi="Times New Roman"/>
          <w:sz w:val="24"/>
          <w:szCs w:val="24"/>
        </w:rPr>
        <w:t>При строительстве на грунтах с малой несущей способностью в качестве основания под сооружения необходимо глубокое заложение фундаментов или устройство свайных оснований.</w:t>
      </w:r>
    </w:p>
    <w:p w:rsidR="005C0484" w:rsidRPr="005C0484" w:rsidRDefault="005C0484" w:rsidP="00423DA6">
      <w:pPr>
        <w:widowControl w:val="0"/>
        <w:autoSpaceDE w:val="0"/>
        <w:autoSpaceDN w:val="0"/>
        <w:adjustRightInd w:val="0"/>
        <w:spacing w:after="0" w:line="240" w:lineRule="auto"/>
        <w:ind w:firstLine="851"/>
        <w:jc w:val="both"/>
        <w:rPr>
          <w:rFonts w:ascii="Times New Roman" w:hAnsi="Times New Roman"/>
          <w:sz w:val="24"/>
          <w:szCs w:val="24"/>
        </w:rPr>
      </w:pPr>
      <w:r w:rsidRPr="005C0484">
        <w:rPr>
          <w:rFonts w:ascii="Times New Roman" w:hAnsi="Times New Roman"/>
          <w:sz w:val="24"/>
          <w:szCs w:val="24"/>
        </w:rPr>
        <w:t>В пределах района широкое развитие имеют заболоченные территории. Район становится благоприятным для градостроительного освоения при условии осушения заболоченных территорий и понижения уровня грунтовых вод.</w:t>
      </w:r>
    </w:p>
    <w:p w:rsidR="005C0484" w:rsidRPr="005C0484" w:rsidRDefault="005C0484" w:rsidP="00423DA6">
      <w:pPr>
        <w:widowControl w:val="0"/>
        <w:autoSpaceDE w:val="0"/>
        <w:autoSpaceDN w:val="0"/>
        <w:adjustRightInd w:val="0"/>
        <w:spacing w:after="0" w:line="240" w:lineRule="auto"/>
        <w:ind w:firstLine="851"/>
        <w:jc w:val="both"/>
        <w:rPr>
          <w:rFonts w:ascii="Times New Roman" w:hAnsi="Times New Roman"/>
          <w:sz w:val="24"/>
          <w:szCs w:val="24"/>
        </w:rPr>
      </w:pPr>
      <w:r w:rsidRPr="005C0484">
        <w:rPr>
          <w:rFonts w:ascii="Times New Roman" w:hAnsi="Times New Roman"/>
          <w:sz w:val="24"/>
          <w:szCs w:val="24"/>
        </w:rPr>
        <w:t>Инженерно-геологический район, неблагоприятный для строительства, включает в себя озерные и озерно-аллювиальные равнины, болота с залежью торфа мощностью от 2 до 10 м, затапливаемые в периоды паводков прибрежные территории, поймы рек.</w:t>
      </w:r>
    </w:p>
    <w:p w:rsidR="005C0484" w:rsidRPr="005C0484" w:rsidRDefault="005C0484" w:rsidP="00423DA6">
      <w:pPr>
        <w:widowControl w:val="0"/>
        <w:autoSpaceDE w:val="0"/>
        <w:autoSpaceDN w:val="0"/>
        <w:adjustRightInd w:val="0"/>
        <w:spacing w:after="0" w:line="240" w:lineRule="auto"/>
        <w:ind w:firstLine="851"/>
        <w:jc w:val="both"/>
        <w:rPr>
          <w:rFonts w:ascii="Times New Roman" w:hAnsi="Times New Roman"/>
          <w:sz w:val="24"/>
          <w:szCs w:val="24"/>
        </w:rPr>
      </w:pPr>
      <w:r w:rsidRPr="005C0484">
        <w:rPr>
          <w:rFonts w:ascii="Times New Roman" w:hAnsi="Times New Roman"/>
          <w:sz w:val="24"/>
          <w:szCs w:val="24"/>
        </w:rPr>
        <w:t>Поверхность плоская, местами слабо волнистая, повсеместно заболоченная, с абсолютными отметками от 20 до 45 м. долины рек выработаны плохо, превышение над окружающей равниной 0,5-7 м.</w:t>
      </w:r>
    </w:p>
    <w:p w:rsidR="005C0484" w:rsidRPr="005C0484" w:rsidRDefault="005C0484" w:rsidP="00423DA6">
      <w:pPr>
        <w:widowControl w:val="0"/>
        <w:autoSpaceDE w:val="0"/>
        <w:autoSpaceDN w:val="0"/>
        <w:adjustRightInd w:val="0"/>
        <w:spacing w:after="0" w:line="240" w:lineRule="auto"/>
        <w:ind w:firstLine="851"/>
        <w:jc w:val="both"/>
        <w:rPr>
          <w:rFonts w:ascii="Times New Roman" w:hAnsi="Times New Roman"/>
          <w:sz w:val="24"/>
          <w:szCs w:val="24"/>
        </w:rPr>
      </w:pPr>
      <w:r w:rsidRPr="005C0484">
        <w:rPr>
          <w:rFonts w:ascii="Times New Roman" w:hAnsi="Times New Roman"/>
          <w:sz w:val="24"/>
          <w:szCs w:val="24"/>
        </w:rPr>
        <w:t>Отложения отличаются пестротой литологического состава и невыдержанностью отдельных слоев как по мощности, так и по простиранию. Грунтовые воды залегают на глубине от 0,0 до 2,0 м, а в весеннее и осеннее время - у поверхности земли.</w:t>
      </w:r>
    </w:p>
    <w:p w:rsidR="005C0484" w:rsidRPr="005C0484" w:rsidRDefault="005C0484" w:rsidP="00423DA6">
      <w:pPr>
        <w:widowControl w:val="0"/>
        <w:autoSpaceDE w:val="0"/>
        <w:autoSpaceDN w:val="0"/>
        <w:adjustRightInd w:val="0"/>
        <w:spacing w:after="0" w:line="240" w:lineRule="auto"/>
        <w:ind w:firstLine="851"/>
        <w:jc w:val="both"/>
        <w:rPr>
          <w:rFonts w:ascii="Times New Roman" w:hAnsi="Times New Roman"/>
          <w:sz w:val="24"/>
          <w:szCs w:val="24"/>
        </w:rPr>
      </w:pPr>
      <w:r w:rsidRPr="005C0484">
        <w:rPr>
          <w:rFonts w:ascii="Times New Roman" w:hAnsi="Times New Roman"/>
          <w:sz w:val="24"/>
          <w:szCs w:val="24"/>
        </w:rPr>
        <w:t xml:space="preserve">Район характеризуется неблагоприятными инженерно-геологическими условиями, обусловленными широко развитым заболачиванием территории, наличием на отдельных участках болот и повсеместным высоким стоянием грунтовых вод. Кроме того, на отдельных участках в зоне заложения фундаментов грунты различны по литологическому составу, содержат примеси органических веществ, имеют высокую влажность, большую сжимаемость под нагрузкой и обладают пониженной несущей способностью. Нормативное давление на </w:t>
      </w:r>
      <w:r w:rsidRPr="005C0484">
        <w:rPr>
          <w:rFonts w:ascii="Times New Roman" w:hAnsi="Times New Roman"/>
          <w:sz w:val="24"/>
          <w:szCs w:val="24"/>
        </w:rPr>
        <w:lastRenderedPageBreak/>
        <w:t>грунты 0,5-1,5 кг/см2.</w:t>
      </w:r>
    </w:p>
    <w:p w:rsidR="005C0484" w:rsidRPr="005C0484" w:rsidRDefault="005C0484" w:rsidP="00423DA6">
      <w:pPr>
        <w:widowControl w:val="0"/>
        <w:autoSpaceDE w:val="0"/>
        <w:autoSpaceDN w:val="0"/>
        <w:adjustRightInd w:val="0"/>
        <w:spacing w:after="0" w:line="240" w:lineRule="auto"/>
        <w:ind w:firstLine="851"/>
        <w:jc w:val="both"/>
        <w:rPr>
          <w:rFonts w:ascii="Times New Roman" w:hAnsi="Times New Roman"/>
          <w:sz w:val="24"/>
          <w:szCs w:val="24"/>
        </w:rPr>
      </w:pPr>
      <w:r w:rsidRPr="005C0484">
        <w:rPr>
          <w:rFonts w:ascii="Times New Roman" w:hAnsi="Times New Roman"/>
          <w:sz w:val="24"/>
          <w:szCs w:val="24"/>
        </w:rPr>
        <w:t>При необходимости градостроительного освоения района потребуется проведения сложных инженерных мероприятий.</w:t>
      </w:r>
    </w:p>
    <w:p w:rsidR="005C0484" w:rsidRPr="005C0484" w:rsidRDefault="005C0484" w:rsidP="00423DA6">
      <w:pPr>
        <w:widowControl w:val="0"/>
        <w:autoSpaceDE w:val="0"/>
        <w:autoSpaceDN w:val="0"/>
        <w:adjustRightInd w:val="0"/>
        <w:spacing w:after="0" w:line="240" w:lineRule="auto"/>
        <w:ind w:firstLine="851"/>
        <w:jc w:val="both"/>
        <w:rPr>
          <w:rFonts w:ascii="Times New Roman" w:hAnsi="Times New Roman"/>
          <w:sz w:val="24"/>
          <w:szCs w:val="24"/>
        </w:rPr>
      </w:pPr>
      <w:r w:rsidRPr="005C0484">
        <w:rPr>
          <w:rFonts w:ascii="Times New Roman" w:hAnsi="Times New Roman"/>
          <w:sz w:val="24"/>
          <w:szCs w:val="24"/>
        </w:rPr>
        <w:t>К территориям, не подлежащим застройке по планировочным соображениям</w:t>
      </w:r>
      <w:r w:rsidR="001F39E0">
        <w:rPr>
          <w:rFonts w:ascii="Times New Roman" w:hAnsi="Times New Roman"/>
          <w:sz w:val="24"/>
          <w:szCs w:val="24"/>
        </w:rPr>
        <w:t>,</w:t>
      </w:r>
      <w:r w:rsidRPr="005C0484">
        <w:rPr>
          <w:rFonts w:ascii="Times New Roman" w:hAnsi="Times New Roman"/>
          <w:sz w:val="24"/>
          <w:szCs w:val="24"/>
        </w:rPr>
        <w:t xml:space="preserve"> относятся:</w:t>
      </w:r>
    </w:p>
    <w:p w:rsidR="005C0484" w:rsidRPr="005C0484" w:rsidRDefault="005C0484" w:rsidP="00423DA6">
      <w:pPr>
        <w:widowControl w:val="0"/>
        <w:autoSpaceDE w:val="0"/>
        <w:autoSpaceDN w:val="0"/>
        <w:adjustRightInd w:val="0"/>
        <w:spacing w:after="0" w:line="240" w:lineRule="auto"/>
        <w:ind w:firstLine="851"/>
        <w:jc w:val="both"/>
        <w:rPr>
          <w:rFonts w:ascii="Times New Roman" w:hAnsi="Times New Roman"/>
          <w:sz w:val="24"/>
          <w:szCs w:val="24"/>
        </w:rPr>
      </w:pPr>
      <w:r w:rsidRPr="005C0484">
        <w:rPr>
          <w:rFonts w:ascii="Times New Roman" w:hAnsi="Times New Roman"/>
          <w:sz w:val="24"/>
          <w:szCs w:val="24"/>
        </w:rPr>
        <w:t>-</w:t>
      </w:r>
      <w:r w:rsidRPr="005C0484">
        <w:rPr>
          <w:rFonts w:ascii="Times New Roman" w:hAnsi="Times New Roman"/>
          <w:sz w:val="24"/>
          <w:szCs w:val="24"/>
        </w:rPr>
        <w:tab/>
        <w:t>санитарно-защитные зоны от промпредприятий, очистных сооружений канализации, кладбищ, электроподстанций;</w:t>
      </w:r>
    </w:p>
    <w:p w:rsidR="005C0484" w:rsidRPr="005C0484" w:rsidRDefault="005C0484" w:rsidP="00423DA6">
      <w:pPr>
        <w:widowControl w:val="0"/>
        <w:autoSpaceDE w:val="0"/>
        <w:autoSpaceDN w:val="0"/>
        <w:adjustRightInd w:val="0"/>
        <w:spacing w:after="0" w:line="240" w:lineRule="auto"/>
        <w:ind w:firstLine="851"/>
        <w:jc w:val="both"/>
        <w:rPr>
          <w:rFonts w:ascii="Times New Roman" w:hAnsi="Times New Roman"/>
          <w:sz w:val="24"/>
          <w:szCs w:val="24"/>
        </w:rPr>
      </w:pPr>
      <w:r w:rsidRPr="005C0484">
        <w:rPr>
          <w:rFonts w:ascii="Times New Roman" w:hAnsi="Times New Roman"/>
          <w:sz w:val="24"/>
          <w:szCs w:val="24"/>
        </w:rPr>
        <w:t>санитарно-водоохранные зоны от хозяйственно-питьевых водозаборов;</w:t>
      </w:r>
    </w:p>
    <w:p w:rsidR="005C0484" w:rsidRPr="005C0484" w:rsidRDefault="005C0484" w:rsidP="00423DA6">
      <w:pPr>
        <w:widowControl w:val="0"/>
        <w:autoSpaceDE w:val="0"/>
        <w:autoSpaceDN w:val="0"/>
        <w:adjustRightInd w:val="0"/>
        <w:spacing w:after="0" w:line="240" w:lineRule="auto"/>
        <w:ind w:firstLine="851"/>
        <w:jc w:val="both"/>
        <w:rPr>
          <w:rFonts w:ascii="Times New Roman" w:hAnsi="Times New Roman"/>
          <w:sz w:val="24"/>
          <w:szCs w:val="24"/>
        </w:rPr>
      </w:pPr>
      <w:r w:rsidRPr="005C0484">
        <w:rPr>
          <w:rFonts w:ascii="Times New Roman" w:hAnsi="Times New Roman"/>
          <w:sz w:val="24"/>
          <w:szCs w:val="24"/>
        </w:rPr>
        <w:t>коридоры ЛЭП;</w:t>
      </w:r>
    </w:p>
    <w:p w:rsidR="005C0484" w:rsidRDefault="005C0484" w:rsidP="00423DA6">
      <w:pPr>
        <w:widowControl w:val="0"/>
        <w:autoSpaceDE w:val="0"/>
        <w:autoSpaceDN w:val="0"/>
        <w:adjustRightInd w:val="0"/>
        <w:spacing w:after="0" w:line="240" w:lineRule="auto"/>
        <w:ind w:firstLine="851"/>
        <w:jc w:val="both"/>
        <w:rPr>
          <w:rFonts w:ascii="Times New Roman" w:hAnsi="Times New Roman"/>
          <w:sz w:val="24"/>
          <w:szCs w:val="24"/>
        </w:rPr>
      </w:pPr>
      <w:r w:rsidRPr="005C0484">
        <w:rPr>
          <w:rFonts w:ascii="Times New Roman" w:hAnsi="Times New Roman"/>
          <w:sz w:val="24"/>
          <w:szCs w:val="24"/>
        </w:rPr>
        <w:t xml:space="preserve">зона санитарно-технического разрыва от магистрального газопровода. </w:t>
      </w:r>
    </w:p>
    <w:p w:rsidR="00AD703A" w:rsidRPr="005C0484" w:rsidRDefault="00AD703A" w:rsidP="00FA14CF">
      <w:pPr>
        <w:widowControl w:val="0"/>
        <w:autoSpaceDE w:val="0"/>
        <w:autoSpaceDN w:val="0"/>
        <w:adjustRightInd w:val="0"/>
        <w:spacing w:after="0" w:line="240" w:lineRule="auto"/>
        <w:jc w:val="both"/>
        <w:rPr>
          <w:rFonts w:ascii="Times New Roman" w:hAnsi="Times New Roman"/>
          <w:sz w:val="24"/>
          <w:szCs w:val="24"/>
        </w:rPr>
      </w:pPr>
    </w:p>
    <w:p w:rsidR="00B5755B" w:rsidRPr="00B557D9" w:rsidRDefault="00C17CAF" w:rsidP="002B754A">
      <w:pPr>
        <w:pStyle w:val="13"/>
        <w:spacing w:before="0" w:line="240" w:lineRule="auto"/>
        <w:ind w:firstLine="851"/>
        <w:jc w:val="both"/>
        <w:rPr>
          <w:rFonts w:ascii="Times New Roman" w:hAnsi="Times New Roman"/>
          <w:color w:val="000000"/>
          <w:sz w:val="24"/>
          <w:szCs w:val="24"/>
          <w:lang w:val="ru-RU"/>
        </w:rPr>
      </w:pPr>
      <w:bookmarkStart w:id="112" w:name="_Toc324610080"/>
      <w:bookmarkStart w:id="113" w:name="_Toc324610252"/>
      <w:bookmarkStart w:id="114" w:name="_Toc112839078"/>
      <w:r w:rsidRPr="00494E26">
        <w:rPr>
          <w:rFonts w:ascii="Times New Roman" w:hAnsi="Times New Roman"/>
          <w:color w:val="000000"/>
          <w:sz w:val="24"/>
          <w:szCs w:val="24"/>
        </w:rPr>
        <w:t>3.2. Комплексная оценка и информация об основных проблемах развития территории</w:t>
      </w:r>
      <w:bookmarkEnd w:id="112"/>
      <w:bookmarkEnd w:id="113"/>
      <w:bookmarkEnd w:id="114"/>
      <w:r w:rsidR="00B557D9">
        <w:rPr>
          <w:rFonts w:ascii="Times New Roman" w:hAnsi="Times New Roman"/>
          <w:color w:val="000000"/>
          <w:sz w:val="24"/>
          <w:szCs w:val="24"/>
          <w:lang w:val="ru-RU"/>
        </w:rPr>
        <w:t xml:space="preserve"> Бронницкого сельского поселения.</w:t>
      </w:r>
    </w:p>
    <w:p w:rsidR="00DA488C" w:rsidRDefault="00DA488C" w:rsidP="00E20154">
      <w:pPr>
        <w:pStyle w:val="13"/>
        <w:spacing w:before="0" w:line="240" w:lineRule="auto"/>
        <w:ind w:firstLine="851"/>
        <w:jc w:val="both"/>
        <w:rPr>
          <w:rFonts w:ascii="Times New Roman" w:hAnsi="Times New Roman"/>
          <w:color w:val="000000"/>
          <w:sz w:val="24"/>
          <w:szCs w:val="24"/>
          <w:lang w:val="ru-RU"/>
        </w:rPr>
      </w:pPr>
      <w:bookmarkStart w:id="115" w:name="_Toc112839079"/>
      <w:r w:rsidRPr="00494E26">
        <w:rPr>
          <w:rFonts w:ascii="Times New Roman" w:hAnsi="Times New Roman"/>
          <w:color w:val="000000"/>
          <w:sz w:val="24"/>
          <w:szCs w:val="24"/>
        </w:rPr>
        <w:t>3.2.</w:t>
      </w:r>
      <w:r w:rsidR="002B754A">
        <w:rPr>
          <w:rFonts w:ascii="Times New Roman" w:hAnsi="Times New Roman"/>
          <w:color w:val="000000"/>
          <w:sz w:val="24"/>
          <w:szCs w:val="24"/>
          <w:lang w:val="ru-RU"/>
        </w:rPr>
        <w:t>1</w:t>
      </w:r>
      <w:r w:rsidRPr="00494E26">
        <w:rPr>
          <w:rFonts w:ascii="Times New Roman" w:hAnsi="Times New Roman"/>
          <w:color w:val="000000"/>
          <w:sz w:val="24"/>
          <w:szCs w:val="24"/>
        </w:rPr>
        <w:t xml:space="preserve">. </w:t>
      </w:r>
      <w:r>
        <w:rPr>
          <w:rFonts w:ascii="Times New Roman" w:hAnsi="Times New Roman"/>
          <w:color w:val="000000"/>
          <w:sz w:val="24"/>
          <w:szCs w:val="24"/>
          <w:lang w:val="ru-RU"/>
        </w:rPr>
        <w:t>Сельское хозяйство.</w:t>
      </w:r>
      <w:bookmarkEnd w:id="115"/>
    </w:p>
    <w:p w:rsidR="00423DA6" w:rsidRDefault="00423DA6" w:rsidP="00FA14CF">
      <w:pPr>
        <w:widowControl w:val="0"/>
        <w:autoSpaceDE w:val="0"/>
        <w:autoSpaceDN w:val="0"/>
        <w:adjustRightInd w:val="0"/>
        <w:spacing w:after="0" w:line="240" w:lineRule="auto"/>
        <w:jc w:val="both"/>
      </w:pPr>
    </w:p>
    <w:p w:rsidR="00AB1A1D" w:rsidRPr="00494E26" w:rsidRDefault="00AB1A1D" w:rsidP="00423DA6">
      <w:pPr>
        <w:widowControl w:val="0"/>
        <w:autoSpaceDE w:val="0"/>
        <w:autoSpaceDN w:val="0"/>
        <w:adjustRightInd w:val="0"/>
        <w:spacing w:after="0" w:line="240" w:lineRule="auto"/>
        <w:ind w:firstLine="851"/>
        <w:jc w:val="both"/>
        <w:rPr>
          <w:rFonts w:ascii="Times New Roman" w:hAnsi="Times New Roman"/>
          <w:sz w:val="24"/>
          <w:szCs w:val="24"/>
        </w:rPr>
      </w:pPr>
      <w:r w:rsidRPr="00494E26">
        <w:rPr>
          <w:rFonts w:ascii="Times New Roman" w:hAnsi="Times New Roman"/>
          <w:sz w:val="24"/>
          <w:szCs w:val="24"/>
        </w:rPr>
        <w:t xml:space="preserve">По направлению хозяйственной деятельности Бронницкое сельское поселение относится к сельскохозяйственным. </w:t>
      </w:r>
    </w:p>
    <w:p w:rsidR="00AB1A1D" w:rsidRPr="00FF3AED" w:rsidRDefault="00AB1A1D" w:rsidP="00423DA6">
      <w:pPr>
        <w:widowControl w:val="0"/>
        <w:autoSpaceDE w:val="0"/>
        <w:autoSpaceDN w:val="0"/>
        <w:adjustRightInd w:val="0"/>
        <w:spacing w:after="0" w:line="240" w:lineRule="auto"/>
        <w:ind w:firstLine="851"/>
        <w:jc w:val="both"/>
        <w:rPr>
          <w:rFonts w:ascii="Times New Roman" w:hAnsi="Times New Roman"/>
          <w:sz w:val="24"/>
          <w:szCs w:val="24"/>
        </w:rPr>
      </w:pPr>
      <w:r w:rsidRPr="00FF3AED">
        <w:rPr>
          <w:rFonts w:ascii="Times New Roman" w:hAnsi="Times New Roman"/>
          <w:sz w:val="24"/>
          <w:szCs w:val="24"/>
        </w:rPr>
        <w:t>Сел</w:t>
      </w:r>
      <w:r>
        <w:rPr>
          <w:rFonts w:ascii="Times New Roman" w:hAnsi="Times New Roman"/>
          <w:sz w:val="24"/>
          <w:szCs w:val="24"/>
        </w:rPr>
        <w:t>ьскохозяйственному производству</w:t>
      </w:r>
      <w:r w:rsidRPr="00FF3AED">
        <w:rPr>
          <w:rFonts w:ascii="Times New Roman" w:hAnsi="Times New Roman"/>
          <w:sz w:val="24"/>
          <w:szCs w:val="24"/>
        </w:rPr>
        <w:t xml:space="preserve"> был нанесен большой урон в ходе экономического кризиса конца девяностых годов прошлого века - начала 2000-х годов. Пришли в упадок и прекратили свое существование многие животноводческие фермы, ранее функционировавшие на территории поселения</w:t>
      </w:r>
      <w:r>
        <w:rPr>
          <w:rFonts w:ascii="Times New Roman" w:hAnsi="Times New Roman"/>
          <w:sz w:val="24"/>
          <w:szCs w:val="24"/>
        </w:rPr>
        <w:t xml:space="preserve">.  </w:t>
      </w:r>
    </w:p>
    <w:p w:rsidR="00DA488C" w:rsidRPr="00E32F76" w:rsidRDefault="00DA488C" w:rsidP="00541FE9">
      <w:pPr>
        <w:spacing w:after="0" w:line="240" w:lineRule="auto"/>
        <w:ind w:firstLine="851"/>
        <w:jc w:val="both"/>
        <w:rPr>
          <w:rFonts w:ascii="Times New Roman" w:hAnsi="Times New Roman"/>
          <w:color w:val="000000"/>
          <w:sz w:val="24"/>
          <w:szCs w:val="24"/>
        </w:rPr>
      </w:pPr>
      <w:r w:rsidRPr="00E32F76">
        <w:rPr>
          <w:rFonts w:ascii="Times New Roman" w:hAnsi="Times New Roman"/>
          <w:color w:val="000000"/>
          <w:sz w:val="24"/>
          <w:szCs w:val="24"/>
        </w:rPr>
        <w:t>В поселении сельское хозяйство представлено крестьянско-фермерскими хозяйствами</w:t>
      </w:r>
      <w:r w:rsidR="00541FE9">
        <w:rPr>
          <w:rFonts w:ascii="Times New Roman" w:hAnsi="Times New Roman"/>
          <w:color w:val="000000"/>
          <w:sz w:val="24"/>
          <w:szCs w:val="24"/>
        </w:rPr>
        <w:t xml:space="preserve">, а </w:t>
      </w:r>
      <w:r w:rsidRPr="00E32F76">
        <w:rPr>
          <w:rFonts w:ascii="Times New Roman" w:hAnsi="Times New Roman"/>
          <w:color w:val="000000"/>
          <w:sz w:val="24"/>
          <w:szCs w:val="24"/>
        </w:rPr>
        <w:t>также личными подсобными хозяйствами, а их в поселении -1692.</w:t>
      </w:r>
    </w:p>
    <w:p w:rsidR="00DA488C" w:rsidRPr="00E32F76" w:rsidRDefault="00DA488C" w:rsidP="00423DA6">
      <w:pPr>
        <w:spacing w:after="0" w:line="240" w:lineRule="auto"/>
        <w:ind w:firstLine="851"/>
        <w:jc w:val="both"/>
        <w:rPr>
          <w:rFonts w:ascii="Times New Roman" w:hAnsi="Times New Roman"/>
          <w:color w:val="000000"/>
          <w:sz w:val="24"/>
          <w:szCs w:val="24"/>
        </w:rPr>
      </w:pPr>
      <w:r w:rsidRPr="00E32F76">
        <w:rPr>
          <w:rFonts w:ascii="Times New Roman" w:hAnsi="Times New Roman"/>
          <w:color w:val="000000"/>
          <w:sz w:val="24"/>
          <w:szCs w:val="24"/>
        </w:rPr>
        <w:t xml:space="preserve">Занято посевами 867 га земли, из них под картофелем 621 га, под овощами открытого грунта – 236 га, овощами закрытого грунта 6,5 га, многолетними насаждениями и ягодными культурами – 12 га.   </w:t>
      </w:r>
    </w:p>
    <w:p w:rsidR="00DA488C" w:rsidRPr="00E32F76" w:rsidRDefault="00DA488C" w:rsidP="00423DA6">
      <w:pPr>
        <w:spacing w:after="0" w:line="240" w:lineRule="auto"/>
        <w:ind w:firstLine="851"/>
        <w:jc w:val="both"/>
        <w:rPr>
          <w:rFonts w:ascii="Times New Roman" w:hAnsi="Times New Roman"/>
          <w:color w:val="000000"/>
          <w:sz w:val="24"/>
          <w:szCs w:val="24"/>
        </w:rPr>
      </w:pPr>
      <w:r w:rsidRPr="00E32F76">
        <w:rPr>
          <w:rFonts w:ascii="Times New Roman" w:hAnsi="Times New Roman"/>
          <w:color w:val="000000"/>
          <w:sz w:val="24"/>
          <w:szCs w:val="24"/>
        </w:rPr>
        <w:t xml:space="preserve">Животноводство в личных подсобных хозяйствах представлено следующим количеством домашних животных: </w:t>
      </w:r>
    </w:p>
    <w:p w:rsidR="00423DA6" w:rsidRDefault="00DA488C" w:rsidP="008C2D4A">
      <w:pPr>
        <w:spacing w:after="0" w:line="240" w:lineRule="auto"/>
        <w:ind w:firstLine="851"/>
        <w:jc w:val="both"/>
        <w:rPr>
          <w:rFonts w:ascii="Times New Roman" w:hAnsi="Times New Roman"/>
          <w:color w:val="000000"/>
          <w:sz w:val="24"/>
          <w:szCs w:val="24"/>
        </w:rPr>
      </w:pPr>
      <w:r w:rsidRPr="00E32F76">
        <w:rPr>
          <w:rFonts w:ascii="Times New Roman" w:hAnsi="Times New Roman"/>
          <w:color w:val="000000"/>
          <w:sz w:val="24"/>
          <w:szCs w:val="24"/>
        </w:rPr>
        <w:t>Крупный рогатый скот- 45, в т.ч. коров 33</w:t>
      </w:r>
      <w:r w:rsidR="00B636EF" w:rsidRPr="00E32F76">
        <w:rPr>
          <w:rFonts w:ascii="Times New Roman" w:hAnsi="Times New Roman"/>
          <w:color w:val="000000"/>
          <w:sz w:val="24"/>
          <w:szCs w:val="24"/>
        </w:rPr>
        <w:t>, с</w:t>
      </w:r>
      <w:r w:rsidRPr="00E32F76">
        <w:rPr>
          <w:rFonts w:ascii="Times New Roman" w:hAnsi="Times New Roman"/>
          <w:color w:val="000000"/>
          <w:sz w:val="24"/>
          <w:szCs w:val="24"/>
        </w:rPr>
        <w:t>виней- 26</w:t>
      </w:r>
      <w:r w:rsidR="00B636EF" w:rsidRPr="00E32F76">
        <w:rPr>
          <w:rFonts w:ascii="Times New Roman" w:hAnsi="Times New Roman"/>
          <w:color w:val="000000"/>
          <w:sz w:val="24"/>
          <w:szCs w:val="24"/>
        </w:rPr>
        <w:t>, о</w:t>
      </w:r>
      <w:r w:rsidRPr="00E32F76">
        <w:rPr>
          <w:rFonts w:ascii="Times New Roman" w:hAnsi="Times New Roman"/>
          <w:color w:val="000000"/>
          <w:sz w:val="24"/>
          <w:szCs w:val="24"/>
        </w:rPr>
        <w:t xml:space="preserve">вец </w:t>
      </w:r>
      <w:r w:rsidR="00B636EF" w:rsidRPr="00E32F76">
        <w:rPr>
          <w:rFonts w:ascii="Times New Roman" w:hAnsi="Times New Roman"/>
          <w:color w:val="000000"/>
          <w:sz w:val="24"/>
          <w:szCs w:val="24"/>
        </w:rPr>
        <w:t xml:space="preserve">- </w:t>
      </w:r>
      <w:r w:rsidRPr="00E32F76">
        <w:rPr>
          <w:rFonts w:ascii="Times New Roman" w:hAnsi="Times New Roman"/>
          <w:color w:val="000000"/>
          <w:sz w:val="24"/>
          <w:szCs w:val="24"/>
        </w:rPr>
        <w:t>64</w:t>
      </w:r>
      <w:r w:rsidR="00B636EF" w:rsidRPr="00E32F76">
        <w:rPr>
          <w:rFonts w:ascii="Times New Roman" w:hAnsi="Times New Roman"/>
          <w:color w:val="000000"/>
          <w:sz w:val="24"/>
          <w:szCs w:val="24"/>
        </w:rPr>
        <w:t>, к</w:t>
      </w:r>
      <w:r w:rsidRPr="00E32F76">
        <w:rPr>
          <w:rFonts w:ascii="Times New Roman" w:hAnsi="Times New Roman"/>
          <w:color w:val="000000"/>
          <w:sz w:val="24"/>
          <w:szCs w:val="24"/>
        </w:rPr>
        <w:t>оз -25</w:t>
      </w:r>
      <w:r w:rsidR="00B636EF" w:rsidRPr="00E32F76">
        <w:rPr>
          <w:rFonts w:ascii="Times New Roman" w:hAnsi="Times New Roman"/>
          <w:color w:val="000000"/>
          <w:sz w:val="24"/>
          <w:szCs w:val="24"/>
        </w:rPr>
        <w:t>, л</w:t>
      </w:r>
      <w:r w:rsidRPr="00E32F76">
        <w:rPr>
          <w:rFonts w:ascii="Times New Roman" w:hAnsi="Times New Roman"/>
          <w:color w:val="000000"/>
          <w:sz w:val="24"/>
          <w:szCs w:val="24"/>
        </w:rPr>
        <w:t>ошадей</w:t>
      </w:r>
      <w:r w:rsidR="00B636EF" w:rsidRPr="00E32F76">
        <w:rPr>
          <w:rFonts w:ascii="Times New Roman" w:hAnsi="Times New Roman"/>
          <w:color w:val="000000"/>
          <w:sz w:val="24"/>
          <w:szCs w:val="24"/>
        </w:rPr>
        <w:t xml:space="preserve">- </w:t>
      </w:r>
      <w:r w:rsidRPr="00E32F76">
        <w:rPr>
          <w:rFonts w:ascii="Times New Roman" w:hAnsi="Times New Roman"/>
          <w:color w:val="000000"/>
          <w:sz w:val="24"/>
          <w:szCs w:val="24"/>
        </w:rPr>
        <w:t>3</w:t>
      </w:r>
      <w:r w:rsidR="00B636EF" w:rsidRPr="00E32F76">
        <w:rPr>
          <w:rFonts w:ascii="Times New Roman" w:hAnsi="Times New Roman"/>
          <w:color w:val="000000"/>
          <w:sz w:val="24"/>
          <w:szCs w:val="24"/>
        </w:rPr>
        <w:t>,</w:t>
      </w:r>
      <w:r w:rsidRPr="00E32F76">
        <w:rPr>
          <w:rFonts w:ascii="Times New Roman" w:hAnsi="Times New Roman"/>
          <w:color w:val="000000"/>
          <w:sz w:val="24"/>
          <w:szCs w:val="24"/>
        </w:rPr>
        <w:t>кроликов -</w:t>
      </w:r>
      <w:r w:rsidR="00B636EF" w:rsidRPr="00E32F76">
        <w:rPr>
          <w:rFonts w:ascii="Times New Roman" w:hAnsi="Times New Roman"/>
          <w:color w:val="000000"/>
          <w:sz w:val="24"/>
          <w:szCs w:val="24"/>
        </w:rPr>
        <w:t xml:space="preserve"> </w:t>
      </w:r>
      <w:r w:rsidRPr="00E32F76">
        <w:rPr>
          <w:rFonts w:ascii="Times New Roman" w:hAnsi="Times New Roman"/>
          <w:color w:val="000000"/>
          <w:sz w:val="24"/>
          <w:szCs w:val="24"/>
        </w:rPr>
        <w:t>42, птицы – 2135, пчелосемей – 210</w:t>
      </w:r>
      <w:r w:rsidR="00B636EF" w:rsidRPr="00E32F76">
        <w:rPr>
          <w:rFonts w:ascii="Times New Roman" w:hAnsi="Times New Roman"/>
          <w:color w:val="000000"/>
          <w:sz w:val="24"/>
          <w:szCs w:val="24"/>
        </w:rPr>
        <w:t>.</w:t>
      </w:r>
    </w:p>
    <w:p w:rsidR="00423DA6" w:rsidRPr="00E32F76" w:rsidRDefault="00423DA6" w:rsidP="00423DA6">
      <w:pPr>
        <w:spacing w:after="0" w:line="240" w:lineRule="auto"/>
        <w:ind w:firstLine="709"/>
        <w:jc w:val="both"/>
        <w:rPr>
          <w:rFonts w:ascii="Times New Roman" w:hAnsi="Times New Roman"/>
          <w:color w:val="000000"/>
          <w:sz w:val="24"/>
          <w:szCs w:val="24"/>
        </w:rPr>
      </w:pPr>
    </w:p>
    <w:p w:rsidR="00B636EF" w:rsidRDefault="00B636EF" w:rsidP="00E20154">
      <w:pPr>
        <w:pStyle w:val="13"/>
        <w:spacing w:before="0" w:line="240" w:lineRule="auto"/>
        <w:ind w:firstLine="851"/>
        <w:rPr>
          <w:rFonts w:ascii="Times New Roman" w:hAnsi="Times New Roman"/>
          <w:color w:val="000000"/>
          <w:sz w:val="24"/>
          <w:szCs w:val="24"/>
          <w:lang w:val="ru-RU"/>
        </w:rPr>
      </w:pPr>
      <w:bookmarkStart w:id="116" w:name="_Toc112839080"/>
      <w:r w:rsidRPr="00494E26">
        <w:rPr>
          <w:rFonts w:ascii="Times New Roman" w:hAnsi="Times New Roman"/>
          <w:color w:val="000000"/>
          <w:sz w:val="24"/>
          <w:szCs w:val="24"/>
        </w:rPr>
        <w:t>3.2.</w:t>
      </w:r>
      <w:r w:rsidR="002B754A">
        <w:rPr>
          <w:rFonts w:ascii="Times New Roman" w:hAnsi="Times New Roman"/>
          <w:color w:val="000000"/>
          <w:sz w:val="24"/>
          <w:szCs w:val="24"/>
          <w:lang w:val="ru-RU"/>
        </w:rPr>
        <w:t>2</w:t>
      </w:r>
      <w:r w:rsidRPr="00494E26">
        <w:rPr>
          <w:rFonts w:ascii="Times New Roman" w:hAnsi="Times New Roman"/>
          <w:color w:val="000000"/>
          <w:sz w:val="24"/>
          <w:szCs w:val="24"/>
        </w:rPr>
        <w:t xml:space="preserve">. </w:t>
      </w:r>
      <w:r>
        <w:rPr>
          <w:rFonts w:ascii="Times New Roman" w:hAnsi="Times New Roman"/>
          <w:color w:val="000000"/>
          <w:sz w:val="24"/>
          <w:szCs w:val="24"/>
          <w:lang w:val="ru-RU"/>
        </w:rPr>
        <w:t>Промышленность.</w:t>
      </w:r>
      <w:bookmarkEnd w:id="116"/>
    </w:p>
    <w:p w:rsidR="00423DA6" w:rsidRDefault="00423DA6" w:rsidP="00423DA6">
      <w:pPr>
        <w:spacing w:after="0" w:line="240" w:lineRule="auto"/>
        <w:jc w:val="both"/>
      </w:pPr>
    </w:p>
    <w:p w:rsidR="00DA488C" w:rsidRPr="00E32F76" w:rsidRDefault="00DA488C" w:rsidP="00FA14CF">
      <w:pPr>
        <w:spacing w:after="0" w:line="240" w:lineRule="auto"/>
        <w:ind w:firstLine="851"/>
        <w:jc w:val="both"/>
        <w:rPr>
          <w:rFonts w:ascii="Times New Roman" w:hAnsi="Times New Roman"/>
          <w:bCs/>
          <w:color w:val="000000"/>
          <w:sz w:val="24"/>
          <w:szCs w:val="24"/>
        </w:rPr>
      </w:pPr>
      <w:r w:rsidRPr="00E32F76">
        <w:rPr>
          <w:rFonts w:ascii="Times New Roman" w:hAnsi="Times New Roman"/>
          <w:bCs/>
          <w:color w:val="000000"/>
          <w:sz w:val="24"/>
          <w:szCs w:val="24"/>
        </w:rPr>
        <w:t>На территории поселения находится промышленное предприятие ООО «НТ Вэлв» - завод по изготовлению высококачественной трубопроводной арматуры для нефтяной, газовой, химической и других отраслей промышленности, 3 пилорамы, строительная организация ООО «Мста».</w:t>
      </w:r>
    </w:p>
    <w:p w:rsidR="00F64236" w:rsidRPr="00302750" w:rsidRDefault="00F64236" w:rsidP="00FA14CF">
      <w:pPr>
        <w:widowControl w:val="0"/>
        <w:autoSpaceDE w:val="0"/>
        <w:autoSpaceDN w:val="0"/>
        <w:adjustRightInd w:val="0"/>
        <w:spacing w:after="0" w:line="240" w:lineRule="auto"/>
        <w:ind w:firstLine="851"/>
        <w:jc w:val="both"/>
        <w:rPr>
          <w:rFonts w:ascii="Times New Roman" w:hAnsi="Times New Roman"/>
          <w:color w:val="000000"/>
          <w:sz w:val="24"/>
          <w:szCs w:val="24"/>
        </w:rPr>
      </w:pPr>
      <w:r w:rsidRPr="00302750">
        <w:rPr>
          <w:rFonts w:ascii="Times New Roman" w:hAnsi="Times New Roman"/>
          <w:color w:val="000000"/>
          <w:sz w:val="24"/>
          <w:szCs w:val="24"/>
        </w:rPr>
        <w:t>Лесное хозяйство, охота, рыболовство, рыбоводство – ООО «Старый зодчий».</w:t>
      </w:r>
    </w:p>
    <w:p w:rsidR="00AD703A" w:rsidRPr="009453C2" w:rsidRDefault="00A47395" w:rsidP="00FA14CF">
      <w:pPr>
        <w:spacing w:line="240" w:lineRule="auto"/>
        <w:ind w:firstLine="851"/>
        <w:jc w:val="both"/>
        <w:rPr>
          <w:rFonts w:ascii="Times New Roman" w:hAnsi="Times New Roman"/>
          <w:sz w:val="24"/>
          <w:szCs w:val="24"/>
        </w:rPr>
      </w:pPr>
      <w:r w:rsidRPr="00A47395">
        <w:rPr>
          <w:rFonts w:ascii="Times New Roman" w:hAnsi="Times New Roman"/>
          <w:sz w:val="24"/>
          <w:szCs w:val="24"/>
        </w:rPr>
        <w:t>В 2020 году на территории с</w:t>
      </w:r>
      <w:r>
        <w:rPr>
          <w:rFonts w:ascii="Times New Roman" w:hAnsi="Times New Roman"/>
          <w:sz w:val="24"/>
          <w:szCs w:val="24"/>
        </w:rPr>
        <w:t>ела</w:t>
      </w:r>
      <w:r w:rsidRPr="00A47395">
        <w:rPr>
          <w:rFonts w:ascii="Times New Roman" w:hAnsi="Times New Roman"/>
          <w:sz w:val="24"/>
          <w:szCs w:val="24"/>
        </w:rPr>
        <w:t xml:space="preserve"> Бронница открылась компания, основным видом деятельности которой является рыбоводство пресноводное. </w:t>
      </w:r>
    </w:p>
    <w:p w:rsidR="00B5755B" w:rsidRDefault="00B5755B" w:rsidP="00D91D37">
      <w:pPr>
        <w:pStyle w:val="13"/>
        <w:spacing w:before="0" w:line="240" w:lineRule="auto"/>
        <w:ind w:firstLine="851"/>
        <w:rPr>
          <w:rFonts w:ascii="Times New Roman" w:hAnsi="Times New Roman"/>
          <w:color w:val="000000"/>
          <w:sz w:val="24"/>
          <w:szCs w:val="24"/>
        </w:rPr>
      </w:pPr>
      <w:bookmarkStart w:id="117" w:name="_Toc248672120"/>
      <w:bookmarkStart w:id="118" w:name="_Toc274734773"/>
      <w:bookmarkStart w:id="119" w:name="_Toc308965483"/>
      <w:bookmarkStart w:id="120" w:name="_Toc308977896"/>
      <w:bookmarkStart w:id="121" w:name="_Toc308987439"/>
      <w:bookmarkStart w:id="122" w:name="_Toc308987551"/>
      <w:bookmarkStart w:id="123" w:name="_Toc308987811"/>
      <w:bookmarkStart w:id="124" w:name="_Toc308987877"/>
      <w:bookmarkStart w:id="125" w:name="_Toc308987945"/>
      <w:bookmarkStart w:id="126" w:name="_Toc308988018"/>
      <w:bookmarkStart w:id="127" w:name="_Toc308988091"/>
      <w:bookmarkStart w:id="128" w:name="_Toc313826480"/>
      <w:bookmarkStart w:id="129" w:name="_Toc320539360"/>
      <w:bookmarkStart w:id="130" w:name="_Toc324610082"/>
      <w:bookmarkStart w:id="131" w:name="_Toc324610254"/>
      <w:bookmarkStart w:id="132" w:name="_Toc112839081"/>
      <w:r w:rsidRPr="00494E26">
        <w:rPr>
          <w:rFonts w:ascii="Times New Roman" w:hAnsi="Times New Roman"/>
          <w:color w:val="000000"/>
          <w:sz w:val="24"/>
          <w:szCs w:val="24"/>
        </w:rPr>
        <w:t>3.2.</w:t>
      </w:r>
      <w:r w:rsidR="002B754A">
        <w:rPr>
          <w:rFonts w:ascii="Times New Roman" w:hAnsi="Times New Roman"/>
          <w:color w:val="000000"/>
          <w:sz w:val="24"/>
          <w:szCs w:val="24"/>
          <w:lang w:val="ru-RU"/>
        </w:rPr>
        <w:t>3</w:t>
      </w:r>
      <w:r w:rsidR="006274DD">
        <w:rPr>
          <w:rFonts w:ascii="Times New Roman" w:hAnsi="Times New Roman"/>
          <w:color w:val="000000"/>
          <w:sz w:val="24"/>
          <w:szCs w:val="24"/>
          <w:lang w:val="ru-RU"/>
        </w:rPr>
        <w:t xml:space="preserve"> </w:t>
      </w:r>
      <w:r w:rsidRPr="00494E26">
        <w:rPr>
          <w:rFonts w:ascii="Times New Roman" w:hAnsi="Times New Roman"/>
          <w:color w:val="000000"/>
          <w:sz w:val="24"/>
          <w:szCs w:val="24"/>
        </w:rPr>
        <w:t>.Население.</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rsidR="00D91D37" w:rsidRDefault="00D91D37" w:rsidP="00D91D37">
      <w:pPr>
        <w:pStyle w:val="12Arial"/>
        <w:spacing w:line="240" w:lineRule="auto"/>
        <w:ind w:firstLine="0"/>
        <w:contextualSpacing/>
        <w:rPr>
          <w:rFonts w:cs="Times New Roman"/>
          <w:color w:val="auto"/>
          <w:szCs w:val="24"/>
          <w:lang w:eastAsia="ru-RU"/>
        </w:rPr>
      </w:pPr>
    </w:p>
    <w:p w:rsidR="00B5755B" w:rsidRPr="00FF3AED" w:rsidRDefault="00B5755B" w:rsidP="00E20154">
      <w:pPr>
        <w:pStyle w:val="12Arial"/>
        <w:spacing w:line="240" w:lineRule="auto"/>
        <w:ind w:firstLine="851"/>
        <w:contextualSpacing/>
        <w:rPr>
          <w:rFonts w:cs="Times New Roman"/>
          <w:color w:val="auto"/>
          <w:szCs w:val="24"/>
          <w:lang w:eastAsia="ru-RU"/>
        </w:rPr>
      </w:pPr>
      <w:r w:rsidRPr="00FF3AED">
        <w:rPr>
          <w:rFonts w:cs="Times New Roman"/>
          <w:color w:val="auto"/>
          <w:szCs w:val="24"/>
          <w:lang w:eastAsia="ru-RU"/>
        </w:rPr>
        <w:t xml:space="preserve">Численность постоянного населения </w:t>
      </w:r>
      <w:r w:rsidR="00C4247C">
        <w:rPr>
          <w:rFonts w:cs="Times New Roman"/>
          <w:color w:val="auto"/>
          <w:szCs w:val="24"/>
          <w:lang w:eastAsia="ru-RU"/>
        </w:rPr>
        <w:t>Бронницк</w:t>
      </w:r>
      <w:r w:rsidRPr="00FF3AED">
        <w:rPr>
          <w:rFonts w:cs="Times New Roman"/>
          <w:color w:val="auto"/>
          <w:szCs w:val="24"/>
          <w:lang w:eastAsia="ru-RU"/>
        </w:rPr>
        <w:t>ого сельского поселения на начало 20</w:t>
      </w:r>
      <w:r w:rsidR="00031518">
        <w:rPr>
          <w:rFonts w:cs="Times New Roman"/>
          <w:color w:val="auto"/>
          <w:szCs w:val="24"/>
          <w:lang w:val="ru-RU" w:eastAsia="ru-RU"/>
        </w:rPr>
        <w:t xml:space="preserve">21 </w:t>
      </w:r>
      <w:r w:rsidRPr="00FF3AED">
        <w:rPr>
          <w:rFonts w:cs="Times New Roman"/>
          <w:color w:val="auto"/>
          <w:szCs w:val="24"/>
          <w:lang w:eastAsia="ru-RU"/>
        </w:rPr>
        <w:t>года составила</w:t>
      </w:r>
      <w:r w:rsidRPr="00FB240B">
        <w:rPr>
          <w:rFonts w:cs="Times New Roman"/>
          <w:szCs w:val="24"/>
          <w:lang w:eastAsia="ru-RU"/>
        </w:rPr>
        <w:t xml:space="preserve"> </w:t>
      </w:r>
      <w:r w:rsidR="00C02B9F" w:rsidRPr="00C04715">
        <w:rPr>
          <w:rFonts w:cs="Times New Roman"/>
          <w:szCs w:val="24"/>
          <w:lang w:val="ru-RU" w:eastAsia="ru-RU"/>
        </w:rPr>
        <w:t>4226</w:t>
      </w:r>
      <w:r w:rsidRPr="00C04715">
        <w:rPr>
          <w:rFonts w:cs="Times New Roman"/>
          <w:szCs w:val="24"/>
          <w:lang w:eastAsia="ru-RU"/>
        </w:rPr>
        <w:t xml:space="preserve"> </w:t>
      </w:r>
      <w:r w:rsidRPr="00FF3AED">
        <w:rPr>
          <w:rFonts w:cs="Times New Roman"/>
          <w:color w:val="auto"/>
          <w:szCs w:val="24"/>
          <w:lang w:eastAsia="ru-RU"/>
        </w:rPr>
        <w:t>человека.</w:t>
      </w:r>
    </w:p>
    <w:p w:rsidR="009C40C6" w:rsidRPr="00FF3AED" w:rsidRDefault="009C40C6" w:rsidP="009453C2">
      <w:pPr>
        <w:widowControl w:val="0"/>
        <w:autoSpaceDE w:val="0"/>
        <w:autoSpaceDN w:val="0"/>
        <w:adjustRightInd w:val="0"/>
        <w:spacing w:after="0" w:line="240" w:lineRule="auto"/>
        <w:ind w:firstLine="709"/>
        <w:jc w:val="right"/>
        <w:rPr>
          <w:rFonts w:ascii="Times New Roman" w:hAnsi="Times New Roman"/>
          <w:sz w:val="24"/>
          <w:szCs w:val="24"/>
        </w:rPr>
      </w:pPr>
      <w:r>
        <w:rPr>
          <w:rFonts w:ascii="Times New Roman" w:hAnsi="Times New Roman"/>
          <w:sz w:val="24"/>
          <w:szCs w:val="24"/>
        </w:rPr>
        <w:t xml:space="preserve">Таблица </w:t>
      </w:r>
      <w:r w:rsidR="00A94B84">
        <w:rPr>
          <w:rFonts w:ascii="Times New Roman" w:hAnsi="Times New Roman"/>
          <w:sz w:val="24"/>
          <w:szCs w:val="24"/>
        </w:rPr>
        <w:t>3.2.</w:t>
      </w:r>
      <w:r w:rsidR="000C5DF2">
        <w:rPr>
          <w:rFonts w:ascii="Times New Roman" w:hAnsi="Times New Roman"/>
          <w:sz w:val="24"/>
          <w:szCs w:val="24"/>
        </w:rPr>
        <w:t>3</w:t>
      </w:r>
      <w:r w:rsidR="00A94B84">
        <w:rPr>
          <w:rFonts w:ascii="Times New Roman" w:hAnsi="Times New Roman"/>
          <w:sz w:val="24"/>
          <w:szCs w:val="24"/>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6"/>
        <w:gridCol w:w="2394"/>
        <w:gridCol w:w="1534"/>
        <w:gridCol w:w="1564"/>
        <w:gridCol w:w="1720"/>
        <w:gridCol w:w="1601"/>
      </w:tblGrid>
      <w:tr w:rsidR="00947386" w:rsidRPr="00FF3AED" w:rsidTr="005658EF">
        <w:trPr>
          <w:trHeight w:val="582"/>
          <w:tblHeader/>
          <w:jc w:val="center"/>
        </w:trPr>
        <w:tc>
          <w:tcPr>
            <w:tcW w:w="867" w:type="dxa"/>
            <w:vMerge w:val="restart"/>
            <w:vAlign w:val="center"/>
          </w:tcPr>
          <w:p w:rsidR="00947386" w:rsidRPr="00FF3AED" w:rsidRDefault="00947386" w:rsidP="009453C2">
            <w:pPr>
              <w:spacing w:line="240" w:lineRule="auto"/>
              <w:ind w:firstLine="2"/>
              <w:contextualSpacing/>
              <w:jc w:val="center"/>
              <w:rPr>
                <w:rFonts w:ascii="Times New Roman" w:hAnsi="Times New Roman"/>
                <w:sz w:val="24"/>
                <w:szCs w:val="24"/>
              </w:rPr>
            </w:pPr>
            <w:r w:rsidRPr="00FF3AED">
              <w:rPr>
                <w:rFonts w:ascii="Times New Roman" w:hAnsi="Times New Roman"/>
                <w:sz w:val="24"/>
                <w:szCs w:val="24"/>
              </w:rPr>
              <w:lastRenderedPageBreak/>
              <w:t>№ п/п</w:t>
            </w:r>
          </w:p>
        </w:tc>
        <w:tc>
          <w:tcPr>
            <w:tcW w:w="2397" w:type="dxa"/>
            <w:vMerge w:val="restart"/>
            <w:vAlign w:val="center"/>
          </w:tcPr>
          <w:p w:rsidR="00947386" w:rsidRPr="001F160D" w:rsidRDefault="00947386" w:rsidP="009453C2">
            <w:pPr>
              <w:pStyle w:val="12Arial"/>
              <w:spacing w:line="240" w:lineRule="auto"/>
              <w:ind w:firstLine="0"/>
              <w:contextualSpacing/>
              <w:jc w:val="center"/>
              <w:rPr>
                <w:rFonts w:cs="Times New Roman"/>
                <w:color w:val="auto"/>
                <w:szCs w:val="24"/>
                <w:lang w:val="ru-RU" w:eastAsia="ru-RU"/>
              </w:rPr>
            </w:pPr>
            <w:r w:rsidRPr="001F160D">
              <w:rPr>
                <w:rFonts w:cs="Times New Roman"/>
                <w:color w:val="auto"/>
                <w:szCs w:val="24"/>
                <w:lang w:val="ru-RU" w:eastAsia="ru-RU"/>
              </w:rPr>
              <w:t>Наименование населенного пункта</w:t>
            </w:r>
          </w:p>
        </w:tc>
        <w:tc>
          <w:tcPr>
            <w:tcW w:w="6435" w:type="dxa"/>
            <w:gridSpan w:val="4"/>
          </w:tcPr>
          <w:p w:rsidR="00947386" w:rsidRPr="00FF3AED" w:rsidRDefault="00947386" w:rsidP="009453C2">
            <w:pPr>
              <w:spacing w:line="240" w:lineRule="auto"/>
              <w:contextualSpacing/>
              <w:jc w:val="center"/>
              <w:rPr>
                <w:rFonts w:ascii="Times New Roman" w:hAnsi="Times New Roman"/>
                <w:sz w:val="24"/>
                <w:szCs w:val="24"/>
              </w:rPr>
            </w:pPr>
            <w:r w:rsidRPr="00FF3AED">
              <w:rPr>
                <w:rFonts w:ascii="Times New Roman" w:hAnsi="Times New Roman"/>
                <w:sz w:val="24"/>
                <w:szCs w:val="24"/>
              </w:rPr>
              <w:t>Количество постоянно поживающего населения</w:t>
            </w:r>
            <w:r w:rsidR="00D91E13">
              <w:rPr>
                <w:rFonts w:ascii="Times New Roman" w:hAnsi="Times New Roman"/>
                <w:sz w:val="24"/>
                <w:szCs w:val="24"/>
              </w:rPr>
              <w:t>, чел</w:t>
            </w:r>
          </w:p>
        </w:tc>
      </w:tr>
      <w:tr w:rsidR="00947386" w:rsidRPr="00FF3AED" w:rsidTr="00947386">
        <w:trPr>
          <w:trHeight w:val="504"/>
          <w:jc w:val="center"/>
        </w:trPr>
        <w:tc>
          <w:tcPr>
            <w:tcW w:w="867" w:type="dxa"/>
            <w:vMerge/>
            <w:tcBorders>
              <w:bottom w:val="single" w:sz="4" w:space="0" w:color="auto"/>
            </w:tcBorders>
            <w:vAlign w:val="center"/>
          </w:tcPr>
          <w:p w:rsidR="00947386" w:rsidRPr="00FF3AED" w:rsidRDefault="00947386" w:rsidP="009453C2">
            <w:pPr>
              <w:widowControl w:val="0"/>
              <w:numPr>
                <w:ilvl w:val="0"/>
                <w:numId w:val="1"/>
              </w:numPr>
              <w:suppressAutoHyphens/>
              <w:autoSpaceDE w:val="0"/>
              <w:spacing w:after="0" w:line="240" w:lineRule="auto"/>
              <w:ind w:left="0" w:firstLine="2"/>
              <w:contextualSpacing/>
              <w:jc w:val="center"/>
              <w:rPr>
                <w:rFonts w:ascii="Times New Roman" w:hAnsi="Times New Roman"/>
                <w:sz w:val="24"/>
                <w:szCs w:val="24"/>
              </w:rPr>
            </w:pPr>
          </w:p>
        </w:tc>
        <w:tc>
          <w:tcPr>
            <w:tcW w:w="2397" w:type="dxa"/>
            <w:vMerge/>
            <w:tcBorders>
              <w:bottom w:val="single" w:sz="4" w:space="0" w:color="auto"/>
            </w:tcBorders>
            <w:vAlign w:val="center"/>
          </w:tcPr>
          <w:p w:rsidR="00947386" w:rsidRPr="00FF3AED" w:rsidRDefault="00947386" w:rsidP="009453C2">
            <w:pPr>
              <w:tabs>
                <w:tab w:val="left" w:pos="426"/>
              </w:tabs>
              <w:spacing w:line="240" w:lineRule="auto"/>
              <w:contextualSpacing/>
              <w:jc w:val="center"/>
              <w:rPr>
                <w:rFonts w:ascii="Times New Roman" w:hAnsi="Times New Roman"/>
                <w:sz w:val="24"/>
                <w:szCs w:val="24"/>
              </w:rPr>
            </w:pPr>
          </w:p>
        </w:tc>
        <w:tc>
          <w:tcPr>
            <w:tcW w:w="1538" w:type="dxa"/>
            <w:tcBorders>
              <w:top w:val="single" w:sz="4" w:space="0" w:color="auto"/>
              <w:bottom w:val="single" w:sz="4" w:space="0" w:color="auto"/>
            </w:tcBorders>
          </w:tcPr>
          <w:p w:rsidR="00947386" w:rsidRPr="00FF3AED" w:rsidRDefault="00410324" w:rsidP="009453C2">
            <w:pPr>
              <w:spacing w:line="240" w:lineRule="auto"/>
              <w:contextualSpacing/>
              <w:jc w:val="center"/>
              <w:rPr>
                <w:rFonts w:ascii="Times New Roman" w:hAnsi="Times New Roman"/>
                <w:sz w:val="24"/>
                <w:szCs w:val="24"/>
              </w:rPr>
            </w:pPr>
            <w:r>
              <w:rPr>
                <w:rFonts w:ascii="Times New Roman" w:hAnsi="Times New Roman"/>
                <w:sz w:val="24"/>
                <w:szCs w:val="24"/>
              </w:rPr>
              <w:t>2018 г.</w:t>
            </w:r>
          </w:p>
        </w:tc>
        <w:tc>
          <w:tcPr>
            <w:tcW w:w="1568" w:type="dxa"/>
            <w:tcBorders>
              <w:top w:val="single" w:sz="4" w:space="0" w:color="auto"/>
              <w:bottom w:val="single" w:sz="4" w:space="0" w:color="auto"/>
            </w:tcBorders>
          </w:tcPr>
          <w:p w:rsidR="00947386" w:rsidRPr="00FF3AED" w:rsidRDefault="00410324" w:rsidP="009453C2">
            <w:pPr>
              <w:spacing w:line="240" w:lineRule="auto"/>
              <w:contextualSpacing/>
              <w:jc w:val="center"/>
              <w:rPr>
                <w:rFonts w:ascii="Times New Roman" w:hAnsi="Times New Roman"/>
                <w:sz w:val="24"/>
                <w:szCs w:val="24"/>
              </w:rPr>
            </w:pPr>
            <w:r>
              <w:rPr>
                <w:rFonts w:ascii="Times New Roman" w:hAnsi="Times New Roman"/>
                <w:sz w:val="24"/>
                <w:szCs w:val="24"/>
              </w:rPr>
              <w:t>2019 г.</w:t>
            </w:r>
          </w:p>
        </w:tc>
        <w:tc>
          <w:tcPr>
            <w:tcW w:w="1724" w:type="dxa"/>
            <w:tcBorders>
              <w:top w:val="single" w:sz="4" w:space="0" w:color="auto"/>
              <w:bottom w:val="single" w:sz="4" w:space="0" w:color="auto"/>
            </w:tcBorders>
            <w:vAlign w:val="center"/>
          </w:tcPr>
          <w:p w:rsidR="00947386" w:rsidRPr="00FF3AED" w:rsidRDefault="00410324" w:rsidP="009453C2">
            <w:pPr>
              <w:spacing w:line="240" w:lineRule="auto"/>
              <w:contextualSpacing/>
              <w:jc w:val="center"/>
              <w:rPr>
                <w:rFonts w:ascii="Times New Roman" w:hAnsi="Times New Roman"/>
                <w:sz w:val="24"/>
                <w:szCs w:val="24"/>
              </w:rPr>
            </w:pPr>
            <w:r>
              <w:rPr>
                <w:rFonts w:ascii="Times New Roman" w:hAnsi="Times New Roman"/>
                <w:sz w:val="24"/>
                <w:szCs w:val="24"/>
              </w:rPr>
              <w:t>2020 г.</w:t>
            </w:r>
          </w:p>
        </w:tc>
        <w:tc>
          <w:tcPr>
            <w:tcW w:w="1605" w:type="dxa"/>
            <w:tcBorders>
              <w:top w:val="single" w:sz="4" w:space="0" w:color="auto"/>
              <w:bottom w:val="single" w:sz="4" w:space="0" w:color="auto"/>
            </w:tcBorders>
          </w:tcPr>
          <w:p w:rsidR="00947386" w:rsidRPr="00FF3AED" w:rsidRDefault="00410324" w:rsidP="009453C2">
            <w:pPr>
              <w:spacing w:line="240" w:lineRule="auto"/>
              <w:contextualSpacing/>
              <w:jc w:val="center"/>
              <w:rPr>
                <w:rFonts w:ascii="Times New Roman" w:hAnsi="Times New Roman"/>
                <w:sz w:val="24"/>
                <w:szCs w:val="24"/>
              </w:rPr>
            </w:pPr>
            <w:r>
              <w:rPr>
                <w:rFonts w:ascii="Times New Roman" w:hAnsi="Times New Roman"/>
                <w:sz w:val="24"/>
                <w:szCs w:val="24"/>
              </w:rPr>
              <w:t>2021 г.</w:t>
            </w:r>
          </w:p>
        </w:tc>
      </w:tr>
      <w:tr w:rsidR="00947386" w:rsidRPr="00FF3AED" w:rsidTr="00947386">
        <w:trPr>
          <w:jc w:val="center"/>
        </w:trPr>
        <w:tc>
          <w:tcPr>
            <w:tcW w:w="867" w:type="dxa"/>
            <w:tcBorders>
              <w:top w:val="single" w:sz="4" w:space="0" w:color="auto"/>
              <w:bottom w:val="single" w:sz="4" w:space="0" w:color="auto"/>
            </w:tcBorders>
            <w:vAlign w:val="center"/>
          </w:tcPr>
          <w:p w:rsidR="00947386" w:rsidRPr="00FF3AED" w:rsidRDefault="00947386" w:rsidP="00EA3267">
            <w:pPr>
              <w:widowControl w:val="0"/>
              <w:numPr>
                <w:ilvl w:val="0"/>
                <w:numId w:val="1"/>
              </w:numPr>
              <w:suppressAutoHyphens/>
              <w:autoSpaceDE w:val="0"/>
              <w:spacing w:after="0" w:line="240" w:lineRule="auto"/>
              <w:ind w:left="0" w:right="4" w:firstLine="2"/>
              <w:contextualSpacing/>
              <w:jc w:val="center"/>
              <w:rPr>
                <w:rFonts w:ascii="Times New Roman" w:hAnsi="Times New Roman"/>
                <w:sz w:val="24"/>
                <w:szCs w:val="24"/>
              </w:rPr>
            </w:pPr>
          </w:p>
        </w:tc>
        <w:tc>
          <w:tcPr>
            <w:tcW w:w="2397" w:type="dxa"/>
            <w:tcBorders>
              <w:top w:val="single" w:sz="4" w:space="0" w:color="auto"/>
              <w:bottom w:val="single" w:sz="4" w:space="0" w:color="auto"/>
            </w:tcBorders>
          </w:tcPr>
          <w:p w:rsidR="00947386" w:rsidRPr="008B0ACF" w:rsidRDefault="00947386" w:rsidP="009453C2">
            <w:pPr>
              <w:spacing w:line="240" w:lineRule="auto"/>
              <w:jc w:val="center"/>
              <w:rPr>
                <w:rFonts w:ascii="Times New Roman" w:hAnsi="Times New Roman"/>
                <w:szCs w:val="24"/>
              </w:rPr>
            </w:pPr>
            <w:r>
              <w:rPr>
                <w:rFonts w:ascii="Times New Roman" w:hAnsi="Times New Roman"/>
                <w:szCs w:val="24"/>
              </w:rPr>
              <w:t>с</w:t>
            </w:r>
            <w:r w:rsidRPr="008B0ACF">
              <w:rPr>
                <w:rFonts w:ascii="Times New Roman" w:hAnsi="Times New Roman"/>
                <w:szCs w:val="24"/>
              </w:rPr>
              <w:t>. Б</w:t>
            </w:r>
            <w:r>
              <w:rPr>
                <w:rFonts w:ascii="Times New Roman" w:hAnsi="Times New Roman"/>
                <w:szCs w:val="24"/>
              </w:rPr>
              <w:t>ронница</w:t>
            </w:r>
          </w:p>
        </w:tc>
        <w:tc>
          <w:tcPr>
            <w:tcW w:w="1538" w:type="dxa"/>
            <w:tcBorders>
              <w:top w:val="single" w:sz="4" w:space="0" w:color="auto"/>
              <w:bottom w:val="single" w:sz="4" w:space="0" w:color="auto"/>
            </w:tcBorders>
          </w:tcPr>
          <w:p w:rsidR="00947386" w:rsidRPr="008B0ACF" w:rsidRDefault="00C02B9F" w:rsidP="009453C2">
            <w:pPr>
              <w:spacing w:line="240" w:lineRule="auto"/>
              <w:jc w:val="center"/>
              <w:rPr>
                <w:rFonts w:ascii="Times New Roman" w:hAnsi="Times New Roman"/>
                <w:sz w:val="24"/>
                <w:szCs w:val="24"/>
              </w:rPr>
            </w:pPr>
            <w:r>
              <w:rPr>
                <w:rFonts w:ascii="Times New Roman" w:hAnsi="Times New Roman"/>
                <w:sz w:val="24"/>
                <w:szCs w:val="24"/>
              </w:rPr>
              <w:t>2804</w:t>
            </w:r>
          </w:p>
        </w:tc>
        <w:tc>
          <w:tcPr>
            <w:tcW w:w="1568" w:type="dxa"/>
            <w:tcBorders>
              <w:top w:val="single" w:sz="4" w:space="0" w:color="auto"/>
              <w:bottom w:val="single" w:sz="4" w:space="0" w:color="auto"/>
            </w:tcBorders>
          </w:tcPr>
          <w:p w:rsidR="00947386" w:rsidRPr="007431BC" w:rsidRDefault="007C1EA0" w:rsidP="009453C2">
            <w:pPr>
              <w:spacing w:line="240" w:lineRule="auto"/>
              <w:jc w:val="center"/>
              <w:rPr>
                <w:rFonts w:ascii="Times New Roman" w:hAnsi="Times New Roman"/>
                <w:sz w:val="24"/>
                <w:szCs w:val="24"/>
              </w:rPr>
            </w:pPr>
            <w:r w:rsidRPr="007431BC">
              <w:rPr>
                <w:rFonts w:ascii="Times New Roman" w:hAnsi="Times New Roman"/>
                <w:sz w:val="24"/>
                <w:szCs w:val="24"/>
              </w:rPr>
              <w:t>2786</w:t>
            </w:r>
          </w:p>
        </w:tc>
        <w:tc>
          <w:tcPr>
            <w:tcW w:w="1724" w:type="dxa"/>
            <w:tcBorders>
              <w:top w:val="single" w:sz="4" w:space="0" w:color="auto"/>
              <w:bottom w:val="single" w:sz="4" w:space="0" w:color="auto"/>
            </w:tcBorders>
          </w:tcPr>
          <w:p w:rsidR="00947386" w:rsidRPr="007431BC" w:rsidRDefault="001E6938" w:rsidP="009453C2">
            <w:pPr>
              <w:spacing w:line="240" w:lineRule="auto"/>
              <w:jc w:val="center"/>
              <w:rPr>
                <w:rFonts w:ascii="Times New Roman" w:hAnsi="Times New Roman"/>
                <w:sz w:val="24"/>
                <w:szCs w:val="24"/>
              </w:rPr>
            </w:pPr>
            <w:r w:rsidRPr="007431BC">
              <w:rPr>
                <w:rFonts w:ascii="Times New Roman" w:hAnsi="Times New Roman"/>
                <w:sz w:val="24"/>
                <w:szCs w:val="24"/>
              </w:rPr>
              <w:t>2746</w:t>
            </w:r>
          </w:p>
        </w:tc>
        <w:tc>
          <w:tcPr>
            <w:tcW w:w="1605" w:type="dxa"/>
            <w:tcBorders>
              <w:top w:val="single" w:sz="4" w:space="0" w:color="auto"/>
              <w:bottom w:val="single" w:sz="4" w:space="0" w:color="auto"/>
            </w:tcBorders>
          </w:tcPr>
          <w:p w:rsidR="00947386" w:rsidRDefault="00283CFD" w:rsidP="009453C2">
            <w:pPr>
              <w:spacing w:line="240" w:lineRule="auto"/>
              <w:jc w:val="center"/>
              <w:rPr>
                <w:rFonts w:ascii="Times New Roman" w:hAnsi="Times New Roman"/>
                <w:sz w:val="24"/>
                <w:szCs w:val="24"/>
              </w:rPr>
            </w:pPr>
            <w:r>
              <w:rPr>
                <w:rFonts w:ascii="Times New Roman" w:hAnsi="Times New Roman"/>
                <w:sz w:val="24"/>
                <w:szCs w:val="24"/>
              </w:rPr>
              <w:t>3065</w:t>
            </w:r>
          </w:p>
        </w:tc>
      </w:tr>
      <w:tr w:rsidR="00947386" w:rsidRPr="00FF3AED" w:rsidTr="00947386">
        <w:trPr>
          <w:jc w:val="center"/>
        </w:trPr>
        <w:tc>
          <w:tcPr>
            <w:tcW w:w="867" w:type="dxa"/>
            <w:tcBorders>
              <w:top w:val="single" w:sz="4" w:space="0" w:color="auto"/>
              <w:bottom w:val="single" w:sz="4" w:space="0" w:color="auto"/>
            </w:tcBorders>
            <w:vAlign w:val="center"/>
          </w:tcPr>
          <w:p w:rsidR="00947386" w:rsidRPr="00FF3AED" w:rsidRDefault="00947386" w:rsidP="00EA3267">
            <w:pPr>
              <w:widowControl w:val="0"/>
              <w:numPr>
                <w:ilvl w:val="0"/>
                <w:numId w:val="1"/>
              </w:numPr>
              <w:suppressAutoHyphens/>
              <w:autoSpaceDE w:val="0"/>
              <w:spacing w:after="0" w:line="240" w:lineRule="auto"/>
              <w:ind w:left="0" w:firstLine="2"/>
              <w:contextualSpacing/>
              <w:jc w:val="center"/>
              <w:rPr>
                <w:rFonts w:ascii="Times New Roman" w:hAnsi="Times New Roman"/>
                <w:sz w:val="24"/>
                <w:szCs w:val="24"/>
              </w:rPr>
            </w:pPr>
          </w:p>
        </w:tc>
        <w:tc>
          <w:tcPr>
            <w:tcW w:w="2397" w:type="dxa"/>
            <w:tcBorders>
              <w:top w:val="single" w:sz="4" w:space="0" w:color="auto"/>
              <w:bottom w:val="single" w:sz="4" w:space="0" w:color="auto"/>
            </w:tcBorders>
          </w:tcPr>
          <w:p w:rsidR="00947386" w:rsidRPr="008B0ACF" w:rsidRDefault="00947386" w:rsidP="009453C2">
            <w:pPr>
              <w:spacing w:line="240" w:lineRule="auto"/>
              <w:jc w:val="center"/>
              <w:rPr>
                <w:rFonts w:ascii="Times New Roman" w:hAnsi="Times New Roman"/>
                <w:szCs w:val="24"/>
              </w:rPr>
            </w:pPr>
            <w:r w:rsidRPr="008B0ACF">
              <w:rPr>
                <w:rFonts w:ascii="Times New Roman" w:hAnsi="Times New Roman"/>
                <w:szCs w:val="24"/>
              </w:rPr>
              <w:t xml:space="preserve">д. </w:t>
            </w:r>
            <w:r>
              <w:rPr>
                <w:rFonts w:ascii="Times New Roman" w:hAnsi="Times New Roman"/>
                <w:szCs w:val="24"/>
              </w:rPr>
              <w:t>Белая Гора</w:t>
            </w:r>
          </w:p>
        </w:tc>
        <w:tc>
          <w:tcPr>
            <w:tcW w:w="1538" w:type="dxa"/>
            <w:tcBorders>
              <w:top w:val="single" w:sz="4" w:space="0" w:color="auto"/>
              <w:bottom w:val="single" w:sz="4" w:space="0" w:color="auto"/>
            </w:tcBorders>
          </w:tcPr>
          <w:p w:rsidR="00947386" w:rsidRPr="008B0ACF" w:rsidRDefault="00F34054" w:rsidP="009453C2">
            <w:pPr>
              <w:spacing w:line="240" w:lineRule="auto"/>
              <w:jc w:val="center"/>
              <w:rPr>
                <w:rFonts w:ascii="Times New Roman" w:hAnsi="Times New Roman"/>
                <w:sz w:val="24"/>
                <w:szCs w:val="24"/>
              </w:rPr>
            </w:pPr>
            <w:r>
              <w:rPr>
                <w:rFonts w:ascii="Times New Roman" w:hAnsi="Times New Roman"/>
                <w:sz w:val="24"/>
                <w:szCs w:val="24"/>
              </w:rPr>
              <w:t>309</w:t>
            </w:r>
          </w:p>
        </w:tc>
        <w:tc>
          <w:tcPr>
            <w:tcW w:w="1568" w:type="dxa"/>
            <w:tcBorders>
              <w:top w:val="single" w:sz="4" w:space="0" w:color="auto"/>
              <w:bottom w:val="single" w:sz="4" w:space="0" w:color="auto"/>
            </w:tcBorders>
          </w:tcPr>
          <w:p w:rsidR="00947386" w:rsidRPr="007431BC" w:rsidRDefault="007C1EA0" w:rsidP="009453C2">
            <w:pPr>
              <w:spacing w:line="240" w:lineRule="auto"/>
              <w:jc w:val="center"/>
              <w:rPr>
                <w:rFonts w:ascii="Times New Roman" w:hAnsi="Times New Roman"/>
                <w:sz w:val="24"/>
                <w:szCs w:val="24"/>
              </w:rPr>
            </w:pPr>
            <w:r w:rsidRPr="007431BC">
              <w:rPr>
                <w:rFonts w:ascii="Times New Roman" w:hAnsi="Times New Roman"/>
                <w:sz w:val="24"/>
                <w:szCs w:val="24"/>
              </w:rPr>
              <w:t>313</w:t>
            </w:r>
          </w:p>
        </w:tc>
        <w:tc>
          <w:tcPr>
            <w:tcW w:w="1724" w:type="dxa"/>
            <w:tcBorders>
              <w:top w:val="single" w:sz="4" w:space="0" w:color="auto"/>
              <w:bottom w:val="single" w:sz="4" w:space="0" w:color="auto"/>
            </w:tcBorders>
          </w:tcPr>
          <w:p w:rsidR="00947386" w:rsidRPr="007431BC" w:rsidRDefault="001E6938" w:rsidP="009453C2">
            <w:pPr>
              <w:spacing w:line="240" w:lineRule="auto"/>
              <w:jc w:val="center"/>
              <w:rPr>
                <w:rFonts w:ascii="Times New Roman" w:hAnsi="Times New Roman"/>
                <w:sz w:val="24"/>
                <w:szCs w:val="24"/>
              </w:rPr>
            </w:pPr>
            <w:r w:rsidRPr="007431BC">
              <w:rPr>
                <w:rFonts w:ascii="Times New Roman" w:hAnsi="Times New Roman"/>
                <w:sz w:val="24"/>
                <w:szCs w:val="24"/>
              </w:rPr>
              <w:t>313</w:t>
            </w:r>
          </w:p>
        </w:tc>
        <w:tc>
          <w:tcPr>
            <w:tcW w:w="1605" w:type="dxa"/>
            <w:tcBorders>
              <w:top w:val="single" w:sz="4" w:space="0" w:color="auto"/>
              <w:bottom w:val="single" w:sz="4" w:space="0" w:color="auto"/>
            </w:tcBorders>
          </w:tcPr>
          <w:p w:rsidR="00947386" w:rsidRPr="001E6938" w:rsidRDefault="00283CFD" w:rsidP="009453C2">
            <w:pPr>
              <w:spacing w:line="240" w:lineRule="auto"/>
              <w:jc w:val="center"/>
              <w:rPr>
                <w:rFonts w:ascii="Times New Roman" w:hAnsi="Times New Roman"/>
                <w:sz w:val="24"/>
                <w:szCs w:val="24"/>
              </w:rPr>
            </w:pPr>
            <w:r w:rsidRPr="001E6938">
              <w:rPr>
                <w:rFonts w:ascii="Times New Roman" w:hAnsi="Times New Roman"/>
                <w:sz w:val="24"/>
                <w:szCs w:val="24"/>
              </w:rPr>
              <w:t>321</w:t>
            </w:r>
          </w:p>
        </w:tc>
      </w:tr>
      <w:tr w:rsidR="00947386" w:rsidRPr="00FF3AED" w:rsidTr="00947386">
        <w:trPr>
          <w:jc w:val="center"/>
        </w:trPr>
        <w:tc>
          <w:tcPr>
            <w:tcW w:w="867" w:type="dxa"/>
            <w:tcBorders>
              <w:top w:val="single" w:sz="4" w:space="0" w:color="auto"/>
              <w:bottom w:val="single" w:sz="4" w:space="0" w:color="auto"/>
            </w:tcBorders>
            <w:vAlign w:val="center"/>
          </w:tcPr>
          <w:p w:rsidR="00947386" w:rsidRPr="00FF3AED" w:rsidRDefault="00947386" w:rsidP="00EA3267">
            <w:pPr>
              <w:widowControl w:val="0"/>
              <w:numPr>
                <w:ilvl w:val="0"/>
                <w:numId w:val="1"/>
              </w:numPr>
              <w:suppressAutoHyphens/>
              <w:autoSpaceDE w:val="0"/>
              <w:spacing w:after="0" w:line="240" w:lineRule="auto"/>
              <w:ind w:left="0" w:firstLine="2"/>
              <w:contextualSpacing/>
              <w:jc w:val="center"/>
              <w:rPr>
                <w:rFonts w:ascii="Times New Roman" w:hAnsi="Times New Roman"/>
                <w:sz w:val="24"/>
                <w:szCs w:val="24"/>
              </w:rPr>
            </w:pPr>
          </w:p>
        </w:tc>
        <w:tc>
          <w:tcPr>
            <w:tcW w:w="2397" w:type="dxa"/>
            <w:tcBorders>
              <w:top w:val="single" w:sz="4" w:space="0" w:color="auto"/>
              <w:bottom w:val="single" w:sz="4" w:space="0" w:color="auto"/>
            </w:tcBorders>
          </w:tcPr>
          <w:p w:rsidR="00947386" w:rsidRPr="008B0ACF" w:rsidRDefault="00947386" w:rsidP="009453C2">
            <w:pPr>
              <w:spacing w:line="240" w:lineRule="auto"/>
              <w:jc w:val="center"/>
              <w:rPr>
                <w:rFonts w:ascii="Times New Roman" w:hAnsi="Times New Roman"/>
                <w:szCs w:val="24"/>
              </w:rPr>
            </w:pPr>
            <w:r w:rsidRPr="008B0ACF">
              <w:rPr>
                <w:rFonts w:ascii="Times New Roman" w:hAnsi="Times New Roman"/>
                <w:szCs w:val="24"/>
              </w:rPr>
              <w:t>д. Большое Лучно</w:t>
            </w:r>
          </w:p>
        </w:tc>
        <w:tc>
          <w:tcPr>
            <w:tcW w:w="1538" w:type="dxa"/>
            <w:tcBorders>
              <w:top w:val="single" w:sz="4" w:space="0" w:color="auto"/>
              <w:bottom w:val="single" w:sz="4" w:space="0" w:color="auto"/>
            </w:tcBorders>
          </w:tcPr>
          <w:p w:rsidR="00947386" w:rsidRPr="008B0ACF" w:rsidRDefault="00F34054" w:rsidP="009453C2">
            <w:pPr>
              <w:spacing w:line="240" w:lineRule="auto"/>
              <w:jc w:val="center"/>
              <w:rPr>
                <w:rFonts w:ascii="Times New Roman" w:hAnsi="Times New Roman"/>
                <w:sz w:val="24"/>
                <w:szCs w:val="24"/>
              </w:rPr>
            </w:pPr>
            <w:r>
              <w:rPr>
                <w:rFonts w:ascii="Times New Roman" w:hAnsi="Times New Roman"/>
                <w:sz w:val="24"/>
                <w:szCs w:val="24"/>
              </w:rPr>
              <w:t>48</w:t>
            </w:r>
          </w:p>
        </w:tc>
        <w:tc>
          <w:tcPr>
            <w:tcW w:w="1568" w:type="dxa"/>
            <w:tcBorders>
              <w:top w:val="single" w:sz="4" w:space="0" w:color="auto"/>
              <w:bottom w:val="single" w:sz="4" w:space="0" w:color="auto"/>
            </w:tcBorders>
          </w:tcPr>
          <w:p w:rsidR="00947386" w:rsidRPr="007431BC" w:rsidRDefault="007C1EA0" w:rsidP="009453C2">
            <w:pPr>
              <w:spacing w:line="240" w:lineRule="auto"/>
              <w:jc w:val="center"/>
              <w:rPr>
                <w:rFonts w:ascii="Times New Roman" w:hAnsi="Times New Roman"/>
                <w:sz w:val="24"/>
                <w:szCs w:val="24"/>
              </w:rPr>
            </w:pPr>
            <w:r w:rsidRPr="007431BC">
              <w:rPr>
                <w:rFonts w:ascii="Times New Roman" w:hAnsi="Times New Roman"/>
                <w:sz w:val="24"/>
                <w:szCs w:val="24"/>
              </w:rPr>
              <w:t>44</w:t>
            </w:r>
          </w:p>
        </w:tc>
        <w:tc>
          <w:tcPr>
            <w:tcW w:w="1724" w:type="dxa"/>
            <w:tcBorders>
              <w:top w:val="single" w:sz="4" w:space="0" w:color="auto"/>
              <w:bottom w:val="single" w:sz="4" w:space="0" w:color="auto"/>
            </w:tcBorders>
          </w:tcPr>
          <w:p w:rsidR="00947386" w:rsidRPr="007431BC" w:rsidRDefault="001E6938" w:rsidP="009453C2">
            <w:pPr>
              <w:spacing w:line="240" w:lineRule="auto"/>
              <w:jc w:val="center"/>
              <w:rPr>
                <w:rFonts w:ascii="Times New Roman" w:hAnsi="Times New Roman"/>
                <w:sz w:val="24"/>
                <w:szCs w:val="24"/>
              </w:rPr>
            </w:pPr>
            <w:r w:rsidRPr="007431BC">
              <w:rPr>
                <w:rFonts w:ascii="Times New Roman" w:hAnsi="Times New Roman"/>
                <w:sz w:val="24"/>
                <w:szCs w:val="24"/>
              </w:rPr>
              <w:t>42</w:t>
            </w:r>
          </w:p>
        </w:tc>
        <w:tc>
          <w:tcPr>
            <w:tcW w:w="1605" w:type="dxa"/>
            <w:tcBorders>
              <w:top w:val="single" w:sz="4" w:space="0" w:color="auto"/>
              <w:bottom w:val="single" w:sz="4" w:space="0" w:color="auto"/>
            </w:tcBorders>
          </w:tcPr>
          <w:p w:rsidR="00947386" w:rsidRPr="001E6938" w:rsidRDefault="00283CFD" w:rsidP="009453C2">
            <w:pPr>
              <w:spacing w:line="240" w:lineRule="auto"/>
              <w:jc w:val="center"/>
              <w:rPr>
                <w:rFonts w:ascii="Times New Roman" w:hAnsi="Times New Roman"/>
                <w:sz w:val="24"/>
                <w:szCs w:val="24"/>
              </w:rPr>
            </w:pPr>
            <w:r w:rsidRPr="001E6938">
              <w:rPr>
                <w:rFonts w:ascii="Times New Roman" w:hAnsi="Times New Roman"/>
                <w:sz w:val="24"/>
                <w:szCs w:val="24"/>
              </w:rPr>
              <w:t>36</w:t>
            </w:r>
          </w:p>
        </w:tc>
      </w:tr>
      <w:tr w:rsidR="00947386" w:rsidRPr="00FF3AED" w:rsidTr="00947386">
        <w:trPr>
          <w:jc w:val="center"/>
        </w:trPr>
        <w:tc>
          <w:tcPr>
            <w:tcW w:w="867" w:type="dxa"/>
            <w:tcBorders>
              <w:top w:val="single" w:sz="4" w:space="0" w:color="auto"/>
              <w:bottom w:val="single" w:sz="4" w:space="0" w:color="auto"/>
            </w:tcBorders>
            <w:vAlign w:val="center"/>
          </w:tcPr>
          <w:p w:rsidR="00947386" w:rsidRPr="00FF3AED" w:rsidRDefault="00947386" w:rsidP="00EA3267">
            <w:pPr>
              <w:widowControl w:val="0"/>
              <w:numPr>
                <w:ilvl w:val="0"/>
                <w:numId w:val="1"/>
              </w:numPr>
              <w:suppressAutoHyphens/>
              <w:autoSpaceDE w:val="0"/>
              <w:spacing w:after="0" w:line="240" w:lineRule="auto"/>
              <w:ind w:left="0" w:firstLine="2"/>
              <w:contextualSpacing/>
              <w:jc w:val="center"/>
              <w:rPr>
                <w:rFonts w:ascii="Times New Roman" w:hAnsi="Times New Roman"/>
                <w:sz w:val="24"/>
                <w:szCs w:val="24"/>
              </w:rPr>
            </w:pPr>
          </w:p>
        </w:tc>
        <w:tc>
          <w:tcPr>
            <w:tcW w:w="2397" w:type="dxa"/>
            <w:tcBorders>
              <w:top w:val="single" w:sz="4" w:space="0" w:color="auto"/>
              <w:bottom w:val="single" w:sz="4" w:space="0" w:color="auto"/>
            </w:tcBorders>
          </w:tcPr>
          <w:p w:rsidR="00947386" w:rsidRPr="008B0ACF" w:rsidRDefault="00947386" w:rsidP="009453C2">
            <w:pPr>
              <w:spacing w:line="240" w:lineRule="auto"/>
              <w:jc w:val="center"/>
              <w:rPr>
                <w:rFonts w:ascii="Times New Roman" w:hAnsi="Times New Roman"/>
                <w:szCs w:val="24"/>
              </w:rPr>
            </w:pPr>
            <w:r w:rsidRPr="008B0ACF">
              <w:rPr>
                <w:rFonts w:ascii="Times New Roman" w:hAnsi="Times New Roman"/>
                <w:szCs w:val="24"/>
              </w:rPr>
              <w:t>д. Б</w:t>
            </w:r>
            <w:r>
              <w:rPr>
                <w:rFonts w:ascii="Times New Roman" w:hAnsi="Times New Roman"/>
                <w:szCs w:val="24"/>
              </w:rPr>
              <w:t>ольшие Дорки</w:t>
            </w:r>
          </w:p>
        </w:tc>
        <w:tc>
          <w:tcPr>
            <w:tcW w:w="1538" w:type="dxa"/>
            <w:tcBorders>
              <w:top w:val="single" w:sz="4" w:space="0" w:color="auto"/>
              <w:bottom w:val="single" w:sz="4" w:space="0" w:color="auto"/>
            </w:tcBorders>
          </w:tcPr>
          <w:p w:rsidR="00947386" w:rsidRPr="008B0ACF" w:rsidRDefault="00C02B9F" w:rsidP="009453C2">
            <w:pPr>
              <w:spacing w:line="240" w:lineRule="auto"/>
              <w:jc w:val="center"/>
              <w:rPr>
                <w:rFonts w:ascii="Times New Roman" w:hAnsi="Times New Roman"/>
                <w:sz w:val="24"/>
                <w:szCs w:val="24"/>
              </w:rPr>
            </w:pPr>
            <w:r>
              <w:rPr>
                <w:rFonts w:ascii="Times New Roman" w:hAnsi="Times New Roman"/>
                <w:sz w:val="24"/>
                <w:szCs w:val="24"/>
              </w:rPr>
              <w:t>19</w:t>
            </w:r>
          </w:p>
        </w:tc>
        <w:tc>
          <w:tcPr>
            <w:tcW w:w="1568" w:type="dxa"/>
            <w:tcBorders>
              <w:top w:val="single" w:sz="4" w:space="0" w:color="auto"/>
              <w:bottom w:val="single" w:sz="4" w:space="0" w:color="auto"/>
            </w:tcBorders>
          </w:tcPr>
          <w:p w:rsidR="00947386" w:rsidRPr="007431BC" w:rsidRDefault="007C1EA0" w:rsidP="009453C2">
            <w:pPr>
              <w:spacing w:line="240" w:lineRule="auto"/>
              <w:jc w:val="center"/>
              <w:rPr>
                <w:rFonts w:ascii="Times New Roman" w:hAnsi="Times New Roman"/>
                <w:sz w:val="24"/>
                <w:szCs w:val="24"/>
              </w:rPr>
            </w:pPr>
            <w:r w:rsidRPr="007431BC">
              <w:rPr>
                <w:rFonts w:ascii="Times New Roman" w:hAnsi="Times New Roman"/>
                <w:sz w:val="24"/>
                <w:szCs w:val="24"/>
              </w:rPr>
              <w:t>17</w:t>
            </w:r>
          </w:p>
        </w:tc>
        <w:tc>
          <w:tcPr>
            <w:tcW w:w="1724" w:type="dxa"/>
            <w:tcBorders>
              <w:top w:val="single" w:sz="4" w:space="0" w:color="auto"/>
              <w:bottom w:val="single" w:sz="4" w:space="0" w:color="auto"/>
            </w:tcBorders>
          </w:tcPr>
          <w:p w:rsidR="00947386" w:rsidRPr="007431BC" w:rsidRDefault="001E6938" w:rsidP="009453C2">
            <w:pPr>
              <w:spacing w:line="240" w:lineRule="auto"/>
              <w:jc w:val="center"/>
              <w:rPr>
                <w:rFonts w:ascii="Times New Roman" w:hAnsi="Times New Roman"/>
                <w:sz w:val="24"/>
                <w:szCs w:val="24"/>
              </w:rPr>
            </w:pPr>
            <w:r w:rsidRPr="007431BC">
              <w:rPr>
                <w:rFonts w:ascii="Times New Roman" w:hAnsi="Times New Roman"/>
                <w:sz w:val="24"/>
                <w:szCs w:val="24"/>
              </w:rPr>
              <w:t>17</w:t>
            </w:r>
          </w:p>
        </w:tc>
        <w:tc>
          <w:tcPr>
            <w:tcW w:w="1605" w:type="dxa"/>
            <w:tcBorders>
              <w:top w:val="single" w:sz="4" w:space="0" w:color="auto"/>
              <w:bottom w:val="single" w:sz="4" w:space="0" w:color="auto"/>
            </w:tcBorders>
          </w:tcPr>
          <w:p w:rsidR="00947386" w:rsidRPr="001E6938" w:rsidRDefault="00283CFD" w:rsidP="009453C2">
            <w:pPr>
              <w:spacing w:line="240" w:lineRule="auto"/>
              <w:jc w:val="center"/>
              <w:rPr>
                <w:rFonts w:ascii="Times New Roman" w:hAnsi="Times New Roman"/>
                <w:sz w:val="24"/>
                <w:szCs w:val="24"/>
              </w:rPr>
            </w:pPr>
            <w:r w:rsidRPr="001E6938">
              <w:rPr>
                <w:rFonts w:ascii="Times New Roman" w:hAnsi="Times New Roman"/>
                <w:sz w:val="24"/>
                <w:szCs w:val="24"/>
              </w:rPr>
              <w:t>15</w:t>
            </w:r>
          </w:p>
        </w:tc>
      </w:tr>
      <w:tr w:rsidR="00947386" w:rsidRPr="00FF3AED" w:rsidTr="00947386">
        <w:trPr>
          <w:jc w:val="center"/>
        </w:trPr>
        <w:tc>
          <w:tcPr>
            <w:tcW w:w="867" w:type="dxa"/>
            <w:tcBorders>
              <w:top w:val="single" w:sz="4" w:space="0" w:color="auto"/>
              <w:bottom w:val="single" w:sz="4" w:space="0" w:color="auto"/>
            </w:tcBorders>
            <w:vAlign w:val="center"/>
          </w:tcPr>
          <w:p w:rsidR="00947386" w:rsidRPr="00FF3AED" w:rsidRDefault="00947386" w:rsidP="00EA3267">
            <w:pPr>
              <w:widowControl w:val="0"/>
              <w:numPr>
                <w:ilvl w:val="0"/>
                <w:numId w:val="1"/>
              </w:numPr>
              <w:suppressAutoHyphens/>
              <w:autoSpaceDE w:val="0"/>
              <w:spacing w:after="0" w:line="240" w:lineRule="auto"/>
              <w:ind w:left="0" w:firstLine="2"/>
              <w:contextualSpacing/>
              <w:jc w:val="center"/>
              <w:rPr>
                <w:rFonts w:ascii="Times New Roman" w:hAnsi="Times New Roman"/>
                <w:sz w:val="24"/>
                <w:szCs w:val="24"/>
              </w:rPr>
            </w:pPr>
          </w:p>
        </w:tc>
        <w:tc>
          <w:tcPr>
            <w:tcW w:w="2397" w:type="dxa"/>
            <w:tcBorders>
              <w:top w:val="single" w:sz="4" w:space="0" w:color="auto"/>
              <w:bottom w:val="single" w:sz="4" w:space="0" w:color="auto"/>
            </w:tcBorders>
          </w:tcPr>
          <w:p w:rsidR="00947386" w:rsidRPr="008B0ACF" w:rsidRDefault="00947386" w:rsidP="009453C2">
            <w:pPr>
              <w:spacing w:line="240" w:lineRule="auto"/>
              <w:jc w:val="center"/>
              <w:rPr>
                <w:rFonts w:ascii="Times New Roman" w:hAnsi="Times New Roman"/>
                <w:szCs w:val="24"/>
              </w:rPr>
            </w:pPr>
            <w:r w:rsidRPr="008B0ACF">
              <w:rPr>
                <w:rFonts w:ascii="Times New Roman" w:hAnsi="Times New Roman"/>
                <w:szCs w:val="24"/>
              </w:rPr>
              <w:t>д. Войцы</w:t>
            </w:r>
          </w:p>
        </w:tc>
        <w:tc>
          <w:tcPr>
            <w:tcW w:w="1538" w:type="dxa"/>
            <w:tcBorders>
              <w:top w:val="single" w:sz="4" w:space="0" w:color="auto"/>
              <w:bottom w:val="single" w:sz="4" w:space="0" w:color="auto"/>
            </w:tcBorders>
          </w:tcPr>
          <w:p w:rsidR="00947386" w:rsidRPr="008B0ACF" w:rsidRDefault="00C02B9F" w:rsidP="009453C2">
            <w:pPr>
              <w:spacing w:line="240" w:lineRule="auto"/>
              <w:jc w:val="center"/>
              <w:rPr>
                <w:rFonts w:ascii="Times New Roman" w:hAnsi="Times New Roman"/>
                <w:sz w:val="24"/>
                <w:szCs w:val="24"/>
              </w:rPr>
            </w:pPr>
            <w:r>
              <w:rPr>
                <w:rFonts w:ascii="Times New Roman" w:hAnsi="Times New Roman"/>
                <w:sz w:val="24"/>
                <w:szCs w:val="24"/>
              </w:rPr>
              <w:t>18</w:t>
            </w:r>
          </w:p>
        </w:tc>
        <w:tc>
          <w:tcPr>
            <w:tcW w:w="1568" w:type="dxa"/>
            <w:tcBorders>
              <w:top w:val="single" w:sz="4" w:space="0" w:color="auto"/>
              <w:bottom w:val="single" w:sz="4" w:space="0" w:color="auto"/>
            </w:tcBorders>
          </w:tcPr>
          <w:p w:rsidR="00947386" w:rsidRPr="007431BC" w:rsidRDefault="007C1EA0" w:rsidP="009453C2">
            <w:pPr>
              <w:spacing w:line="240" w:lineRule="auto"/>
              <w:jc w:val="center"/>
              <w:rPr>
                <w:rFonts w:ascii="Times New Roman" w:hAnsi="Times New Roman"/>
                <w:sz w:val="24"/>
                <w:szCs w:val="24"/>
              </w:rPr>
            </w:pPr>
            <w:r w:rsidRPr="007431BC">
              <w:rPr>
                <w:rFonts w:ascii="Times New Roman" w:hAnsi="Times New Roman"/>
                <w:sz w:val="24"/>
                <w:szCs w:val="24"/>
              </w:rPr>
              <w:t>19</w:t>
            </w:r>
          </w:p>
        </w:tc>
        <w:tc>
          <w:tcPr>
            <w:tcW w:w="1724" w:type="dxa"/>
            <w:tcBorders>
              <w:top w:val="single" w:sz="4" w:space="0" w:color="auto"/>
              <w:bottom w:val="single" w:sz="4" w:space="0" w:color="auto"/>
            </w:tcBorders>
          </w:tcPr>
          <w:p w:rsidR="00947386" w:rsidRPr="007431BC" w:rsidRDefault="001E6938" w:rsidP="009453C2">
            <w:pPr>
              <w:spacing w:line="240" w:lineRule="auto"/>
              <w:jc w:val="center"/>
              <w:rPr>
                <w:rFonts w:ascii="Times New Roman" w:hAnsi="Times New Roman"/>
                <w:sz w:val="24"/>
                <w:szCs w:val="24"/>
              </w:rPr>
            </w:pPr>
            <w:r w:rsidRPr="007431BC">
              <w:rPr>
                <w:rFonts w:ascii="Times New Roman" w:hAnsi="Times New Roman"/>
                <w:sz w:val="24"/>
                <w:szCs w:val="24"/>
              </w:rPr>
              <w:t>18</w:t>
            </w:r>
          </w:p>
        </w:tc>
        <w:tc>
          <w:tcPr>
            <w:tcW w:w="1605" w:type="dxa"/>
            <w:tcBorders>
              <w:top w:val="single" w:sz="4" w:space="0" w:color="auto"/>
              <w:bottom w:val="single" w:sz="4" w:space="0" w:color="auto"/>
            </w:tcBorders>
          </w:tcPr>
          <w:p w:rsidR="00947386" w:rsidRPr="001E6938" w:rsidRDefault="00283CFD" w:rsidP="009453C2">
            <w:pPr>
              <w:spacing w:line="240" w:lineRule="auto"/>
              <w:jc w:val="center"/>
              <w:rPr>
                <w:rFonts w:ascii="Times New Roman" w:hAnsi="Times New Roman"/>
                <w:sz w:val="24"/>
                <w:szCs w:val="24"/>
              </w:rPr>
            </w:pPr>
            <w:r w:rsidRPr="001E6938">
              <w:rPr>
                <w:rFonts w:ascii="Times New Roman" w:hAnsi="Times New Roman"/>
                <w:sz w:val="24"/>
                <w:szCs w:val="24"/>
              </w:rPr>
              <w:t>16</w:t>
            </w:r>
          </w:p>
        </w:tc>
      </w:tr>
      <w:tr w:rsidR="00947386" w:rsidRPr="00FF3AED" w:rsidTr="00947386">
        <w:trPr>
          <w:jc w:val="center"/>
        </w:trPr>
        <w:tc>
          <w:tcPr>
            <w:tcW w:w="867" w:type="dxa"/>
            <w:tcBorders>
              <w:top w:val="single" w:sz="4" w:space="0" w:color="auto"/>
              <w:bottom w:val="single" w:sz="4" w:space="0" w:color="auto"/>
            </w:tcBorders>
            <w:vAlign w:val="center"/>
          </w:tcPr>
          <w:p w:rsidR="00947386" w:rsidRPr="00FF3AED" w:rsidRDefault="00947386" w:rsidP="00EA3267">
            <w:pPr>
              <w:widowControl w:val="0"/>
              <w:numPr>
                <w:ilvl w:val="0"/>
                <w:numId w:val="1"/>
              </w:numPr>
              <w:suppressAutoHyphens/>
              <w:autoSpaceDE w:val="0"/>
              <w:spacing w:after="0" w:line="240" w:lineRule="auto"/>
              <w:ind w:left="0" w:firstLine="2"/>
              <w:contextualSpacing/>
              <w:jc w:val="center"/>
              <w:rPr>
                <w:rFonts w:ascii="Times New Roman" w:hAnsi="Times New Roman"/>
                <w:sz w:val="24"/>
                <w:szCs w:val="24"/>
              </w:rPr>
            </w:pPr>
          </w:p>
        </w:tc>
        <w:tc>
          <w:tcPr>
            <w:tcW w:w="2397" w:type="dxa"/>
            <w:tcBorders>
              <w:top w:val="single" w:sz="4" w:space="0" w:color="auto"/>
              <w:bottom w:val="single" w:sz="4" w:space="0" w:color="auto"/>
            </w:tcBorders>
          </w:tcPr>
          <w:p w:rsidR="00947386" w:rsidRPr="008B0ACF" w:rsidRDefault="00947386" w:rsidP="009453C2">
            <w:pPr>
              <w:spacing w:line="240" w:lineRule="auto"/>
              <w:jc w:val="center"/>
              <w:rPr>
                <w:rFonts w:ascii="Times New Roman" w:hAnsi="Times New Roman"/>
                <w:szCs w:val="24"/>
              </w:rPr>
            </w:pPr>
            <w:r w:rsidRPr="008B0ACF">
              <w:rPr>
                <w:rFonts w:ascii="Times New Roman" w:hAnsi="Times New Roman"/>
                <w:szCs w:val="24"/>
              </w:rPr>
              <w:t>д. Глебово</w:t>
            </w:r>
          </w:p>
        </w:tc>
        <w:tc>
          <w:tcPr>
            <w:tcW w:w="1538" w:type="dxa"/>
            <w:tcBorders>
              <w:top w:val="single" w:sz="4" w:space="0" w:color="auto"/>
              <w:bottom w:val="single" w:sz="4" w:space="0" w:color="auto"/>
            </w:tcBorders>
          </w:tcPr>
          <w:p w:rsidR="00947386" w:rsidRPr="008B0ACF" w:rsidRDefault="00C02B9F" w:rsidP="009453C2">
            <w:pPr>
              <w:spacing w:line="240" w:lineRule="auto"/>
              <w:jc w:val="center"/>
              <w:rPr>
                <w:rFonts w:ascii="Times New Roman" w:hAnsi="Times New Roman"/>
                <w:sz w:val="24"/>
                <w:szCs w:val="24"/>
              </w:rPr>
            </w:pPr>
            <w:r>
              <w:rPr>
                <w:rFonts w:ascii="Times New Roman" w:hAnsi="Times New Roman"/>
                <w:sz w:val="24"/>
                <w:szCs w:val="24"/>
              </w:rPr>
              <w:t>36</w:t>
            </w:r>
          </w:p>
        </w:tc>
        <w:tc>
          <w:tcPr>
            <w:tcW w:w="1568" w:type="dxa"/>
            <w:tcBorders>
              <w:top w:val="single" w:sz="4" w:space="0" w:color="auto"/>
              <w:bottom w:val="single" w:sz="4" w:space="0" w:color="auto"/>
            </w:tcBorders>
          </w:tcPr>
          <w:p w:rsidR="00947386" w:rsidRPr="007431BC" w:rsidRDefault="007C1EA0" w:rsidP="009453C2">
            <w:pPr>
              <w:spacing w:line="240" w:lineRule="auto"/>
              <w:jc w:val="center"/>
              <w:rPr>
                <w:rFonts w:ascii="Times New Roman" w:hAnsi="Times New Roman"/>
                <w:sz w:val="24"/>
                <w:szCs w:val="24"/>
              </w:rPr>
            </w:pPr>
            <w:r w:rsidRPr="007431BC">
              <w:rPr>
                <w:rFonts w:ascii="Times New Roman" w:hAnsi="Times New Roman"/>
                <w:sz w:val="24"/>
                <w:szCs w:val="24"/>
              </w:rPr>
              <w:t>35</w:t>
            </w:r>
          </w:p>
        </w:tc>
        <w:tc>
          <w:tcPr>
            <w:tcW w:w="1724" w:type="dxa"/>
            <w:tcBorders>
              <w:top w:val="single" w:sz="4" w:space="0" w:color="auto"/>
              <w:bottom w:val="single" w:sz="4" w:space="0" w:color="auto"/>
            </w:tcBorders>
          </w:tcPr>
          <w:p w:rsidR="00947386" w:rsidRPr="007431BC" w:rsidRDefault="001E6938" w:rsidP="009453C2">
            <w:pPr>
              <w:spacing w:line="240" w:lineRule="auto"/>
              <w:jc w:val="center"/>
              <w:rPr>
                <w:rFonts w:ascii="Times New Roman" w:hAnsi="Times New Roman"/>
                <w:sz w:val="24"/>
                <w:szCs w:val="24"/>
              </w:rPr>
            </w:pPr>
            <w:r w:rsidRPr="007431BC">
              <w:rPr>
                <w:rFonts w:ascii="Times New Roman" w:hAnsi="Times New Roman"/>
                <w:sz w:val="24"/>
                <w:szCs w:val="24"/>
              </w:rPr>
              <w:t>32</w:t>
            </w:r>
          </w:p>
        </w:tc>
        <w:tc>
          <w:tcPr>
            <w:tcW w:w="1605" w:type="dxa"/>
            <w:tcBorders>
              <w:top w:val="single" w:sz="4" w:space="0" w:color="auto"/>
              <w:bottom w:val="single" w:sz="4" w:space="0" w:color="auto"/>
            </w:tcBorders>
          </w:tcPr>
          <w:p w:rsidR="00947386" w:rsidRPr="001E6938" w:rsidRDefault="00283CFD" w:rsidP="009453C2">
            <w:pPr>
              <w:spacing w:line="240" w:lineRule="auto"/>
              <w:jc w:val="center"/>
              <w:rPr>
                <w:rFonts w:ascii="Times New Roman" w:hAnsi="Times New Roman"/>
                <w:sz w:val="24"/>
                <w:szCs w:val="24"/>
              </w:rPr>
            </w:pPr>
            <w:r w:rsidRPr="001E6938">
              <w:rPr>
                <w:rFonts w:ascii="Times New Roman" w:hAnsi="Times New Roman"/>
                <w:sz w:val="24"/>
                <w:szCs w:val="24"/>
              </w:rPr>
              <w:t>34</w:t>
            </w:r>
          </w:p>
        </w:tc>
      </w:tr>
      <w:tr w:rsidR="00947386" w:rsidRPr="00FF3AED" w:rsidTr="00947386">
        <w:trPr>
          <w:jc w:val="center"/>
        </w:trPr>
        <w:tc>
          <w:tcPr>
            <w:tcW w:w="867" w:type="dxa"/>
            <w:tcBorders>
              <w:top w:val="single" w:sz="4" w:space="0" w:color="auto"/>
              <w:bottom w:val="single" w:sz="4" w:space="0" w:color="auto"/>
            </w:tcBorders>
            <w:vAlign w:val="center"/>
          </w:tcPr>
          <w:p w:rsidR="00947386" w:rsidRPr="00FF3AED" w:rsidRDefault="00947386" w:rsidP="00EA3267">
            <w:pPr>
              <w:widowControl w:val="0"/>
              <w:numPr>
                <w:ilvl w:val="0"/>
                <w:numId w:val="1"/>
              </w:numPr>
              <w:suppressAutoHyphens/>
              <w:autoSpaceDE w:val="0"/>
              <w:spacing w:after="0" w:line="240" w:lineRule="auto"/>
              <w:ind w:left="0" w:firstLine="2"/>
              <w:contextualSpacing/>
              <w:jc w:val="center"/>
              <w:rPr>
                <w:rFonts w:ascii="Times New Roman" w:hAnsi="Times New Roman"/>
                <w:sz w:val="24"/>
                <w:szCs w:val="24"/>
              </w:rPr>
            </w:pPr>
          </w:p>
        </w:tc>
        <w:tc>
          <w:tcPr>
            <w:tcW w:w="2397" w:type="dxa"/>
            <w:tcBorders>
              <w:top w:val="single" w:sz="4" w:space="0" w:color="auto"/>
              <w:bottom w:val="single" w:sz="4" w:space="0" w:color="auto"/>
            </w:tcBorders>
          </w:tcPr>
          <w:p w:rsidR="00947386" w:rsidRPr="008B0ACF" w:rsidRDefault="00947386" w:rsidP="009453C2">
            <w:pPr>
              <w:spacing w:line="240" w:lineRule="auto"/>
              <w:jc w:val="center"/>
              <w:rPr>
                <w:rFonts w:ascii="Times New Roman" w:hAnsi="Times New Roman"/>
                <w:szCs w:val="24"/>
              </w:rPr>
            </w:pPr>
            <w:r w:rsidRPr="008B0ACF">
              <w:rPr>
                <w:rFonts w:ascii="Times New Roman" w:hAnsi="Times New Roman"/>
                <w:szCs w:val="24"/>
              </w:rPr>
              <w:t>д. Дубровка</w:t>
            </w:r>
          </w:p>
        </w:tc>
        <w:tc>
          <w:tcPr>
            <w:tcW w:w="1538" w:type="dxa"/>
            <w:tcBorders>
              <w:top w:val="single" w:sz="4" w:space="0" w:color="auto"/>
              <w:bottom w:val="single" w:sz="4" w:space="0" w:color="auto"/>
            </w:tcBorders>
          </w:tcPr>
          <w:p w:rsidR="00947386" w:rsidRPr="008B0ACF" w:rsidRDefault="00C02B9F" w:rsidP="009453C2">
            <w:pPr>
              <w:spacing w:line="240" w:lineRule="auto"/>
              <w:jc w:val="center"/>
              <w:rPr>
                <w:rFonts w:ascii="Times New Roman" w:hAnsi="Times New Roman"/>
                <w:sz w:val="24"/>
                <w:szCs w:val="24"/>
              </w:rPr>
            </w:pPr>
            <w:r>
              <w:rPr>
                <w:rFonts w:ascii="Times New Roman" w:hAnsi="Times New Roman"/>
                <w:sz w:val="24"/>
                <w:szCs w:val="24"/>
              </w:rPr>
              <w:t>30</w:t>
            </w:r>
          </w:p>
        </w:tc>
        <w:tc>
          <w:tcPr>
            <w:tcW w:w="1568" w:type="dxa"/>
            <w:tcBorders>
              <w:top w:val="single" w:sz="4" w:space="0" w:color="auto"/>
              <w:bottom w:val="single" w:sz="4" w:space="0" w:color="auto"/>
            </w:tcBorders>
          </w:tcPr>
          <w:p w:rsidR="00947386" w:rsidRPr="007431BC" w:rsidRDefault="007C1EA0" w:rsidP="009453C2">
            <w:pPr>
              <w:spacing w:line="240" w:lineRule="auto"/>
              <w:jc w:val="center"/>
              <w:rPr>
                <w:rFonts w:ascii="Times New Roman" w:hAnsi="Times New Roman"/>
                <w:sz w:val="24"/>
                <w:szCs w:val="24"/>
              </w:rPr>
            </w:pPr>
            <w:r w:rsidRPr="007431BC">
              <w:rPr>
                <w:rFonts w:ascii="Times New Roman" w:hAnsi="Times New Roman"/>
                <w:sz w:val="24"/>
                <w:szCs w:val="24"/>
              </w:rPr>
              <w:t>30</w:t>
            </w:r>
          </w:p>
        </w:tc>
        <w:tc>
          <w:tcPr>
            <w:tcW w:w="1724" w:type="dxa"/>
            <w:tcBorders>
              <w:top w:val="single" w:sz="4" w:space="0" w:color="auto"/>
              <w:bottom w:val="single" w:sz="4" w:space="0" w:color="auto"/>
            </w:tcBorders>
          </w:tcPr>
          <w:p w:rsidR="00947386" w:rsidRPr="007431BC" w:rsidRDefault="001E6938" w:rsidP="009453C2">
            <w:pPr>
              <w:spacing w:line="240" w:lineRule="auto"/>
              <w:jc w:val="center"/>
              <w:rPr>
                <w:rFonts w:ascii="Times New Roman" w:hAnsi="Times New Roman"/>
                <w:sz w:val="24"/>
                <w:szCs w:val="24"/>
              </w:rPr>
            </w:pPr>
            <w:r w:rsidRPr="007431BC">
              <w:rPr>
                <w:rFonts w:ascii="Times New Roman" w:hAnsi="Times New Roman"/>
                <w:sz w:val="24"/>
                <w:szCs w:val="24"/>
              </w:rPr>
              <w:t>27</w:t>
            </w:r>
          </w:p>
        </w:tc>
        <w:tc>
          <w:tcPr>
            <w:tcW w:w="1605" w:type="dxa"/>
            <w:tcBorders>
              <w:top w:val="single" w:sz="4" w:space="0" w:color="auto"/>
              <w:bottom w:val="single" w:sz="4" w:space="0" w:color="auto"/>
            </w:tcBorders>
          </w:tcPr>
          <w:p w:rsidR="00947386" w:rsidRPr="001E6938" w:rsidRDefault="00283CFD" w:rsidP="009453C2">
            <w:pPr>
              <w:spacing w:line="240" w:lineRule="auto"/>
              <w:jc w:val="center"/>
              <w:rPr>
                <w:rFonts w:ascii="Times New Roman" w:hAnsi="Times New Roman"/>
                <w:sz w:val="24"/>
                <w:szCs w:val="24"/>
              </w:rPr>
            </w:pPr>
            <w:r w:rsidRPr="001E6938">
              <w:rPr>
                <w:rFonts w:ascii="Times New Roman" w:hAnsi="Times New Roman"/>
                <w:sz w:val="24"/>
                <w:szCs w:val="24"/>
              </w:rPr>
              <w:t>25</w:t>
            </w:r>
          </w:p>
        </w:tc>
      </w:tr>
      <w:tr w:rsidR="00947386" w:rsidRPr="00FF3AED" w:rsidTr="00947386">
        <w:trPr>
          <w:jc w:val="center"/>
        </w:trPr>
        <w:tc>
          <w:tcPr>
            <w:tcW w:w="867" w:type="dxa"/>
            <w:tcBorders>
              <w:top w:val="single" w:sz="4" w:space="0" w:color="auto"/>
              <w:bottom w:val="single" w:sz="4" w:space="0" w:color="auto"/>
            </w:tcBorders>
            <w:vAlign w:val="center"/>
          </w:tcPr>
          <w:p w:rsidR="00947386" w:rsidRPr="00FF3AED" w:rsidRDefault="00947386" w:rsidP="00EA3267">
            <w:pPr>
              <w:widowControl w:val="0"/>
              <w:numPr>
                <w:ilvl w:val="0"/>
                <w:numId w:val="1"/>
              </w:numPr>
              <w:suppressAutoHyphens/>
              <w:autoSpaceDE w:val="0"/>
              <w:spacing w:after="0" w:line="240" w:lineRule="auto"/>
              <w:ind w:left="0" w:firstLine="2"/>
              <w:contextualSpacing/>
              <w:jc w:val="center"/>
              <w:rPr>
                <w:rFonts w:ascii="Times New Roman" w:hAnsi="Times New Roman"/>
                <w:sz w:val="24"/>
                <w:szCs w:val="24"/>
              </w:rPr>
            </w:pPr>
          </w:p>
        </w:tc>
        <w:tc>
          <w:tcPr>
            <w:tcW w:w="2397" w:type="dxa"/>
            <w:tcBorders>
              <w:top w:val="single" w:sz="4" w:space="0" w:color="auto"/>
              <w:bottom w:val="single" w:sz="4" w:space="0" w:color="auto"/>
            </w:tcBorders>
          </w:tcPr>
          <w:p w:rsidR="00947386" w:rsidRPr="008B0ACF" w:rsidRDefault="00947386" w:rsidP="009453C2">
            <w:pPr>
              <w:spacing w:line="240" w:lineRule="auto"/>
              <w:jc w:val="center"/>
              <w:rPr>
                <w:rFonts w:ascii="Times New Roman" w:hAnsi="Times New Roman"/>
                <w:szCs w:val="24"/>
              </w:rPr>
            </w:pPr>
            <w:r w:rsidRPr="008B0ACF">
              <w:rPr>
                <w:rFonts w:ascii="Times New Roman" w:hAnsi="Times New Roman"/>
                <w:szCs w:val="24"/>
              </w:rPr>
              <w:t>д. Локоток</w:t>
            </w:r>
          </w:p>
        </w:tc>
        <w:tc>
          <w:tcPr>
            <w:tcW w:w="1538" w:type="dxa"/>
            <w:tcBorders>
              <w:top w:val="single" w:sz="4" w:space="0" w:color="auto"/>
              <w:bottom w:val="single" w:sz="4" w:space="0" w:color="auto"/>
            </w:tcBorders>
          </w:tcPr>
          <w:p w:rsidR="00947386" w:rsidRPr="008B0ACF" w:rsidRDefault="00F34054" w:rsidP="009453C2">
            <w:pPr>
              <w:spacing w:line="240" w:lineRule="auto"/>
              <w:jc w:val="center"/>
              <w:rPr>
                <w:rFonts w:ascii="Times New Roman" w:hAnsi="Times New Roman"/>
                <w:sz w:val="24"/>
                <w:szCs w:val="24"/>
              </w:rPr>
            </w:pPr>
            <w:r>
              <w:rPr>
                <w:rFonts w:ascii="Times New Roman" w:hAnsi="Times New Roman"/>
                <w:sz w:val="24"/>
                <w:szCs w:val="24"/>
              </w:rPr>
              <w:t>-</w:t>
            </w:r>
          </w:p>
        </w:tc>
        <w:tc>
          <w:tcPr>
            <w:tcW w:w="1568" w:type="dxa"/>
            <w:tcBorders>
              <w:top w:val="single" w:sz="4" w:space="0" w:color="auto"/>
              <w:bottom w:val="single" w:sz="4" w:space="0" w:color="auto"/>
            </w:tcBorders>
          </w:tcPr>
          <w:p w:rsidR="00947386" w:rsidRPr="007431BC" w:rsidRDefault="00F34054" w:rsidP="009453C2">
            <w:pPr>
              <w:spacing w:line="240" w:lineRule="auto"/>
              <w:jc w:val="center"/>
              <w:rPr>
                <w:rFonts w:ascii="Times New Roman" w:hAnsi="Times New Roman"/>
                <w:sz w:val="24"/>
                <w:szCs w:val="24"/>
              </w:rPr>
            </w:pPr>
            <w:r>
              <w:rPr>
                <w:rFonts w:ascii="Times New Roman" w:hAnsi="Times New Roman"/>
                <w:sz w:val="24"/>
                <w:szCs w:val="24"/>
              </w:rPr>
              <w:t>-</w:t>
            </w:r>
          </w:p>
        </w:tc>
        <w:tc>
          <w:tcPr>
            <w:tcW w:w="1724" w:type="dxa"/>
            <w:tcBorders>
              <w:top w:val="single" w:sz="4" w:space="0" w:color="auto"/>
              <w:bottom w:val="single" w:sz="4" w:space="0" w:color="auto"/>
            </w:tcBorders>
          </w:tcPr>
          <w:p w:rsidR="00947386" w:rsidRPr="007431BC" w:rsidRDefault="00F34054" w:rsidP="009453C2">
            <w:pPr>
              <w:spacing w:line="240" w:lineRule="auto"/>
              <w:jc w:val="center"/>
              <w:rPr>
                <w:rFonts w:ascii="Times New Roman" w:hAnsi="Times New Roman"/>
                <w:sz w:val="24"/>
                <w:szCs w:val="24"/>
              </w:rPr>
            </w:pPr>
            <w:r>
              <w:rPr>
                <w:rFonts w:ascii="Times New Roman" w:hAnsi="Times New Roman"/>
                <w:sz w:val="24"/>
                <w:szCs w:val="24"/>
              </w:rPr>
              <w:t>-</w:t>
            </w:r>
          </w:p>
        </w:tc>
        <w:tc>
          <w:tcPr>
            <w:tcW w:w="1605" w:type="dxa"/>
            <w:tcBorders>
              <w:top w:val="single" w:sz="4" w:space="0" w:color="auto"/>
              <w:bottom w:val="single" w:sz="4" w:space="0" w:color="auto"/>
            </w:tcBorders>
          </w:tcPr>
          <w:p w:rsidR="00947386" w:rsidRPr="001E6938" w:rsidRDefault="00283CFD" w:rsidP="009453C2">
            <w:pPr>
              <w:spacing w:line="240" w:lineRule="auto"/>
              <w:jc w:val="center"/>
              <w:rPr>
                <w:rFonts w:ascii="Times New Roman" w:hAnsi="Times New Roman"/>
                <w:sz w:val="24"/>
                <w:szCs w:val="24"/>
              </w:rPr>
            </w:pPr>
            <w:r w:rsidRPr="001E6938">
              <w:rPr>
                <w:rFonts w:ascii="Times New Roman" w:hAnsi="Times New Roman"/>
                <w:sz w:val="24"/>
                <w:szCs w:val="24"/>
              </w:rPr>
              <w:t>1</w:t>
            </w:r>
          </w:p>
        </w:tc>
      </w:tr>
      <w:tr w:rsidR="00947386" w:rsidRPr="00FF3AED" w:rsidTr="00947386">
        <w:trPr>
          <w:jc w:val="center"/>
        </w:trPr>
        <w:tc>
          <w:tcPr>
            <w:tcW w:w="867" w:type="dxa"/>
            <w:tcBorders>
              <w:top w:val="single" w:sz="4" w:space="0" w:color="auto"/>
              <w:bottom w:val="single" w:sz="4" w:space="0" w:color="auto"/>
            </w:tcBorders>
            <w:vAlign w:val="center"/>
          </w:tcPr>
          <w:p w:rsidR="00947386" w:rsidRPr="00FF3AED" w:rsidRDefault="00947386" w:rsidP="00EA3267">
            <w:pPr>
              <w:widowControl w:val="0"/>
              <w:numPr>
                <w:ilvl w:val="0"/>
                <w:numId w:val="1"/>
              </w:numPr>
              <w:suppressAutoHyphens/>
              <w:autoSpaceDE w:val="0"/>
              <w:spacing w:after="0" w:line="240" w:lineRule="auto"/>
              <w:ind w:left="0" w:firstLine="2"/>
              <w:contextualSpacing/>
              <w:jc w:val="center"/>
              <w:rPr>
                <w:rFonts w:ascii="Times New Roman" w:hAnsi="Times New Roman"/>
                <w:sz w:val="24"/>
                <w:szCs w:val="24"/>
              </w:rPr>
            </w:pPr>
          </w:p>
        </w:tc>
        <w:tc>
          <w:tcPr>
            <w:tcW w:w="2397" w:type="dxa"/>
            <w:tcBorders>
              <w:top w:val="single" w:sz="4" w:space="0" w:color="auto"/>
              <w:bottom w:val="single" w:sz="4" w:space="0" w:color="auto"/>
            </w:tcBorders>
          </w:tcPr>
          <w:p w:rsidR="00947386" w:rsidRPr="008B0ACF" w:rsidRDefault="00947386" w:rsidP="009453C2">
            <w:pPr>
              <w:spacing w:line="240" w:lineRule="auto"/>
              <w:jc w:val="center"/>
              <w:rPr>
                <w:rFonts w:ascii="Times New Roman" w:hAnsi="Times New Roman"/>
                <w:szCs w:val="24"/>
              </w:rPr>
            </w:pPr>
            <w:r w:rsidRPr="008B0ACF">
              <w:rPr>
                <w:rFonts w:ascii="Times New Roman" w:hAnsi="Times New Roman"/>
                <w:szCs w:val="24"/>
              </w:rPr>
              <w:t xml:space="preserve">д. </w:t>
            </w:r>
            <w:r>
              <w:rPr>
                <w:rFonts w:ascii="Times New Roman" w:hAnsi="Times New Roman"/>
                <w:szCs w:val="24"/>
              </w:rPr>
              <w:t>Манкошево</w:t>
            </w:r>
          </w:p>
        </w:tc>
        <w:tc>
          <w:tcPr>
            <w:tcW w:w="1538" w:type="dxa"/>
            <w:tcBorders>
              <w:top w:val="single" w:sz="4" w:space="0" w:color="auto"/>
              <w:bottom w:val="single" w:sz="4" w:space="0" w:color="auto"/>
            </w:tcBorders>
          </w:tcPr>
          <w:p w:rsidR="00947386" w:rsidRPr="008B0ACF" w:rsidRDefault="00C02B9F" w:rsidP="009453C2">
            <w:pPr>
              <w:spacing w:line="240" w:lineRule="auto"/>
              <w:jc w:val="center"/>
              <w:rPr>
                <w:rFonts w:ascii="Times New Roman" w:hAnsi="Times New Roman"/>
                <w:sz w:val="24"/>
                <w:szCs w:val="24"/>
              </w:rPr>
            </w:pPr>
            <w:r>
              <w:rPr>
                <w:rFonts w:ascii="Times New Roman" w:hAnsi="Times New Roman"/>
                <w:sz w:val="24"/>
                <w:szCs w:val="24"/>
              </w:rPr>
              <w:t>2</w:t>
            </w:r>
          </w:p>
        </w:tc>
        <w:tc>
          <w:tcPr>
            <w:tcW w:w="1568" w:type="dxa"/>
            <w:tcBorders>
              <w:top w:val="single" w:sz="4" w:space="0" w:color="auto"/>
              <w:bottom w:val="single" w:sz="4" w:space="0" w:color="auto"/>
            </w:tcBorders>
          </w:tcPr>
          <w:p w:rsidR="00947386" w:rsidRPr="007431BC" w:rsidRDefault="007C1EA0" w:rsidP="009453C2">
            <w:pPr>
              <w:spacing w:line="240" w:lineRule="auto"/>
              <w:jc w:val="center"/>
              <w:rPr>
                <w:rFonts w:ascii="Times New Roman" w:hAnsi="Times New Roman"/>
                <w:sz w:val="24"/>
                <w:szCs w:val="24"/>
              </w:rPr>
            </w:pPr>
            <w:r w:rsidRPr="007431BC">
              <w:rPr>
                <w:rFonts w:ascii="Times New Roman" w:hAnsi="Times New Roman"/>
                <w:sz w:val="24"/>
                <w:szCs w:val="24"/>
              </w:rPr>
              <w:t>2</w:t>
            </w:r>
          </w:p>
        </w:tc>
        <w:tc>
          <w:tcPr>
            <w:tcW w:w="1724" w:type="dxa"/>
            <w:tcBorders>
              <w:top w:val="single" w:sz="4" w:space="0" w:color="auto"/>
              <w:bottom w:val="single" w:sz="4" w:space="0" w:color="auto"/>
            </w:tcBorders>
          </w:tcPr>
          <w:p w:rsidR="00947386" w:rsidRPr="007431BC" w:rsidRDefault="001E6938" w:rsidP="009453C2">
            <w:pPr>
              <w:spacing w:line="240" w:lineRule="auto"/>
              <w:jc w:val="center"/>
              <w:rPr>
                <w:rFonts w:ascii="Times New Roman" w:hAnsi="Times New Roman"/>
                <w:sz w:val="24"/>
                <w:szCs w:val="24"/>
              </w:rPr>
            </w:pPr>
            <w:r w:rsidRPr="007431BC">
              <w:rPr>
                <w:rFonts w:ascii="Times New Roman" w:hAnsi="Times New Roman"/>
                <w:sz w:val="24"/>
                <w:szCs w:val="24"/>
              </w:rPr>
              <w:t>2</w:t>
            </w:r>
          </w:p>
        </w:tc>
        <w:tc>
          <w:tcPr>
            <w:tcW w:w="1605" w:type="dxa"/>
            <w:tcBorders>
              <w:top w:val="single" w:sz="4" w:space="0" w:color="auto"/>
              <w:bottom w:val="single" w:sz="4" w:space="0" w:color="auto"/>
            </w:tcBorders>
          </w:tcPr>
          <w:p w:rsidR="00947386" w:rsidRPr="001E6938" w:rsidRDefault="00283CFD" w:rsidP="009453C2">
            <w:pPr>
              <w:spacing w:line="240" w:lineRule="auto"/>
              <w:jc w:val="center"/>
              <w:rPr>
                <w:rFonts w:ascii="Times New Roman" w:hAnsi="Times New Roman"/>
                <w:sz w:val="24"/>
                <w:szCs w:val="24"/>
              </w:rPr>
            </w:pPr>
            <w:r w:rsidRPr="001E6938">
              <w:rPr>
                <w:rFonts w:ascii="Times New Roman" w:hAnsi="Times New Roman"/>
                <w:sz w:val="24"/>
                <w:szCs w:val="24"/>
              </w:rPr>
              <w:t>2</w:t>
            </w:r>
          </w:p>
        </w:tc>
      </w:tr>
      <w:tr w:rsidR="00947386" w:rsidRPr="00FF3AED" w:rsidTr="00947386">
        <w:trPr>
          <w:jc w:val="center"/>
        </w:trPr>
        <w:tc>
          <w:tcPr>
            <w:tcW w:w="867" w:type="dxa"/>
            <w:tcBorders>
              <w:top w:val="single" w:sz="4" w:space="0" w:color="auto"/>
              <w:bottom w:val="single" w:sz="4" w:space="0" w:color="auto"/>
            </w:tcBorders>
            <w:vAlign w:val="center"/>
          </w:tcPr>
          <w:p w:rsidR="00947386" w:rsidRPr="00FF3AED" w:rsidRDefault="00947386" w:rsidP="00EA3267">
            <w:pPr>
              <w:widowControl w:val="0"/>
              <w:numPr>
                <w:ilvl w:val="0"/>
                <w:numId w:val="1"/>
              </w:numPr>
              <w:suppressAutoHyphens/>
              <w:autoSpaceDE w:val="0"/>
              <w:spacing w:after="0" w:line="240" w:lineRule="auto"/>
              <w:ind w:left="0" w:firstLine="2"/>
              <w:contextualSpacing/>
              <w:jc w:val="center"/>
              <w:rPr>
                <w:rFonts w:ascii="Times New Roman" w:hAnsi="Times New Roman"/>
                <w:sz w:val="24"/>
                <w:szCs w:val="24"/>
              </w:rPr>
            </w:pPr>
          </w:p>
        </w:tc>
        <w:tc>
          <w:tcPr>
            <w:tcW w:w="2397" w:type="dxa"/>
            <w:tcBorders>
              <w:top w:val="single" w:sz="4" w:space="0" w:color="auto"/>
              <w:bottom w:val="single" w:sz="4" w:space="0" w:color="auto"/>
            </w:tcBorders>
          </w:tcPr>
          <w:p w:rsidR="00947386" w:rsidRPr="008B0ACF" w:rsidRDefault="00947386" w:rsidP="009453C2">
            <w:pPr>
              <w:spacing w:line="240" w:lineRule="auto"/>
              <w:jc w:val="center"/>
              <w:rPr>
                <w:rFonts w:ascii="Times New Roman" w:hAnsi="Times New Roman"/>
                <w:szCs w:val="24"/>
              </w:rPr>
            </w:pPr>
            <w:r w:rsidRPr="008B0ACF">
              <w:rPr>
                <w:rFonts w:ascii="Times New Roman" w:hAnsi="Times New Roman"/>
                <w:szCs w:val="24"/>
              </w:rPr>
              <w:t xml:space="preserve">д. </w:t>
            </w:r>
            <w:r>
              <w:rPr>
                <w:rFonts w:ascii="Times New Roman" w:hAnsi="Times New Roman"/>
                <w:szCs w:val="24"/>
              </w:rPr>
              <w:t>Малое Лучно</w:t>
            </w:r>
          </w:p>
        </w:tc>
        <w:tc>
          <w:tcPr>
            <w:tcW w:w="1538" w:type="dxa"/>
            <w:tcBorders>
              <w:top w:val="single" w:sz="4" w:space="0" w:color="auto"/>
              <w:bottom w:val="single" w:sz="4" w:space="0" w:color="auto"/>
            </w:tcBorders>
          </w:tcPr>
          <w:p w:rsidR="00947386" w:rsidRPr="008B0ACF" w:rsidRDefault="00C02B9F" w:rsidP="009453C2">
            <w:pPr>
              <w:spacing w:line="240" w:lineRule="auto"/>
              <w:jc w:val="center"/>
              <w:rPr>
                <w:rFonts w:ascii="Times New Roman" w:hAnsi="Times New Roman"/>
                <w:sz w:val="24"/>
                <w:szCs w:val="24"/>
              </w:rPr>
            </w:pPr>
            <w:r>
              <w:rPr>
                <w:rFonts w:ascii="Times New Roman" w:hAnsi="Times New Roman"/>
                <w:sz w:val="24"/>
                <w:szCs w:val="24"/>
              </w:rPr>
              <w:t>18</w:t>
            </w:r>
          </w:p>
        </w:tc>
        <w:tc>
          <w:tcPr>
            <w:tcW w:w="1568" w:type="dxa"/>
            <w:tcBorders>
              <w:top w:val="single" w:sz="4" w:space="0" w:color="auto"/>
              <w:bottom w:val="single" w:sz="4" w:space="0" w:color="auto"/>
            </w:tcBorders>
          </w:tcPr>
          <w:p w:rsidR="00947386" w:rsidRPr="007431BC" w:rsidRDefault="007431BC" w:rsidP="009453C2">
            <w:pPr>
              <w:spacing w:line="240" w:lineRule="auto"/>
              <w:jc w:val="center"/>
              <w:rPr>
                <w:rFonts w:ascii="Times New Roman" w:hAnsi="Times New Roman"/>
                <w:sz w:val="24"/>
                <w:szCs w:val="24"/>
              </w:rPr>
            </w:pPr>
            <w:r w:rsidRPr="007431BC">
              <w:rPr>
                <w:rFonts w:ascii="Times New Roman" w:hAnsi="Times New Roman"/>
                <w:sz w:val="24"/>
                <w:szCs w:val="24"/>
              </w:rPr>
              <w:t>17</w:t>
            </w:r>
          </w:p>
        </w:tc>
        <w:tc>
          <w:tcPr>
            <w:tcW w:w="1724" w:type="dxa"/>
            <w:tcBorders>
              <w:top w:val="single" w:sz="4" w:space="0" w:color="auto"/>
              <w:bottom w:val="single" w:sz="4" w:space="0" w:color="auto"/>
            </w:tcBorders>
          </w:tcPr>
          <w:p w:rsidR="00947386" w:rsidRPr="007431BC" w:rsidRDefault="001E6938" w:rsidP="009453C2">
            <w:pPr>
              <w:spacing w:line="240" w:lineRule="auto"/>
              <w:jc w:val="center"/>
              <w:rPr>
                <w:rFonts w:ascii="Times New Roman" w:hAnsi="Times New Roman"/>
                <w:sz w:val="24"/>
                <w:szCs w:val="24"/>
              </w:rPr>
            </w:pPr>
            <w:r w:rsidRPr="007431BC">
              <w:rPr>
                <w:rFonts w:ascii="Times New Roman" w:hAnsi="Times New Roman"/>
                <w:sz w:val="24"/>
                <w:szCs w:val="24"/>
              </w:rPr>
              <w:t>16</w:t>
            </w:r>
          </w:p>
        </w:tc>
        <w:tc>
          <w:tcPr>
            <w:tcW w:w="1605" w:type="dxa"/>
            <w:tcBorders>
              <w:top w:val="single" w:sz="4" w:space="0" w:color="auto"/>
              <w:bottom w:val="single" w:sz="4" w:space="0" w:color="auto"/>
            </w:tcBorders>
          </w:tcPr>
          <w:p w:rsidR="00947386" w:rsidRPr="001E6938" w:rsidRDefault="00283CFD" w:rsidP="009453C2">
            <w:pPr>
              <w:spacing w:line="240" w:lineRule="auto"/>
              <w:jc w:val="center"/>
              <w:rPr>
                <w:rFonts w:ascii="Times New Roman" w:hAnsi="Times New Roman"/>
                <w:sz w:val="24"/>
                <w:szCs w:val="24"/>
              </w:rPr>
            </w:pPr>
            <w:r w:rsidRPr="001E6938">
              <w:rPr>
                <w:rFonts w:ascii="Times New Roman" w:hAnsi="Times New Roman"/>
                <w:sz w:val="24"/>
                <w:szCs w:val="24"/>
              </w:rPr>
              <w:t>17</w:t>
            </w:r>
          </w:p>
        </w:tc>
      </w:tr>
      <w:tr w:rsidR="00947386" w:rsidRPr="00FF3AED" w:rsidTr="00947386">
        <w:trPr>
          <w:jc w:val="center"/>
        </w:trPr>
        <w:tc>
          <w:tcPr>
            <w:tcW w:w="867" w:type="dxa"/>
            <w:tcBorders>
              <w:top w:val="single" w:sz="4" w:space="0" w:color="auto"/>
              <w:bottom w:val="single" w:sz="4" w:space="0" w:color="auto"/>
            </w:tcBorders>
            <w:vAlign w:val="center"/>
          </w:tcPr>
          <w:p w:rsidR="00947386" w:rsidRPr="00FF3AED" w:rsidRDefault="00947386" w:rsidP="00EA3267">
            <w:pPr>
              <w:widowControl w:val="0"/>
              <w:numPr>
                <w:ilvl w:val="0"/>
                <w:numId w:val="1"/>
              </w:numPr>
              <w:suppressAutoHyphens/>
              <w:autoSpaceDE w:val="0"/>
              <w:spacing w:after="0" w:line="240" w:lineRule="auto"/>
              <w:ind w:left="0" w:firstLine="2"/>
              <w:contextualSpacing/>
              <w:jc w:val="center"/>
              <w:rPr>
                <w:rFonts w:ascii="Times New Roman" w:hAnsi="Times New Roman"/>
                <w:sz w:val="24"/>
                <w:szCs w:val="24"/>
              </w:rPr>
            </w:pPr>
          </w:p>
        </w:tc>
        <w:tc>
          <w:tcPr>
            <w:tcW w:w="2397" w:type="dxa"/>
            <w:tcBorders>
              <w:top w:val="single" w:sz="4" w:space="0" w:color="auto"/>
              <w:bottom w:val="single" w:sz="4" w:space="0" w:color="auto"/>
            </w:tcBorders>
          </w:tcPr>
          <w:p w:rsidR="00947386" w:rsidRPr="008B0ACF" w:rsidRDefault="00947386" w:rsidP="009453C2">
            <w:pPr>
              <w:spacing w:line="240" w:lineRule="auto"/>
              <w:jc w:val="center"/>
              <w:rPr>
                <w:rFonts w:ascii="Times New Roman" w:hAnsi="Times New Roman"/>
                <w:szCs w:val="24"/>
              </w:rPr>
            </w:pPr>
            <w:r w:rsidRPr="008B0ACF">
              <w:rPr>
                <w:rFonts w:ascii="Times New Roman" w:hAnsi="Times New Roman"/>
                <w:szCs w:val="24"/>
              </w:rPr>
              <w:t>д. Наволок</w:t>
            </w:r>
          </w:p>
        </w:tc>
        <w:tc>
          <w:tcPr>
            <w:tcW w:w="1538" w:type="dxa"/>
            <w:tcBorders>
              <w:top w:val="single" w:sz="4" w:space="0" w:color="auto"/>
              <w:bottom w:val="single" w:sz="4" w:space="0" w:color="auto"/>
            </w:tcBorders>
          </w:tcPr>
          <w:p w:rsidR="00947386" w:rsidRPr="008B0ACF" w:rsidRDefault="00C02B9F" w:rsidP="009453C2">
            <w:pPr>
              <w:spacing w:line="240" w:lineRule="auto"/>
              <w:jc w:val="center"/>
              <w:rPr>
                <w:rFonts w:ascii="Times New Roman" w:hAnsi="Times New Roman"/>
                <w:sz w:val="24"/>
                <w:szCs w:val="24"/>
              </w:rPr>
            </w:pPr>
            <w:r>
              <w:rPr>
                <w:rFonts w:ascii="Times New Roman" w:hAnsi="Times New Roman"/>
                <w:sz w:val="24"/>
                <w:szCs w:val="24"/>
              </w:rPr>
              <w:t>39</w:t>
            </w:r>
          </w:p>
        </w:tc>
        <w:tc>
          <w:tcPr>
            <w:tcW w:w="1568" w:type="dxa"/>
            <w:tcBorders>
              <w:top w:val="single" w:sz="4" w:space="0" w:color="auto"/>
              <w:bottom w:val="single" w:sz="4" w:space="0" w:color="auto"/>
            </w:tcBorders>
          </w:tcPr>
          <w:p w:rsidR="00947386" w:rsidRPr="007431BC" w:rsidRDefault="007C1EA0" w:rsidP="009453C2">
            <w:pPr>
              <w:spacing w:line="240" w:lineRule="auto"/>
              <w:jc w:val="center"/>
              <w:rPr>
                <w:rFonts w:ascii="Times New Roman" w:hAnsi="Times New Roman"/>
                <w:sz w:val="24"/>
                <w:szCs w:val="24"/>
              </w:rPr>
            </w:pPr>
            <w:r w:rsidRPr="007431BC">
              <w:rPr>
                <w:rFonts w:ascii="Times New Roman" w:hAnsi="Times New Roman"/>
                <w:sz w:val="24"/>
                <w:szCs w:val="24"/>
              </w:rPr>
              <w:t>34</w:t>
            </w:r>
          </w:p>
        </w:tc>
        <w:tc>
          <w:tcPr>
            <w:tcW w:w="1724" w:type="dxa"/>
            <w:tcBorders>
              <w:top w:val="single" w:sz="4" w:space="0" w:color="auto"/>
              <w:bottom w:val="single" w:sz="4" w:space="0" w:color="auto"/>
            </w:tcBorders>
          </w:tcPr>
          <w:p w:rsidR="00947386" w:rsidRPr="007431BC" w:rsidRDefault="001E6938" w:rsidP="009453C2">
            <w:pPr>
              <w:spacing w:line="240" w:lineRule="auto"/>
              <w:jc w:val="center"/>
              <w:rPr>
                <w:rFonts w:ascii="Times New Roman" w:hAnsi="Times New Roman"/>
                <w:sz w:val="24"/>
                <w:szCs w:val="24"/>
              </w:rPr>
            </w:pPr>
            <w:r w:rsidRPr="007431BC">
              <w:rPr>
                <w:rFonts w:ascii="Times New Roman" w:hAnsi="Times New Roman"/>
                <w:sz w:val="24"/>
                <w:szCs w:val="24"/>
              </w:rPr>
              <w:t>34</w:t>
            </w:r>
          </w:p>
        </w:tc>
        <w:tc>
          <w:tcPr>
            <w:tcW w:w="1605" w:type="dxa"/>
            <w:tcBorders>
              <w:top w:val="single" w:sz="4" w:space="0" w:color="auto"/>
              <w:bottom w:val="single" w:sz="4" w:space="0" w:color="auto"/>
            </w:tcBorders>
          </w:tcPr>
          <w:p w:rsidR="00947386" w:rsidRPr="001E6938" w:rsidRDefault="00283CFD" w:rsidP="009453C2">
            <w:pPr>
              <w:spacing w:line="240" w:lineRule="auto"/>
              <w:jc w:val="center"/>
              <w:rPr>
                <w:rFonts w:ascii="Times New Roman" w:hAnsi="Times New Roman"/>
                <w:sz w:val="24"/>
                <w:szCs w:val="24"/>
              </w:rPr>
            </w:pPr>
            <w:r w:rsidRPr="001E6938">
              <w:rPr>
                <w:rFonts w:ascii="Times New Roman" w:hAnsi="Times New Roman"/>
                <w:sz w:val="24"/>
                <w:szCs w:val="24"/>
              </w:rPr>
              <w:t>25</w:t>
            </w:r>
          </w:p>
        </w:tc>
      </w:tr>
      <w:tr w:rsidR="00947386" w:rsidRPr="00FF3AED" w:rsidTr="00947386">
        <w:trPr>
          <w:jc w:val="center"/>
        </w:trPr>
        <w:tc>
          <w:tcPr>
            <w:tcW w:w="867" w:type="dxa"/>
            <w:tcBorders>
              <w:top w:val="single" w:sz="4" w:space="0" w:color="auto"/>
              <w:bottom w:val="single" w:sz="4" w:space="0" w:color="auto"/>
            </w:tcBorders>
            <w:vAlign w:val="center"/>
          </w:tcPr>
          <w:p w:rsidR="00947386" w:rsidRPr="00FF3AED" w:rsidRDefault="00947386" w:rsidP="00EA3267">
            <w:pPr>
              <w:widowControl w:val="0"/>
              <w:numPr>
                <w:ilvl w:val="0"/>
                <w:numId w:val="1"/>
              </w:numPr>
              <w:suppressAutoHyphens/>
              <w:autoSpaceDE w:val="0"/>
              <w:spacing w:after="0" w:line="240" w:lineRule="auto"/>
              <w:ind w:left="0" w:firstLine="2"/>
              <w:contextualSpacing/>
              <w:jc w:val="center"/>
              <w:rPr>
                <w:rFonts w:ascii="Times New Roman" w:hAnsi="Times New Roman"/>
                <w:sz w:val="24"/>
                <w:szCs w:val="24"/>
              </w:rPr>
            </w:pPr>
          </w:p>
        </w:tc>
        <w:tc>
          <w:tcPr>
            <w:tcW w:w="2397" w:type="dxa"/>
            <w:tcBorders>
              <w:top w:val="single" w:sz="4" w:space="0" w:color="auto"/>
              <w:bottom w:val="single" w:sz="4" w:space="0" w:color="auto"/>
            </w:tcBorders>
          </w:tcPr>
          <w:p w:rsidR="00947386" w:rsidRPr="008B0ACF" w:rsidRDefault="00947386" w:rsidP="009453C2">
            <w:pPr>
              <w:spacing w:line="240" w:lineRule="auto"/>
              <w:jc w:val="center"/>
              <w:rPr>
                <w:rFonts w:ascii="Times New Roman" w:hAnsi="Times New Roman"/>
                <w:szCs w:val="24"/>
              </w:rPr>
            </w:pPr>
            <w:r w:rsidRPr="008B0ACF">
              <w:rPr>
                <w:rFonts w:ascii="Times New Roman" w:hAnsi="Times New Roman"/>
                <w:szCs w:val="24"/>
              </w:rPr>
              <w:t>д. Новое Село</w:t>
            </w:r>
          </w:p>
        </w:tc>
        <w:tc>
          <w:tcPr>
            <w:tcW w:w="1538" w:type="dxa"/>
            <w:tcBorders>
              <w:top w:val="single" w:sz="4" w:space="0" w:color="auto"/>
              <w:bottom w:val="single" w:sz="4" w:space="0" w:color="auto"/>
            </w:tcBorders>
          </w:tcPr>
          <w:p w:rsidR="00947386" w:rsidRPr="008B0ACF" w:rsidRDefault="00C02B9F" w:rsidP="009453C2">
            <w:pPr>
              <w:spacing w:line="240" w:lineRule="auto"/>
              <w:jc w:val="center"/>
              <w:rPr>
                <w:rFonts w:ascii="Times New Roman" w:hAnsi="Times New Roman"/>
                <w:sz w:val="24"/>
                <w:szCs w:val="24"/>
              </w:rPr>
            </w:pPr>
            <w:r>
              <w:rPr>
                <w:rFonts w:ascii="Times New Roman" w:hAnsi="Times New Roman"/>
                <w:sz w:val="24"/>
                <w:szCs w:val="24"/>
              </w:rPr>
              <w:t>29</w:t>
            </w:r>
          </w:p>
        </w:tc>
        <w:tc>
          <w:tcPr>
            <w:tcW w:w="1568" w:type="dxa"/>
            <w:tcBorders>
              <w:top w:val="single" w:sz="4" w:space="0" w:color="auto"/>
              <w:bottom w:val="single" w:sz="4" w:space="0" w:color="auto"/>
            </w:tcBorders>
          </w:tcPr>
          <w:p w:rsidR="00947386" w:rsidRPr="007431BC" w:rsidRDefault="007C1EA0" w:rsidP="009453C2">
            <w:pPr>
              <w:spacing w:line="240" w:lineRule="auto"/>
              <w:jc w:val="center"/>
              <w:rPr>
                <w:rFonts w:ascii="Times New Roman" w:hAnsi="Times New Roman"/>
                <w:sz w:val="24"/>
                <w:szCs w:val="24"/>
              </w:rPr>
            </w:pPr>
            <w:r w:rsidRPr="007431BC">
              <w:rPr>
                <w:rFonts w:ascii="Times New Roman" w:hAnsi="Times New Roman"/>
                <w:sz w:val="24"/>
                <w:szCs w:val="24"/>
              </w:rPr>
              <w:t>26</w:t>
            </w:r>
          </w:p>
        </w:tc>
        <w:tc>
          <w:tcPr>
            <w:tcW w:w="1724" w:type="dxa"/>
            <w:tcBorders>
              <w:top w:val="single" w:sz="4" w:space="0" w:color="auto"/>
              <w:bottom w:val="single" w:sz="4" w:space="0" w:color="auto"/>
            </w:tcBorders>
          </w:tcPr>
          <w:p w:rsidR="00947386" w:rsidRPr="007431BC" w:rsidRDefault="001E6938" w:rsidP="009453C2">
            <w:pPr>
              <w:spacing w:line="240" w:lineRule="auto"/>
              <w:jc w:val="center"/>
              <w:rPr>
                <w:rFonts w:ascii="Times New Roman" w:hAnsi="Times New Roman"/>
                <w:sz w:val="24"/>
                <w:szCs w:val="24"/>
              </w:rPr>
            </w:pPr>
            <w:r w:rsidRPr="007431BC">
              <w:rPr>
                <w:rFonts w:ascii="Times New Roman" w:hAnsi="Times New Roman"/>
                <w:sz w:val="24"/>
                <w:szCs w:val="24"/>
              </w:rPr>
              <w:t>25</w:t>
            </w:r>
          </w:p>
        </w:tc>
        <w:tc>
          <w:tcPr>
            <w:tcW w:w="1605" w:type="dxa"/>
            <w:tcBorders>
              <w:top w:val="single" w:sz="4" w:space="0" w:color="auto"/>
              <w:bottom w:val="single" w:sz="4" w:space="0" w:color="auto"/>
            </w:tcBorders>
          </w:tcPr>
          <w:p w:rsidR="00947386" w:rsidRPr="001E6938" w:rsidRDefault="00283CFD" w:rsidP="009453C2">
            <w:pPr>
              <w:spacing w:line="240" w:lineRule="auto"/>
              <w:jc w:val="center"/>
              <w:rPr>
                <w:rFonts w:ascii="Times New Roman" w:hAnsi="Times New Roman"/>
                <w:sz w:val="24"/>
                <w:szCs w:val="24"/>
              </w:rPr>
            </w:pPr>
            <w:r w:rsidRPr="001E6938">
              <w:rPr>
                <w:rFonts w:ascii="Times New Roman" w:hAnsi="Times New Roman"/>
                <w:sz w:val="24"/>
                <w:szCs w:val="24"/>
              </w:rPr>
              <w:t>23</w:t>
            </w:r>
          </w:p>
        </w:tc>
      </w:tr>
      <w:tr w:rsidR="00947386" w:rsidRPr="00FF3AED" w:rsidTr="00947386">
        <w:trPr>
          <w:jc w:val="center"/>
        </w:trPr>
        <w:tc>
          <w:tcPr>
            <w:tcW w:w="867" w:type="dxa"/>
            <w:tcBorders>
              <w:top w:val="single" w:sz="4" w:space="0" w:color="auto"/>
              <w:bottom w:val="single" w:sz="4" w:space="0" w:color="auto"/>
            </w:tcBorders>
            <w:vAlign w:val="center"/>
          </w:tcPr>
          <w:p w:rsidR="00947386" w:rsidRPr="00FF3AED" w:rsidRDefault="00947386" w:rsidP="00EA3267">
            <w:pPr>
              <w:widowControl w:val="0"/>
              <w:numPr>
                <w:ilvl w:val="0"/>
                <w:numId w:val="1"/>
              </w:numPr>
              <w:suppressAutoHyphens/>
              <w:autoSpaceDE w:val="0"/>
              <w:spacing w:after="0" w:line="240" w:lineRule="auto"/>
              <w:ind w:left="0" w:firstLine="2"/>
              <w:contextualSpacing/>
              <w:jc w:val="center"/>
              <w:rPr>
                <w:rFonts w:ascii="Times New Roman" w:hAnsi="Times New Roman"/>
                <w:sz w:val="24"/>
                <w:szCs w:val="24"/>
              </w:rPr>
            </w:pPr>
          </w:p>
        </w:tc>
        <w:tc>
          <w:tcPr>
            <w:tcW w:w="2397" w:type="dxa"/>
            <w:tcBorders>
              <w:top w:val="single" w:sz="4" w:space="0" w:color="auto"/>
              <w:bottom w:val="single" w:sz="4" w:space="0" w:color="auto"/>
            </w:tcBorders>
          </w:tcPr>
          <w:p w:rsidR="00947386" w:rsidRPr="008B0ACF" w:rsidRDefault="00947386" w:rsidP="009453C2">
            <w:pPr>
              <w:spacing w:line="240" w:lineRule="auto"/>
              <w:jc w:val="center"/>
              <w:rPr>
                <w:rFonts w:ascii="Times New Roman" w:hAnsi="Times New Roman"/>
                <w:szCs w:val="24"/>
              </w:rPr>
            </w:pPr>
            <w:r w:rsidRPr="008B0ACF">
              <w:rPr>
                <w:rFonts w:ascii="Times New Roman" w:hAnsi="Times New Roman"/>
                <w:szCs w:val="24"/>
              </w:rPr>
              <w:t>д. Полосы</w:t>
            </w:r>
          </w:p>
        </w:tc>
        <w:tc>
          <w:tcPr>
            <w:tcW w:w="1538" w:type="dxa"/>
            <w:tcBorders>
              <w:top w:val="single" w:sz="4" w:space="0" w:color="auto"/>
              <w:bottom w:val="single" w:sz="4" w:space="0" w:color="auto"/>
            </w:tcBorders>
          </w:tcPr>
          <w:p w:rsidR="00947386" w:rsidRPr="008B0ACF" w:rsidRDefault="00C02B9F" w:rsidP="009453C2">
            <w:pPr>
              <w:spacing w:line="240" w:lineRule="auto"/>
              <w:jc w:val="center"/>
              <w:rPr>
                <w:rFonts w:ascii="Times New Roman" w:hAnsi="Times New Roman"/>
                <w:sz w:val="24"/>
                <w:szCs w:val="24"/>
              </w:rPr>
            </w:pPr>
            <w:r>
              <w:rPr>
                <w:rFonts w:ascii="Times New Roman" w:hAnsi="Times New Roman"/>
                <w:sz w:val="24"/>
                <w:szCs w:val="24"/>
              </w:rPr>
              <w:t>16</w:t>
            </w:r>
          </w:p>
        </w:tc>
        <w:tc>
          <w:tcPr>
            <w:tcW w:w="1568" w:type="dxa"/>
            <w:tcBorders>
              <w:top w:val="single" w:sz="4" w:space="0" w:color="auto"/>
              <w:bottom w:val="single" w:sz="4" w:space="0" w:color="auto"/>
            </w:tcBorders>
          </w:tcPr>
          <w:p w:rsidR="00947386" w:rsidRPr="007431BC" w:rsidRDefault="007C1EA0" w:rsidP="009453C2">
            <w:pPr>
              <w:spacing w:line="240" w:lineRule="auto"/>
              <w:jc w:val="center"/>
              <w:rPr>
                <w:rFonts w:ascii="Times New Roman" w:hAnsi="Times New Roman"/>
                <w:sz w:val="24"/>
                <w:szCs w:val="24"/>
              </w:rPr>
            </w:pPr>
            <w:r w:rsidRPr="007431BC">
              <w:rPr>
                <w:rFonts w:ascii="Times New Roman" w:hAnsi="Times New Roman"/>
                <w:sz w:val="24"/>
                <w:szCs w:val="24"/>
              </w:rPr>
              <w:t>15</w:t>
            </w:r>
          </w:p>
        </w:tc>
        <w:tc>
          <w:tcPr>
            <w:tcW w:w="1724" w:type="dxa"/>
            <w:tcBorders>
              <w:top w:val="single" w:sz="4" w:space="0" w:color="auto"/>
              <w:bottom w:val="single" w:sz="4" w:space="0" w:color="auto"/>
            </w:tcBorders>
          </w:tcPr>
          <w:p w:rsidR="00947386" w:rsidRPr="007431BC" w:rsidRDefault="001E6938" w:rsidP="009453C2">
            <w:pPr>
              <w:spacing w:line="240" w:lineRule="auto"/>
              <w:jc w:val="center"/>
              <w:rPr>
                <w:rFonts w:ascii="Times New Roman" w:hAnsi="Times New Roman"/>
                <w:sz w:val="24"/>
                <w:szCs w:val="24"/>
              </w:rPr>
            </w:pPr>
            <w:r w:rsidRPr="007431BC">
              <w:rPr>
                <w:rFonts w:ascii="Times New Roman" w:hAnsi="Times New Roman"/>
                <w:sz w:val="24"/>
                <w:szCs w:val="24"/>
              </w:rPr>
              <w:t>14</w:t>
            </w:r>
          </w:p>
        </w:tc>
        <w:tc>
          <w:tcPr>
            <w:tcW w:w="1605" w:type="dxa"/>
            <w:tcBorders>
              <w:top w:val="single" w:sz="4" w:space="0" w:color="auto"/>
              <w:bottom w:val="single" w:sz="4" w:space="0" w:color="auto"/>
            </w:tcBorders>
          </w:tcPr>
          <w:p w:rsidR="00947386" w:rsidRPr="001E6938" w:rsidRDefault="00283CFD" w:rsidP="009453C2">
            <w:pPr>
              <w:spacing w:line="240" w:lineRule="auto"/>
              <w:jc w:val="center"/>
              <w:rPr>
                <w:rFonts w:ascii="Times New Roman" w:hAnsi="Times New Roman"/>
                <w:sz w:val="24"/>
                <w:szCs w:val="24"/>
              </w:rPr>
            </w:pPr>
            <w:r w:rsidRPr="001E6938">
              <w:rPr>
                <w:rFonts w:ascii="Times New Roman" w:hAnsi="Times New Roman"/>
                <w:sz w:val="24"/>
                <w:szCs w:val="24"/>
              </w:rPr>
              <w:t>15</w:t>
            </w:r>
          </w:p>
        </w:tc>
      </w:tr>
      <w:tr w:rsidR="00947386" w:rsidRPr="00FF3AED" w:rsidTr="00947386">
        <w:trPr>
          <w:jc w:val="center"/>
        </w:trPr>
        <w:tc>
          <w:tcPr>
            <w:tcW w:w="867" w:type="dxa"/>
            <w:tcBorders>
              <w:top w:val="single" w:sz="4" w:space="0" w:color="auto"/>
              <w:bottom w:val="single" w:sz="4" w:space="0" w:color="auto"/>
            </w:tcBorders>
            <w:vAlign w:val="center"/>
          </w:tcPr>
          <w:p w:rsidR="00947386" w:rsidRPr="00FF3AED" w:rsidRDefault="00947386" w:rsidP="00EA3267">
            <w:pPr>
              <w:widowControl w:val="0"/>
              <w:numPr>
                <w:ilvl w:val="0"/>
                <w:numId w:val="1"/>
              </w:numPr>
              <w:suppressAutoHyphens/>
              <w:autoSpaceDE w:val="0"/>
              <w:spacing w:after="0" w:line="240" w:lineRule="auto"/>
              <w:ind w:left="0" w:firstLine="2"/>
              <w:contextualSpacing/>
              <w:jc w:val="center"/>
              <w:rPr>
                <w:rFonts w:ascii="Times New Roman" w:hAnsi="Times New Roman"/>
                <w:sz w:val="24"/>
                <w:szCs w:val="24"/>
              </w:rPr>
            </w:pPr>
          </w:p>
        </w:tc>
        <w:tc>
          <w:tcPr>
            <w:tcW w:w="2397" w:type="dxa"/>
            <w:tcBorders>
              <w:top w:val="single" w:sz="4" w:space="0" w:color="auto"/>
              <w:bottom w:val="single" w:sz="4" w:space="0" w:color="auto"/>
            </w:tcBorders>
          </w:tcPr>
          <w:p w:rsidR="00947386" w:rsidRPr="008B0ACF" w:rsidRDefault="00947386" w:rsidP="009453C2">
            <w:pPr>
              <w:spacing w:line="240" w:lineRule="auto"/>
              <w:jc w:val="center"/>
              <w:rPr>
                <w:rFonts w:ascii="Times New Roman" w:hAnsi="Times New Roman"/>
                <w:szCs w:val="24"/>
              </w:rPr>
            </w:pPr>
            <w:r w:rsidRPr="008B0ACF">
              <w:rPr>
                <w:rFonts w:ascii="Times New Roman" w:hAnsi="Times New Roman"/>
                <w:szCs w:val="24"/>
              </w:rPr>
              <w:t>д. Прилуки</w:t>
            </w:r>
          </w:p>
        </w:tc>
        <w:tc>
          <w:tcPr>
            <w:tcW w:w="1538" w:type="dxa"/>
            <w:tcBorders>
              <w:top w:val="single" w:sz="4" w:space="0" w:color="auto"/>
              <w:bottom w:val="single" w:sz="4" w:space="0" w:color="auto"/>
            </w:tcBorders>
          </w:tcPr>
          <w:p w:rsidR="00947386" w:rsidRPr="008B0ACF" w:rsidRDefault="00C02B9F" w:rsidP="009453C2">
            <w:pPr>
              <w:spacing w:line="240" w:lineRule="auto"/>
              <w:jc w:val="center"/>
              <w:rPr>
                <w:rFonts w:ascii="Times New Roman" w:hAnsi="Times New Roman"/>
                <w:sz w:val="24"/>
                <w:szCs w:val="24"/>
              </w:rPr>
            </w:pPr>
            <w:r>
              <w:rPr>
                <w:rFonts w:ascii="Times New Roman" w:hAnsi="Times New Roman"/>
                <w:sz w:val="24"/>
                <w:szCs w:val="24"/>
              </w:rPr>
              <w:t>100</w:t>
            </w:r>
          </w:p>
        </w:tc>
        <w:tc>
          <w:tcPr>
            <w:tcW w:w="1568" w:type="dxa"/>
            <w:tcBorders>
              <w:top w:val="single" w:sz="4" w:space="0" w:color="auto"/>
              <w:bottom w:val="single" w:sz="4" w:space="0" w:color="auto"/>
            </w:tcBorders>
          </w:tcPr>
          <w:p w:rsidR="00947386" w:rsidRPr="007431BC" w:rsidRDefault="007C1EA0" w:rsidP="009453C2">
            <w:pPr>
              <w:spacing w:line="240" w:lineRule="auto"/>
              <w:jc w:val="center"/>
              <w:rPr>
                <w:rFonts w:ascii="Times New Roman" w:hAnsi="Times New Roman"/>
                <w:sz w:val="24"/>
                <w:szCs w:val="24"/>
              </w:rPr>
            </w:pPr>
            <w:r w:rsidRPr="007431BC">
              <w:rPr>
                <w:rFonts w:ascii="Times New Roman" w:hAnsi="Times New Roman"/>
                <w:sz w:val="24"/>
                <w:szCs w:val="24"/>
              </w:rPr>
              <w:t>95</w:t>
            </w:r>
          </w:p>
        </w:tc>
        <w:tc>
          <w:tcPr>
            <w:tcW w:w="1724" w:type="dxa"/>
            <w:tcBorders>
              <w:top w:val="single" w:sz="4" w:space="0" w:color="auto"/>
              <w:bottom w:val="single" w:sz="4" w:space="0" w:color="auto"/>
            </w:tcBorders>
          </w:tcPr>
          <w:p w:rsidR="00947386" w:rsidRPr="007431BC" w:rsidRDefault="001E6938" w:rsidP="009453C2">
            <w:pPr>
              <w:spacing w:line="240" w:lineRule="auto"/>
              <w:jc w:val="center"/>
              <w:rPr>
                <w:rFonts w:ascii="Times New Roman" w:hAnsi="Times New Roman"/>
                <w:sz w:val="24"/>
                <w:szCs w:val="24"/>
              </w:rPr>
            </w:pPr>
            <w:r w:rsidRPr="007431BC">
              <w:rPr>
                <w:rFonts w:ascii="Times New Roman" w:hAnsi="Times New Roman"/>
                <w:sz w:val="24"/>
                <w:szCs w:val="24"/>
              </w:rPr>
              <w:t>92</w:t>
            </w:r>
          </w:p>
        </w:tc>
        <w:tc>
          <w:tcPr>
            <w:tcW w:w="1605" w:type="dxa"/>
            <w:tcBorders>
              <w:top w:val="single" w:sz="4" w:space="0" w:color="auto"/>
              <w:bottom w:val="single" w:sz="4" w:space="0" w:color="auto"/>
            </w:tcBorders>
          </w:tcPr>
          <w:p w:rsidR="00947386" w:rsidRPr="001E6938" w:rsidRDefault="00283CFD" w:rsidP="009453C2">
            <w:pPr>
              <w:spacing w:line="240" w:lineRule="auto"/>
              <w:jc w:val="center"/>
              <w:rPr>
                <w:rFonts w:ascii="Times New Roman" w:hAnsi="Times New Roman"/>
                <w:sz w:val="24"/>
                <w:szCs w:val="24"/>
              </w:rPr>
            </w:pPr>
            <w:r w:rsidRPr="001E6938">
              <w:rPr>
                <w:rFonts w:ascii="Times New Roman" w:hAnsi="Times New Roman"/>
                <w:sz w:val="24"/>
                <w:szCs w:val="24"/>
              </w:rPr>
              <w:t>94</w:t>
            </w:r>
          </w:p>
        </w:tc>
      </w:tr>
      <w:tr w:rsidR="00947386" w:rsidRPr="00FF3AED" w:rsidTr="00947386">
        <w:trPr>
          <w:jc w:val="center"/>
        </w:trPr>
        <w:tc>
          <w:tcPr>
            <w:tcW w:w="867" w:type="dxa"/>
            <w:tcBorders>
              <w:top w:val="single" w:sz="4" w:space="0" w:color="auto"/>
              <w:bottom w:val="single" w:sz="4" w:space="0" w:color="auto"/>
            </w:tcBorders>
            <w:vAlign w:val="center"/>
          </w:tcPr>
          <w:p w:rsidR="00947386" w:rsidRPr="00FF3AED" w:rsidRDefault="00947386" w:rsidP="00EA3267">
            <w:pPr>
              <w:widowControl w:val="0"/>
              <w:numPr>
                <w:ilvl w:val="0"/>
                <w:numId w:val="1"/>
              </w:numPr>
              <w:suppressAutoHyphens/>
              <w:autoSpaceDE w:val="0"/>
              <w:spacing w:after="0" w:line="240" w:lineRule="auto"/>
              <w:ind w:left="0" w:firstLine="2"/>
              <w:contextualSpacing/>
              <w:jc w:val="center"/>
              <w:rPr>
                <w:rFonts w:ascii="Times New Roman" w:hAnsi="Times New Roman"/>
                <w:sz w:val="24"/>
                <w:szCs w:val="24"/>
              </w:rPr>
            </w:pPr>
          </w:p>
        </w:tc>
        <w:tc>
          <w:tcPr>
            <w:tcW w:w="2397" w:type="dxa"/>
            <w:tcBorders>
              <w:top w:val="single" w:sz="4" w:space="0" w:color="auto"/>
              <w:bottom w:val="single" w:sz="4" w:space="0" w:color="auto"/>
            </w:tcBorders>
          </w:tcPr>
          <w:p w:rsidR="00947386" w:rsidRPr="008B0ACF" w:rsidRDefault="00947386" w:rsidP="009453C2">
            <w:pPr>
              <w:spacing w:line="240" w:lineRule="auto"/>
              <w:jc w:val="center"/>
              <w:rPr>
                <w:rFonts w:ascii="Times New Roman" w:hAnsi="Times New Roman"/>
                <w:szCs w:val="24"/>
              </w:rPr>
            </w:pPr>
            <w:r w:rsidRPr="008B0ACF">
              <w:rPr>
                <w:rFonts w:ascii="Times New Roman" w:hAnsi="Times New Roman"/>
                <w:szCs w:val="24"/>
              </w:rPr>
              <w:t>д. Русско</w:t>
            </w:r>
          </w:p>
        </w:tc>
        <w:tc>
          <w:tcPr>
            <w:tcW w:w="1538" w:type="dxa"/>
            <w:tcBorders>
              <w:top w:val="single" w:sz="4" w:space="0" w:color="auto"/>
              <w:bottom w:val="single" w:sz="4" w:space="0" w:color="auto"/>
            </w:tcBorders>
          </w:tcPr>
          <w:p w:rsidR="00947386" w:rsidRPr="008B0ACF" w:rsidRDefault="00C02B9F" w:rsidP="009453C2">
            <w:pPr>
              <w:spacing w:line="240" w:lineRule="auto"/>
              <w:jc w:val="center"/>
              <w:rPr>
                <w:rFonts w:ascii="Times New Roman" w:hAnsi="Times New Roman"/>
                <w:sz w:val="24"/>
                <w:szCs w:val="24"/>
              </w:rPr>
            </w:pPr>
            <w:r>
              <w:rPr>
                <w:rFonts w:ascii="Times New Roman" w:hAnsi="Times New Roman"/>
                <w:sz w:val="24"/>
                <w:szCs w:val="24"/>
              </w:rPr>
              <w:t>165</w:t>
            </w:r>
          </w:p>
        </w:tc>
        <w:tc>
          <w:tcPr>
            <w:tcW w:w="1568" w:type="dxa"/>
            <w:tcBorders>
              <w:top w:val="single" w:sz="4" w:space="0" w:color="auto"/>
              <w:bottom w:val="single" w:sz="4" w:space="0" w:color="auto"/>
            </w:tcBorders>
          </w:tcPr>
          <w:p w:rsidR="00947386" w:rsidRPr="007431BC" w:rsidRDefault="007C1EA0" w:rsidP="009453C2">
            <w:pPr>
              <w:spacing w:line="240" w:lineRule="auto"/>
              <w:jc w:val="center"/>
              <w:rPr>
                <w:rFonts w:ascii="Times New Roman" w:hAnsi="Times New Roman"/>
                <w:sz w:val="24"/>
                <w:szCs w:val="24"/>
              </w:rPr>
            </w:pPr>
            <w:r w:rsidRPr="007431BC">
              <w:rPr>
                <w:rFonts w:ascii="Times New Roman" w:hAnsi="Times New Roman"/>
                <w:sz w:val="24"/>
                <w:szCs w:val="24"/>
              </w:rPr>
              <w:t>172</w:t>
            </w:r>
          </w:p>
        </w:tc>
        <w:tc>
          <w:tcPr>
            <w:tcW w:w="1724" w:type="dxa"/>
            <w:tcBorders>
              <w:top w:val="single" w:sz="4" w:space="0" w:color="auto"/>
              <w:bottom w:val="single" w:sz="4" w:space="0" w:color="auto"/>
            </w:tcBorders>
          </w:tcPr>
          <w:p w:rsidR="00947386" w:rsidRPr="007431BC" w:rsidRDefault="001E6938" w:rsidP="009453C2">
            <w:pPr>
              <w:spacing w:line="240" w:lineRule="auto"/>
              <w:jc w:val="center"/>
              <w:rPr>
                <w:rFonts w:ascii="Times New Roman" w:hAnsi="Times New Roman"/>
                <w:sz w:val="24"/>
                <w:szCs w:val="24"/>
              </w:rPr>
            </w:pPr>
            <w:r w:rsidRPr="007431BC">
              <w:rPr>
                <w:rFonts w:ascii="Times New Roman" w:hAnsi="Times New Roman"/>
                <w:sz w:val="24"/>
                <w:szCs w:val="24"/>
              </w:rPr>
              <w:t>170</w:t>
            </w:r>
          </w:p>
        </w:tc>
        <w:tc>
          <w:tcPr>
            <w:tcW w:w="1605" w:type="dxa"/>
            <w:tcBorders>
              <w:top w:val="single" w:sz="4" w:space="0" w:color="auto"/>
              <w:bottom w:val="single" w:sz="4" w:space="0" w:color="auto"/>
            </w:tcBorders>
          </w:tcPr>
          <w:p w:rsidR="00947386" w:rsidRPr="001E6938" w:rsidRDefault="00283CFD" w:rsidP="009453C2">
            <w:pPr>
              <w:spacing w:line="240" w:lineRule="auto"/>
              <w:jc w:val="center"/>
              <w:rPr>
                <w:rFonts w:ascii="Times New Roman" w:hAnsi="Times New Roman"/>
                <w:sz w:val="24"/>
                <w:szCs w:val="24"/>
              </w:rPr>
            </w:pPr>
            <w:r w:rsidRPr="001E6938">
              <w:rPr>
                <w:rFonts w:ascii="Times New Roman" w:hAnsi="Times New Roman"/>
                <w:sz w:val="24"/>
                <w:szCs w:val="24"/>
              </w:rPr>
              <w:t>188</w:t>
            </w:r>
          </w:p>
        </w:tc>
      </w:tr>
      <w:tr w:rsidR="00947386" w:rsidRPr="00FF3AED" w:rsidTr="00947386">
        <w:trPr>
          <w:jc w:val="center"/>
        </w:trPr>
        <w:tc>
          <w:tcPr>
            <w:tcW w:w="867" w:type="dxa"/>
            <w:tcBorders>
              <w:top w:val="single" w:sz="4" w:space="0" w:color="auto"/>
              <w:bottom w:val="single" w:sz="4" w:space="0" w:color="auto"/>
            </w:tcBorders>
            <w:vAlign w:val="center"/>
          </w:tcPr>
          <w:p w:rsidR="00947386" w:rsidRPr="00FF3AED" w:rsidRDefault="00947386" w:rsidP="00EA3267">
            <w:pPr>
              <w:widowControl w:val="0"/>
              <w:numPr>
                <w:ilvl w:val="0"/>
                <w:numId w:val="1"/>
              </w:numPr>
              <w:suppressAutoHyphens/>
              <w:autoSpaceDE w:val="0"/>
              <w:spacing w:after="0" w:line="240" w:lineRule="auto"/>
              <w:ind w:left="0" w:firstLine="2"/>
              <w:contextualSpacing/>
              <w:jc w:val="center"/>
              <w:rPr>
                <w:rFonts w:ascii="Times New Roman" w:hAnsi="Times New Roman"/>
                <w:sz w:val="24"/>
                <w:szCs w:val="24"/>
              </w:rPr>
            </w:pPr>
          </w:p>
        </w:tc>
        <w:tc>
          <w:tcPr>
            <w:tcW w:w="2397" w:type="dxa"/>
            <w:tcBorders>
              <w:top w:val="single" w:sz="4" w:space="0" w:color="auto"/>
              <w:bottom w:val="single" w:sz="4" w:space="0" w:color="auto"/>
            </w:tcBorders>
          </w:tcPr>
          <w:p w:rsidR="00947386" w:rsidRPr="008B0ACF" w:rsidRDefault="00947386" w:rsidP="009453C2">
            <w:pPr>
              <w:spacing w:line="240" w:lineRule="auto"/>
              <w:jc w:val="center"/>
              <w:rPr>
                <w:rFonts w:ascii="Times New Roman" w:hAnsi="Times New Roman"/>
                <w:szCs w:val="24"/>
              </w:rPr>
            </w:pPr>
            <w:r w:rsidRPr="008B0ACF">
              <w:rPr>
                <w:rFonts w:ascii="Times New Roman" w:hAnsi="Times New Roman"/>
                <w:szCs w:val="24"/>
              </w:rPr>
              <w:t>д. Холынья</w:t>
            </w:r>
          </w:p>
        </w:tc>
        <w:tc>
          <w:tcPr>
            <w:tcW w:w="1538" w:type="dxa"/>
            <w:tcBorders>
              <w:top w:val="single" w:sz="4" w:space="0" w:color="auto"/>
              <w:bottom w:val="single" w:sz="4" w:space="0" w:color="auto"/>
            </w:tcBorders>
          </w:tcPr>
          <w:p w:rsidR="00947386" w:rsidRPr="008B0ACF" w:rsidRDefault="00C02B9F" w:rsidP="009453C2">
            <w:pPr>
              <w:spacing w:line="240" w:lineRule="auto"/>
              <w:jc w:val="center"/>
              <w:rPr>
                <w:rFonts w:ascii="Times New Roman" w:hAnsi="Times New Roman"/>
                <w:sz w:val="24"/>
                <w:szCs w:val="24"/>
              </w:rPr>
            </w:pPr>
            <w:r>
              <w:rPr>
                <w:rFonts w:ascii="Times New Roman" w:hAnsi="Times New Roman"/>
                <w:sz w:val="24"/>
                <w:szCs w:val="24"/>
              </w:rPr>
              <w:t>158</w:t>
            </w:r>
          </w:p>
        </w:tc>
        <w:tc>
          <w:tcPr>
            <w:tcW w:w="1568" w:type="dxa"/>
            <w:tcBorders>
              <w:top w:val="single" w:sz="4" w:space="0" w:color="auto"/>
              <w:bottom w:val="single" w:sz="4" w:space="0" w:color="auto"/>
            </w:tcBorders>
          </w:tcPr>
          <w:p w:rsidR="00947386" w:rsidRPr="007431BC" w:rsidRDefault="007C1EA0" w:rsidP="009453C2">
            <w:pPr>
              <w:spacing w:line="240" w:lineRule="auto"/>
              <w:jc w:val="center"/>
              <w:rPr>
                <w:rFonts w:ascii="Times New Roman" w:hAnsi="Times New Roman"/>
                <w:sz w:val="24"/>
                <w:szCs w:val="24"/>
              </w:rPr>
            </w:pPr>
            <w:r w:rsidRPr="007431BC">
              <w:rPr>
                <w:rFonts w:ascii="Times New Roman" w:hAnsi="Times New Roman"/>
                <w:sz w:val="24"/>
                <w:szCs w:val="24"/>
              </w:rPr>
              <w:t>147</w:t>
            </w:r>
          </w:p>
        </w:tc>
        <w:tc>
          <w:tcPr>
            <w:tcW w:w="1724" w:type="dxa"/>
            <w:tcBorders>
              <w:top w:val="single" w:sz="4" w:space="0" w:color="auto"/>
              <w:bottom w:val="single" w:sz="4" w:space="0" w:color="auto"/>
            </w:tcBorders>
          </w:tcPr>
          <w:p w:rsidR="00947386" w:rsidRPr="007431BC" w:rsidRDefault="001E6938" w:rsidP="009453C2">
            <w:pPr>
              <w:spacing w:line="240" w:lineRule="auto"/>
              <w:jc w:val="center"/>
              <w:rPr>
                <w:rFonts w:ascii="Times New Roman" w:hAnsi="Times New Roman"/>
                <w:sz w:val="24"/>
                <w:szCs w:val="24"/>
              </w:rPr>
            </w:pPr>
            <w:r w:rsidRPr="007431BC">
              <w:rPr>
                <w:rFonts w:ascii="Times New Roman" w:hAnsi="Times New Roman"/>
                <w:sz w:val="24"/>
                <w:szCs w:val="24"/>
              </w:rPr>
              <w:t>147</w:t>
            </w:r>
          </w:p>
        </w:tc>
        <w:tc>
          <w:tcPr>
            <w:tcW w:w="1605" w:type="dxa"/>
            <w:tcBorders>
              <w:top w:val="single" w:sz="4" w:space="0" w:color="auto"/>
              <w:bottom w:val="single" w:sz="4" w:space="0" w:color="auto"/>
            </w:tcBorders>
          </w:tcPr>
          <w:p w:rsidR="00947386" w:rsidRPr="001E6938" w:rsidRDefault="00283CFD" w:rsidP="009453C2">
            <w:pPr>
              <w:spacing w:line="240" w:lineRule="auto"/>
              <w:jc w:val="center"/>
              <w:rPr>
                <w:rFonts w:ascii="Times New Roman" w:hAnsi="Times New Roman"/>
                <w:sz w:val="24"/>
                <w:szCs w:val="24"/>
              </w:rPr>
            </w:pPr>
            <w:r w:rsidRPr="001E6938">
              <w:rPr>
                <w:rFonts w:ascii="Times New Roman" w:hAnsi="Times New Roman"/>
                <w:sz w:val="24"/>
                <w:szCs w:val="24"/>
              </w:rPr>
              <w:t>156</w:t>
            </w:r>
          </w:p>
        </w:tc>
      </w:tr>
      <w:tr w:rsidR="00947386" w:rsidRPr="00FF3AED" w:rsidTr="00947386">
        <w:trPr>
          <w:jc w:val="center"/>
        </w:trPr>
        <w:tc>
          <w:tcPr>
            <w:tcW w:w="867" w:type="dxa"/>
            <w:tcBorders>
              <w:top w:val="single" w:sz="4" w:space="0" w:color="auto"/>
              <w:bottom w:val="single" w:sz="4" w:space="0" w:color="auto"/>
            </w:tcBorders>
            <w:vAlign w:val="center"/>
          </w:tcPr>
          <w:p w:rsidR="00947386" w:rsidRPr="00FF3AED" w:rsidRDefault="00947386" w:rsidP="00EA3267">
            <w:pPr>
              <w:widowControl w:val="0"/>
              <w:numPr>
                <w:ilvl w:val="0"/>
                <w:numId w:val="1"/>
              </w:numPr>
              <w:suppressAutoHyphens/>
              <w:autoSpaceDE w:val="0"/>
              <w:spacing w:after="0" w:line="240" w:lineRule="auto"/>
              <w:ind w:left="0" w:firstLine="2"/>
              <w:contextualSpacing/>
              <w:jc w:val="center"/>
              <w:rPr>
                <w:rFonts w:ascii="Times New Roman" w:hAnsi="Times New Roman"/>
                <w:sz w:val="24"/>
                <w:szCs w:val="24"/>
              </w:rPr>
            </w:pPr>
          </w:p>
        </w:tc>
        <w:tc>
          <w:tcPr>
            <w:tcW w:w="2397" w:type="dxa"/>
            <w:tcBorders>
              <w:top w:val="single" w:sz="4" w:space="0" w:color="auto"/>
              <w:bottom w:val="single" w:sz="4" w:space="0" w:color="auto"/>
            </w:tcBorders>
          </w:tcPr>
          <w:p w:rsidR="00947386" w:rsidRPr="008B0ACF" w:rsidRDefault="00947386" w:rsidP="009453C2">
            <w:pPr>
              <w:spacing w:line="240" w:lineRule="auto"/>
              <w:jc w:val="center"/>
              <w:rPr>
                <w:rFonts w:ascii="Times New Roman" w:hAnsi="Times New Roman"/>
                <w:szCs w:val="24"/>
              </w:rPr>
            </w:pPr>
            <w:r w:rsidRPr="008B0ACF">
              <w:rPr>
                <w:rFonts w:ascii="Times New Roman" w:hAnsi="Times New Roman"/>
                <w:szCs w:val="24"/>
              </w:rPr>
              <w:t>д. Чавницы</w:t>
            </w:r>
          </w:p>
        </w:tc>
        <w:tc>
          <w:tcPr>
            <w:tcW w:w="1538" w:type="dxa"/>
            <w:tcBorders>
              <w:top w:val="single" w:sz="4" w:space="0" w:color="auto"/>
              <w:bottom w:val="single" w:sz="4" w:space="0" w:color="auto"/>
            </w:tcBorders>
          </w:tcPr>
          <w:p w:rsidR="00947386" w:rsidRPr="008B0ACF" w:rsidRDefault="00C02B9F" w:rsidP="009453C2">
            <w:pPr>
              <w:spacing w:line="240" w:lineRule="auto"/>
              <w:jc w:val="center"/>
              <w:rPr>
                <w:rFonts w:ascii="Times New Roman" w:hAnsi="Times New Roman"/>
                <w:sz w:val="24"/>
                <w:szCs w:val="24"/>
              </w:rPr>
            </w:pPr>
            <w:r>
              <w:rPr>
                <w:rFonts w:ascii="Times New Roman" w:hAnsi="Times New Roman"/>
                <w:sz w:val="24"/>
                <w:szCs w:val="24"/>
              </w:rPr>
              <w:t>80</w:t>
            </w:r>
          </w:p>
        </w:tc>
        <w:tc>
          <w:tcPr>
            <w:tcW w:w="1568" w:type="dxa"/>
            <w:tcBorders>
              <w:top w:val="single" w:sz="4" w:space="0" w:color="auto"/>
              <w:bottom w:val="single" w:sz="4" w:space="0" w:color="auto"/>
            </w:tcBorders>
          </w:tcPr>
          <w:p w:rsidR="00947386" w:rsidRPr="007431BC" w:rsidRDefault="007C1EA0" w:rsidP="009453C2">
            <w:pPr>
              <w:spacing w:line="240" w:lineRule="auto"/>
              <w:jc w:val="center"/>
              <w:rPr>
                <w:rFonts w:ascii="Times New Roman" w:hAnsi="Times New Roman"/>
                <w:sz w:val="24"/>
                <w:szCs w:val="24"/>
              </w:rPr>
            </w:pPr>
            <w:r w:rsidRPr="007431BC">
              <w:rPr>
                <w:rFonts w:ascii="Times New Roman" w:hAnsi="Times New Roman"/>
                <w:sz w:val="24"/>
                <w:szCs w:val="24"/>
              </w:rPr>
              <w:t>83</w:t>
            </w:r>
          </w:p>
        </w:tc>
        <w:tc>
          <w:tcPr>
            <w:tcW w:w="1724" w:type="dxa"/>
            <w:tcBorders>
              <w:top w:val="single" w:sz="4" w:space="0" w:color="auto"/>
              <w:bottom w:val="single" w:sz="4" w:space="0" w:color="auto"/>
            </w:tcBorders>
          </w:tcPr>
          <w:p w:rsidR="00947386" w:rsidRPr="007431BC" w:rsidRDefault="001E6938" w:rsidP="009453C2">
            <w:pPr>
              <w:spacing w:line="240" w:lineRule="auto"/>
              <w:jc w:val="center"/>
              <w:rPr>
                <w:rFonts w:ascii="Times New Roman" w:hAnsi="Times New Roman"/>
                <w:sz w:val="24"/>
                <w:szCs w:val="24"/>
              </w:rPr>
            </w:pPr>
            <w:r w:rsidRPr="007431BC">
              <w:rPr>
                <w:rFonts w:ascii="Times New Roman" w:hAnsi="Times New Roman"/>
                <w:sz w:val="24"/>
                <w:szCs w:val="24"/>
              </w:rPr>
              <w:t>81</w:t>
            </w:r>
          </w:p>
        </w:tc>
        <w:tc>
          <w:tcPr>
            <w:tcW w:w="1605" w:type="dxa"/>
            <w:tcBorders>
              <w:top w:val="single" w:sz="4" w:space="0" w:color="auto"/>
              <w:bottom w:val="single" w:sz="4" w:space="0" w:color="auto"/>
            </w:tcBorders>
          </w:tcPr>
          <w:p w:rsidR="00947386" w:rsidRPr="001E6938" w:rsidRDefault="00283CFD" w:rsidP="009453C2">
            <w:pPr>
              <w:spacing w:line="240" w:lineRule="auto"/>
              <w:jc w:val="center"/>
              <w:rPr>
                <w:rFonts w:ascii="Times New Roman" w:hAnsi="Times New Roman"/>
                <w:sz w:val="24"/>
                <w:szCs w:val="24"/>
              </w:rPr>
            </w:pPr>
            <w:r w:rsidRPr="001E6938">
              <w:rPr>
                <w:rFonts w:ascii="Times New Roman" w:hAnsi="Times New Roman"/>
                <w:sz w:val="24"/>
                <w:szCs w:val="24"/>
              </w:rPr>
              <w:t>72</w:t>
            </w:r>
          </w:p>
        </w:tc>
      </w:tr>
      <w:tr w:rsidR="00947386" w:rsidRPr="00FF3AED" w:rsidTr="00947386">
        <w:trPr>
          <w:jc w:val="center"/>
        </w:trPr>
        <w:tc>
          <w:tcPr>
            <w:tcW w:w="867" w:type="dxa"/>
            <w:tcBorders>
              <w:top w:val="single" w:sz="4" w:space="0" w:color="auto"/>
              <w:bottom w:val="single" w:sz="4" w:space="0" w:color="auto"/>
            </w:tcBorders>
            <w:vAlign w:val="center"/>
          </w:tcPr>
          <w:p w:rsidR="00947386" w:rsidRPr="00FF3AED" w:rsidRDefault="00947386" w:rsidP="00EA3267">
            <w:pPr>
              <w:widowControl w:val="0"/>
              <w:numPr>
                <w:ilvl w:val="0"/>
                <w:numId w:val="1"/>
              </w:numPr>
              <w:suppressAutoHyphens/>
              <w:autoSpaceDE w:val="0"/>
              <w:spacing w:after="0" w:line="240" w:lineRule="auto"/>
              <w:ind w:left="0" w:firstLine="2"/>
              <w:contextualSpacing/>
              <w:jc w:val="center"/>
              <w:rPr>
                <w:rFonts w:ascii="Times New Roman" w:hAnsi="Times New Roman"/>
                <w:sz w:val="24"/>
                <w:szCs w:val="24"/>
              </w:rPr>
            </w:pPr>
          </w:p>
        </w:tc>
        <w:tc>
          <w:tcPr>
            <w:tcW w:w="2397" w:type="dxa"/>
            <w:tcBorders>
              <w:top w:val="single" w:sz="4" w:space="0" w:color="auto"/>
              <w:bottom w:val="single" w:sz="4" w:space="0" w:color="auto"/>
            </w:tcBorders>
          </w:tcPr>
          <w:p w:rsidR="00947386" w:rsidRPr="008B0ACF" w:rsidRDefault="00947386" w:rsidP="009453C2">
            <w:pPr>
              <w:spacing w:line="240" w:lineRule="auto"/>
              <w:jc w:val="center"/>
              <w:rPr>
                <w:rFonts w:ascii="Times New Roman" w:hAnsi="Times New Roman"/>
                <w:szCs w:val="24"/>
              </w:rPr>
            </w:pPr>
            <w:r w:rsidRPr="008B0ACF">
              <w:rPr>
                <w:rFonts w:ascii="Times New Roman" w:hAnsi="Times New Roman"/>
                <w:szCs w:val="24"/>
              </w:rPr>
              <w:t>д. Частова</w:t>
            </w:r>
          </w:p>
        </w:tc>
        <w:tc>
          <w:tcPr>
            <w:tcW w:w="1538" w:type="dxa"/>
            <w:tcBorders>
              <w:top w:val="single" w:sz="4" w:space="0" w:color="auto"/>
              <w:bottom w:val="single" w:sz="4" w:space="0" w:color="auto"/>
            </w:tcBorders>
          </w:tcPr>
          <w:p w:rsidR="00947386" w:rsidRPr="008B0ACF" w:rsidRDefault="00C02B9F" w:rsidP="009453C2">
            <w:pPr>
              <w:spacing w:line="240" w:lineRule="auto"/>
              <w:jc w:val="center"/>
              <w:rPr>
                <w:rFonts w:ascii="Times New Roman" w:hAnsi="Times New Roman"/>
                <w:sz w:val="24"/>
                <w:szCs w:val="24"/>
              </w:rPr>
            </w:pPr>
            <w:r>
              <w:rPr>
                <w:rFonts w:ascii="Times New Roman" w:hAnsi="Times New Roman"/>
                <w:sz w:val="24"/>
                <w:szCs w:val="24"/>
              </w:rPr>
              <w:t>111</w:t>
            </w:r>
          </w:p>
        </w:tc>
        <w:tc>
          <w:tcPr>
            <w:tcW w:w="1568" w:type="dxa"/>
            <w:tcBorders>
              <w:top w:val="single" w:sz="4" w:space="0" w:color="auto"/>
              <w:bottom w:val="single" w:sz="4" w:space="0" w:color="auto"/>
            </w:tcBorders>
          </w:tcPr>
          <w:p w:rsidR="00947386" w:rsidRPr="007431BC" w:rsidRDefault="007C1EA0" w:rsidP="009453C2">
            <w:pPr>
              <w:spacing w:line="240" w:lineRule="auto"/>
              <w:jc w:val="center"/>
              <w:rPr>
                <w:rFonts w:ascii="Times New Roman" w:hAnsi="Times New Roman"/>
                <w:sz w:val="24"/>
                <w:szCs w:val="24"/>
              </w:rPr>
            </w:pPr>
            <w:r w:rsidRPr="007431BC">
              <w:rPr>
                <w:rFonts w:ascii="Times New Roman" w:hAnsi="Times New Roman"/>
                <w:sz w:val="24"/>
                <w:szCs w:val="24"/>
              </w:rPr>
              <w:t>97</w:t>
            </w:r>
          </w:p>
        </w:tc>
        <w:tc>
          <w:tcPr>
            <w:tcW w:w="1724" w:type="dxa"/>
            <w:tcBorders>
              <w:top w:val="single" w:sz="4" w:space="0" w:color="auto"/>
              <w:bottom w:val="single" w:sz="4" w:space="0" w:color="auto"/>
            </w:tcBorders>
          </w:tcPr>
          <w:p w:rsidR="00947386" w:rsidRPr="007431BC" w:rsidRDefault="001E6938" w:rsidP="009453C2">
            <w:pPr>
              <w:spacing w:line="240" w:lineRule="auto"/>
              <w:jc w:val="center"/>
              <w:rPr>
                <w:rFonts w:ascii="Times New Roman" w:hAnsi="Times New Roman"/>
                <w:sz w:val="24"/>
                <w:szCs w:val="24"/>
              </w:rPr>
            </w:pPr>
            <w:r w:rsidRPr="007431BC">
              <w:rPr>
                <w:rFonts w:ascii="Times New Roman" w:hAnsi="Times New Roman"/>
                <w:sz w:val="24"/>
                <w:szCs w:val="24"/>
              </w:rPr>
              <w:t>105</w:t>
            </w:r>
          </w:p>
        </w:tc>
        <w:tc>
          <w:tcPr>
            <w:tcW w:w="1605" w:type="dxa"/>
            <w:tcBorders>
              <w:top w:val="single" w:sz="4" w:space="0" w:color="auto"/>
              <w:bottom w:val="single" w:sz="4" w:space="0" w:color="auto"/>
            </w:tcBorders>
          </w:tcPr>
          <w:p w:rsidR="00947386" w:rsidRPr="001E6938" w:rsidRDefault="00283CFD" w:rsidP="009453C2">
            <w:pPr>
              <w:spacing w:line="240" w:lineRule="auto"/>
              <w:jc w:val="center"/>
              <w:rPr>
                <w:rFonts w:ascii="Times New Roman" w:hAnsi="Times New Roman"/>
                <w:sz w:val="24"/>
                <w:szCs w:val="24"/>
              </w:rPr>
            </w:pPr>
            <w:r w:rsidRPr="001E6938">
              <w:rPr>
                <w:rFonts w:ascii="Times New Roman" w:hAnsi="Times New Roman"/>
                <w:sz w:val="24"/>
                <w:szCs w:val="24"/>
              </w:rPr>
              <w:t>115</w:t>
            </w:r>
          </w:p>
        </w:tc>
      </w:tr>
      <w:tr w:rsidR="00947386" w:rsidRPr="00FF3AED" w:rsidTr="00947386">
        <w:trPr>
          <w:jc w:val="center"/>
        </w:trPr>
        <w:tc>
          <w:tcPr>
            <w:tcW w:w="867" w:type="dxa"/>
            <w:tcBorders>
              <w:top w:val="single" w:sz="4" w:space="0" w:color="auto"/>
              <w:bottom w:val="single" w:sz="4" w:space="0" w:color="auto"/>
            </w:tcBorders>
            <w:vAlign w:val="center"/>
          </w:tcPr>
          <w:p w:rsidR="00947386" w:rsidRPr="00FF3AED" w:rsidRDefault="00947386" w:rsidP="00EA3267">
            <w:pPr>
              <w:widowControl w:val="0"/>
              <w:numPr>
                <w:ilvl w:val="0"/>
                <w:numId w:val="1"/>
              </w:numPr>
              <w:suppressAutoHyphens/>
              <w:autoSpaceDE w:val="0"/>
              <w:spacing w:after="0" w:line="240" w:lineRule="auto"/>
              <w:ind w:left="0" w:firstLine="2"/>
              <w:contextualSpacing/>
              <w:jc w:val="center"/>
              <w:rPr>
                <w:rFonts w:ascii="Times New Roman" w:hAnsi="Times New Roman"/>
                <w:sz w:val="24"/>
                <w:szCs w:val="24"/>
              </w:rPr>
            </w:pPr>
          </w:p>
        </w:tc>
        <w:tc>
          <w:tcPr>
            <w:tcW w:w="2397" w:type="dxa"/>
            <w:tcBorders>
              <w:top w:val="single" w:sz="4" w:space="0" w:color="auto"/>
              <w:bottom w:val="single" w:sz="4" w:space="0" w:color="auto"/>
            </w:tcBorders>
          </w:tcPr>
          <w:p w:rsidR="00947386" w:rsidRPr="008B0ACF" w:rsidRDefault="00947386" w:rsidP="009453C2">
            <w:pPr>
              <w:spacing w:line="240" w:lineRule="auto"/>
              <w:jc w:val="center"/>
              <w:rPr>
                <w:rFonts w:ascii="Times New Roman" w:hAnsi="Times New Roman"/>
                <w:szCs w:val="24"/>
              </w:rPr>
            </w:pPr>
            <w:r w:rsidRPr="008B0ACF">
              <w:rPr>
                <w:rFonts w:ascii="Times New Roman" w:hAnsi="Times New Roman"/>
                <w:szCs w:val="24"/>
              </w:rPr>
              <w:t>д. Чурилово</w:t>
            </w:r>
          </w:p>
        </w:tc>
        <w:tc>
          <w:tcPr>
            <w:tcW w:w="1538" w:type="dxa"/>
            <w:tcBorders>
              <w:top w:val="single" w:sz="4" w:space="0" w:color="auto"/>
              <w:bottom w:val="single" w:sz="4" w:space="0" w:color="auto"/>
            </w:tcBorders>
          </w:tcPr>
          <w:p w:rsidR="00947386" w:rsidRPr="008B0ACF" w:rsidRDefault="00C02B9F" w:rsidP="009453C2">
            <w:pPr>
              <w:spacing w:line="240" w:lineRule="auto"/>
              <w:jc w:val="center"/>
              <w:rPr>
                <w:rFonts w:ascii="Times New Roman" w:hAnsi="Times New Roman"/>
                <w:sz w:val="24"/>
                <w:szCs w:val="24"/>
              </w:rPr>
            </w:pPr>
            <w:r>
              <w:rPr>
                <w:rFonts w:ascii="Times New Roman" w:hAnsi="Times New Roman"/>
                <w:sz w:val="24"/>
                <w:szCs w:val="24"/>
              </w:rPr>
              <w:t>3</w:t>
            </w:r>
          </w:p>
        </w:tc>
        <w:tc>
          <w:tcPr>
            <w:tcW w:w="1568" w:type="dxa"/>
            <w:tcBorders>
              <w:top w:val="single" w:sz="4" w:space="0" w:color="auto"/>
              <w:bottom w:val="single" w:sz="4" w:space="0" w:color="auto"/>
            </w:tcBorders>
          </w:tcPr>
          <w:p w:rsidR="00947386" w:rsidRPr="007431BC" w:rsidRDefault="007C1EA0" w:rsidP="009453C2">
            <w:pPr>
              <w:spacing w:line="240" w:lineRule="auto"/>
              <w:jc w:val="center"/>
              <w:rPr>
                <w:rFonts w:ascii="Times New Roman" w:hAnsi="Times New Roman"/>
                <w:sz w:val="24"/>
                <w:szCs w:val="24"/>
              </w:rPr>
            </w:pPr>
            <w:r w:rsidRPr="007431BC">
              <w:rPr>
                <w:rFonts w:ascii="Times New Roman" w:hAnsi="Times New Roman"/>
                <w:sz w:val="24"/>
                <w:szCs w:val="24"/>
              </w:rPr>
              <w:t>3    5</w:t>
            </w:r>
          </w:p>
        </w:tc>
        <w:tc>
          <w:tcPr>
            <w:tcW w:w="1724" w:type="dxa"/>
            <w:tcBorders>
              <w:top w:val="single" w:sz="4" w:space="0" w:color="auto"/>
              <w:bottom w:val="single" w:sz="4" w:space="0" w:color="auto"/>
            </w:tcBorders>
          </w:tcPr>
          <w:p w:rsidR="00947386" w:rsidRPr="007431BC" w:rsidRDefault="001E6938" w:rsidP="009453C2">
            <w:pPr>
              <w:spacing w:line="240" w:lineRule="auto"/>
              <w:jc w:val="center"/>
              <w:rPr>
                <w:rFonts w:ascii="Times New Roman" w:hAnsi="Times New Roman"/>
                <w:sz w:val="24"/>
                <w:szCs w:val="24"/>
              </w:rPr>
            </w:pPr>
            <w:r w:rsidRPr="007431BC">
              <w:rPr>
                <w:rFonts w:ascii="Times New Roman" w:hAnsi="Times New Roman"/>
                <w:sz w:val="24"/>
                <w:szCs w:val="24"/>
              </w:rPr>
              <w:t>5</w:t>
            </w:r>
          </w:p>
        </w:tc>
        <w:tc>
          <w:tcPr>
            <w:tcW w:w="1605" w:type="dxa"/>
            <w:tcBorders>
              <w:top w:val="single" w:sz="4" w:space="0" w:color="auto"/>
              <w:bottom w:val="single" w:sz="4" w:space="0" w:color="auto"/>
            </w:tcBorders>
          </w:tcPr>
          <w:p w:rsidR="00947386" w:rsidRPr="001E6938" w:rsidRDefault="00283CFD" w:rsidP="009453C2">
            <w:pPr>
              <w:spacing w:line="240" w:lineRule="auto"/>
              <w:jc w:val="center"/>
              <w:rPr>
                <w:rFonts w:ascii="Times New Roman" w:hAnsi="Times New Roman"/>
                <w:sz w:val="24"/>
                <w:szCs w:val="24"/>
              </w:rPr>
            </w:pPr>
            <w:r w:rsidRPr="001E6938">
              <w:rPr>
                <w:rFonts w:ascii="Times New Roman" w:hAnsi="Times New Roman"/>
                <w:sz w:val="24"/>
                <w:szCs w:val="24"/>
              </w:rPr>
              <w:t>6</w:t>
            </w:r>
          </w:p>
        </w:tc>
      </w:tr>
      <w:tr w:rsidR="00947386" w:rsidRPr="00FF3AED" w:rsidTr="00947386">
        <w:trPr>
          <w:jc w:val="center"/>
        </w:trPr>
        <w:tc>
          <w:tcPr>
            <w:tcW w:w="3264" w:type="dxa"/>
            <w:gridSpan w:val="2"/>
            <w:tcBorders>
              <w:top w:val="single" w:sz="4" w:space="0" w:color="auto"/>
            </w:tcBorders>
            <w:vAlign w:val="center"/>
          </w:tcPr>
          <w:p w:rsidR="00947386" w:rsidRPr="00A97786" w:rsidRDefault="00947386" w:rsidP="009453C2">
            <w:pPr>
              <w:pStyle w:val="af7"/>
              <w:tabs>
                <w:tab w:val="left" w:pos="9355"/>
              </w:tabs>
              <w:ind w:firstLine="2"/>
              <w:contextualSpacing/>
              <w:jc w:val="center"/>
              <w:rPr>
                <w:rFonts w:ascii="Times New Roman" w:hAnsi="Times New Roman" w:cs="Times New Roman"/>
                <w:b/>
                <w:color w:val="auto"/>
                <w:sz w:val="24"/>
                <w:szCs w:val="24"/>
              </w:rPr>
            </w:pPr>
            <w:r w:rsidRPr="00A97786">
              <w:rPr>
                <w:rFonts w:ascii="Times New Roman" w:hAnsi="Times New Roman" w:cs="Times New Roman"/>
                <w:b/>
                <w:color w:val="auto"/>
                <w:sz w:val="24"/>
                <w:szCs w:val="24"/>
              </w:rPr>
              <w:t>Всего:</w:t>
            </w:r>
          </w:p>
        </w:tc>
        <w:tc>
          <w:tcPr>
            <w:tcW w:w="1538" w:type="dxa"/>
            <w:tcBorders>
              <w:top w:val="single" w:sz="4" w:space="0" w:color="auto"/>
            </w:tcBorders>
            <w:vAlign w:val="center"/>
          </w:tcPr>
          <w:p w:rsidR="00947386" w:rsidRPr="00FF3AED" w:rsidRDefault="00F34054" w:rsidP="009453C2">
            <w:pPr>
              <w:shd w:val="clear" w:color="auto" w:fill="FFFFFF"/>
              <w:spacing w:line="240" w:lineRule="auto"/>
              <w:contextualSpacing/>
              <w:jc w:val="center"/>
              <w:rPr>
                <w:rFonts w:ascii="Times New Roman" w:hAnsi="Times New Roman"/>
                <w:sz w:val="24"/>
                <w:szCs w:val="24"/>
              </w:rPr>
            </w:pPr>
            <w:r>
              <w:rPr>
                <w:rFonts w:ascii="Times New Roman" w:hAnsi="Times New Roman"/>
                <w:sz w:val="24"/>
                <w:szCs w:val="24"/>
              </w:rPr>
              <w:t>3988</w:t>
            </w:r>
          </w:p>
        </w:tc>
        <w:tc>
          <w:tcPr>
            <w:tcW w:w="1568" w:type="dxa"/>
            <w:tcBorders>
              <w:top w:val="single" w:sz="4" w:space="0" w:color="auto"/>
            </w:tcBorders>
            <w:vAlign w:val="center"/>
          </w:tcPr>
          <w:p w:rsidR="00947386" w:rsidRPr="007431BC" w:rsidRDefault="007431BC" w:rsidP="009453C2">
            <w:pPr>
              <w:shd w:val="clear" w:color="auto" w:fill="FFFFFF"/>
              <w:spacing w:line="240" w:lineRule="auto"/>
              <w:contextualSpacing/>
              <w:jc w:val="center"/>
              <w:rPr>
                <w:rFonts w:ascii="Times New Roman" w:hAnsi="Times New Roman"/>
                <w:sz w:val="24"/>
                <w:szCs w:val="24"/>
              </w:rPr>
            </w:pPr>
            <w:r w:rsidRPr="007431BC">
              <w:rPr>
                <w:rFonts w:ascii="Times New Roman" w:hAnsi="Times New Roman"/>
                <w:sz w:val="24"/>
                <w:szCs w:val="24"/>
              </w:rPr>
              <w:t>3940</w:t>
            </w:r>
          </w:p>
        </w:tc>
        <w:tc>
          <w:tcPr>
            <w:tcW w:w="1724" w:type="dxa"/>
            <w:tcBorders>
              <w:top w:val="single" w:sz="4" w:space="0" w:color="auto"/>
            </w:tcBorders>
          </w:tcPr>
          <w:p w:rsidR="00947386" w:rsidRPr="007431BC" w:rsidRDefault="001E6938" w:rsidP="009453C2">
            <w:pPr>
              <w:shd w:val="clear" w:color="auto" w:fill="FFFFFF"/>
              <w:spacing w:line="240" w:lineRule="auto"/>
              <w:contextualSpacing/>
              <w:jc w:val="center"/>
              <w:rPr>
                <w:rFonts w:ascii="Times New Roman" w:hAnsi="Times New Roman"/>
                <w:sz w:val="24"/>
                <w:szCs w:val="24"/>
              </w:rPr>
            </w:pPr>
            <w:r w:rsidRPr="007431BC">
              <w:rPr>
                <w:rFonts w:ascii="Times New Roman" w:hAnsi="Times New Roman"/>
                <w:sz w:val="24"/>
                <w:szCs w:val="24"/>
              </w:rPr>
              <w:t>3889</w:t>
            </w:r>
          </w:p>
        </w:tc>
        <w:tc>
          <w:tcPr>
            <w:tcW w:w="1605" w:type="dxa"/>
            <w:tcBorders>
              <w:top w:val="single" w:sz="4" w:space="0" w:color="auto"/>
            </w:tcBorders>
          </w:tcPr>
          <w:p w:rsidR="00947386" w:rsidRPr="001E6938" w:rsidRDefault="001E6938" w:rsidP="009453C2">
            <w:pPr>
              <w:shd w:val="clear" w:color="auto" w:fill="FFFFFF"/>
              <w:spacing w:line="240" w:lineRule="auto"/>
              <w:contextualSpacing/>
              <w:jc w:val="center"/>
              <w:rPr>
                <w:rFonts w:ascii="Times New Roman" w:hAnsi="Times New Roman"/>
                <w:sz w:val="24"/>
                <w:szCs w:val="24"/>
              </w:rPr>
            </w:pPr>
            <w:r w:rsidRPr="001E6938">
              <w:rPr>
                <w:rFonts w:ascii="Times New Roman" w:hAnsi="Times New Roman"/>
                <w:sz w:val="24"/>
                <w:szCs w:val="24"/>
              </w:rPr>
              <w:t>4226</w:t>
            </w:r>
          </w:p>
        </w:tc>
      </w:tr>
    </w:tbl>
    <w:p w:rsidR="00B5755B" w:rsidRPr="00FF3AED" w:rsidRDefault="00B5755B" w:rsidP="009453C2">
      <w:pPr>
        <w:spacing w:line="240" w:lineRule="auto"/>
        <w:contextualSpacing/>
        <w:rPr>
          <w:rFonts w:ascii="Times New Roman" w:hAnsi="Times New Roman"/>
          <w:color w:val="FF0000"/>
          <w:szCs w:val="24"/>
        </w:rPr>
      </w:pPr>
    </w:p>
    <w:p w:rsidR="00B5755B" w:rsidRDefault="00B5755B" w:rsidP="00D91D37">
      <w:pPr>
        <w:widowControl w:val="0"/>
        <w:autoSpaceDE w:val="0"/>
        <w:autoSpaceDN w:val="0"/>
        <w:adjustRightInd w:val="0"/>
        <w:spacing w:after="0" w:line="240" w:lineRule="auto"/>
        <w:ind w:firstLine="851"/>
        <w:jc w:val="both"/>
        <w:rPr>
          <w:rFonts w:ascii="Times New Roman" w:hAnsi="Times New Roman"/>
          <w:sz w:val="24"/>
          <w:szCs w:val="24"/>
        </w:rPr>
      </w:pPr>
      <w:r w:rsidRPr="00FF3AED">
        <w:rPr>
          <w:rFonts w:ascii="Times New Roman" w:hAnsi="Times New Roman"/>
          <w:sz w:val="24"/>
          <w:szCs w:val="24"/>
        </w:rPr>
        <w:t xml:space="preserve">Данные таблицы свидетельствуют, что население только </w:t>
      </w:r>
      <w:r w:rsidR="00A97786">
        <w:rPr>
          <w:rFonts w:ascii="Times New Roman" w:hAnsi="Times New Roman"/>
          <w:sz w:val="24"/>
          <w:szCs w:val="24"/>
        </w:rPr>
        <w:t>6</w:t>
      </w:r>
      <w:r w:rsidRPr="00FF3AED">
        <w:rPr>
          <w:rFonts w:ascii="Times New Roman" w:hAnsi="Times New Roman"/>
          <w:sz w:val="24"/>
          <w:szCs w:val="24"/>
        </w:rPr>
        <w:t>-</w:t>
      </w:r>
      <w:r w:rsidR="00A97786">
        <w:rPr>
          <w:rFonts w:ascii="Times New Roman" w:hAnsi="Times New Roman"/>
          <w:sz w:val="24"/>
          <w:szCs w:val="24"/>
        </w:rPr>
        <w:t xml:space="preserve">ти </w:t>
      </w:r>
      <w:r w:rsidRPr="00FF3AED">
        <w:rPr>
          <w:rFonts w:ascii="Times New Roman" w:hAnsi="Times New Roman"/>
          <w:sz w:val="24"/>
          <w:szCs w:val="24"/>
        </w:rPr>
        <w:t>населенных пунктов</w:t>
      </w:r>
      <w:r w:rsidR="00BF0D25">
        <w:rPr>
          <w:rFonts w:ascii="Times New Roman" w:hAnsi="Times New Roman"/>
          <w:sz w:val="24"/>
          <w:szCs w:val="24"/>
        </w:rPr>
        <w:t xml:space="preserve"> с.</w:t>
      </w:r>
      <w:r w:rsidR="001F39E0">
        <w:rPr>
          <w:rFonts w:ascii="Times New Roman" w:hAnsi="Times New Roman"/>
          <w:sz w:val="24"/>
          <w:szCs w:val="24"/>
        </w:rPr>
        <w:t xml:space="preserve"> </w:t>
      </w:r>
      <w:r w:rsidR="00BF0D25">
        <w:rPr>
          <w:rFonts w:ascii="Times New Roman" w:hAnsi="Times New Roman"/>
          <w:sz w:val="24"/>
          <w:szCs w:val="24"/>
        </w:rPr>
        <w:t xml:space="preserve">Бронница, </w:t>
      </w:r>
      <w:r w:rsidRPr="00FF3AED">
        <w:rPr>
          <w:rFonts w:ascii="Times New Roman" w:hAnsi="Times New Roman"/>
          <w:sz w:val="24"/>
          <w:szCs w:val="24"/>
        </w:rPr>
        <w:t xml:space="preserve">д. </w:t>
      </w:r>
      <w:r w:rsidR="00BF0D25">
        <w:rPr>
          <w:rFonts w:ascii="Times New Roman" w:hAnsi="Times New Roman"/>
          <w:sz w:val="24"/>
          <w:szCs w:val="24"/>
        </w:rPr>
        <w:t>Белая Гора</w:t>
      </w:r>
      <w:r w:rsidRPr="00FF3AED">
        <w:rPr>
          <w:rFonts w:ascii="Times New Roman" w:hAnsi="Times New Roman"/>
          <w:sz w:val="24"/>
          <w:szCs w:val="24"/>
        </w:rPr>
        <w:t xml:space="preserve">, д. </w:t>
      </w:r>
      <w:r w:rsidR="00BF0D25">
        <w:rPr>
          <w:rFonts w:ascii="Times New Roman" w:hAnsi="Times New Roman"/>
          <w:sz w:val="24"/>
          <w:szCs w:val="24"/>
        </w:rPr>
        <w:t xml:space="preserve">Русско, </w:t>
      </w:r>
      <w:r w:rsidR="00BF0D25" w:rsidRPr="00FF3AED">
        <w:rPr>
          <w:rFonts w:ascii="Times New Roman" w:hAnsi="Times New Roman"/>
          <w:sz w:val="24"/>
          <w:szCs w:val="24"/>
        </w:rPr>
        <w:t xml:space="preserve">д. </w:t>
      </w:r>
      <w:r w:rsidR="00BF0D25">
        <w:rPr>
          <w:rFonts w:ascii="Times New Roman" w:hAnsi="Times New Roman"/>
          <w:sz w:val="24"/>
          <w:szCs w:val="24"/>
        </w:rPr>
        <w:t>Частова</w:t>
      </w:r>
      <w:r w:rsidR="00A97786">
        <w:rPr>
          <w:rFonts w:ascii="Times New Roman" w:hAnsi="Times New Roman"/>
          <w:sz w:val="24"/>
          <w:szCs w:val="24"/>
        </w:rPr>
        <w:t xml:space="preserve">, </w:t>
      </w:r>
      <w:r w:rsidR="00F34054">
        <w:rPr>
          <w:rFonts w:ascii="Times New Roman" w:hAnsi="Times New Roman"/>
          <w:sz w:val="24"/>
          <w:szCs w:val="24"/>
        </w:rPr>
        <w:t xml:space="preserve">д. Холынья, </w:t>
      </w:r>
      <w:r w:rsidR="00A97786">
        <w:rPr>
          <w:rFonts w:ascii="Times New Roman" w:hAnsi="Times New Roman"/>
          <w:sz w:val="24"/>
          <w:szCs w:val="24"/>
        </w:rPr>
        <w:t xml:space="preserve">д. </w:t>
      </w:r>
      <w:r w:rsidR="00F34054">
        <w:rPr>
          <w:rFonts w:ascii="Times New Roman" w:hAnsi="Times New Roman"/>
          <w:sz w:val="24"/>
          <w:szCs w:val="24"/>
        </w:rPr>
        <w:t>Частова</w:t>
      </w:r>
      <w:r w:rsidR="00BF0D25" w:rsidRPr="00FF3AED">
        <w:rPr>
          <w:rFonts w:ascii="Times New Roman" w:hAnsi="Times New Roman"/>
          <w:sz w:val="24"/>
          <w:szCs w:val="24"/>
        </w:rPr>
        <w:t xml:space="preserve"> </w:t>
      </w:r>
      <w:r w:rsidRPr="00FF3AED">
        <w:rPr>
          <w:rFonts w:ascii="Times New Roman" w:hAnsi="Times New Roman"/>
          <w:sz w:val="24"/>
          <w:szCs w:val="24"/>
        </w:rPr>
        <w:t>превышает 100</w:t>
      </w:r>
      <w:r w:rsidR="00A97786">
        <w:rPr>
          <w:rFonts w:ascii="Times New Roman" w:hAnsi="Times New Roman"/>
          <w:sz w:val="24"/>
          <w:szCs w:val="24"/>
        </w:rPr>
        <w:t xml:space="preserve"> человек</w:t>
      </w:r>
      <w:r w:rsidRPr="00FF3AED">
        <w:rPr>
          <w:rFonts w:ascii="Times New Roman" w:hAnsi="Times New Roman"/>
          <w:sz w:val="24"/>
          <w:szCs w:val="24"/>
        </w:rPr>
        <w:t xml:space="preserve">. В </w:t>
      </w:r>
      <w:r w:rsidR="00A97786">
        <w:rPr>
          <w:rFonts w:ascii="Times New Roman" w:hAnsi="Times New Roman"/>
          <w:sz w:val="24"/>
          <w:szCs w:val="24"/>
        </w:rPr>
        <w:t>1</w:t>
      </w:r>
      <w:r w:rsidR="00F34054">
        <w:rPr>
          <w:rFonts w:ascii="Times New Roman" w:hAnsi="Times New Roman"/>
          <w:sz w:val="24"/>
          <w:szCs w:val="24"/>
        </w:rPr>
        <w:t>2</w:t>
      </w:r>
      <w:r w:rsidRPr="00FF3AED">
        <w:rPr>
          <w:rFonts w:ascii="Times New Roman" w:hAnsi="Times New Roman"/>
          <w:sz w:val="24"/>
          <w:szCs w:val="24"/>
        </w:rPr>
        <w:t xml:space="preserve"> населенных пунктах прожива</w:t>
      </w:r>
      <w:r w:rsidR="000A4807">
        <w:rPr>
          <w:rFonts w:ascii="Times New Roman" w:hAnsi="Times New Roman"/>
          <w:sz w:val="24"/>
          <w:szCs w:val="24"/>
        </w:rPr>
        <w:t xml:space="preserve">ет менее 50 человек, причем в </w:t>
      </w:r>
      <w:r w:rsidR="00A97786">
        <w:rPr>
          <w:rFonts w:ascii="Times New Roman" w:hAnsi="Times New Roman"/>
          <w:sz w:val="24"/>
          <w:szCs w:val="24"/>
        </w:rPr>
        <w:t>3</w:t>
      </w:r>
      <w:r w:rsidRPr="00FF3AED">
        <w:rPr>
          <w:rFonts w:ascii="Times New Roman" w:hAnsi="Times New Roman"/>
          <w:sz w:val="24"/>
          <w:szCs w:val="24"/>
        </w:rPr>
        <w:t xml:space="preserve"> деревнях проживает менее 10 человек, что не позволят серьезно анализировать их с точки зрения экономического и архитектурного развития.</w:t>
      </w:r>
    </w:p>
    <w:p w:rsidR="00215E63" w:rsidRPr="00415A31" w:rsidRDefault="00215E63" w:rsidP="00D91D37">
      <w:pPr>
        <w:widowControl w:val="0"/>
        <w:autoSpaceDE w:val="0"/>
        <w:autoSpaceDN w:val="0"/>
        <w:adjustRightInd w:val="0"/>
        <w:spacing w:after="0" w:line="240" w:lineRule="auto"/>
        <w:ind w:firstLine="851"/>
        <w:rPr>
          <w:rFonts w:ascii="Times New Roman" w:hAnsi="Times New Roman"/>
          <w:sz w:val="24"/>
          <w:szCs w:val="24"/>
        </w:rPr>
      </w:pPr>
      <w:r w:rsidRPr="00415A31">
        <w:rPr>
          <w:rFonts w:ascii="Times New Roman" w:hAnsi="Times New Roman"/>
          <w:sz w:val="24"/>
          <w:szCs w:val="24"/>
        </w:rPr>
        <w:t>Данные, характеризующие демографическую ситуацию на 20</w:t>
      </w:r>
      <w:r w:rsidR="00F34054">
        <w:rPr>
          <w:rFonts w:ascii="Times New Roman" w:hAnsi="Times New Roman"/>
          <w:sz w:val="24"/>
          <w:szCs w:val="24"/>
        </w:rPr>
        <w:t>21</w:t>
      </w:r>
      <w:r w:rsidRPr="00415A31">
        <w:rPr>
          <w:rFonts w:ascii="Times New Roman" w:hAnsi="Times New Roman"/>
          <w:sz w:val="24"/>
          <w:szCs w:val="24"/>
        </w:rPr>
        <w:t xml:space="preserve"> год.</w:t>
      </w:r>
    </w:p>
    <w:p w:rsidR="00215E63" w:rsidRPr="007025BA" w:rsidRDefault="00215E63" w:rsidP="00D91D37">
      <w:pPr>
        <w:widowControl w:val="0"/>
        <w:autoSpaceDE w:val="0"/>
        <w:autoSpaceDN w:val="0"/>
        <w:adjustRightInd w:val="0"/>
        <w:spacing w:after="0" w:line="240" w:lineRule="auto"/>
        <w:ind w:firstLine="851"/>
        <w:rPr>
          <w:rFonts w:ascii="Times New Roman" w:hAnsi="Times New Roman"/>
          <w:sz w:val="24"/>
          <w:szCs w:val="24"/>
        </w:rPr>
      </w:pPr>
      <w:r w:rsidRPr="007025BA">
        <w:rPr>
          <w:rFonts w:ascii="Times New Roman" w:hAnsi="Times New Roman"/>
          <w:sz w:val="24"/>
          <w:szCs w:val="24"/>
        </w:rPr>
        <w:t xml:space="preserve">Активное работоспособное население составляет </w:t>
      </w:r>
      <w:r w:rsidR="00A97786">
        <w:rPr>
          <w:rFonts w:ascii="Times New Roman" w:hAnsi="Times New Roman"/>
          <w:sz w:val="24"/>
          <w:szCs w:val="24"/>
        </w:rPr>
        <w:t>2</w:t>
      </w:r>
      <w:r w:rsidR="007F13EA">
        <w:rPr>
          <w:rFonts w:ascii="Times New Roman" w:hAnsi="Times New Roman"/>
          <w:sz w:val="24"/>
          <w:szCs w:val="24"/>
        </w:rPr>
        <w:t>156</w:t>
      </w:r>
      <w:r w:rsidRPr="007025BA">
        <w:rPr>
          <w:rFonts w:ascii="Times New Roman" w:hAnsi="Times New Roman"/>
          <w:sz w:val="24"/>
          <w:szCs w:val="24"/>
        </w:rPr>
        <w:t xml:space="preserve"> человек.</w:t>
      </w:r>
    </w:p>
    <w:p w:rsidR="00215E63" w:rsidRPr="007025BA" w:rsidRDefault="00215E63" w:rsidP="00D91D37">
      <w:pPr>
        <w:widowControl w:val="0"/>
        <w:autoSpaceDE w:val="0"/>
        <w:autoSpaceDN w:val="0"/>
        <w:adjustRightInd w:val="0"/>
        <w:spacing w:after="0" w:line="240" w:lineRule="auto"/>
        <w:ind w:firstLine="851"/>
        <w:jc w:val="both"/>
        <w:rPr>
          <w:rFonts w:ascii="Times New Roman" w:hAnsi="Times New Roman"/>
          <w:sz w:val="24"/>
          <w:szCs w:val="24"/>
        </w:rPr>
      </w:pPr>
      <w:r w:rsidRPr="007025BA">
        <w:rPr>
          <w:rFonts w:ascii="Times New Roman" w:hAnsi="Times New Roman"/>
          <w:sz w:val="24"/>
          <w:szCs w:val="24"/>
        </w:rPr>
        <w:t xml:space="preserve">Количество детей в сельском поселении до </w:t>
      </w:r>
      <w:r w:rsidR="00A97786">
        <w:rPr>
          <w:rFonts w:ascii="Times New Roman" w:hAnsi="Times New Roman"/>
          <w:sz w:val="24"/>
          <w:szCs w:val="24"/>
        </w:rPr>
        <w:t>8</w:t>
      </w:r>
      <w:r w:rsidRPr="007025BA">
        <w:rPr>
          <w:rFonts w:ascii="Times New Roman" w:hAnsi="Times New Roman"/>
          <w:sz w:val="24"/>
          <w:szCs w:val="24"/>
        </w:rPr>
        <w:t xml:space="preserve"> лет - </w:t>
      </w:r>
      <w:r w:rsidR="007F13EA">
        <w:rPr>
          <w:rFonts w:ascii="Times New Roman" w:hAnsi="Times New Roman"/>
          <w:sz w:val="24"/>
          <w:szCs w:val="24"/>
        </w:rPr>
        <w:t>352</w:t>
      </w:r>
      <w:r w:rsidR="00A97786">
        <w:rPr>
          <w:rFonts w:ascii="Times New Roman" w:hAnsi="Times New Roman"/>
          <w:sz w:val="24"/>
          <w:szCs w:val="24"/>
        </w:rPr>
        <w:t xml:space="preserve"> человека; от 8</w:t>
      </w:r>
      <w:r w:rsidRPr="007025BA">
        <w:rPr>
          <w:rFonts w:ascii="Times New Roman" w:hAnsi="Times New Roman"/>
          <w:sz w:val="24"/>
          <w:szCs w:val="24"/>
        </w:rPr>
        <w:t xml:space="preserve"> до 18 лет </w:t>
      </w:r>
      <w:r w:rsidR="00A97786">
        <w:rPr>
          <w:rFonts w:ascii="Times New Roman" w:hAnsi="Times New Roman"/>
          <w:sz w:val="24"/>
          <w:szCs w:val="24"/>
        </w:rPr>
        <w:t xml:space="preserve">- </w:t>
      </w:r>
      <w:r w:rsidR="007F13EA">
        <w:rPr>
          <w:rFonts w:ascii="Times New Roman" w:hAnsi="Times New Roman"/>
          <w:sz w:val="24"/>
          <w:szCs w:val="24"/>
        </w:rPr>
        <w:t>466</w:t>
      </w:r>
      <w:r w:rsidR="00E82752">
        <w:rPr>
          <w:rFonts w:ascii="Times New Roman" w:hAnsi="Times New Roman"/>
          <w:sz w:val="24"/>
          <w:szCs w:val="24"/>
        </w:rPr>
        <w:t xml:space="preserve"> </w:t>
      </w:r>
      <w:r w:rsidRPr="007025BA">
        <w:rPr>
          <w:rFonts w:ascii="Times New Roman" w:hAnsi="Times New Roman"/>
          <w:sz w:val="24"/>
          <w:szCs w:val="24"/>
        </w:rPr>
        <w:lastRenderedPageBreak/>
        <w:t>человек;</w:t>
      </w:r>
    </w:p>
    <w:p w:rsidR="00215E63" w:rsidRDefault="00215E63" w:rsidP="00D91D37">
      <w:pPr>
        <w:widowControl w:val="0"/>
        <w:autoSpaceDE w:val="0"/>
        <w:autoSpaceDN w:val="0"/>
        <w:adjustRightInd w:val="0"/>
        <w:spacing w:after="0" w:line="240" w:lineRule="auto"/>
        <w:ind w:firstLine="851"/>
        <w:jc w:val="both"/>
        <w:rPr>
          <w:rFonts w:ascii="Times New Roman" w:hAnsi="Times New Roman"/>
          <w:sz w:val="24"/>
          <w:szCs w:val="24"/>
        </w:rPr>
      </w:pPr>
      <w:r w:rsidRPr="007025BA">
        <w:rPr>
          <w:rFonts w:ascii="Times New Roman" w:hAnsi="Times New Roman"/>
          <w:sz w:val="24"/>
          <w:szCs w:val="24"/>
        </w:rPr>
        <w:t xml:space="preserve">- пенсионеры </w:t>
      </w:r>
      <w:r w:rsidR="00D33BA3">
        <w:rPr>
          <w:rFonts w:ascii="Times New Roman" w:hAnsi="Times New Roman"/>
          <w:sz w:val="24"/>
          <w:szCs w:val="24"/>
        </w:rPr>
        <w:t>1252</w:t>
      </w:r>
      <w:r w:rsidR="00E82752">
        <w:rPr>
          <w:rFonts w:ascii="Times New Roman" w:hAnsi="Times New Roman"/>
          <w:sz w:val="24"/>
          <w:szCs w:val="24"/>
        </w:rPr>
        <w:t xml:space="preserve"> </w:t>
      </w:r>
      <w:r w:rsidRPr="007025BA">
        <w:rPr>
          <w:rFonts w:ascii="Times New Roman" w:hAnsi="Times New Roman"/>
          <w:sz w:val="24"/>
          <w:szCs w:val="24"/>
        </w:rPr>
        <w:t>человек (</w:t>
      </w:r>
      <w:r>
        <w:rPr>
          <w:rFonts w:ascii="Times New Roman" w:hAnsi="Times New Roman"/>
          <w:sz w:val="24"/>
          <w:szCs w:val="24"/>
        </w:rPr>
        <w:t>2</w:t>
      </w:r>
      <w:r w:rsidR="00D33BA3">
        <w:rPr>
          <w:rFonts w:ascii="Times New Roman" w:hAnsi="Times New Roman"/>
          <w:sz w:val="24"/>
          <w:szCs w:val="24"/>
        </w:rPr>
        <w:t>7</w:t>
      </w:r>
      <w:r>
        <w:rPr>
          <w:rFonts w:ascii="Times New Roman" w:hAnsi="Times New Roman"/>
          <w:sz w:val="24"/>
          <w:szCs w:val="24"/>
        </w:rPr>
        <w:t>,</w:t>
      </w:r>
      <w:r w:rsidR="00E82752">
        <w:rPr>
          <w:rFonts w:ascii="Times New Roman" w:hAnsi="Times New Roman"/>
          <w:sz w:val="24"/>
          <w:szCs w:val="24"/>
        </w:rPr>
        <w:t>6</w:t>
      </w:r>
      <w:r w:rsidRPr="007025BA">
        <w:rPr>
          <w:rFonts w:ascii="Times New Roman" w:hAnsi="Times New Roman"/>
          <w:sz w:val="24"/>
          <w:szCs w:val="24"/>
        </w:rPr>
        <w:t xml:space="preserve"> %); </w:t>
      </w:r>
    </w:p>
    <w:p w:rsidR="00E82752" w:rsidRPr="00EB7B25" w:rsidRDefault="00E82752" w:rsidP="00D91D37">
      <w:pPr>
        <w:widowControl w:val="0"/>
        <w:autoSpaceDE w:val="0"/>
        <w:spacing w:after="0" w:line="240" w:lineRule="auto"/>
        <w:ind w:firstLine="851"/>
        <w:jc w:val="both"/>
        <w:rPr>
          <w:rFonts w:ascii="Times New Roman" w:hAnsi="Times New Roman"/>
          <w:sz w:val="24"/>
          <w:szCs w:val="24"/>
        </w:rPr>
      </w:pPr>
      <w:r w:rsidRPr="00EB7B25">
        <w:rPr>
          <w:rFonts w:ascii="Times New Roman" w:hAnsi="Times New Roman"/>
          <w:b/>
          <w:sz w:val="24"/>
          <w:szCs w:val="24"/>
        </w:rPr>
        <w:t>Вывод:</w:t>
      </w:r>
      <w:r w:rsidRPr="00EB7B25">
        <w:rPr>
          <w:rFonts w:ascii="Times New Roman" w:hAnsi="Times New Roman"/>
          <w:sz w:val="24"/>
          <w:szCs w:val="24"/>
        </w:rPr>
        <w:t xml:space="preserve"> численность населения поселения постоянно </w:t>
      </w:r>
      <w:r w:rsidR="00E91A67">
        <w:rPr>
          <w:rFonts w:ascii="Times New Roman" w:hAnsi="Times New Roman"/>
          <w:sz w:val="24"/>
          <w:szCs w:val="24"/>
        </w:rPr>
        <w:t xml:space="preserve">меняется </w:t>
      </w:r>
      <w:r w:rsidR="00A97786">
        <w:rPr>
          <w:rFonts w:ascii="Times New Roman" w:hAnsi="Times New Roman"/>
          <w:sz w:val="24"/>
          <w:szCs w:val="24"/>
        </w:rPr>
        <w:t>(по сравнению с данными 201</w:t>
      </w:r>
      <w:r w:rsidR="00D33BA3">
        <w:rPr>
          <w:rFonts w:ascii="Times New Roman" w:hAnsi="Times New Roman"/>
          <w:sz w:val="24"/>
          <w:szCs w:val="24"/>
        </w:rPr>
        <w:t>8</w:t>
      </w:r>
      <w:r w:rsidRPr="00EB7B25">
        <w:rPr>
          <w:rFonts w:ascii="Times New Roman" w:hAnsi="Times New Roman"/>
          <w:sz w:val="24"/>
          <w:szCs w:val="24"/>
        </w:rPr>
        <w:t xml:space="preserve"> год</w:t>
      </w:r>
      <w:r w:rsidR="00A97786">
        <w:rPr>
          <w:rFonts w:ascii="Times New Roman" w:hAnsi="Times New Roman"/>
          <w:sz w:val="24"/>
          <w:szCs w:val="24"/>
        </w:rPr>
        <w:t>а</w:t>
      </w:r>
      <w:r w:rsidRPr="00EB7B25">
        <w:rPr>
          <w:rFonts w:ascii="Times New Roman" w:hAnsi="Times New Roman"/>
          <w:sz w:val="24"/>
          <w:szCs w:val="24"/>
        </w:rPr>
        <w:t xml:space="preserve"> она у</w:t>
      </w:r>
      <w:r w:rsidR="00A97786">
        <w:rPr>
          <w:rFonts w:ascii="Times New Roman" w:hAnsi="Times New Roman"/>
          <w:sz w:val="24"/>
          <w:szCs w:val="24"/>
        </w:rPr>
        <w:t xml:space="preserve">величилась </w:t>
      </w:r>
      <w:r w:rsidRPr="00EB7B25">
        <w:rPr>
          <w:rFonts w:ascii="Times New Roman" w:hAnsi="Times New Roman"/>
          <w:sz w:val="24"/>
          <w:szCs w:val="24"/>
        </w:rPr>
        <w:t xml:space="preserve">на </w:t>
      </w:r>
      <w:r w:rsidR="00F32AB6">
        <w:rPr>
          <w:rFonts w:ascii="Times New Roman" w:hAnsi="Times New Roman"/>
          <w:sz w:val="24"/>
          <w:szCs w:val="24"/>
        </w:rPr>
        <w:t>3</w:t>
      </w:r>
      <w:r w:rsidRPr="00EB7B25">
        <w:rPr>
          <w:rFonts w:ascii="Times New Roman" w:hAnsi="Times New Roman"/>
          <w:sz w:val="24"/>
          <w:szCs w:val="24"/>
        </w:rPr>
        <w:t xml:space="preserve">%). </w:t>
      </w:r>
    </w:p>
    <w:p w:rsidR="009E4E04" w:rsidRPr="009E4E04" w:rsidRDefault="009E4E04" w:rsidP="00D91D37">
      <w:pPr>
        <w:spacing w:after="0" w:line="240" w:lineRule="auto"/>
        <w:ind w:firstLine="851"/>
        <w:jc w:val="both"/>
        <w:rPr>
          <w:rFonts w:ascii="Times New Roman" w:hAnsi="Times New Roman"/>
          <w:position w:val="6"/>
          <w:sz w:val="24"/>
          <w:szCs w:val="24"/>
        </w:rPr>
      </w:pPr>
      <w:bookmarkStart w:id="133" w:name="_Toc248672121"/>
      <w:bookmarkStart w:id="134" w:name="_Toc274734774"/>
      <w:bookmarkStart w:id="135" w:name="_Toc308965484"/>
      <w:bookmarkStart w:id="136" w:name="_Toc308977897"/>
      <w:bookmarkStart w:id="137" w:name="_Toc308987440"/>
      <w:bookmarkStart w:id="138" w:name="_Toc308987552"/>
      <w:bookmarkStart w:id="139" w:name="_Toc308987812"/>
      <w:bookmarkStart w:id="140" w:name="_Toc308987878"/>
      <w:bookmarkStart w:id="141" w:name="_Toc308987946"/>
      <w:bookmarkStart w:id="142" w:name="_Toc308988019"/>
      <w:bookmarkStart w:id="143" w:name="_Toc308988092"/>
      <w:bookmarkStart w:id="144" w:name="_Toc313826481"/>
      <w:bookmarkStart w:id="145" w:name="_Toc320539361"/>
      <w:bookmarkStart w:id="146" w:name="_Toc324610084"/>
      <w:bookmarkStart w:id="147" w:name="_Toc324610255"/>
      <w:r w:rsidRPr="009E4E04">
        <w:rPr>
          <w:rFonts w:ascii="Times New Roman" w:hAnsi="Times New Roman"/>
          <w:position w:val="6"/>
          <w:sz w:val="24"/>
          <w:szCs w:val="24"/>
        </w:rPr>
        <w:t>Основной причиной механического прироста населения Новгородского МР и Бронницкого СП (на фоне естественной убыли населения: Новгородской области, Новгородского МР, Бронницкого СП) является миграционная ситуация.</w:t>
      </w:r>
    </w:p>
    <w:p w:rsidR="009E4E04" w:rsidRPr="009E4E04" w:rsidRDefault="009E4E04" w:rsidP="00D91D37">
      <w:pPr>
        <w:spacing w:after="0" w:line="240" w:lineRule="auto"/>
        <w:ind w:firstLine="851"/>
        <w:jc w:val="both"/>
        <w:rPr>
          <w:rFonts w:ascii="Times New Roman" w:hAnsi="Times New Roman"/>
          <w:position w:val="6"/>
          <w:sz w:val="24"/>
          <w:szCs w:val="24"/>
        </w:rPr>
      </w:pPr>
      <w:r w:rsidRPr="009E4E04">
        <w:rPr>
          <w:rFonts w:ascii="Times New Roman" w:hAnsi="Times New Roman"/>
          <w:position w:val="6"/>
          <w:sz w:val="24"/>
          <w:szCs w:val="24"/>
        </w:rPr>
        <w:t>В   переходный   период (вплоть   до   2000г.)   Новгородская   область   имела положительное сальдо миграции (миграции из стран СНГ и северных регионов России). В последние годы сальдо миграции в регионе приближается к нулю.</w:t>
      </w:r>
    </w:p>
    <w:p w:rsidR="009E4E04" w:rsidRPr="009E4E04" w:rsidRDefault="009E4E04" w:rsidP="00D91D37">
      <w:pPr>
        <w:spacing w:after="0" w:line="240" w:lineRule="auto"/>
        <w:ind w:firstLine="851"/>
        <w:jc w:val="both"/>
        <w:rPr>
          <w:rFonts w:ascii="Times New Roman" w:hAnsi="Times New Roman"/>
          <w:position w:val="6"/>
          <w:sz w:val="24"/>
          <w:szCs w:val="24"/>
        </w:rPr>
      </w:pPr>
      <w:r w:rsidRPr="009E4E04">
        <w:rPr>
          <w:rFonts w:ascii="Times New Roman" w:hAnsi="Times New Roman"/>
          <w:position w:val="6"/>
          <w:sz w:val="24"/>
          <w:szCs w:val="24"/>
        </w:rPr>
        <w:t>Положительное сальдо миграции в среднем за последние три года, имеют лишь шесть муниципальных образований Новгородской области, в число которых входит и Новгородский МР.</w:t>
      </w:r>
    </w:p>
    <w:p w:rsidR="009E4E04" w:rsidRPr="009E4E04" w:rsidRDefault="009E4E04" w:rsidP="00D91D37">
      <w:pPr>
        <w:spacing w:after="0" w:line="240" w:lineRule="auto"/>
        <w:ind w:firstLine="851"/>
        <w:jc w:val="both"/>
        <w:rPr>
          <w:rFonts w:ascii="Times New Roman" w:hAnsi="Times New Roman"/>
          <w:position w:val="6"/>
          <w:sz w:val="24"/>
          <w:szCs w:val="24"/>
        </w:rPr>
      </w:pPr>
      <w:r w:rsidRPr="009E4E04">
        <w:rPr>
          <w:rFonts w:ascii="Times New Roman" w:hAnsi="Times New Roman"/>
          <w:position w:val="6"/>
          <w:sz w:val="24"/>
          <w:szCs w:val="24"/>
        </w:rPr>
        <w:t>Новгородский МР удобен для проживания тем, что находится в непосредственной близости к областному центру - (г.</w:t>
      </w:r>
      <w:r w:rsidR="00F32AB6">
        <w:rPr>
          <w:rFonts w:ascii="Times New Roman" w:hAnsi="Times New Roman"/>
          <w:position w:val="6"/>
          <w:sz w:val="24"/>
          <w:szCs w:val="24"/>
        </w:rPr>
        <w:t xml:space="preserve"> </w:t>
      </w:r>
      <w:r w:rsidRPr="009E4E04">
        <w:rPr>
          <w:rFonts w:ascii="Times New Roman" w:hAnsi="Times New Roman"/>
          <w:position w:val="6"/>
          <w:sz w:val="24"/>
          <w:szCs w:val="24"/>
        </w:rPr>
        <w:t>В</w:t>
      </w:r>
      <w:r w:rsidR="00F32AB6">
        <w:rPr>
          <w:rFonts w:ascii="Times New Roman" w:hAnsi="Times New Roman"/>
          <w:position w:val="6"/>
          <w:sz w:val="24"/>
          <w:szCs w:val="24"/>
        </w:rPr>
        <w:t xml:space="preserve">еликому </w:t>
      </w:r>
      <w:r w:rsidRPr="009E4E04">
        <w:rPr>
          <w:rFonts w:ascii="Times New Roman" w:hAnsi="Times New Roman"/>
          <w:position w:val="6"/>
          <w:sz w:val="24"/>
          <w:szCs w:val="24"/>
        </w:rPr>
        <w:t>Новгороду, где гораздо больше возможностей найти подходящую и более высокооплачиваемую работу, чем в других муниципальных районах Новгородской области; лучше развита социально-культурная сфера и пр. инфраструктура) - и одновременно имеет более низкую сто</w:t>
      </w:r>
      <w:r w:rsidR="00F32AB6">
        <w:rPr>
          <w:rFonts w:ascii="Times New Roman" w:hAnsi="Times New Roman"/>
          <w:position w:val="6"/>
          <w:sz w:val="24"/>
          <w:szCs w:val="24"/>
        </w:rPr>
        <w:t xml:space="preserve">имость жилья по сравнению с городом Великим </w:t>
      </w:r>
      <w:r w:rsidRPr="009E4E04">
        <w:rPr>
          <w:rFonts w:ascii="Times New Roman" w:hAnsi="Times New Roman"/>
          <w:position w:val="6"/>
          <w:sz w:val="24"/>
          <w:szCs w:val="24"/>
        </w:rPr>
        <w:t>Новгородом.</w:t>
      </w:r>
    </w:p>
    <w:p w:rsidR="009E4E04" w:rsidRPr="009E4E04" w:rsidRDefault="009E4E04" w:rsidP="00D91D37">
      <w:pPr>
        <w:spacing w:after="0" w:line="240" w:lineRule="auto"/>
        <w:ind w:firstLine="851"/>
        <w:jc w:val="both"/>
        <w:rPr>
          <w:rFonts w:ascii="Times New Roman" w:hAnsi="Times New Roman"/>
          <w:position w:val="6"/>
          <w:sz w:val="24"/>
          <w:szCs w:val="24"/>
        </w:rPr>
      </w:pPr>
      <w:r w:rsidRPr="009E4E04">
        <w:rPr>
          <w:rFonts w:ascii="Times New Roman" w:hAnsi="Times New Roman"/>
          <w:position w:val="6"/>
          <w:sz w:val="24"/>
          <w:szCs w:val="24"/>
        </w:rPr>
        <w:t>Основная причина снижения миграционного прироста в последние годы - отток трудовых ресурсов за пределы области при отсутствии адекватного компенсирующего притока. Миграция ухудшает возрастную структуру населения: область имеет устойчивое положительное сальдо мигрантов старших возрастов и отрицательное лиц трудоспособного возраста.</w:t>
      </w:r>
    </w:p>
    <w:p w:rsidR="009E4E04" w:rsidRPr="009E4E04" w:rsidRDefault="009E4E04" w:rsidP="00D91D37">
      <w:pPr>
        <w:spacing w:after="0" w:line="240" w:lineRule="auto"/>
        <w:ind w:firstLine="851"/>
        <w:jc w:val="both"/>
        <w:rPr>
          <w:rFonts w:ascii="Times New Roman" w:hAnsi="Times New Roman"/>
          <w:position w:val="6"/>
          <w:sz w:val="24"/>
          <w:szCs w:val="24"/>
        </w:rPr>
      </w:pPr>
      <w:r w:rsidRPr="009E4E04">
        <w:rPr>
          <w:rFonts w:ascii="Times New Roman" w:hAnsi="Times New Roman"/>
          <w:position w:val="6"/>
          <w:sz w:val="24"/>
          <w:szCs w:val="24"/>
        </w:rPr>
        <w:t>Основной причиной естественной убыли населения России (в т.ч. Новгородской области, Новгородского МР, Бронницкого СП) является низкий уровень жизни населения. По уровню бедности Новгородская область занимает промежуточное положение между наиболее проблемными и слабыми регионами СЗФО. Доля населения с доходами ниже прожиточного минимума (в худшем 1999г.) составляла: 24%, а с принятием нового прожиточного минимума в 2000г. возросла до: 34%. Хотя она и сократилась в последнее время, все же остается выше среднеокружного уровня. В результате в 2006г. доля бедных в области оказалась значительно выше средней по стране.</w:t>
      </w:r>
    </w:p>
    <w:p w:rsidR="009E4E04" w:rsidRPr="00872E15" w:rsidRDefault="009E4E04" w:rsidP="00D91D37">
      <w:pPr>
        <w:spacing w:after="0" w:line="240" w:lineRule="auto"/>
        <w:ind w:firstLine="851"/>
        <w:jc w:val="both"/>
        <w:rPr>
          <w:rFonts w:ascii="Times New Roman" w:hAnsi="Times New Roman"/>
          <w:position w:val="6"/>
          <w:sz w:val="24"/>
          <w:szCs w:val="24"/>
        </w:rPr>
      </w:pPr>
      <w:r w:rsidRPr="009E4E04">
        <w:rPr>
          <w:rFonts w:ascii="Times New Roman" w:hAnsi="Times New Roman"/>
          <w:position w:val="6"/>
          <w:sz w:val="24"/>
          <w:szCs w:val="24"/>
        </w:rPr>
        <w:t>Низкий уровень жизни людей - одна из главных причин высокой смертности и низкой рождаемости населения.</w:t>
      </w:r>
    </w:p>
    <w:p w:rsidR="009E4E04" w:rsidRDefault="009E4E04" w:rsidP="00D91D37">
      <w:pPr>
        <w:spacing w:after="0" w:line="240" w:lineRule="auto"/>
        <w:ind w:firstLine="851"/>
        <w:jc w:val="both"/>
        <w:rPr>
          <w:rFonts w:ascii="Times New Roman" w:hAnsi="Times New Roman"/>
          <w:position w:val="6"/>
          <w:sz w:val="24"/>
          <w:szCs w:val="24"/>
        </w:rPr>
      </w:pPr>
      <w:r w:rsidRPr="009E4E04">
        <w:rPr>
          <w:rFonts w:ascii="Times New Roman" w:hAnsi="Times New Roman"/>
          <w:position w:val="6"/>
          <w:sz w:val="24"/>
          <w:szCs w:val="24"/>
        </w:rPr>
        <w:t>Таким образом, проведенный анализ демографического потенциала Бронницкого СП, и вопросов занятости трудоспособного населения показывает, что затронутые проблемы являются сложными и весьма противоречивыми, тесно связаны с экономикой и бюджетом сельского поселения, и их необходимо учитывать при решении задач комплексного территориального развития.</w:t>
      </w:r>
    </w:p>
    <w:p w:rsidR="00D91D37" w:rsidRPr="009E4E04" w:rsidRDefault="00D91D37" w:rsidP="00D91D37">
      <w:pPr>
        <w:spacing w:after="0" w:line="240" w:lineRule="auto"/>
        <w:ind w:firstLine="851"/>
        <w:jc w:val="both"/>
        <w:rPr>
          <w:rFonts w:ascii="Times New Roman" w:hAnsi="Times New Roman"/>
          <w:position w:val="6"/>
          <w:sz w:val="24"/>
          <w:szCs w:val="24"/>
        </w:rPr>
      </w:pPr>
    </w:p>
    <w:p w:rsidR="00B5755B" w:rsidRDefault="00AA66D6" w:rsidP="00D91D37">
      <w:pPr>
        <w:pStyle w:val="13"/>
        <w:spacing w:before="0" w:line="240" w:lineRule="auto"/>
        <w:ind w:firstLine="851"/>
        <w:rPr>
          <w:rFonts w:ascii="Times New Roman" w:hAnsi="Times New Roman"/>
          <w:color w:val="000000"/>
          <w:sz w:val="24"/>
          <w:szCs w:val="24"/>
        </w:rPr>
      </w:pPr>
      <w:bookmarkStart w:id="148" w:name="_Toc112839082"/>
      <w:r w:rsidRPr="00494E26">
        <w:rPr>
          <w:rFonts w:ascii="Times New Roman" w:hAnsi="Times New Roman"/>
          <w:color w:val="000000"/>
          <w:sz w:val="24"/>
          <w:szCs w:val="24"/>
        </w:rPr>
        <w:t>3</w:t>
      </w:r>
      <w:r w:rsidR="00B5755B" w:rsidRPr="00494E26">
        <w:rPr>
          <w:rFonts w:ascii="Times New Roman" w:hAnsi="Times New Roman"/>
          <w:color w:val="000000"/>
          <w:sz w:val="24"/>
          <w:szCs w:val="24"/>
        </w:rPr>
        <w:t>.2.</w:t>
      </w:r>
      <w:r w:rsidR="002B754A">
        <w:rPr>
          <w:rFonts w:ascii="Times New Roman" w:hAnsi="Times New Roman"/>
          <w:color w:val="000000"/>
          <w:sz w:val="24"/>
          <w:szCs w:val="24"/>
          <w:lang w:val="ru-RU"/>
        </w:rPr>
        <w:t>4</w:t>
      </w:r>
      <w:r w:rsidR="00B5755B" w:rsidRPr="00494E26">
        <w:rPr>
          <w:rFonts w:ascii="Times New Roman" w:hAnsi="Times New Roman"/>
          <w:color w:val="000000"/>
          <w:sz w:val="24"/>
          <w:szCs w:val="24"/>
        </w:rPr>
        <w:t>. Жилой фонд.</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p>
    <w:p w:rsidR="00D91D37" w:rsidRDefault="00D91D37" w:rsidP="00D91D37">
      <w:pPr>
        <w:spacing w:after="0" w:line="240" w:lineRule="auto"/>
        <w:jc w:val="both"/>
        <w:rPr>
          <w:lang w:val="x-none"/>
        </w:rPr>
      </w:pPr>
      <w:bookmarkStart w:id="149" w:name="_Toc248672122"/>
      <w:bookmarkStart w:id="150" w:name="_Toc274734775"/>
      <w:bookmarkStart w:id="151" w:name="_Toc308965485"/>
      <w:bookmarkStart w:id="152" w:name="_Toc308977898"/>
      <w:bookmarkStart w:id="153" w:name="_Toc308987441"/>
      <w:bookmarkStart w:id="154" w:name="_Toc308987553"/>
      <w:bookmarkStart w:id="155" w:name="_Toc308987813"/>
      <w:bookmarkStart w:id="156" w:name="_Toc308987879"/>
      <w:bookmarkStart w:id="157" w:name="_Toc308987947"/>
      <w:bookmarkStart w:id="158" w:name="_Toc308988020"/>
      <w:bookmarkStart w:id="159" w:name="_Toc308988093"/>
      <w:bookmarkStart w:id="160" w:name="_Toc313826482"/>
      <w:bookmarkStart w:id="161" w:name="_Toc320539362"/>
      <w:bookmarkStart w:id="162" w:name="_Toc324610085"/>
      <w:bookmarkStart w:id="163" w:name="_Toc324610256"/>
    </w:p>
    <w:p w:rsidR="009E4E04" w:rsidRPr="009E4E04" w:rsidRDefault="009E4E04" w:rsidP="00D91D37">
      <w:pPr>
        <w:spacing w:after="0" w:line="240" w:lineRule="auto"/>
        <w:ind w:firstLine="851"/>
        <w:jc w:val="both"/>
        <w:rPr>
          <w:rFonts w:ascii="Times New Roman" w:hAnsi="Times New Roman"/>
          <w:position w:val="6"/>
          <w:sz w:val="24"/>
          <w:szCs w:val="24"/>
        </w:rPr>
      </w:pPr>
      <w:r w:rsidRPr="009E4E04">
        <w:rPr>
          <w:rFonts w:ascii="Times New Roman" w:hAnsi="Times New Roman"/>
          <w:position w:val="6"/>
          <w:sz w:val="24"/>
          <w:szCs w:val="24"/>
        </w:rPr>
        <w:t>Жилищно-коммунальная сфера занимает одно из важнейших мест в социальной</w:t>
      </w:r>
      <w:r>
        <w:rPr>
          <w:rFonts w:ascii="Times New Roman CYR" w:hAnsi="Times New Roman CYR" w:cs="Times New Roman CYR"/>
        </w:rPr>
        <w:t xml:space="preserve"> </w:t>
      </w:r>
      <w:r w:rsidRPr="009E4E04">
        <w:rPr>
          <w:rFonts w:ascii="Times New Roman" w:hAnsi="Times New Roman"/>
          <w:position w:val="6"/>
          <w:sz w:val="24"/>
          <w:szCs w:val="24"/>
        </w:rPr>
        <w:t>инфраструктуре, а жилищные условия являются важной составляющей уровня жизни населения. В этой связи обеспечен</w:t>
      </w:r>
      <w:r w:rsidR="00F32AB6">
        <w:rPr>
          <w:rFonts w:ascii="Times New Roman" w:hAnsi="Times New Roman"/>
          <w:position w:val="6"/>
          <w:sz w:val="24"/>
          <w:szCs w:val="24"/>
        </w:rPr>
        <w:t>ие потребности населения в жилье</w:t>
      </w:r>
      <w:r w:rsidRPr="009E4E04">
        <w:rPr>
          <w:rFonts w:ascii="Times New Roman" w:hAnsi="Times New Roman"/>
          <w:position w:val="6"/>
          <w:sz w:val="24"/>
          <w:szCs w:val="24"/>
        </w:rPr>
        <w:t xml:space="preserve"> должно быть приоритетной целью перспективного развития Бронницкого </w:t>
      </w:r>
      <w:r w:rsidR="002B754A">
        <w:rPr>
          <w:rFonts w:ascii="Times New Roman" w:hAnsi="Times New Roman"/>
          <w:position w:val="6"/>
          <w:sz w:val="24"/>
          <w:szCs w:val="24"/>
        </w:rPr>
        <w:t>сельского поселения</w:t>
      </w:r>
      <w:r w:rsidRPr="009E4E04">
        <w:rPr>
          <w:rFonts w:ascii="Times New Roman" w:hAnsi="Times New Roman"/>
          <w:position w:val="6"/>
          <w:sz w:val="24"/>
          <w:szCs w:val="24"/>
        </w:rPr>
        <w:t>.</w:t>
      </w:r>
    </w:p>
    <w:p w:rsidR="009E4E04" w:rsidRPr="00120163" w:rsidRDefault="009E4E04" w:rsidP="00D91D37">
      <w:pPr>
        <w:spacing w:after="0" w:line="240" w:lineRule="auto"/>
        <w:ind w:firstLine="851"/>
        <w:jc w:val="both"/>
        <w:rPr>
          <w:rFonts w:ascii="Times New Roman" w:hAnsi="Times New Roman"/>
          <w:color w:val="000000"/>
          <w:position w:val="6"/>
          <w:sz w:val="24"/>
          <w:szCs w:val="24"/>
        </w:rPr>
      </w:pPr>
      <w:r w:rsidRPr="009E4E04">
        <w:rPr>
          <w:rFonts w:ascii="Times New Roman" w:hAnsi="Times New Roman"/>
          <w:position w:val="6"/>
          <w:sz w:val="24"/>
          <w:szCs w:val="24"/>
        </w:rPr>
        <w:lastRenderedPageBreak/>
        <w:t>В соответст</w:t>
      </w:r>
      <w:r w:rsidR="00F32AB6">
        <w:rPr>
          <w:rFonts w:ascii="Times New Roman" w:hAnsi="Times New Roman"/>
          <w:position w:val="6"/>
          <w:sz w:val="24"/>
          <w:szCs w:val="24"/>
        </w:rPr>
        <w:t>вии с данными, представленными А</w:t>
      </w:r>
      <w:r w:rsidRPr="009E4E04">
        <w:rPr>
          <w:rFonts w:ascii="Times New Roman" w:hAnsi="Times New Roman"/>
          <w:position w:val="6"/>
          <w:sz w:val="24"/>
          <w:szCs w:val="24"/>
        </w:rPr>
        <w:t xml:space="preserve">дминистрацией </w:t>
      </w:r>
      <w:r w:rsidR="00F32AB6">
        <w:rPr>
          <w:rFonts w:ascii="Times New Roman" w:hAnsi="Times New Roman"/>
          <w:position w:val="6"/>
          <w:sz w:val="24"/>
          <w:szCs w:val="24"/>
        </w:rPr>
        <w:t>Новгородского муниципального района</w:t>
      </w:r>
      <w:r w:rsidRPr="009E4E04">
        <w:rPr>
          <w:rFonts w:ascii="Times New Roman" w:hAnsi="Times New Roman"/>
          <w:position w:val="6"/>
          <w:sz w:val="24"/>
          <w:szCs w:val="24"/>
        </w:rPr>
        <w:t xml:space="preserve">, наличие общей площади жилого фонда на территории поселения на </w:t>
      </w:r>
      <w:r w:rsidRPr="00120163">
        <w:rPr>
          <w:rFonts w:ascii="Times New Roman" w:hAnsi="Times New Roman"/>
          <w:color w:val="000000"/>
          <w:position w:val="6"/>
          <w:sz w:val="24"/>
          <w:szCs w:val="24"/>
        </w:rPr>
        <w:t>01.01.20</w:t>
      </w:r>
      <w:r w:rsidR="00872E15" w:rsidRPr="00120163">
        <w:rPr>
          <w:rFonts w:ascii="Times New Roman" w:hAnsi="Times New Roman"/>
          <w:color w:val="000000"/>
          <w:position w:val="6"/>
          <w:sz w:val="24"/>
          <w:szCs w:val="24"/>
        </w:rPr>
        <w:t>1</w:t>
      </w:r>
      <w:r w:rsidR="00F32AB6" w:rsidRPr="00120163">
        <w:rPr>
          <w:rFonts w:ascii="Times New Roman" w:hAnsi="Times New Roman"/>
          <w:color w:val="000000"/>
          <w:position w:val="6"/>
          <w:sz w:val="24"/>
          <w:szCs w:val="24"/>
        </w:rPr>
        <w:t>7</w:t>
      </w:r>
      <w:r w:rsidRPr="00120163">
        <w:rPr>
          <w:rFonts w:ascii="Times New Roman" w:hAnsi="Times New Roman"/>
          <w:color w:val="000000"/>
          <w:position w:val="6"/>
          <w:sz w:val="24"/>
          <w:szCs w:val="24"/>
        </w:rPr>
        <w:t xml:space="preserve">г. составляет </w:t>
      </w:r>
      <w:r w:rsidR="00F32AB6" w:rsidRPr="00120163">
        <w:rPr>
          <w:rFonts w:ascii="Times New Roman" w:hAnsi="Times New Roman"/>
          <w:color w:val="000000"/>
          <w:position w:val="6"/>
          <w:sz w:val="24"/>
          <w:szCs w:val="24"/>
        </w:rPr>
        <w:t>143404,7</w:t>
      </w:r>
      <w:r w:rsidRPr="00120163">
        <w:rPr>
          <w:rFonts w:ascii="Times New Roman" w:hAnsi="Times New Roman"/>
          <w:color w:val="000000"/>
          <w:position w:val="6"/>
          <w:sz w:val="24"/>
          <w:szCs w:val="24"/>
        </w:rPr>
        <w:t xml:space="preserve"> м2.</w:t>
      </w:r>
    </w:p>
    <w:p w:rsidR="00872E15" w:rsidRDefault="00872E15" w:rsidP="00D91D37">
      <w:pPr>
        <w:widowControl w:val="0"/>
        <w:autoSpaceDE w:val="0"/>
        <w:autoSpaceDN w:val="0"/>
        <w:adjustRightInd w:val="0"/>
        <w:spacing w:after="0" w:line="240" w:lineRule="auto"/>
        <w:ind w:firstLine="851"/>
        <w:jc w:val="both"/>
        <w:rPr>
          <w:rFonts w:ascii="Times New Roman" w:hAnsi="Times New Roman"/>
          <w:sz w:val="24"/>
          <w:szCs w:val="24"/>
        </w:rPr>
      </w:pPr>
      <w:r w:rsidRPr="00415A31">
        <w:rPr>
          <w:rFonts w:ascii="Times New Roman" w:hAnsi="Times New Roman"/>
          <w:sz w:val="24"/>
          <w:szCs w:val="24"/>
        </w:rPr>
        <w:t>Сведения о количестве домовладений и общей жилой площади по поселению представлены в</w:t>
      </w:r>
      <w:r w:rsidRPr="00FF3AED">
        <w:rPr>
          <w:rFonts w:ascii="Times New Roman" w:hAnsi="Times New Roman"/>
          <w:sz w:val="24"/>
          <w:szCs w:val="24"/>
        </w:rPr>
        <w:t xml:space="preserve"> таблице, в том числе по населенным пунктам поселения:</w:t>
      </w:r>
    </w:p>
    <w:p w:rsidR="00872E15" w:rsidRPr="00FF3AED" w:rsidRDefault="00872E15" w:rsidP="009453C2">
      <w:pPr>
        <w:widowControl w:val="0"/>
        <w:autoSpaceDE w:val="0"/>
        <w:autoSpaceDN w:val="0"/>
        <w:adjustRightInd w:val="0"/>
        <w:spacing w:after="0" w:line="240" w:lineRule="auto"/>
        <w:jc w:val="right"/>
        <w:rPr>
          <w:rFonts w:ascii="Times New Roman" w:hAnsi="Times New Roman"/>
          <w:sz w:val="24"/>
          <w:szCs w:val="24"/>
        </w:rPr>
      </w:pPr>
      <w:r>
        <w:rPr>
          <w:rFonts w:ascii="Times New Roman" w:hAnsi="Times New Roman"/>
          <w:sz w:val="24"/>
          <w:szCs w:val="24"/>
        </w:rPr>
        <w:t>Таблица</w:t>
      </w:r>
      <w:r w:rsidR="00E10EE6">
        <w:rPr>
          <w:rFonts w:ascii="Times New Roman" w:hAnsi="Times New Roman"/>
          <w:sz w:val="24"/>
          <w:szCs w:val="24"/>
        </w:rPr>
        <w:t xml:space="preserve"> 3.</w:t>
      </w:r>
      <w:r w:rsidR="009C40C6">
        <w:rPr>
          <w:rFonts w:ascii="Times New Roman" w:hAnsi="Times New Roman"/>
          <w:sz w:val="24"/>
          <w:szCs w:val="24"/>
        </w:rPr>
        <w:t>2</w:t>
      </w:r>
      <w:r w:rsidR="00E10EE6">
        <w:rPr>
          <w:rFonts w:ascii="Times New Roman" w:hAnsi="Times New Roman"/>
          <w:sz w:val="24"/>
          <w:szCs w:val="24"/>
        </w:rPr>
        <w:t>.</w:t>
      </w:r>
      <w:r w:rsidR="000C5DF2">
        <w:rPr>
          <w:rFonts w:ascii="Times New Roman" w:hAnsi="Times New Roman"/>
          <w:sz w:val="24"/>
          <w:szCs w:val="24"/>
        </w:rPr>
        <w:t>4</w:t>
      </w:r>
      <w:r w:rsidR="00E10EE6">
        <w:rPr>
          <w:rFonts w:ascii="Times New Roman" w:hAnsi="Times New Roman"/>
          <w:sz w:val="24"/>
          <w:szCs w:val="24"/>
        </w:rPr>
        <w:t>.1.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53"/>
        <w:gridCol w:w="5320"/>
        <w:gridCol w:w="3506"/>
      </w:tblGrid>
      <w:tr w:rsidR="00F32AB6" w:rsidRPr="00FF3AED" w:rsidTr="004B0585">
        <w:trPr>
          <w:trHeight w:val="582"/>
          <w:tblHeader/>
          <w:jc w:val="center"/>
        </w:trPr>
        <w:tc>
          <w:tcPr>
            <w:tcW w:w="441" w:type="pct"/>
            <w:vAlign w:val="center"/>
          </w:tcPr>
          <w:p w:rsidR="00F32AB6" w:rsidRDefault="00F32AB6" w:rsidP="009453C2">
            <w:pPr>
              <w:widowControl w:val="0"/>
              <w:autoSpaceDE w:val="0"/>
              <w:autoSpaceDN w:val="0"/>
              <w:adjustRightInd w:val="0"/>
              <w:spacing w:after="0" w:line="240" w:lineRule="auto"/>
              <w:jc w:val="center"/>
              <w:rPr>
                <w:rFonts w:ascii="Times New Roman" w:hAnsi="Times New Roman"/>
                <w:sz w:val="24"/>
                <w:szCs w:val="24"/>
              </w:rPr>
            </w:pPr>
            <w:r w:rsidRPr="00FF3AED">
              <w:rPr>
                <w:rFonts w:ascii="Times New Roman" w:hAnsi="Times New Roman"/>
                <w:sz w:val="24"/>
                <w:szCs w:val="24"/>
              </w:rPr>
              <w:t xml:space="preserve">№ </w:t>
            </w:r>
          </w:p>
          <w:p w:rsidR="00F32AB6" w:rsidRPr="00FF3AED" w:rsidRDefault="00F32AB6" w:rsidP="009453C2">
            <w:pPr>
              <w:widowControl w:val="0"/>
              <w:autoSpaceDE w:val="0"/>
              <w:autoSpaceDN w:val="0"/>
              <w:adjustRightInd w:val="0"/>
              <w:spacing w:after="0" w:line="240" w:lineRule="auto"/>
              <w:jc w:val="center"/>
              <w:rPr>
                <w:rFonts w:ascii="Times New Roman" w:hAnsi="Times New Roman"/>
                <w:sz w:val="24"/>
                <w:szCs w:val="24"/>
              </w:rPr>
            </w:pPr>
            <w:r w:rsidRPr="00FF3AED">
              <w:rPr>
                <w:rFonts w:ascii="Times New Roman" w:hAnsi="Times New Roman"/>
                <w:sz w:val="24"/>
                <w:szCs w:val="24"/>
              </w:rPr>
              <w:t>п/п</w:t>
            </w:r>
          </w:p>
        </w:tc>
        <w:tc>
          <w:tcPr>
            <w:tcW w:w="2748" w:type="pct"/>
            <w:vAlign w:val="center"/>
          </w:tcPr>
          <w:p w:rsidR="00F32AB6" w:rsidRPr="00FF3AED" w:rsidRDefault="00F32AB6" w:rsidP="009453C2">
            <w:pPr>
              <w:widowControl w:val="0"/>
              <w:autoSpaceDE w:val="0"/>
              <w:autoSpaceDN w:val="0"/>
              <w:adjustRightInd w:val="0"/>
              <w:spacing w:after="0" w:line="240" w:lineRule="auto"/>
              <w:jc w:val="center"/>
              <w:rPr>
                <w:rFonts w:ascii="Times New Roman" w:hAnsi="Times New Roman"/>
                <w:sz w:val="24"/>
                <w:szCs w:val="24"/>
              </w:rPr>
            </w:pPr>
            <w:r w:rsidRPr="00FF3AED">
              <w:rPr>
                <w:rFonts w:ascii="Times New Roman" w:hAnsi="Times New Roman"/>
                <w:sz w:val="24"/>
                <w:szCs w:val="24"/>
              </w:rPr>
              <w:t>Наименование населенного пункта</w:t>
            </w:r>
          </w:p>
        </w:tc>
        <w:tc>
          <w:tcPr>
            <w:tcW w:w="1811" w:type="pct"/>
            <w:vAlign w:val="center"/>
          </w:tcPr>
          <w:p w:rsidR="00F32AB6" w:rsidRDefault="00F32AB6" w:rsidP="009453C2">
            <w:pPr>
              <w:widowControl w:val="0"/>
              <w:autoSpaceDE w:val="0"/>
              <w:autoSpaceDN w:val="0"/>
              <w:adjustRightInd w:val="0"/>
              <w:spacing w:after="0" w:line="240" w:lineRule="auto"/>
              <w:jc w:val="center"/>
              <w:rPr>
                <w:rFonts w:ascii="Times New Roman" w:hAnsi="Times New Roman"/>
                <w:sz w:val="24"/>
                <w:szCs w:val="24"/>
              </w:rPr>
            </w:pPr>
            <w:r w:rsidRPr="00FF3AED">
              <w:rPr>
                <w:rFonts w:ascii="Times New Roman" w:hAnsi="Times New Roman"/>
                <w:sz w:val="24"/>
                <w:szCs w:val="24"/>
              </w:rPr>
              <w:t>Число постоянных хозяйств, ед.</w:t>
            </w:r>
          </w:p>
          <w:p w:rsidR="000D3395" w:rsidRPr="00FB240B" w:rsidRDefault="000D3395" w:rsidP="009453C2">
            <w:pPr>
              <w:widowControl w:val="0"/>
              <w:autoSpaceDE w:val="0"/>
              <w:autoSpaceDN w:val="0"/>
              <w:adjustRightInd w:val="0"/>
              <w:spacing w:after="0" w:line="240" w:lineRule="auto"/>
              <w:jc w:val="center"/>
              <w:rPr>
                <w:rFonts w:ascii="Times New Roman" w:hAnsi="Times New Roman"/>
                <w:color w:val="000000"/>
                <w:sz w:val="24"/>
                <w:szCs w:val="24"/>
              </w:rPr>
            </w:pPr>
            <w:r w:rsidRPr="00FB240B">
              <w:rPr>
                <w:rFonts w:ascii="Times New Roman" w:hAnsi="Times New Roman"/>
                <w:color w:val="000000"/>
                <w:sz w:val="24"/>
                <w:szCs w:val="24"/>
              </w:rPr>
              <w:t>на 01.01.2021 г.</w:t>
            </w:r>
          </w:p>
        </w:tc>
      </w:tr>
      <w:tr w:rsidR="00F32AB6" w:rsidRPr="00FF3AED" w:rsidTr="006E0719">
        <w:trPr>
          <w:trHeight w:val="284"/>
          <w:jc w:val="center"/>
        </w:trPr>
        <w:tc>
          <w:tcPr>
            <w:tcW w:w="441" w:type="pct"/>
            <w:tcBorders>
              <w:top w:val="single" w:sz="4" w:space="0" w:color="auto"/>
              <w:bottom w:val="single" w:sz="4" w:space="0" w:color="auto"/>
            </w:tcBorders>
            <w:vAlign w:val="center"/>
          </w:tcPr>
          <w:p w:rsidR="00F32AB6" w:rsidRPr="00072110" w:rsidRDefault="00AA4C16" w:rsidP="00AA4C16">
            <w:pPr>
              <w:pStyle w:val="ac"/>
              <w:widowControl w:val="0"/>
              <w:autoSpaceDE w:val="0"/>
              <w:autoSpaceDN w:val="0"/>
              <w:adjustRightInd w:val="0"/>
              <w:spacing w:after="0" w:line="240" w:lineRule="auto"/>
              <w:ind w:left="0"/>
              <w:jc w:val="center"/>
              <w:rPr>
                <w:rFonts w:ascii="Times New Roman" w:hAnsi="Times New Roman"/>
                <w:sz w:val="24"/>
                <w:szCs w:val="24"/>
                <w:lang w:val="ru-RU"/>
              </w:rPr>
            </w:pPr>
            <w:r>
              <w:rPr>
                <w:rFonts w:ascii="Times New Roman" w:hAnsi="Times New Roman"/>
                <w:sz w:val="24"/>
                <w:szCs w:val="24"/>
                <w:lang w:val="ru-RU"/>
              </w:rPr>
              <w:t>1</w:t>
            </w:r>
          </w:p>
        </w:tc>
        <w:tc>
          <w:tcPr>
            <w:tcW w:w="2748" w:type="pct"/>
            <w:tcBorders>
              <w:top w:val="single" w:sz="4" w:space="0" w:color="auto"/>
              <w:bottom w:val="single" w:sz="4" w:space="0" w:color="auto"/>
            </w:tcBorders>
            <w:vAlign w:val="center"/>
          </w:tcPr>
          <w:p w:rsidR="00F32AB6" w:rsidRPr="008B0ACF" w:rsidRDefault="00F32AB6" w:rsidP="009453C2">
            <w:pPr>
              <w:spacing w:line="240" w:lineRule="auto"/>
              <w:jc w:val="center"/>
              <w:rPr>
                <w:rFonts w:ascii="Times New Roman" w:hAnsi="Times New Roman"/>
                <w:szCs w:val="24"/>
              </w:rPr>
            </w:pPr>
            <w:r>
              <w:rPr>
                <w:rFonts w:ascii="Times New Roman" w:hAnsi="Times New Roman"/>
                <w:szCs w:val="24"/>
              </w:rPr>
              <w:t>с</w:t>
            </w:r>
            <w:r w:rsidRPr="008B0ACF">
              <w:rPr>
                <w:rFonts w:ascii="Times New Roman" w:hAnsi="Times New Roman"/>
                <w:szCs w:val="24"/>
              </w:rPr>
              <w:t>. Б</w:t>
            </w:r>
            <w:r>
              <w:rPr>
                <w:rFonts w:ascii="Times New Roman" w:hAnsi="Times New Roman"/>
                <w:szCs w:val="24"/>
              </w:rPr>
              <w:t>ронница</w:t>
            </w:r>
          </w:p>
        </w:tc>
        <w:tc>
          <w:tcPr>
            <w:tcW w:w="1811" w:type="pct"/>
            <w:tcBorders>
              <w:top w:val="single" w:sz="4" w:space="0" w:color="auto"/>
              <w:bottom w:val="single" w:sz="4" w:space="0" w:color="auto"/>
            </w:tcBorders>
            <w:vAlign w:val="center"/>
          </w:tcPr>
          <w:p w:rsidR="00F32AB6" w:rsidRPr="009F087E" w:rsidRDefault="00D73448" w:rsidP="009453C2">
            <w:pPr>
              <w:spacing w:after="0" w:line="240" w:lineRule="auto"/>
              <w:jc w:val="center"/>
              <w:rPr>
                <w:rFonts w:ascii="Times New Roman" w:hAnsi="Times New Roman"/>
                <w:bCs/>
                <w:sz w:val="24"/>
                <w:szCs w:val="24"/>
              </w:rPr>
            </w:pPr>
            <w:r>
              <w:rPr>
                <w:rFonts w:ascii="Times New Roman" w:hAnsi="Times New Roman"/>
                <w:bCs/>
                <w:sz w:val="24"/>
                <w:szCs w:val="24"/>
              </w:rPr>
              <w:t>1</w:t>
            </w:r>
            <w:r w:rsidR="00D33BA3">
              <w:rPr>
                <w:rFonts w:ascii="Times New Roman" w:hAnsi="Times New Roman"/>
                <w:bCs/>
                <w:sz w:val="24"/>
                <w:szCs w:val="24"/>
              </w:rPr>
              <w:t>127</w:t>
            </w:r>
          </w:p>
        </w:tc>
      </w:tr>
      <w:tr w:rsidR="00F32AB6" w:rsidRPr="00FF3AED" w:rsidTr="006E0719">
        <w:trPr>
          <w:trHeight w:val="284"/>
          <w:jc w:val="center"/>
        </w:trPr>
        <w:tc>
          <w:tcPr>
            <w:tcW w:w="441" w:type="pct"/>
            <w:tcBorders>
              <w:top w:val="single" w:sz="4" w:space="0" w:color="auto"/>
              <w:bottom w:val="single" w:sz="4" w:space="0" w:color="auto"/>
            </w:tcBorders>
            <w:vAlign w:val="center"/>
          </w:tcPr>
          <w:p w:rsidR="00F32AB6" w:rsidRPr="00072110" w:rsidRDefault="00AA4C16" w:rsidP="00AA4C16">
            <w:pPr>
              <w:pStyle w:val="ac"/>
              <w:widowControl w:val="0"/>
              <w:autoSpaceDE w:val="0"/>
              <w:autoSpaceDN w:val="0"/>
              <w:adjustRightInd w:val="0"/>
              <w:spacing w:after="0" w:line="240" w:lineRule="auto"/>
              <w:ind w:left="0"/>
              <w:jc w:val="center"/>
              <w:rPr>
                <w:rFonts w:ascii="Times New Roman" w:hAnsi="Times New Roman"/>
                <w:sz w:val="24"/>
                <w:szCs w:val="24"/>
                <w:lang w:val="ru-RU"/>
              </w:rPr>
            </w:pPr>
            <w:r>
              <w:rPr>
                <w:rFonts w:ascii="Times New Roman" w:hAnsi="Times New Roman"/>
                <w:sz w:val="24"/>
                <w:szCs w:val="24"/>
                <w:lang w:val="ru-RU"/>
              </w:rPr>
              <w:t>2</w:t>
            </w:r>
          </w:p>
        </w:tc>
        <w:tc>
          <w:tcPr>
            <w:tcW w:w="2748" w:type="pct"/>
            <w:tcBorders>
              <w:top w:val="single" w:sz="4" w:space="0" w:color="auto"/>
              <w:bottom w:val="single" w:sz="4" w:space="0" w:color="auto"/>
            </w:tcBorders>
            <w:vAlign w:val="center"/>
          </w:tcPr>
          <w:p w:rsidR="00F32AB6" w:rsidRPr="008B0ACF" w:rsidRDefault="00F32AB6" w:rsidP="009453C2">
            <w:pPr>
              <w:spacing w:line="240" w:lineRule="auto"/>
              <w:jc w:val="center"/>
              <w:rPr>
                <w:rFonts w:ascii="Times New Roman" w:hAnsi="Times New Roman"/>
                <w:szCs w:val="24"/>
              </w:rPr>
            </w:pPr>
            <w:r w:rsidRPr="008B0ACF">
              <w:rPr>
                <w:rFonts w:ascii="Times New Roman" w:hAnsi="Times New Roman"/>
                <w:szCs w:val="24"/>
              </w:rPr>
              <w:t xml:space="preserve">д. </w:t>
            </w:r>
            <w:r>
              <w:rPr>
                <w:rFonts w:ascii="Times New Roman" w:hAnsi="Times New Roman"/>
                <w:szCs w:val="24"/>
              </w:rPr>
              <w:t>Белая Гора</w:t>
            </w:r>
          </w:p>
        </w:tc>
        <w:tc>
          <w:tcPr>
            <w:tcW w:w="1811" w:type="pct"/>
            <w:tcBorders>
              <w:top w:val="single" w:sz="4" w:space="0" w:color="auto"/>
              <w:bottom w:val="single" w:sz="4" w:space="0" w:color="auto"/>
            </w:tcBorders>
            <w:vAlign w:val="center"/>
          </w:tcPr>
          <w:p w:rsidR="00F32AB6" w:rsidRPr="009F087E" w:rsidRDefault="00D73448" w:rsidP="009453C2">
            <w:pPr>
              <w:spacing w:after="0" w:line="240" w:lineRule="auto"/>
              <w:jc w:val="center"/>
              <w:rPr>
                <w:rFonts w:ascii="Times New Roman" w:hAnsi="Times New Roman"/>
                <w:bCs/>
                <w:sz w:val="24"/>
                <w:szCs w:val="24"/>
              </w:rPr>
            </w:pPr>
            <w:r>
              <w:rPr>
                <w:rFonts w:ascii="Times New Roman" w:hAnsi="Times New Roman"/>
                <w:bCs/>
                <w:sz w:val="24"/>
                <w:szCs w:val="24"/>
              </w:rPr>
              <w:t>1</w:t>
            </w:r>
            <w:r w:rsidR="002F2F60">
              <w:rPr>
                <w:rFonts w:ascii="Times New Roman" w:hAnsi="Times New Roman"/>
                <w:bCs/>
                <w:sz w:val="24"/>
                <w:szCs w:val="24"/>
              </w:rPr>
              <w:t>5</w:t>
            </w:r>
            <w:r>
              <w:rPr>
                <w:rFonts w:ascii="Times New Roman" w:hAnsi="Times New Roman"/>
                <w:bCs/>
                <w:sz w:val="24"/>
                <w:szCs w:val="24"/>
              </w:rPr>
              <w:t>7</w:t>
            </w:r>
          </w:p>
        </w:tc>
      </w:tr>
      <w:tr w:rsidR="00F32AB6" w:rsidRPr="00FF3AED" w:rsidTr="006E0719">
        <w:trPr>
          <w:trHeight w:val="284"/>
          <w:jc w:val="center"/>
        </w:trPr>
        <w:tc>
          <w:tcPr>
            <w:tcW w:w="441" w:type="pct"/>
            <w:tcBorders>
              <w:top w:val="single" w:sz="4" w:space="0" w:color="auto"/>
              <w:bottom w:val="single" w:sz="4" w:space="0" w:color="auto"/>
            </w:tcBorders>
            <w:vAlign w:val="center"/>
          </w:tcPr>
          <w:p w:rsidR="00F32AB6" w:rsidRPr="00072110" w:rsidRDefault="00AA4C16" w:rsidP="00AA4C16">
            <w:pPr>
              <w:pStyle w:val="ac"/>
              <w:widowControl w:val="0"/>
              <w:autoSpaceDE w:val="0"/>
              <w:autoSpaceDN w:val="0"/>
              <w:adjustRightInd w:val="0"/>
              <w:spacing w:after="0" w:line="240" w:lineRule="auto"/>
              <w:ind w:left="0"/>
              <w:jc w:val="center"/>
              <w:rPr>
                <w:rFonts w:ascii="Times New Roman" w:hAnsi="Times New Roman"/>
                <w:sz w:val="24"/>
                <w:szCs w:val="24"/>
                <w:lang w:val="ru-RU"/>
              </w:rPr>
            </w:pPr>
            <w:r>
              <w:rPr>
                <w:rFonts w:ascii="Times New Roman" w:hAnsi="Times New Roman"/>
                <w:sz w:val="24"/>
                <w:szCs w:val="24"/>
                <w:lang w:val="ru-RU"/>
              </w:rPr>
              <w:t>3</w:t>
            </w:r>
          </w:p>
        </w:tc>
        <w:tc>
          <w:tcPr>
            <w:tcW w:w="2748" w:type="pct"/>
            <w:tcBorders>
              <w:top w:val="single" w:sz="4" w:space="0" w:color="auto"/>
              <w:bottom w:val="single" w:sz="4" w:space="0" w:color="auto"/>
            </w:tcBorders>
            <w:vAlign w:val="center"/>
          </w:tcPr>
          <w:p w:rsidR="00F32AB6" w:rsidRPr="008B0ACF" w:rsidRDefault="00F32AB6" w:rsidP="009453C2">
            <w:pPr>
              <w:spacing w:line="240" w:lineRule="auto"/>
              <w:jc w:val="center"/>
              <w:rPr>
                <w:rFonts w:ascii="Times New Roman" w:hAnsi="Times New Roman"/>
                <w:szCs w:val="24"/>
              </w:rPr>
            </w:pPr>
            <w:r w:rsidRPr="008B0ACF">
              <w:rPr>
                <w:rFonts w:ascii="Times New Roman" w:hAnsi="Times New Roman"/>
                <w:szCs w:val="24"/>
              </w:rPr>
              <w:t>д. Большое Лучно</w:t>
            </w:r>
          </w:p>
        </w:tc>
        <w:tc>
          <w:tcPr>
            <w:tcW w:w="1811" w:type="pct"/>
            <w:tcBorders>
              <w:top w:val="single" w:sz="4" w:space="0" w:color="auto"/>
              <w:bottom w:val="single" w:sz="4" w:space="0" w:color="auto"/>
            </w:tcBorders>
            <w:vAlign w:val="center"/>
          </w:tcPr>
          <w:p w:rsidR="00F32AB6" w:rsidRPr="009F087E" w:rsidRDefault="00D73448" w:rsidP="009453C2">
            <w:pPr>
              <w:spacing w:after="0" w:line="240" w:lineRule="auto"/>
              <w:jc w:val="center"/>
              <w:rPr>
                <w:rFonts w:ascii="Times New Roman" w:hAnsi="Times New Roman"/>
                <w:bCs/>
                <w:sz w:val="24"/>
                <w:szCs w:val="24"/>
              </w:rPr>
            </w:pPr>
            <w:r>
              <w:rPr>
                <w:rFonts w:ascii="Times New Roman" w:hAnsi="Times New Roman"/>
                <w:bCs/>
                <w:sz w:val="24"/>
                <w:szCs w:val="24"/>
              </w:rPr>
              <w:t>3</w:t>
            </w:r>
            <w:r w:rsidR="002F2F60">
              <w:rPr>
                <w:rFonts w:ascii="Times New Roman" w:hAnsi="Times New Roman"/>
                <w:bCs/>
                <w:sz w:val="24"/>
                <w:szCs w:val="24"/>
              </w:rPr>
              <w:t>2</w:t>
            </w:r>
          </w:p>
        </w:tc>
      </w:tr>
      <w:tr w:rsidR="00F32AB6" w:rsidRPr="00FF3AED" w:rsidTr="006E0719">
        <w:trPr>
          <w:trHeight w:val="284"/>
          <w:jc w:val="center"/>
        </w:trPr>
        <w:tc>
          <w:tcPr>
            <w:tcW w:w="441" w:type="pct"/>
            <w:tcBorders>
              <w:top w:val="single" w:sz="4" w:space="0" w:color="auto"/>
              <w:bottom w:val="single" w:sz="4" w:space="0" w:color="auto"/>
            </w:tcBorders>
            <w:vAlign w:val="center"/>
          </w:tcPr>
          <w:p w:rsidR="00F32AB6" w:rsidRPr="00072110" w:rsidRDefault="00AA4C16" w:rsidP="00AA4C16">
            <w:pPr>
              <w:pStyle w:val="ac"/>
              <w:widowControl w:val="0"/>
              <w:autoSpaceDE w:val="0"/>
              <w:autoSpaceDN w:val="0"/>
              <w:adjustRightInd w:val="0"/>
              <w:spacing w:after="0" w:line="240" w:lineRule="auto"/>
              <w:ind w:left="0"/>
              <w:jc w:val="center"/>
              <w:rPr>
                <w:rFonts w:ascii="Times New Roman" w:hAnsi="Times New Roman"/>
                <w:sz w:val="24"/>
                <w:szCs w:val="24"/>
                <w:lang w:val="ru-RU"/>
              </w:rPr>
            </w:pPr>
            <w:r>
              <w:rPr>
                <w:rFonts w:ascii="Times New Roman" w:hAnsi="Times New Roman"/>
                <w:sz w:val="24"/>
                <w:szCs w:val="24"/>
                <w:lang w:val="ru-RU"/>
              </w:rPr>
              <w:t>4</w:t>
            </w:r>
          </w:p>
        </w:tc>
        <w:tc>
          <w:tcPr>
            <w:tcW w:w="2748" w:type="pct"/>
            <w:tcBorders>
              <w:top w:val="single" w:sz="4" w:space="0" w:color="auto"/>
              <w:bottom w:val="single" w:sz="4" w:space="0" w:color="auto"/>
            </w:tcBorders>
            <w:vAlign w:val="center"/>
          </w:tcPr>
          <w:p w:rsidR="00F32AB6" w:rsidRPr="008B0ACF" w:rsidRDefault="00F32AB6" w:rsidP="009453C2">
            <w:pPr>
              <w:spacing w:line="240" w:lineRule="auto"/>
              <w:jc w:val="center"/>
              <w:rPr>
                <w:rFonts w:ascii="Times New Roman" w:hAnsi="Times New Roman"/>
                <w:szCs w:val="24"/>
              </w:rPr>
            </w:pPr>
            <w:r w:rsidRPr="008B0ACF">
              <w:rPr>
                <w:rFonts w:ascii="Times New Roman" w:hAnsi="Times New Roman"/>
                <w:szCs w:val="24"/>
              </w:rPr>
              <w:t>д. Б</w:t>
            </w:r>
            <w:r>
              <w:rPr>
                <w:rFonts w:ascii="Times New Roman" w:hAnsi="Times New Roman"/>
                <w:szCs w:val="24"/>
              </w:rPr>
              <w:t>ольшие Дорки</w:t>
            </w:r>
          </w:p>
        </w:tc>
        <w:tc>
          <w:tcPr>
            <w:tcW w:w="1811" w:type="pct"/>
            <w:tcBorders>
              <w:top w:val="single" w:sz="4" w:space="0" w:color="auto"/>
              <w:bottom w:val="single" w:sz="4" w:space="0" w:color="auto"/>
            </w:tcBorders>
            <w:vAlign w:val="center"/>
          </w:tcPr>
          <w:p w:rsidR="00F32AB6" w:rsidRPr="009F087E" w:rsidRDefault="00D73448" w:rsidP="009453C2">
            <w:pPr>
              <w:spacing w:after="0" w:line="240" w:lineRule="auto"/>
              <w:jc w:val="center"/>
              <w:rPr>
                <w:rFonts w:ascii="Times New Roman" w:hAnsi="Times New Roman"/>
                <w:bCs/>
                <w:sz w:val="24"/>
                <w:szCs w:val="24"/>
              </w:rPr>
            </w:pPr>
            <w:r>
              <w:rPr>
                <w:rFonts w:ascii="Times New Roman" w:hAnsi="Times New Roman"/>
                <w:bCs/>
                <w:sz w:val="24"/>
                <w:szCs w:val="24"/>
              </w:rPr>
              <w:t>1</w:t>
            </w:r>
            <w:r w:rsidR="002F2F60">
              <w:rPr>
                <w:rFonts w:ascii="Times New Roman" w:hAnsi="Times New Roman"/>
                <w:bCs/>
                <w:sz w:val="24"/>
                <w:szCs w:val="24"/>
              </w:rPr>
              <w:t>0</w:t>
            </w:r>
          </w:p>
        </w:tc>
      </w:tr>
      <w:tr w:rsidR="00F32AB6" w:rsidRPr="00FF3AED" w:rsidTr="006E0719">
        <w:trPr>
          <w:trHeight w:val="284"/>
          <w:jc w:val="center"/>
        </w:trPr>
        <w:tc>
          <w:tcPr>
            <w:tcW w:w="441" w:type="pct"/>
            <w:tcBorders>
              <w:top w:val="single" w:sz="4" w:space="0" w:color="auto"/>
              <w:bottom w:val="single" w:sz="4" w:space="0" w:color="auto"/>
            </w:tcBorders>
            <w:vAlign w:val="center"/>
          </w:tcPr>
          <w:p w:rsidR="00F32AB6" w:rsidRPr="00072110" w:rsidRDefault="00AA4C16" w:rsidP="00AA4C16">
            <w:pPr>
              <w:pStyle w:val="ac"/>
              <w:widowControl w:val="0"/>
              <w:autoSpaceDE w:val="0"/>
              <w:autoSpaceDN w:val="0"/>
              <w:adjustRightInd w:val="0"/>
              <w:spacing w:after="0" w:line="240" w:lineRule="auto"/>
              <w:ind w:left="0"/>
              <w:jc w:val="center"/>
              <w:rPr>
                <w:rFonts w:ascii="Times New Roman" w:hAnsi="Times New Roman"/>
                <w:sz w:val="24"/>
                <w:szCs w:val="24"/>
                <w:lang w:val="ru-RU"/>
              </w:rPr>
            </w:pPr>
            <w:r>
              <w:rPr>
                <w:rFonts w:ascii="Times New Roman" w:hAnsi="Times New Roman"/>
                <w:sz w:val="24"/>
                <w:szCs w:val="24"/>
                <w:lang w:val="ru-RU"/>
              </w:rPr>
              <w:t>5</w:t>
            </w:r>
          </w:p>
        </w:tc>
        <w:tc>
          <w:tcPr>
            <w:tcW w:w="2748" w:type="pct"/>
            <w:tcBorders>
              <w:top w:val="single" w:sz="4" w:space="0" w:color="auto"/>
              <w:bottom w:val="single" w:sz="4" w:space="0" w:color="auto"/>
            </w:tcBorders>
            <w:vAlign w:val="center"/>
          </w:tcPr>
          <w:p w:rsidR="00F32AB6" w:rsidRPr="008B0ACF" w:rsidRDefault="00F32AB6" w:rsidP="009453C2">
            <w:pPr>
              <w:spacing w:line="240" w:lineRule="auto"/>
              <w:jc w:val="center"/>
              <w:rPr>
                <w:rFonts w:ascii="Times New Roman" w:hAnsi="Times New Roman"/>
                <w:szCs w:val="24"/>
              </w:rPr>
            </w:pPr>
            <w:r w:rsidRPr="008B0ACF">
              <w:rPr>
                <w:rFonts w:ascii="Times New Roman" w:hAnsi="Times New Roman"/>
                <w:szCs w:val="24"/>
              </w:rPr>
              <w:t>д. Войцы</w:t>
            </w:r>
          </w:p>
        </w:tc>
        <w:tc>
          <w:tcPr>
            <w:tcW w:w="1811" w:type="pct"/>
            <w:tcBorders>
              <w:top w:val="single" w:sz="4" w:space="0" w:color="auto"/>
              <w:bottom w:val="single" w:sz="4" w:space="0" w:color="auto"/>
            </w:tcBorders>
            <w:vAlign w:val="center"/>
          </w:tcPr>
          <w:p w:rsidR="00F32AB6" w:rsidRPr="009F087E" w:rsidRDefault="00D73448" w:rsidP="009453C2">
            <w:pPr>
              <w:spacing w:after="0" w:line="240" w:lineRule="auto"/>
              <w:jc w:val="center"/>
              <w:rPr>
                <w:rFonts w:ascii="Times New Roman" w:hAnsi="Times New Roman"/>
                <w:bCs/>
                <w:sz w:val="24"/>
                <w:szCs w:val="24"/>
              </w:rPr>
            </w:pPr>
            <w:r>
              <w:rPr>
                <w:rFonts w:ascii="Times New Roman" w:hAnsi="Times New Roman"/>
                <w:bCs/>
                <w:sz w:val="24"/>
                <w:szCs w:val="24"/>
              </w:rPr>
              <w:t>1</w:t>
            </w:r>
            <w:r w:rsidR="002F2F60">
              <w:rPr>
                <w:rFonts w:ascii="Times New Roman" w:hAnsi="Times New Roman"/>
                <w:bCs/>
                <w:sz w:val="24"/>
                <w:szCs w:val="24"/>
              </w:rPr>
              <w:t>4</w:t>
            </w:r>
          </w:p>
        </w:tc>
      </w:tr>
      <w:tr w:rsidR="00F32AB6" w:rsidRPr="00FF3AED" w:rsidTr="006E0719">
        <w:trPr>
          <w:trHeight w:val="284"/>
          <w:jc w:val="center"/>
        </w:trPr>
        <w:tc>
          <w:tcPr>
            <w:tcW w:w="441" w:type="pct"/>
            <w:tcBorders>
              <w:top w:val="single" w:sz="4" w:space="0" w:color="auto"/>
              <w:bottom w:val="single" w:sz="4" w:space="0" w:color="auto"/>
            </w:tcBorders>
            <w:vAlign w:val="center"/>
          </w:tcPr>
          <w:p w:rsidR="00F32AB6" w:rsidRPr="00072110" w:rsidRDefault="00AA4C16" w:rsidP="00AA4C16">
            <w:pPr>
              <w:pStyle w:val="ac"/>
              <w:widowControl w:val="0"/>
              <w:autoSpaceDE w:val="0"/>
              <w:autoSpaceDN w:val="0"/>
              <w:adjustRightInd w:val="0"/>
              <w:spacing w:after="0" w:line="240" w:lineRule="auto"/>
              <w:ind w:left="0"/>
              <w:jc w:val="center"/>
              <w:rPr>
                <w:rFonts w:ascii="Times New Roman" w:hAnsi="Times New Roman"/>
                <w:sz w:val="24"/>
                <w:szCs w:val="24"/>
                <w:lang w:val="ru-RU"/>
              </w:rPr>
            </w:pPr>
            <w:r>
              <w:rPr>
                <w:rFonts w:ascii="Times New Roman" w:hAnsi="Times New Roman"/>
                <w:sz w:val="24"/>
                <w:szCs w:val="24"/>
                <w:lang w:val="ru-RU"/>
              </w:rPr>
              <w:t>6</w:t>
            </w:r>
          </w:p>
        </w:tc>
        <w:tc>
          <w:tcPr>
            <w:tcW w:w="2748" w:type="pct"/>
            <w:tcBorders>
              <w:top w:val="single" w:sz="4" w:space="0" w:color="auto"/>
              <w:bottom w:val="single" w:sz="4" w:space="0" w:color="auto"/>
            </w:tcBorders>
            <w:vAlign w:val="center"/>
          </w:tcPr>
          <w:p w:rsidR="00F32AB6" w:rsidRPr="008B0ACF" w:rsidRDefault="00F32AB6" w:rsidP="009453C2">
            <w:pPr>
              <w:spacing w:line="240" w:lineRule="auto"/>
              <w:jc w:val="center"/>
              <w:rPr>
                <w:rFonts w:ascii="Times New Roman" w:hAnsi="Times New Roman"/>
                <w:szCs w:val="24"/>
              </w:rPr>
            </w:pPr>
            <w:r w:rsidRPr="008B0ACF">
              <w:rPr>
                <w:rFonts w:ascii="Times New Roman" w:hAnsi="Times New Roman"/>
                <w:szCs w:val="24"/>
              </w:rPr>
              <w:t>д. Глебово</w:t>
            </w:r>
          </w:p>
        </w:tc>
        <w:tc>
          <w:tcPr>
            <w:tcW w:w="1811" w:type="pct"/>
            <w:tcBorders>
              <w:top w:val="single" w:sz="4" w:space="0" w:color="auto"/>
              <w:bottom w:val="single" w:sz="4" w:space="0" w:color="auto"/>
            </w:tcBorders>
            <w:vAlign w:val="center"/>
          </w:tcPr>
          <w:p w:rsidR="00F32AB6" w:rsidRPr="009F087E" w:rsidRDefault="00D73448" w:rsidP="009453C2">
            <w:pPr>
              <w:spacing w:after="0" w:line="240" w:lineRule="auto"/>
              <w:jc w:val="center"/>
              <w:rPr>
                <w:rFonts w:ascii="Times New Roman" w:hAnsi="Times New Roman"/>
                <w:bCs/>
                <w:sz w:val="24"/>
                <w:szCs w:val="24"/>
              </w:rPr>
            </w:pPr>
            <w:r>
              <w:rPr>
                <w:rFonts w:ascii="Times New Roman" w:hAnsi="Times New Roman"/>
                <w:bCs/>
                <w:sz w:val="24"/>
                <w:szCs w:val="24"/>
              </w:rPr>
              <w:t>1</w:t>
            </w:r>
            <w:r w:rsidR="002F2F60">
              <w:rPr>
                <w:rFonts w:ascii="Times New Roman" w:hAnsi="Times New Roman"/>
                <w:bCs/>
                <w:sz w:val="24"/>
                <w:szCs w:val="24"/>
              </w:rPr>
              <w:t>3</w:t>
            </w:r>
          </w:p>
        </w:tc>
      </w:tr>
      <w:tr w:rsidR="00F32AB6" w:rsidRPr="00FF3AED" w:rsidTr="006E0719">
        <w:trPr>
          <w:trHeight w:val="284"/>
          <w:jc w:val="center"/>
        </w:trPr>
        <w:tc>
          <w:tcPr>
            <w:tcW w:w="441" w:type="pct"/>
            <w:tcBorders>
              <w:top w:val="single" w:sz="4" w:space="0" w:color="auto"/>
              <w:bottom w:val="single" w:sz="4" w:space="0" w:color="auto"/>
            </w:tcBorders>
            <w:vAlign w:val="center"/>
          </w:tcPr>
          <w:p w:rsidR="00F32AB6" w:rsidRPr="00072110" w:rsidRDefault="00AA4C16" w:rsidP="00AA4C16">
            <w:pPr>
              <w:pStyle w:val="ac"/>
              <w:widowControl w:val="0"/>
              <w:autoSpaceDE w:val="0"/>
              <w:autoSpaceDN w:val="0"/>
              <w:adjustRightInd w:val="0"/>
              <w:spacing w:after="0" w:line="240" w:lineRule="auto"/>
              <w:ind w:left="0"/>
              <w:jc w:val="center"/>
              <w:rPr>
                <w:rFonts w:ascii="Times New Roman" w:hAnsi="Times New Roman"/>
                <w:sz w:val="24"/>
                <w:szCs w:val="24"/>
                <w:lang w:val="ru-RU"/>
              </w:rPr>
            </w:pPr>
            <w:r>
              <w:rPr>
                <w:rFonts w:ascii="Times New Roman" w:hAnsi="Times New Roman"/>
                <w:sz w:val="24"/>
                <w:szCs w:val="24"/>
                <w:lang w:val="ru-RU"/>
              </w:rPr>
              <w:t>7</w:t>
            </w:r>
          </w:p>
        </w:tc>
        <w:tc>
          <w:tcPr>
            <w:tcW w:w="2748" w:type="pct"/>
            <w:tcBorders>
              <w:top w:val="single" w:sz="4" w:space="0" w:color="auto"/>
              <w:bottom w:val="single" w:sz="4" w:space="0" w:color="auto"/>
            </w:tcBorders>
            <w:vAlign w:val="center"/>
          </w:tcPr>
          <w:p w:rsidR="00F32AB6" w:rsidRPr="008B0ACF" w:rsidRDefault="00F32AB6" w:rsidP="009453C2">
            <w:pPr>
              <w:spacing w:line="240" w:lineRule="auto"/>
              <w:jc w:val="center"/>
              <w:rPr>
                <w:rFonts w:ascii="Times New Roman" w:hAnsi="Times New Roman"/>
                <w:szCs w:val="24"/>
              </w:rPr>
            </w:pPr>
            <w:r w:rsidRPr="008B0ACF">
              <w:rPr>
                <w:rFonts w:ascii="Times New Roman" w:hAnsi="Times New Roman"/>
                <w:szCs w:val="24"/>
              </w:rPr>
              <w:t>д. Дубровка</w:t>
            </w:r>
          </w:p>
        </w:tc>
        <w:tc>
          <w:tcPr>
            <w:tcW w:w="1811" w:type="pct"/>
            <w:tcBorders>
              <w:top w:val="single" w:sz="4" w:space="0" w:color="auto"/>
              <w:bottom w:val="single" w:sz="4" w:space="0" w:color="auto"/>
            </w:tcBorders>
            <w:vAlign w:val="center"/>
          </w:tcPr>
          <w:p w:rsidR="00F32AB6" w:rsidRPr="009F087E" w:rsidRDefault="00D73448" w:rsidP="009453C2">
            <w:pPr>
              <w:spacing w:after="0" w:line="240" w:lineRule="auto"/>
              <w:jc w:val="center"/>
              <w:rPr>
                <w:rFonts w:ascii="Times New Roman" w:hAnsi="Times New Roman"/>
                <w:bCs/>
                <w:sz w:val="24"/>
                <w:szCs w:val="24"/>
              </w:rPr>
            </w:pPr>
            <w:r>
              <w:rPr>
                <w:rFonts w:ascii="Times New Roman" w:hAnsi="Times New Roman"/>
                <w:bCs/>
                <w:sz w:val="24"/>
                <w:szCs w:val="24"/>
              </w:rPr>
              <w:t>16</w:t>
            </w:r>
          </w:p>
        </w:tc>
      </w:tr>
      <w:tr w:rsidR="00F32AB6" w:rsidRPr="00FF3AED" w:rsidTr="006E0719">
        <w:trPr>
          <w:trHeight w:val="284"/>
          <w:jc w:val="center"/>
        </w:trPr>
        <w:tc>
          <w:tcPr>
            <w:tcW w:w="441" w:type="pct"/>
            <w:tcBorders>
              <w:top w:val="single" w:sz="4" w:space="0" w:color="auto"/>
              <w:bottom w:val="single" w:sz="4" w:space="0" w:color="auto"/>
            </w:tcBorders>
            <w:vAlign w:val="center"/>
          </w:tcPr>
          <w:p w:rsidR="00F32AB6" w:rsidRPr="00072110" w:rsidRDefault="00AA4C16" w:rsidP="00AA4C16">
            <w:pPr>
              <w:pStyle w:val="ac"/>
              <w:widowControl w:val="0"/>
              <w:autoSpaceDE w:val="0"/>
              <w:autoSpaceDN w:val="0"/>
              <w:adjustRightInd w:val="0"/>
              <w:spacing w:after="0" w:line="240" w:lineRule="auto"/>
              <w:ind w:left="0"/>
              <w:jc w:val="center"/>
              <w:rPr>
                <w:rFonts w:ascii="Times New Roman" w:hAnsi="Times New Roman"/>
                <w:sz w:val="24"/>
                <w:szCs w:val="24"/>
                <w:lang w:val="ru-RU"/>
              </w:rPr>
            </w:pPr>
            <w:r>
              <w:rPr>
                <w:rFonts w:ascii="Times New Roman" w:hAnsi="Times New Roman"/>
                <w:sz w:val="24"/>
                <w:szCs w:val="24"/>
                <w:lang w:val="ru-RU"/>
              </w:rPr>
              <w:t>8</w:t>
            </w:r>
          </w:p>
        </w:tc>
        <w:tc>
          <w:tcPr>
            <w:tcW w:w="2748" w:type="pct"/>
            <w:tcBorders>
              <w:top w:val="single" w:sz="4" w:space="0" w:color="auto"/>
              <w:bottom w:val="single" w:sz="4" w:space="0" w:color="auto"/>
            </w:tcBorders>
            <w:vAlign w:val="center"/>
          </w:tcPr>
          <w:p w:rsidR="00F32AB6" w:rsidRPr="008B0ACF" w:rsidRDefault="00F32AB6" w:rsidP="009453C2">
            <w:pPr>
              <w:spacing w:line="240" w:lineRule="auto"/>
              <w:jc w:val="center"/>
              <w:rPr>
                <w:rFonts w:ascii="Times New Roman" w:hAnsi="Times New Roman"/>
                <w:szCs w:val="24"/>
              </w:rPr>
            </w:pPr>
            <w:r w:rsidRPr="008B0ACF">
              <w:rPr>
                <w:rFonts w:ascii="Times New Roman" w:hAnsi="Times New Roman"/>
                <w:szCs w:val="24"/>
              </w:rPr>
              <w:t>д. Локоток</w:t>
            </w:r>
          </w:p>
        </w:tc>
        <w:tc>
          <w:tcPr>
            <w:tcW w:w="1811" w:type="pct"/>
            <w:tcBorders>
              <w:top w:val="single" w:sz="4" w:space="0" w:color="auto"/>
              <w:bottom w:val="single" w:sz="4" w:space="0" w:color="auto"/>
            </w:tcBorders>
            <w:vAlign w:val="center"/>
          </w:tcPr>
          <w:p w:rsidR="00F32AB6" w:rsidRPr="009F087E" w:rsidRDefault="00D73448" w:rsidP="009453C2">
            <w:pPr>
              <w:spacing w:after="0" w:line="240" w:lineRule="auto"/>
              <w:jc w:val="center"/>
              <w:rPr>
                <w:rFonts w:ascii="Times New Roman" w:hAnsi="Times New Roman"/>
                <w:bCs/>
                <w:sz w:val="24"/>
                <w:szCs w:val="24"/>
              </w:rPr>
            </w:pPr>
            <w:r>
              <w:rPr>
                <w:rFonts w:ascii="Times New Roman" w:hAnsi="Times New Roman"/>
                <w:bCs/>
                <w:sz w:val="24"/>
                <w:szCs w:val="24"/>
              </w:rPr>
              <w:t>-</w:t>
            </w:r>
          </w:p>
        </w:tc>
      </w:tr>
      <w:tr w:rsidR="00F32AB6" w:rsidRPr="00FF3AED" w:rsidTr="006E0719">
        <w:trPr>
          <w:trHeight w:val="284"/>
          <w:jc w:val="center"/>
        </w:trPr>
        <w:tc>
          <w:tcPr>
            <w:tcW w:w="441" w:type="pct"/>
            <w:tcBorders>
              <w:top w:val="single" w:sz="4" w:space="0" w:color="auto"/>
              <w:bottom w:val="single" w:sz="4" w:space="0" w:color="auto"/>
            </w:tcBorders>
            <w:vAlign w:val="center"/>
          </w:tcPr>
          <w:p w:rsidR="00F32AB6" w:rsidRPr="00072110" w:rsidRDefault="00AA4C16" w:rsidP="00AA4C16">
            <w:pPr>
              <w:pStyle w:val="ac"/>
              <w:widowControl w:val="0"/>
              <w:autoSpaceDE w:val="0"/>
              <w:autoSpaceDN w:val="0"/>
              <w:adjustRightInd w:val="0"/>
              <w:spacing w:after="0" w:line="240" w:lineRule="auto"/>
              <w:ind w:left="0"/>
              <w:jc w:val="center"/>
              <w:rPr>
                <w:rFonts w:ascii="Times New Roman" w:hAnsi="Times New Roman"/>
                <w:sz w:val="24"/>
                <w:szCs w:val="24"/>
                <w:lang w:val="ru-RU"/>
              </w:rPr>
            </w:pPr>
            <w:r>
              <w:rPr>
                <w:rFonts w:ascii="Times New Roman" w:hAnsi="Times New Roman"/>
                <w:sz w:val="24"/>
                <w:szCs w:val="24"/>
                <w:lang w:val="ru-RU"/>
              </w:rPr>
              <w:t>9</w:t>
            </w:r>
          </w:p>
        </w:tc>
        <w:tc>
          <w:tcPr>
            <w:tcW w:w="2748" w:type="pct"/>
            <w:tcBorders>
              <w:top w:val="single" w:sz="4" w:space="0" w:color="auto"/>
              <w:bottom w:val="single" w:sz="4" w:space="0" w:color="auto"/>
            </w:tcBorders>
            <w:vAlign w:val="center"/>
          </w:tcPr>
          <w:p w:rsidR="00F32AB6" w:rsidRPr="008B0ACF" w:rsidRDefault="00F32AB6" w:rsidP="009453C2">
            <w:pPr>
              <w:spacing w:line="240" w:lineRule="auto"/>
              <w:jc w:val="center"/>
              <w:rPr>
                <w:rFonts w:ascii="Times New Roman" w:hAnsi="Times New Roman"/>
                <w:szCs w:val="24"/>
              </w:rPr>
            </w:pPr>
            <w:r w:rsidRPr="008B0ACF">
              <w:rPr>
                <w:rFonts w:ascii="Times New Roman" w:hAnsi="Times New Roman"/>
                <w:szCs w:val="24"/>
              </w:rPr>
              <w:t xml:space="preserve">д. </w:t>
            </w:r>
            <w:r>
              <w:rPr>
                <w:rFonts w:ascii="Times New Roman" w:hAnsi="Times New Roman"/>
                <w:szCs w:val="24"/>
              </w:rPr>
              <w:t>Манкошево</w:t>
            </w:r>
          </w:p>
        </w:tc>
        <w:tc>
          <w:tcPr>
            <w:tcW w:w="1811" w:type="pct"/>
            <w:tcBorders>
              <w:top w:val="single" w:sz="4" w:space="0" w:color="auto"/>
              <w:bottom w:val="single" w:sz="4" w:space="0" w:color="auto"/>
            </w:tcBorders>
            <w:vAlign w:val="center"/>
          </w:tcPr>
          <w:p w:rsidR="00F32AB6" w:rsidRPr="009F087E" w:rsidRDefault="00D73448" w:rsidP="009453C2">
            <w:pPr>
              <w:spacing w:after="0" w:line="240" w:lineRule="auto"/>
              <w:jc w:val="center"/>
              <w:rPr>
                <w:rFonts w:ascii="Times New Roman" w:hAnsi="Times New Roman"/>
                <w:bCs/>
                <w:sz w:val="24"/>
                <w:szCs w:val="24"/>
              </w:rPr>
            </w:pPr>
            <w:r>
              <w:rPr>
                <w:rFonts w:ascii="Times New Roman" w:hAnsi="Times New Roman"/>
                <w:bCs/>
                <w:sz w:val="24"/>
                <w:szCs w:val="24"/>
              </w:rPr>
              <w:t>1</w:t>
            </w:r>
          </w:p>
        </w:tc>
      </w:tr>
      <w:tr w:rsidR="00F32AB6" w:rsidRPr="00FF3AED" w:rsidTr="006E0719">
        <w:trPr>
          <w:trHeight w:val="284"/>
          <w:jc w:val="center"/>
        </w:trPr>
        <w:tc>
          <w:tcPr>
            <w:tcW w:w="441" w:type="pct"/>
            <w:tcBorders>
              <w:top w:val="single" w:sz="4" w:space="0" w:color="auto"/>
              <w:bottom w:val="single" w:sz="4" w:space="0" w:color="auto"/>
            </w:tcBorders>
            <w:vAlign w:val="center"/>
          </w:tcPr>
          <w:p w:rsidR="00F32AB6" w:rsidRPr="00072110" w:rsidRDefault="00AA4C16" w:rsidP="00AA4C16">
            <w:pPr>
              <w:pStyle w:val="ac"/>
              <w:widowControl w:val="0"/>
              <w:autoSpaceDE w:val="0"/>
              <w:autoSpaceDN w:val="0"/>
              <w:adjustRightInd w:val="0"/>
              <w:spacing w:after="0" w:line="240" w:lineRule="auto"/>
              <w:ind w:left="0"/>
              <w:jc w:val="center"/>
              <w:rPr>
                <w:rFonts w:ascii="Times New Roman" w:hAnsi="Times New Roman"/>
                <w:sz w:val="24"/>
                <w:szCs w:val="24"/>
                <w:lang w:val="ru-RU"/>
              </w:rPr>
            </w:pPr>
            <w:r>
              <w:rPr>
                <w:rFonts w:ascii="Times New Roman" w:hAnsi="Times New Roman"/>
                <w:sz w:val="24"/>
                <w:szCs w:val="24"/>
                <w:lang w:val="ru-RU"/>
              </w:rPr>
              <w:t>10</w:t>
            </w:r>
          </w:p>
        </w:tc>
        <w:tc>
          <w:tcPr>
            <w:tcW w:w="2748" w:type="pct"/>
            <w:tcBorders>
              <w:top w:val="single" w:sz="4" w:space="0" w:color="auto"/>
              <w:bottom w:val="single" w:sz="4" w:space="0" w:color="auto"/>
            </w:tcBorders>
            <w:vAlign w:val="center"/>
          </w:tcPr>
          <w:p w:rsidR="00F32AB6" w:rsidRPr="008B0ACF" w:rsidRDefault="00F32AB6" w:rsidP="009453C2">
            <w:pPr>
              <w:spacing w:line="240" w:lineRule="auto"/>
              <w:jc w:val="center"/>
              <w:rPr>
                <w:rFonts w:ascii="Times New Roman" w:hAnsi="Times New Roman"/>
                <w:szCs w:val="24"/>
              </w:rPr>
            </w:pPr>
            <w:r w:rsidRPr="008B0ACF">
              <w:rPr>
                <w:rFonts w:ascii="Times New Roman" w:hAnsi="Times New Roman"/>
                <w:szCs w:val="24"/>
              </w:rPr>
              <w:t xml:space="preserve">д. </w:t>
            </w:r>
            <w:r>
              <w:rPr>
                <w:rFonts w:ascii="Times New Roman" w:hAnsi="Times New Roman"/>
                <w:szCs w:val="24"/>
              </w:rPr>
              <w:t>Малое Лучно</w:t>
            </w:r>
          </w:p>
        </w:tc>
        <w:tc>
          <w:tcPr>
            <w:tcW w:w="1811" w:type="pct"/>
            <w:tcBorders>
              <w:top w:val="single" w:sz="4" w:space="0" w:color="auto"/>
              <w:bottom w:val="single" w:sz="4" w:space="0" w:color="auto"/>
            </w:tcBorders>
            <w:vAlign w:val="center"/>
          </w:tcPr>
          <w:p w:rsidR="00F32AB6" w:rsidRPr="009F087E" w:rsidRDefault="00D73448" w:rsidP="009453C2">
            <w:pPr>
              <w:spacing w:after="0" w:line="240" w:lineRule="auto"/>
              <w:jc w:val="center"/>
              <w:rPr>
                <w:rFonts w:ascii="Times New Roman" w:hAnsi="Times New Roman"/>
                <w:bCs/>
                <w:sz w:val="24"/>
                <w:szCs w:val="24"/>
              </w:rPr>
            </w:pPr>
            <w:r>
              <w:rPr>
                <w:rFonts w:ascii="Times New Roman" w:hAnsi="Times New Roman"/>
                <w:bCs/>
                <w:sz w:val="24"/>
                <w:szCs w:val="24"/>
              </w:rPr>
              <w:t>1</w:t>
            </w:r>
            <w:r w:rsidR="002F2F60">
              <w:rPr>
                <w:rFonts w:ascii="Times New Roman" w:hAnsi="Times New Roman"/>
                <w:bCs/>
                <w:sz w:val="24"/>
                <w:szCs w:val="24"/>
              </w:rPr>
              <w:t>5</w:t>
            </w:r>
          </w:p>
        </w:tc>
      </w:tr>
      <w:tr w:rsidR="00F32AB6" w:rsidRPr="00FF3AED" w:rsidTr="006E0719">
        <w:trPr>
          <w:trHeight w:val="284"/>
          <w:jc w:val="center"/>
        </w:trPr>
        <w:tc>
          <w:tcPr>
            <w:tcW w:w="441" w:type="pct"/>
            <w:tcBorders>
              <w:top w:val="single" w:sz="4" w:space="0" w:color="auto"/>
              <w:bottom w:val="single" w:sz="4" w:space="0" w:color="auto"/>
            </w:tcBorders>
            <w:vAlign w:val="center"/>
          </w:tcPr>
          <w:p w:rsidR="00F32AB6" w:rsidRPr="00072110" w:rsidRDefault="00AA4C16" w:rsidP="00AA4C16">
            <w:pPr>
              <w:pStyle w:val="ac"/>
              <w:widowControl w:val="0"/>
              <w:autoSpaceDE w:val="0"/>
              <w:autoSpaceDN w:val="0"/>
              <w:adjustRightInd w:val="0"/>
              <w:spacing w:after="0" w:line="240" w:lineRule="auto"/>
              <w:ind w:left="0"/>
              <w:jc w:val="center"/>
              <w:rPr>
                <w:rFonts w:ascii="Times New Roman" w:hAnsi="Times New Roman"/>
                <w:sz w:val="24"/>
                <w:szCs w:val="24"/>
                <w:lang w:val="ru-RU"/>
              </w:rPr>
            </w:pPr>
            <w:r>
              <w:rPr>
                <w:rFonts w:ascii="Times New Roman" w:hAnsi="Times New Roman"/>
                <w:sz w:val="24"/>
                <w:szCs w:val="24"/>
                <w:lang w:val="ru-RU"/>
              </w:rPr>
              <w:t>11</w:t>
            </w:r>
          </w:p>
        </w:tc>
        <w:tc>
          <w:tcPr>
            <w:tcW w:w="2748" w:type="pct"/>
            <w:tcBorders>
              <w:top w:val="single" w:sz="4" w:space="0" w:color="auto"/>
              <w:bottom w:val="single" w:sz="4" w:space="0" w:color="auto"/>
            </w:tcBorders>
            <w:vAlign w:val="center"/>
          </w:tcPr>
          <w:p w:rsidR="00F32AB6" w:rsidRPr="008B0ACF" w:rsidRDefault="00F32AB6" w:rsidP="009453C2">
            <w:pPr>
              <w:spacing w:line="240" w:lineRule="auto"/>
              <w:jc w:val="center"/>
              <w:rPr>
                <w:rFonts w:ascii="Times New Roman" w:hAnsi="Times New Roman"/>
                <w:szCs w:val="24"/>
              </w:rPr>
            </w:pPr>
            <w:r w:rsidRPr="008B0ACF">
              <w:rPr>
                <w:rFonts w:ascii="Times New Roman" w:hAnsi="Times New Roman"/>
                <w:szCs w:val="24"/>
              </w:rPr>
              <w:t>д. Наволок</w:t>
            </w:r>
          </w:p>
        </w:tc>
        <w:tc>
          <w:tcPr>
            <w:tcW w:w="1811" w:type="pct"/>
            <w:tcBorders>
              <w:top w:val="single" w:sz="4" w:space="0" w:color="auto"/>
              <w:bottom w:val="single" w:sz="4" w:space="0" w:color="auto"/>
            </w:tcBorders>
            <w:vAlign w:val="center"/>
          </w:tcPr>
          <w:p w:rsidR="00F32AB6" w:rsidRPr="009F087E" w:rsidRDefault="00D73448" w:rsidP="009453C2">
            <w:pPr>
              <w:spacing w:after="0" w:line="240" w:lineRule="auto"/>
              <w:jc w:val="center"/>
              <w:rPr>
                <w:rFonts w:ascii="Times New Roman" w:hAnsi="Times New Roman"/>
                <w:bCs/>
                <w:sz w:val="24"/>
                <w:szCs w:val="24"/>
              </w:rPr>
            </w:pPr>
            <w:r>
              <w:rPr>
                <w:rFonts w:ascii="Times New Roman" w:hAnsi="Times New Roman"/>
                <w:bCs/>
                <w:sz w:val="24"/>
                <w:szCs w:val="24"/>
              </w:rPr>
              <w:t>17</w:t>
            </w:r>
          </w:p>
        </w:tc>
      </w:tr>
      <w:tr w:rsidR="00F32AB6" w:rsidRPr="00FF3AED" w:rsidTr="006E0719">
        <w:trPr>
          <w:trHeight w:val="284"/>
          <w:jc w:val="center"/>
        </w:trPr>
        <w:tc>
          <w:tcPr>
            <w:tcW w:w="441" w:type="pct"/>
            <w:tcBorders>
              <w:top w:val="single" w:sz="4" w:space="0" w:color="auto"/>
              <w:bottom w:val="single" w:sz="4" w:space="0" w:color="auto"/>
            </w:tcBorders>
            <w:vAlign w:val="center"/>
          </w:tcPr>
          <w:p w:rsidR="00F32AB6" w:rsidRPr="00072110" w:rsidRDefault="00AA4C16" w:rsidP="00AA4C16">
            <w:pPr>
              <w:pStyle w:val="ac"/>
              <w:widowControl w:val="0"/>
              <w:autoSpaceDE w:val="0"/>
              <w:autoSpaceDN w:val="0"/>
              <w:adjustRightInd w:val="0"/>
              <w:spacing w:after="0" w:line="240" w:lineRule="auto"/>
              <w:ind w:left="0"/>
              <w:jc w:val="center"/>
              <w:rPr>
                <w:rFonts w:ascii="Times New Roman" w:hAnsi="Times New Roman"/>
                <w:sz w:val="24"/>
                <w:szCs w:val="24"/>
                <w:lang w:val="ru-RU"/>
              </w:rPr>
            </w:pPr>
            <w:r>
              <w:rPr>
                <w:rFonts w:ascii="Times New Roman" w:hAnsi="Times New Roman"/>
                <w:sz w:val="24"/>
                <w:szCs w:val="24"/>
                <w:lang w:val="ru-RU"/>
              </w:rPr>
              <w:t>12</w:t>
            </w:r>
          </w:p>
        </w:tc>
        <w:tc>
          <w:tcPr>
            <w:tcW w:w="2748" w:type="pct"/>
            <w:tcBorders>
              <w:top w:val="single" w:sz="4" w:space="0" w:color="auto"/>
              <w:bottom w:val="single" w:sz="4" w:space="0" w:color="auto"/>
            </w:tcBorders>
            <w:vAlign w:val="center"/>
          </w:tcPr>
          <w:p w:rsidR="00F32AB6" w:rsidRPr="008B0ACF" w:rsidRDefault="00F32AB6" w:rsidP="009453C2">
            <w:pPr>
              <w:spacing w:line="240" w:lineRule="auto"/>
              <w:jc w:val="center"/>
              <w:rPr>
                <w:rFonts w:ascii="Times New Roman" w:hAnsi="Times New Roman"/>
                <w:szCs w:val="24"/>
              </w:rPr>
            </w:pPr>
            <w:r w:rsidRPr="008B0ACF">
              <w:rPr>
                <w:rFonts w:ascii="Times New Roman" w:hAnsi="Times New Roman"/>
                <w:szCs w:val="24"/>
              </w:rPr>
              <w:t>д. Новое Село</w:t>
            </w:r>
          </w:p>
        </w:tc>
        <w:tc>
          <w:tcPr>
            <w:tcW w:w="1811" w:type="pct"/>
            <w:tcBorders>
              <w:top w:val="single" w:sz="4" w:space="0" w:color="auto"/>
              <w:bottom w:val="single" w:sz="4" w:space="0" w:color="auto"/>
            </w:tcBorders>
            <w:vAlign w:val="center"/>
          </w:tcPr>
          <w:p w:rsidR="00F32AB6" w:rsidRPr="009F087E" w:rsidRDefault="00D73448" w:rsidP="009453C2">
            <w:pPr>
              <w:spacing w:after="0" w:line="240" w:lineRule="auto"/>
              <w:jc w:val="center"/>
              <w:rPr>
                <w:rFonts w:ascii="Times New Roman" w:hAnsi="Times New Roman"/>
                <w:bCs/>
                <w:sz w:val="24"/>
                <w:szCs w:val="24"/>
              </w:rPr>
            </w:pPr>
            <w:r>
              <w:rPr>
                <w:rFonts w:ascii="Times New Roman" w:hAnsi="Times New Roman"/>
                <w:bCs/>
                <w:sz w:val="24"/>
                <w:szCs w:val="24"/>
              </w:rPr>
              <w:t>2</w:t>
            </w:r>
            <w:r w:rsidR="002F2F60">
              <w:rPr>
                <w:rFonts w:ascii="Times New Roman" w:hAnsi="Times New Roman"/>
                <w:bCs/>
                <w:sz w:val="24"/>
                <w:szCs w:val="24"/>
              </w:rPr>
              <w:t>2</w:t>
            </w:r>
          </w:p>
        </w:tc>
      </w:tr>
      <w:tr w:rsidR="00F32AB6" w:rsidRPr="00FF3AED" w:rsidTr="006E0719">
        <w:trPr>
          <w:trHeight w:val="284"/>
          <w:jc w:val="center"/>
        </w:trPr>
        <w:tc>
          <w:tcPr>
            <w:tcW w:w="441" w:type="pct"/>
            <w:tcBorders>
              <w:top w:val="single" w:sz="4" w:space="0" w:color="auto"/>
              <w:bottom w:val="single" w:sz="4" w:space="0" w:color="auto"/>
            </w:tcBorders>
            <w:vAlign w:val="center"/>
          </w:tcPr>
          <w:p w:rsidR="00F32AB6" w:rsidRPr="00072110" w:rsidRDefault="00AA4C16" w:rsidP="00AA4C16">
            <w:pPr>
              <w:pStyle w:val="ac"/>
              <w:widowControl w:val="0"/>
              <w:autoSpaceDE w:val="0"/>
              <w:autoSpaceDN w:val="0"/>
              <w:adjustRightInd w:val="0"/>
              <w:spacing w:after="0" w:line="240" w:lineRule="auto"/>
              <w:ind w:left="0"/>
              <w:jc w:val="center"/>
              <w:rPr>
                <w:rFonts w:ascii="Times New Roman" w:hAnsi="Times New Roman"/>
                <w:sz w:val="24"/>
                <w:szCs w:val="24"/>
                <w:lang w:val="ru-RU"/>
              </w:rPr>
            </w:pPr>
            <w:r>
              <w:rPr>
                <w:rFonts w:ascii="Times New Roman" w:hAnsi="Times New Roman"/>
                <w:sz w:val="24"/>
                <w:szCs w:val="24"/>
                <w:lang w:val="ru-RU"/>
              </w:rPr>
              <w:t>13</w:t>
            </w:r>
          </w:p>
        </w:tc>
        <w:tc>
          <w:tcPr>
            <w:tcW w:w="2748" w:type="pct"/>
            <w:tcBorders>
              <w:top w:val="single" w:sz="4" w:space="0" w:color="auto"/>
              <w:bottom w:val="single" w:sz="4" w:space="0" w:color="auto"/>
            </w:tcBorders>
            <w:vAlign w:val="center"/>
          </w:tcPr>
          <w:p w:rsidR="00F32AB6" w:rsidRPr="008B0ACF" w:rsidRDefault="00F32AB6" w:rsidP="009453C2">
            <w:pPr>
              <w:spacing w:line="240" w:lineRule="auto"/>
              <w:jc w:val="center"/>
              <w:rPr>
                <w:rFonts w:ascii="Times New Roman" w:hAnsi="Times New Roman"/>
                <w:szCs w:val="24"/>
              </w:rPr>
            </w:pPr>
            <w:r w:rsidRPr="008B0ACF">
              <w:rPr>
                <w:rFonts w:ascii="Times New Roman" w:hAnsi="Times New Roman"/>
                <w:szCs w:val="24"/>
              </w:rPr>
              <w:t>д. Полосы</w:t>
            </w:r>
          </w:p>
        </w:tc>
        <w:tc>
          <w:tcPr>
            <w:tcW w:w="1811" w:type="pct"/>
            <w:tcBorders>
              <w:top w:val="single" w:sz="4" w:space="0" w:color="auto"/>
              <w:bottom w:val="single" w:sz="4" w:space="0" w:color="auto"/>
            </w:tcBorders>
            <w:vAlign w:val="center"/>
          </w:tcPr>
          <w:p w:rsidR="00F32AB6" w:rsidRPr="009F087E" w:rsidRDefault="00D73448" w:rsidP="009453C2">
            <w:pPr>
              <w:spacing w:after="0" w:line="240" w:lineRule="auto"/>
              <w:jc w:val="center"/>
              <w:rPr>
                <w:rFonts w:ascii="Times New Roman" w:hAnsi="Times New Roman"/>
                <w:bCs/>
                <w:sz w:val="24"/>
                <w:szCs w:val="24"/>
              </w:rPr>
            </w:pPr>
            <w:r>
              <w:rPr>
                <w:rFonts w:ascii="Times New Roman" w:hAnsi="Times New Roman"/>
                <w:bCs/>
                <w:sz w:val="24"/>
                <w:szCs w:val="24"/>
              </w:rPr>
              <w:t>12</w:t>
            </w:r>
          </w:p>
        </w:tc>
      </w:tr>
      <w:tr w:rsidR="00F32AB6" w:rsidRPr="00FF3AED" w:rsidTr="006E0719">
        <w:trPr>
          <w:trHeight w:val="284"/>
          <w:jc w:val="center"/>
        </w:trPr>
        <w:tc>
          <w:tcPr>
            <w:tcW w:w="441" w:type="pct"/>
            <w:tcBorders>
              <w:top w:val="single" w:sz="4" w:space="0" w:color="auto"/>
              <w:bottom w:val="single" w:sz="4" w:space="0" w:color="auto"/>
            </w:tcBorders>
            <w:vAlign w:val="center"/>
          </w:tcPr>
          <w:p w:rsidR="00F32AB6" w:rsidRPr="00072110" w:rsidRDefault="00AA4C16" w:rsidP="00AA4C16">
            <w:pPr>
              <w:pStyle w:val="ac"/>
              <w:widowControl w:val="0"/>
              <w:autoSpaceDE w:val="0"/>
              <w:autoSpaceDN w:val="0"/>
              <w:adjustRightInd w:val="0"/>
              <w:spacing w:after="0" w:line="240" w:lineRule="auto"/>
              <w:ind w:left="0"/>
              <w:jc w:val="center"/>
              <w:rPr>
                <w:rFonts w:ascii="Times New Roman" w:hAnsi="Times New Roman"/>
                <w:sz w:val="24"/>
                <w:szCs w:val="24"/>
                <w:lang w:val="ru-RU"/>
              </w:rPr>
            </w:pPr>
            <w:r>
              <w:rPr>
                <w:rFonts w:ascii="Times New Roman" w:hAnsi="Times New Roman"/>
                <w:sz w:val="24"/>
                <w:szCs w:val="24"/>
                <w:lang w:val="ru-RU"/>
              </w:rPr>
              <w:t>14</w:t>
            </w:r>
          </w:p>
        </w:tc>
        <w:tc>
          <w:tcPr>
            <w:tcW w:w="2748" w:type="pct"/>
            <w:tcBorders>
              <w:top w:val="single" w:sz="4" w:space="0" w:color="auto"/>
              <w:bottom w:val="single" w:sz="4" w:space="0" w:color="auto"/>
            </w:tcBorders>
            <w:vAlign w:val="center"/>
          </w:tcPr>
          <w:p w:rsidR="00F32AB6" w:rsidRPr="008B0ACF" w:rsidRDefault="00F32AB6" w:rsidP="009453C2">
            <w:pPr>
              <w:spacing w:line="240" w:lineRule="auto"/>
              <w:jc w:val="center"/>
              <w:rPr>
                <w:rFonts w:ascii="Times New Roman" w:hAnsi="Times New Roman"/>
                <w:szCs w:val="24"/>
              </w:rPr>
            </w:pPr>
            <w:r w:rsidRPr="008B0ACF">
              <w:rPr>
                <w:rFonts w:ascii="Times New Roman" w:hAnsi="Times New Roman"/>
                <w:szCs w:val="24"/>
              </w:rPr>
              <w:t>д. Прилуки</w:t>
            </w:r>
          </w:p>
        </w:tc>
        <w:tc>
          <w:tcPr>
            <w:tcW w:w="1811" w:type="pct"/>
            <w:tcBorders>
              <w:top w:val="single" w:sz="4" w:space="0" w:color="auto"/>
              <w:bottom w:val="single" w:sz="4" w:space="0" w:color="auto"/>
            </w:tcBorders>
            <w:vAlign w:val="center"/>
          </w:tcPr>
          <w:p w:rsidR="00F32AB6" w:rsidRPr="009F087E" w:rsidRDefault="00D73448" w:rsidP="009453C2">
            <w:pPr>
              <w:spacing w:after="0" w:line="240" w:lineRule="auto"/>
              <w:jc w:val="center"/>
              <w:rPr>
                <w:rFonts w:ascii="Times New Roman" w:hAnsi="Times New Roman"/>
                <w:bCs/>
                <w:sz w:val="24"/>
                <w:szCs w:val="24"/>
              </w:rPr>
            </w:pPr>
            <w:r>
              <w:rPr>
                <w:rFonts w:ascii="Times New Roman" w:hAnsi="Times New Roman"/>
                <w:bCs/>
                <w:sz w:val="24"/>
                <w:szCs w:val="24"/>
              </w:rPr>
              <w:t>6</w:t>
            </w:r>
            <w:r w:rsidR="002F2F60">
              <w:rPr>
                <w:rFonts w:ascii="Times New Roman" w:hAnsi="Times New Roman"/>
                <w:bCs/>
                <w:sz w:val="24"/>
                <w:szCs w:val="24"/>
              </w:rPr>
              <w:t>7</w:t>
            </w:r>
          </w:p>
        </w:tc>
      </w:tr>
      <w:tr w:rsidR="00F32AB6" w:rsidRPr="00FF3AED" w:rsidTr="006E0719">
        <w:trPr>
          <w:trHeight w:val="284"/>
          <w:jc w:val="center"/>
        </w:trPr>
        <w:tc>
          <w:tcPr>
            <w:tcW w:w="441" w:type="pct"/>
            <w:tcBorders>
              <w:top w:val="single" w:sz="4" w:space="0" w:color="auto"/>
              <w:bottom w:val="single" w:sz="4" w:space="0" w:color="auto"/>
            </w:tcBorders>
            <w:vAlign w:val="center"/>
          </w:tcPr>
          <w:p w:rsidR="00F32AB6" w:rsidRPr="00072110" w:rsidRDefault="00AA4C16" w:rsidP="00AA4C16">
            <w:pPr>
              <w:pStyle w:val="ac"/>
              <w:widowControl w:val="0"/>
              <w:autoSpaceDE w:val="0"/>
              <w:autoSpaceDN w:val="0"/>
              <w:adjustRightInd w:val="0"/>
              <w:spacing w:after="0" w:line="240" w:lineRule="auto"/>
              <w:ind w:left="0"/>
              <w:jc w:val="center"/>
              <w:rPr>
                <w:rFonts w:ascii="Times New Roman" w:hAnsi="Times New Roman"/>
                <w:sz w:val="24"/>
                <w:szCs w:val="24"/>
                <w:lang w:val="ru-RU"/>
              </w:rPr>
            </w:pPr>
            <w:r>
              <w:rPr>
                <w:rFonts w:ascii="Times New Roman" w:hAnsi="Times New Roman"/>
                <w:sz w:val="24"/>
                <w:szCs w:val="24"/>
                <w:lang w:val="ru-RU"/>
              </w:rPr>
              <w:t>15</w:t>
            </w:r>
          </w:p>
        </w:tc>
        <w:tc>
          <w:tcPr>
            <w:tcW w:w="2748" w:type="pct"/>
            <w:tcBorders>
              <w:top w:val="single" w:sz="4" w:space="0" w:color="auto"/>
              <w:bottom w:val="single" w:sz="4" w:space="0" w:color="auto"/>
            </w:tcBorders>
            <w:vAlign w:val="center"/>
          </w:tcPr>
          <w:p w:rsidR="00F32AB6" w:rsidRPr="008B0ACF" w:rsidRDefault="00F32AB6" w:rsidP="009453C2">
            <w:pPr>
              <w:spacing w:line="240" w:lineRule="auto"/>
              <w:jc w:val="center"/>
              <w:rPr>
                <w:rFonts w:ascii="Times New Roman" w:hAnsi="Times New Roman"/>
                <w:szCs w:val="24"/>
              </w:rPr>
            </w:pPr>
            <w:r w:rsidRPr="008B0ACF">
              <w:rPr>
                <w:rFonts w:ascii="Times New Roman" w:hAnsi="Times New Roman"/>
                <w:szCs w:val="24"/>
              </w:rPr>
              <w:t>д. Русско</w:t>
            </w:r>
          </w:p>
        </w:tc>
        <w:tc>
          <w:tcPr>
            <w:tcW w:w="1811" w:type="pct"/>
            <w:tcBorders>
              <w:top w:val="single" w:sz="4" w:space="0" w:color="auto"/>
              <w:bottom w:val="single" w:sz="4" w:space="0" w:color="auto"/>
            </w:tcBorders>
            <w:vAlign w:val="center"/>
          </w:tcPr>
          <w:p w:rsidR="00F32AB6" w:rsidRPr="009F087E" w:rsidRDefault="002F2F60" w:rsidP="009453C2">
            <w:pPr>
              <w:spacing w:after="0" w:line="240" w:lineRule="auto"/>
              <w:jc w:val="center"/>
              <w:rPr>
                <w:rFonts w:ascii="Times New Roman" w:hAnsi="Times New Roman"/>
                <w:bCs/>
                <w:sz w:val="24"/>
                <w:szCs w:val="24"/>
              </w:rPr>
            </w:pPr>
            <w:r>
              <w:rPr>
                <w:rFonts w:ascii="Times New Roman" w:hAnsi="Times New Roman"/>
                <w:bCs/>
                <w:sz w:val="24"/>
                <w:szCs w:val="24"/>
              </w:rPr>
              <w:t>85</w:t>
            </w:r>
          </w:p>
        </w:tc>
      </w:tr>
      <w:tr w:rsidR="00F32AB6" w:rsidRPr="00FF3AED" w:rsidTr="006E0719">
        <w:trPr>
          <w:trHeight w:val="284"/>
          <w:jc w:val="center"/>
        </w:trPr>
        <w:tc>
          <w:tcPr>
            <w:tcW w:w="441" w:type="pct"/>
            <w:tcBorders>
              <w:top w:val="single" w:sz="4" w:space="0" w:color="auto"/>
              <w:bottom w:val="single" w:sz="4" w:space="0" w:color="auto"/>
            </w:tcBorders>
            <w:vAlign w:val="center"/>
          </w:tcPr>
          <w:p w:rsidR="00F32AB6" w:rsidRPr="00072110" w:rsidRDefault="00AA4C16" w:rsidP="00AA4C16">
            <w:pPr>
              <w:pStyle w:val="ac"/>
              <w:widowControl w:val="0"/>
              <w:autoSpaceDE w:val="0"/>
              <w:autoSpaceDN w:val="0"/>
              <w:adjustRightInd w:val="0"/>
              <w:spacing w:after="0" w:line="240" w:lineRule="auto"/>
              <w:ind w:left="0"/>
              <w:jc w:val="center"/>
              <w:rPr>
                <w:rFonts w:ascii="Times New Roman" w:hAnsi="Times New Roman"/>
                <w:sz w:val="24"/>
                <w:szCs w:val="24"/>
                <w:lang w:val="ru-RU"/>
              </w:rPr>
            </w:pPr>
            <w:r>
              <w:rPr>
                <w:rFonts w:ascii="Times New Roman" w:hAnsi="Times New Roman"/>
                <w:sz w:val="24"/>
                <w:szCs w:val="24"/>
                <w:lang w:val="ru-RU"/>
              </w:rPr>
              <w:t>16</w:t>
            </w:r>
          </w:p>
        </w:tc>
        <w:tc>
          <w:tcPr>
            <w:tcW w:w="2748" w:type="pct"/>
            <w:tcBorders>
              <w:top w:val="single" w:sz="4" w:space="0" w:color="auto"/>
              <w:bottom w:val="single" w:sz="4" w:space="0" w:color="auto"/>
            </w:tcBorders>
            <w:vAlign w:val="center"/>
          </w:tcPr>
          <w:p w:rsidR="00F32AB6" w:rsidRPr="008B0ACF" w:rsidRDefault="00F32AB6" w:rsidP="009453C2">
            <w:pPr>
              <w:spacing w:line="240" w:lineRule="auto"/>
              <w:jc w:val="center"/>
              <w:rPr>
                <w:rFonts w:ascii="Times New Roman" w:hAnsi="Times New Roman"/>
                <w:szCs w:val="24"/>
              </w:rPr>
            </w:pPr>
            <w:r w:rsidRPr="008B0ACF">
              <w:rPr>
                <w:rFonts w:ascii="Times New Roman" w:hAnsi="Times New Roman"/>
                <w:szCs w:val="24"/>
              </w:rPr>
              <w:t>д. Холынья</w:t>
            </w:r>
          </w:p>
        </w:tc>
        <w:tc>
          <w:tcPr>
            <w:tcW w:w="1811" w:type="pct"/>
            <w:tcBorders>
              <w:top w:val="single" w:sz="4" w:space="0" w:color="auto"/>
              <w:bottom w:val="single" w:sz="4" w:space="0" w:color="auto"/>
            </w:tcBorders>
            <w:vAlign w:val="center"/>
          </w:tcPr>
          <w:p w:rsidR="00F32AB6" w:rsidRPr="009F087E" w:rsidRDefault="00D73448" w:rsidP="009453C2">
            <w:pPr>
              <w:spacing w:after="0" w:line="240" w:lineRule="auto"/>
              <w:jc w:val="center"/>
              <w:rPr>
                <w:rFonts w:ascii="Times New Roman" w:hAnsi="Times New Roman"/>
                <w:bCs/>
                <w:sz w:val="24"/>
                <w:szCs w:val="24"/>
              </w:rPr>
            </w:pPr>
            <w:r>
              <w:rPr>
                <w:rFonts w:ascii="Times New Roman" w:hAnsi="Times New Roman"/>
                <w:bCs/>
                <w:sz w:val="24"/>
                <w:szCs w:val="24"/>
              </w:rPr>
              <w:t>8</w:t>
            </w:r>
            <w:r w:rsidR="002F2F60">
              <w:rPr>
                <w:rFonts w:ascii="Times New Roman" w:hAnsi="Times New Roman"/>
                <w:bCs/>
                <w:sz w:val="24"/>
                <w:szCs w:val="24"/>
              </w:rPr>
              <w:t>7</w:t>
            </w:r>
          </w:p>
        </w:tc>
      </w:tr>
      <w:tr w:rsidR="00F32AB6" w:rsidRPr="00FF3AED" w:rsidTr="006E0719">
        <w:trPr>
          <w:trHeight w:val="284"/>
          <w:jc w:val="center"/>
        </w:trPr>
        <w:tc>
          <w:tcPr>
            <w:tcW w:w="441" w:type="pct"/>
            <w:tcBorders>
              <w:top w:val="single" w:sz="4" w:space="0" w:color="auto"/>
              <w:bottom w:val="single" w:sz="4" w:space="0" w:color="auto"/>
            </w:tcBorders>
            <w:vAlign w:val="center"/>
          </w:tcPr>
          <w:p w:rsidR="00F32AB6" w:rsidRPr="00072110" w:rsidRDefault="00AA4C16" w:rsidP="00AA4C16">
            <w:pPr>
              <w:pStyle w:val="ac"/>
              <w:widowControl w:val="0"/>
              <w:autoSpaceDE w:val="0"/>
              <w:autoSpaceDN w:val="0"/>
              <w:adjustRightInd w:val="0"/>
              <w:spacing w:after="0" w:line="240" w:lineRule="auto"/>
              <w:ind w:left="0" w:right="-11"/>
              <w:jc w:val="center"/>
              <w:rPr>
                <w:rFonts w:ascii="Times New Roman" w:hAnsi="Times New Roman"/>
                <w:sz w:val="24"/>
                <w:szCs w:val="24"/>
                <w:lang w:val="ru-RU"/>
              </w:rPr>
            </w:pPr>
            <w:r>
              <w:rPr>
                <w:rFonts w:ascii="Times New Roman" w:hAnsi="Times New Roman"/>
                <w:sz w:val="24"/>
                <w:szCs w:val="24"/>
                <w:lang w:val="ru-RU"/>
              </w:rPr>
              <w:t>17</w:t>
            </w:r>
          </w:p>
        </w:tc>
        <w:tc>
          <w:tcPr>
            <w:tcW w:w="2748" w:type="pct"/>
            <w:tcBorders>
              <w:top w:val="single" w:sz="4" w:space="0" w:color="auto"/>
              <w:bottom w:val="single" w:sz="4" w:space="0" w:color="auto"/>
            </w:tcBorders>
            <w:vAlign w:val="center"/>
          </w:tcPr>
          <w:p w:rsidR="00F32AB6" w:rsidRPr="008B0ACF" w:rsidRDefault="00F32AB6" w:rsidP="009453C2">
            <w:pPr>
              <w:spacing w:line="240" w:lineRule="auto"/>
              <w:jc w:val="center"/>
              <w:rPr>
                <w:rFonts w:ascii="Times New Roman" w:hAnsi="Times New Roman"/>
                <w:szCs w:val="24"/>
              </w:rPr>
            </w:pPr>
            <w:r w:rsidRPr="008B0ACF">
              <w:rPr>
                <w:rFonts w:ascii="Times New Roman" w:hAnsi="Times New Roman"/>
                <w:szCs w:val="24"/>
              </w:rPr>
              <w:t>д. Чавницы</w:t>
            </w:r>
          </w:p>
        </w:tc>
        <w:tc>
          <w:tcPr>
            <w:tcW w:w="1811" w:type="pct"/>
            <w:tcBorders>
              <w:top w:val="single" w:sz="4" w:space="0" w:color="auto"/>
              <w:bottom w:val="single" w:sz="4" w:space="0" w:color="auto"/>
            </w:tcBorders>
            <w:vAlign w:val="center"/>
          </w:tcPr>
          <w:p w:rsidR="00F32AB6" w:rsidRPr="009F087E" w:rsidRDefault="00D73448" w:rsidP="009453C2">
            <w:pPr>
              <w:spacing w:after="0" w:line="240" w:lineRule="auto"/>
              <w:jc w:val="center"/>
              <w:rPr>
                <w:rFonts w:ascii="Times New Roman" w:hAnsi="Times New Roman"/>
                <w:bCs/>
                <w:sz w:val="24"/>
                <w:szCs w:val="24"/>
              </w:rPr>
            </w:pPr>
            <w:r>
              <w:rPr>
                <w:rFonts w:ascii="Times New Roman" w:hAnsi="Times New Roman"/>
                <w:bCs/>
                <w:sz w:val="24"/>
                <w:szCs w:val="24"/>
              </w:rPr>
              <w:t>5</w:t>
            </w:r>
            <w:r w:rsidR="002F2F60">
              <w:rPr>
                <w:rFonts w:ascii="Times New Roman" w:hAnsi="Times New Roman"/>
                <w:bCs/>
                <w:sz w:val="24"/>
                <w:szCs w:val="24"/>
              </w:rPr>
              <w:t>4</w:t>
            </w:r>
          </w:p>
        </w:tc>
      </w:tr>
      <w:tr w:rsidR="00F32AB6" w:rsidRPr="00FF3AED" w:rsidTr="006E0719">
        <w:trPr>
          <w:trHeight w:val="284"/>
          <w:jc w:val="center"/>
        </w:trPr>
        <w:tc>
          <w:tcPr>
            <w:tcW w:w="441" w:type="pct"/>
            <w:tcBorders>
              <w:top w:val="single" w:sz="4" w:space="0" w:color="auto"/>
              <w:bottom w:val="single" w:sz="4" w:space="0" w:color="auto"/>
            </w:tcBorders>
            <w:vAlign w:val="center"/>
          </w:tcPr>
          <w:p w:rsidR="00F32AB6" w:rsidRPr="00072110" w:rsidRDefault="00AA4C16" w:rsidP="00AA4C16">
            <w:pPr>
              <w:pStyle w:val="ac"/>
              <w:widowControl w:val="0"/>
              <w:autoSpaceDE w:val="0"/>
              <w:autoSpaceDN w:val="0"/>
              <w:adjustRightInd w:val="0"/>
              <w:spacing w:after="0" w:line="240" w:lineRule="auto"/>
              <w:ind w:left="0"/>
              <w:jc w:val="center"/>
              <w:rPr>
                <w:rFonts w:ascii="Times New Roman" w:hAnsi="Times New Roman"/>
                <w:sz w:val="24"/>
                <w:szCs w:val="24"/>
                <w:lang w:val="ru-RU"/>
              </w:rPr>
            </w:pPr>
            <w:r>
              <w:rPr>
                <w:rFonts w:ascii="Times New Roman" w:hAnsi="Times New Roman"/>
                <w:sz w:val="24"/>
                <w:szCs w:val="24"/>
                <w:lang w:val="ru-RU"/>
              </w:rPr>
              <w:t>18</w:t>
            </w:r>
          </w:p>
        </w:tc>
        <w:tc>
          <w:tcPr>
            <w:tcW w:w="2748" w:type="pct"/>
            <w:tcBorders>
              <w:top w:val="single" w:sz="4" w:space="0" w:color="auto"/>
              <w:bottom w:val="single" w:sz="4" w:space="0" w:color="auto"/>
            </w:tcBorders>
            <w:vAlign w:val="center"/>
          </w:tcPr>
          <w:p w:rsidR="00F32AB6" w:rsidRPr="008B0ACF" w:rsidRDefault="00F32AB6" w:rsidP="009453C2">
            <w:pPr>
              <w:spacing w:line="240" w:lineRule="auto"/>
              <w:jc w:val="center"/>
              <w:rPr>
                <w:rFonts w:ascii="Times New Roman" w:hAnsi="Times New Roman"/>
                <w:szCs w:val="24"/>
              </w:rPr>
            </w:pPr>
            <w:r w:rsidRPr="008B0ACF">
              <w:rPr>
                <w:rFonts w:ascii="Times New Roman" w:hAnsi="Times New Roman"/>
                <w:szCs w:val="24"/>
              </w:rPr>
              <w:t>д. Частова</w:t>
            </w:r>
          </w:p>
        </w:tc>
        <w:tc>
          <w:tcPr>
            <w:tcW w:w="1811" w:type="pct"/>
            <w:tcBorders>
              <w:top w:val="single" w:sz="4" w:space="0" w:color="auto"/>
              <w:bottom w:val="single" w:sz="4" w:space="0" w:color="auto"/>
            </w:tcBorders>
            <w:vAlign w:val="center"/>
          </w:tcPr>
          <w:p w:rsidR="00F32AB6" w:rsidRDefault="00D73448" w:rsidP="009453C2">
            <w:pPr>
              <w:spacing w:after="0" w:line="240" w:lineRule="auto"/>
              <w:jc w:val="center"/>
              <w:rPr>
                <w:rFonts w:ascii="Times New Roman" w:hAnsi="Times New Roman"/>
                <w:bCs/>
                <w:sz w:val="24"/>
                <w:szCs w:val="24"/>
              </w:rPr>
            </w:pPr>
            <w:r>
              <w:rPr>
                <w:rFonts w:ascii="Times New Roman" w:hAnsi="Times New Roman"/>
                <w:bCs/>
                <w:sz w:val="24"/>
                <w:szCs w:val="24"/>
              </w:rPr>
              <w:t>5</w:t>
            </w:r>
            <w:r w:rsidR="002F2F60">
              <w:rPr>
                <w:rFonts w:ascii="Times New Roman" w:hAnsi="Times New Roman"/>
                <w:bCs/>
                <w:sz w:val="24"/>
                <w:szCs w:val="24"/>
              </w:rPr>
              <w:t>2</w:t>
            </w:r>
          </w:p>
        </w:tc>
      </w:tr>
      <w:tr w:rsidR="00F32AB6" w:rsidRPr="00FF3AED" w:rsidTr="006E0719">
        <w:trPr>
          <w:trHeight w:val="284"/>
          <w:jc w:val="center"/>
        </w:trPr>
        <w:tc>
          <w:tcPr>
            <w:tcW w:w="441" w:type="pct"/>
            <w:tcBorders>
              <w:top w:val="single" w:sz="4" w:space="0" w:color="auto"/>
              <w:bottom w:val="single" w:sz="4" w:space="0" w:color="auto"/>
            </w:tcBorders>
            <w:vAlign w:val="center"/>
          </w:tcPr>
          <w:p w:rsidR="00F32AB6" w:rsidRPr="00072110" w:rsidRDefault="00AA4C16" w:rsidP="00AA4C16">
            <w:pPr>
              <w:pStyle w:val="ac"/>
              <w:widowControl w:val="0"/>
              <w:autoSpaceDE w:val="0"/>
              <w:autoSpaceDN w:val="0"/>
              <w:adjustRightInd w:val="0"/>
              <w:spacing w:after="0" w:line="240" w:lineRule="auto"/>
              <w:ind w:left="0"/>
              <w:jc w:val="center"/>
              <w:rPr>
                <w:rFonts w:ascii="Times New Roman" w:hAnsi="Times New Roman"/>
                <w:sz w:val="24"/>
                <w:szCs w:val="24"/>
                <w:lang w:val="ru-RU"/>
              </w:rPr>
            </w:pPr>
            <w:r>
              <w:rPr>
                <w:rFonts w:ascii="Times New Roman" w:hAnsi="Times New Roman"/>
                <w:sz w:val="24"/>
                <w:szCs w:val="24"/>
                <w:lang w:val="ru-RU"/>
              </w:rPr>
              <w:t>19</w:t>
            </w:r>
          </w:p>
        </w:tc>
        <w:tc>
          <w:tcPr>
            <w:tcW w:w="2748" w:type="pct"/>
            <w:tcBorders>
              <w:top w:val="single" w:sz="4" w:space="0" w:color="auto"/>
              <w:bottom w:val="single" w:sz="4" w:space="0" w:color="auto"/>
            </w:tcBorders>
            <w:vAlign w:val="center"/>
          </w:tcPr>
          <w:p w:rsidR="00F32AB6" w:rsidRPr="008B0ACF" w:rsidRDefault="00F32AB6" w:rsidP="009453C2">
            <w:pPr>
              <w:spacing w:after="0" w:line="240" w:lineRule="auto"/>
              <w:jc w:val="center"/>
              <w:rPr>
                <w:rFonts w:ascii="Times New Roman" w:hAnsi="Times New Roman"/>
                <w:szCs w:val="24"/>
              </w:rPr>
            </w:pPr>
            <w:r w:rsidRPr="008B0ACF">
              <w:rPr>
                <w:rFonts w:ascii="Times New Roman" w:hAnsi="Times New Roman"/>
                <w:szCs w:val="24"/>
              </w:rPr>
              <w:t>д. Чурилово</w:t>
            </w:r>
          </w:p>
        </w:tc>
        <w:tc>
          <w:tcPr>
            <w:tcW w:w="1811" w:type="pct"/>
            <w:tcBorders>
              <w:top w:val="single" w:sz="4" w:space="0" w:color="auto"/>
              <w:bottom w:val="single" w:sz="4" w:space="0" w:color="auto"/>
            </w:tcBorders>
            <w:vAlign w:val="center"/>
          </w:tcPr>
          <w:p w:rsidR="00F32AB6" w:rsidRDefault="002F2F60" w:rsidP="009453C2">
            <w:pPr>
              <w:spacing w:after="0" w:line="240" w:lineRule="auto"/>
              <w:jc w:val="center"/>
              <w:rPr>
                <w:rFonts w:ascii="Times New Roman" w:hAnsi="Times New Roman"/>
                <w:bCs/>
                <w:sz w:val="24"/>
                <w:szCs w:val="24"/>
              </w:rPr>
            </w:pPr>
            <w:r>
              <w:rPr>
                <w:rFonts w:ascii="Times New Roman" w:hAnsi="Times New Roman"/>
                <w:bCs/>
                <w:sz w:val="24"/>
                <w:szCs w:val="24"/>
              </w:rPr>
              <w:t>3</w:t>
            </w:r>
          </w:p>
        </w:tc>
      </w:tr>
      <w:tr w:rsidR="00F32AB6" w:rsidRPr="00FF3AED" w:rsidTr="00AD703A">
        <w:trPr>
          <w:jc w:val="center"/>
        </w:trPr>
        <w:tc>
          <w:tcPr>
            <w:tcW w:w="3189" w:type="pct"/>
            <w:gridSpan w:val="2"/>
            <w:tcBorders>
              <w:top w:val="single" w:sz="4" w:space="0" w:color="auto"/>
            </w:tcBorders>
            <w:vAlign w:val="center"/>
          </w:tcPr>
          <w:p w:rsidR="00F32AB6" w:rsidRPr="00D73448" w:rsidRDefault="00F32AB6" w:rsidP="009453C2">
            <w:pPr>
              <w:widowControl w:val="0"/>
              <w:autoSpaceDE w:val="0"/>
              <w:autoSpaceDN w:val="0"/>
              <w:adjustRightInd w:val="0"/>
              <w:spacing w:after="0" w:line="240" w:lineRule="auto"/>
              <w:ind w:firstLine="709"/>
              <w:jc w:val="center"/>
              <w:rPr>
                <w:rFonts w:ascii="Times New Roman" w:hAnsi="Times New Roman"/>
                <w:b/>
                <w:sz w:val="24"/>
                <w:szCs w:val="24"/>
              </w:rPr>
            </w:pPr>
            <w:r w:rsidRPr="00D73448">
              <w:rPr>
                <w:rFonts w:ascii="Times New Roman" w:hAnsi="Times New Roman"/>
                <w:b/>
                <w:sz w:val="24"/>
                <w:szCs w:val="24"/>
              </w:rPr>
              <w:t>Всего:</w:t>
            </w:r>
          </w:p>
        </w:tc>
        <w:tc>
          <w:tcPr>
            <w:tcW w:w="1811" w:type="pct"/>
            <w:tcBorders>
              <w:top w:val="single" w:sz="4" w:space="0" w:color="auto"/>
            </w:tcBorders>
            <w:vAlign w:val="center"/>
          </w:tcPr>
          <w:p w:rsidR="00F32AB6" w:rsidRPr="00E53D6B" w:rsidRDefault="00D73448" w:rsidP="009453C2">
            <w:pPr>
              <w:widowControl w:val="0"/>
              <w:autoSpaceDE w:val="0"/>
              <w:autoSpaceDN w:val="0"/>
              <w:adjustRightInd w:val="0"/>
              <w:spacing w:after="0" w:line="240" w:lineRule="auto"/>
              <w:jc w:val="center"/>
              <w:rPr>
                <w:rFonts w:ascii="Times New Roman" w:hAnsi="Times New Roman"/>
                <w:b/>
                <w:bCs/>
                <w:sz w:val="24"/>
                <w:szCs w:val="24"/>
              </w:rPr>
            </w:pPr>
            <w:r w:rsidRPr="00E53D6B">
              <w:rPr>
                <w:rFonts w:ascii="Times New Roman" w:hAnsi="Times New Roman"/>
                <w:b/>
                <w:bCs/>
                <w:sz w:val="24"/>
                <w:szCs w:val="24"/>
              </w:rPr>
              <w:t>17</w:t>
            </w:r>
            <w:r w:rsidR="002F2F60" w:rsidRPr="00E53D6B">
              <w:rPr>
                <w:rFonts w:ascii="Times New Roman" w:hAnsi="Times New Roman"/>
                <w:b/>
                <w:bCs/>
                <w:sz w:val="24"/>
                <w:szCs w:val="24"/>
              </w:rPr>
              <w:t>85</w:t>
            </w:r>
          </w:p>
        </w:tc>
      </w:tr>
    </w:tbl>
    <w:p w:rsidR="009E4E04" w:rsidRPr="009E4E04" w:rsidRDefault="009E4E04" w:rsidP="00E20154">
      <w:pPr>
        <w:spacing w:after="0" w:line="240" w:lineRule="auto"/>
        <w:ind w:firstLine="851"/>
        <w:jc w:val="both"/>
        <w:rPr>
          <w:rFonts w:ascii="Times New Roman" w:hAnsi="Times New Roman"/>
          <w:position w:val="6"/>
          <w:sz w:val="24"/>
          <w:szCs w:val="24"/>
        </w:rPr>
      </w:pPr>
      <w:r w:rsidRPr="009E4E04">
        <w:rPr>
          <w:rFonts w:ascii="Times New Roman" w:hAnsi="Times New Roman"/>
          <w:position w:val="6"/>
          <w:sz w:val="24"/>
          <w:szCs w:val="24"/>
        </w:rPr>
        <w:t xml:space="preserve">В Бронницком СП преобладающим является частный жилищный фонд (который составляет </w:t>
      </w:r>
      <w:r w:rsidR="00872E15">
        <w:rPr>
          <w:rFonts w:ascii="Times New Roman" w:hAnsi="Times New Roman"/>
          <w:position w:val="6"/>
          <w:sz w:val="24"/>
          <w:szCs w:val="24"/>
        </w:rPr>
        <w:t xml:space="preserve">95,1 </w:t>
      </w:r>
      <w:r w:rsidRPr="009E4E04">
        <w:rPr>
          <w:rFonts w:ascii="Times New Roman" w:hAnsi="Times New Roman"/>
          <w:position w:val="6"/>
          <w:sz w:val="24"/>
          <w:szCs w:val="24"/>
        </w:rPr>
        <w:t xml:space="preserve">% всего жилищного фонда поселения); значительно меньше составляет доля жилищного фонда, находящегося в муниципальной собственности </w:t>
      </w:r>
      <w:r w:rsidR="00872E15">
        <w:rPr>
          <w:rFonts w:ascii="Times New Roman" w:hAnsi="Times New Roman"/>
          <w:position w:val="6"/>
          <w:sz w:val="24"/>
          <w:szCs w:val="24"/>
        </w:rPr>
        <w:t>–</w:t>
      </w:r>
      <w:r w:rsidRPr="009E4E04">
        <w:rPr>
          <w:rFonts w:ascii="Times New Roman" w:hAnsi="Times New Roman"/>
          <w:position w:val="6"/>
          <w:sz w:val="24"/>
          <w:szCs w:val="24"/>
        </w:rPr>
        <w:t xml:space="preserve"> </w:t>
      </w:r>
      <w:r w:rsidR="00872E15">
        <w:rPr>
          <w:rFonts w:ascii="Times New Roman" w:hAnsi="Times New Roman"/>
          <w:position w:val="6"/>
          <w:sz w:val="24"/>
          <w:szCs w:val="24"/>
        </w:rPr>
        <w:t xml:space="preserve">4,9 </w:t>
      </w:r>
      <w:r w:rsidRPr="009E4E04">
        <w:rPr>
          <w:rFonts w:ascii="Times New Roman" w:hAnsi="Times New Roman"/>
          <w:position w:val="6"/>
          <w:sz w:val="24"/>
          <w:szCs w:val="24"/>
        </w:rPr>
        <w:t>%; государственный жилищный фонд в поселении отсутствует.</w:t>
      </w:r>
    </w:p>
    <w:p w:rsidR="009E4E04" w:rsidRPr="009E4E04" w:rsidRDefault="009E4E04" w:rsidP="00E20154">
      <w:pPr>
        <w:spacing w:after="0" w:line="240" w:lineRule="auto"/>
        <w:ind w:firstLine="851"/>
        <w:jc w:val="both"/>
        <w:rPr>
          <w:rFonts w:ascii="Times New Roman" w:hAnsi="Times New Roman"/>
          <w:position w:val="6"/>
          <w:sz w:val="24"/>
          <w:szCs w:val="24"/>
        </w:rPr>
      </w:pPr>
      <w:r w:rsidRPr="009E4E04">
        <w:rPr>
          <w:rFonts w:ascii="Times New Roman" w:hAnsi="Times New Roman"/>
          <w:position w:val="6"/>
          <w:sz w:val="24"/>
          <w:szCs w:val="24"/>
        </w:rPr>
        <w:lastRenderedPageBreak/>
        <w:t>Для характеристики жилищных условий важен их количественный и качественный аспект. Количественная оценка позволяет определить уровень обеспеченности населения жилищным фондом.</w:t>
      </w:r>
    </w:p>
    <w:p w:rsidR="009E4E04" w:rsidRPr="001C18AD" w:rsidRDefault="009E4E04" w:rsidP="00E20154">
      <w:pPr>
        <w:spacing w:after="0" w:line="240" w:lineRule="auto"/>
        <w:ind w:firstLine="851"/>
        <w:jc w:val="both"/>
        <w:rPr>
          <w:rFonts w:ascii="Times New Roman" w:hAnsi="Times New Roman"/>
          <w:color w:val="000000"/>
          <w:position w:val="6"/>
          <w:sz w:val="24"/>
          <w:szCs w:val="24"/>
        </w:rPr>
      </w:pPr>
      <w:r w:rsidRPr="009E4E04">
        <w:rPr>
          <w:rFonts w:ascii="Times New Roman" w:hAnsi="Times New Roman"/>
          <w:position w:val="6"/>
          <w:sz w:val="24"/>
          <w:szCs w:val="24"/>
        </w:rPr>
        <w:t xml:space="preserve">Средняя обеспеченность жилищным фондом - показатель, характеризующий качество жилищного строительства и темпы его развития. Средняя жилообеспеченность Бронницкого </w:t>
      </w:r>
      <w:r w:rsidRPr="001C18AD">
        <w:rPr>
          <w:rFonts w:ascii="Times New Roman" w:hAnsi="Times New Roman"/>
          <w:color w:val="000000"/>
          <w:position w:val="6"/>
          <w:sz w:val="24"/>
          <w:szCs w:val="24"/>
        </w:rPr>
        <w:t>СП на 01.01.20</w:t>
      </w:r>
      <w:r w:rsidR="00646755" w:rsidRPr="001C18AD">
        <w:rPr>
          <w:rFonts w:ascii="Times New Roman" w:hAnsi="Times New Roman"/>
          <w:color w:val="000000"/>
          <w:position w:val="6"/>
          <w:sz w:val="24"/>
          <w:szCs w:val="24"/>
        </w:rPr>
        <w:t>20</w:t>
      </w:r>
      <w:r w:rsidRPr="001C18AD">
        <w:rPr>
          <w:rFonts w:ascii="Times New Roman" w:hAnsi="Times New Roman"/>
          <w:color w:val="000000"/>
          <w:position w:val="6"/>
          <w:sz w:val="24"/>
          <w:szCs w:val="24"/>
        </w:rPr>
        <w:t xml:space="preserve"> г. составила </w:t>
      </w:r>
      <w:r w:rsidR="00872E15" w:rsidRPr="001C18AD">
        <w:rPr>
          <w:rFonts w:ascii="Times New Roman" w:hAnsi="Times New Roman"/>
          <w:color w:val="000000"/>
          <w:position w:val="6"/>
          <w:sz w:val="24"/>
          <w:szCs w:val="24"/>
        </w:rPr>
        <w:t>3</w:t>
      </w:r>
      <w:r w:rsidR="00D73448" w:rsidRPr="001C18AD">
        <w:rPr>
          <w:rFonts w:ascii="Times New Roman" w:hAnsi="Times New Roman"/>
          <w:color w:val="000000"/>
          <w:position w:val="6"/>
          <w:sz w:val="24"/>
          <w:szCs w:val="24"/>
        </w:rPr>
        <w:t>6</w:t>
      </w:r>
      <w:r w:rsidR="00872E15" w:rsidRPr="001C18AD">
        <w:rPr>
          <w:rFonts w:ascii="Times New Roman" w:hAnsi="Times New Roman"/>
          <w:color w:val="000000"/>
          <w:position w:val="6"/>
          <w:sz w:val="24"/>
          <w:szCs w:val="24"/>
        </w:rPr>
        <w:t>,</w:t>
      </w:r>
      <w:r w:rsidR="00D73448" w:rsidRPr="001C18AD">
        <w:rPr>
          <w:rFonts w:ascii="Times New Roman" w:hAnsi="Times New Roman"/>
          <w:color w:val="000000"/>
          <w:position w:val="6"/>
          <w:sz w:val="24"/>
          <w:szCs w:val="24"/>
        </w:rPr>
        <w:t>8</w:t>
      </w:r>
      <w:r w:rsidRPr="001C18AD">
        <w:rPr>
          <w:rFonts w:ascii="Times New Roman" w:hAnsi="Times New Roman"/>
          <w:color w:val="000000"/>
          <w:position w:val="6"/>
          <w:sz w:val="24"/>
          <w:szCs w:val="24"/>
        </w:rPr>
        <w:t xml:space="preserve"> м2/чел.</w:t>
      </w:r>
    </w:p>
    <w:p w:rsidR="009E4E04" w:rsidRPr="009E4E04" w:rsidRDefault="009E4E04" w:rsidP="00E20154">
      <w:pPr>
        <w:spacing w:after="0" w:line="240" w:lineRule="auto"/>
        <w:ind w:firstLine="851"/>
        <w:jc w:val="both"/>
        <w:rPr>
          <w:rFonts w:ascii="Times New Roman" w:hAnsi="Times New Roman"/>
          <w:position w:val="6"/>
          <w:sz w:val="24"/>
          <w:szCs w:val="24"/>
        </w:rPr>
      </w:pPr>
      <w:r w:rsidRPr="009E4E04">
        <w:rPr>
          <w:rFonts w:ascii="Times New Roman" w:hAnsi="Times New Roman"/>
          <w:position w:val="6"/>
          <w:sz w:val="24"/>
          <w:szCs w:val="24"/>
        </w:rPr>
        <w:t>Уровень благоустройства жилищного фонда Бронниц</w:t>
      </w:r>
      <w:r w:rsidR="00D73448">
        <w:rPr>
          <w:rFonts w:ascii="Times New Roman" w:hAnsi="Times New Roman"/>
          <w:position w:val="6"/>
          <w:sz w:val="24"/>
          <w:szCs w:val="24"/>
        </w:rPr>
        <w:t>кого СП является крайне низким</w:t>
      </w:r>
      <w:r w:rsidRPr="009E4E04">
        <w:rPr>
          <w:rFonts w:ascii="Times New Roman" w:hAnsi="Times New Roman"/>
          <w:position w:val="6"/>
          <w:sz w:val="24"/>
          <w:szCs w:val="24"/>
        </w:rPr>
        <w:t>, в целом по поселению (разными видами инженерного оборудования), он не превышает 27,3 %. Таким образом, 3/4 жилищного фонда поселения не удовлетворяет население своими качественными характеристиками.</w:t>
      </w:r>
    </w:p>
    <w:p w:rsidR="00DF28F3" w:rsidRDefault="009E4E04" w:rsidP="00E20154">
      <w:pPr>
        <w:spacing w:after="0" w:line="240" w:lineRule="auto"/>
        <w:ind w:firstLine="851"/>
        <w:jc w:val="both"/>
        <w:rPr>
          <w:rFonts w:ascii="Times New Roman" w:hAnsi="Times New Roman"/>
          <w:position w:val="6"/>
          <w:sz w:val="24"/>
          <w:szCs w:val="24"/>
        </w:rPr>
      </w:pPr>
      <w:r w:rsidRPr="009E4E04">
        <w:rPr>
          <w:rFonts w:ascii="Times New Roman" w:hAnsi="Times New Roman"/>
          <w:position w:val="6"/>
          <w:sz w:val="24"/>
          <w:szCs w:val="24"/>
        </w:rPr>
        <w:t>Наибольший процент обеспеченности жилищного фонда: (27,29%) - газом, (26,96%) - водопроводом, (26,35%) - канализацией; наименьший процент обеспеченности: (15,57%) - горячим водоснабжением.</w:t>
      </w:r>
    </w:p>
    <w:p w:rsidR="00917EAF" w:rsidRPr="00917EAF" w:rsidRDefault="00917EAF" w:rsidP="001B6B8F">
      <w:pPr>
        <w:pStyle w:val="1fffe"/>
        <w:ind w:firstLine="851"/>
        <w:jc w:val="both"/>
        <w:rPr>
          <w:sz w:val="24"/>
          <w:szCs w:val="24"/>
        </w:rPr>
      </w:pPr>
      <w:r>
        <w:rPr>
          <w:color w:val="000000"/>
          <w:sz w:val="24"/>
          <w:szCs w:val="24"/>
        </w:rPr>
        <w:t>Согласно данным к</w:t>
      </w:r>
      <w:r w:rsidRPr="00917EAF">
        <w:rPr>
          <w:color w:val="000000"/>
          <w:sz w:val="24"/>
          <w:szCs w:val="24"/>
        </w:rPr>
        <w:t>омитет</w:t>
      </w:r>
      <w:r>
        <w:rPr>
          <w:color w:val="000000"/>
          <w:sz w:val="24"/>
          <w:szCs w:val="24"/>
        </w:rPr>
        <w:t>а</w:t>
      </w:r>
      <w:r w:rsidRPr="00917EAF">
        <w:rPr>
          <w:color w:val="000000"/>
          <w:sz w:val="24"/>
          <w:szCs w:val="24"/>
        </w:rPr>
        <w:t xml:space="preserve"> по управлению муниципальным имуществом Администрации Новгородского муниципального района</w:t>
      </w:r>
      <w:r>
        <w:rPr>
          <w:color w:val="000000"/>
          <w:sz w:val="24"/>
          <w:szCs w:val="24"/>
        </w:rPr>
        <w:t xml:space="preserve"> в</w:t>
      </w:r>
      <w:r w:rsidRPr="00917EAF">
        <w:rPr>
          <w:color w:val="000000"/>
          <w:sz w:val="24"/>
          <w:szCs w:val="24"/>
        </w:rPr>
        <w:t>етхое и аварийное жильё, расположенное на территории Бронницкого сельского поселения:</w:t>
      </w:r>
    </w:p>
    <w:p w:rsidR="00917EAF" w:rsidRPr="00917EAF" w:rsidRDefault="00917EAF" w:rsidP="00E20154">
      <w:pPr>
        <w:pStyle w:val="1fffe"/>
        <w:ind w:firstLine="851"/>
        <w:jc w:val="both"/>
        <w:rPr>
          <w:sz w:val="24"/>
          <w:szCs w:val="24"/>
        </w:rPr>
      </w:pPr>
      <w:r w:rsidRPr="00917EAF">
        <w:rPr>
          <w:color w:val="000000"/>
          <w:sz w:val="24"/>
          <w:szCs w:val="24"/>
        </w:rPr>
        <w:t>- д. Холынья, д. №6</w:t>
      </w:r>
      <w:r>
        <w:rPr>
          <w:color w:val="000000"/>
          <w:sz w:val="24"/>
          <w:szCs w:val="24"/>
        </w:rPr>
        <w:t xml:space="preserve">- </w:t>
      </w:r>
      <w:r w:rsidRPr="00917EAF">
        <w:rPr>
          <w:color w:val="000000"/>
          <w:sz w:val="24"/>
          <w:szCs w:val="24"/>
        </w:rPr>
        <w:t>шестиквартирный жилой дом, согласно заключению о признании многоквартирного дома аварийным от 12.04.2013года №2, признан аварийным и подлежащим сносу. Данный жилой дом расселён в 2020 году. Расселенная площадь 200,4 кв. м. Снос дома планируется в четвёртом квартале 2021 года.</w:t>
      </w:r>
    </w:p>
    <w:p w:rsidR="009E4E04" w:rsidRPr="009E4E04" w:rsidRDefault="009E4E04" w:rsidP="00E20154">
      <w:pPr>
        <w:spacing w:after="0" w:line="240" w:lineRule="auto"/>
        <w:ind w:firstLine="851"/>
        <w:jc w:val="both"/>
        <w:rPr>
          <w:rFonts w:ascii="Times New Roman" w:hAnsi="Times New Roman"/>
          <w:position w:val="6"/>
          <w:sz w:val="24"/>
          <w:szCs w:val="24"/>
        </w:rPr>
      </w:pPr>
      <w:r w:rsidRPr="009E4E04">
        <w:rPr>
          <w:rFonts w:ascii="Times New Roman" w:hAnsi="Times New Roman"/>
          <w:position w:val="6"/>
          <w:sz w:val="24"/>
          <w:szCs w:val="24"/>
        </w:rPr>
        <w:t>Современный жилищный фонд Бронницкого СП характеризуется значительным преобладанием доли (</w:t>
      </w:r>
      <w:r w:rsidR="00B808F0">
        <w:rPr>
          <w:rFonts w:ascii="Times New Roman" w:hAnsi="Times New Roman"/>
          <w:position w:val="6"/>
          <w:sz w:val="24"/>
          <w:szCs w:val="24"/>
        </w:rPr>
        <w:t>95,1</w:t>
      </w:r>
      <w:r w:rsidRPr="009E4E04">
        <w:rPr>
          <w:rFonts w:ascii="Times New Roman" w:hAnsi="Times New Roman"/>
          <w:position w:val="6"/>
          <w:sz w:val="24"/>
          <w:szCs w:val="24"/>
        </w:rPr>
        <w:t xml:space="preserve">%) частного жилищного фонда (с низкой степенью комфортности: не более </w:t>
      </w:r>
      <w:r w:rsidR="00B808F0">
        <w:rPr>
          <w:rFonts w:ascii="Times New Roman" w:hAnsi="Times New Roman"/>
          <w:position w:val="6"/>
          <w:sz w:val="24"/>
          <w:szCs w:val="24"/>
        </w:rPr>
        <w:t>10</w:t>
      </w:r>
      <w:r w:rsidRPr="009E4E04">
        <w:rPr>
          <w:rFonts w:ascii="Times New Roman" w:hAnsi="Times New Roman"/>
          <w:position w:val="6"/>
          <w:sz w:val="24"/>
          <w:szCs w:val="24"/>
        </w:rPr>
        <w:t>%) и значительно меньшей доли (</w:t>
      </w:r>
      <w:r w:rsidR="00B808F0">
        <w:rPr>
          <w:rFonts w:ascii="Times New Roman" w:hAnsi="Times New Roman"/>
          <w:position w:val="6"/>
          <w:sz w:val="24"/>
          <w:szCs w:val="24"/>
        </w:rPr>
        <w:t>4,9</w:t>
      </w:r>
      <w:r w:rsidRPr="009E4E04">
        <w:rPr>
          <w:rFonts w:ascii="Times New Roman" w:hAnsi="Times New Roman"/>
          <w:position w:val="6"/>
          <w:sz w:val="24"/>
          <w:szCs w:val="24"/>
        </w:rPr>
        <w:t>%) муниципального жилья (с достаточно высокой степенью комфортности). Таким образом, в поселении складывается тяжёлая ситуация с качественным частным жилищным фондом.</w:t>
      </w:r>
    </w:p>
    <w:p w:rsidR="009E4E04" w:rsidRPr="009E4E04" w:rsidRDefault="009E4E04" w:rsidP="00E20154">
      <w:pPr>
        <w:spacing w:after="0" w:line="240" w:lineRule="auto"/>
        <w:ind w:firstLine="851"/>
        <w:jc w:val="both"/>
        <w:rPr>
          <w:rFonts w:ascii="Times New Roman" w:hAnsi="Times New Roman"/>
          <w:position w:val="6"/>
          <w:sz w:val="24"/>
          <w:szCs w:val="24"/>
        </w:rPr>
      </w:pPr>
      <w:r w:rsidRPr="009E4E04">
        <w:rPr>
          <w:rFonts w:ascii="Times New Roman" w:hAnsi="Times New Roman"/>
          <w:position w:val="6"/>
          <w:sz w:val="24"/>
          <w:szCs w:val="24"/>
        </w:rPr>
        <w:t>Обеспечение качественным жильем всего населения поселения является одной из важнейших социальных задач, стоящих перед муниципалитетом. Муниципальная жилищная политика - совокупность систематически принимаемых решений и мероприятий с целью удовлетворения потребностей населения в жилье.</w:t>
      </w:r>
    </w:p>
    <w:p w:rsidR="009E4E04" w:rsidRPr="009E4E04" w:rsidRDefault="009E4E04" w:rsidP="00E20154">
      <w:pPr>
        <w:spacing w:after="0" w:line="240" w:lineRule="auto"/>
        <w:ind w:firstLine="851"/>
        <w:jc w:val="both"/>
        <w:rPr>
          <w:rFonts w:ascii="Times New Roman" w:hAnsi="Times New Roman"/>
          <w:position w:val="6"/>
          <w:sz w:val="24"/>
          <w:szCs w:val="24"/>
        </w:rPr>
      </w:pPr>
      <w:r w:rsidRPr="009E4E04">
        <w:rPr>
          <w:rFonts w:ascii="Times New Roman" w:hAnsi="Times New Roman"/>
          <w:position w:val="6"/>
          <w:sz w:val="24"/>
          <w:szCs w:val="24"/>
        </w:rPr>
        <w:t>Перечень вопросов в сфере муниципальной жилищной политики, решение которых обеспечивают муниципальные органы власти:</w:t>
      </w:r>
    </w:p>
    <w:p w:rsidR="009E4E04" w:rsidRPr="009E4E04" w:rsidRDefault="00FA14CF" w:rsidP="00E20154">
      <w:pPr>
        <w:pStyle w:val="ac"/>
        <w:spacing w:after="0" w:line="240" w:lineRule="auto"/>
        <w:ind w:left="0" w:firstLine="851"/>
        <w:jc w:val="both"/>
        <w:rPr>
          <w:rFonts w:ascii="Times New Roman" w:hAnsi="Times New Roman"/>
          <w:position w:val="6"/>
          <w:sz w:val="24"/>
          <w:szCs w:val="24"/>
        </w:rPr>
      </w:pPr>
      <w:r>
        <w:rPr>
          <w:rFonts w:ascii="Times New Roman" w:hAnsi="Times New Roman"/>
          <w:position w:val="6"/>
          <w:sz w:val="24"/>
          <w:szCs w:val="24"/>
          <w:lang w:val="ru-RU"/>
        </w:rPr>
        <w:t xml:space="preserve">- </w:t>
      </w:r>
      <w:r w:rsidR="009E4E04" w:rsidRPr="009E4E04">
        <w:rPr>
          <w:rFonts w:ascii="Times New Roman" w:hAnsi="Times New Roman"/>
          <w:position w:val="6"/>
          <w:sz w:val="24"/>
          <w:szCs w:val="24"/>
        </w:rPr>
        <w:t>учет (мониторинг) жилищного фонда;</w:t>
      </w:r>
    </w:p>
    <w:p w:rsidR="009E4E04" w:rsidRPr="009E4E04" w:rsidRDefault="00FA14CF" w:rsidP="00E20154">
      <w:pPr>
        <w:pStyle w:val="ac"/>
        <w:spacing w:after="0" w:line="240" w:lineRule="auto"/>
        <w:ind w:left="0" w:firstLine="851"/>
        <w:jc w:val="both"/>
        <w:rPr>
          <w:rFonts w:ascii="Times New Roman" w:hAnsi="Times New Roman"/>
          <w:position w:val="6"/>
          <w:sz w:val="24"/>
          <w:szCs w:val="24"/>
        </w:rPr>
      </w:pPr>
      <w:r>
        <w:rPr>
          <w:rFonts w:ascii="Times New Roman" w:hAnsi="Times New Roman"/>
          <w:position w:val="6"/>
          <w:sz w:val="24"/>
          <w:szCs w:val="24"/>
          <w:lang w:val="ru-RU"/>
        </w:rPr>
        <w:t xml:space="preserve">- </w:t>
      </w:r>
      <w:r w:rsidR="009E4E04" w:rsidRPr="009E4E04">
        <w:rPr>
          <w:rFonts w:ascii="Times New Roman" w:hAnsi="Times New Roman"/>
          <w:position w:val="6"/>
          <w:sz w:val="24"/>
          <w:szCs w:val="24"/>
        </w:rPr>
        <w:t>определение существующей обеспеченности жильем населения поселения;</w:t>
      </w:r>
    </w:p>
    <w:p w:rsidR="009E4E04" w:rsidRPr="009E4E04" w:rsidRDefault="00FA14CF" w:rsidP="00E20154">
      <w:pPr>
        <w:pStyle w:val="ac"/>
        <w:spacing w:after="0" w:line="240" w:lineRule="auto"/>
        <w:ind w:left="0" w:firstLine="851"/>
        <w:jc w:val="both"/>
        <w:rPr>
          <w:rFonts w:ascii="Times New Roman" w:hAnsi="Times New Roman"/>
          <w:position w:val="6"/>
          <w:sz w:val="24"/>
          <w:szCs w:val="24"/>
        </w:rPr>
      </w:pPr>
      <w:r>
        <w:rPr>
          <w:rFonts w:ascii="Times New Roman" w:hAnsi="Times New Roman"/>
          <w:position w:val="6"/>
          <w:sz w:val="24"/>
          <w:szCs w:val="24"/>
          <w:lang w:val="ru-RU"/>
        </w:rPr>
        <w:t xml:space="preserve">- </w:t>
      </w:r>
      <w:r w:rsidR="009E4E04" w:rsidRPr="009E4E04">
        <w:rPr>
          <w:rFonts w:ascii="Times New Roman" w:hAnsi="Times New Roman"/>
          <w:position w:val="6"/>
          <w:sz w:val="24"/>
          <w:szCs w:val="24"/>
        </w:rPr>
        <w:t>установление нормативов жилищной обеспеченности, учитывающие местные условия муниципального образования;</w:t>
      </w:r>
    </w:p>
    <w:p w:rsidR="009E4E04" w:rsidRPr="009E4E04" w:rsidRDefault="00FA14CF" w:rsidP="00E20154">
      <w:pPr>
        <w:pStyle w:val="ac"/>
        <w:spacing w:after="0" w:line="240" w:lineRule="auto"/>
        <w:ind w:left="0" w:firstLine="851"/>
        <w:jc w:val="both"/>
        <w:rPr>
          <w:rFonts w:ascii="Times New Roman" w:hAnsi="Times New Roman"/>
          <w:position w:val="6"/>
          <w:sz w:val="24"/>
          <w:szCs w:val="24"/>
        </w:rPr>
      </w:pPr>
      <w:r>
        <w:rPr>
          <w:rFonts w:ascii="Times New Roman" w:hAnsi="Times New Roman"/>
          <w:position w:val="6"/>
          <w:sz w:val="24"/>
          <w:szCs w:val="24"/>
          <w:lang w:val="ru-RU"/>
        </w:rPr>
        <w:t xml:space="preserve">- </w:t>
      </w:r>
      <w:r w:rsidR="009E4E04" w:rsidRPr="009E4E04">
        <w:rPr>
          <w:rFonts w:ascii="Times New Roman" w:hAnsi="Times New Roman"/>
          <w:position w:val="6"/>
          <w:sz w:val="24"/>
          <w:szCs w:val="24"/>
        </w:rPr>
        <w:t>организация жилищного строительства (вопросы его содержания относятся к жилищно-коммунальному комплексу) за счет всех источников финансирования;</w:t>
      </w:r>
    </w:p>
    <w:p w:rsidR="009E4E04" w:rsidRDefault="00FA14CF" w:rsidP="00E20154">
      <w:pPr>
        <w:pStyle w:val="ac"/>
        <w:spacing w:after="0" w:line="240" w:lineRule="auto"/>
        <w:ind w:left="0" w:firstLine="851"/>
        <w:jc w:val="both"/>
        <w:rPr>
          <w:rFonts w:ascii="Times New Roman" w:hAnsi="Times New Roman"/>
          <w:position w:val="6"/>
          <w:sz w:val="24"/>
          <w:szCs w:val="24"/>
        </w:rPr>
      </w:pPr>
      <w:r>
        <w:rPr>
          <w:rFonts w:ascii="Times New Roman" w:hAnsi="Times New Roman"/>
          <w:position w:val="6"/>
          <w:sz w:val="24"/>
          <w:szCs w:val="24"/>
          <w:lang w:val="ru-RU"/>
        </w:rPr>
        <w:t xml:space="preserve">- </w:t>
      </w:r>
      <w:r w:rsidR="009E4E04" w:rsidRPr="009E4E04">
        <w:rPr>
          <w:rFonts w:ascii="Times New Roman" w:hAnsi="Times New Roman"/>
          <w:position w:val="6"/>
          <w:sz w:val="24"/>
          <w:szCs w:val="24"/>
        </w:rPr>
        <w:t>формирование нормативно-правовой базы в жилищной сфере.</w:t>
      </w:r>
    </w:p>
    <w:p w:rsidR="00D91D37" w:rsidRPr="009E4E04" w:rsidRDefault="00D91D37" w:rsidP="00E20154">
      <w:pPr>
        <w:pStyle w:val="ac"/>
        <w:spacing w:after="0" w:line="240" w:lineRule="auto"/>
        <w:ind w:left="0" w:firstLine="851"/>
        <w:jc w:val="both"/>
        <w:rPr>
          <w:rFonts w:ascii="Times New Roman" w:hAnsi="Times New Roman"/>
          <w:position w:val="6"/>
          <w:sz w:val="24"/>
          <w:szCs w:val="24"/>
        </w:rPr>
      </w:pPr>
    </w:p>
    <w:p w:rsidR="007F29C4" w:rsidRDefault="002B2829" w:rsidP="00FA14CF">
      <w:pPr>
        <w:pStyle w:val="13"/>
        <w:spacing w:before="0" w:line="240" w:lineRule="auto"/>
        <w:ind w:firstLine="851"/>
        <w:rPr>
          <w:rFonts w:ascii="Times New Roman" w:hAnsi="Times New Roman"/>
          <w:color w:val="000000"/>
          <w:sz w:val="24"/>
          <w:szCs w:val="24"/>
        </w:rPr>
      </w:pPr>
      <w:bookmarkStart w:id="164" w:name="_Toc112839083"/>
      <w:r w:rsidRPr="007F29C4">
        <w:rPr>
          <w:rFonts w:ascii="Times New Roman" w:hAnsi="Times New Roman"/>
          <w:color w:val="000000"/>
          <w:sz w:val="24"/>
          <w:szCs w:val="24"/>
        </w:rPr>
        <w:t>3</w:t>
      </w:r>
      <w:r w:rsidR="00B5755B" w:rsidRPr="007F29C4">
        <w:rPr>
          <w:rFonts w:ascii="Times New Roman" w:hAnsi="Times New Roman"/>
          <w:color w:val="000000"/>
          <w:sz w:val="24"/>
          <w:szCs w:val="24"/>
        </w:rPr>
        <w:t>.2.</w:t>
      </w:r>
      <w:r w:rsidR="002B754A">
        <w:rPr>
          <w:rFonts w:ascii="Times New Roman" w:hAnsi="Times New Roman"/>
          <w:color w:val="000000"/>
          <w:sz w:val="24"/>
          <w:szCs w:val="24"/>
          <w:lang w:val="ru-RU"/>
        </w:rPr>
        <w:t>5</w:t>
      </w:r>
      <w:r w:rsidR="00B5755B" w:rsidRPr="007F29C4">
        <w:rPr>
          <w:rFonts w:ascii="Times New Roman" w:hAnsi="Times New Roman"/>
          <w:color w:val="000000"/>
          <w:sz w:val="24"/>
          <w:szCs w:val="24"/>
        </w:rPr>
        <w:t>. Культурно-бытовое обслуживание.</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rsidR="00D91D37" w:rsidRDefault="00D91D37" w:rsidP="00FA14CF">
      <w:pPr>
        <w:widowControl w:val="0"/>
        <w:autoSpaceDE w:val="0"/>
        <w:autoSpaceDN w:val="0"/>
        <w:adjustRightInd w:val="0"/>
        <w:spacing w:after="0" w:line="240" w:lineRule="auto"/>
        <w:ind w:firstLine="851"/>
        <w:jc w:val="both"/>
        <w:rPr>
          <w:lang w:val="x-none"/>
        </w:rPr>
      </w:pPr>
    </w:p>
    <w:p w:rsidR="00B5755B" w:rsidRPr="00FF3AED" w:rsidRDefault="00B5755B" w:rsidP="00FA14CF">
      <w:pPr>
        <w:widowControl w:val="0"/>
        <w:autoSpaceDE w:val="0"/>
        <w:autoSpaceDN w:val="0"/>
        <w:adjustRightInd w:val="0"/>
        <w:spacing w:after="0" w:line="240" w:lineRule="auto"/>
        <w:ind w:firstLine="851"/>
        <w:jc w:val="both"/>
        <w:rPr>
          <w:rFonts w:ascii="Times New Roman" w:hAnsi="Times New Roman"/>
          <w:sz w:val="24"/>
          <w:szCs w:val="24"/>
        </w:rPr>
      </w:pPr>
      <w:r w:rsidRPr="00FF3AED">
        <w:rPr>
          <w:rFonts w:ascii="Times New Roman" w:hAnsi="Times New Roman"/>
          <w:sz w:val="24"/>
          <w:szCs w:val="24"/>
        </w:rPr>
        <w:t xml:space="preserve">Уровень обслуживания и спектр предоставляемых услуг постепенно меняется со становлением рыночной экономики и рыночных механизмов регулирования. Сфера обслуживания приобретает кардинально новый уровень – повышаются требования к качеству и ассортименту предоставляемых услуг учреждениями социального обслуживания. </w:t>
      </w:r>
    </w:p>
    <w:p w:rsidR="00B5755B" w:rsidRPr="00FF3AED" w:rsidRDefault="00B5755B" w:rsidP="00FA14CF">
      <w:pPr>
        <w:widowControl w:val="0"/>
        <w:autoSpaceDE w:val="0"/>
        <w:autoSpaceDN w:val="0"/>
        <w:adjustRightInd w:val="0"/>
        <w:spacing w:after="0" w:line="240" w:lineRule="auto"/>
        <w:ind w:firstLine="851"/>
        <w:jc w:val="both"/>
        <w:rPr>
          <w:rFonts w:ascii="Times New Roman" w:hAnsi="Times New Roman"/>
          <w:sz w:val="24"/>
          <w:szCs w:val="24"/>
        </w:rPr>
      </w:pPr>
      <w:r w:rsidRPr="00FF3AED">
        <w:rPr>
          <w:rFonts w:ascii="Times New Roman" w:hAnsi="Times New Roman"/>
          <w:sz w:val="24"/>
          <w:szCs w:val="24"/>
        </w:rPr>
        <w:t xml:space="preserve">Однако до сих пор остается низким уровень обеспеченности учреждениями </w:t>
      </w:r>
      <w:r w:rsidRPr="00FF3AED">
        <w:rPr>
          <w:rFonts w:ascii="Times New Roman" w:hAnsi="Times New Roman"/>
          <w:sz w:val="24"/>
          <w:szCs w:val="24"/>
        </w:rPr>
        <w:lastRenderedPageBreak/>
        <w:t>образования, культуры и досуга, спорта. Многие учреждения, особенно в сфере культуры – библиотеки и др., располагаются в</w:t>
      </w:r>
      <w:r w:rsidR="000C0558" w:rsidRPr="00FF3AED">
        <w:rPr>
          <w:rFonts w:ascii="Times New Roman" w:hAnsi="Times New Roman"/>
          <w:sz w:val="24"/>
          <w:szCs w:val="24"/>
        </w:rPr>
        <w:t xml:space="preserve"> не </w:t>
      </w:r>
      <w:r w:rsidRPr="00FF3AED">
        <w:rPr>
          <w:rFonts w:ascii="Times New Roman" w:hAnsi="Times New Roman"/>
          <w:sz w:val="24"/>
          <w:szCs w:val="24"/>
        </w:rPr>
        <w:t>приспособленных помещениях, а часть за последние годы и вовсе прекратили свое существование.</w:t>
      </w:r>
    </w:p>
    <w:p w:rsidR="00B5755B" w:rsidRPr="00FF3AED" w:rsidRDefault="00B5755B" w:rsidP="00FA14CF">
      <w:pPr>
        <w:widowControl w:val="0"/>
        <w:autoSpaceDE w:val="0"/>
        <w:autoSpaceDN w:val="0"/>
        <w:adjustRightInd w:val="0"/>
        <w:spacing w:after="0" w:line="240" w:lineRule="auto"/>
        <w:ind w:firstLine="851"/>
        <w:jc w:val="both"/>
        <w:rPr>
          <w:rFonts w:ascii="Times New Roman" w:hAnsi="Times New Roman"/>
          <w:sz w:val="24"/>
          <w:szCs w:val="24"/>
        </w:rPr>
      </w:pPr>
      <w:r w:rsidRPr="00FF3AED">
        <w:rPr>
          <w:rFonts w:ascii="Times New Roman" w:hAnsi="Times New Roman"/>
          <w:sz w:val="24"/>
          <w:szCs w:val="24"/>
        </w:rPr>
        <w:t xml:space="preserve">В последний период произошло перемещение оборота финансовых средств из сферы производства в сферу обращения. Спектр предоставляемых услуг не всегда соответствует потребностям населения. </w:t>
      </w:r>
    </w:p>
    <w:p w:rsidR="00B5755B" w:rsidRPr="00FF3AED" w:rsidRDefault="00B5755B" w:rsidP="00FA14CF">
      <w:pPr>
        <w:shd w:val="clear" w:color="auto" w:fill="FFFFFF"/>
        <w:spacing w:line="240" w:lineRule="auto"/>
        <w:ind w:firstLine="851"/>
        <w:contextualSpacing/>
        <w:jc w:val="both"/>
        <w:rPr>
          <w:rFonts w:ascii="Times New Roman" w:hAnsi="Times New Roman"/>
          <w:sz w:val="24"/>
          <w:szCs w:val="24"/>
        </w:rPr>
      </w:pPr>
      <w:r w:rsidRPr="00FF3AED">
        <w:rPr>
          <w:rFonts w:ascii="Times New Roman" w:hAnsi="Times New Roman"/>
          <w:sz w:val="24"/>
          <w:szCs w:val="24"/>
        </w:rPr>
        <w:t>Развитие и совершенствование сферы обслуживания - непременное условие устойчивого развития муниципального образования, способствующего принципиальному улучшению жизни сельского населения. Это особенно актуально в условиях усугубляющихся социальных проблем (подростковая преступность, наркомания и т. д.).</w:t>
      </w:r>
    </w:p>
    <w:p w:rsidR="00B5755B" w:rsidRPr="00A24FF0" w:rsidRDefault="00B5755B" w:rsidP="00FA14CF">
      <w:pPr>
        <w:shd w:val="clear" w:color="auto" w:fill="FFFFFF"/>
        <w:spacing w:line="240" w:lineRule="auto"/>
        <w:ind w:firstLine="851"/>
        <w:contextualSpacing/>
        <w:jc w:val="both"/>
        <w:rPr>
          <w:rFonts w:ascii="Times New Roman" w:hAnsi="Times New Roman"/>
          <w:sz w:val="24"/>
          <w:szCs w:val="24"/>
        </w:rPr>
      </w:pPr>
      <w:r w:rsidRPr="00A24FF0">
        <w:rPr>
          <w:rFonts w:ascii="Times New Roman" w:hAnsi="Times New Roman"/>
          <w:sz w:val="24"/>
          <w:szCs w:val="24"/>
        </w:rPr>
        <w:t>Социально-экономические преобразования последних лет и переход к пока еще мало регулируемым рыночным отношениям внесли существенные изменения в характер обустройства территории поселения и деятельность учреждений его инфраструктуры. Отмечается постепенная деградация системы культурно-бытового обслуживания в поселении и передача ряда функций районному центру.</w:t>
      </w:r>
    </w:p>
    <w:p w:rsidR="00B808F0" w:rsidRPr="009607E6" w:rsidRDefault="00B5755B" w:rsidP="00FA14CF">
      <w:pPr>
        <w:shd w:val="clear" w:color="auto" w:fill="FFFFFF"/>
        <w:spacing w:line="240" w:lineRule="auto"/>
        <w:ind w:firstLine="851"/>
        <w:contextualSpacing/>
        <w:jc w:val="both"/>
        <w:rPr>
          <w:rFonts w:ascii="Times New Roman" w:hAnsi="Times New Roman"/>
          <w:sz w:val="24"/>
          <w:szCs w:val="24"/>
        </w:rPr>
      </w:pPr>
      <w:r w:rsidRPr="00A24FF0">
        <w:rPr>
          <w:rFonts w:ascii="Times New Roman" w:hAnsi="Times New Roman"/>
          <w:sz w:val="24"/>
          <w:szCs w:val="24"/>
        </w:rPr>
        <w:t>Кроме того, коммерциализация сферы обслуживания привела к ослаблению функций муниципалитета по обеспечению обслуживания населения, в частности - по бытовому обслуживанию и общественному питанию. Несколько нарушены комплексность и равномерность торгового обслуживания по территориальным участкам по сравнению с социалистическим принципом планирования обслуживания населения, резко понизилась территориальная доступность ряда других услуг.</w:t>
      </w:r>
      <w:bookmarkStart w:id="165" w:name="_Toc274734776"/>
      <w:bookmarkStart w:id="166" w:name="_Toc308965486"/>
      <w:bookmarkStart w:id="167" w:name="_Toc308977899"/>
      <w:bookmarkStart w:id="168" w:name="_Toc308987442"/>
      <w:bookmarkStart w:id="169" w:name="_Toc308987554"/>
      <w:bookmarkStart w:id="170" w:name="_Toc308987814"/>
      <w:bookmarkStart w:id="171" w:name="_Toc308987880"/>
      <w:bookmarkStart w:id="172" w:name="_Toc308987948"/>
      <w:bookmarkStart w:id="173" w:name="_Toc308988021"/>
      <w:bookmarkStart w:id="174" w:name="_Toc308988094"/>
      <w:bookmarkStart w:id="175" w:name="_Toc313826483"/>
      <w:bookmarkStart w:id="176" w:name="_Toc320539363"/>
      <w:bookmarkStart w:id="177" w:name="_Toc324610086"/>
    </w:p>
    <w:p w:rsidR="001B6B8F" w:rsidRDefault="00F04DD2" w:rsidP="003E7FEA">
      <w:pPr>
        <w:pStyle w:val="13"/>
        <w:spacing w:before="0" w:line="240" w:lineRule="auto"/>
        <w:ind w:firstLine="851"/>
        <w:rPr>
          <w:rFonts w:ascii="Times New Roman" w:hAnsi="Times New Roman"/>
          <w:color w:val="000000"/>
          <w:sz w:val="24"/>
          <w:szCs w:val="24"/>
        </w:rPr>
      </w:pPr>
      <w:bookmarkStart w:id="178" w:name="_Toc112839084"/>
      <w:r>
        <w:rPr>
          <w:rFonts w:ascii="Times New Roman" w:hAnsi="Times New Roman"/>
          <w:color w:val="000000"/>
          <w:sz w:val="24"/>
          <w:szCs w:val="24"/>
          <w:lang w:val="ru-RU"/>
        </w:rPr>
        <w:t>3</w:t>
      </w:r>
      <w:r w:rsidRPr="007F29C4">
        <w:rPr>
          <w:rFonts w:ascii="Times New Roman" w:hAnsi="Times New Roman"/>
          <w:color w:val="000000"/>
          <w:sz w:val="24"/>
          <w:szCs w:val="24"/>
        </w:rPr>
        <w:t>.2.</w:t>
      </w:r>
      <w:r w:rsidR="006274DD">
        <w:rPr>
          <w:rFonts w:ascii="Times New Roman" w:hAnsi="Times New Roman"/>
          <w:color w:val="000000"/>
          <w:sz w:val="24"/>
          <w:szCs w:val="24"/>
          <w:lang w:val="ru-RU"/>
        </w:rPr>
        <w:t>6</w:t>
      </w:r>
      <w:r w:rsidRPr="007F29C4">
        <w:rPr>
          <w:rFonts w:ascii="Times New Roman" w:hAnsi="Times New Roman"/>
          <w:color w:val="000000"/>
          <w:sz w:val="24"/>
          <w:szCs w:val="24"/>
        </w:rPr>
        <w:t>.</w:t>
      </w:r>
      <w:r w:rsidR="002B754A">
        <w:rPr>
          <w:rFonts w:ascii="Times New Roman" w:hAnsi="Times New Roman"/>
          <w:color w:val="000000"/>
          <w:sz w:val="24"/>
          <w:szCs w:val="24"/>
          <w:lang w:val="ru-RU"/>
        </w:rPr>
        <w:t xml:space="preserve"> </w:t>
      </w:r>
      <w:r>
        <w:rPr>
          <w:rFonts w:ascii="Times New Roman" w:hAnsi="Times New Roman"/>
          <w:color w:val="000000"/>
          <w:sz w:val="24"/>
          <w:szCs w:val="24"/>
          <w:lang w:val="ru-RU"/>
        </w:rPr>
        <w:t>Система здравоохранения</w:t>
      </w:r>
      <w:r w:rsidRPr="007F29C4">
        <w:rPr>
          <w:rFonts w:ascii="Times New Roman" w:hAnsi="Times New Roman"/>
          <w:color w:val="000000"/>
          <w:sz w:val="24"/>
          <w:szCs w:val="24"/>
        </w:rPr>
        <w:t>.</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rsidR="003E7FEA" w:rsidRDefault="003E7FEA" w:rsidP="003E7FEA">
      <w:pPr>
        <w:spacing w:after="0" w:line="240" w:lineRule="auto"/>
        <w:rPr>
          <w:lang w:val="x-none"/>
        </w:rPr>
      </w:pPr>
    </w:p>
    <w:p w:rsidR="00B910B1" w:rsidRDefault="00586D7B" w:rsidP="003E7FEA">
      <w:pPr>
        <w:spacing w:after="0" w:line="240" w:lineRule="auto"/>
        <w:ind w:firstLine="851"/>
        <w:rPr>
          <w:rFonts w:ascii="Times New Roman" w:hAnsi="Times New Roman"/>
          <w:sz w:val="24"/>
          <w:szCs w:val="24"/>
        </w:rPr>
      </w:pPr>
      <w:r w:rsidRPr="00586D7B">
        <w:rPr>
          <w:rFonts w:ascii="Times New Roman" w:hAnsi="Times New Roman"/>
          <w:sz w:val="24"/>
          <w:szCs w:val="24"/>
        </w:rPr>
        <w:t>Сведения об объектах здравоохранения</w:t>
      </w:r>
      <w:r w:rsidR="000C5DF2">
        <w:rPr>
          <w:rFonts w:ascii="Times New Roman" w:hAnsi="Times New Roman"/>
          <w:sz w:val="24"/>
          <w:szCs w:val="24"/>
        </w:rPr>
        <w:t xml:space="preserve"> представлены в таблице 3.2.6.1.</w:t>
      </w:r>
    </w:p>
    <w:p w:rsidR="00B910B1" w:rsidRPr="00586D7B" w:rsidRDefault="00B910B1" w:rsidP="00B910B1">
      <w:pPr>
        <w:spacing w:after="0" w:line="240" w:lineRule="auto"/>
        <w:jc w:val="right"/>
        <w:rPr>
          <w:rFonts w:ascii="Times New Roman" w:hAnsi="Times New Roman"/>
          <w:sz w:val="24"/>
          <w:szCs w:val="24"/>
        </w:rPr>
      </w:pPr>
      <w:r>
        <w:rPr>
          <w:rFonts w:ascii="Times New Roman" w:hAnsi="Times New Roman"/>
          <w:sz w:val="24"/>
          <w:szCs w:val="24"/>
        </w:rPr>
        <w:t>Таблица 3.2.6.1.</w:t>
      </w:r>
    </w:p>
    <w:tbl>
      <w:tblPr>
        <w:tblW w:w="5000" w:type="pct"/>
        <w:tblLook w:val="04A0" w:firstRow="1" w:lastRow="0" w:firstColumn="1" w:lastColumn="0" w:noHBand="0" w:noVBand="1"/>
      </w:tblPr>
      <w:tblGrid>
        <w:gridCol w:w="1177"/>
        <w:gridCol w:w="1258"/>
        <w:gridCol w:w="1307"/>
        <w:gridCol w:w="1374"/>
        <w:gridCol w:w="1363"/>
        <w:gridCol w:w="1042"/>
        <w:gridCol w:w="1127"/>
        <w:gridCol w:w="1031"/>
      </w:tblGrid>
      <w:tr w:rsidR="00586D7B" w:rsidRPr="002670DB" w:rsidTr="00586D7B">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86D7B" w:rsidRPr="002670DB" w:rsidRDefault="00586D7B" w:rsidP="009453C2">
            <w:pPr>
              <w:spacing w:after="0" w:line="240" w:lineRule="auto"/>
              <w:jc w:val="center"/>
              <w:rPr>
                <w:rFonts w:ascii="Times New Roman" w:hAnsi="Times New Roman"/>
                <w:sz w:val="24"/>
                <w:szCs w:val="24"/>
              </w:rPr>
            </w:pPr>
            <w:r w:rsidRPr="002670DB">
              <w:rPr>
                <w:rFonts w:ascii="Times New Roman" w:hAnsi="Times New Roman"/>
                <w:sz w:val="24"/>
                <w:szCs w:val="24"/>
              </w:rPr>
              <w:t>Населенный пункт</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86D7B" w:rsidRPr="00586D7B" w:rsidRDefault="00586D7B" w:rsidP="009453C2">
            <w:pPr>
              <w:spacing w:after="0" w:line="240" w:lineRule="auto"/>
              <w:jc w:val="center"/>
              <w:rPr>
                <w:rFonts w:ascii="Times New Roman" w:hAnsi="Times New Roman"/>
                <w:sz w:val="24"/>
                <w:szCs w:val="24"/>
              </w:rPr>
            </w:pPr>
            <w:r>
              <w:rPr>
                <w:rFonts w:ascii="Times New Roman" w:hAnsi="Times New Roman"/>
                <w:sz w:val="24"/>
                <w:szCs w:val="24"/>
              </w:rPr>
              <w:t>Адрес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86D7B" w:rsidRPr="002670DB" w:rsidRDefault="00586D7B" w:rsidP="009453C2">
            <w:pPr>
              <w:spacing w:after="0" w:line="240" w:lineRule="auto"/>
              <w:jc w:val="center"/>
              <w:rPr>
                <w:rFonts w:ascii="Times New Roman" w:hAnsi="Times New Roman"/>
                <w:sz w:val="24"/>
                <w:szCs w:val="24"/>
              </w:rPr>
            </w:pPr>
            <w:r w:rsidRPr="002670DB">
              <w:rPr>
                <w:rFonts w:ascii="Times New Roman" w:hAnsi="Times New Roman"/>
                <w:sz w:val="24"/>
                <w:szCs w:val="24"/>
              </w:rPr>
              <w:t>Тип МО</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86D7B" w:rsidRPr="002670DB" w:rsidRDefault="00586D7B" w:rsidP="009453C2">
            <w:pPr>
              <w:spacing w:after="0" w:line="240" w:lineRule="auto"/>
              <w:jc w:val="center"/>
              <w:rPr>
                <w:rFonts w:ascii="Times New Roman" w:hAnsi="Times New Roman"/>
                <w:sz w:val="24"/>
                <w:szCs w:val="24"/>
              </w:rPr>
            </w:pPr>
            <w:r w:rsidRPr="002670DB">
              <w:rPr>
                <w:rFonts w:ascii="Times New Roman" w:hAnsi="Times New Roman"/>
                <w:sz w:val="24"/>
                <w:szCs w:val="24"/>
              </w:rPr>
              <w:t>МО</w:t>
            </w: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586D7B" w:rsidRPr="002670DB" w:rsidRDefault="00586D7B" w:rsidP="009453C2">
            <w:pPr>
              <w:spacing w:after="0" w:line="240" w:lineRule="auto"/>
              <w:jc w:val="center"/>
              <w:rPr>
                <w:rFonts w:ascii="Times New Roman" w:hAnsi="Times New Roman"/>
                <w:sz w:val="24"/>
                <w:szCs w:val="24"/>
              </w:rPr>
            </w:pPr>
            <w:r w:rsidRPr="002670DB">
              <w:rPr>
                <w:rFonts w:ascii="Times New Roman" w:hAnsi="Times New Roman"/>
                <w:sz w:val="24"/>
                <w:szCs w:val="24"/>
              </w:rPr>
              <w:t>Иерархия</w:t>
            </w:r>
          </w:p>
        </w:tc>
        <w:tc>
          <w:tcPr>
            <w:tcW w:w="642" w:type="pct"/>
            <w:tcBorders>
              <w:top w:val="single" w:sz="4" w:space="0" w:color="auto"/>
              <w:left w:val="nil"/>
              <w:bottom w:val="single" w:sz="4" w:space="0" w:color="auto"/>
              <w:right w:val="single" w:sz="4" w:space="0" w:color="auto"/>
            </w:tcBorders>
            <w:shd w:val="clear" w:color="auto" w:fill="auto"/>
            <w:vAlign w:val="center"/>
            <w:hideMark/>
          </w:tcPr>
          <w:p w:rsidR="00586D7B" w:rsidRPr="002670DB" w:rsidRDefault="00586D7B" w:rsidP="009453C2">
            <w:pPr>
              <w:spacing w:after="0" w:line="240" w:lineRule="auto"/>
              <w:jc w:val="center"/>
              <w:rPr>
                <w:rFonts w:ascii="Times New Roman" w:hAnsi="Times New Roman"/>
                <w:sz w:val="24"/>
                <w:szCs w:val="24"/>
              </w:rPr>
            </w:pPr>
            <w:r w:rsidRPr="002670DB">
              <w:rPr>
                <w:rFonts w:ascii="Times New Roman" w:hAnsi="Times New Roman"/>
                <w:sz w:val="24"/>
                <w:szCs w:val="24"/>
              </w:rPr>
              <w:t>Мощность</w:t>
            </w:r>
          </w:p>
        </w:tc>
        <w:tc>
          <w:tcPr>
            <w:tcW w:w="478" w:type="pct"/>
            <w:tcBorders>
              <w:top w:val="single" w:sz="4" w:space="0" w:color="auto"/>
              <w:left w:val="nil"/>
              <w:bottom w:val="single" w:sz="4" w:space="0" w:color="auto"/>
              <w:right w:val="single" w:sz="4" w:space="0" w:color="auto"/>
            </w:tcBorders>
            <w:shd w:val="clear" w:color="auto" w:fill="auto"/>
            <w:vAlign w:val="center"/>
            <w:hideMark/>
          </w:tcPr>
          <w:p w:rsidR="00586D7B" w:rsidRPr="002670DB" w:rsidRDefault="00586D7B" w:rsidP="009453C2">
            <w:pPr>
              <w:spacing w:after="0" w:line="240" w:lineRule="auto"/>
              <w:jc w:val="center"/>
              <w:rPr>
                <w:rFonts w:ascii="Times New Roman" w:hAnsi="Times New Roman"/>
                <w:sz w:val="24"/>
                <w:szCs w:val="24"/>
              </w:rPr>
            </w:pPr>
            <w:r w:rsidRPr="002670DB">
              <w:rPr>
                <w:rFonts w:ascii="Times New Roman" w:hAnsi="Times New Roman"/>
                <w:sz w:val="24"/>
                <w:szCs w:val="24"/>
              </w:rPr>
              <w:t>Количество коек</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86D7B" w:rsidRPr="002670DB" w:rsidRDefault="00586D7B" w:rsidP="009453C2">
            <w:pPr>
              <w:spacing w:after="0" w:line="240" w:lineRule="auto"/>
              <w:jc w:val="center"/>
              <w:rPr>
                <w:rFonts w:ascii="Times New Roman" w:hAnsi="Times New Roman"/>
                <w:sz w:val="24"/>
                <w:szCs w:val="24"/>
              </w:rPr>
            </w:pPr>
            <w:r w:rsidRPr="002670DB">
              <w:rPr>
                <w:rFonts w:ascii="Times New Roman" w:hAnsi="Times New Roman"/>
                <w:sz w:val="24"/>
                <w:szCs w:val="24"/>
              </w:rPr>
              <w:t>Год постройки</w:t>
            </w:r>
          </w:p>
        </w:tc>
      </w:tr>
      <w:tr w:rsidR="00586D7B" w:rsidRPr="002670DB" w:rsidTr="00586D7B">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86D7B" w:rsidRPr="002670DB" w:rsidRDefault="00586D7B" w:rsidP="009453C2">
            <w:pPr>
              <w:spacing w:after="0" w:line="240" w:lineRule="auto"/>
              <w:jc w:val="center"/>
              <w:rPr>
                <w:rFonts w:ascii="Times New Roman" w:hAnsi="Times New Roman"/>
                <w:sz w:val="24"/>
                <w:szCs w:val="24"/>
              </w:rPr>
            </w:pPr>
            <w:r>
              <w:rPr>
                <w:rFonts w:ascii="Times New Roman" w:hAnsi="Times New Roman"/>
                <w:sz w:val="24"/>
                <w:szCs w:val="24"/>
              </w:rPr>
              <w:t xml:space="preserve">Село </w:t>
            </w:r>
            <w:r w:rsidRPr="002670DB">
              <w:rPr>
                <w:rFonts w:ascii="Times New Roman" w:hAnsi="Times New Roman"/>
                <w:sz w:val="24"/>
                <w:szCs w:val="24"/>
              </w:rPr>
              <w:t xml:space="preserve">Бронница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86D7B" w:rsidRPr="007017C2" w:rsidRDefault="00586D7B" w:rsidP="009453C2">
            <w:pPr>
              <w:spacing w:after="0" w:line="240" w:lineRule="auto"/>
              <w:jc w:val="center"/>
              <w:rPr>
                <w:rFonts w:ascii="Times New Roman" w:hAnsi="Times New Roman"/>
                <w:color w:val="000000"/>
                <w:sz w:val="24"/>
                <w:szCs w:val="24"/>
              </w:rPr>
            </w:pPr>
            <w:r w:rsidRPr="007017C2">
              <w:rPr>
                <w:rFonts w:ascii="Times New Roman" w:hAnsi="Times New Roman"/>
                <w:color w:val="000000"/>
                <w:sz w:val="24"/>
                <w:szCs w:val="24"/>
              </w:rPr>
              <w:t>ул. Молодежная, д. 2а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86D7B" w:rsidRPr="002670DB" w:rsidRDefault="00586D7B" w:rsidP="009453C2">
            <w:pPr>
              <w:spacing w:after="0" w:line="240" w:lineRule="auto"/>
              <w:jc w:val="center"/>
              <w:rPr>
                <w:rFonts w:ascii="Times New Roman" w:hAnsi="Times New Roman"/>
                <w:sz w:val="24"/>
                <w:szCs w:val="24"/>
              </w:rPr>
            </w:pPr>
            <w:r w:rsidRPr="002670DB">
              <w:rPr>
                <w:rFonts w:ascii="Times New Roman" w:hAnsi="Times New Roman"/>
                <w:sz w:val="24"/>
                <w:szCs w:val="24"/>
              </w:rPr>
              <w:t>Амбулатория, в том числе врачебная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86D7B" w:rsidRPr="002670DB" w:rsidRDefault="00586D7B" w:rsidP="009453C2">
            <w:pPr>
              <w:spacing w:after="0" w:line="240" w:lineRule="auto"/>
              <w:jc w:val="center"/>
              <w:rPr>
                <w:rFonts w:ascii="Times New Roman" w:hAnsi="Times New Roman"/>
                <w:sz w:val="24"/>
                <w:szCs w:val="24"/>
              </w:rPr>
            </w:pPr>
            <w:r w:rsidRPr="002670DB">
              <w:rPr>
                <w:rFonts w:ascii="Times New Roman" w:hAnsi="Times New Roman"/>
                <w:sz w:val="24"/>
                <w:szCs w:val="24"/>
              </w:rPr>
              <w:t>ГОБУЗ "Новгородская ЦРБ"</w:t>
            </w:r>
          </w:p>
        </w:tc>
        <w:tc>
          <w:tcPr>
            <w:tcW w:w="704" w:type="pct"/>
            <w:tcBorders>
              <w:top w:val="single" w:sz="4" w:space="0" w:color="auto"/>
              <w:left w:val="nil"/>
              <w:bottom w:val="single" w:sz="4" w:space="0" w:color="auto"/>
              <w:right w:val="single" w:sz="4" w:space="0" w:color="auto"/>
            </w:tcBorders>
            <w:shd w:val="clear" w:color="auto" w:fill="auto"/>
            <w:vAlign w:val="center"/>
            <w:hideMark/>
          </w:tcPr>
          <w:p w:rsidR="00586D7B" w:rsidRPr="002670DB" w:rsidRDefault="00586D7B" w:rsidP="009453C2">
            <w:pPr>
              <w:spacing w:after="0" w:line="240" w:lineRule="auto"/>
              <w:jc w:val="center"/>
              <w:rPr>
                <w:rFonts w:ascii="Times New Roman" w:hAnsi="Times New Roman"/>
                <w:sz w:val="24"/>
                <w:szCs w:val="24"/>
              </w:rPr>
            </w:pPr>
            <w:r w:rsidRPr="002670DB">
              <w:rPr>
                <w:rFonts w:ascii="Times New Roman" w:hAnsi="Times New Roman"/>
                <w:sz w:val="24"/>
                <w:szCs w:val="24"/>
              </w:rPr>
              <w:t>Обособленное подразделение</w:t>
            </w:r>
          </w:p>
        </w:tc>
        <w:tc>
          <w:tcPr>
            <w:tcW w:w="642" w:type="pct"/>
            <w:tcBorders>
              <w:top w:val="single" w:sz="4" w:space="0" w:color="auto"/>
              <w:left w:val="nil"/>
              <w:bottom w:val="single" w:sz="4" w:space="0" w:color="auto"/>
              <w:right w:val="single" w:sz="4" w:space="0" w:color="auto"/>
            </w:tcBorders>
            <w:shd w:val="clear" w:color="auto" w:fill="auto"/>
            <w:vAlign w:val="center"/>
            <w:hideMark/>
          </w:tcPr>
          <w:p w:rsidR="00586D7B" w:rsidRPr="002670DB" w:rsidRDefault="00586D7B" w:rsidP="009453C2">
            <w:pPr>
              <w:spacing w:after="0" w:line="240" w:lineRule="auto"/>
              <w:jc w:val="center"/>
              <w:rPr>
                <w:rFonts w:ascii="Times New Roman" w:hAnsi="Times New Roman"/>
                <w:sz w:val="24"/>
                <w:szCs w:val="24"/>
              </w:rPr>
            </w:pPr>
            <w:r>
              <w:rPr>
                <w:rFonts w:ascii="Times New Roman" w:hAnsi="Times New Roman"/>
                <w:sz w:val="24"/>
                <w:szCs w:val="24"/>
              </w:rPr>
              <w:t>19</w:t>
            </w:r>
          </w:p>
        </w:tc>
        <w:tc>
          <w:tcPr>
            <w:tcW w:w="478" w:type="pct"/>
            <w:tcBorders>
              <w:top w:val="single" w:sz="4" w:space="0" w:color="auto"/>
              <w:left w:val="nil"/>
              <w:bottom w:val="single" w:sz="4" w:space="0" w:color="auto"/>
              <w:right w:val="single" w:sz="4" w:space="0" w:color="auto"/>
            </w:tcBorders>
            <w:shd w:val="clear" w:color="auto" w:fill="auto"/>
            <w:vAlign w:val="center"/>
            <w:hideMark/>
          </w:tcPr>
          <w:p w:rsidR="00586D7B" w:rsidRPr="002670DB" w:rsidRDefault="00586D7B" w:rsidP="009453C2">
            <w:pPr>
              <w:spacing w:after="0" w:line="240" w:lineRule="auto"/>
              <w:jc w:val="center"/>
              <w:rPr>
                <w:rFonts w:ascii="Times New Roman" w:hAnsi="Times New Roman"/>
                <w:sz w:val="24"/>
                <w:szCs w:val="24"/>
              </w:rPr>
            </w:pPr>
            <w:r w:rsidRPr="002670DB">
              <w:rPr>
                <w:rFonts w:ascii="Times New Roman" w:hAnsi="Times New Roman"/>
                <w:sz w:val="24"/>
                <w:szCs w:val="24"/>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586D7B" w:rsidRPr="002670DB" w:rsidRDefault="00586D7B" w:rsidP="009453C2">
            <w:pPr>
              <w:spacing w:after="0" w:line="240" w:lineRule="auto"/>
              <w:jc w:val="center"/>
              <w:rPr>
                <w:rFonts w:ascii="Times New Roman" w:hAnsi="Times New Roman"/>
                <w:sz w:val="24"/>
                <w:szCs w:val="24"/>
              </w:rPr>
            </w:pPr>
            <w:r>
              <w:rPr>
                <w:rFonts w:ascii="Times New Roman" w:hAnsi="Times New Roman"/>
                <w:sz w:val="24"/>
                <w:szCs w:val="24"/>
              </w:rPr>
              <w:t>2008</w:t>
            </w:r>
          </w:p>
        </w:tc>
      </w:tr>
    </w:tbl>
    <w:p w:rsidR="0087762F" w:rsidRDefault="0087762F" w:rsidP="00996282">
      <w:pPr>
        <w:shd w:val="clear" w:color="auto" w:fill="FFFFFF"/>
        <w:spacing w:after="0" w:line="240" w:lineRule="auto"/>
        <w:ind w:firstLine="851"/>
        <w:contextualSpacing/>
        <w:rPr>
          <w:rFonts w:ascii="Times New Roman" w:hAnsi="Times New Roman"/>
          <w:color w:val="000000"/>
          <w:sz w:val="24"/>
          <w:szCs w:val="24"/>
        </w:rPr>
      </w:pPr>
      <w:bookmarkStart w:id="179" w:name="_Toc274734777"/>
      <w:bookmarkStart w:id="180" w:name="_Toc308965487"/>
      <w:bookmarkStart w:id="181" w:name="_Toc308977900"/>
      <w:bookmarkStart w:id="182" w:name="_Toc308987443"/>
      <w:bookmarkStart w:id="183" w:name="_Toc308987555"/>
      <w:bookmarkStart w:id="184" w:name="_Toc308987815"/>
      <w:bookmarkStart w:id="185" w:name="_Toc308987881"/>
      <w:bookmarkStart w:id="186" w:name="_Toc308987949"/>
      <w:bookmarkStart w:id="187" w:name="_Toc308988022"/>
      <w:bookmarkStart w:id="188" w:name="_Toc308988095"/>
      <w:bookmarkStart w:id="189" w:name="_Toc313826484"/>
      <w:bookmarkStart w:id="190" w:name="_Toc320539364"/>
      <w:r w:rsidRPr="00E32F76">
        <w:rPr>
          <w:rFonts w:ascii="Times New Roman" w:hAnsi="Times New Roman"/>
          <w:color w:val="000000"/>
          <w:sz w:val="24"/>
          <w:szCs w:val="24"/>
        </w:rPr>
        <w:t xml:space="preserve">Стационары на территории Бронницкого </w:t>
      </w:r>
      <w:r w:rsidR="00B910B1">
        <w:rPr>
          <w:rFonts w:ascii="Times New Roman" w:hAnsi="Times New Roman"/>
          <w:color w:val="000000"/>
          <w:sz w:val="24"/>
          <w:szCs w:val="24"/>
        </w:rPr>
        <w:t>сельского поселения</w:t>
      </w:r>
      <w:r w:rsidRPr="00E32F76">
        <w:rPr>
          <w:rFonts w:ascii="Times New Roman" w:hAnsi="Times New Roman"/>
          <w:color w:val="000000"/>
          <w:sz w:val="24"/>
          <w:szCs w:val="24"/>
        </w:rPr>
        <w:t xml:space="preserve"> отсутствуют.</w:t>
      </w:r>
    </w:p>
    <w:p w:rsidR="00072EC4" w:rsidRDefault="00072EC4" w:rsidP="00996282">
      <w:pPr>
        <w:shd w:val="clear" w:color="auto" w:fill="FFFFFF"/>
        <w:spacing w:after="0" w:line="240" w:lineRule="auto"/>
        <w:ind w:firstLine="851"/>
        <w:contextualSpacing/>
        <w:jc w:val="both"/>
        <w:rPr>
          <w:rFonts w:ascii="Times New Roman" w:hAnsi="Times New Roman"/>
          <w:color w:val="2C2D2E"/>
          <w:sz w:val="24"/>
          <w:szCs w:val="24"/>
          <w:shd w:val="clear" w:color="auto" w:fill="FFFFFF"/>
        </w:rPr>
      </w:pPr>
      <w:r w:rsidRPr="00072EC4">
        <w:rPr>
          <w:rFonts w:ascii="Times New Roman" w:hAnsi="Times New Roman"/>
          <w:color w:val="2C2D2E"/>
          <w:sz w:val="24"/>
          <w:szCs w:val="24"/>
          <w:shd w:val="clear" w:color="auto" w:fill="FFFFFF"/>
        </w:rPr>
        <w:t>ФАПы: д.</w:t>
      </w:r>
      <w:r>
        <w:rPr>
          <w:rFonts w:ascii="Times New Roman" w:hAnsi="Times New Roman"/>
          <w:color w:val="2C2D2E"/>
          <w:sz w:val="24"/>
          <w:szCs w:val="24"/>
          <w:shd w:val="clear" w:color="auto" w:fill="FFFFFF"/>
        </w:rPr>
        <w:t xml:space="preserve"> </w:t>
      </w:r>
      <w:r w:rsidRPr="00072EC4">
        <w:rPr>
          <w:rFonts w:ascii="Times New Roman" w:hAnsi="Times New Roman"/>
          <w:color w:val="2C2D2E"/>
          <w:sz w:val="24"/>
          <w:szCs w:val="24"/>
          <w:shd w:val="clear" w:color="auto" w:fill="FFFFFF"/>
        </w:rPr>
        <w:t>Прилуки, д.</w:t>
      </w:r>
      <w:r>
        <w:rPr>
          <w:rFonts w:ascii="Times New Roman" w:hAnsi="Times New Roman"/>
          <w:color w:val="2C2D2E"/>
          <w:sz w:val="24"/>
          <w:szCs w:val="24"/>
          <w:shd w:val="clear" w:color="auto" w:fill="FFFFFF"/>
        </w:rPr>
        <w:t xml:space="preserve"> </w:t>
      </w:r>
      <w:r w:rsidRPr="00072EC4">
        <w:rPr>
          <w:rFonts w:ascii="Times New Roman" w:hAnsi="Times New Roman"/>
          <w:color w:val="2C2D2E"/>
          <w:sz w:val="24"/>
          <w:szCs w:val="24"/>
          <w:shd w:val="clear" w:color="auto" w:fill="FFFFFF"/>
        </w:rPr>
        <w:t>Частова (закрыт), д.</w:t>
      </w:r>
      <w:r w:rsidR="002D2654">
        <w:rPr>
          <w:rFonts w:ascii="Times New Roman" w:hAnsi="Times New Roman"/>
          <w:color w:val="2C2D2E"/>
          <w:sz w:val="24"/>
          <w:szCs w:val="24"/>
          <w:shd w:val="clear" w:color="auto" w:fill="FFFFFF"/>
        </w:rPr>
        <w:t xml:space="preserve"> </w:t>
      </w:r>
      <w:r w:rsidRPr="00072EC4">
        <w:rPr>
          <w:rFonts w:ascii="Times New Roman" w:hAnsi="Times New Roman"/>
          <w:color w:val="2C2D2E"/>
          <w:sz w:val="24"/>
          <w:szCs w:val="24"/>
          <w:shd w:val="clear" w:color="auto" w:fill="FFFFFF"/>
        </w:rPr>
        <w:t>Холынья</w:t>
      </w:r>
      <w:r w:rsidR="002D2654">
        <w:rPr>
          <w:rFonts w:ascii="Times New Roman" w:hAnsi="Times New Roman"/>
          <w:color w:val="2C2D2E"/>
          <w:sz w:val="24"/>
          <w:szCs w:val="24"/>
          <w:shd w:val="clear" w:color="auto" w:fill="FFFFFF"/>
        </w:rPr>
        <w:t>.</w:t>
      </w:r>
    </w:p>
    <w:p w:rsidR="00996282" w:rsidRPr="00072EC4" w:rsidRDefault="00996282" w:rsidP="00996282">
      <w:pPr>
        <w:shd w:val="clear" w:color="auto" w:fill="FFFFFF"/>
        <w:spacing w:after="0" w:line="240" w:lineRule="auto"/>
        <w:ind w:firstLine="851"/>
        <w:contextualSpacing/>
        <w:jc w:val="both"/>
        <w:rPr>
          <w:rFonts w:ascii="Times New Roman" w:hAnsi="Times New Roman"/>
          <w:color w:val="000000"/>
          <w:sz w:val="24"/>
          <w:szCs w:val="24"/>
        </w:rPr>
      </w:pPr>
    </w:p>
    <w:p w:rsidR="00B5755B" w:rsidRDefault="00F04DD2" w:rsidP="00D91D37">
      <w:pPr>
        <w:pStyle w:val="13"/>
        <w:spacing w:before="0" w:line="240" w:lineRule="auto"/>
        <w:ind w:firstLine="851"/>
        <w:rPr>
          <w:rFonts w:ascii="Times New Roman" w:hAnsi="Times New Roman"/>
          <w:color w:val="000000"/>
          <w:sz w:val="24"/>
          <w:szCs w:val="24"/>
        </w:rPr>
      </w:pPr>
      <w:bookmarkStart w:id="191" w:name="_Toc112839085"/>
      <w:r>
        <w:rPr>
          <w:rFonts w:ascii="Times New Roman" w:hAnsi="Times New Roman"/>
          <w:color w:val="000000"/>
          <w:sz w:val="24"/>
          <w:szCs w:val="24"/>
          <w:lang w:val="ru-RU"/>
        </w:rPr>
        <w:t>3</w:t>
      </w:r>
      <w:r w:rsidRPr="007F29C4">
        <w:rPr>
          <w:rFonts w:ascii="Times New Roman" w:hAnsi="Times New Roman"/>
          <w:color w:val="000000"/>
          <w:sz w:val="24"/>
          <w:szCs w:val="24"/>
        </w:rPr>
        <w:t>.2.</w:t>
      </w:r>
      <w:r w:rsidR="002B754A">
        <w:rPr>
          <w:rFonts w:ascii="Times New Roman" w:hAnsi="Times New Roman"/>
          <w:color w:val="000000"/>
          <w:sz w:val="24"/>
          <w:szCs w:val="24"/>
          <w:lang w:val="ru-RU"/>
        </w:rPr>
        <w:t>7</w:t>
      </w:r>
      <w:r>
        <w:rPr>
          <w:rFonts w:ascii="Times New Roman" w:hAnsi="Times New Roman"/>
          <w:color w:val="000000"/>
          <w:sz w:val="24"/>
          <w:szCs w:val="24"/>
          <w:lang w:val="ru-RU"/>
        </w:rPr>
        <w:t xml:space="preserve"> Система образования</w:t>
      </w:r>
      <w:r w:rsidRPr="007F29C4">
        <w:rPr>
          <w:rFonts w:ascii="Times New Roman" w:hAnsi="Times New Roman"/>
          <w:color w:val="000000"/>
          <w:sz w:val="24"/>
          <w:szCs w:val="24"/>
        </w:rPr>
        <w:t>.</w:t>
      </w:r>
      <w:bookmarkEnd w:id="179"/>
      <w:bookmarkEnd w:id="180"/>
      <w:bookmarkEnd w:id="181"/>
      <w:bookmarkEnd w:id="182"/>
      <w:bookmarkEnd w:id="183"/>
      <w:bookmarkEnd w:id="184"/>
      <w:bookmarkEnd w:id="185"/>
      <w:bookmarkEnd w:id="186"/>
      <w:bookmarkEnd w:id="187"/>
      <w:bookmarkEnd w:id="188"/>
      <w:bookmarkEnd w:id="189"/>
      <w:bookmarkEnd w:id="190"/>
      <w:bookmarkEnd w:id="191"/>
    </w:p>
    <w:p w:rsidR="00D91D37" w:rsidRDefault="00D91D37" w:rsidP="00D91D37">
      <w:pPr>
        <w:pStyle w:val="af7"/>
        <w:jc w:val="both"/>
        <w:rPr>
          <w:rFonts w:ascii="Times New Roman" w:hAnsi="Times New Roman" w:cs="Times New Roman"/>
          <w:bCs/>
          <w:sz w:val="24"/>
          <w:szCs w:val="24"/>
        </w:rPr>
      </w:pPr>
    </w:p>
    <w:p w:rsidR="00D805AA" w:rsidRDefault="00D805AA" w:rsidP="00D91D37">
      <w:pPr>
        <w:pStyle w:val="af7"/>
        <w:ind w:firstLine="851"/>
        <w:jc w:val="both"/>
        <w:rPr>
          <w:rFonts w:ascii="Times New Roman" w:hAnsi="Times New Roman" w:cs="Times New Roman"/>
          <w:sz w:val="24"/>
          <w:szCs w:val="24"/>
        </w:rPr>
      </w:pPr>
      <w:r w:rsidRPr="00D805AA">
        <w:rPr>
          <w:rFonts w:ascii="Times New Roman" w:hAnsi="Times New Roman" w:cs="Times New Roman"/>
          <w:bCs/>
          <w:sz w:val="24"/>
          <w:szCs w:val="24"/>
        </w:rPr>
        <w:t xml:space="preserve">Образование на территории поселения представлено одним учреждением: </w:t>
      </w:r>
      <w:r>
        <w:rPr>
          <w:rFonts w:ascii="Times New Roman" w:hAnsi="Times New Roman" w:cs="Times New Roman"/>
          <w:sz w:val="24"/>
          <w:szCs w:val="24"/>
        </w:rPr>
        <w:t>д</w:t>
      </w:r>
      <w:r w:rsidRPr="00D805AA">
        <w:rPr>
          <w:rFonts w:ascii="Times New Roman" w:hAnsi="Times New Roman" w:cs="Times New Roman"/>
          <w:sz w:val="24"/>
          <w:szCs w:val="24"/>
        </w:rPr>
        <w:t xml:space="preserve">ошкольные группы МАОУ и МАОУ «Бронницкая СОШ» </w:t>
      </w:r>
    </w:p>
    <w:p w:rsidR="00D805AA" w:rsidRDefault="00D805AA" w:rsidP="00FA14CF">
      <w:pPr>
        <w:pStyle w:val="af7"/>
        <w:ind w:firstLine="851"/>
        <w:jc w:val="both"/>
        <w:rPr>
          <w:rFonts w:ascii="Times New Roman" w:hAnsi="Times New Roman" w:cs="Times New Roman"/>
          <w:bCs/>
          <w:sz w:val="24"/>
          <w:szCs w:val="24"/>
        </w:rPr>
      </w:pPr>
      <w:r w:rsidRPr="00D805AA">
        <w:rPr>
          <w:rFonts w:ascii="Times New Roman" w:hAnsi="Times New Roman" w:cs="Times New Roman"/>
          <w:bCs/>
          <w:sz w:val="24"/>
          <w:szCs w:val="24"/>
        </w:rPr>
        <w:t>Численность в детском саду на 01.01.2021 г составила 110 детей</w:t>
      </w:r>
      <w:r>
        <w:rPr>
          <w:rFonts w:ascii="Times New Roman" w:hAnsi="Times New Roman"/>
          <w:bCs/>
          <w:sz w:val="24"/>
          <w:szCs w:val="24"/>
        </w:rPr>
        <w:t xml:space="preserve">- </w:t>
      </w:r>
      <w:r w:rsidRPr="00D805AA">
        <w:rPr>
          <w:rFonts w:ascii="Times New Roman" w:hAnsi="Times New Roman" w:cs="Times New Roman"/>
          <w:bCs/>
          <w:sz w:val="24"/>
          <w:szCs w:val="24"/>
        </w:rPr>
        <w:t xml:space="preserve">6 групп.       </w:t>
      </w:r>
    </w:p>
    <w:p w:rsidR="00D805AA" w:rsidRDefault="00D805AA" w:rsidP="00FA14CF">
      <w:pPr>
        <w:pStyle w:val="af7"/>
        <w:ind w:firstLine="851"/>
        <w:jc w:val="both"/>
        <w:rPr>
          <w:rFonts w:ascii="Times New Roman" w:hAnsi="Times New Roman" w:cs="Times New Roman"/>
          <w:bCs/>
          <w:sz w:val="24"/>
          <w:szCs w:val="24"/>
        </w:rPr>
      </w:pPr>
      <w:r w:rsidRPr="00D805AA">
        <w:rPr>
          <w:rFonts w:ascii="Times New Roman" w:hAnsi="Times New Roman" w:cs="Times New Roman"/>
          <w:bCs/>
          <w:sz w:val="24"/>
          <w:szCs w:val="24"/>
        </w:rPr>
        <w:t>В МАОУ «Бронницкая СОШ» на 01.01.2021 обучается 244 учащихся-12 классов.</w:t>
      </w:r>
    </w:p>
    <w:p w:rsidR="00D805AA" w:rsidRDefault="00D805AA" w:rsidP="00FA14CF">
      <w:pPr>
        <w:pStyle w:val="af7"/>
        <w:ind w:firstLine="851"/>
        <w:jc w:val="both"/>
        <w:rPr>
          <w:rFonts w:ascii="Times New Roman" w:hAnsi="Times New Roman" w:cs="Times New Roman"/>
          <w:bCs/>
          <w:sz w:val="24"/>
          <w:szCs w:val="24"/>
        </w:rPr>
      </w:pPr>
      <w:r w:rsidRPr="00D805AA">
        <w:rPr>
          <w:rFonts w:ascii="Times New Roman" w:hAnsi="Times New Roman" w:cs="Times New Roman"/>
          <w:bCs/>
          <w:sz w:val="24"/>
          <w:szCs w:val="24"/>
        </w:rPr>
        <w:t>На территории поселения находится Церковно- Приходская Воскресная школа.</w:t>
      </w:r>
    </w:p>
    <w:p w:rsidR="00C1048C" w:rsidRDefault="00DE3641" w:rsidP="00DE3641">
      <w:pPr>
        <w:spacing w:after="0" w:line="240" w:lineRule="auto"/>
        <w:ind w:firstLine="851"/>
        <w:jc w:val="both"/>
        <w:rPr>
          <w:rFonts w:ascii="Times New Roman" w:hAnsi="Times New Roman"/>
          <w:sz w:val="24"/>
          <w:szCs w:val="24"/>
        </w:rPr>
      </w:pPr>
      <w:r>
        <w:rPr>
          <w:rFonts w:ascii="Times New Roman" w:hAnsi="Times New Roman"/>
          <w:sz w:val="24"/>
          <w:szCs w:val="24"/>
        </w:rPr>
        <w:t>Объекты в области образования Бронницкого сельского поселения (по сведениям к</w:t>
      </w:r>
      <w:r w:rsidR="00C1048C" w:rsidRPr="00C1048C">
        <w:rPr>
          <w:rFonts w:ascii="Times New Roman" w:hAnsi="Times New Roman"/>
          <w:sz w:val="24"/>
          <w:szCs w:val="24"/>
        </w:rPr>
        <w:t>омитет</w:t>
      </w:r>
      <w:r w:rsidR="00B910B1">
        <w:rPr>
          <w:rFonts w:ascii="Times New Roman" w:hAnsi="Times New Roman"/>
          <w:sz w:val="24"/>
          <w:szCs w:val="24"/>
        </w:rPr>
        <w:t>а</w:t>
      </w:r>
      <w:r w:rsidR="00C1048C" w:rsidRPr="00C1048C">
        <w:rPr>
          <w:rFonts w:ascii="Times New Roman" w:hAnsi="Times New Roman"/>
          <w:sz w:val="24"/>
          <w:szCs w:val="24"/>
        </w:rPr>
        <w:t xml:space="preserve"> образования Администрации Новгородского муниципального</w:t>
      </w:r>
      <w:r>
        <w:rPr>
          <w:rFonts w:ascii="Times New Roman" w:hAnsi="Times New Roman"/>
          <w:sz w:val="24"/>
          <w:szCs w:val="24"/>
        </w:rPr>
        <w:t xml:space="preserve">) </w:t>
      </w:r>
      <w:r w:rsidR="00B910B1">
        <w:rPr>
          <w:rFonts w:ascii="Times New Roman" w:hAnsi="Times New Roman"/>
          <w:sz w:val="24"/>
          <w:szCs w:val="24"/>
        </w:rPr>
        <w:t>представлены в таблице 3.2.7.1.</w:t>
      </w:r>
    </w:p>
    <w:p w:rsidR="00B910B1" w:rsidRPr="00C1048C" w:rsidRDefault="00B910B1" w:rsidP="00DE3641">
      <w:pPr>
        <w:spacing w:after="0" w:line="240" w:lineRule="auto"/>
        <w:ind w:firstLine="851"/>
        <w:jc w:val="right"/>
        <w:rPr>
          <w:rFonts w:ascii="Times New Roman" w:hAnsi="Times New Roman"/>
          <w:sz w:val="24"/>
          <w:szCs w:val="24"/>
        </w:rPr>
      </w:pPr>
      <w:r>
        <w:rPr>
          <w:rFonts w:ascii="Times New Roman" w:hAnsi="Times New Roman"/>
          <w:sz w:val="24"/>
          <w:szCs w:val="24"/>
        </w:rPr>
        <w:t>Таблица 3.2.7.1.</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6"/>
        <w:gridCol w:w="2006"/>
        <w:gridCol w:w="2234"/>
        <w:gridCol w:w="1452"/>
        <w:gridCol w:w="1806"/>
        <w:gridCol w:w="1425"/>
      </w:tblGrid>
      <w:tr w:rsidR="00C1048C" w:rsidRPr="00E32F76" w:rsidTr="00E32F76">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48C" w:rsidRPr="00E32F76" w:rsidRDefault="00C1048C" w:rsidP="006D25AC">
            <w:pPr>
              <w:spacing w:after="0" w:line="240" w:lineRule="auto"/>
              <w:jc w:val="center"/>
              <w:rPr>
                <w:rFonts w:ascii="Times New Roman" w:hAnsi="Times New Roman"/>
                <w:sz w:val="24"/>
                <w:szCs w:val="24"/>
                <w:lang w:eastAsia="en-US"/>
              </w:rPr>
            </w:pPr>
            <w:r w:rsidRPr="00E32F76">
              <w:rPr>
                <w:rFonts w:ascii="Times New Roman" w:hAnsi="Times New Roman"/>
                <w:sz w:val="24"/>
                <w:szCs w:val="24"/>
                <w:lang w:eastAsia="en-US"/>
              </w:rPr>
              <w:lastRenderedPageBreak/>
              <w:t>№</w:t>
            </w:r>
          </w:p>
          <w:p w:rsidR="00C1048C" w:rsidRPr="00E32F76" w:rsidRDefault="00C1048C" w:rsidP="006D25AC">
            <w:pPr>
              <w:spacing w:after="0" w:line="240" w:lineRule="auto"/>
              <w:jc w:val="center"/>
              <w:rPr>
                <w:rFonts w:ascii="Times New Roman" w:hAnsi="Times New Roman"/>
                <w:sz w:val="24"/>
                <w:szCs w:val="24"/>
                <w:lang w:eastAsia="en-US"/>
              </w:rPr>
            </w:pPr>
            <w:r w:rsidRPr="00E32F76">
              <w:rPr>
                <w:rFonts w:ascii="Times New Roman" w:hAnsi="Times New Roman"/>
                <w:sz w:val="24"/>
                <w:szCs w:val="24"/>
                <w:lang w:eastAsia="en-US"/>
              </w:rPr>
              <w:t>п/п</w:t>
            </w:r>
          </w:p>
        </w:tc>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48C" w:rsidRPr="00E32F76" w:rsidRDefault="00C1048C" w:rsidP="006D25AC">
            <w:pPr>
              <w:spacing w:after="0" w:line="240" w:lineRule="auto"/>
              <w:jc w:val="center"/>
              <w:rPr>
                <w:rFonts w:ascii="Times New Roman" w:hAnsi="Times New Roman"/>
                <w:sz w:val="24"/>
                <w:szCs w:val="24"/>
                <w:lang w:eastAsia="en-US"/>
              </w:rPr>
            </w:pPr>
            <w:r w:rsidRPr="00E32F76">
              <w:rPr>
                <w:rFonts w:ascii="Times New Roman" w:hAnsi="Times New Roman"/>
                <w:sz w:val="24"/>
                <w:szCs w:val="24"/>
                <w:lang w:eastAsia="en-US"/>
              </w:rPr>
              <w:t>Образовательная организация</w:t>
            </w:r>
          </w:p>
        </w:tc>
        <w:tc>
          <w:tcPr>
            <w:tcW w:w="22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48C" w:rsidRPr="00E32F76" w:rsidRDefault="00C1048C" w:rsidP="006D25AC">
            <w:pPr>
              <w:spacing w:after="0" w:line="240" w:lineRule="auto"/>
              <w:jc w:val="center"/>
              <w:rPr>
                <w:rFonts w:ascii="Times New Roman" w:hAnsi="Times New Roman"/>
                <w:sz w:val="24"/>
                <w:szCs w:val="24"/>
                <w:lang w:eastAsia="en-US"/>
              </w:rPr>
            </w:pPr>
            <w:r w:rsidRPr="00E32F76">
              <w:rPr>
                <w:rFonts w:ascii="Times New Roman" w:hAnsi="Times New Roman"/>
                <w:sz w:val="24"/>
                <w:szCs w:val="24"/>
                <w:lang w:eastAsia="en-US"/>
              </w:rPr>
              <w:t>Юридический адрес</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48C" w:rsidRPr="00E32F76" w:rsidRDefault="00C1048C" w:rsidP="006D25AC">
            <w:pPr>
              <w:spacing w:after="0" w:line="240" w:lineRule="auto"/>
              <w:jc w:val="center"/>
              <w:rPr>
                <w:rFonts w:ascii="Times New Roman" w:hAnsi="Times New Roman"/>
                <w:sz w:val="24"/>
                <w:szCs w:val="24"/>
                <w:lang w:eastAsia="en-US"/>
              </w:rPr>
            </w:pPr>
            <w:r w:rsidRPr="00E32F76">
              <w:rPr>
                <w:rFonts w:ascii="Times New Roman" w:hAnsi="Times New Roman"/>
                <w:sz w:val="24"/>
                <w:szCs w:val="24"/>
                <w:lang w:eastAsia="en-US"/>
              </w:rPr>
              <w:t>Год постройки</w:t>
            </w:r>
          </w:p>
        </w:tc>
        <w:tc>
          <w:tcPr>
            <w:tcW w:w="1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48C" w:rsidRPr="00E32F76" w:rsidRDefault="00C1048C" w:rsidP="006D25AC">
            <w:pPr>
              <w:spacing w:after="0" w:line="240" w:lineRule="auto"/>
              <w:jc w:val="center"/>
              <w:rPr>
                <w:rFonts w:ascii="Times New Roman" w:hAnsi="Times New Roman"/>
                <w:sz w:val="24"/>
                <w:szCs w:val="24"/>
                <w:lang w:eastAsia="en-US"/>
              </w:rPr>
            </w:pPr>
            <w:r w:rsidRPr="00E32F76">
              <w:rPr>
                <w:rFonts w:ascii="Times New Roman" w:hAnsi="Times New Roman"/>
                <w:sz w:val="24"/>
                <w:szCs w:val="24"/>
                <w:lang w:eastAsia="en-US"/>
              </w:rPr>
              <w:t>Проектная мощность/ загруженность</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48C" w:rsidRPr="00E32F76" w:rsidRDefault="00C1048C" w:rsidP="006D25AC">
            <w:pPr>
              <w:spacing w:after="0" w:line="240" w:lineRule="auto"/>
              <w:jc w:val="center"/>
              <w:rPr>
                <w:rFonts w:ascii="Times New Roman" w:hAnsi="Times New Roman"/>
                <w:sz w:val="24"/>
                <w:szCs w:val="24"/>
                <w:lang w:val="en-US" w:eastAsia="en-US"/>
              </w:rPr>
            </w:pPr>
            <w:r w:rsidRPr="00E32F76">
              <w:rPr>
                <w:rFonts w:ascii="Times New Roman" w:hAnsi="Times New Roman"/>
                <w:sz w:val="24"/>
                <w:szCs w:val="24"/>
                <w:lang w:eastAsia="en-US"/>
              </w:rPr>
              <w:t>%</w:t>
            </w:r>
            <w:r w:rsidRPr="00E32F76">
              <w:rPr>
                <w:rFonts w:ascii="Times New Roman" w:hAnsi="Times New Roman"/>
                <w:sz w:val="24"/>
                <w:szCs w:val="24"/>
                <w:lang w:val="en-US" w:eastAsia="en-US"/>
              </w:rPr>
              <w:t xml:space="preserve"> </w:t>
            </w:r>
            <w:r w:rsidRPr="00E32F76">
              <w:rPr>
                <w:rFonts w:ascii="Times New Roman" w:hAnsi="Times New Roman"/>
                <w:sz w:val="24"/>
                <w:szCs w:val="24"/>
                <w:lang w:eastAsia="en-US"/>
              </w:rPr>
              <w:t>загру-женности</w:t>
            </w:r>
          </w:p>
        </w:tc>
      </w:tr>
      <w:tr w:rsidR="00C1048C" w:rsidRPr="00E32F76" w:rsidTr="00E32F76">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48C" w:rsidRPr="00E32F76" w:rsidRDefault="00C1048C" w:rsidP="006D25AC">
            <w:pPr>
              <w:spacing w:after="0" w:line="240" w:lineRule="auto"/>
              <w:jc w:val="center"/>
              <w:rPr>
                <w:rFonts w:ascii="Times New Roman" w:hAnsi="Times New Roman"/>
                <w:sz w:val="24"/>
                <w:szCs w:val="24"/>
                <w:lang w:eastAsia="en-US"/>
              </w:rPr>
            </w:pPr>
            <w:r w:rsidRPr="00E32F76">
              <w:rPr>
                <w:rFonts w:ascii="Times New Roman" w:hAnsi="Times New Roman"/>
                <w:sz w:val="24"/>
                <w:szCs w:val="24"/>
                <w:lang w:eastAsia="en-US"/>
              </w:rPr>
              <w:t>1.</w:t>
            </w:r>
          </w:p>
        </w:tc>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48C" w:rsidRPr="00E32F76" w:rsidRDefault="00C1048C" w:rsidP="006D25AC">
            <w:pPr>
              <w:spacing w:after="0" w:line="240" w:lineRule="auto"/>
              <w:jc w:val="center"/>
              <w:rPr>
                <w:rFonts w:ascii="Times New Roman" w:hAnsi="Times New Roman"/>
                <w:sz w:val="24"/>
                <w:szCs w:val="24"/>
                <w:lang w:eastAsia="en-US"/>
              </w:rPr>
            </w:pPr>
            <w:r w:rsidRPr="00E32F76">
              <w:rPr>
                <w:rFonts w:ascii="Times New Roman" w:hAnsi="Times New Roman"/>
                <w:sz w:val="24"/>
                <w:szCs w:val="24"/>
                <w:lang w:eastAsia="en-US"/>
              </w:rPr>
              <w:t>МАОУ «Бронницкая СОШ»</w:t>
            </w:r>
          </w:p>
        </w:tc>
        <w:tc>
          <w:tcPr>
            <w:tcW w:w="22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48C" w:rsidRPr="00E32F76" w:rsidRDefault="00C1048C" w:rsidP="006D25AC">
            <w:pPr>
              <w:spacing w:after="0" w:line="240" w:lineRule="auto"/>
              <w:jc w:val="center"/>
              <w:rPr>
                <w:rFonts w:ascii="Times New Roman" w:hAnsi="Times New Roman"/>
                <w:sz w:val="24"/>
                <w:szCs w:val="24"/>
                <w:lang w:eastAsia="en-US"/>
              </w:rPr>
            </w:pPr>
            <w:r w:rsidRPr="00E32F76">
              <w:rPr>
                <w:rFonts w:ascii="Times New Roman" w:hAnsi="Times New Roman"/>
                <w:sz w:val="24"/>
                <w:szCs w:val="24"/>
                <w:lang w:eastAsia="en-US"/>
              </w:rPr>
              <w:t>с. Бронница,</w:t>
            </w:r>
          </w:p>
          <w:p w:rsidR="00C1048C" w:rsidRPr="00E32F76" w:rsidRDefault="00C1048C" w:rsidP="006D25AC">
            <w:pPr>
              <w:spacing w:after="0" w:line="240" w:lineRule="auto"/>
              <w:jc w:val="center"/>
              <w:rPr>
                <w:rFonts w:ascii="Times New Roman" w:hAnsi="Times New Roman"/>
                <w:sz w:val="24"/>
                <w:szCs w:val="24"/>
                <w:lang w:eastAsia="en-US"/>
              </w:rPr>
            </w:pPr>
            <w:r w:rsidRPr="00E32F76">
              <w:rPr>
                <w:rFonts w:ascii="Times New Roman" w:hAnsi="Times New Roman"/>
                <w:sz w:val="24"/>
                <w:szCs w:val="24"/>
                <w:lang w:eastAsia="en-US"/>
              </w:rPr>
              <w:t>ул. Берёзки, д.6</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48C" w:rsidRPr="00E32F76" w:rsidRDefault="00C1048C" w:rsidP="006D25AC">
            <w:pPr>
              <w:spacing w:after="0" w:line="240" w:lineRule="auto"/>
              <w:jc w:val="center"/>
              <w:rPr>
                <w:rFonts w:ascii="Times New Roman" w:hAnsi="Times New Roman"/>
                <w:sz w:val="24"/>
                <w:szCs w:val="24"/>
                <w:lang w:eastAsia="en-US"/>
              </w:rPr>
            </w:pPr>
            <w:r w:rsidRPr="00E32F76">
              <w:rPr>
                <w:rFonts w:ascii="Times New Roman" w:hAnsi="Times New Roman"/>
                <w:sz w:val="24"/>
                <w:szCs w:val="24"/>
                <w:lang w:eastAsia="en-US"/>
              </w:rPr>
              <w:t>1979</w:t>
            </w:r>
          </w:p>
        </w:tc>
        <w:tc>
          <w:tcPr>
            <w:tcW w:w="1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48C" w:rsidRPr="00E32F76" w:rsidRDefault="00C1048C" w:rsidP="006D25AC">
            <w:pPr>
              <w:spacing w:after="0" w:line="240" w:lineRule="auto"/>
              <w:jc w:val="center"/>
              <w:rPr>
                <w:rFonts w:ascii="Times New Roman" w:hAnsi="Times New Roman"/>
                <w:sz w:val="24"/>
                <w:szCs w:val="24"/>
                <w:lang w:eastAsia="en-US"/>
              </w:rPr>
            </w:pPr>
            <w:r w:rsidRPr="00E32F76">
              <w:rPr>
                <w:rFonts w:ascii="Times New Roman" w:hAnsi="Times New Roman"/>
                <w:sz w:val="24"/>
                <w:szCs w:val="24"/>
                <w:lang w:eastAsia="en-US"/>
              </w:rPr>
              <w:t>524/288</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48C" w:rsidRPr="00E32F76" w:rsidRDefault="00C1048C" w:rsidP="006D25AC">
            <w:pPr>
              <w:spacing w:after="0" w:line="240" w:lineRule="auto"/>
              <w:jc w:val="center"/>
              <w:rPr>
                <w:rFonts w:ascii="Times New Roman" w:hAnsi="Times New Roman"/>
                <w:sz w:val="24"/>
                <w:szCs w:val="24"/>
                <w:lang w:eastAsia="en-US"/>
              </w:rPr>
            </w:pPr>
            <w:r w:rsidRPr="00E32F76">
              <w:rPr>
                <w:rFonts w:ascii="Times New Roman" w:hAnsi="Times New Roman"/>
                <w:sz w:val="24"/>
                <w:szCs w:val="24"/>
                <w:lang w:eastAsia="en-US"/>
              </w:rPr>
              <w:t>55,0</w:t>
            </w:r>
          </w:p>
        </w:tc>
      </w:tr>
      <w:tr w:rsidR="00C1048C" w:rsidRPr="00E32F76" w:rsidTr="00E32F76">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48C" w:rsidRPr="00E32F76" w:rsidRDefault="00C1048C" w:rsidP="006D25AC">
            <w:pPr>
              <w:spacing w:after="0" w:line="240" w:lineRule="auto"/>
              <w:jc w:val="center"/>
              <w:rPr>
                <w:rFonts w:ascii="Times New Roman" w:hAnsi="Times New Roman"/>
                <w:sz w:val="24"/>
                <w:szCs w:val="24"/>
                <w:lang w:eastAsia="en-US"/>
              </w:rPr>
            </w:pPr>
            <w:r w:rsidRPr="00E32F76">
              <w:rPr>
                <w:rFonts w:ascii="Times New Roman" w:hAnsi="Times New Roman"/>
                <w:sz w:val="24"/>
                <w:szCs w:val="24"/>
                <w:lang w:eastAsia="en-US"/>
              </w:rPr>
              <w:t>1.1.</w:t>
            </w:r>
          </w:p>
        </w:tc>
        <w:tc>
          <w:tcPr>
            <w:tcW w:w="20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48C" w:rsidRPr="00E32F76" w:rsidRDefault="00C1048C" w:rsidP="006D25AC">
            <w:pPr>
              <w:spacing w:after="0" w:line="240" w:lineRule="auto"/>
              <w:jc w:val="center"/>
              <w:rPr>
                <w:rFonts w:ascii="Times New Roman" w:hAnsi="Times New Roman"/>
                <w:sz w:val="24"/>
                <w:szCs w:val="24"/>
                <w:lang w:eastAsia="en-US"/>
              </w:rPr>
            </w:pPr>
            <w:r w:rsidRPr="00E32F76">
              <w:rPr>
                <w:rFonts w:ascii="Times New Roman" w:hAnsi="Times New Roman"/>
                <w:sz w:val="24"/>
                <w:szCs w:val="24"/>
                <w:lang w:eastAsia="en-US"/>
              </w:rPr>
              <w:t>дошкольные группы</w:t>
            </w:r>
          </w:p>
        </w:tc>
        <w:tc>
          <w:tcPr>
            <w:tcW w:w="22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48C" w:rsidRPr="00E32F76" w:rsidRDefault="00C1048C" w:rsidP="006D25AC">
            <w:pPr>
              <w:spacing w:after="0" w:line="240" w:lineRule="auto"/>
              <w:jc w:val="center"/>
              <w:rPr>
                <w:rFonts w:ascii="Times New Roman" w:hAnsi="Times New Roman"/>
                <w:sz w:val="24"/>
                <w:szCs w:val="24"/>
                <w:lang w:eastAsia="en-US"/>
              </w:rPr>
            </w:pPr>
            <w:r w:rsidRPr="00E32F76">
              <w:rPr>
                <w:rFonts w:ascii="Times New Roman" w:hAnsi="Times New Roman"/>
                <w:sz w:val="24"/>
                <w:szCs w:val="24"/>
                <w:lang w:eastAsia="en-US"/>
              </w:rPr>
              <w:t>с. Бронница,</w:t>
            </w:r>
          </w:p>
          <w:p w:rsidR="00C1048C" w:rsidRPr="00E32F76" w:rsidRDefault="00C1048C" w:rsidP="006D25AC">
            <w:pPr>
              <w:spacing w:after="0" w:line="240" w:lineRule="auto"/>
              <w:jc w:val="center"/>
              <w:rPr>
                <w:rFonts w:ascii="Times New Roman" w:hAnsi="Times New Roman"/>
                <w:sz w:val="24"/>
                <w:szCs w:val="24"/>
                <w:lang w:eastAsia="en-US"/>
              </w:rPr>
            </w:pPr>
            <w:r w:rsidRPr="00E32F76">
              <w:rPr>
                <w:rFonts w:ascii="Times New Roman" w:hAnsi="Times New Roman"/>
                <w:sz w:val="24"/>
                <w:szCs w:val="24"/>
                <w:lang w:eastAsia="en-US"/>
              </w:rPr>
              <w:t>ул. Молодёжная, д.6а</w:t>
            </w:r>
          </w:p>
        </w:tc>
        <w:tc>
          <w:tcPr>
            <w:tcW w:w="14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48C" w:rsidRPr="00E32F76" w:rsidRDefault="00C1048C" w:rsidP="006D25AC">
            <w:pPr>
              <w:spacing w:after="0" w:line="240" w:lineRule="auto"/>
              <w:jc w:val="center"/>
              <w:rPr>
                <w:rFonts w:ascii="Times New Roman" w:hAnsi="Times New Roman"/>
                <w:sz w:val="24"/>
                <w:szCs w:val="24"/>
                <w:lang w:eastAsia="en-US"/>
              </w:rPr>
            </w:pPr>
            <w:r w:rsidRPr="00E32F76">
              <w:rPr>
                <w:rFonts w:ascii="Times New Roman" w:hAnsi="Times New Roman"/>
                <w:sz w:val="24"/>
                <w:szCs w:val="24"/>
                <w:lang w:eastAsia="en-US"/>
              </w:rPr>
              <w:t>1986</w:t>
            </w:r>
          </w:p>
        </w:tc>
        <w:tc>
          <w:tcPr>
            <w:tcW w:w="18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48C" w:rsidRPr="00E32F76" w:rsidRDefault="00C1048C" w:rsidP="006D25AC">
            <w:pPr>
              <w:spacing w:after="0" w:line="240" w:lineRule="auto"/>
              <w:jc w:val="center"/>
              <w:rPr>
                <w:rFonts w:ascii="Times New Roman" w:hAnsi="Times New Roman"/>
                <w:sz w:val="24"/>
                <w:szCs w:val="24"/>
                <w:lang w:eastAsia="en-US"/>
              </w:rPr>
            </w:pPr>
            <w:r w:rsidRPr="00E32F76">
              <w:rPr>
                <w:rFonts w:ascii="Times New Roman" w:hAnsi="Times New Roman"/>
                <w:sz w:val="24"/>
                <w:szCs w:val="24"/>
                <w:lang w:eastAsia="en-US"/>
              </w:rPr>
              <w:t>140/120</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48C" w:rsidRPr="00E32F76" w:rsidRDefault="00C1048C" w:rsidP="006D25AC">
            <w:pPr>
              <w:spacing w:after="0" w:line="240" w:lineRule="auto"/>
              <w:jc w:val="center"/>
              <w:rPr>
                <w:rFonts w:ascii="Times New Roman" w:hAnsi="Times New Roman"/>
                <w:sz w:val="24"/>
                <w:szCs w:val="24"/>
                <w:lang w:eastAsia="en-US"/>
              </w:rPr>
            </w:pPr>
            <w:r w:rsidRPr="00E32F76">
              <w:rPr>
                <w:rFonts w:ascii="Times New Roman" w:hAnsi="Times New Roman"/>
                <w:sz w:val="24"/>
                <w:szCs w:val="24"/>
                <w:lang w:eastAsia="en-US"/>
              </w:rPr>
              <w:t>85,7</w:t>
            </w:r>
          </w:p>
        </w:tc>
      </w:tr>
    </w:tbl>
    <w:p w:rsidR="0029785A" w:rsidRDefault="0029785A" w:rsidP="009453C2">
      <w:pPr>
        <w:shd w:val="clear" w:color="auto" w:fill="FFFFFF"/>
        <w:spacing w:line="240" w:lineRule="auto"/>
        <w:ind w:firstLine="709"/>
        <w:contextualSpacing/>
        <w:jc w:val="both"/>
        <w:rPr>
          <w:rFonts w:ascii="Times New Roman" w:hAnsi="Times New Roman"/>
          <w:color w:val="FF0000"/>
          <w:sz w:val="24"/>
          <w:szCs w:val="24"/>
        </w:rPr>
      </w:pPr>
      <w:bookmarkStart w:id="192" w:name="_Toc274734778"/>
      <w:bookmarkStart w:id="193" w:name="_Toc308965488"/>
      <w:bookmarkStart w:id="194" w:name="_Toc308977901"/>
      <w:bookmarkStart w:id="195" w:name="_Toc308987444"/>
      <w:bookmarkStart w:id="196" w:name="_Toc308987556"/>
      <w:bookmarkStart w:id="197" w:name="_Toc308987816"/>
      <w:bookmarkStart w:id="198" w:name="_Toc308987882"/>
      <w:bookmarkStart w:id="199" w:name="_Toc308987950"/>
      <w:bookmarkStart w:id="200" w:name="_Toc308988023"/>
      <w:bookmarkStart w:id="201" w:name="_Toc308988096"/>
      <w:bookmarkStart w:id="202" w:name="_Toc313826485"/>
      <w:bookmarkStart w:id="203" w:name="_Toc320539365"/>
    </w:p>
    <w:p w:rsidR="00B5755B" w:rsidRDefault="00F04DD2" w:rsidP="00D91D37">
      <w:pPr>
        <w:pStyle w:val="13"/>
        <w:spacing w:before="0" w:line="240" w:lineRule="auto"/>
        <w:ind w:firstLine="851"/>
        <w:rPr>
          <w:rFonts w:ascii="Times New Roman" w:hAnsi="Times New Roman"/>
          <w:color w:val="000000"/>
          <w:sz w:val="24"/>
          <w:szCs w:val="24"/>
        </w:rPr>
      </w:pPr>
      <w:bookmarkStart w:id="204" w:name="_Toc112839086"/>
      <w:r>
        <w:rPr>
          <w:rFonts w:ascii="Times New Roman" w:hAnsi="Times New Roman"/>
          <w:color w:val="000000"/>
          <w:sz w:val="24"/>
          <w:szCs w:val="24"/>
          <w:lang w:val="ru-RU"/>
        </w:rPr>
        <w:t>3</w:t>
      </w:r>
      <w:r w:rsidRPr="007F29C4">
        <w:rPr>
          <w:rFonts w:ascii="Times New Roman" w:hAnsi="Times New Roman"/>
          <w:color w:val="000000"/>
          <w:sz w:val="24"/>
          <w:szCs w:val="24"/>
        </w:rPr>
        <w:t>.2.</w:t>
      </w:r>
      <w:r w:rsidR="002B754A">
        <w:rPr>
          <w:rFonts w:ascii="Times New Roman" w:hAnsi="Times New Roman"/>
          <w:color w:val="000000"/>
          <w:sz w:val="24"/>
          <w:szCs w:val="24"/>
          <w:lang w:val="ru-RU"/>
        </w:rPr>
        <w:t>8</w:t>
      </w:r>
      <w:r>
        <w:rPr>
          <w:rFonts w:ascii="Times New Roman" w:hAnsi="Times New Roman"/>
          <w:color w:val="000000"/>
          <w:sz w:val="24"/>
          <w:szCs w:val="24"/>
          <w:lang w:val="ru-RU"/>
        </w:rPr>
        <w:t>. Социальное обеспечение населения</w:t>
      </w:r>
      <w:r w:rsidRPr="007F29C4">
        <w:rPr>
          <w:rFonts w:ascii="Times New Roman" w:hAnsi="Times New Roman"/>
          <w:color w:val="000000"/>
          <w:sz w:val="24"/>
          <w:szCs w:val="24"/>
        </w:rPr>
        <w:t>.</w:t>
      </w:r>
      <w:bookmarkEnd w:id="192"/>
      <w:bookmarkEnd w:id="193"/>
      <w:bookmarkEnd w:id="194"/>
      <w:bookmarkEnd w:id="195"/>
      <w:bookmarkEnd w:id="196"/>
      <w:bookmarkEnd w:id="197"/>
      <w:bookmarkEnd w:id="198"/>
      <w:bookmarkEnd w:id="199"/>
      <w:bookmarkEnd w:id="200"/>
      <w:bookmarkEnd w:id="201"/>
      <w:bookmarkEnd w:id="202"/>
      <w:bookmarkEnd w:id="203"/>
      <w:bookmarkEnd w:id="204"/>
    </w:p>
    <w:p w:rsidR="00D91D37" w:rsidRDefault="00D91D37" w:rsidP="00D91D37">
      <w:pPr>
        <w:shd w:val="clear" w:color="auto" w:fill="FFFFFF"/>
        <w:spacing w:line="240" w:lineRule="auto"/>
        <w:contextualSpacing/>
        <w:rPr>
          <w:lang w:val="x-none"/>
        </w:rPr>
      </w:pPr>
      <w:bookmarkStart w:id="205" w:name="_Toc274734779"/>
      <w:bookmarkStart w:id="206" w:name="_Toc308965489"/>
      <w:bookmarkStart w:id="207" w:name="_Toc308977902"/>
      <w:bookmarkStart w:id="208" w:name="_Toc308987445"/>
      <w:bookmarkStart w:id="209" w:name="_Toc308987557"/>
      <w:bookmarkStart w:id="210" w:name="_Toc308987817"/>
      <w:bookmarkStart w:id="211" w:name="_Toc308987883"/>
      <w:bookmarkStart w:id="212" w:name="_Toc308987951"/>
      <w:bookmarkStart w:id="213" w:name="_Toc308988024"/>
      <w:bookmarkStart w:id="214" w:name="_Toc308988097"/>
      <w:bookmarkStart w:id="215" w:name="_Toc308988258"/>
      <w:bookmarkStart w:id="216" w:name="_Toc318585793"/>
      <w:bookmarkStart w:id="217" w:name="_Toc318585868"/>
    </w:p>
    <w:p w:rsidR="0008252E" w:rsidRPr="009778B6" w:rsidRDefault="006866E5" w:rsidP="00D91D37">
      <w:pPr>
        <w:shd w:val="clear" w:color="auto" w:fill="FFFFFF"/>
        <w:spacing w:line="240" w:lineRule="auto"/>
        <w:ind w:firstLine="851"/>
        <w:contextualSpacing/>
        <w:rPr>
          <w:rFonts w:ascii="Times New Roman" w:hAnsi="Times New Roman"/>
          <w:color w:val="000000"/>
          <w:sz w:val="24"/>
          <w:szCs w:val="24"/>
        </w:rPr>
      </w:pPr>
      <w:r>
        <w:rPr>
          <w:rFonts w:ascii="Times New Roman" w:hAnsi="Times New Roman"/>
          <w:sz w:val="24"/>
          <w:szCs w:val="24"/>
        </w:rPr>
        <w:t>Н</w:t>
      </w:r>
      <w:r w:rsidR="006A1A0B">
        <w:rPr>
          <w:rFonts w:ascii="Times New Roman" w:hAnsi="Times New Roman"/>
          <w:sz w:val="24"/>
          <w:szCs w:val="24"/>
        </w:rPr>
        <w:t xml:space="preserve">а территории </w:t>
      </w:r>
      <w:r w:rsidR="00C4247C">
        <w:rPr>
          <w:rFonts w:ascii="Times New Roman" w:hAnsi="Times New Roman"/>
          <w:sz w:val="24"/>
          <w:szCs w:val="24"/>
        </w:rPr>
        <w:t>Бронницк</w:t>
      </w:r>
      <w:r w:rsidR="006A1A0B">
        <w:rPr>
          <w:rFonts w:ascii="Times New Roman" w:hAnsi="Times New Roman"/>
          <w:sz w:val="24"/>
          <w:szCs w:val="24"/>
        </w:rPr>
        <w:t xml:space="preserve">ого сельского поселения </w:t>
      </w:r>
      <w:r>
        <w:rPr>
          <w:rFonts w:ascii="Times New Roman" w:hAnsi="Times New Roman"/>
          <w:sz w:val="24"/>
          <w:szCs w:val="24"/>
        </w:rPr>
        <w:t xml:space="preserve">имеется </w:t>
      </w:r>
      <w:r w:rsidRPr="009778B6">
        <w:rPr>
          <w:rFonts w:ascii="Times New Roman" w:hAnsi="Times New Roman"/>
          <w:color w:val="000000"/>
          <w:sz w:val="24"/>
          <w:szCs w:val="24"/>
        </w:rPr>
        <w:t>База отдыха «Аврора»</w:t>
      </w:r>
      <w:r w:rsidR="006A1A0B" w:rsidRPr="009778B6">
        <w:rPr>
          <w:rFonts w:ascii="Times New Roman" w:hAnsi="Times New Roman"/>
          <w:color w:val="000000"/>
          <w:sz w:val="24"/>
          <w:szCs w:val="24"/>
        </w:rPr>
        <w:t>.</w:t>
      </w:r>
    </w:p>
    <w:p w:rsidR="00867CB6" w:rsidRDefault="00F04DD2" w:rsidP="00D91D37">
      <w:pPr>
        <w:pStyle w:val="13"/>
        <w:spacing w:before="0" w:line="240" w:lineRule="auto"/>
        <w:ind w:firstLine="851"/>
        <w:rPr>
          <w:rFonts w:ascii="Times New Roman" w:hAnsi="Times New Roman"/>
          <w:color w:val="000000"/>
          <w:sz w:val="24"/>
          <w:szCs w:val="24"/>
        </w:rPr>
      </w:pPr>
      <w:bookmarkStart w:id="218" w:name="_Toc112839087"/>
      <w:r>
        <w:rPr>
          <w:rFonts w:ascii="Times New Roman" w:hAnsi="Times New Roman"/>
          <w:color w:val="000000"/>
          <w:sz w:val="24"/>
          <w:szCs w:val="24"/>
          <w:lang w:val="ru-RU"/>
        </w:rPr>
        <w:t>3</w:t>
      </w:r>
      <w:r w:rsidRPr="007F29C4">
        <w:rPr>
          <w:rFonts w:ascii="Times New Roman" w:hAnsi="Times New Roman"/>
          <w:color w:val="000000"/>
          <w:sz w:val="24"/>
          <w:szCs w:val="24"/>
        </w:rPr>
        <w:t>.2.</w:t>
      </w:r>
      <w:r w:rsidR="00541FE9">
        <w:rPr>
          <w:rFonts w:ascii="Times New Roman" w:hAnsi="Times New Roman"/>
          <w:color w:val="000000"/>
          <w:sz w:val="24"/>
          <w:szCs w:val="24"/>
          <w:lang w:val="ru-RU"/>
        </w:rPr>
        <w:t>9</w:t>
      </w:r>
      <w:r>
        <w:rPr>
          <w:rFonts w:ascii="Times New Roman" w:hAnsi="Times New Roman"/>
          <w:color w:val="000000"/>
          <w:sz w:val="24"/>
          <w:szCs w:val="24"/>
          <w:lang w:val="ru-RU"/>
        </w:rPr>
        <w:t>. Культура</w:t>
      </w:r>
      <w:r w:rsidRPr="007F29C4">
        <w:rPr>
          <w:rFonts w:ascii="Times New Roman" w:hAnsi="Times New Roman"/>
          <w:color w:val="000000"/>
          <w:sz w:val="24"/>
          <w:szCs w:val="24"/>
        </w:rPr>
        <w:t>.</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rsidR="00D91D37" w:rsidRDefault="00D91D37" w:rsidP="00D91D37">
      <w:pPr>
        <w:widowControl w:val="0"/>
        <w:numPr>
          <w:ilvl w:val="12"/>
          <w:numId w:val="0"/>
        </w:numPr>
        <w:autoSpaceDE w:val="0"/>
        <w:autoSpaceDN w:val="0"/>
        <w:adjustRightInd w:val="0"/>
        <w:spacing w:after="0" w:line="240" w:lineRule="auto"/>
        <w:jc w:val="both"/>
        <w:rPr>
          <w:lang w:val="x-none"/>
        </w:rPr>
      </w:pPr>
      <w:bookmarkStart w:id="219" w:name="_Toc274734780"/>
      <w:bookmarkStart w:id="220" w:name="_Toc308965490"/>
      <w:bookmarkStart w:id="221" w:name="_Toc308977903"/>
      <w:bookmarkStart w:id="222" w:name="_Toc308987446"/>
      <w:bookmarkStart w:id="223" w:name="_Toc308987558"/>
      <w:bookmarkStart w:id="224" w:name="_Toc308987818"/>
      <w:bookmarkStart w:id="225" w:name="_Toc308987884"/>
      <w:bookmarkStart w:id="226" w:name="_Toc308987952"/>
      <w:bookmarkStart w:id="227" w:name="_Toc308988025"/>
      <w:bookmarkStart w:id="228" w:name="_Toc308988098"/>
      <w:bookmarkStart w:id="229" w:name="_Toc313826487"/>
      <w:bookmarkStart w:id="230" w:name="_Toc320539367"/>
    </w:p>
    <w:p w:rsidR="00DA2C14" w:rsidRPr="00E32F76" w:rsidRDefault="00AD7745" w:rsidP="00D91D37">
      <w:pPr>
        <w:widowControl w:val="0"/>
        <w:numPr>
          <w:ilvl w:val="12"/>
          <w:numId w:val="0"/>
        </w:numPr>
        <w:autoSpaceDE w:val="0"/>
        <w:autoSpaceDN w:val="0"/>
        <w:adjustRightInd w:val="0"/>
        <w:spacing w:after="0" w:line="240" w:lineRule="auto"/>
        <w:ind w:firstLine="851"/>
        <w:jc w:val="both"/>
        <w:rPr>
          <w:rFonts w:ascii="Times New Roman" w:hAnsi="Times New Roman"/>
          <w:color w:val="000000"/>
          <w:sz w:val="24"/>
          <w:szCs w:val="24"/>
        </w:rPr>
      </w:pPr>
      <w:r w:rsidRPr="00E32F76">
        <w:rPr>
          <w:rFonts w:ascii="Times New Roman" w:hAnsi="Times New Roman"/>
          <w:color w:val="000000"/>
          <w:sz w:val="24"/>
          <w:szCs w:val="24"/>
        </w:rPr>
        <w:t xml:space="preserve">Невысокой является обеспеченность жителей Бронницкого </w:t>
      </w:r>
      <w:r w:rsidR="002B754A">
        <w:rPr>
          <w:rFonts w:ascii="Times New Roman" w:hAnsi="Times New Roman"/>
          <w:color w:val="000000"/>
          <w:sz w:val="24"/>
          <w:szCs w:val="24"/>
        </w:rPr>
        <w:t>сельского поселения</w:t>
      </w:r>
      <w:r w:rsidRPr="00E32F76">
        <w:rPr>
          <w:rFonts w:ascii="Times New Roman" w:hAnsi="Times New Roman"/>
          <w:color w:val="000000"/>
          <w:sz w:val="24"/>
          <w:szCs w:val="24"/>
        </w:rPr>
        <w:t xml:space="preserve"> и учреждениями культуры.</w:t>
      </w:r>
    </w:p>
    <w:p w:rsidR="00DA2C14" w:rsidRPr="00E32F76" w:rsidRDefault="00DA2C14" w:rsidP="00A07F03">
      <w:pPr>
        <w:widowControl w:val="0"/>
        <w:numPr>
          <w:ilvl w:val="12"/>
          <w:numId w:val="0"/>
        </w:numPr>
        <w:autoSpaceDE w:val="0"/>
        <w:autoSpaceDN w:val="0"/>
        <w:adjustRightInd w:val="0"/>
        <w:spacing w:after="0" w:line="240" w:lineRule="auto"/>
        <w:ind w:firstLine="851"/>
        <w:jc w:val="both"/>
        <w:rPr>
          <w:rFonts w:ascii="Times New Roman" w:hAnsi="Times New Roman"/>
          <w:color w:val="000000"/>
          <w:sz w:val="24"/>
          <w:szCs w:val="24"/>
        </w:rPr>
      </w:pPr>
      <w:r w:rsidRPr="001950F6">
        <w:rPr>
          <w:rFonts w:ascii="Times New Roman" w:hAnsi="Times New Roman"/>
          <w:bCs/>
          <w:sz w:val="24"/>
          <w:szCs w:val="24"/>
        </w:rPr>
        <w:t>Досуг н</w:t>
      </w:r>
      <w:r>
        <w:rPr>
          <w:rFonts w:ascii="Times New Roman" w:hAnsi="Times New Roman"/>
          <w:bCs/>
          <w:sz w:val="24"/>
          <w:szCs w:val="24"/>
        </w:rPr>
        <w:t>аселения обеспечивают следующие</w:t>
      </w:r>
      <w:r w:rsidRPr="001950F6">
        <w:rPr>
          <w:rFonts w:ascii="Times New Roman" w:hAnsi="Times New Roman"/>
          <w:bCs/>
          <w:sz w:val="24"/>
          <w:szCs w:val="24"/>
        </w:rPr>
        <w:t xml:space="preserve"> учреждения культуры: </w:t>
      </w:r>
    </w:p>
    <w:p w:rsidR="00DA2C14" w:rsidRPr="00E32F76" w:rsidRDefault="00DA2C14" w:rsidP="00A07F03">
      <w:pPr>
        <w:widowControl w:val="0"/>
        <w:numPr>
          <w:ilvl w:val="12"/>
          <w:numId w:val="0"/>
        </w:numPr>
        <w:autoSpaceDE w:val="0"/>
        <w:autoSpaceDN w:val="0"/>
        <w:adjustRightInd w:val="0"/>
        <w:spacing w:after="0" w:line="240" w:lineRule="auto"/>
        <w:ind w:firstLine="851"/>
        <w:jc w:val="both"/>
        <w:rPr>
          <w:rFonts w:ascii="Times New Roman" w:hAnsi="Times New Roman"/>
          <w:color w:val="000000"/>
          <w:sz w:val="24"/>
          <w:szCs w:val="24"/>
        </w:rPr>
      </w:pPr>
      <w:r>
        <w:rPr>
          <w:rFonts w:ascii="Times New Roman" w:hAnsi="Times New Roman"/>
          <w:bCs/>
          <w:sz w:val="24"/>
          <w:szCs w:val="24"/>
        </w:rPr>
        <w:t xml:space="preserve"> </w:t>
      </w:r>
      <w:r w:rsidRPr="00BE67BD">
        <w:rPr>
          <w:rFonts w:ascii="Times New Roman" w:hAnsi="Times New Roman"/>
          <w:bCs/>
          <w:sz w:val="24"/>
          <w:szCs w:val="24"/>
        </w:rPr>
        <w:t>- музей «Земли Бронницкой» и этнографический музей в д. Наволок. За 2020 год в музее «Земли Бронницкой»  проведено 170 мероприятия, в которых участвовало 2437 человек в   этнографическом музей в д. Наволок проведено 42 мероприятий в которых участвовали 716 человек, это и экскурсии и проведение сотрудниками музея различных мастер- классов, квестов, мероприятий.</w:t>
      </w:r>
    </w:p>
    <w:p w:rsidR="00DA2C14" w:rsidRPr="00E32F76" w:rsidRDefault="00DA2C14" w:rsidP="00A07F03">
      <w:pPr>
        <w:widowControl w:val="0"/>
        <w:numPr>
          <w:ilvl w:val="12"/>
          <w:numId w:val="0"/>
        </w:numPr>
        <w:autoSpaceDE w:val="0"/>
        <w:autoSpaceDN w:val="0"/>
        <w:adjustRightInd w:val="0"/>
        <w:spacing w:after="0" w:line="240" w:lineRule="auto"/>
        <w:ind w:firstLine="851"/>
        <w:jc w:val="both"/>
        <w:rPr>
          <w:rFonts w:ascii="Times New Roman" w:hAnsi="Times New Roman"/>
          <w:color w:val="000000"/>
          <w:sz w:val="24"/>
          <w:szCs w:val="24"/>
        </w:rPr>
      </w:pPr>
      <w:r w:rsidRPr="00235701">
        <w:rPr>
          <w:rFonts w:ascii="Times New Roman" w:hAnsi="Times New Roman"/>
          <w:bCs/>
          <w:sz w:val="24"/>
          <w:szCs w:val="24"/>
        </w:rPr>
        <w:t xml:space="preserve"> -два филиала библиотеки Бронницкий и Частовск</w:t>
      </w:r>
      <w:r w:rsidR="00093F7E">
        <w:rPr>
          <w:rFonts w:ascii="Times New Roman" w:hAnsi="Times New Roman"/>
          <w:bCs/>
          <w:sz w:val="24"/>
          <w:szCs w:val="24"/>
        </w:rPr>
        <w:t>и</w:t>
      </w:r>
      <w:r w:rsidRPr="00235701">
        <w:rPr>
          <w:rFonts w:ascii="Times New Roman" w:hAnsi="Times New Roman"/>
          <w:bCs/>
          <w:sz w:val="24"/>
          <w:szCs w:val="24"/>
        </w:rPr>
        <w:t>й;</w:t>
      </w:r>
    </w:p>
    <w:p w:rsidR="002B3AC2" w:rsidRDefault="00DA2C14" w:rsidP="00A07F03">
      <w:pPr>
        <w:widowControl w:val="0"/>
        <w:numPr>
          <w:ilvl w:val="12"/>
          <w:numId w:val="0"/>
        </w:numPr>
        <w:autoSpaceDE w:val="0"/>
        <w:autoSpaceDN w:val="0"/>
        <w:adjustRightInd w:val="0"/>
        <w:spacing w:after="0" w:line="240" w:lineRule="auto"/>
        <w:ind w:firstLine="851"/>
        <w:jc w:val="both"/>
        <w:rPr>
          <w:rFonts w:ascii="Times New Roman" w:hAnsi="Times New Roman"/>
          <w:bCs/>
          <w:sz w:val="24"/>
          <w:szCs w:val="24"/>
        </w:rPr>
      </w:pPr>
      <w:r w:rsidRPr="00713875">
        <w:rPr>
          <w:rFonts w:ascii="Times New Roman" w:hAnsi="Times New Roman"/>
          <w:bCs/>
          <w:sz w:val="24"/>
          <w:szCs w:val="24"/>
        </w:rPr>
        <w:t>- Бронницкий Дом культуры, в ДК действует 19 коллективов самодеятельного народного творчества,</w:t>
      </w:r>
      <w:r>
        <w:rPr>
          <w:rFonts w:ascii="Times New Roman" w:hAnsi="Times New Roman"/>
          <w:bCs/>
          <w:sz w:val="24"/>
          <w:szCs w:val="24"/>
        </w:rPr>
        <w:t xml:space="preserve"> в которых занимается 152</w:t>
      </w:r>
      <w:r w:rsidRPr="00713875">
        <w:rPr>
          <w:rFonts w:ascii="Times New Roman" w:hAnsi="Times New Roman"/>
          <w:bCs/>
          <w:sz w:val="24"/>
          <w:szCs w:val="24"/>
        </w:rPr>
        <w:t xml:space="preserve"> человек, проведено </w:t>
      </w:r>
      <w:r>
        <w:rPr>
          <w:rFonts w:ascii="Times New Roman" w:hAnsi="Times New Roman"/>
          <w:bCs/>
          <w:sz w:val="24"/>
          <w:szCs w:val="24"/>
        </w:rPr>
        <w:t>265</w:t>
      </w:r>
      <w:r w:rsidRPr="00713875">
        <w:rPr>
          <w:rFonts w:ascii="Times New Roman" w:hAnsi="Times New Roman"/>
          <w:bCs/>
          <w:sz w:val="24"/>
          <w:szCs w:val="24"/>
        </w:rPr>
        <w:t xml:space="preserve"> мероприятий 390 в которых участвовало </w:t>
      </w:r>
      <w:r>
        <w:rPr>
          <w:rFonts w:ascii="Times New Roman" w:hAnsi="Times New Roman"/>
          <w:bCs/>
          <w:sz w:val="24"/>
          <w:szCs w:val="24"/>
        </w:rPr>
        <w:t xml:space="preserve">21277 </w:t>
      </w:r>
      <w:r w:rsidRPr="00713875">
        <w:rPr>
          <w:rFonts w:ascii="Times New Roman" w:hAnsi="Times New Roman"/>
          <w:bCs/>
          <w:sz w:val="24"/>
          <w:szCs w:val="24"/>
        </w:rPr>
        <w:t>человек</w:t>
      </w:r>
      <w:r w:rsidRPr="00762F00">
        <w:rPr>
          <w:rFonts w:ascii="Times New Roman" w:hAnsi="Times New Roman"/>
          <w:sz w:val="24"/>
          <w:szCs w:val="24"/>
        </w:rPr>
        <w:t>,</w:t>
      </w:r>
      <w:r w:rsidRPr="00713875">
        <w:rPr>
          <w:rFonts w:ascii="Times New Roman" w:hAnsi="Times New Roman"/>
          <w:bCs/>
          <w:sz w:val="24"/>
          <w:szCs w:val="24"/>
        </w:rPr>
        <w:t xml:space="preserve"> из них более половины детские.</w:t>
      </w:r>
      <w:r w:rsidRPr="001950F6">
        <w:rPr>
          <w:rFonts w:ascii="Times New Roman" w:hAnsi="Times New Roman"/>
          <w:bCs/>
          <w:sz w:val="24"/>
          <w:szCs w:val="24"/>
        </w:rPr>
        <w:t xml:space="preserve"> </w:t>
      </w:r>
    </w:p>
    <w:p w:rsidR="00DE3641" w:rsidRDefault="00DE3641" w:rsidP="00DE3641">
      <w:pPr>
        <w:spacing w:after="0" w:line="240" w:lineRule="auto"/>
        <w:ind w:firstLine="851"/>
        <w:jc w:val="both"/>
        <w:rPr>
          <w:rFonts w:ascii="Times New Roman" w:hAnsi="Times New Roman"/>
          <w:sz w:val="24"/>
          <w:szCs w:val="24"/>
        </w:rPr>
      </w:pPr>
      <w:r w:rsidRPr="00DE3641">
        <w:rPr>
          <w:rFonts w:ascii="Times New Roman" w:hAnsi="Times New Roman"/>
          <w:sz w:val="24"/>
          <w:szCs w:val="24"/>
        </w:rPr>
        <w:t>Перечень объектов культуры, находящихся на территории Бронницкого сельского поселения (по сведениям комитет культуры Администрации Новгородского района</w:t>
      </w:r>
      <w:r>
        <w:rPr>
          <w:rFonts w:ascii="Times New Roman" w:hAnsi="Times New Roman"/>
          <w:sz w:val="24"/>
          <w:szCs w:val="24"/>
        </w:rPr>
        <w:t>) представлен в таблице 3.2.9.1.</w:t>
      </w:r>
    </w:p>
    <w:p w:rsidR="00DE3641" w:rsidRPr="00DE3641" w:rsidRDefault="00DE3641" w:rsidP="00DE3641">
      <w:pPr>
        <w:spacing w:after="0" w:line="240" w:lineRule="auto"/>
        <w:ind w:firstLine="851"/>
        <w:jc w:val="right"/>
        <w:rPr>
          <w:rFonts w:ascii="Times New Roman" w:hAnsi="Times New Roman"/>
          <w:sz w:val="24"/>
          <w:szCs w:val="24"/>
        </w:rPr>
      </w:pPr>
      <w:r>
        <w:rPr>
          <w:rFonts w:ascii="Times New Roman" w:hAnsi="Times New Roman"/>
          <w:sz w:val="24"/>
          <w:szCs w:val="24"/>
        </w:rPr>
        <w:t>Таблица 3.2.9.1.</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8"/>
        <w:gridCol w:w="2365"/>
        <w:gridCol w:w="1325"/>
        <w:gridCol w:w="1572"/>
        <w:gridCol w:w="1715"/>
        <w:gridCol w:w="2192"/>
      </w:tblGrid>
      <w:tr w:rsidR="002B3AC2" w:rsidRPr="002B3AC2" w:rsidTr="002B3AC2">
        <w:tc>
          <w:tcPr>
            <w:tcW w:w="578" w:type="dxa"/>
            <w:shd w:val="clear" w:color="auto" w:fill="auto"/>
            <w:vAlign w:val="center"/>
          </w:tcPr>
          <w:p w:rsidR="002B3AC2" w:rsidRPr="002B3AC2" w:rsidRDefault="002B3AC2" w:rsidP="00771F6B">
            <w:pPr>
              <w:spacing w:after="0" w:line="240" w:lineRule="auto"/>
              <w:jc w:val="center"/>
              <w:rPr>
                <w:rFonts w:ascii="Times New Roman" w:hAnsi="Times New Roman"/>
                <w:sz w:val="24"/>
                <w:szCs w:val="24"/>
              </w:rPr>
            </w:pPr>
            <w:r w:rsidRPr="002B3AC2">
              <w:rPr>
                <w:rFonts w:ascii="Times New Roman" w:hAnsi="Times New Roman"/>
                <w:sz w:val="24"/>
                <w:szCs w:val="24"/>
              </w:rPr>
              <w:t>№ п/п</w:t>
            </w:r>
          </w:p>
        </w:tc>
        <w:tc>
          <w:tcPr>
            <w:tcW w:w="2365" w:type="dxa"/>
            <w:shd w:val="clear" w:color="auto" w:fill="auto"/>
            <w:vAlign w:val="center"/>
          </w:tcPr>
          <w:p w:rsidR="002B3AC2" w:rsidRPr="002B3AC2" w:rsidRDefault="002B3AC2" w:rsidP="00771F6B">
            <w:pPr>
              <w:spacing w:after="0" w:line="240" w:lineRule="auto"/>
              <w:jc w:val="center"/>
              <w:rPr>
                <w:rFonts w:ascii="Times New Roman" w:hAnsi="Times New Roman"/>
                <w:sz w:val="24"/>
                <w:szCs w:val="24"/>
              </w:rPr>
            </w:pPr>
            <w:r w:rsidRPr="002B3AC2">
              <w:rPr>
                <w:rFonts w:ascii="Times New Roman" w:hAnsi="Times New Roman"/>
                <w:sz w:val="24"/>
                <w:szCs w:val="24"/>
              </w:rPr>
              <w:t>Наименование</w:t>
            </w:r>
          </w:p>
        </w:tc>
        <w:tc>
          <w:tcPr>
            <w:tcW w:w="1325" w:type="dxa"/>
            <w:shd w:val="clear" w:color="auto" w:fill="auto"/>
            <w:vAlign w:val="center"/>
          </w:tcPr>
          <w:p w:rsidR="002B3AC2" w:rsidRPr="002B3AC2" w:rsidRDefault="002B3AC2" w:rsidP="00771F6B">
            <w:pPr>
              <w:spacing w:after="0" w:line="240" w:lineRule="auto"/>
              <w:jc w:val="center"/>
              <w:rPr>
                <w:rFonts w:ascii="Times New Roman" w:hAnsi="Times New Roman"/>
                <w:sz w:val="24"/>
                <w:szCs w:val="24"/>
              </w:rPr>
            </w:pPr>
            <w:r w:rsidRPr="002B3AC2">
              <w:rPr>
                <w:rFonts w:ascii="Times New Roman" w:hAnsi="Times New Roman"/>
                <w:sz w:val="24"/>
                <w:szCs w:val="24"/>
              </w:rPr>
              <w:t>Ед. изм.</w:t>
            </w:r>
          </w:p>
        </w:tc>
        <w:tc>
          <w:tcPr>
            <w:tcW w:w="1572" w:type="dxa"/>
            <w:shd w:val="clear" w:color="auto" w:fill="auto"/>
            <w:vAlign w:val="center"/>
          </w:tcPr>
          <w:p w:rsidR="002B3AC2" w:rsidRPr="002B3AC2" w:rsidRDefault="002B3AC2" w:rsidP="00771F6B">
            <w:pPr>
              <w:spacing w:after="0" w:line="240" w:lineRule="auto"/>
              <w:jc w:val="center"/>
              <w:rPr>
                <w:rFonts w:ascii="Times New Roman" w:hAnsi="Times New Roman"/>
                <w:sz w:val="24"/>
                <w:szCs w:val="24"/>
              </w:rPr>
            </w:pPr>
            <w:r w:rsidRPr="002B3AC2">
              <w:rPr>
                <w:rFonts w:ascii="Times New Roman" w:hAnsi="Times New Roman"/>
                <w:sz w:val="24"/>
                <w:szCs w:val="24"/>
              </w:rPr>
              <w:t>Существующая емкость</w:t>
            </w:r>
          </w:p>
        </w:tc>
        <w:tc>
          <w:tcPr>
            <w:tcW w:w="1715" w:type="dxa"/>
            <w:shd w:val="clear" w:color="auto" w:fill="auto"/>
            <w:vAlign w:val="center"/>
          </w:tcPr>
          <w:p w:rsidR="002B3AC2" w:rsidRPr="002B3AC2" w:rsidRDefault="002B3AC2" w:rsidP="00771F6B">
            <w:pPr>
              <w:spacing w:after="0" w:line="240" w:lineRule="auto"/>
              <w:jc w:val="center"/>
              <w:rPr>
                <w:rFonts w:ascii="Times New Roman" w:hAnsi="Times New Roman"/>
                <w:sz w:val="24"/>
                <w:szCs w:val="24"/>
              </w:rPr>
            </w:pPr>
            <w:r w:rsidRPr="002B3AC2">
              <w:rPr>
                <w:rFonts w:ascii="Times New Roman" w:hAnsi="Times New Roman"/>
                <w:sz w:val="24"/>
                <w:szCs w:val="24"/>
              </w:rPr>
              <w:t>Сохраняемая емкость</w:t>
            </w:r>
          </w:p>
        </w:tc>
        <w:tc>
          <w:tcPr>
            <w:tcW w:w="2192" w:type="dxa"/>
            <w:shd w:val="clear" w:color="auto" w:fill="auto"/>
            <w:vAlign w:val="center"/>
          </w:tcPr>
          <w:p w:rsidR="002B3AC2" w:rsidRPr="002B3AC2" w:rsidRDefault="002B3AC2" w:rsidP="00771F6B">
            <w:pPr>
              <w:spacing w:after="0" w:line="240" w:lineRule="auto"/>
              <w:jc w:val="center"/>
              <w:rPr>
                <w:rFonts w:ascii="Times New Roman" w:hAnsi="Times New Roman"/>
                <w:sz w:val="24"/>
                <w:szCs w:val="24"/>
              </w:rPr>
            </w:pPr>
            <w:r w:rsidRPr="002B3AC2">
              <w:rPr>
                <w:rFonts w:ascii="Times New Roman" w:hAnsi="Times New Roman"/>
                <w:sz w:val="24"/>
                <w:szCs w:val="24"/>
              </w:rPr>
              <w:t>Емкость проектируемого строительства</w:t>
            </w:r>
          </w:p>
        </w:tc>
      </w:tr>
      <w:tr w:rsidR="002B3AC2" w:rsidRPr="002B3AC2" w:rsidTr="002B3AC2">
        <w:tc>
          <w:tcPr>
            <w:tcW w:w="578" w:type="dxa"/>
            <w:shd w:val="clear" w:color="auto" w:fill="auto"/>
            <w:vAlign w:val="center"/>
          </w:tcPr>
          <w:p w:rsidR="002B3AC2" w:rsidRPr="002B3AC2" w:rsidRDefault="002B3AC2" w:rsidP="00771F6B">
            <w:pPr>
              <w:spacing w:after="0" w:line="240" w:lineRule="auto"/>
              <w:jc w:val="center"/>
              <w:rPr>
                <w:rFonts w:ascii="Times New Roman" w:hAnsi="Times New Roman"/>
                <w:sz w:val="24"/>
                <w:szCs w:val="24"/>
              </w:rPr>
            </w:pPr>
            <w:r w:rsidRPr="002B3AC2">
              <w:rPr>
                <w:rFonts w:ascii="Times New Roman" w:hAnsi="Times New Roman"/>
                <w:sz w:val="24"/>
                <w:szCs w:val="24"/>
              </w:rPr>
              <w:t>1</w:t>
            </w:r>
          </w:p>
        </w:tc>
        <w:tc>
          <w:tcPr>
            <w:tcW w:w="2365" w:type="dxa"/>
            <w:shd w:val="clear" w:color="auto" w:fill="auto"/>
            <w:vAlign w:val="center"/>
          </w:tcPr>
          <w:p w:rsidR="002B3AC2" w:rsidRPr="002B3AC2" w:rsidRDefault="002B3AC2" w:rsidP="00FB39AF">
            <w:pPr>
              <w:spacing w:after="0" w:line="240" w:lineRule="auto"/>
              <w:jc w:val="center"/>
              <w:rPr>
                <w:rFonts w:ascii="Times New Roman" w:hAnsi="Times New Roman"/>
                <w:sz w:val="24"/>
                <w:szCs w:val="24"/>
              </w:rPr>
            </w:pPr>
            <w:r w:rsidRPr="002B3AC2">
              <w:rPr>
                <w:rFonts w:ascii="Times New Roman" w:hAnsi="Times New Roman"/>
                <w:sz w:val="24"/>
                <w:szCs w:val="24"/>
              </w:rPr>
              <w:t>МАУ «Бронницкий сельский Дом культуры»,</w:t>
            </w:r>
          </w:p>
          <w:p w:rsidR="002B3AC2" w:rsidRPr="002B3AC2" w:rsidRDefault="002B3AC2" w:rsidP="00FB39AF">
            <w:pPr>
              <w:spacing w:after="0" w:line="240" w:lineRule="auto"/>
              <w:jc w:val="center"/>
              <w:rPr>
                <w:rFonts w:ascii="Times New Roman" w:hAnsi="Times New Roman"/>
                <w:sz w:val="24"/>
                <w:szCs w:val="24"/>
              </w:rPr>
            </w:pPr>
            <w:r w:rsidRPr="002B3AC2">
              <w:rPr>
                <w:rFonts w:ascii="Times New Roman" w:hAnsi="Times New Roman"/>
                <w:sz w:val="24"/>
                <w:szCs w:val="24"/>
              </w:rPr>
              <w:t>с.</w:t>
            </w:r>
            <w:r>
              <w:rPr>
                <w:rFonts w:ascii="Times New Roman" w:hAnsi="Times New Roman"/>
                <w:sz w:val="24"/>
                <w:szCs w:val="24"/>
              </w:rPr>
              <w:t xml:space="preserve"> </w:t>
            </w:r>
            <w:r w:rsidRPr="002B3AC2">
              <w:rPr>
                <w:rFonts w:ascii="Times New Roman" w:hAnsi="Times New Roman"/>
                <w:sz w:val="24"/>
                <w:szCs w:val="24"/>
              </w:rPr>
              <w:t>Бронница, ул. Бронницкая, д.168,1968год постройки</w:t>
            </w:r>
          </w:p>
        </w:tc>
        <w:tc>
          <w:tcPr>
            <w:tcW w:w="1325" w:type="dxa"/>
            <w:shd w:val="clear" w:color="auto" w:fill="auto"/>
            <w:vAlign w:val="center"/>
          </w:tcPr>
          <w:p w:rsidR="002B3AC2" w:rsidRPr="002B3AC2" w:rsidRDefault="002B3AC2" w:rsidP="00771F6B">
            <w:pPr>
              <w:spacing w:after="0" w:line="240" w:lineRule="auto"/>
              <w:jc w:val="center"/>
              <w:rPr>
                <w:rFonts w:ascii="Times New Roman" w:hAnsi="Times New Roman"/>
                <w:sz w:val="24"/>
                <w:szCs w:val="24"/>
              </w:rPr>
            </w:pPr>
            <w:r w:rsidRPr="002B3AC2">
              <w:rPr>
                <w:rFonts w:ascii="Times New Roman" w:hAnsi="Times New Roman"/>
                <w:sz w:val="24"/>
                <w:szCs w:val="24"/>
              </w:rPr>
              <w:t>Мест</w:t>
            </w:r>
          </w:p>
        </w:tc>
        <w:tc>
          <w:tcPr>
            <w:tcW w:w="1572" w:type="dxa"/>
            <w:shd w:val="clear" w:color="auto" w:fill="auto"/>
            <w:vAlign w:val="center"/>
          </w:tcPr>
          <w:p w:rsidR="002B3AC2" w:rsidRPr="002B3AC2" w:rsidRDefault="002B3AC2" w:rsidP="00771F6B">
            <w:pPr>
              <w:spacing w:after="0" w:line="240" w:lineRule="auto"/>
              <w:jc w:val="center"/>
              <w:rPr>
                <w:rFonts w:ascii="Times New Roman" w:hAnsi="Times New Roman"/>
                <w:sz w:val="24"/>
                <w:szCs w:val="24"/>
              </w:rPr>
            </w:pPr>
            <w:r w:rsidRPr="002B3AC2">
              <w:rPr>
                <w:rFonts w:ascii="Times New Roman" w:hAnsi="Times New Roman"/>
                <w:sz w:val="24"/>
                <w:szCs w:val="24"/>
              </w:rPr>
              <w:t>250</w:t>
            </w:r>
          </w:p>
        </w:tc>
        <w:tc>
          <w:tcPr>
            <w:tcW w:w="1715" w:type="dxa"/>
            <w:shd w:val="clear" w:color="auto" w:fill="auto"/>
            <w:vAlign w:val="center"/>
          </w:tcPr>
          <w:p w:rsidR="002B3AC2" w:rsidRPr="002B3AC2" w:rsidRDefault="002B3AC2" w:rsidP="00771F6B">
            <w:pPr>
              <w:spacing w:after="0" w:line="240" w:lineRule="auto"/>
              <w:jc w:val="center"/>
              <w:rPr>
                <w:rFonts w:ascii="Times New Roman" w:hAnsi="Times New Roman"/>
                <w:sz w:val="24"/>
                <w:szCs w:val="24"/>
              </w:rPr>
            </w:pPr>
            <w:r w:rsidRPr="002B3AC2">
              <w:rPr>
                <w:rFonts w:ascii="Times New Roman" w:hAnsi="Times New Roman"/>
                <w:sz w:val="24"/>
                <w:szCs w:val="24"/>
              </w:rPr>
              <w:t>250</w:t>
            </w:r>
          </w:p>
        </w:tc>
        <w:tc>
          <w:tcPr>
            <w:tcW w:w="2192" w:type="dxa"/>
            <w:shd w:val="clear" w:color="auto" w:fill="auto"/>
            <w:vAlign w:val="center"/>
          </w:tcPr>
          <w:p w:rsidR="002B3AC2" w:rsidRPr="002B3AC2" w:rsidRDefault="002B3AC2" w:rsidP="00771F6B">
            <w:pPr>
              <w:spacing w:after="0" w:line="240" w:lineRule="auto"/>
              <w:jc w:val="center"/>
              <w:rPr>
                <w:rFonts w:ascii="Times New Roman" w:hAnsi="Times New Roman"/>
                <w:sz w:val="24"/>
                <w:szCs w:val="24"/>
              </w:rPr>
            </w:pPr>
            <w:r w:rsidRPr="002B3AC2">
              <w:rPr>
                <w:rFonts w:ascii="Times New Roman" w:hAnsi="Times New Roman"/>
                <w:sz w:val="24"/>
                <w:szCs w:val="24"/>
              </w:rPr>
              <w:t>-</w:t>
            </w:r>
          </w:p>
        </w:tc>
      </w:tr>
      <w:tr w:rsidR="002B3AC2" w:rsidRPr="002B3AC2" w:rsidTr="002B3AC2">
        <w:tc>
          <w:tcPr>
            <w:tcW w:w="578" w:type="dxa"/>
            <w:shd w:val="clear" w:color="auto" w:fill="auto"/>
            <w:vAlign w:val="center"/>
          </w:tcPr>
          <w:p w:rsidR="002B3AC2" w:rsidRPr="002B3AC2" w:rsidRDefault="002B3AC2" w:rsidP="00771F6B">
            <w:pPr>
              <w:spacing w:after="0" w:line="240" w:lineRule="auto"/>
              <w:jc w:val="center"/>
              <w:rPr>
                <w:rFonts w:ascii="Times New Roman" w:hAnsi="Times New Roman"/>
                <w:sz w:val="24"/>
                <w:szCs w:val="24"/>
              </w:rPr>
            </w:pPr>
            <w:r w:rsidRPr="002B3AC2">
              <w:rPr>
                <w:rFonts w:ascii="Times New Roman" w:hAnsi="Times New Roman"/>
                <w:sz w:val="24"/>
                <w:szCs w:val="24"/>
              </w:rPr>
              <w:t>2</w:t>
            </w:r>
          </w:p>
        </w:tc>
        <w:tc>
          <w:tcPr>
            <w:tcW w:w="2365" w:type="dxa"/>
            <w:shd w:val="clear" w:color="auto" w:fill="auto"/>
            <w:vAlign w:val="center"/>
          </w:tcPr>
          <w:p w:rsidR="002B3AC2" w:rsidRPr="002B3AC2" w:rsidRDefault="002B3AC2" w:rsidP="00FB39AF">
            <w:pPr>
              <w:spacing w:after="0" w:line="240" w:lineRule="auto"/>
              <w:jc w:val="center"/>
              <w:rPr>
                <w:rFonts w:ascii="Times New Roman" w:hAnsi="Times New Roman"/>
                <w:sz w:val="24"/>
                <w:szCs w:val="24"/>
              </w:rPr>
            </w:pPr>
            <w:r w:rsidRPr="002B3AC2">
              <w:rPr>
                <w:rFonts w:ascii="Times New Roman" w:hAnsi="Times New Roman"/>
                <w:sz w:val="24"/>
                <w:szCs w:val="24"/>
              </w:rPr>
              <w:t xml:space="preserve">Частовской Центр досуга д. Частова, Центральная ул., д. </w:t>
            </w:r>
            <w:r w:rsidRPr="002B3AC2">
              <w:rPr>
                <w:rFonts w:ascii="Times New Roman" w:hAnsi="Times New Roman"/>
                <w:sz w:val="24"/>
                <w:szCs w:val="24"/>
              </w:rPr>
              <w:lastRenderedPageBreak/>
              <w:t>63, 1910 год постройки</w:t>
            </w:r>
          </w:p>
        </w:tc>
        <w:tc>
          <w:tcPr>
            <w:tcW w:w="1325" w:type="dxa"/>
            <w:shd w:val="clear" w:color="auto" w:fill="auto"/>
            <w:vAlign w:val="center"/>
          </w:tcPr>
          <w:p w:rsidR="002B3AC2" w:rsidRPr="002B3AC2" w:rsidRDefault="002B3AC2" w:rsidP="00771F6B">
            <w:pPr>
              <w:spacing w:after="0" w:line="240" w:lineRule="auto"/>
              <w:jc w:val="center"/>
              <w:rPr>
                <w:rFonts w:ascii="Times New Roman" w:hAnsi="Times New Roman"/>
                <w:sz w:val="24"/>
                <w:szCs w:val="24"/>
              </w:rPr>
            </w:pPr>
            <w:r w:rsidRPr="002B3AC2">
              <w:rPr>
                <w:rFonts w:ascii="Times New Roman" w:hAnsi="Times New Roman"/>
                <w:sz w:val="24"/>
                <w:szCs w:val="24"/>
              </w:rPr>
              <w:lastRenderedPageBreak/>
              <w:t>Мест</w:t>
            </w:r>
          </w:p>
        </w:tc>
        <w:tc>
          <w:tcPr>
            <w:tcW w:w="1572" w:type="dxa"/>
            <w:shd w:val="clear" w:color="auto" w:fill="auto"/>
            <w:vAlign w:val="center"/>
          </w:tcPr>
          <w:p w:rsidR="002B3AC2" w:rsidRPr="002B3AC2" w:rsidRDefault="002B3AC2" w:rsidP="00771F6B">
            <w:pPr>
              <w:spacing w:after="0" w:line="240" w:lineRule="auto"/>
              <w:jc w:val="center"/>
              <w:rPr>
                <w:rFonts w:ascii="Times New Roman" w:hAnsi="Times New Roman"/>
                <w:sz w:val="24"/>
                <w:szCs w:val="24"/>
              </w:rPr>
            </w:pPr>
            <w:r w:rsidRPr="002B3AC2">
              <w:rPr>
                <w:rFonts w:ascii="Times New Roman" w:hAnsi="Times New Roman"/>
                <w:sz w:val="24"/>
                <w:szCs w:val="24"/>
              </w:rPr>
              <w:t>8</w:t>
            </w:r>
          </w:p>
        </w:tc>
        <w:tc>
          <w:tcPr>
            <w:tcW w:w="1715" w:type="dxa"/>
            <w:shd w:val="clear" w:color="auto" w:fill="auto"/>
            <w:vAlign w:val="center"/>
          </w:tcPr>
          <w:p w:rsidR="002B3AC2" w:rsidRPr="002B3AC2" w:rsidRDefault="002B3AC2" w:rsidP="00771F6B">
            <w:pPr>
              <w:spacing w:after="0" w:line="240" w:lineRule="auto"/>
              <w:jc w:val="center"/>
              <w:rPr>
                <w:rFonts w:ascii="Times New Roman" w:hAnsi="Times New Roman"/>
                <w:sz w:val="24"/>
                <w:szCs w:val="24"/>
              </w:rPr>
            </w:pPr>
            <w:r w:rsidRPr="002B3AC2">
              <w:rPr>
                <w:rFonts w:ascii="Times New Roman" w:hAnsi="Times New Roman"/>
                <w:sz w:val="24"/>
                <w:szCs w:val="24"/>
              </w:rPr>
              <w:t>8</w:t>
            </w:r>
          </w:p>
        </w:tc>
        <w:tc>
          <w:tcPr>
            <w:tcW w:w="2192" w:type="dxa"/>
            <w:shd w:val="clear" w:color="auto" w:fill="auto"/>
            <w:vAlign w:val="center"/>
          </w:tcPr>
          <w:p w:rsidR="002B3AC2" w:rsidRPr="002B3AC2" w:rsidRDefault="002B3AC2" w:rsidP="00771F6B">
            <w:pPr>
              <w:spacing w:after="0" w:line="240" w:lineRule="auto"/>
              <w:jc w:val="center"/>
              <w:rPr>
                <w:rFonts w:ascii="Times New Roman" w:hAnsi="Times New Roman"/>
                <w:sz w:val="24"/>
                <w:szCs w:val="24"/>
              </w:rPr>
            </w:pPr>
            <w:r w:rsidRPr="002B3AC2">
              <w:rPr>
                <w:rFonts w:ascii="Times New Roman" w:hAnsi="Times New Roman"/>
                <w:sz w:val="24"/>
                <w:szCs w:val="24"/>
              </w:rPr>
              <w:t>-</w:t>
            </w:r>
          </w:p>
        </w:tc>
      </w:tr>
      <w:tr w:rsidR="002B3AC2" w:rsidRPr="002B3AC2" w:rsidTr="002B3AC2">
        <w:trPr>
          <w:trHeight w:val="699"/>
        </w:trPr>
        <w:tc>
          <w:tcPr>
            <w:tcW w:w="578" w:type="dxa"/>
            <w:shd w:val="clear" w:color="auto" w:fill="auto"/>
            <w:vAlign w:val="center"/>
          </w:tcPr>
          <w:p w:rsidR="002B3AC2" w:rsidRPr="002B3AC2" w:rsidRDefault="002B3AC2" w:rsidP="00771F6B">
            <w:pPr>
              <w:spacing w:after="0" w:line="240" w:lineRule="auto"/>
              <w:jc w:val="center"/>
              <w:rPr>
                <w:rFonts w:ascii="Times New Roman" w:hAnsi="Times New Roman"/>
                <w:sz w:val="24"/>
                <w:szCs w:val="24"/>
              </w:rPr>
            </w:pPr>
            <w:r w:rsidRPr="002B3AC2">
              <w:rPr>
                <w:rFonts w:ascii="Times New Roman" w:hAnsi="Times New Roman"/>
                <w:sz w:val="24"/>
                <w:szCs w:val="24"/>
              </w:rPr>
              <w:t>3</w:t>
            </w:r>
          </w:p>
        </w:tc>
        <w:tc>
          <w:tcPr>
            <w:tcW w:w="2365" w:type="dxa"/>
            <w:shd w:val="clear" w:color="auto" w:fill="auto"/>
            <w:vAlign w:val="center"/>
          </w:tcPr>
          <w:p w:rsidR="002B3AC2" w:rsidRPr="002B3AC2" w:rsidRDefault="002B3AC2" w:rsidP="00FB39AF">
            <w:pPr>
              <w:spacing w:after="0" w:line="240" w:lineRule="auto"/>
              <w:jc w:val="center"/>
              <w:rPr>
                <w:rFonts w:ascii="Times New Roman" w:hAnsi="Times New Roman"/>
                <w:sz w:val="24"/>
                <w:szCs w:val="24"/>
              </w:rPr>
            </w:pPr>
            <w:r w:rsidRPr="002B3AC2">
              <w:rPr>
                <w:rFonts w:ascii="Times New Roman" w:hAnsi="Times New Roman"/>
                <w:sz w:val="24"/>
                <w:szCs w:val="24"/>
              </w:rPr>
              <w:t>Краеведческий Музей «Земли Бронницкой»</w:t>
            </w:r>
          </w:p>
          <w:p w:rsidR="002B3AC2" w:rsidRPr="002B3AC2" w:rsidRDefault="002B3AC2" w:rsidP="00FB39AF">
            <w:pPr>
              <w:spacing w:after="0" w:line="240" w:lineRule="auto"/>
              <w:jc w:val="center"/>
              <w:rPr>
                <w:rFonts w:ascii="Times New Roman" w:hAnsi="Times New Roman"/>
                <w:sz w:val="24"/>
                <w:szCs w:val="24"/>
              </w:rPr>
            </w:pPr>
            <w:r w:rsidRPr="002B3AC2">
              <w:rPr>
                <w:rFonts w:ascii="Times New Roman" w:hAnsi="Times New Roman"/>
                <w:sz w:val="24"/>
                <w:szCs w:val="24"/>
              </w:rPr>
              <w:t>с. Бронница, ул. Бронницкая, д.152, 1936год постройки</w:t>
            </w:r>
          </w:p>
        </w:tc>
        <w:tc>
          <w:tcPr>
            <w:tcW w:w="1325" w:type="dxa"/>
            <w:shd w:val="clear" w:color="auto" w:fill="auto"/>
            <w:vAlign w:val="center"/>
          </w:tcPr>
          <w:p w:rsidR="002B3AC2" w:rsidRPr="002B3AC2" w:rsidRDefault="002B3AC2" w:rsidP="00771F6B">
            <w:pPr>
              <w:spacing w:after="0" w:line="240" w:lineRule="auto"/>
              <w:jc w:val="center"/>
              <w:rPr>
                <w:rFonts w:ascii="Times New Roman" w:hAnsi="Times New Roman"/>
                <w:sz w:val="24"/>
                <w:szCs w:val="24"/>
              </w:rPr>
            </w:pPr>
            <w:r w:rsidRPr="002B3AC2">
              <w:rPr>
                <w:rFonts w:ascii="Times New Roman" w:hAnsi="Times New Roman"/>
                <w:sz w:val="24"/>
                <w:szCs w:val="24"/>
              </w:rPr>
              <w:t>Мест</w:t>
            </w:r>
          </w:p>
        </w:tc>
        <w:tc>
          <w:tcPr>
            <w:tcW w:w="1572" w:type="dxa"/>
            <w:shd w:val="clear" w:color="auto" w:fill="auto"/>
            <w:vAlign w:val="center"/>
          </w:tcPr>
          <w:p w:rsidR="002B3AC2" w:rsidRPr="002B3AC2" w:rsidRDefault="002B3AC2" w:rsidP="00771F6B">
            <w:pPr>
              <w:spacing w:after="0" w:line="240" w:lineRule="auto"/>
              <w:jc w:val="center"/>
              <w:rPr>
                <w:rFonts w:ascii="Times New Roman" w:hAnsi="Times New Roman"/>
                <w:sz w:val="24"/>
                <w:szCs w:val="24"/>
              </w:rPr>
            </w:pPr>
            <w:r w:rsidRPr="002B3AC2">
              <w:rPr>
                <w:rFonts w:ascii="Times New Roman" w:hAnsi="Times New Roman"/>
                <w:sz w:val="24"/>
                <w:szCs w:val="24"/>
              </w:rPr>
              <w:t>20</w:t>
            </w:r>
          </w:p>
        </w:tc>
        <w:tc>
          <w:tcPr>
            <w:tcW w:w="1715" w:type="dxa"/>
            <w:shd w:val="clear" w:color="auto" w:fill="auto"/>
            <w:vAlign w:val="center"/>
          </w:tcPr>
          <w:p w:rsidR="002B3AC2" w:rsidRPr="002B3AC2" w:rsidRDefault="002B3AC2" w:rsidP="00771F6B">
            <w:pPr>
              <w:spacing w:after="0" w:line="240" w:lineRule="auto"/>
              <w:jc w:val="center"/>
              <w:rPr>
                <w:rFonts w:ascii="Times New Roman" w:hAnsi="Times New Roman"/>
                <w:sz w:val="24"/>
                <w:szCs w:val="24"/>
              </w:rPr>
            </w:pPr>
            <w:r w:rsidRPr="002B3AC2">
              <w:rPr>
                <w:rFonts w:ascii="Times New Roman" w:hAnsi="Times New Roman"/>
                <w:sz w:val="24"/>
                <w:szCs w:val="24"/>
              </w:rPr>
              <w:t>20</w:t>
            </w:r>
          </w:p>
        </w:tc>
        <w:tc>
          <w:tcPr>
            <w:tcW w:w="2192" w:type="dxa"/>
            <w:shd w:val="clear" w:color="auto" w:fill="auto"/>
            <w:vAlign w:val="center"/>
          </w:tcPr>
          <w:p w:rsidR="002B3AC2" w:rsidRPr="002B3AC2" w:rsidRDefault="002B3AC2" w:rsidP="00771F6B">
            <w:pPr>
              <w:spacing w:after="0" w:line="240" w:lineRule="auto"/>
              <w:jc w:val="center"/>
              <w:rPr>
                <w:rFonts w:ascii="Times New Roman" w:hAnsi="Times New Roman"/>
                <w:sz w:val="24"/>
                <w:szCs w:val="24"/>
              </w:rPr>
            </w:pPr>
            <w:r w:rsidRPr="002B3AC2">
              <w:rPr>
                <w:rFonts w:ascii="Times New Roman" w:hAnsi="Times New Roman"/>
                <w:sz w:val="24"/>
                <w:szCs w:val="24"/>
              </w:rPr>
              <w:t>-</w:t>
            </w:r>
          </w:p>
        </w:tc>
      </w:tr>
      <w:tr w:rsidR="002B3AC2" w:rsidRPr="002B3AC2" w:rsidTr="002B3AC2">
        <w:tc>
          <w:tcPr>
            <w:tcW w:w="578" w:type="dxa"/>
            <w:shd w:val="clear" w:color="auto" w:fill="auto"/>
            <w:vAlign w:val="center"/>
          </w:tcPr>
          <w:p w:rsidR="002B3AC2" w:rsidRPr="002B3AC2" w:rsidRDefault="002B3AC2" w:rsidP="00771F6B">
            <w:pPr>
              <w:spacing w:after="0" w:line="240" w:lineRule="auto"/>
              <w:jc w:val="center"/>
              <w:rPr>
                <w:rFonts w:ascii="Times New Roman" w:hAnsi="Times New Roman"/>
                <w:sz w:val="24"/>
                <w:szCs w:val="24"/>
              </w:rPr>
            </w:pPr>
            <w:r w:rsidRPr="002B3AC2">
              <w:rPr>
                <w:rFonts w:ascii="Times New Roman" w:hAnsi="Times New Roman"/>
                <w:sz w:val="24"/>
                <w:szCs w:val="24"/>
              </w:rPr>
              <w:t>4</w:t>
            </w:r>
          </w:p>
        </w:tc>
        <w:tc>
          <w:tcPr>
            <w:tcW w:w="2365" w:type="dxa"/>
            <w:shd w:val="clear" w:color="auto" w:fill="auto"/>
            <w:vAlign w:val="center"/>
          </w:tcPr>
          <w:p w:rsidR="002B3AC2" w:rsidRPr="002B3AC2" w:rsidRDefault="002B3AC2" w:rsidP="00FB39AF">
            <w:pPr>
              <w:spacing w:after="0" w:line="240" w:lineRule="auto"/>
              <w:jc w:val="center"/>
              <w:rPr>
                <w:rFonts w:ascii="Times New Roman" w:hAnsi="Times New Roman"/>
                <w:sz w:val="24"/>
                <w:szCs w:val="24"/>
              </w:rPr>
            </w:pPr>
            <w:r w:rsidRPr="002B3AC2">
              <w:rPr>
                <w:rFonts w:ascii="Times New Roman" w:hAnsi="Times New Roman"/>
                <w:sz w:val="24"/>
                <w:szCs w:val="24"/>
              </w:rPr>
              <w:t>Бронницкий сельский филиал №17 МАУК «Межпоселенческая центральная библиотека» с.</w:t>
            </w:r>
            <w:r>
              <w:rPr>
                <w:rFonts w:ascii="Times New Roman" w:hAnsi="Times New Roman"/>
                <w:sz w:val="24"/>
                <w:szCs w:val="24"/>
              </w:rPr>
              <w:t xml:space="preserve"> </w:t>
            </w:r>
            <w:r w:rsidRPr="002B3AC2">
              <w:rPr>
                <w:rFonts w:ascii="Times New Roman" w:hAnsi="Times New Roman"/>
                <w:sz w:val="24"/>
                <w:szCs w:val="24"/>
              </w:rPr>
              <w:t>Бронница</w:t>
            </w:r>
          </w:p>
          <w:p w:rsidR="002B3AC2" w:rsidRPr="002B3AC2" w:rsidRDefault="002B3AC2" w:rsidP="00FB39AF">
            <w:pPr>
              <w:spacing w:after="0" w:line="240" w:lineRule="auto"/>
              <w:jc w:val="center"/>
              <w:rPr>
                <w:rFonts w:ascii="Times New Roman" w:hAnsi="Times New Roman"/>
                <w:sz w:val="24"/>
                <w:szCs w:val="24"/>
              </w:rPr>
            </w:pPr>
            <w:r w:rsidRPr="002B3AC2">
              <w:rPr>
                <w:rFonts w:ascii="Times New Roman" w:hAnsi="Times New Roman"/>
                <w:sz w:val="24"/>
                <w:szCs w:val="24"/>
              </w:rPr>
              <w:t>ул.</w:t>
            </w:r>
            <w:r>
              <w:rPr>
                <w:rFonts w:ascii="Times New Roman" w:hAnsi="Times New Roman"/>
                <w:sz w:val="24"/>
                <w:szCs w:val="24"/>
              </w:rPr>
              <w:t xml:space="preserve"> </w:t>
            </w:r>
            <w:r w:rsidRPr="002B3AC2">
              <w:rPr>
                <w:rFonts w:ascii="Times New Roman" w:hAnsi="Times New Roman"/>
                <w:sz w:val="24"/>
                <w:szCs w:val="24"/>
              </w:rPr>
              <w:t>Бронницкая, д.152, 1936год постройки</w:t>
            </w:r>
          </w:p>
        </w:tc>
        <w:tc>
          <w:tcPr>
            <w:tcW w:w="1325" w:type="dxa"/>
            <w:shd w:val="clear" w:color="auto" w:fill="auto"/>
            <w:vAlign w:val="center"/>
          </w:tcPr>
          <w:p w:rsidR="002B3AC2" w:rsidRPr="002B3AC2" w:rsidRDefault="002B3AC2" w:rsidP="00771F6B">
            <w:pPr>
              <w:spacing w:after="0" w:line="240" w:lineRule="auto"/>
              <w:jc w:val="center"/>
              <w:rPr>
                <w:rFonts w:ascii="Times New Roman" w:hAnsi="Times New Roman"/>
                <w:sz w:val="24"/>
                <w:szCs w:val="24"/>
              </w:rPr>
            </w:pPr>
            <w:r w:rsidRPr="002B3AC2">
              <w:rPr>
                <w:rFonts w:ascii="Times New Roman" w:hAnsi="Times New Roman"/>
                <w:sz w:val="24"/>
                <w:szCs w:val="24"/>
              </w:rPr>
              <w:t>Объектов тыс. томов</w:t>
            </w:r>
          </w:p>
        </w:tc>
        <w:tc>
          <w:tcPr>
            <w:tcW w:w="1572" w:type="dxa"/>
            <w:shd w:val="clear" w:color="auto" w:fill="auto"/>
            <w:vAlign w:val="center"/>
          </w:tcPr>
          <w:p w:rsidR="002B3AC2" w:rsidRPr="002B3AC2" w:rsidRDefault="002B3AC2" w:rsidP="00771F6B">
            <w:pPr>
              <w:spacing w:after="0" w:line="240" w:lineRule="auto"/>
              <w:jc w:val="center"/>
              <w:rPr>
                <w:rFonts w:ascii="Times New Roman" w:hAnsi="Times New Roman"/>
                <w:sz w:val="24"/>
                <w:szCs w:val="24"/>
              </w:rPr>
            </w:pPr>
            <w:r w:rsidRPr="002B3AC2">
              <w:rPr>
                <w:rFonts w:ascii="Times New Roman" w:hAnsi="Times New Roman"/>
                <w:sz w:val="24"/>
                <w:szCs w:val="24"/>
              </w:rPr>
              <w:t>14,108</w:t>
            </w:r>
          </w:p>
        </w:tc>
        <w:tc>
          <w:tcPr>
            <w:tcW w:w="1715" w:type="dxa"/>
            <w:shd w:val="clear" w:color="auto" w:fill="auto"/>
            <w:vAlign w:val="center"/>
          </w:tcPr>
          <w:p w:rsidR="002B3AC2" w:rsidRPr="002B3AC2" w:rsidRDefault="002B3AC2" w:rsidP="00771F6B">
            <w:pPr>
              <w:spacing w:after="0" w:line="240" w:lineRule="auto"/>
              <w:jc w:val="center"/>
              <w:rPr>
                <w:rFonts w:ascii="Times New Roman" w:hAnsi="Times New Roman"/>
                <w:sz w:val="24"/>
                <w:szCs w:val="24"/>
              </w:rPr>
            </w:pPr>
            <w:r w:rsidRPr="002B3AC2">
              <w:rPr>
                <w:rFonts w:ascii="Times New Roman" w:hAnsi="Times New Roman"/>
                <w:sz w:val="24"/>
                <w:szCs w:val="24"/>
              </w:rPr>
              <w:t>14,108</w:t>
            </w:r>
          </w:p>
        </w:tc>
        <w:tc>
          <w:tcPr>
            <w:tcW w:w="2192" w:type="dxa"/>
            <w:shd w:val="clear" w:color="auto" w:fill="auto"/>
            <w:vAlign w:val="center"/>
          </w:tcPr>
          <w:p w:rsidR="002B3AC2" w:rsidRPr="002B3AC2" w:rsidRDefault="002B3AC2" w:rsidP="00771F6B">
            <w:pPr>
              <w:spacing w:after="0" w:line="240" w:lineRule="auto"/>
              <w:jc w:val="center"/>
              <w:rPr>
                <w:rFonts w:ascii="Times New Roman" w:hAnsi="Times New Roman"/>
                <w:sz w:val="24"/>
                <w:szCs w:val="24"/>
              </w:rPr>
            </w:pPr>
            <w:r w:rsidRPr="002B3AC2">
              <w:rPr>
                <w:rFonts w:ascii="Times New Roman" w:hAnsi="Times New Roman"/>
                <w:sz w:val="24"/>
                <w:szCs w:val="24"/>
              </w:rPr>
              <w:t>-</w:t>
            </w:r>
          </w:p>
        </w:tc>
      </w:tr>
      <w:tr w:rsidR="002B3AC2" w:rsidRPr="002B3AC2" w:rsidTr="002B3AC2">
        <w:tc>
          <w:tcPr>
            <w:tcW w:w="578" w:type="dxa"/>
            <w:shd w:val="clear" w:color="auto" w:fill="auto"/>
            <w:vAlign w:val="center"/>
          </w:tcPr>
          <w:p w:rsidR="002B3AC2" w:rsidRPr="002B3AC2" w:rsidRDefault="002B3AC2" w:rsidP="00771F6B">
            <w:pPr>
              <w:spacing w:after="0"/>
              <w:jc w:val="center"/>
              <w:rPr>
                <w:rFonts w:ascii="Times New Roman" w:hAnsi="Times New Roman"/>
                <w:sz w:val="24"/>
                <w:szCs w:val="24"/>
              </w:rPr>
            </w:pPr>
            <w:r w:rsidRPr="002B3AC2">
              <w:rPr>
                <w:rFonts w:ascii="Times New Roman" w:hAnsi="Times New Roman"/>
                <w:sz w:val="24"/>
                <w:szCs w:val="24"/>
              </w:rPr>
              <w:t>5</w:t>
            </w:r>
          </w:p>
        </w:tc>
        <w:tc>
          <w:tcPr>
            <w:tcW w:w="2365" w:type="dxa"/>
            <w:shd w:val="clear" w:color="auto" w:fill="auto"/>
            <w:vAlign w:val="center"/>
          </w:tcPr>
          <w:p w:rsidR="002B3AC2" w:rsidRPr="002B3AC2" w:rsidRDefault="002B3AC2" w:rsidP="00FB39AF">
            <w:pPr>
              <w:spacing w:after="0" w:line="240" w:lineRule="auto"/>
              <w:jc w:val="center"/>
              <w:rPr>
                <w:rFonts w:ascii="Times New Roman" w:hAnsi="Times New Roman"/>
                <w:sz w:val="24"/>
                <w:szCs w:val="24"/>
              </w:rPr>
            </w:pPr>
            <w:r w:rsidRPr="002B3AC2">
              <w:rPr>
                <w:rFonts w:ascii="Times New Roman" w:hAnsi="Times New Roman"/>
                <w:sz w:val="24"/>
                <w:szCs w:val="24"/>
              </w:rPr>
              <w:t>Частовской сельский филиал №4 МАУК «Межпоселенческая центральная библиотека», д.</w:t>
            </w:r>
            <w:r>
              <w:rPr>
                <w:rFonts w:ascii="Times New Roman" w:hAnsi="Times New Roman"/>
                <w:sz w:val="24"/>
                <w:szCs w:val="24"/>
              </w:rPr>
              <w:t xml:space="preserve"> </w:t>
            </w:r>
            <w:r w:rsidRPr="002B3AC2">
              <w:rPr>
                <w:rFonts w:ascii="Times New Roman" w:hAnsi="Times New Roman"/>
                <w:sz w:val="24"/>
                <w:szCs w:val="24"/>
              </w:rPr>
              <w:t>Частова, ул. Центральная д.71, 1905год постройки</w:t>
            </w:r>
          </w:p>
        </w:tc>
        <w:tc>
          <w:tcPr>
            <w:tcW w:w="1325" w:type="dxa"/>
            <w:shd w:val="clear" w:color="auto" w:fill="auto"/>
            <w:vAlign w:val="center"/>
          </w:tcPr>
          <w:p w:rsidR="002B3AC2" w:rsidRPr="002B3AC2" w:rsidRDefault="002B3AC2" w:rsidP="00771F6B">
            <w:pPr>
              <w:spacing w:after="0"/>
              <w:jc w:val="center"/>
              <w:rPr>
                <w:rFonts w:ascii="Times New Roman" w:hAnsi="Times New Roman"/>
                <w:sz w:val="24"/>
                <w:szCs w:val="24"/>
              </w:rPr>
            </w:pPr>
            <w:r w:rsidRPr="002B3AC2">
              <w:rPr>
                <w:rFonts w:ascii="Times New Roman" w:hAnsi="Times New Roman"/>
                <w:sz w:val="24"/>
                <w:szCs w:val="24"/>
              </w:rPr>
              <w:t>Объектов тыс. томов</w:t>
            </w:r>
          </w:p>
        </w:tc>
        <w:tc>
          <w:tcPr>
            <w:tcW w:w="1572" w:type="dxa"/>
            <w:shd w:val="clear" w:color="auto" w:fill="auto"/>
            <w:vAlign w:val="center"/>
          </w:tcPr>
          <w:p w:rsidR="002B3AC2" w:rsidRPr="002B3AC2" w:rsidRDefault="002B3AC2" w:rsidP="00771F6B">
            <w:pPr>
              <w:spacing w:after="0"/>
              <w:jc w:val="center"/>
              <w:rPr>
                <w:rFonts w:ascii="Times New Roman" w:hAnsi="Times New Roman"/>
                <w:sz w:val="24"/>
                <w:szCs w:val="24"/>
              </w:rPr>
            </w:pPr>
            <w:r w:rsidRPr="002B3AC2">
              <w:rPr>
                <w:rFonts w:ascii="Times New Roman" w:hAnsi="Times New Roman"/>
                <w:sz w:val="24"/>
                <w:szCs w:val="24"/>
              </w:rPr>
              <w:t>5,400</w:t>
            </w:r>
          </w:p>
        </w:tc>
        <w:tc>
          <w:tcPr>
            <w:tcW w:w="1715" w:type="dxa"/>
            <w:shd w:val="clear" w:color="auto" w:fill="auto"/>
            <w:vAlign w:val="center"/>
          </w:tcPr>
          <w:p w:rsidR="002B3AC2" w:rsidRPr="002B3AC2" w:rsidRDefault="002B3AC2" w:rsidP="00771F6B">
            <w:pPr>
              <w:spacing w:after="0"/>
              <w:jc w:val="center"/>
              <w:rPr>
                <w:rFonts w:ascii="Times New Roman" w:hAnsi="Times New Roman"/>
                <w:sz w:val="24"/>
                <w:szCs w:val="24"/>
              </w:rPr>
            </w:pPr>
            <w:r w:rsidRPr="002B3AC2">
              <w:rPr>
                <w:rFonts w:ascii="Times New Roman" w:hAnsi="Times New Roman"/>
                <w:sz w:val="24"/>
                <w:szCs w:val="24"/>
              </w:rPr>
              <w:t>5,400</w:t>
            </w:r>
          </w:p>
        </w:tc>
        <w:tc>
          <w:tcPr>
            <w:tcW w:w="2192" w:type="dxa"/>
            <w:shd w:val="clear" w:color="auto" w:fill="auto"/>
            <w:vAlign w:val="center"/>
          </w:tcPr>
          <w:p w:rsidR="002B3AC2" w:rsidRPr="002B3AC2" w:rsidRDefault="002B3AC2" w:rsidP="00771F6B">
            <w:pPr>
              <w:spacing w:after="0"/>
              <w:jc w:val="center"/>
              <w:rPr>
                <w:rFonts w:ascii="Times New Roman" w:hAnsi="Times New Roman"/>
                <w:sz w:val="24"/>
                <w:szCs w:val="24"/>
              </w:rPr>
            </w:pPr>
            <w:r w:rsidRPr="002B3AC2">
              <w:rPr>
                <w:rFonts w:ascii="Times New Roman" w:hAnsi="Times New Roman"/>
                <w:sz w:val="24"/>
                <w:szCs w:val="24"/>
              </w:rPr>
              <w:t>-</w:t>
            </w:r>
          </w:p>
        </w:tc>
      </w:tr>
    </w:tbl>
    <w:p w:rsidR="002B3AC2" w:rsidRDefault="002B3AC2" w:rsidP="00A07F03">
      <w:pPr>
        <w:spacing w:after="0" w:line="240" w:lineRule="auto"/>
        <w:ind w:firstLine="851"/>
        <w:rPr>
          <w:rFonts w:ascii="Times New Roman" w:hAnsi="Times New Roman"/>
          <w:sz w:val="24"/>
          <w:szCs w:val="24"/>
        </w:rPr>
      </w:pPr>
      <w:r w:rsidRPr="002B3AC2">
        <w:rPr>
          <w:rFonts w:ascii="Times New Roman" w:hAnsi="Times New Roman"/>
          <w:sz w:val="24"/>
          <w:szCs w:val="24"/>
        </w:rPr>
        <w:t>Строительство новых объектов культуры в Бронницком сельском поселении не планируется.</w:t>
      </w:r>
    </w:p>
    <w:p w:rsidR="00A07F03" w:rsidRPr="002B3AC2" w:rsidRDefault="00A07F03" w:rsidP="00A07F03">
      <w:pPr>
        <w:spacing w:after="0" w:line="240" w:lineRule="auto"/>
        <w:ind w:firstLine="851"/>
        <w:rPr>
          <w:rFonts w:ascii="Times New Roman" w:hAnsi="Times New Roman"/>
          <w:sz w:val="24"/>
          <w:szCs w:val="24"/>
        </w:rPr>
      </w:pPr>
    </w:p>
    <w:p w:rsidR="00B5755B" w:rsidRDefault="00F04DD2" w:rsidP="006E556F">
      <w:pPr>
        <w:pStyle w:val="13"/>
        <w:spacing w:before="0" w:line="240" w:lineRule="auto"/>
        <w:ind w:firstLine="851"/>
        <w:rPr>
          <w:rFonts w:ascii="Times New Roman" w:hAnsi="Times New Roman"/>
          <w:color w:val="000000"/>
          <w:sz w:val="24"/>
          <w:szCs w:val="24"/>
          <w:lang w:val="ru-RU"/>
        </w:rPr>
      </w:pPr>
      <w:bookmarkStart w:id="231" w:name="_Toc112839088"/>
      <w:r>
        <w:rPr>
          <w:rFonts w:ascii="Times New Roman" w:hAnsi="Times New Roman"/>
          <w:color w:val="000000"/>
          <w:sz w:val="24"/>
          <w:szCs w:val="24"/>
          <w:lang w:val="ru-RU"/>
        </w:rPr>
        <w:t>3</w:t>
      </w:r>
      <w:r w:rsidRPr="007F29C4">
        <w:rPr>
          <w:rFonts w:ascii="Times New Roman" w:hAnsi="Times New Roman"/>
          <w:color w:val="000000"/>
          <w:sz w:val="24"/>
          <w:szCs w:val="24"/>
        </w:rPr>
        <w:t>.2.</w:t>
      </w:r>
      <w:r w:rsidR="00541FE9">
        <w:rPr>
          <w:rFonts w:ascii="Times New Roman" w:hAnsi="Times New Roman"/>
          <w:color w:val="000000"/>
          <w:sz w:val="24"/>
          <w:szCs w:val="24"/>
          <w:lang w:val="ru-RU"/>
        </w:rPr>
        <w:t>10</w:t>
      </w:r>
      <w:r>
        <w:rPr>
          <w:rFonts w:ascii="Times New Roman" w:hAnsi="Times New Roman"/>
          <w:color w:val="000000"/>
          <w:sz w:val="24"/>
          <w:szCs w:val="24"/>
          <w:lang w:val="ru-RU"/>
        </w:rPr>
        <w:t>. Физическая культура и сп</w:t>
      </w:r>
      <w:bookmarkEnd w:id="219"/>
      <w:bookmarkEnd w:id="220"/>
      <w:bookmarkEnd w:id="221"/>
      <w:bookmarkEnd w:id="222"/>
      <w:bookmarkEnd w:id="223"/>
      <w:bookmarkEnd w:id="224"/>
      <w:bookmarkEnd w:id="225"/>
      <w:bookmarkEnd w:id="226"/>
      <w:bookmarkEnd w:id="227"/>
      <w:bookmarkEnd w:id="228"/>
      <w:bookmarkEnd w:id="229"/>
      <w:bookmarkEnd w:id="230"/>
      <w:r>
        <w:rPr>
          <w:rFonts w:ascii="Times New Roman" w:hAnsi="Times New Roman"/>
          <w:color w:val="000000"/>
          <w:sz w:val="24"/>
          <w:szCs w:val="24"/>
          <w:lang w:val="ru-RU"/>
        </w:rPr>
        <w:t>орт.</w:t>
      </w:r>
      <w:bookmarkEnd w:id="231"/>
    </w:p>
    <w:p w:rsidR="00A07F03" w:rsidRDefault="00A07F03" w:rsidP="00A07F03">
      <w:pPr>
        <w:shd w:val="clear" w:color="auto" w:fill="FFFFFF"/>
        <w:spacing w:after="0" w:line="240" w:lineRule="auto"/>
        <w:contextualSpacing/>
        <w:jc w:val="both"/>
      </w:pPr>
      <w:bookmarkStart w:id="232" w:name="_Toc274734781"/>
      <w:bookmarkStart w:id="233" w:name="_Toc308965491"/>
      <w:bookmarkStart w:id="234" w:name="_Toc308977904"/>
      <w:bookmarkStart w:id="235" w:name="_Toc308987447"/>
      <w:bookmarkStart w:id="236" w:name="_Toc308987559"/>
      <w:bookmarkStart w:id="237" w:name="_Toc308987819"/>
      <w:bookmarkStart w:id="238" w:name="_Toc308987885"/>
      <w:bookmarkStart w:id="239" w:name="_Toc308987953"/>
      <w:bookmarkStart w:id="240" w:name="_Toc308988026"/>
      <w:bookmarkStart w:id="241" w:name="_Toc308988099"/>
      <w:bookmarkStart w:id="242" w:name="_Toc313826488"/>
      <w:bookmarkStart w:id="243" w:name="_Toc320539368"/>
    </w:p>
    <w:p w:rsidR="00DA2C14" w:rsidRDefault="00AD7745" w:rsidP="00A07F03">
      <w:pPr>
        <w:shd w:val="clear" w:color="auto" w:fill="FFFFFF"/>
        <w:spacing w:after="0" w:line="240" w:lineRule="auto"/>
        <w:ind w:firstLine="851"/>
        <w:contextualSpacing/>
        <w:jc w:val="both"/>
        <w:rPr>
          <w:rFonts w:ascii="Times New Roman" w:hAnsi="Times New Roman"/>
          <w:sz w:val="24"/>
          <w:szCs w:val="24"/>
        </w:rPr>
      </w:pPr>
      <w:r w:rsidRPr="00AD7745">
        <w:rPr>
          <w:rFonts w:ascii="Times New Roman" w:hAnsi="Times New Roman"/>
          <w:sz w:val="24"/>
          <w:szCs w:val="24"/>
        </w:rPr>
        <w:t>Обеспеченность населения поселения спортивными объектами является достаточно низкой, что является одной из причин, не позволяющих в полной мере успешно осуществлять задачу оздоровления населения</w:t>
      </w:r>
      <w:r w:rsidR="00DA2C14">
        <w:rPr>
          <w:rFonts w:ascii="Times New Roman" w:hAnsi="Times New Roman"/>
          <w:sz w:val="24"/>
          <w:szCs w:val="24"/>
        </w:rPr>
        <w:t>.</w:t>
      </w:r>
    </w:p>
    <w:p w:rsidR="00DA2C14" w:rsidRDefault="00DA2C14" w:rsidP="00A07F03">
      <w:pPr>
        <w:shd w:val="clear" w:color="auto" w:fill="FFFFFF"/>
        <w:spacing w:after="0" w:line="240" w:lineRule="auto"/>
        <w:ind w:firstLine="851"/>
        <w:contextualSpacing/>
        <w:jc w:val="both"/>
        <w:rPr>
          <w:rFonts w:ascii="Times New Roman" w:hAnsi="Times New Roman"/>
          <w:bCs/>
          <w:sz w:val="24"/>
          <w:szCs w:val="24"/>
        </w:rPr>
      </w:pPr>
      <w:r w:rsidRPr="00BE67BD">
        <w:rPr>
          <w:rFonts w:ascii="Times New Roman" w:hAnsi="Times New Roman"/>
          <w:bCs/>
          <w:sz w:val="24"/>
          <w:szCs w:val="24"/>
        </w:rPr>
        <w:t>Для занятий спортом в с</w:t>
      </w:r>
      <w:r w:rsidR="00771F6B">
        <w:rPr>
          <w:rFonts w:ascii="Times New Roman" w:hAnsi="Times New Roman"/>
          <w:bCs/>
          <w:sz w:val="24"/>
          <w:szCs w:val="24"/>
        </w:rPr>
        <w:t>еле</w:t>
      </w:r>
      <w:r w:rsidRPr="00BE67BD">
        <w:rPr>
          <w:rFonts w:ascii="Times New Roman" w:hAnsi="Times New Roman"/>
          <w:bCs/>
          <w:sz w:val="24"/>
          <w:szCs w:val="24"/>
        </w:rPr>
        <w:t xml:space="preserve"> Бронница есть физкультурно</w:t>
      </w:r>
      <w:r>
        <w:rPr>
          <w:rFonts w:ascii="Times New Roman" w:hAnsi="Times New Roman"/>
          <w:bCs/>
          <w:sz w:val="24"/>
          <w:szCs w:val="24"/>
        </w:rPr>
        <w:t xml:space="preserve">- </w:t>
      </w:r>
      <w:r w:rsidRPr="00BE67BD">
        <w:rPr>
          <w:rFonts w:ascii="Times New Roman" w:hAnsi="Times New Roman"/>
          <w:bCs/>
          <w:sz w:val="24"/>
          <w:szCs w:val="24"/>
        </w:rPr>
        <w:t>оздоровительный центр, который</w:t>
      </w:r>
      <w:r w:rsidRPr="001950F6">
        <w:rPr>
          <w:rFonts w:ascii="Times New Roman" w:hAnsi="Times New Roman"/>
          <w:bCs/>
          <w:sz w:val="24"/>
          <w:szCs w:val="24"/>
        </w:rPr>
        <w:t xml:space="preserve"> ежедневно посещают наши жители разных возрастов от 4 лет и выше, зани</w:t>
      </w:r>
      <w:r>
        <w:rPr>
          <w:rFonts w:ascii="Times New Roman" w:hAnsi="Times New Roman"/>
          <w:bCs/>
          <w:sz w:val="24"/>
          <w:szCs w:val="24"/>
        </w:rPr>
        <w:t xml:space="preserve">маются в различных секциях более 400 </w:t>
      </w:r>
      <w:r w:rsidRPr="001950F6">
        <w:rPr>
          <w:rFonts w:ascii="Times New Roman" w:hAnsi="Times New Roman"/>
          <w:bCs/>
          <w:sz w:val="24"/>
          <w:szCs w:val="24"/>
        </w:rPr>
        <w:t xml:space="preserve">человек. </w:t>
      </w:r>
    </w:p>
    <w:p w:rsidR="00B10F34" w:rsidRDefault="00B10F34" w:rsidP="00A07F03">
      <w:pPr>
        <w:spacing w:line="240" w:lineRule="auto"/>
        <w:ind w:firstLine="851"/>
        <w:jc w:val="both"/>
        <w:rPr>
          <w:rFonts w:ascii="Times New Roman" w:hAnsi="Times New Roman"/>
          <w:sz w:val="24"/>
          <w:szCs w:val="24"/>
        </w:rPr>
      </w:pPr>
      <w:r w:rsidRPr="00B10F34">
        <w:rPr>
          <w:rFonts w:ascii="Times New Roman" w:hAnsi="Times New Roman"/>
          <w:sz w:val="24"/>
          <w:szCs w:val="24"/>
        </w:rPr>
        <w:t>Управление по физической культуре и спорту Администрации Новгородского муниципального района представляет следующий перечень объектов физической культуры и спорта, находящихся на территории Бронницкого сельского поселения:</w:t>
      </w:r>
    </w:p>
    <w:p w:rsidR="008620DA" w:rsidRDefault="008620DA" w:rsidP="008620DA">
      <w:pPr>
        <w:spacing w:after="0" w:line="240" w:lineRule="auto"/>
        <w:ind w:firstLine="851"/>
        <w:jc w:val="both"/>
        <w:rPr>
          <w:rFonts w:ascii="Times New Roman" w:hAnsi="Times New Roman"/>
          <w:sz w:val="24"/>
          <w:szCs w:val="24"/>
        </w:rPr>
      </w:pPr>
      <w:r>
        <w:rPr>
          <w:rFonts w:ascii="Times New Roman" w:hAnsi="Times New Roman"/>
          <w:sz w:val="24"/>
          <w:szCs w:val="24"/>
        </w:rPr>
        <w:t xml:space="preserve">Объекты </w:t>
      </w:r>
      <w:r w:rsidRPr="00B10F34">
        <w:rPr>
          <w:rFonts w:ascii="Times New Roman" w:hAnsi="Times New Roman"/>
          <w:sz w:val="24"/>
          <w:szCs w:val="24"/>
        </w:rPr>
        <w:t>объектов физической культуры и спорта, находящихся на территории Бронницкого сельского поселения</w:t>
      </w:r>
      <w:r>
        <w:rPr>
          <w:rFonts w:ascii="Times New Roman" w:hAnsi="Times New Roman"/>
          <w:sz w:val="24"/>
          <w:szCs w:val="24"/>
        </w:rPr>
        <w:t xml:space="preserve"> (по сведениям у</w:t>
      </w:r>
      <w:r w:rsidRPr="00B10F34">
        <w:rPr>
          <w:rFonts w:ascii="Times New Roman" w:hAnsi="Times New Roman"/>
          <w:sz w:val="24"/>
          <w:szCs w:val="24"/>
        </w:rPr>
        <w:t>правлени</w:t>
      </w:r>
      <w:r>
        <w:rPr>
          <w:rFonts w:ascii="Times New Roman" w:hAnsi="Times New Roman"/>
          <w:sz w:val="24"/>
          <w:szCs w:val="24"/>
        </w:rPr>
        <w:t>я</w:t>
      </w:r>
      <w:r w:rsidRPr="00B10F34">
        <w:rPr>
          <w:rFonts w:ascii="Times New Roman" w:hAnsi="Times New Roman"/>
          <w:sz w:val="24"/>
          <w:szCs w:val="24"/>
        </w:rPr>
        <w:t xml:space="preserve"> по физической культуре и спорту Администрации Новгородского муниципального района</w:t>
      </w:r>
      <w:r>
        <w:rPr>
          <w:rFonts w:ascii="Times New Roman" w:hAnsi="Times New Roman"/>
          <w:sz w:val="24"/>
          <w:szCs w:val="24"/>
        </w:rPr>
        <w:t>) представлены в таблице 3.2.10.1.</w:t>
      </w:r>
    </w:p>
    <w:p w:rsidR="008620DA" w:rsidRPr="00B10F34" w:rsidRDefault="008620DA" w:rsidP="008620DA">
      <w:pPr>
        <w:spacing w:after="0" w:line="240" w:lineRule="auto"/>
        <w:ind w:firstLine="851"/>
        <w:jc w:val="right"/>
        <w:rPr>
          <w:rFonts w:ascii="Times New Roman" w:hAnsi="Times New Roman"/>
          <w:sz w:val="24"/>
          <w:szCs w:val="24"/>
        </w:rPr>
      </w:pPr>
      <w:r>
        <w:rPr>
          <w:rFonts w:ascii="Times New Roman" w:hAnsi="Times New Roman"/>
          <w:sz w:val="24"/>
          <w:szCs w:val="24"/>
        </w:rPr>
        <w:t>Таблица 3.2.10.1.</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1"/>
        <w:gridCol w:w="1133"/>
        <w:gridCol w:w="2267"/>
        <w:gridCol w:w="2125"/>
        <w:gridCol w:w="1984"/>
      </w:tblGrid>
      <w:tr w:rsidR="00B10F34" w:rsidRPr="00B10F34" w:rsidTr="00B10F34">
        <w:tc>
          <w:tcPr>
            <w:tcW w:w="2093" w:type="dxa"/>
            <w:tcBorders>
              <w:top w:val="single" w:sz="4" w:space="0" w:color="auto"/>
              <w:left w:val="single" w:sz="4" w:space="0" w:color="auto"/>
              <w:bottom w:val="single" w:sz="4" w:space="0" w:color="auto"/>
              <w:right w:val="single" w:sz="4" w:space="0" w:color="auto"/>
            </w:tcBorders>
            <w:vAlign w:val="center"/>
            <w:hideMark/>
          </w:tcPr>
          <w:p w:rsidR="00B10F34" w:rsidRPr="00B10F34" w:rsidRDefault="00B10F34" w:rsidP="00A07F03">
            <w:pPr>
              <w:spacing w:after="0" w:line="240" w:lineRule="auto"/>
              <w:jc w:val="center"/>
              <w:rPr>
                <w:rFonts w:ascii="Times New Roman" w:hAnsi="Times New Roman"/>
                <w:sz w:val="24"/>
                <w:szCs w:val="24"/>
              </w:rPr>
            </w:pPr>
            <w:r w:rsidRPr="00B10F34">
              <w:rPr>
                <w:rFonts w:ascii="Times New Roman" w:hAnsi="Times New Roman"/>
                <w:sz w:val="24"/>
                <w:szCs w:val="24"/>
              </w:rPr>
              <w:lastRenderedPageBreak/>
              <w:t>Наименование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B10F34" w:rsidRPr="00B10F34" w:rsidRDefault="00B10F34" w:rsidP="00A07F03">
            <w:pPr>
              <w:spacing w:after="0" w:line="240" w:lineRule="auto"/>
              <w:jc w:val="center"/>
              <w:rPr>
                <w:rFonts w:ascii="Times New Roman" w:hAnsi="Times New Roman"/>
                <w:sz w:val="24"/>
                <w:szCs w:val="24"/>
              </w:rPr>
            </w:pPr>
            <w:r w:rsidRPr="00B10F34">
              <w:rPr>
                <w:rFonts w:ascii="Times New Roman" w:hAnsi="Times New Roman"/>
                <w:sz w:val="24"/>
                <w:szCs w:val="24"/>
              </w:rPr>
              <w:t>Ед.</w:t>
            </w:r>
            <w:r>
              <w:rPr>
                <w:rFonts w:ascii="Times New Roman" w:hAnsi="Times New Roman"/>
                <w:sz w:val="24"/>
                <w:szCs w:val="24"/>
                <w:lang w:val="en-US"/>
              </w:rPr>
              <w:t xml:space="preserve"> </w:t>
            </w:r>
            <w:r w:rsidRPr="00B10F34">
              <w:rPr>
                <w:rFonts w:ascii="Times New Roman" w:hAnsi="Times New Roman"/>
                <w:sz w:val="24"/>
                <w:szCs w:val="24"/>
              </w:rPr>
              <w:t>изм.</w:t>
            </w:r>
          </w:p>
        </w:tc>
        <w:tc>
          <w:tcPr>
            <w:tcW w:w="2268" w:type="dxa"/>
            <w:tcBorders>
              <w:top w:val="single" w:sz="4" w:space="0" w:color="auto"/>
              <w:left w:val="single" w:sz="4" w:space="0" w:color="auto"/>
              <w:bottom w:val="single" w:sz="4" w:space="0" w:color="auto"/>
              <w:right w:val="single" w:sz="4" w:space="0" w:color="auto"/>
            </w:tcBorders>
            <w:vAlign w:val="center"/>
            <w:hideMark/>
          </w:tcPr>
          <w:p w:rsidR="00B10F34" w:rsidRPr="00B10F34" w:rsidRDefault="00B10F34" w:rsidP="00A07F03">
            <w:pPr>
              <w:spacing w:after="0" w:line="240" w:lineRule="auto"/>
              <w:jc w:val="center"/>
              <w:rPr>
                <w:rFonts w:ascii="Times New Roman" w:hAnsi="Times New Roman"/>
                <w:sz w:val="24"/>
                <w:szCs w:val="24"/>
              </w:rPr>
            </w:pPr>
            <w:r w:rsidRPr="00B10F34">
              <w:rPr>
                <w:rFonts w:ascii="Times New Roman" w:hAnsi="Times New Roman"/>
                <w:sz w:val="24"/>
                <w:szCs w:val="24"/>
              </w:rPr>
              <w:t>Существующая емкость</w:t>
            </w:r>
          </w:p>
        </w:tc>
        <w:tc>
          <w:tcPr>
            <w:tcW w:w="2126" w:type="dxa"/>
            <w:tcBorders>
              <w:top w:val="single" w:sz="4" w:space="0" w:color="auto"/>
              <w:left w:val="single" w:sz="4" w:space="0" w:color="auto"/>
              <w:bottom w:val="single" w:sz="4" w:space="0" w:color="auto"/>
              <w:right w:val="single" w:sz="4" w:space="0" w:color="auto"/>
            </w:tcBorders>
            <w:vAlign w:val="center"/>
            <w:hideMark/>
          </w:tcPr>
          <w:p w:rsidR="00B10F34" w:rsidRPr="00B10F34" w:rsidRDefault="00B10F34" w:rsidP="00A07F03">
            <w:pPr>
              <w:spacing w:after="0" w:line="240" w:lineRule="auto"/>
              <w:jc w:val="center"/>
              <w:rPr>
                <w:rFonts w:ascii="Times New Roman" w:hAnsi="Times New Roman"/>
                <w:sz w:val="24"/>
                <w:szCs w:val="24"/>
              </w:rPr>
            </w:pPr>
            <w:r w:rsidRPr="00B10F34">
              <w:rPr>
                <w:rFonts w:ascii="Times New Roman" w:hAnsi="Times New Roman"/>
                <w:sz w:val="24"/>
                <w:szCs w:val="24"/>
              </w:rPr>
              <w:t>Сохраняемая емкость</w:t>
            </w:r>
          </w:p>
        </w:tc>
        <w:tc>
          <w:tcPr>
            <w:tcW w:w="1985" w:type="dxa"/>
            <w:tcBorders>
              <w:top w:val="single" w:sz="4" w:space="0" w:color="auto"/>
              <w:left w:val="single" w:sz="4" w:space="0" w:color="auto"/>
              <w:bottom w:val="single" w:sz="4" w:space="0" w:color="auto"/>
              <w:right w:val="single" w:sz="4" w:space="0" w:color="auto"/>
            </w:tcBorders>
            <w:vAlign w:val="center"/>
            <w:hideMark/>
          </w:tcPr>
          <w:p w:rsidR="00B10F34" w:rsidRPr="00B10F34" w:rsidRDefault="00B10F34" w:rsidP="00A07F03">
            <w:pPr>
              <w:spacing w:after="0" w:line="240" w:lineRule="auto"/>
              <w:jc w:val="center"/>
              <w:rPr>
                <w:rFonts w:ascii="Times New Roman" w:hAnsi="Times New Roman"/>
                <w:sz w:val="24"/>
                <w:szCs w:val="24"/>
              </w:rPr>
            </w:pPr>
            <w:r w:rsidRPr="00B10F34">
              <w:rPr>
                <w:rFonts w:ascii="Times New Roman" w:hAnsi="Times New Roman"/>
                <w:sz w:val="24"/>
                <w:szCs w:val="24"/>
              </w:rPr>
              <w:t>Емкость проектируемого</w:t>
            </w:r>
            <w:r w:rsidRPr="00B10F34">
              <w:rPr>
                <w:rFonts w:ascii="Times New Roman" w:hAnsi="Times New Roman"/>
                <w:sz w:val="24"/>
                <w:szCs w:val="24"/>
              </w:rPr>
              <w:br/>
              <w:t>строительства</w:t>
            </w:r>
          </w:p>
        </w:tc>
      </w:tr>
      <w:tr w:rsidR="00B10F34" w:rsidRPr="00B10F34" w:rsidTr="00B10F34">
        <w:tc>
          <w:tcPr>
            <w:tcW w:w="2093" w:type="dxa"/>
            <w:tcBorders>
              <w:top w:val="single" w:sz="4" w:space="0" w:color="auto"/>
              <w:left w:val="single" w:sz="4" w:space="0" w:color="auto"/>
              <w:bottom w:val="single" w:sz="4" w:space="0" w:color="auto"/>
              <w:right w:val="single" w:sz="4" w:space="0" w:color="auto"/>
            </w:tcBorders>
            <w:vAlign w:val="center"/>
            <w:hideMark/>
          </w:tcPr>
          <w:p w:rsidR="00B10F34" w:rsidRPr="00B10F34" w:rsidRDefault="00B10F34" w:rsidP="00A07F03">
            <w:pPr>
              <w:spacing w:after="0" w:line="240" w:lineRule="auto"/>
              <w:jc w:val="center"/>
              <w:rPr>
                <w:rFonts w:ascii="Times New Roman" w:hAnsi="Times New Roman"/>
                <w:sz w:val="24"/>
                <w:szCs w:val="24"/>
              </w:rPr>
            </w:pPr>
            <w:r w:rsidRPr="00B10F34">
              <w:rPr>
                <w:rFonts w:ascii="Times New Roman" w:hAnsi="Times New Roman"/>
                <w:sz w:val="24"/>
                <w:szCs w:val="24"/>
              </w:rPr>
              <w:t>Помещения для оздоровительных занятий на территории микрорайона,</w:t>
            </w:r>
            <w:r w:rsidRPr="00B10F34">
              <w:rPr>
                <w:rFonts w:ascii="Times New Roman" w:hAnsi="Times New Roman"/>
                <w:sz w:val="24"/>
                <w:szCs w:val="24"/>
              </w:rPr>
              <w:br/>
              <w:t>в том числе:</w:t>
            </w:r>
          </w:p>
        </w:tc>
        <w:tc>
          <w:tcPr>
            <w:tcW w:w="1134" w:type="dxa"/>
            <w:tcBorders>
              <w:top w:val="single" w:sz="4" w:space="0" w:color="auto"/>
              <w:left w:val="single" w:sz="4" w:space="0" w:color="auto"/>
              <w:bottom w:val="single" w:sz="4" w:space="0" w:color="auto"/>
              <w:right w:val="single" w:sz="4" w:space="0" w:color="auto"/>
            </w:tcBorders>
            <w:vAlign w:val="center"/>
            <w:hideMark/>
          </w:tcPr>
          <w:p w:rsidR="00B10F34" w:rsidRPr="00B10F34" w:rsidRDefault="00B10F34" w:rsidP="00A07F03">
            <w:pPr>
              <w:spacing w:after="0" w:line="240" w:lineRule="auto"/>
              <w:jc w:val="center"/>
              <w:rPr>
                <w:rFonts w:ascii="Times New Roman" w:hAnsi="Times New Roman"/>
                <w:sz w:val="24"/>
                <w:szCs w:val="24"/>
              </w:rPr>
            </w:pPr>
            <w:r w:rsidRPr="00B10F34">
              <w:rPr>
                <w:rFonts w:ascii="Times New Roman" w:hAnsi="Times New Roman"/>
                <w:sz w:val="24"/>
                <w:szCs w:val="24"/>
              </w:rPr>
              <w:t>м.</w:t>
            </w:r>
            <w:r>
              <w:rPr>
                <w:rFonts w:ascii="Times New Roman" w:hAnsi="Times New Roman"/>
                <w:sz w:val="24"/>
                <w:szCs w:val="24"/>
                <w:lang w:val="en-US"/>
              </w:rPr>
              <w:t xml:space="preserve"> </w:t>
            </w:r>
            <w:r w:rsidRPr="00B10F34">
              <w:rPr>
                <w:rFonts w:ascii="Times New Roman" w:hAnsi="Times New Roman"/>
                <w:sz w:val="24"/>
                <w:szCs w:val="24"/>
              </w:rPr>
              <w:t>кв</w:t>
            </w:r>
          </w:p>
        </w:tc>
        <w:tc>
          <w:tcPr>
            <w:tcW w:w="2268" w:type="dxa"/>
            <w:tcBorders>
              <w:top w:val="single" w:sz="4" w:space="0" w:color="auto"/>
              <w:left w:val="single" w:sz="4" w:space="0" w:color="auto"/>
              <w:bottom w:val="single" w:sz="4" w:space="0" w:color="auto"/>
              <w:right w:val="single" w:sz="4" w:space="0" w:color="auto"/>
            </w:tcBorders>
            <w:vAlign w:val="center"/>
            <w:hideMark/>
          </w:tcPr>
          <w:p w:rsidR="00B10F34" w:rsidRPr="00B10F34" w:rsidRDefault="00B10F34" w:rsidP="00A07F03">
            <w:pPr>
              <w:spacing w:after="0" w:line="240" w:lineRule="auto"/>
              <w:jc w:val="center"/>
              <w:rPr>
                <w:rFonts w:ascii="Times New Roman" w:hAnsi="Times New Roman"/>
                <w:sz w:val="24"/>
                <w:szCs w:val="24"/>
              </w:rPr>
            </w:pPr>
            <w:r w:rsidRPr="00B10F34">
              <w:rPr>
                <w:rFonts w:ascii="Times New Roman" w:hAnsi="Times New Roman"/>
                <w:sz w:val="24"/>
                <w:szCs w:val="24"/>
              </w:rPr>
              <w:t>37х20 = 740 м.</w:t>
            </w:r>
            <w:r w:rsidR="00C1048C">
              <w:rPr>
                <w:rFonts w:ascii="Times New Roman" w:hAnsi="Times New Roman"/>
                <w:sz w:val="24"/>
                <w:szCs w:val="24"/>
                <w:lang w:val="en-US"/>
              </w:rPr>
              <w:t xml:space="preserve"> </w:t>
            </w:r>
            <w:r w:rsidRPr="00B10F34">
              <w:rPr>
                <w:rFonts w:ascii="Times New Roman" w:hAnsi="Times New Roman"/>
                <w:sz w:val="24"/>
                <w:szCs w:val="24"/>
              </w:rPr>
              <w:t>кв</w:t>
            </w:r>
          </w:p>
        </w:tc>
        <w:tc>
          <w:tcPr>
            <w:tcW w:w="2126" w:type="dxa"/>
            <w:tcBorders>
              <w:top w:val="single" w:sz="4" w:space="0" w:color="auto"/>
              <w:left w:val="single" w:sz="4" w:space="0" w:color="auto"/>
              <w:bottom w:val="single" w:sz="4" w:space="0" w:color="auto"/>
              <w:right w:val="single" w:sz="4" w:space="0" w:color="auto"/>
            </w:tcBorders>
            <w:vAlign w:val="center"/>
            <w:hideMark/>
          </w:tcPr>
          <w:p w:rsidR="00B10F34" w:rsidRPr="00B10F34" w:rsidRDefault="00B10F34" w:rsidP="00A07F03">
            <w:pPr>
              <w:spacing w:after="0" w:line="240" w:lineRule="auto"/>
              <w:jc w:val="center"/>
              <w:rPr>
                <w:rFonts w:ascii="Times New Roman" w:hAnsi="Times New Roman"/>
                <w:sz w:val="24"/>
                <w:szCs w:val="24"/>
              </w:rPr>
            </w:pPr>
            <w:r w:rsidRPr="00B10F34">
              <w:rPr>
                <w:rFonts w:ascii="Times New Roman" w:hAnsi="Times New Roman"/>
                <w:sz w:val="24"/>
                <w:szCs w:val="24"/>
              </w:rPr>
              <w:t>740 м.</w:t>
            </w:r>
            <w:r w:rsidR="00C1048C">
              <w:rPr>
                <w:rFonts w:ascii="Times New Roman" w:hAnsi="Times New Roman"/>
                <w:sz w:val="24"/>
                <w:szCs w:val="24"/>
                <w:lang w:val="en-US"/>
              </w:rPr>
              <w:t xml:space="preserve"> </w:t>
            </w:r>
            <w:r w:rsidRPr="00B10F34">
              <w:rPr>
                <w:rFonts w:ascii="Times New Roman" w:hAnsi="Times New Roman"/>
                <w:sz w:val="24"/>
                <w:szCs w:val="24"/>
              </w:rPr>
              <w:t>кв</w:t>
            </w:r>
          </w:p>
        </w:tc>
        <w:tc>
          <w:tcPr>
            <w:tcW w:w="1985" w:type="dxa"/>
            <w:tcBorders>
              <w:top w:val="single" w:sz="4" w:space="0" w:color="auto"/>
              <w:left w:val="single" w:sz="4" w:space="0" w:color="auto"/>
              <w:bottom w:val="single" w:sz="4" w:space="0" w:color="auto"/>
              <w:right w:val="single" w:sz="4" w:space="0" w:color="auto"/>
            </w:tcBorders>
            <w:vAlign w:val="center"/>
            <w:hideMark/>
          </w:tcPr>
          <w:p w:rsidR="00B10F34" w:rsidRPr="00B10F34" w:rsidRDefault="00B10F34" w:rsidP="00A07F03">
            <w:pPr>
              <w:spacing w:after="0" w:line="240" w:lineRule="auto"/>
              <w:jc w:val="center"/>
              <w:rPr>
                <w:rFonts w:ascii="Times New Roman" w:hAnsi="Times New Roman"/>
                <w:sz w:val="24"/>
                <w:szCs w:val="24"/>
              </w:rPr>
            </w:pPr>
            <w:r w:rsidRPr="00B10F34">
              <w:rPr>
                <w:rFonts w:ascii="Times New Roman" w:hAnsi="Times New Roman"/>
                <w:sz w:val="24"/>
                <w:szCs w:val="24"/>
              </w:rPr>
              <w:t>-</w:t>
            </w:r>
          </w:p>
        </w:tc>
      </w:tr>
      <w:tr w:rsidR="00B10F34" w:rsidRPr="00B10F34" w:rsidTr="00B10F34">
        <w:tc>
          <w:tcPr>
            <w:tcW w:w="2093" w:type="dxa"/>
            <w:tcBorders>
              <w:top w:val="single" w:sz="4" w:space="0" w:color="auto"/>
              <w:left w:val="single" w:sz="4" w:space="0" w:color="auto"/>
              <w:bottom w:val="single" w:sz="4" w:space="0" w:color="auto"/>
              <w:right w:val="single" w:sz="4" w:space="0" w:color="auto"/>
            </w:tcBorders>
            <w:vAlign w:val="center"/>
            <w:hideMark/>
          </w:tcPr>
          <w:p w:rsidR="00B10F34" w:rsidRPr="00B10F34" w:rsidRDefault="00B10F34" w:rsidP="00A07F03">
            <w:pPr>
              <w:spacing w:after="0" w:line="240" w:lineRule="auto"/>
              <w:jc w:val="center"/>
              <w:rPr>
                <w:rFonts w:ascii="Times New Roman" w:hAnsi="Times New Roman"/>
                <w:sz w:val="24"/>
                <w:szCs w:val="24"/>
              </w:rPr>
            </w:pPr>
            <w:r w:rsidRPr="00B10F34">
              <w:rPr>
                <w:rFonts w:ascii="Times New Roman" w:hAnsi="Times New Roman"/>
                <w:sz w:val="24"/>
                <w:szCs w:val="24"/>
              </w:rPr>
              <w:t>спортивные залы общего пользования;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B10F34" w:rsidRPr="00B10F34" w:rsidRDefault="00B10F34" w:rsidP="00A07F03">
            <w:pPr>
              <w:spacing w:after="0" w:line="240" w:lineRule="auto"/>
              <w:jc w:val="center"/>
              <w:rPr>
                <w:rFonts w:ascii="Times New Roman" w:hAnsi="Times New Roman"/>
                <w:sz w:val="24"/>
                <w:szCs w:val="24"/>
              </w:rPr>
            </w:pPr>
            <w:r w:rsidRPr="00B10F34">
              <w:rPr>
                <w:rFonts w:ascii="Times New Roman" w:hAnsi="Times New Roman"/>
                <w:sz w:val="24"/>
                <w:szCs w:val="24"/>
              </w:rPr>
              <w:t>м.</w:t>
            </w:r>
            <w:r>
              <w:rPr>
                <w:rFonts w:ascii="Times New Roman" w:hAnsi="Times New Roman"/>
                <w:sz w:val="24"/>
                <w:szCs w:val="24"/>
                <w:lang w:val="en-US"/>
              </w:rPr>
              <w:t xml:space="preserve"> </w:t>
            </w:r>
            <w:r w:rsidRPr="00B10F34">
              <w:rPr>
                <w:rFonts w:ascii="Times New Roman" w:hAnsi="Times New Roman"/>
                <w:sz w:val="24"/>
                <w:szCs w:val="24"/>
              </w:rPr>
              <w:t>кв</w:t>
            </w:r>
          </w:p>
        </w:tc>
        <w:tc>
          <w:tcPr>
            <w:tcW w:w="2268" w:type="dxa"/>
            <w:tcBorders>
              <w:top w:val="single" w:sz="4" w:space="0" w:color="auto"/>
              <w:left w:val="single" w:sz="4" w:space="0" w:color="auto"/>
              <w:bottom w:val="single" w:sz="4" w:space="0" w:color="auto"/>
              <w:right w:val="single" w:sz="4" w:space="0" w:color="auto"/>
            </w:tcBorders>
            <w:vAlign w:val="center"/>
            <w:hideMark/>
          </w:tcPr>
          <w:p w:rsidR="00B10F34" w:rsidRPr="00B10F34" w:rsidRDefault="00B10F34" w:rsidP="00A07F03">
            <w:pPr>
              <w:spacing w:after="0" w:line="240" w:lineRule="auto"/>
              <w:jc w:val="center"/>
              <w:rPr>
                <w:rFonts w:ascii="Times New Roman" w:hAnsi="Times New Roman"/>
                <w:sz w:val="24"/>
                <w:szCs w:val="24"/>
              </w:rPr>
            </w:pPr>
            <w:r w:rsidRPr="00B10F34">
              <w:rPr>
                <w:rFonts w:ascii="Times New Roman" w:hAnsi="Times New Roman"/>
                <w:sz w:val="24"/>
                <w:szCs w:val="24"/>
              </w:rPr>
              <w:t>27,2 х13 = 353 м.</w:t>
            </w:r>
            <w:r w:rsidR="00C1048C">
              <w:rPr>
                <w:rFonts w:ascii="Times New Roman" w:hAnsi="Times New Roman"/>
                <w:sz w:val="24"/>
                <w:szCs w:val="24"/>
                <w:lang w:val="en-US"/>
              </w:rPr>
              <w:t xml:space="preserve"> </w:t>
            </w:r>
            <w:r w:rsidRPr="00B10F34">
              <w:rPr>
                <w:rFonts w:ascii="Times New Roman" w:hAnsi="Times New Roman"/>
                <w:sz w:val="24"/>
                <w:szCs w:val="24"/>
              </w:rPr>
              <w:t>кв</w:t>
            </w:r>
          </w:p>
        </w:tc>
        <w:tc>
          <w:tcPr>
            <w:tcW w:w="2126" w:type="dxa"/>
            <w:tcBorders>
              <w:top w:val="single" w:sz="4" w:space="0" w:color="auto"/>
              <w:left w:val="single" w:sz="4" w:space="0" w:color="auto"/>
              <w:bottom w:val="single" w:sz="4" w:space="0" w:color="auto"/>
              <w:right w:val="single" w:sz="4" w:space="0" w:color="auto"/>
            </w:tcBorders>
            <w:vAlign w:val="center"/>
            <w:hideMark/>
          </w:tcPr>
          <w:p w:rsidR="00B10F34" w:rsidRPr="00B10F34" w:rsidRDefault="00B10F34" w:rsidP="00A07F03">
            <w:pPr>
              <w:spacing w:after="0" w:line="240" w:lineRule="auto"/>
              <w:jc w:val="center"/>
              <w:rPr>
                <w:rFonts w:ascii="Times New Roman" w:hAnsi="Times New Roman"/>
                <w:sz w:val="24"/>
                <w:szCs w:val="24"/>
              </w:rPr>
            </w:pPr>
            <w:r w:rsidRPr="00B10F34">
              <w:rPr>
                <w:rFonts w:ascii="Times New Roman" w:hAnsi="Times New Roman"/>
                <w:sz w:val="24"/>
                <w:szCs w:val="24"/>
              </w:rPr>
              <w:t>353 м.</w:t>
            </w:r>
            <w:r w:rsidR="00C1048C">
              <w:rPr>
                <w:rFonts w:ascii="Times New Roman" w:hAnsi="Times New Roman"/>
                <w:sz w:val="24"/>
                <w:szCs w:val="24"/>
                <w:lang w:val="en-US"/>
              </w:rPr>
              <w:t xml:space="preserve"> </w:t>
            </w:r>
            <w:r w:rsidRPr="00B10F34">
              <w:rPr>
                <w:rFonts w:ascii="Times New Roman" w:hAnsi="Times New Roman"/>
                <w:sz w:val="24"/>
                <w:szCs w:val="24"/>
              </w:rPr>
              <w:t>кв</w:t>
            </w:r>
          </w:p>
        </w:tc>
        <w:tc>
          <w:tcPr>
            <w:tcW w:w="1985" w:type="dxa"/>
            <w:tcBorders>
              <w:top w:val="single" w:sz="4" w:space="0" w:color="auto"/>
              <w:left w:val="single" w:sz="4" w:space="0" w:color="auto"/>
              <w:bottom w:val="single" w:sz="4" w:space="0" w:color="auto"/>
              <w:right w:val="single" w:sz="4" w:space="0" w:color="auto"/>
            </w:tcBorders>
            <w:vAlign w:val="center"/>
            <w:hideMark/>
          </w:tcPr>
          <w:p w:rsidR="00B10F34" w:rsidRPr="00B10F34" w:rsidRDefault="00B10F34" w:rsidP="00A07F03">
            <w:pPr>
              <w:spacing w:after="0" w:line="240" w:lineRule="auto"/>
              <w:jc w:val="center"/>
              <w:rPr>
                <w:rFonts w:ascii="Times New Roman" w:hAnsi="Times New Roman"/>
                <w:sz w:val="24"/>
                <w:szCs w:val="24"/>
              </w:rPr>
            </w:pPr>
            <w:r w:rsidRPr="00B10F34">
              <w:rPr>
                <w:rFonts w:ascii="Times New Roman" w:hAnsi="Times New Roman"/>
                <w:sz w:val="24"/>
                <w:szCs w:val="24"/>
              </w:rPr>
              <w:t>-</w:t>
            </w:r>
          </w:p>
        </w:tc>
      </w:tr>
      <w:tr w:rsidR="00B10F34" w:rsidRPr="00B10F34" w:rsidTr="00B10F34">
        <w:trPr>
          <w:trHeight w:val="782"/>
        </w:trPr>
        <w:tc>
          <w:tcPr>
            <w:tcW w:w="2093" w:type="dxa"/>
            <w:vMerge w:val="restart"/>
            <w:tcBorders>
              <w:top w:val="single" w:sz="4" w:space="0" w:color="auto"/>
              <w:left w:val="single" w:sz="4" w:space="0" w:color="auto"/>
              <w:bottom w:val="single" w:sz="4" w:space="0" w:color="auto"/>
              <w:right w:val="single" w:sz="4" w:space="0" w:color="auto"/>
            </w:tcBorders>
            <w:vAlign w:val="center"/>
          </w:tcPr>
          <w:p w:rsidR="00B10F34" w:rsidRPr="00B10F34" w:rsidRDefault="00B10F34" w:rsidP="00A07F03">
            <w:pPr>
              <w:spacing w:after="0" w:line="240" w:lineRule="auto"/>
              <w:jc w:val="center"/>
              <w:rPr>
                <w:rFonts w:ascii="Times New Roman" w:hAnsi="Times New Roman"/>
                <w:sz w:val="24"/>
                <w:szCs w:val="24"/>
              </w:rPr>
            </w:pPr>
            <w:r w:rsidRPr="00B10F34">
              <w:rPr>
                <w:rFonts w:ascii="Times New Roman" w:hAnsi="Times New Roman"/>
                <w:sz w:val="24"/>
                <w:szCs w:val="24"/>
              </w:rPr>
              <w:t>помещения для организации досуга населения (в застройке)</w:t>
            </w:r>
          </w:p>
          <w:p w:rsidR="00B10F34" w:rsidRPr="00B10F34" w:rsidRDefault="00B10F34" w:rsidP="00A07F03">
            <w:pPr>
              <w:spacing w:after="0" w:line="240" w:lineRule="auto"/>
              <w:jc w:val="center"/>
              <w:rPr>
                <w:rFonts w:ascii="Times New Roman" w:hAnsi="Times New Roman"/>
                <w:sz w:val="24"/>
                <w:szCs w:val="24"/>
              </w:rPr>
            </w:pP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B10F34" w:rsidRPr="00B10F34" w:rsidRDefault="00B10F34" w:rsidP="00A07F03">
            <w:pPr>
              <w:spacing w:after="0" w:line="240" w:lineRule="auto"/>
              <w:jc w:val="center"/>
              <w:rPr>
                <w:rFonts w:ascii="Times New Roman" w:hAnsi="Times New Roman"/>
                <w:sz w:val="24"/>
                <w:szCs w:val="24"/>
              </w:rPr>
            </w:pPr>
            <w:r w:rsidRPr="00B10F34">
              <w:rPr>
                <w:rFonts w:ascii="Times New Roman" w:hAnsi="Times New Roman"/>
                <w:sz w:val="24"/>
                <w:szCs w:val="24"/>
              </w:rPr>
              <w:t>м.</w:t>
            </w:r>
            <w:r>
              <w:rPr>
                <w:rFonts w:ascii="Times New Roman" w:hAnsi="Times New Roman"/>
                <w:sz w:val="24"/>
                <w:szCs w:val="24"/>
                <w:lang w:val="en-US"/>
              </w:rPr>
              <w:t xml:space="preserve"> </w:t>
            </w:r>
            <w:r w:rsidRPr="00B10F34">
              <w:rPr>
                <w:rFonts w:ascii="Times New Roman" w:hAnsi="Times New Roman"/>
                <w:sz w:val="24"/>
                <w:szCs w:val="24"/>
              </w:rPr>
              <w:t>кв</w:t>
            </w:r>
          </w:p>
        </w:tc>
        <w:tc>
          <w:tcPr>
            <w:tcW w:w="2268" w:type="dxa"/>
            <w:tcBorders>
              <w:top w:val="single" w:sz="4" w:space="0" w:color="auto"/>
              <w:left w:val="single" w:sz="4" w:space="0" w:color="auto"/>
              <w:bottom w:val="single" w:sz="4" w:space="0" w:color="auto"/>
              <w:right w:val="single" w:sz="4" w:space="0" w:color="auto"/>
            </w:tcBorders>
            <w:vAlign w:val="center"/>
            <w:hideMark/>
          </w:tcPr>
          <w:p w:rsidR="00B10F34" w:rsidRPr="00B10F34" w:rsidRDefault="00B10F34" w:rsidP="00A07F03">
            <w:pPr>
              <w:spacing w:after="0" w:line="240" w:lineRule="auto"/>
              <w:jc w:val="center"/>
              <w:rPr>
                <w:rFonts w:ascii="Times New Roman" w:hAnsi="Times New Roman"/>
                <w:sz w:val="24"/>
                <w:szCs w:val="24"/>
              </w:rPr>
            </w:pPr>
            <w:r w:rsidRPr="00B10F34">
              <w:rPr>
                <w:rFonts w:ascii="Times New Roman" w:hAnsi="Times New Roman"/>
                <w:sz w:val="24"/>
                <w:szCs w:val="24"/>
              </w:rPr>
              <w:t>7,8х18,7 = 145 м.</w:t>
            </w:r>
            <w:r w:rsidR="00C1048C" w:rsidRPr="00FB55F3">
              <w:rPr>
                <w:rFonts w:ascii="Times New Roman" w:hAnsi="Times New Roman"/>
                <w:sz w:val="24"/>
                <w:szCs w:val="24"/>
              </w:rPr>
              <w:t xml:space="preserve"> </w:t>
            </w:r>
            <w:r w:rsidRPr="00B10F34">
              <w:rPr>
                <w:rFonts w:ascii="Times New Roman" w:hAnsi="Times New Roman"/>
                <w:sz w:val="24"/>
                <w:szCs w:val="24"/>
              </w:rPr>
              <w:t>кв</w:t>
            </w:r>
          </w:p>
          <w:p w:rsidR="00B10F34" w:rsidRPr="00B10F34" w:rsidRDefault="00B10F34" w:rsidP="00A07F03">
            <w:pPr>
              <w:spacing w:after="0" w:line="240" w:lineRule="auto"/>
              <w:jc w:val="center"/>
              <w:rPr>
                <w:rFonts w:ascii="Times New Roman" w:hAnsi="Times New Roman"/>
                <w:sz w:val="24"/>
                <w:szCs w:val="24"/>
              </w:rPr>
            </w:pPr>
            <w:r w:rsidRPr="00B10F34">
              <w:rPr>
                <w:rFonts w:ascii="Times New Roman" w:hAnsi="Times New Roman"/>
                <w:sz w:val="24"/>
                <w:szCs w:val="24"/>
              </w:rPr>
              <w:t>(зал единоборств)</w:t>
            </w:r>
          </w:p>
        </w:tc>
        <w:tc>
          <w:tcPr>
            <w:tcW w:w="2126" w:type="dxa"/>
            <w:tcBorders>
              <w:top w:val="single" w:sz="4" w:space="0" w:color="auto"/>
              <w:left w:val="single" w:sz="4" w:space="0" w:color="auto"/>
              <w:bottom w:val="single" w:sz="4" w:space="0" w:color="auto"/>
              <w:right w:val="single" w:sz="4" w:space="0" w:color="auto"/>
            </w:tcBorders>
            <w:vAlign w:val="center"/>
            <w:hideMark/>
          </w:tcPr>
          <w:p w:rsidR="00B10F34" w:rsidRPr="00B10F34" w:rsidRDefault="00B10F34" w:rsidP="00A07F03">
            <w:pPr>
              <w:spacing w:after="0" w:line="240" w:lineRule="auto"/>
              <w:jc w:val="center"/>
              <w:rPr>
                <w:rFonts w:ascii="Times New Roman" w:hAnsi="Times New Roman"/>
                <w:sz w:val="24"/>
                <w:szCs w:val="24"/>
              </w:rPr>
            </w:pPr>
            <w:r w:rsidRPr="00B10F34">
              <w:rPr>
                <w:rFonts w:ascii="Times New Roman" w:hAnsi="Times New Roman"/>
                <w:sz w:val="24"/>
                <w:szCs w:val="24"/>
              </w:rPr>
              <w:t>145 м.</w:t>
            </w:r>
            <w:r w:rsidR="00C1048C">
              <w:rPr>
                <w:rFonts w:ascii="Times New Roman" w:hAnsi="Times New Roman"/>
                <w:sz w:val="24"/>
                <w:szCs w:val="24"/>
                <w:lang w:val="en-US"/>
              </w:rPr>
              <w:t xml:space="preserve"> </w:t>
            </w:r>
            <w:r w:rsidRPr="00B10F34">
              <w:rPr>
                <w:rFonts w:ascii="Times New Roman" w:hAnsi="Times New Roman"/>
                <w:sz w:val="24"/>
                <w:szCs w:val="24"/>
              </w:rPr>
              <w:t>кв</w:t>
            </w:r>
          </w:p>
        </w:tc>
        <w:tc>
          <w:tcPr>
            <w:tcW w:w="1985" w:type="dxa"/>
            <w:tcBorders>
              <w:top w:val="single" w:sz="4" w:space="0" w:color="auto"/>
              <w:left w:val="single" w:sz="4" w:space="0" w:color="auto"/>
              <w:bottom w:val="single" w:sz="4" w:space="0" w:color="auto"/>
              <w:right w:val="single" w:sz="4" w:space="0" w:color="auto"/>
            </w:tcBorders>
            <w:vAlign w:val="center"/>
            <w:hideMark/>
          </w:tcPr>
          <w:p w:rsidR="00B10F34" w:rsidRPr="00B10F34" w:rsidRDefault="00B10F34" w:rsidP="00A07F03">
            <w:pPr>
              <w:spacing w:after="0" w:line="240" w:lineRule="auto"/>
              <w:jc w:val="center"/>
              <w:rPr>
                <w:rFonts w:ascii="Times New Roman" w:hAnsi="Times New Roman"/>
                <w:sz w:val="24"/>
                <w:szCs w:val="24"/>
              </w:rPr>
            </w:pPr>
            <w:r w:rsidRPr="00B10F34">
              <w:rPr>
                <w:rFonts w:ascii="Times New Roman" w:hAnsi="Times New Roman"/>
                <w:sz w:val="24"/>
                <w:szCs w:val="24"/>
              </w:rPr>
              <w:t>-</w:t>
            </w:r>
          </w:p>
        </w:tc>
      </w:tr>
      <w:tr w:rsidR="00B10F34" w:rsidRPr="00B10F34" w:rsidTr="00B10F34">
        <w:tc>
          <w:tcPr>
            <w:tcW w:w="2093" w:type="dxa"/>
            <w:vMerge/>
            <w:tcBorders>
              <w:top w:val="single" w:sz="4" w:space="0" w:color="auto"/>
              <w:left w:val="single" w:sz="4" w:space="0" w:color="auto"/>
              <w:bottom w:val="single" w:sz="4" w:space="0" w:color="auto"/>
              <w:right w:val="single" w:sz="4" w:space="0" w:color="auto"/>
            </w:tcBorders>
            <w:vAlign w:val="center"/>
            <w:hideMark/>
          </w:tcPr>
          <w:p w:rsidR="00B10F34" w:rsidRPr="00B10F34" w:rsidRDefault="00B10F34" w:rsidP="00A07F03">
            <w:pPr>
              <w:spacing w:after="0" w:line="240" w:lineRule="auto"/>
              <w:jc w:val="center"/>
              <w:rPr>
                <w:rFonts w:ascii="Times New Roman" w:hAnsi="Times New Roman"/>
                <w:sz w:val="24"/>
                <w:szCs w:val="24"/>
                <w:lang w:eastAsia="ar-S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B10F34" w:rsidRPr="00B10F34" w:rsidRDefault="00B10F34" w:rsidP="00A07F03">
            <w:pPr>
              <w:spacing w:after="0" w:line="240" w:lineRule="auto"/>
              <w:jc w:val="center"/>
              <w:rPr>
                <w:rFonts w:ascii="Times New Roman" w:hAnsi="Times New Roman"/>
                <w:sz w:val="24"/>
                <w:szCs w:val="24"/>
                <w:lang w:eastAsia="ar-SA"/>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B10F34" w:rsidRPr="00B10F34" w:rsidRDefault="00B10F34" w:rsidP="00A07F03">
            <w:pPr>
              <w:spacing w:after="0" w:line="240" w:lineRule="auto"/>
              <w:jc w:val="center"/>
              <w:rPr>
                <w:rFonts w:ascii="Times New Roman" w:hAnsi="Times New Roman"/>
                <w:sz w:val="24"/>
                <w:szCs w:val="24"/>
              </w:rPr>
            </w:pPr>
            <w:r w:rsidRPr="00B10F34">
              <w:rPr>
                <w:rFonts w:ascii="Times New Roman" w:hAnsi="Times New Roman"/>
                <w:sz w:val="24"/>
                <w:szCs w:val="24"/>
              </w:rPr>
              <w:t>13,6 х 6,1 = 83 м.</w:t>
            </w:r>
            <w:r w:rsidR="00C1048C" w:rsidRPr="00FB55F3">
              <w:rPr>
                <w:rFonts w:ascii="Times New Roman" w:hAnsi="Times New Roman"/>
                <w:sz w:val="24"/>
                <w:szCs w:val="24"/>
              </w:rPr>
              <w:t xml:space="preserve"> </w:t>
            </w:r>
            <w:r w:rsidRPr="00B10F34">
              <w:rPr>
                <w:rFonts w:ascii="Times New Roman" w:hAnsi="Times New Roman"/>
                <w:sz w:val="24"/>
                <w:szCs w:val="24"/>
              </w:rPr>
              <w:t>кв</w:t>
            </w:r>
          </w:p>
          <w:p w:rsidR="00B10F34" w:rsidRPr="00B10F34" w:rsidRDefault="00B10F34" w:rsidP="00A07F03">
            <w:pPr>
              <w:spacing w:after="0" w:line="240" w:lineRule="auto"/>
              <w:jc w:val="center"/>
              <w:rPr>
                <w:rFonts w:ascii="Times New Roman" w:hAnsi="Times New Roman"/>
                <w:sz w:val="24"/>
                <w:szCs w:val="24"/>
              </w:rPr>
            </w:pPr>
            <w:r w:rsidRPr="00B10F34">
              <w:rPr>
                <w:rFonts w:ascii="Times New Roman" w:hAnsi="Times New Roman"/>
                <w:sz w:val="24"/>
                <w:szCs w:val="24"/>
              </w:rPr>
              <w:t>(зал для н/тенниса)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B10F34" w:rsidRPr="00B10F34" w:rsidRDefault="00B10F34" w:rsidP="00A07F03">
            <w:pPr>
              <w:spacing w:after="0" w:line="240" w:lineRule="auto"/>
              <w:jc w:val="center"/>
              <w:rPr>
                <w:rFonts w:ascii="Times New Roman" w:hAnsi="Times New Roman"/>
                <w:sz w:val="24"/>
                <w:szCs w:val="24"/>
              </w:rPr>
            </w:pPr>
            <w:r w:rsidRPr="00B10F34">
              <w:rPr>
                <w:rFonts w:ascii="Times New Roman" w:hAnsi="Times New Roman"/>
                <w:sz w:val="24"/>
                <w:szCs w:val="24"/>
              </w:rPr>
              <w:t>83 м.</w:t>
            </w:r>
            <w:r w:rsidR="00C1048C">
              <w:rPr>
                <w:rFonts w:ascii="Times New Roman" w:hAnsi="Times New Roman"/>
                <w:sz w:val="24"/>
                <w:szCs w:val="24"/>
                <w:lang w:val="en-US"/>
              </w:rPr>
              <w:t xml:space="preserve"> </w:t>
            </w:r>
            <w:r w:rsidRPr="00B10F34">
              <w:rPr>
                <w:rFonts w:ascii="Times New Roman" w:hAnsi="Times New Roman"/>
                <w:sz w:val="24"/>
                <w:szCs w:val="24"/>
              </w:rPr>
              <w:t>кв</w:t>
            </w:r>
          </w:p>
        </w:tc>
        <w:tc>
          <w:tcPr>
            <w:tcW w:w="1985" w:type="dxa"/>
            <w:tcBorders>
              <w:top w:val="single" w:sz="4" w:space="0" w:color="auto"/>
              <w:left w:val="single" w:sz="4" w:space="0" w:color="auto"/>
              <w:bottom w:val="single" w:sz="4" w:space="0" w:color="auto"/>
              <w:right w:val="single" w:sz="4" w:space="0" w:color="auto"/>
            </w:tcBorders>
            <w:vAlign w:val="center"/>
            <w:hideMark/>
          </w:tcPr>
          <w:p w:rsidR="00B10F34" w:rsidRPr="00B10F34" w:rsidRDefault="00B10F34" w:rsidP="00A07F03">
            <w:pPr>
              <w:spacing w:after="0" w:line="240" w:lineRule="auto"/>
              <w:jc w:val="center"/>
              <w:rPr>
                <w:rFonts w:ascii="Times New Roman" w:hAnsi="Times New Roman"/>
                <w:sz w:val="24"/>
                <w:szCs w:val="24"/>
              </w:rPr>
            </w:pPr>
            <w:r w:rsidRPr="00B10F34">
              <w:rPr>
                <w:rFonts w:ascii="Times New Roman" w:hAnsi="Times New Roman"/>
                <w:sz w:val="24"/>
                <w:szCs w:val="24"/>
              </w:rPr>
              <w:t>-</w:t>
            </w:r>
          </w:p>
        </w:tc>
      </w:tr>
      <w:tr w:rsidR="00B10F34" w:rsidRPr="00B10F34" w:rsidTr="00B10F34">
        <w:tc>
          <w:tcPr>
            <w:tcW w:w="2093" w:type="dxa"/>
            <w:tcBorders>
              <w:top w:val="single" w:sz="4" w:space="0" w:color="auto"/>
              <w:left w:val="single" w:sz="4" w:space="0" w:color="auto"/>
              <w:bottom w:val="single" w:sz="4" w:space="0" w:color="auto"/>
              <w:right w:val="single" w:sz="4" w:space="0" w:color="auto"/>
            </w:tcBorders>
            <w:vAlign w:val="center"/>
            <w:hideMark/>
          </w:tcPr>
          <w:p w:rsidR="00B10F34" w:rsidRPr="00B10F34" w:rsidRDefault="00B10F34" w:rsidP="00A07F03">
            <w:pPr>
              <w:spacing w:after="0" w:line="240" w:lineRule="auto"/>
              <w:jc w:val="center"/>
              <w:rPr>
                <w:rFonts w:ascii="Times New Roman" w:hAnsi="Times New Roman"/>
                <w:sz w:val="24"/>
                <w:szCs w:val="24"/>
              </w:rPr>
            </w:pPr>
            <w:r w:rsidRPr="00B10F34">
              <w:rPr>
                <w:rFonts w:ascii="Times New Roman" w:hAnsi="Times New Roman"/>
                <w:sz w:val="24"/>
                <w:szCs w:val="24"/>
              </w:rPr>
              <w:t>Крытые бассейны общего пользования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B10F34" w:rsidRPr="00B10F34" w:rsidRDefault="00B10F34" w:rsidP="00A07F03">
            <w:pPr>
              <w:spacing w:after="0" w:line="240" w:lineRule="auto"/>
              <w:jc w:val="center"/>
              <w:rPr>
                <w:rFonts w:ascii="Times New Roman" w:hAnsi="Times New Roman"/>
                <w:sz w:val="24"/>
                <w:szCs w:val="24"/>
              </w:rPr>
            </w:pPr>
            <w:r w:rsidRPr="00B10F34">
              <w:rPr>
                <w:rFonts w:ascii="Times New Roman" w:hAnsi="Times New Roman"/>
                <w:sz w:val="24"/>
                <w:szCs w:val="24"/>
              </w:rPr>
              <w:t>м.</w:t>
            </w:r>
            <w:r>
              <w:rPr>
                <w:rFonts w:ascii="Times New Roman" w:hAnsi="Times New Roman"/>
                <w:sz w:val="24"/>
                <w:szCs w:val="24"/>
                <w:lang w:val="en-US"/>
              </w:rPr>
              <w:t xml:space="preserve"> </w:t>
            </w:r>
            <w:r w:rsidRPr="00B10F34">
              <w:rPr>
                <w:rFonts w:ascii="Times New Roman" w:hAnsi="Times New Roman"/>
                <w:sz w:val="24"/>
                <w:szCs w:val="24"/>
              </w:rPr>
              <w:t>кв</w:t>
            </w:r>
          </w:p>
        </w:tc>
        <w:tc>
          <w:tcPr>
            <w:tcW w:w="2268" w:type="dxa"/>
            <w:tcBorders>
              <w:top w:val="single" w:sz="4" w:space="0" w:color="auto"/>
              <w:left w:val="single" w:sz="4" w:space="0" w:color="auto"/>
              <w:bottom w:val="single" w:sz="4" w:space="0" w:color="auto"/>
              <w:right w:val="single" w:sz="4" w:space="0" w:color="auto"/>
            </w:tcBorders>
            <w:vAlign w:val="center"/>
            <w:hideMark/>
          </w:tcPr>
          <w:p w:rsidR="00B10F34" w:rsidRPr="00B10F34" w:rsidRDefault="00B10F34" w:rsidP="00A07F03">
            <w:pPr>
              <w:spacing w:after="0" w:line="240" w:lineRule="auto"/>
              <w:jc w:val="center"/>
              <w:rPr>
                <w:rFonts w:ascii="Times New Roman" w:hAnsi="Times New Roman"/>
                <w:sz w:val="24"/>
                <w:szCs w:val="24"/>
              </w:rPr>
            </w:pPr>
            <w:r w:rsidRPr="00B10F34">
              <w:rPr>
                <w:rFonts w:ascii="Times New Roman" w:hAnsi="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vAlign w:val="center"/>
            <w:hideMark/>
          </w:tcPr>
          <w:p w:rsidR="00B10F34" w:rsidRPr="00B10F34" w:rsidRDefault="00B10F34" w:rsidP="00A07F03">
            <w:pPr>
              <w:spacing w:after="0" w:line="240" w:lineRule="auto"/>
              <w:jc w:val="center"/>
              <w:rPr>
                <w:rFonts w:ascii="Times New Roman" w:hAnsi="Times New Roman"/>
                <w:sz w:val="24"/>
                <w:szCs w:val="24"/>
              </w:rPr>
            </w:pPr>
            <w:r w:rsidRPr="00B10F34">
              <w:rPr>
                <w:rFonts w:ascii="Times New Roman" w:hAnsi="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B10F34" w:rsidRPr="00B10F34" w:rsidRDefault="00B10F34" w:rsidP="00A07F03">
            <w:pPr>
              <w:spacing w:after="0" w:line="240" w:lineRule="auto"/>
              <w:jc w:val="center"/>
              <w:rPr>
                <w:rFonts w:ascii="Times New Roman" w:hAnsi="Times New Roman"/>
                <w:sz w:val="24"/>
                <w:szCs w:val="24"/>
              </w:rPr>
            </w:pPr>
            <w:r w:rsidRPr="00B10F34">
              <w:rPr>
                <w:rFonts w:ascii="Times New Roman" w:hAnsi="Times New Roman"/>
                <w:sz w:val="24"/>
                <w:szCs w:val="24"/>
              </w:rPr>
              <w:t>-</w:t>
            </w:r>
          </w:p>
        </w:tc>
      </w:tr>
      <w:tr w:rsidR="00B10F34" w:rsidRPr="00B10F34" w:rsidTr="00B10F34">
        <w:tc>
          <w:tcPr>
            <w:tcW w:w="2093" w:type="dxa"/>
            <w:tcBorders>
              <w:top w:val="single" w:sz="4" w:space="0" w:color="auto"/>
              <w:left w:val="single" w:sz="4" w:space="0" w:color="auto"/>
              <w:bottom w:val="single" w:sz="4" w:space="0" w:color="auto"/>
              <w:right w:val="single" w:sz="4" w:space="0" w:color="auto"/>
            </w:tcBorders>
            <w:vAlign w:val="center"/>
            <w:hideMark/>
          </w:tcPr>
          <w:p w:rsidR="00B10F34" w:rsidRPr="00B10F34" w:rsidRDefault="00B10F34" w:rsidP="00A07F03">
            <w:pPr>
              <w:spacing w:after="0" w:line="240" w:lineRule="auto"/>
              <w:jc w:val="center"/>
              <w:rPr>
                <w:rFonts w:ascii="Times New Roman" w:hAnsi="Times New Roman"/>
                <w:sz w:val="24"/>
                <w:szCs w:val="24"/>
              </w:rPr>
            </w:pPr>
            <w:r w:rsidRPr="00B10F34">
              <w:rPr>
                <w:rFonts w:ascii="Times New Roman" w:hAnsi="Times New Roman"/>
                <w:sz w:val="24"/>
                <w:szCs w:val="24"/>
              </w:rPr>
              <w:t>Универсальные спортивные зрелищные залы</w:t>
            </w:r>
          </w:p>
        </w:tc>
        <w:tc>
          <w:tcPr>
            <w:tcW w:w="1134" w:type="dxa"/>
            <w:tcBorders>
              <w:top w:val="single" w:sz="4" w:space="0" w:color="auto"/>
              <w:left w:val="single" w:sz="4" w:space="0" w:color="auto"/>
              <w:bottom w:val="single" w:sz="4" w:space="0" w:color="auto"/>
              <w:right w:val="single" w:sz="4" w:space="0" w:color="auto"/>
            </w:tcBorders>
            <w:vAlign w:val="center"/>
            <w:hideMark/>
          </w:tcPr>
          <w:p w:rsidR="00B10F34" w:rsidRPr="00B10F34" w:rsidRDefault="00B10F34" w:rsidP="00A07F03">
            <w:pPr>
              <w:spacing w:after="0" w:line="240" w:lineRule="auto"/>
              <w:jc w:val="center"/>
              <w:rPr>
                <w:rFonts w:ascii="Times New Roman" w:hAnsi="Times New Roman"/>
                <w:sz w:val="24"/>
                <w:szCs w:val="24"/>
              </w:rPr>
            </w:pPr>
            <w:r w:rsidRPr="00B10F34">
              <w:rPr>
                <w:rFonts w:ascii="Times New Roman" w:hAnsi="Times New Roman"/>
                <w:sz w:val="24"/>
                <w:szCs w:val="24"/>
              </w:rPr>
              <w:t>м.</w:t>
            </w:r>
            <w:r w:rsidR="00C1048C">
              <w:rPr>
                <w:rFonts w:ascii="Times New Roman" w:hAnsi="Times New Roman"/>
                <w:sz w:val="24"/>
                <w:szCs w:val="24"/>
                <w:lang w:val="en-US"/>
              </w:rPr>
              <w:t xml:space="preserve"> </w:t>
            </w:r>
            <w:r w:rsidRPr="00B10F34">
              <w:rPr>
                <w:rFonts w:ascii="Times New Roman" w:hAnsi="Times New Roman"/>
                <w:sz w:val="24"/>
                <w:szCs w:val="24"/>
              </w:rPr>
              <w:t>кв</w:t>
            </w:r>
          </w:p>
        </w:tc>
        <w:tc>
          <w:tcPr>
            <w:tcW w:w="2268" w:type="dxa"/>
            <w:tcBorders>
              <w:top w:val="single" w:sz="4" w:space="0" w:color="auto"/>
              <w:left w:val="single" w:sz="4" w:space="0" w:color="auto"/>
              <w:bottom w:val="single" w:sz="4" w:space="0" w:color="auto"/>
              <w:right w:val="single" w:sz="4" w:space="0" w:color="auto"/>
            </w:tcBorders>
            <w:vAlign w:val="center"/>
            <w:hideMark/>
          </w:tcPr>
          <w:p w:rsidR="00B10F34" w:rsidRPr="00B10F34" w:rsidRDefault="00B10F34" w:rsidP="00A07F03">
            <w:pPr>
              <w:spacing w:after="0" w:line="240" w:lineRule="auto"/>
              <w:jc w:val="center"/>
              <w:rPr>
                <w:rFonts w:ascii="Times New Roman" w:hAnsi="Times New Roman"/>
                <w:sz w:val="24"/>
                <w:szCs w:val="24"/>
              </w:rPr>
            </w:pPr>
            <w:r w:rsidRPr="00B10F34">
              <w:rPr>
                <w:rFonts w:ascii="Times New Roman" w:hAnsi="Times New Roman"/>
                <w:sz w:val="24"/>
                <w:szCs w:val="24"/>
              </w:rPr>
              <w:t>-</w:t>
            </w:r>
          </w:p>
        </w:tc>
        <w:tc>
          <w:tcPr>
            <w:tcW w:w="2126" w:type="dxa"/>
            <w:tcBorders>
              <w:top w:val="single" w:sz="4" w:space="0" w:color="auto"/>
              <w:left w:val="single" w:sz="4" w:space="0" w:color="auto"/>
              <w:bottom w:val="single" w:sz="4" w:space="0" w:color="auto"/>
              <w:right w:val="single" w:sz="4" w:space="0" w:color="auto"/>
            </w:tcBorders>
            <w:vAlign w:val="center"/>
            <w:hideMark/>
          </w:tcPr>
          <w:p w:rsidR="00B10F34" w:rsidRPr="00B10F34" w:rsidRDefault="00B10F34" w:rsidP="00A07F03">
            <w:pPr>
              <w:spacing w:after="0" w:line="240" w:lineRule="auto"/>
              <w:jc w:val="center"/>
              <w:rPr>
                <w:rFonts w:ascii="Times New Roman" w:hAnsi="Times New Roman"/>
                <w:sz w:val="24"/>
                <w:szCs w:val="24"/>
              </w:rPr>
            </w:pPr>
            <w:r w:rsidRPr="00B10F34">
              <w:rPr>
                <w:rFonts w:ascii="Times New Roman" w:hAnsi="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hideMark/>
          </w:tcPr>
          <w:p w:rsidR="00B10F34" w:rsidRPr="00B10F34" w:rsidRDefault="00B10F34" w:rsidP="00A07F03">
            <w:pPr>
              <w:spacing w:after="0" w:line="240" w:lineRule="auto"/>
              <w:jc w:val="center"/>
              <w:rPr>
                <w:rFonts w:ascii="Times New Roman" w:hAnsi="Times New Roman"/>
                <w:sz w:val="24"/>
                <w:szCs w:val="24"/>
              </w:rPr>
            </w:pPr>
            <w:r w:rsidRPr="00B10F34">
              <w:rPr>
                <w:rFonts w:ascii="Times New Roman" w:hAnsi="Times New Roman"/>
                <w:sz w:val="24"/>
                <w:szCs w:val="24"/>
              </w:rPr>
              <w:t>-</w:t>
            </w:r>
          </w:p>
        </w:tc>
      </w:tr>
    </w:tbl>
    <w:p w:rsidR="00B10F34" w:rsidRPr="00B10F34" w:rsidRDefault="00B10F34" w:rsidP="00A07F03">
      <w:pPr>
        <w:spacing w:after="0" w:line="240" w:lineRule="auto"/>
        <w:ind w:firstLine="851"/>
        <w:jc w:val="both"/>
        <w:rPr>
          <w:rFonts w:ascii="Times New Roman" w:hAnsi="Times New Roman"/>
          <w:sz w:val="24"/>
          <w:szCs w:val="24"/>
        </w:rPr>
      </w:pPr>
      <w:r w:rsidRPr="00B10F34">
        <w:rPr>
          <w:rFonts w:ascii="Times New Roman" w:hAnsi="Times New Roman"/>
          <w:sz w:val="24"/>
          <w:szCs w:val="24"/>
        </w:rPr>
        <w:t>Строительство новых объектов спорта на территории Бронницкого сельского поселения не планируется.</w:t>
      </w:r>
    </w:p>
    <w:p w:rsidR="00B5755B" w:rsidRPr="00F04DD2" w:rsidRDefault="00F04DD2" w:rsidP="00A07F03">
      <w:pPr>
        <w:pStyle w:val="13"/>
        <w:spacing w:line="360" w:lineRule="auto"/>
        <w:ind w:firstLine="851"/>
        <w:rPr>
          <w:rFonts w:ascii="Times New Roman" w:hAnsi="Times New Roman"/>
          <w:color w:val="000000"/>
          <w:sz w:val="24"/>
          <w:szCs w:val="24"/>
        </w:rPr>
      </w:pPr>
      <w:bookmarkStart w:id="244" w:name="_Toc112839089"/>
      <w:r>
        <w:rPr>
          <w:rFonts w:ascii="Times New Roman" w:hAnsi="Times New Roman"/>
          <w:color w:val="000000"/>
          <w:sz w:val="24"/>
          <w:szCs w:val="24"/>
          <w:lang w:val="ru-RU"/>
        </w:rPr>
        <w:t>3</w:t>
      </w:r>
      <w:r w:rsidRPr="007F29C4">
        <w:rPr>
          <w:rFonts w:ascii="Times New Roman" w:hAnsi="Times New Roman"/>
          <w:color w:val="000000"/>
          <w:sz w:val="24"/>
          <w:szCs w:val="24"/>
        </w:rPr>
        <w:t>.2.</w:t>
      </w:r>
      <w:r w:rsidR="00541FE9">
        <w:rPr>
          <w:rFonts w:ascii="Times New Roman" w:hAnsi="Times New Roman"/>
          <w:color w:val="000000"/>
          <w:sz w:val="24"/>
          <w:szCs w:val="24"/>
          <w:lang w:val="ru-RU"/>
        </w:rPr>
        <w:t>11</w:t>
      </w:r>
      <w:r>
        <w:rPr>
          <w:rFonts w:ascii="Times New Roman" w:hAnsi="Times New Roman"/>
          <w:color w:val="000000"/>
          <w:sz w:val="24"/>
          <w:szCs w:val="24"/>
          <w:lang w:val="ru-RU"/>
        </w:rPr>
        <w:t>. Потребительский рынок.</w:t>
      </w:r>
      <w:bookmarkEnd w:id="232"/>
      <w:bookmarkEnd w:id="233"/>
      <w:bookmarkEnd w:id="234"/>
      <w:bookmarkEnd w:id="235"/>
      <w:bookmarkEnd w:id="236"/>
      <w:bookmarkEnd w:id="237"/>
      <w:bookmarkEnd w:id="238"/>
      <w:bookmarkEnd w:id="239"/>
      <w:bookmarkEnd w:id="240"/>
      <w:bookmarkEnd w:id="241"/>
      <w:bookmarkEnd w:id="242"/>
      <w:bookmarkEnd w:id="243"/>
      <w:bookmarkEnd w:id="244"/>
    </w:p>
    <w:p w:rsidR="004208EA" w:rsidRDefault="004208EA" w:rsidP="00A07F03">
      <w:pPr>
        <w:shd w:val="clear" w:color="auto" w:fill="FFFFFF"/>
        <w:spacing w:after="0" w:line="240" w:lineRule="auto"/>
        <w:ind w:firstLine="851"/>
        <w:contextualSpacing/>
        <w:jc w:val="both"/>
        <w:rPr>
          <w:rFonts w:ascii="Times New Roman" w:hAnsi="Times New Roman"/>
          <w:sz w:val="24"/>
          <w:szCs w:val="24"/>
        </w:rPr>
      </w:pPr>
      <w:bookmarkStart w:id="245" w:name="_Toc324610087"/>
      <w:bookmarkStart w:id="246" w:name="_Toc324610257"/>
      <w:bookmarkStart w:id="247" w:name="_Toc318585816"/>
      <w:bookmarkStart w:id="248" w:name="_Toc318585891"/>
      <w:bookmarkStart w:id="249" w:name="_Toc308987840"/>
      <w:bookmarkStart w:id="250" w:name="_Toc308987906"/>
      <w:bookmarkStart w:id="251" w:name="_Toc308987974"/>
      <w:bookmarkStart w:id="252" w:name="_Toc308988047"/>
      <w:bookmarkStart w:id="253" w:name="_Toc308988120"/>
      <w:bookmarkStart w:id="254" w:name="_Toc308988281"/>
      <w:r>
        <w:rPr>
          <w:rFonts w:ascii="Times New Roman" w:hAnsi="Times New Roman"/>
          <w:sz w:val="24"/>
          <w:szCs w:val="24"/>
        </w:rPr>
        <w:t xml:space="preserve">Объекты </w:t>
      </w:r>
      <w:r w:rsidRPr="00656CC9">
        <w:rPr>
          <w:rFonts w:ascii="Times New Roman" w:hAnsi="Times New Roman"/>
          <w:sz w:val="24"/>
          <w:szCs w:val="24"/>
        </w:rPr>
        <w:t>торговл</w:t>
      </w:r>
      <w:r>
        <w:rPr>
          <w:rFonts w:ascii="Times New Roman" w:hAnsi="Times New Roman"/>
          <w:sz w:val="24"/>
          <w:szCs w:val="24"/>
        </w:rPr>
        <w:t>и</w:t>
      </w:r>
      <w:r w:rsidRPr="00656CC9">
        <w:rPr>
          <w:rFonts w:ascii="Times New Roman" w:hAnsi="Times New Roman"/>
          <w:sz w:val="24"/>
          <w:szCs w:val="24"/>
        </w:rPr>
        <w:t>, общественно</w:t>
      </w:r>
      <w:r>
        <w:rPr>
          <w:rFonts w:ascii="Times New Roman" w:hAnsi="Times New Roman"/>
          <w:sz w:val="24"/>
          <w:szCs w:val="24"/>
        </w:rPr>
        <w:t>го</w:t>
      </w:r>
      <w:r w:rsidRPr="00656CC9">
        <w:rPr>
          <w:rFonts w:ascii="Times New Roman" w:hAnsi="Times New Roman"/>
          <w:sz w:val="24"/>
          <w:szCs w:val="24"/>
        </w:rPr>
        <w:t xml:space="preserve"> питани</w:t>
      </w:r>
      <w:r>
        <w:rPr>
          <w:rFonts w:ascii="Times New Roman" w:hAnsi="Times New Roman"/>
          <w:sz w:val="24"/>
          <w:szCs w:val="24"/>
        </w:rPr>
        <w:t>я</w:t>
      </w:r>
      <w:r w:rsidRPr="00656CC9">
        <w:rPr>
          <w:rFonts w:ascii="Times New Roman" w:hAnsi="Times New Roman"/>
          <w:sz w:val="24"/>
          <w:szCs w:val="24"/>
        </w:rPr>
        <w:t>, часть бытово</w:t>
      </w:r>
      <w:r>
        <w:rPr>
          <w:rFonts w:ascii="Times New Roman" w:hAnsi="Times New Roman"/>
          <w:sz w:val="24"/>
          <w:szCs w:val="24"/>
        </w:rPr>
        <w:t>го и коммунального обслуживания</w:t>
      </w:r>
      <w:r w:rsidRPr="00656CC9">
        <w:rPr>
          <w:rFonts w:ascii="Times New Roman" w:hAnsi="Times New Roman"/>
          <w:sz w:val="24"/>
          <w:szCs w:val="24"/>
        </w:rPr>
        <w:t xml:space="preserve"> находятся в подавляющем большинстве в частной собственности, поэтому потребность в них не нормируется и их развитие определяется рыночными отношениями; принимается, что обеспеченность населения ими соответствует потребности, в пределах экономической целесообразности существования учреждений.</w:t>
      </w:r>
    </w:p>
    <w:p w:rsidR="000A6C4D" w:rsidRDefault="008620DA" w:rsidP="008620DA">
      <w:pPr>
        <w:shd w:val="clear" w:color="auto" w:fill="FFFFFF"/>
        <w:spacing w:after="0" w:line="240" w:lineRule="auto"/>
        <w:ind w:firstLine="709"/>
        <w:contextualSpacing/>
        <w:jc w:val="right"/>
        <w:rPr>
          <w:rFonts w:ascii="Times New Roman" w:hAnsi="Times New Roman"/>
          <w:sz w:val="24"/>
          <w:szCs w:val="24"/>
        </w:rPr>
      </w:pPr>
      <w:r>
        <w:rPr>
          <w:rFonts w:ascii="Times New Roman" w:hAnsi="Times New Roman"/>
          <w:sz w:val="24"/>
          <w:szCs w:val="24"/>
        </w:rPr>
        <w:t>Таблица 3.2.11.</w:t>
      </w:r>
    </w:p>
    <w:tbl>
      <w:tblPr>
        <w:tblW w:w="4918" w:type="pct"/>
        <w:tblInd w:w="185"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7764"/>
        <w:gridCol w:w="1746"/>
      </w:tblGrid>
      <w:tr w:rsidR="008620DA" w:rsidRPr="000A6C4D" w:rsidTr="008620DA">
        <w:trPr>
          <w:trHeight w:val="188"/>
        </w:trPr>
        <w:tc>
          <w:tcPr>
            <w:tcW w:w="5000" w:type="pct"/>
            <w:gridSpan w:val="2"/>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8620DA" w:rsidRDefault="008620DA" w:rsidP="008620DA">
            <w:pPr>
              <w:shd w:val="clear" w:color="auto" w:fill="FFFFFF"/>
              <w:spacing w:after="0" w:line="240" w:lineRule="auto"/>
              <w:ind w:firstLine="709"/>
              <w:contextualSpacing/>
              <w:jc w:val="center"/>
              <w:rPr>
                <w:rFonts w:ascii="Times New Roman" w:hAnsi="Times New Roman"/>
                <w:sz w:val="24"/>
                <w:szCs w:val="24"/>
              </w:rPr>
            </w:pPr>
            <w:r>
              <w:rPr>
                <w:rFonts w:ascii="Times New Roman" w:hAnsi="Times New Roman"/>
                <w:sz w:val="24"/>
                <w:szCs w:val="24"/>
              </w:rPr>
              <w:t>Торговля и бытовое обслуживание населения.</w:t>
            </w:r>
          </w:p>
          <w:p w:rsidR="008620DA" w:rsidRPr="000A6C4D" w:rsidRDefault="008620DA" w:rsidP="008620DA">
            <w:pPr>
              <w:spacing w:after="0" w:line="240" w:lineRule="auto"/>
              <w:jc w:val="center"/>
              <w:rPr>
                <w:rFonts w:ascii="Times New Roman" w:hAnsi="Times New Roman"/>
                <w:b/>
                <w:color w:val="000000"/>
                <w:sz w:val="24"/>
                <w:szCs w:val="24"/>
              </w:rPr>
            </w:pPr>
          </w:p>
        </w:tc>
      </w:tr>
      <w:tr w:rsidR="000A6C4D" w:rsidRPr="000A6C4D" w:rsidTr="00B92462">
        <w:trPr>
          <w:trHeight w:val="335"/>
        </w:trPr>
        <w:tc>
          <w:tcPr>
            <w:tcW w:w="408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A6C4D" w:rsidRPr="000A6C4D" w:rsidRDefault="000A6C4D" w:rsidP="00A07F03">
            <w:pPr>
              <w:spacing w:after="0" w:line="240" w:lineRule="auto"/>
              <w:jc w:val="center"/>
              <w:rPr>
                <w:rFonts w:ascii="Times New Roman" w:hAnsi="Times New Roman"/>
                <w:bCs/>
                <w:color w:val="000000"/>
                <w:sz w:val="24"/>
                <w:szCs w:val="24"/>
              </w:rPr>
            </w:pPr>
            <w:r w:rsidRPr="000A6C4D">
              <w:rPr>
                <w:rFonts w:ascii="Times New Roman" w:hAnsi="Times New Roman"/>
                <w:bCs/>
                <w:color w:val="000000"/>
                <w:sz w:val="24"/>
                <w:szCs w:val="24"/>
              </w:rPr>
              <w:t>Объекты бытового обслуживания населения, оказывающих услуги</w:t>
            </w:r>
          </w:p>
        </w:tc>
        <w:tc>
          <w:tcPr>
            <w:tcW w:w="918" w:type="pct"/>
            <w:tcBorders>
              <w:top w:val="single" w:sz="8" w:space="0" w:color="000000"/>
              <w:left w:val="single" w:sz="8" w:space="0" w:color="000000"/>
              <w:bottom w:val="single" w:sz="8" w:space="0" w:color="000000"/>
              <w:right w:val="single" w:sz="8" w:space="0" w:color="000000"/>
            </w:tcBorders>
            <w:vAlign w:val="center"/>
            <w:hideMark/>
          </w:tcPr>
          <w:p w:rsidR="000A6C4D" w:rsidRPr="000A6C4D" w:rsidRDefault="000A6C4D" w:rsidP="00A07F03">
            <w:pPr>
              <w:spacing w:after="0" w:line="240" w:lineRule="auto"/>
              <w:jc w:val="center"/>
              <w:rPr>
                <w:rFonts w:ascii="Times New Roman" w:hAnsi="Times New Roman"/>
                <w:b/>
                <w:color w:val="000000"/>
                <w:sz w:val="24"/>
                <w:szCs w:val="24"/>
              </w:rPr>
            </w:pPr>
          </w:p>
        </w:tc>
      </w:tr>
      <w:tr w:rsidR="000A6C4D" w:rsidRPr="000A6C4D" w:rsidTr="00E32F76">
        <w:trPr>
          <w:trHeight w:val="563"/>
        </w:trPr>
        <w:tc>
          <w:tcPr>
            <w:tcW w:w="408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A6C4D" w:rsidRPr="000A6C4D" w:rsidRDefault="000A6C4D" w:rsidP="00A07F03">
            <w:pPr>
              <w:spacing w:after="0" w:line="240" w:lineRule="auto"/>
              <w:jc w:val="center"/>
              <w:rPr>
                <w:rFonts w:ascii="Times New Roman" w:hAnsi="Times New Roman"/>
                <w:color w:val="000000"/>
                <w:sz w:val="24"/>
                <w:szCs w:val="24"/>
              </w:rPr>
            </w:pPr>
            <w:r w:rsidRPr="000A6C4D">
              <w:rPr>
                <w:rFonts w:ascii="Times New Roman" w:hAnsi="Times New Roman"/>
                <w:color w:val="000000"/>
                <w:sz w:val="24"/>
                <w:szCs w:val="24"/>
              </w:rPr>
              <w:t>Техническое обслуживание и ремонт транспортных средств, машин и оборудования</w:t>
            </w:r>
          </w:p>
        </w:tc>
        <w:tc>
          <w:tcPr>
            <w:tcW w:w="918" w:type="pct"/>
            <w:tcBorders>
              <w:top w:val="single" w:sz="8" w:space="0" w:color="000000"/>
              <w:left w:val="single" w:sz="8" w:space="0" w:color="000000"/>
              <w:bottom w:val="single" w:sz="8" w:space="0" w:color="000000"/>
              <w:right w:val="single" w:sz="8" w:space="0" w:color="000000"/>
            </w:tcBorders>
            <w:vAlign w:val="center"/>
            <w:hideMark/>
          </w:tcPr>
          <w:p w:rsidR="000A6C4D" w:rsidRPr="000A6C4D" w:rsidRDefault="000A6C4D" w:rsidP="00A07F03">
            <w:pPr>
              <w:spacing w:after="0" w:line="240" w:lineRule="auto"/>
              <w:jc w:val="center"/>
              <w:rPr>
                <w:rFonts w:ascii="Times New Roman" w:hAnsi="Times New Roman"/>
                <w:color w:val="000000"/>
                <w:sz w:val="24"/>
                <w:szCs w:val="24"/>
              </w:rPr>
            </w:pPr>
            <w:r w:rsidRPr="000A6C4D">
              <w:rPr>
                <w:rFonts w:ascii="Times New Roman" w:hAnsi="Times New Roman"/>
                <w:color w:val="000000"/>
                <w:sz w:val="24"/>
                <w:szCs w:val="24"/>
              </w:rPr>
              <w:t>1</w:t>
            </w:r>
          </w:p>
        </w:tc>
      </w:tr>
      <w:tr w:rsidR="000A6C4D" w:rsidRPr="000A6C4D" w:rsidTr="00E32F76">
        <w:trPr>
          <w:trHeight w:val="289"/>
        </w:trPr>
        <w:tc>
          <w:tcPr>
            <w:tcW w:w="408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0A6C4D" w:rsidRPr="000A6C4D" w:rsidRDefault="000A6C4D" w:rsidP="00A07F03">
            <w:pPr>
              <w:spacing w:after="0" w:line="240" w:lineRule="auto"/>
              <w:jc w:val="center"/>
              <w:rPr>
                <w:rFonts w:ascii="Times New Roman" w:hAnsi="Times New Roman"/>
                <w:color w:val="000000"/>
                <w:sz w:val="24"/>
                <w:szCs w:val="24"/>
              </w:rPr>
            </w:pPr>
            <w:r w:rsidRPr="000A6C4D">
              <w:rPr>
                <w:rFonts w:ascii="Times New Roman" w:hAnsi="Times New Roman"/>
                <w:color w:val="000000"/>
                <w:sz w:val="24"/>
                <w:szCs w:val="24"/>
              </w:rPr>
              <w:t>Автозаправочные станции</w:t>
            </w:r>
          </w:p>
        </w:tc>
        <w:tc>
          <w:tcPr>
            <w:tcW w:w="918" w:type="pct"/>
            <w:tcBorders>
              <w:top w:val="single" w:sz="8" w:space="0" w:color="000000"/>
              <w:left w:val="single" w:sz="8" w:space="0" w:color="000000"/>
              <w:bottom w:val="single" w:sz="8" w:space="0" w:color="000000"/>
              <w:right w:val="single" w:sz="8" w:space="0" w:color="000000"/>
            </w:tcBorders>
            <w:vAlign w:val="center"/>
          </w:tcPr>
          <w:p w:rsidR="000A6C4D" w:rsidRPr="000A6C4D" w:rsidRDefault="000A6C4D" w:rsidP="00A07F03">
            <w:pPr>
              <w:spacing w:after="0" w:line="240" w:lineRule="auto"/>
              <w:jc w:val="center"/>
              <w:rPr>
                <w:rFonts w:ascii="Times New Roman" w:hAnsi="Times New Roman"/>
                <w:color w:val="000000"/>
                <w:sz w:val="24"/>
                <w:szCs w:val="24"/>
              </w:rPr>
            </w:pPr>
            <w:r w:rsidRPr="000A6C4D">
              <w:rPr>
                <w:rFonts w:ascii="Times New Roman" w:hAnsi="Times New Roman"/>
                <w:color w:val="000000"/>
                <w:sz w:val="24"/>
                <w:szCs w:val="24"/>
              </w:rPr>
              <w:t>2</w:t>
            </w:r>
          </w:p>
        </w:tc>
      </w:tr>
      <w:tr w:rsidR="000A6C4D" w:rsidRPr="000A6C4D" w:rsidTr="00E32F76">
        <w:trPr>
          <w:trHeight w:val="289"/>
        </w:trPr>
        <w:tc>
          <w:tcPr>
            <w:tcW w:w="408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A6C4D" w:rsidRPr="000A6C4D" w:rsidRDefault="000A6C4D" w:rsidP="00A07F03">
            <w:pPr>
              <w:spacing w:after="0" w:line="240" w:lineRule="auto"/>
              <w:jc w:val="center"/>
              <w:rPr>
                <w:rFonts w:ascii="Times New Roman" w:hAnsi="Times New Roman"/>
                <w:color w:val="000000"/>
                <w:sz w:val="24"/>
                <w:szCs w:val="24"/>
              </w:rPr>
            </w:pPr>
            <w:r w:rsidRPr="000A6C4D">
              <w:rPr>
                <w:rFonts w:ascii="Times New Roman" w:hAnsi="Times New Roman"/>
                <w:color w:val="000000"/>
                <w:sz w:val="24"/>
                <w:szCs w:val="24"/>
              </w:rPr>
              <w:t>Услуги парикмахерских</w:t>
            </w:r>
          </w:p>
        </w:tc>
        <w:tc>
          <w:tcPr>
            <w:tcW w:w="918" w:type="pct"/>
            <w:tcBorders>
              <w:top w:val="single" w:sz="8" w:space="0" w:color="000000"/>
              <w:left w:val="single" w:sz="8" w:space="0" w:color="000000"/>
              <w:bottom w:val="single" w:sz="8" w:space="0" w:color="000000"/>
              <w:right w:val="single" w:sz="8" w:space="0" w:color="000000"/>
            </w:tcBorders>
            <w:vAlign w:val="center"/>
            <w:hideMark/>
          </w:tcPr>
          <w:p w:rsidR="000A6C4D" w:rsidRPr="000A6C4D" w:rsidRDefault="000A6C4D" w:rsidP="00A07F03">
            <w:pPr>
              <w:spacing w:after="0" w:line="240" w:lineRule="auto"/>
              <w:jc w:val="center"/>
              <w:rPr>
                <w:rFonts w:ascii="Times New Roman" w:hAnsi="Times New Roman"/>
                <w:color w:val="000000"/>
                <w:sz w:val="24"/>
                <w:szCs w:val="24"/>
              </w:rPr>
            </w:pPr>
            <w:r w:rsidRPr="000A6C4D">
              <w:rPr>
                <w:rFonts w:ascii="Times New Roman" w:hAnsi="Times New Roman"/>
                <w:color w:val="000000"/>
                <w:sz w:val="24"/>
                <w:szCs w:val="24"/>
              </w:rPr>
              <w:t>1</w:t>
            </w:r>
          </w:p>
        </w:tc>
      </w:tr>
      <w:tr w:rsidR="000A6C4D" w:rsidRPr="000A6C4D" w:rsidTr="00771F6B">
        <w:trPr>
          <w:trHeight w:val="359"/>
        </w:trPr>
        <w:tc>
          <w:tcPr>
            <w:tcW w:w="408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0A6C4D" w:rsidRPr="000A6C4D" w:rsidRDefault="000A6C4D" w:rsidP="00A07F03">
            <w:pPr>
              <w:spacing w:after="0" w:line="240" w:lineRule="auto"/>
              <w:jc w:val="center"/>
              <w:rPr>
                <w:rFonts w:ascii="Times New Roman" w:hAnsi="Times New Roman"/>
                <w:color w:val="000000"/>
                <w:sz w:val="24"/>
                <w:szCs w:val="24"/>
              </w:rPr>
            </w:pPr>
            <w:r w:rsidRPr="000A6C4D">
              <w:rPr>
                <w:rFonts w:ascii="Times New Roman" w:hAnsi="Times New Roman"/>
                <w:color w:val="000000"/>
                <w:sz w:val="24"/>
                <w:szCs w:val="24"/>
              </w:rPr>
              <w:t>Объекты розничной торговли и общественного питания</w:t>
            </w:r>
          </w:p>
        </w:tc>
        <w:tc>
          <w:tcPr>
            <w:tcW w:w="918" w:type="pct"/>
            <w:tcBorders>
              <w:top w:val="single" w:sz="8" w:space="0" w:color="000000"/>
              <w:left w:val="single" w:sz="8" w:space="0" w:color="000000"/>
              <w:bottom w:val="single" w:sz="8" w:space="0" w:color="000000"/>
              <w:right w:val="single" w:sz="8" w:space="0" w:color="000000"/>
            </w:tcBorders>
            <w:vAlign w:val="center"/>
          </w:tcPr>
          <w:p w:rsidR="000A6C4D" w:rsidRPr="000A6C4D" w:rsidRDefault="000A6C4D" w:rsidP="00A07F03">
            <w:pPr>
              <w:spacing w:after="0" w:line="240" w:lineRule="auto"/>
              <w:jc w:val="center"/>
              <w:rPr>
                <w:rFonts w:ascii="Times New Roman" w:hAnsi="Times New Roman"/>
                <w:color w:val="000000"/>
                <w:sz w:val="24"/>
                <w:szCs w:val="24"/>
              </w:rPr>
            </w:pPr>
            <w:r w:rsidRPr="000A6C4D">
              <w:rPr>
                <w:rFonts w:ascii="Times New Roman" w:hAnsi="Times New Roman"/>
                <w:color w:val="000000"/>
                <w:sz w:val="24"/>
                <w:szCs w:val="24"/>
              </w:rPr>
              <w:t>23</w:t>
            </w:r>
          </w:p>
        </w:tc>
      </w:tr>
      <w:tr w:rsidR="000A6C4D" w:rsidRPr="000A6C4D" w:rsidTr="00E32F76">
        <w:trPr>
          <w:trHeight w:val="289"/>
        </w:trPr>
        <w:tc>
          <w:tcPr>
            <w:tcW w:w="408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tcPr>
          <w:p w:rsidR="000A6C4D" w:rsidRPr="000A6C4D" w:rsidRDefault="000A6C4D" w:rsidP="00A07F03">
            <w:pPr>
              <w:spacing w:after="0" w:line="240" w:lineRule="auto"/>
              <w:jc w:val="center"/>
              <w:rPr>
                <w:rFonts w:ascii="Times New Roman" w:hAnsi="Times New Roman"/>
                <w:color w:val="000000"/>
                <w:sz w:val="24"/>
                <w:szCs w:val="24"/>
              </w:rPr>
            </w:pPr>
            <w:r w:rsidRPr="000A6C4D">
              <w:rPr>
                <w:rFonts w:ascii="Times New Roman" w:hAnsi="Times New Roman"/>
                <w:color w:val="000000"/>
                <w:sz w:val="24"/>
                <w:szCs w:val="24"/>
              </w:rPr>
              <w:t>Аптечные киоски</w:t>
            </w:r>
          </w:p>
        </w:tc>
        <w:tc>
          <w:tcPr>
            <w:tcW w:w="918" w:type="pct"/>
            <w:tcBorders>
              <w:top w:val="single" w:sz="8" w:space="0" w:color="000000"/>
              <w:left w:val="single" w:sz="8" w:space="0" w:color="000000"/>
              <w:bottom w:val="single" w:sz="8" w:space="0" w:color="000000"/>
              <w:right w:val="single" w:sz="8" w:space="0" w:color="000000"/>
            </w:tcBorders>
            <w:vAlign w:val="center"/>
          </w:tcPr>
          <w:p w:rsidR="000A6C4D" w:rsidRPr="000A6C4D" w:rsidRDefault="000A6C4D" w:rsidP="00A07F03">
            <w:pPr>
              <w:spacing w:after="0" w:line="240" w:lineRule="auto"/>
              <w:jc w:val="center"/>
              <w:rPr>
                <w:rFonts w:ascii="Times New Roman" w:hAnsi="Times New Roman"/>
                <w:color w:val="000000"/>
                <w:sz w:val="24"/>
                <w:szCs w:val="24"/>
              </w:rPr>
            </w:pPr>
            <w:r w:rsidRPr="000A6C4D">
              <w:rPr>
                <w:rFonts w:ascii="Times New Roman" w:hAnsi="Times New Roman"/>
                <w:color w:val="000000"/>
                <w:sz w:val="24"/>
                <w:szCs w:val="24"/>
              </w:rPr>
              <w:t>1</w:t>
            </w:r>
          </w:p>
        </w:tc>
      </w:tr>
      <w:tr w:rsidR="000A6C4D" w:rsidRPr="000A6C4D" w:rsidTr="00E32F76">
        <w:trPr>
          <w:trHeight w:val="289"/>
        </w:trPr>
        <w:tc>
          <w:tcPr>
            <w:tcW w:w="4082" w:type="pct"/>
            <w:tcBorders>
              <w:top w:val="single" w:sz="8" w:space="0" w:color="000000"/>
              <w:left w:val="single" w:sz="8" w:space="0" w:color="000000"/>
              <w:bottom w:val="single" w:sz="8" w:space="0" w:color="000000"/>
              <w:right w:val="single" w:sz="8" w:space="0" w:color="000000"/>
            </w:tcBorders>
            <w:tcMar>
              <w:top w:w="15" w:type="dxa"/>
              <w:left w:w="200" w:type="dxa"/>
              <w:bottom w:w="15" w:type="dxa"/>
              <w:right w:w="15" w:type="dxa"/>
            </w:tcMar>
            <w:vAlign w:val="center"/>
            <w:hideMark/>
          </w:tcPr>
          <w:p w:rsidR="000A6C4D" w:rsidRPr="000A6C4D" w:rsidRDefault="000A6C4D" w:rsidP="00A07F03">
            <w:pPr>
              <w:spacing w:after="0" w:line="240" w:lineRule="auto"/>
              <w:jc w:val="center"/>
              <w:rPr>
                <w:rFonts w:ascii="Times New Roman" w:hAnsi="Times New Roman"/>
                <w:color w:val="000000"/>
                <w:sz w:val="24"/>
                <w:szCs w:val="24"/>
              </w:rPr>
            </w:pPr>
            <w:r w:rsidRPr="000A6C4D">
              <w:rPr>
                <w:rFonts w:ascii="Times New Roman" w:hAnsi="Times New Roman"/>
                <w:color w:val="000000"/>
                <w:sz w:val="24"/>
                <w:szCs w:val="24"/>
              </w:rPr>
              <w:t>Ритуальные услуги</w:t>
            </w:r>
          </w:p>
        </w:tc>
        <w:tc>
          <w:tcPr>
            <w:tcW w:w="918" w:type="pct"/>
            <w:tcBorders>
              <w:top w:val="single" w:sz="8" w:space="0" w:color="000000"/>
              <w:left w:val="single" w:sz="8" w:space="0" w:color="000000"/>
              <w:bottom w:val="single" w:sz="8" w:space="0" w:color="000000"/>
              <w:right w:val="single" w:sz="8" w:space="0" w:color="000000"/>
            </w:tcBorders>
            <w:vAlign w:val="center"/>
            <w:hideMark/>
          </w:tcPr>
          <w:p w:rsidR="000A6C4D" w:rsidRPr="000A6C4D" w:rsidRDefault="000A6C4D" w:rsidP="00A07F03">
            <w:pPr>
              <w:spacing w:after="0" w:line="240" w:lineRule="auto"/>
              <w:jc w:val="center"/>
              <w:rPr>
                <w:rFonts w:ascii="Times New Roman" w:hAnsi="Times New Roman"/>
                <w:color w:val="000000"/>
                <w:sz w:val="24"/>
                <w:szCs w:val="24"/>
              </w:rPr>
            </w:pPr>
            <w:r w:rsidRPr="000A6C4D">
              <w:rPr>
                <w:rFonts w:ascii="Times New Roman" w:hAnsi="Times New Roman"/>
                <w:color w:val="000000"/>
                <w:sz w:val="24"/>
                <w:szCs w:val="24"/>
              </w:rPr>
              <w:t>2</w:t>
            </w:r>
          </w:p>
        </w:tc>
      </w:tr>
    </w:tbl>
    <w:p w:rsidR="00A07F03" w:rsidRPr="00A07F03" w:rsidRDefault="00A07F03" w:rsidP="00A07F03"/>
    <w:p w:rsidR="000A7174" w:rsidRDefault="00FA7608" w:rsidP="008620DA">
      <w:pPr>
        <w:pStyle w:val="13"/>
        <w:spacing w:before="0" w:line="240" w:lineRule="auto"/>
        <w:ind w:firstLine="851"/>
        <w:rPr>
          <w:color w:val="000000"/>
          <w:sz w:val="24"/>
          <w:szCs w:val="24"/>
        </w:rPr>
      </w:pPr>
      <w:bookmarkStart w:id="255" w:name="_Toc112839090"/>
      <w:r w:rsidRPr="003F1DE3">
        <w:rPr>
          <w:color w:val="000000"/>
          <w:sz w:val="24"/>
          <w:szCs w:val="24"/>
        </w:rPr>
        <w:t>3.</w:t>
      </w:r>
      <w:r w:rsidR="00541FE9">
        <w:rPr>
          <w:color w:val="000000"/>
          <w:sz w:val="24"/>
          <w:szCs w:val="24"/>
          <w:lang w:val="ru-RU"/>
        </w:rPr>
        <w:t>3</w:t>
      </w:r>
      <w:r w:rsidRPr="003F1DE3">
        <w:rPr>
          <w:color w:val="000000"/>
          <w:sz w:val="24"/>
          <w:szCs w:val="24"/>
        </w:rPr>
        <w:t>.   Инженерная инфраструктура.</w:t>
      </w:r>
      <w:bookmarkEnd w:id="255"/>
    </w:p>
    <w:p w:rsidR="00FA7608" w:rsidRDefault="00163A55" w:rsidP="008620DA">
      <w:pPr>
        <w:pStyle w:val="13"/>
        <w:spacing w:before="0" w:line="240" w:lineRule="auto"/>
        <w:ind w:firstLine="851"/>
        <w:rPr>
          <w:color w:val="000000"/>
          <w:sz w:val="24"/>
          <w:szCs w:val="24"/>
        </w:rPr>
      </w:pPr>
      <w:bookmarkStart w:id="256" w:name="_Toc112839091"/>
      <w:r w:rsidRPr="003F1DE3">
        <w:rPr>
          <w:color w:val="000000"/>
          <w:sz w:val="24"/>
          <w:szCs w:val="24"/>
        </w:rPr>
        <w:t>3.</w:t>
      </w:r>
      <w:r w:rsidR="00541FE9">
        <w:rPr>
          <w:color w:val="000000"/>
          <w:sz w:val="24"/>
          <w:szCs w:val="24"/>
          <w:lang w:val="ru-RU"/>
        </w:rPr>
        <w:t>3.</w:t>
      </w:r>
      <w:r>
        <w:rPr>
          <w:color w:val="000000"/>
          <w:sz w:val="24"/>
          <w:szCs w:val="24"/>
          <w:lang w:val="ru-RU"/>
        </w:rPr>
        <w:t>1.</w:t>
      </w:r>
      <w:r w:rsidRPr="003F1DE3">
        <w:rPr>
          <w:color w:val="000000"/>
          <w:sz w:val="24"/>
          <w:szCs w:val="24"/>
        </w:rPr>
        <w:t xml:space="preserve">  </w:t>
      </w:r>
      <w:r>
        <w:rPr>
          <w:color w:val="000000"/>
          <w:sz w:val="24"/>
          <w:szCs w:val="24"/>
          <w:lang w:val="ru-RU"/>
        </w:rPr>
        <w:t>Водоснабжение</w:t>
      </w:r>
      <w:r w:rsidRPr="003F1DE3">
        <w:rPr>
          <w:color w:val="000000"/>
          <w:sz w:val="24"/>
          <w:szCs w:val="24"/>
        </w:rPr>
        <w:t>.</w:t>
      </w:r>
      <w:bookmarkEnd w:id="256"/>
    </w:p>
    <w:p w:rsidR="00A07F03" w:rsidRDefault="00A07F03" w:rsidP="008620DA">
      <w:pPr>
        <w:widowControl w:val="0"/>
        <w:numPr>
          <w:ilvl w:val="12"/>
          <w:numId w:val="0"/>
        </w:numPr>
        <w:autoSpaceDE w:val="0"/>
        <w:autoSpaceDN w:val="0"/>
        <w:adjustRightInd w:val="0"/>
        <w:spacing w:after="0" w:line="240" w:lineRule="auto"/>
        <w:jc w:val="both"/>
        <w:rPr>
          <w:lang w:val="x-none"/>
        </w:rPr>
      </w:pPr>
    </w:p>
    <w:p w:rsidR="00D3196F" w:rsidRPr="00D3196F" w:rsidRDefault="00D3196F" w:rsidP="008620DA">
      <w:pPr>
        <w:widowControl w:val="0"/>
        <w:numPr>
          <w:ilvl w:val="12"/>
          <w:numId w:val="0"/>
        </w:numPr>
        <w:autoSpaceDE w:val="0"/>
        <w:autoSpaceDN w:val="0"/>
        <w:adjustRightInd w:val="0"/>
        <w:spacing w:after="0" w:line="240" w:lineRule="auto"/>
        <w:ind w:firstLine="851"/>
        <w:jc w:val="both"/>
        <w:rPr>
          <w:rFonts w:ascii="Times New Roman" w:hAnsi="Times New Roman"/>
          <w:sz w:val="24"/>
          <w:szCs w:val="24"/>
        </w:rPr>
      </w:pPr>
      <w:r w:rsidRPr="00494E26">
        <w:rPr>
          <w:rFonts w:ascii="Times New Roman" w:hAnsi="Times New Roman"/>
          <w:sz w:val="24"/>
          <w:szCs w:val="24"/>
        </w:rPr>
        <w:t>Источником водоснабжения потребителей</w:t>
      </w:r>
      <w:r w:rsidRPr="00D3196F">
        <w:rPr>
          <w:rFonts w:ascii="Times New Roman" w:hAnsi="Times New Roman"/>
          <w:sz w:val="24"/>
          <w:szCs w:val="24"/>
        </w:rPr>
        <w:t xml:space="preserve"> с. Бронница является река Мста. Водозабор расположен между д. Русско и с. Бронница. Вода от водозабора насосами (2 рабочих, 1 резервный) насосной станцией I подъёма по водоводам 0300 и 0200 подаётся на водопроводные очистные сооружения (ВОС), расположенные в пос. Пролетарий.</w:t>
      </w:r>
    </w:p>
    <w:p w:rsidR="00D3196F" w:rsidRPr="00D3196F" w:rsidRDefault="00D3196F" w:rsidP="00A07F03">
      <w:pPr>
        <w:widowControl w:val="0"/>
        <w:numPr>
          <w:ilvl w:val="12"/>
          <w:numId w:val="0"/>
        </w:numPr>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Производительность одного насоса на насосной станции I подъёма составляет</w:t>
      </w:r>
    </w:p>
    <w:p w:rsidR="00D3196F" w:rsidRPr="00D3196F" w:rsidRDefault="00D3196F" w:rsidP="00A07F03">
      <w:pPr>
        <w:widowControl w:val="0"/>
        <w:numPr>
          <w:ilvl w:val="12"/>
          <w:numId w:val="0"/>
        </w:numPr>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100м</w:t>
      </w:r>
      <w:r w:rsidRPr="00D3196F">
        <w:rPr>
          <w:rFonts w:ascii="Times New Roman" w:hAnsi="Times New Roman"/>
          <w:sz w:val="24"/>
          <w:szCs w:val="24"/>
          <w:vertAlign w:val="superscript"/>
        </w:rPr>
        <w:t>3</w:t>
      </w:r>
      <w:r w:rsidRPr="00D3196F">
        <w:rPr>
          <w:rFonts w:ascii="Times New Roman" w:hAnsi="Times New Roman"/>
          <w:sz w:val="24"/>
          <w:szCs w:val="24"/>
        </w:rPr>
        <w:t>/час.</w:t>
      </w:r>
    </w:p>
    <w:p w:rsidR="00D3196F" w:rsidRPr="00D3196F" w:rsidRDefault="00D3196F" w:rsidP="00A07F03">
      <w:pPr>
        <w:widowControl w:val="0"/>
        <w:numPr>
          <w:ilvl w:val="12"/>
          <w:numId w:val="0"/>
        </w:numPr>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Производительность ВОС составляет 3000м</w:t>
      </w:r>
      <w:r w:rsidRPr="00D3196F">
        <w:rPr>
          <w:rFonts w:ascii="Times New Roman" w:hAnsi="Times New Roman"/>
          <w:sz w:val="24"/>
          <w:szCs w:val="24"/>
          <w:vertAlign w:val="superscript"/>
        </w:rPr>
        <w:t>3</w:t>
      </w:r>
      <w:r w:rsidRPr="00D3196F">
        <w:rPr>
          <w:rFonts w:ascii="Times New Roman" w:hAnsi="Times New Roman"/>
          <w:sz w:val="24"/>
          <w:szCs w:val="24"/>
        </w:rPr>
        <w:t>/сут. При необходимости производительность ВОС после реконструкции может быть доведена до 5000м</w:t>
      </w:r>
      <w:r w:rsidRPr="00D3196F">
        <w:rPr>
          <w:rFonts w:ascii="Times New Roman" w:hAnsi="Times New Roman"/>
          <w:sz w:val="24"/>
          <w:szCs w:val="24"/>
          <w:vertAlign w:val="superscript"/>
        </w:rPr>
        <w:t>3</w:t>
      </w:r>
      <w:r w:rsidRPr="00D3196F">
        <w:rPr>
          <w:rFonts w:ascii="Times New Roman" w:hAnsi="Times New Roman"/>
          <w:sz w:val="24"/>
          <w:szCs w:val="24"/>
        </w:rPr>
        <w:t>/сут.</w:t>
      </w:r>
    </w:p>
    <w:p w:rsidR="00D3196F" w:rsidRPr="00D3196F" w:rsidRDefault="00D3196F" w:rsidP="00A07F03">
      <w:pPr>
        <w:widowControl w:val="0"/>
        <w:numPr>
          <w:ilvl w:val="12"/>
          <w:numId w:val="0"/>
        </w:numPr>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Участок водовода, подающего воду на ВОС между НС III подъёма до ВОС отключен, так как находится в аварийном состоянии. Длина участка 2,0км. Требуется его замена.</w:t>
      </w:r>
    </w:p>
    <w:p w:rsidR="00D3196F" w:rsidRPr="00D3196F" w:rsidRDefault="00D3196F" w:rsidP="00A07F03">
      <w:pPr>
        <w:widowControl w:val="0"/>
        <w:numPr>
          <w:ilvl w:val="12"/>
          <w:numId w:val="0"/>
        </w:numPr>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Пройдя очистку на ВОС, вода из резервуаров чистой воды (РЧВ) насосами (2 рабочих, 1 резервный) насосной станции II подъёма по трубопроводу 0200 подаётся в РЧВ насосной станции III подъёма.</w:t>
      </w:r>
    </w:p>
    <w:p w:rsidR="00D3196F" w:rsidRPr="00D3196F" w:rsidRDefault="00D3196F" w:rsidP="00A07F03">
      <w:pPr>
        <w:widowControl w:val="0"/>
        <w:numPr>
          <w:ilvl w:val="12"/>
          <w:numId w:val="0"/>
        </w:numPr>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Объём одного РЧВ на насосной станции III подъёма составляет 300</w:t>
      </w:r>
      <w:r w:rsidR="00F42A6B">
        <w:rPr>
          <w:rFonts w:ascii="Times New Roman" w:hAnsi="Times New Roman"/>
          <w:sz w:val="24"/>
          <w:szCs w:val="24"/>
        </w:rPr>
        <w:t xml:space="preserve"> </w:t>
      </w:r>
      <w:r w:rsidRPr="00D3196F">
        <w:rPr>
          <w:rFonts w:ascii="Times New Roman" w:hAnsi="Times New Roman"/>
          <w:sz w:val="24"/>
          <w:szCs w:val="24"/>
        </w:rPr>
        <w:t>м</w:t>
      </w:r>
      <w:r w:rsidRPr="00D3196F">
        <w:rPr>
          <w:rFonts w:ascii="Times New Roman" w:hAnsi="Times New Roman"/>
          <w:sz w:val="24"/>
          <w:szCs w:val="24"/>
          <w:vertAlign w:val="superscript"/>
        </w:rPr>
        <w:t>3</w:t>
      </w:r>
      <w:r w:rsidRPr="00D3196F">
        <w:rPr>
          <w:rFonts w:ascii="Times New Roman" w:hAnsi="Times New Roman"/>
          <w:sz w:val="24"/>
          <w:szCs w:val="24"/>
        </w:rPr>
        <w:t>.</w:t>
      </w:r>
    </w:p>
    <w:p w:rsidR="00D3196F" w:rsidRPr="00D3196F" w:rsidRDefault="00D3196F" w:rsidP="00A07F03">
      <w:pPr>
        <w:widowControl w:val="0"/>
        <w:numPr>
          <w:ilvl w:val="12"/>
          <w:numId w:val="0"/>
        </w:numPr>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Количество резервуаров - 2шт.</w:t>
      </w:r>
    </w:p>
    <w:p w:rsidR="00D3196F" w:rsidRPr="00D3196F" w:rsidRDefault="00D3196F" w:rsidP="00A07F03">
      <w:pPr>
        <w:widowControl w:val="0"/>
        <w:numPr>
          <w:ilvl w:val="12"/>
          <w:numId w:val="0"/>
        </w:numPr>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Количество насосов на насосной станции III подъёма 2 шт. Производительность одного насоса составляет 100</w:t>
      </w:r>
      <w:r w:rsidR="00F42A6B">
        <w:rPr>
          <w:rFonts w:ascii="Times New Roman" w:hAnsi="Times New Roman"/>
          <w:sz w:val="24"/>
          <w:szCs w:val="24"/>
        </w:rPr>
        <w:t xml:space="preserve"> </w:t>
      </w:r>
      <w:r w:rsidRPr="00D3196F">
        <w:rPr>
          <w:rFonts w:ascii="Times New Roman" w:hAnsi="Times New Roman"/>
          <w:sz w:val="24"/>
          <w:szCs w:val="24"/>
        </w:rPr>
        <w:t>м</w:t>
      </w:r>
      <w:r w:rsidRPr="00D3196F">
        <w:rPr>
          <w:rFonts w:ascii="Times New Roman" w:hAnsi="Times New Roman"/>
          <w:sz w:val="24"/>
          <w:szCs w:val="24"/>
          <w:vertAlign w:val="superscript"/>
        </w:rPr>
        <w:t>3</w:t>
      </w:r>
      <w:r w:rsidRPr="00D3196F">
        <w:rPr>
          <w:rFonts w:ascii="Times New Roman" w:hAnsi="Times New Roman"/>
          <w:sz w:val="24"/>
          <w:szCs w:val="24"/>
        </w:rPr>
        <w:t>/час.</w:t>
      </w:r>
    </w:p>
    <w:p w:rsidR="00D3196F" w:rsidRPr="00D3196F" w:rsidRDefault="00D3196F" w:rsidP="00A07F03">
      <w:pPr>
        <w:widowControl w:val="0"/>
        <w:numPr>
          <w:ilvl w:val="12"/>
          <w:numId w:val="0"/>
        </w:numPr>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Вода из РЧВ насосной станции III подъёма по одному водоводу 0150 подаётся в бак водонапорной башни с. Бронница. Перед водонапорной башней в колодце установлена разделительная задвижка, позволяющая выключать башню из работы и подавать воду непосредственно в сеть хозяйственно-питьевого водопровода.</w:t>
      </w:r>
    </w:p>
    <w:p w:rsidR="00D3196F" w:rsidRPr="00D3196F" w:rsidRDefault="00D3196F" w:rsidP="00A07F03">
      <w:pPr>
        <w:widowControl w:val="0"/>
        <w:numPr>
          <w:ilvl w:val="12"/>
          <w:numId w:val="0"/>
        </w:numPr>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Высота водонапорной башни составляет 30м. Объём бака для воды в башне-30м</w:t>
      </w:r>
      <w:r w:rsidRPr="00D3196F">
        <w:rPr>
          <w:rFonts w:ascii="Times New Roman" w:hAnsi="Times New Roman"/>
          <w:sz w:val="24"/>
          <w:szCs w:val="24"/>
          <w:vertAlign w:val="superscript"/>
        </w:rPr>
        <w:t>3</w:t>
      </w:r>
      <w:r w:rsidRPr="00D3196F">
        <w:rPr>
          <w:rFonts w:ascii="Times New Roman" w:hAnsi="Times New Roman"/>
          <w:sz w:val="24"/>
          <w:szCs w:val="24"/>
        </w:rPr>
        <w:t>.</w:t>
      </w:r>
    </w:p>
    <w:p w:rsidR="00D3196F" w:rsidRPr="00D3196F" w:rsidRDefault="00D3196F" w:rsidP="00A07F03">
      <w:pPr>
        <w:widowControl w:val="0"/>
        <w:numPr>
          <w:ilvl w:val="12"/>
          <w:numId w:val="0"/>
        </w:numPr>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Вода из башни под давлением, созданным высотой башни, поступает в тупиковую сеть хозяйственно-питьевого водопровода с. Бронница.</w:t>
      </w:r>
    </w:p>
    <w:p w:rsidR="00D3196F" w:rsidRPr="00D3196F" w:rsidRDefault="00D3196F" w:rsidP="00A07F03">
      <w:pPr>
        <w:widowControl w:val="0"/>
        <w:numPr>
          <w:ilvl w:val="12"/>
          <w:numId w:val="0"/>
        </w:numPr>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На сети установлены пожарные гидранты и водоразборные колонки.</w:t>
      </w:r>
    </w:p>
    <w:p w:rsidR="00D3196F" w:rsidRPr="00D3196F" w:rsidRDefault="00D3196F" w:rsidP="00A07F03">
      <w:pPr>
        <w:widowControl w:val="0"/>
        <w:numPr>
          <w:ilvl w:val="12"/>
          <w:numId w:val="0"/>
        </w:numPr>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Давление воды в сети хозяйственно-питьевого водопровода составляет 2,0</w:t>
      </w:r>
      <w:r w:rsidRPr="00D3196F">
        <w:rPr>
          <w:rFonts w:ascii="Times New Roman" w:hAnsi="Times New Roman"/>
          <w:sz w:val="24"/>
          <w:szCs w:val="24"/>
        </w:rPr>
        <w:softHyphen/>
        <w:t>3,0 кгс/см</w:t>
      </w:r>
      <w:r w:rsidRPr="00D3196F">
        <w:rPr>
          <w:rFonts w:ascii="Times New Roman" w:hAnsi="Times New Roman"/>
          <w:sz w:val="24"/>
          <w:szCs w:val="24"/>
          <w:vertAlign w:val="superscript"/>
        </w:rPr>
        <w:t>2</w:t>
      </w:r>
      <w:r w:rsidRPr="00D3196F">
        <w:rPr>
          <w:rFonts w:ascii="Times New Roman" w:hAnsi="Times New Roman"/>
          <w:sz w:val="24"/>
          <w:szCs w:val="24"/>
        </w:rPr>
        <w:t>.</w:t>
      </w:r>
    </w:p>
    <w:p w:rsidR="00D3196F" w:rsidRPr="00D3196F" w:rsidRDefault="00D3196F" w:rsidP="00A07F03">
      <w:pPr>
        <w:widowControl w:val="0"/>
        <w:numPr>
          <w:ilvl w:val="12"/>
          <w:numId w:val="0"/>
        </w:numPr>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Водопотребление с. Бронница из сети хозяйственно-питьевого водопровода составляет 400м</w:t>
      </w:r>
      <w:r w:rsidRPr="00D3196F">
        <w:rPr>
          <w:rFonts w:ascii="Times New Roman" w:hAnsi="Times New Roman"/>
          <w:sz w:val="24"/>
          <w:szCs w:val="24"/>
          <w:vertAlign w:val="superscript"/>
        </w:rPr>
        <w:t>3</w:t>
      </w:r>
      <w:r w:rsidRPr="00D3196F">
        <w:rPr>
          <w:rFonts w:ascii="Times New Roman" w:hAnsi="Times New Roman"/>
          <w:sz w:val="24"/>
          <w:szCs w:val="24"/>
        </w:rPr>
        <w:t>/сут.</w:t>
      </w:r>
    </w:p>
    <w:p w:rsidR="00D3196F" w:rsidRPr="00D3196F" w:rsidRDefault="00D3196F" w:rsidP="00A07F03">
      <w:pPr>
        <w:widowControl w:val="0"/>
        <w:numPr>
          <w:ilvl w:val="12"/>
          <w:numId w:val="0"/>
        </w:numPr>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Часть жилых домов деревни подключена к тупиковой сети хозяйственно-питьевого водопровода. Жители остальных домов отбирают воду на хозяйственно-питьевые нужды через водоразборные колонки и из шахтных колодцев общего и частного пользования</w:t>
      </w:r>
    </w:p>
    <w:p w:rsidR="00D3196F" w:rsidRPr="00D3196F" w:rsidRDefault="00D3196F" w:rsidP="00A07F03">
      <w:pPr>
        <w:widowControl w:val="0"/>
        <w:numPr>
          <w:ilvl w:val="12"/>
          <w:numId w:val="0"/>
        </w:numPr>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Протяжённость водопроводных сетей с. Бронница составляет 5,00 км. Водопроводные сети с. Бронница относятся к филиалу «Водоканал Новгородского района».</w:t>
      </w:r>
    </w:p>
    <w:p w:rsidR="00D3196F" w:rsidRPr="00D3196F" w:rsidRDefault="00D3196F" w:rsidP="00A07F03">
      <w:pPr>
        <w:widowControl w:val="0"/>
        <w:numPr>
          <w:ilvl w:val="12"/>
          <w:numId w:val="0"/>
        </w:numPr>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Изношенность сетей составляет - 80%.</w:t>
      </w:r>
    </w:p>
    <w:p w:rsidR="00D3196F" w:rsidRPr="00D3196F" w:rsidRDefault="00D3196F" w:rsidP="00A07F03">
      <w:pPr>
        <w:widowControl w:val="0"/>
        <w:numPr>
          <w:ilvl w:val="12"/>
          <w:numId w:val="0"/>
        </w:numPr>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Для обеспечения потребного расхода воды на пожаротушение в сельском поселении имеются пожарные водоёмы:</w:t>
      </w:r>
    </w:p>
    <w:p w:rsidR="00D3196F" w:rsidRPr="00D3196F" w:rsidRDefault="00D3196F" w:rsidP="007A524B">
      <w:pPr>
        <w:widowControl w:val="0"/>
        <w:numPr>
          <w:ilvl w:val="0"/>
          <w:numId w:val="24"/>
        </w:numPr>
        <w:tabs>
          <w:tab w:val="left" w:pos="1090"/>
        </w:tabs>
        <w:autoSpaceDE w:val="0"/>
        <w:autoSpaceDN w:val="0"/>
        <w:adjustRightInd w:val="0"/>
        <w:spacing w:after="0" w:line="240" w:lineRule="auto"/>
        <w:ind w:firstLine="709"/>
        <w:jc w:val="both"/>
        <w:rPr>
          <w:rFonts w:ascii="Times New Roman" w:hAnsi="Times New Roman"/>
          <w:sz w:val="24"/>
          <w:szCs w:val="24"/>
        </w:rPr>
      </w:pPr>
      <w:r w:rsidRPr="00D3196F">
        <w:rPr>
          <w:rFonts w:ascii="Times New Roman" w:hAnsi="Times New Roman"/>
          <w:sz w:val="24"/>
          <w:szCs w:val="24"/>
        </w:rPr>
        <w:t>в с. Бронница 5шт. (ул. Нишенская, ул. Садовая, ул. Западная, ул. Лесная, ул. Боровская)</w:t>
      </w:r>
    </w:p>
    <w:p w:rsidR="00D3196F" w:rsidRPr="00D3196F" w:rsidRDefault="00D3196F" w:rsidP="007A524B">
      <w:pPr>
        <w:widowControl w:val="0"/>
        <w:numPr>
          <w:ilvl w:val="0"/>
          <w:numId w:val="24"/>
        </w:numPr>
        <w:tabs>
          <w:tab w:val="left" w:pos="1090"/>
        </w:tabs>
        <w:autoSpaceDE w:val="0"/>
        <w:autoSpaceDN w:val="0"/>
        <w:adjustRightInd w:val="0"/>
        <w:spacing w:after="0" w:line="240" w:lineRule="auto"/>
        <w:ind w:firstLine="709"/>
        <w:jc w:val="both"/>
        <w:rPr>
          <w:rFonts w:ascii="Times New Roman" w:hAnsi="Times New Roman"/>
          <w:sz w:val="24"/>
          <w:szCs w:val="24"/>
        </w:rPr>
      </w:pPr>
      <w:r w:rsidRPr="00D3196F">
        <w:rPr>
          <w:rFonts w:ascii="Times New Roman" w:hAnsi="Times New Roman"/>
          <w:sz w:val="24"/>
          <w:szCs w:val="24"/>
        </w:rPr>
        <w:t>в д. Наволок - 2 водоёма</w:t>
      </w:r>
    </w:p>
    <w:p w:rsidR="00D3196F" w:rsidRPr="00D3196F" w:rsidRDefault="00D3196F" w:rsidP="007A524B">
      <w:pPr>
        <w:widowControl w:val="0"/>
        <w:numPr>
          <w:ilvl w:val="0"/>
          <w:numId w:val="24"/>
        </w:numPr>
        <w:tabs>
          <w:tab w:val="left" w:pos="1090"/>
        </w:tabs>
        <w:autoSpaceDE w:val="0"/>
        <w:autoSpaceDN w:val="0"/>
        <w:adjustRightInd w:val="0"/>
        <w:spacing w:after="0" w:line="240" w:lineRule="auto"/>
        <w:ind w:firstLine="709"/>
        <w:jc w:val="both"/>
        <w:rPr>
          <w:rFonts w:ascii="Times New Roman" w:hAnsi="Times New Roman"/>
          <w:sz w:val="24"/>
          <w:szCs w:val="24"/>
        </w:rPr>
      </w:pPr>
      <w:r w:rsidRPr="00D3196F">
        <w:rPr>
          <w:rFonts w:ascii="Times New Roman" w:hAnsi="Times New Roman"/>
          <w:sz w:val="24"/>
          <w:szCs w:val="24"/>
        </w:rPr>
        <w:t>в д. Белая гора - 1 водоём</w:t>
      </w:r>
    </w:p>
    <w:p w:rsidR="00D3196F" w:rsidRDefault="00D3196F" w:rsidP="007A524B">
      <w:pPr>
        <w:widowControl w:val="0"/>
        <w:numPr>
          <w:ilvl w:val="0"/>
          <w:numId w:val="24"/>
        </w:numPr>
        <w:tabs>
          <w:tab w:val="left" w:pos="1090"/>
        </w:tabs>
        <w:autoSpaceDE w:val="0"/>
        <w:autoSpaceDN w:val="0"/>
        <w:adjustRightInd w:val="0"/>
        <w:spacing w:after="0" w:line="240" w:lineRule="auto"/>
        <w:ind w:firstLine="709"/>
        <w:jc w:val="both"/>
        <w:rPr>
          <w:rFonts w:ascii="Times New Roman" w:hAnsi="Times New Roman"/>
          <w:sz w:val="24"/>
          <w:szCs w:val="24"/>
        </w:rPr>
      </w:pPr>
      <w:r w:rsidRPr="00D3196F">
        <w:rPr>
          <w:rFonts w:ascii="Times New Roman" w:hAnsi="Times New Roman"/>
          <w:sz w:val="24"/>
          <w:szCs w:val="24"/>
        </w:rPr>
        <w:t>в д. Новое Село - 1 водоём</w:t>
      </w:r>
    </w:p>
    <w:p w:rsidR="00D3196F" w:rsidRPr="00D3196F" w:rsidRDefault="00D3196F" w:rsidP="007A524B">
      <w:pPr>
        <w:widowControl w:val="0"/>
        <w:numPr>
          <w:ilvl w:val="0"/>
          <w:numId w:val="24"/>
        </w:numPr>
        <w:tabs>
          <w:tab w:val="left" w:pos="1090"/>
        </w:tabs>
        <w:autoSpaceDE w:val="0"/>
        <w:autoSpaceDN w:val="0"/>
        <w:adjustRightInd w:val="0"/>
        <w:spacing w:after="0" w:line="240" w:lineRule="auto"/>
        <w:ind w:firstLine="709"/>
        <w:jc w:val="both"/>
        <w:rPr>
          <w:rFonts w:ascii="Times New Roman" w:hAnsi="Times New Roman"/>
          <w:sz w:val="24"/>
          <w:szCs w:val="24"/>
        </w:rPr>
      </w:pPr>
      <w:r w:rsidRPr="00D3196F">
        <w:rPr>
          <w:rFonts w:ascii="Times New Roman" w:hAnsi="Times New Roman"/>
          <w:sz w:val="24"/>
          <w:szCs w:val="24"/>
        </w:rPr>
        <w:t>в д. Прилуки - 1 водоём</w:t>
      </w:r>
    </w:p>
    <w:p w:rsidR="00D3196F" w:rsidRPr="00D3196F" w:rsidRDefault="00D3196F" w:rsidP="00A07F03">
      <w:pPr>
        <w:widowControl w:val="0"/>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lastRenderedPageBreak/>
        <w:t>Пожарные водоёмы поселения находятся на балансе Администрации поселения. Водопотребление существующей застройки Бронницкого сельского поселения составляет:</w:t>
      </w:r>
    </w:p>
    <w:p w:rsidR="00D3196F" w:rsidRPr="00D3196F" w:rsidRDefault="00D3196F" w:rsidP="00A07F03">
      <w:pPr>
        <w:widowControl w:val="0"/>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620,46 м3/сут,</w:t>
      </w:r>
    </w:p>
    <w:p w:rsidR="00D3196F" w:rsidRPr="00D3196F" w:rsidRDefault="00D3196F" w:rsidP="00A07F03">
      <w:pPr>
        <w:widowControl w:val="0"/>
        <w:tabs>
          <w:tab w:val="left" w:pos="974"/>
        </w:tabs>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w:t>
      </w:r>
      <w:r w:rsidRPr="00D3196F">
        <w:rPr>
          <w:rFonts w:ascii="Times New Roman" w:hAnsi="Times New Roman"/>
          <w:sz w:val="24"/>
          <w:szCs w:val="24"/>
        </w:rPr>
        <w:tab/>
        <w:t>том числе на полив 189,30 м3/сут</w:t>
      </w:r>
    </w:p>
    <w:p w:rsidR="00D3196F" w:rsidRPr="00D3196F" w:rsidRDefault="00D3196F" w:rsidP="00A07F03">
      <w:pPr>
        <w:widowControl w:val="0"/>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Расходы по водоснабжению существующей застройки приведены в таблице № 1. Для берегового водозабора установлены границы первого пояса зоны санитарной</w:t>
      </w:r>
    </w:p>
    <w:p w:rsidR="00D3196F" w:rsidRPr="00D3196F" w:rsidRDefault="00D3196F" w:rsidP="00A07F03">
      <w:pPr>
        <w:widowControl w:val="0"/>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охраны:</w:t>
      </w:r>
    </w:p>
    <w:p w:rsidR="00D3196F" w:rsidRPr="00D3196F" w:rsidRDefault="00D3196F" w:rsidP="007A524B">
      <w:pPr>
        <w:widowControl w:val="0"/>
        <w:numPr>
          <w:ilvl w:val="0"/>
          <w:numId w:val="24"/>
        </w:numPr>
        <w:tabs>
          <w:tab w:val="left" w:pos="1090"/>
        </w:tabs>
        <w:autoSpaceDE w:val="0"/>
        <w:autoSpaceDN w:val="0"/>
        <w:adjustRightInd w:val="0"/>
        <w:spacing w:after="0" w:line="240" w:lineRule="auto"/>
        <w:ind w:firstLine="709"/>
        <w:jc w:val="both"/>
        <w:rPr>
          <w:rFonts w:ascii="Times New Roman" w:hAnsi="Times New Roman"/>
          <w:sz w:val="24"/>
          <w:szCs w:val="24"/>
        </w:rPr>
      </w:pPr>
      <w:r w:rsidRPr="00D3196F">
        <w:rPr>
          <w:rFonts w:ascii="Times New Roman" w:hAnsi="Times New Roman"/>
          <w:sz w:val="24"/>
          <w:szCs w:val="24"/>
        </w:rPr>
        <w:t>вверх по течению - 200м;</w:t>
      </w:r>
    </w:p>
    <w:p w:rsidR="00D3196F" w:rsidRPr="00D3196F" w:rsidRDefault="00D3196F" w:rsidP="007A524B">
      <w:pPr>
        <w:widowControl w:val="0"/>
        <w:numPr>
          <w:ilvl w:val="0"/>
          <w:numId w:val="24"/>
        </w:numPr>
        <w:tabs>
          <w:tab w:val="left" w:pos="1090"/>
        </w:tabs>
        <w:autoSpaceDE w:val="0"/>
        <w:autoSpaceDN w:val="0"/>
        <w:adjustRightInd w:val="0"/>
        <w:spacing w:after="0" w:line="240" w:lineRule="auto"/>
        <w:ind w:firstLine="709"/>
        <w:jc w:val="both"/>
        <w:rPr>
          <w:rFonts w:ascii="Times New Roman" w:hAnsi="Times New Roman"/>
          <w:sz w:val="24"/>
          <w:szCs w:val="24"/>
        </w:rPr>
      </w:pPr>
      <w:r w:rsidRPr="00D3196F">
        <w:rPr>
          <w:rFonts w:ascii="Times New Roman" w:hAnsi="Times New Roman"/>
          <w:sz w:val="24"/>
          <w:szCs w:val="24"/>
        </w:rPr>
        <w:t>вниз по течению - 100м;</w:t>
      </w:r>
    </w:p>
    <w:p w:rsidR="00D3196F" w:rsidRPr="00D3196F" w:rsidRDefault="00D3196F" w:rsidP="007A524B">
      <w:pPr>
        <w:widowControl w:val="0"/>
        <w:numPr>
          <w:ilvl w:val="0"/>
          <w:numId w:val="24"/>
        </w:numPr>
        <w:tabs>
          <w:tab w:val="left" w:pos="1090"/>
        </w:tabs>
        <w:autoSpaceDE w:val="0"/>
        <w:autoSpaceDN w:val="0"/>
        <w:adjustRightInd w:val="0"/>
        <w:spacing w:after="0" w:line="240" w:lineRule="auto"/>
        <w:ind w:firstLine="709"/>
        <w:jc w:val="both"/>
        <w:rPr>
          <w:rFonts w:ascii="Times New Roman" w:hAnsi="Times New Roman"/>
          <w:sz w:val="24"/>
          <w:szCs w:val="24"/>
        </w:rPr>
      </w:pPr>
      <w:r w:rsidRPr="00D3196F">
        <w:rPr>
          <w:rFonts w:ascii="Times New Roman" w:hAnsi="Times New Roman"/>
          <w:sz w:val="24"/>
          <w:szCs w:val="24"/>
        </w:rPr>
        <w:t>по прилегающему к водозабору берегу - 100м от уреза воды при летне-осенней</w:t>
      </w:r>
    </w:p>
    <w:p w:rsidR="00D3196F" w:rsidRPr="00D3196F" w:rsidRDefault="00D3196F" w:rsidP="00A07F03">
      <w:pPr>
        <w:widowControl w:val="0"/>
        <w:numPr>
          <w:ilvl w:val="12"/>
          <w:numId w:val="0"/>
        </w:numPr>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межени;</w:t>
      </w:r>
    </w:p>
    <w:p w:rsidR="00D3196F" w:rsidRPr="00D3196F" w:rsidRDefault="00D3196F" w:rsidP="00A07F03">
      <w:pPr>
        <w:widowControl w:val="0"/>
        <w:numPr>
          <w:ilvl w:val="12"/>
          <w:numId w:val="0"/>
        </w:numPr>
        <w:tabs>
          <w:tab w:val="left" w:pos="1090"/>
        </w:tabs>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w:t>
      </w:r>
      <w:r w:rsidRPr="00D3196F">
        <w:rPr>
          <w:rFonts w:ascii="Times New Roman" w:hAnsi="Times New Roman"/>
          <w:sz w:val="24"/>
          <w:szCs w:val="24"/>
        </w:rPr>
        <w:tab/>
        <w:t>в направлении к противоположному берегу - вся акватория и противоположный берег шириной 50м от уреза воды при летне-осенней межени.</w:t>
      </w:r>
    </w:p>
    <w:p w:rsidR="00D3196F" w:rsidRPr="00D3196F" w:rsidRDefault="00D3196F" w:rsidP="00A07F03">
      <w:pPr>
        <w:widowControl w:val="0"/>
        <w:numPr>
          <w:ilvl w:val="12"/>
          <w:numId w:val="0"/>
        </w:numPr>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Границы второго пояса зоны водотока надлежит устанавливать:</w:t>
      </w:r>
    </w:p>
    <w:p w:rsidR="00D3196F" w:rsidRPr="00D3196F" w:rsidRDefault="00D3196F" w:rsidP="007A524B">
      <w:pPr>
        <w:widowControl w:val="0"/>
        <w:numPr>
          <w:ilvl w:val="0"/>
          <w:numId w:val="24"/>
        </w:numPr>
        <w:tabs>
          <w:tab w:val="left" w:pos="1090"/>
        </w:tabs>
        <w:autoSpaceDE w:val="0"/>
        <w:autoSpaceDN w:val="0"/>
        <w:adjustRightInd w:val="0"/>
        <w:spacing w:after="0" w:line="240" w:lineRule="auto"/>
        <w:ind w:firstLine="709"/>
        <w:jc w:val="both"/>
        <w:rPr>
          <w:rFonts w:ascii="Times New Roman" w:hAnsi="Times New Roman"/>
          <w:sz w:val="24"/>
          <w:szCs w:val="24"/>
        </w:rPr>
      </w:pPr>
      <w:r w:rsidRPr="00D3196F">
        <w:rPr>
          <w:rFonts w:ascii="Times New Roman" w:hAnsi="Times New Roman"/>
          <w:sz w:val="24"/>
          <w:szCs w:val="24"/>
        </w:rPr>
        <w:t>вверх по течению, включая притоки, - исходя из скорости течения воды усреднённо</w:t>
      </w:r>
      <w:r w:rsidR="007F29C4">
        <w:rPr>
          <w:rFonts w:ascii="Times New Roman" w:hAnsi="Times New Roman"/>
          <w:sz w:val="24"/>
          <w:szCs w:val="24"/>
        </w:rPr>
        <w:t>е</w:t>
      </w:r>
      <w:r w:rsidRPr="00D3196F">
        <w:rPr>
          <w:rFonts w:ascii="Times New Roman" w:hAnsi="Times New Roman"/>
          <w:sz w:val="24"/>
          <w:szCs w:val="24"/>
        </w:rPr>
        <w:t xml:space="preserve"> по ширине и длине водотока или на отдельных его участках и времени протекания воды от границы пояса до водозабора при среднемесячном расходе воды летне-осенней межени 95% обеспеченности не менее 3 сут</w:t>
      </w:r>
      <w:r w:rsidR="00142ECC">
        <w:rPr>
          <w:rFonts w:ascii="Times New Roman" w:hAnsi="Times New Roman"/>
          <w:sz w:val="24"/>
          <w:szCs w:val="24"/>
        </w:rPr>
        <w:t xml:space="preserve">ок </w:t>
      </w:r>
      <w:r w:rsidRPr="00D3196F">
        <w:rPr>
          <w:rFonts w:ascii="Times New Roman" w:hAnsi="Times New Roman"/>
          <w:sz w:val="24"/>
          <w:szCs w:val="24"/>
        </w:rPr>
        <w:t>для климатического района ИВ.</w:t>
      </w:r>
    </w:p>
    <w:p w:rsidR="00D3196F" w:rsidRPr="00D3196F" w:rsidRDefault="00D3196F" w:rsidP="007A524B">
      <w:pPr>
        <w:widowControl w:val="0"/>
        <w:numPr>
          <w:ilvl w:val="0"/>
          <w:numId w:val="24"/>
        </w:numPr>
        <w:tabs>
          <w:tab w:val="left" w:pos="1090"/>
        </w:tabs>
        <w:autoSpaceDE w:val="0"/>
        <w:autoSpaceDN w:val="0"/>
        <w:adjustRightInd w:val="0"/>
        <w:spacing w:after="0" w:line="240" w:lineRule="auto"/>
        <w:ind w:firstLine="709"/>
        <w:jc w:val="both"/>
        <w:rPr>
          <w:rFonts w:ascii="Times New Roman" w:hAnsi="Times New Roman"/>
          <w:sz w:val="24"/>
          <w:szCs w:val="24"/>
        </w:rPr>
      </w:pPr>
      <w:r w:rsidRPr="00D3196F">
        <w:rPr>
          <w:rFonts w:ascii="Times New Roman" w:hAnsi="Times New Roman"/>
          <w:sz w:val="24"/>
          <w:szCs w:val="24"/>
        </w:rPr>
        <w:t>вниз по течению - не менее 250м.</w:t>
      </w:r>
    </w:p>
    <w:p w:rsidR="00D3196F" w:rsidRPr="00D3196F" w:rsidRDefault="00D3196F" w:rsidP="007A524B">
      <w:pPr>
        <w:widowControl w:val="0"/>
        <w:numPr>
          <w:ilvl w:val="0"/>
          <w:numId w:val="24"/>
        </w:numPr>
        <w:tabs>
          <w:tab w:val="left" w:pos="1090"/>
        </w:tabs>
        <w:autoSpaceDE w:val="0"/>
        <w:autoSpaceDN w:val="0"/>
        <w:adjustRightInd w:val="0"/>
        <w:spacing w:after="0" w:line="240" w:lineRule="auto"/>
        <w:ind w:firstLine="709"/>
        <w:jc w:val="both"/>
        <w:rPr>
          <w:rFonts w:ascii="Times New Roman" w:hAnsi="Times New Roman"/>
          <w:sz w:val="24"/>
          <w:szCs w:val="24"/>
        </w:rPr>
      </w:pPr>
      <w:r w:rsidRPr="00D3196F">
        <w:rPr>
          <w:rFonts w:ascii="Times New Roman" w:hAnsi="Times New Roman"/>
          <w:sz w:val="24"/>
          <w:szCs w:val="24"/>
        </w:rPr>
        <w:t>боковые границы - на расстоянии от уреза воды при летне-осенней межени при равнинном рельефе - 500м.</w:t>
      </w:r>
    </w:p>
    <w:p w:rsidR="00D3196F" w:rsidRPr="00D3196F" w:rsidRDefault="00D3196F" w:rsidP="00A07F03">
      <w:pPr>
        <w:widowControl w:val="0"/>
        <w:numPr>
          <w:ilvl w:val="12"/>
          <w:numId w:val="0"/>
        </w:numPr>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Границы третьего пояса зоны поверхностного источника водоснабжения должны быть вверх и вниз по течению водотока такими же, как и для второго пояса; боковые границы - по водоразделу, но не более 3-5 км от водотока.</w:t>
      </w:r>
    </w:p>
    <w:p w:rsidR="00D3196F" w:rsidRPr="00D3196F" w:rsidRDefault="00D3196F" w:rsidP="00A07F03">
      <w:pPr>
        <w:widowControl w:val="0"/>
        <w:numPr>
          <w:ilvl w:val="12"/>
          <w:numId w:val="0"/>
        </w:numPr>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На территории первого пояса зоны санитарной охраны согласно СНиП 2.04.02-84* и СН 441-72* «Указания по проектированию ограждений площадок и участков предприятий, зданий и сооружений» предусматриваются следующие мероприятия:</w:t>
      </w:r>
    </w:p>
    <w:p w:rsidR="00D3196F" w:rsidRPr="00D3196F" w:rsidRDefault="00D3196F" w:rsidP="00A07F03">
      <w:pPr>
        <w:widowControl w:val="0"/>
        <w:numPr>
          <w:ilvl w:val="12"/>
          <w:numId w:val="0"/>
        </w:numPr>
        <w:tabs>
          <w:tab w:val="left" w:pos="1080"/>
        </w:tabs>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w:t>
      </w:r>
      <w:r w:rsidRPr="00D3196F">
        <w:rPr>
          <w:rFonts w:ascii="Times New Roman" w:hAnsi="Times New Roman"/>
          <w:sz w:val="24"/>
          <w:szCs w:val="24"/>
        </w:rPr>
        <w:tab/>
        <w:t>территория первого пояса зоны поверхностного источника водоснабжения должна быть спланирована, ограждена и озеленена;</w:t>
      </w:r>
    </w:p>
    <w:p w:rsidR="00D3196F" w:rsidRPr="00D3196F" w:rsidRDefault="00F42A6B" w:rsidP="007A524B">
      <w:pPr>
        <w:widowControl w:val="0"/>
        <w:numPr>
          <w:ilvl w:val="0"/>
          <w:numId w:val="25"/>
        </w:numPr>
        <w:tabs>
          <w:tab w:val="left" w:pos="974"/>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D3196F" w:rsidRPr="00D3196F">
        <w:rPr>
          <w:rFonts w:ascii="Times New Roman" w:hAnsi="Times New Roman"/>
          <w:sz w:val="24"/>
          <w:szCs w:val="24"/>
        </w:rPr>
        <w:t>высота ограждения должна быть не более 2,0м;</w:t>
      </w:r>
    </w:p>
    <w:p w:rsidR="00D3196F" w:rsidRPr="00D3196F" w:rsidRDefault="00F42A6B" w:rsidP="007A524B">
      <w:pPr>
        <w:widowControl w:val="0"/>
        <w:numPr>
          <w:ilvl w:val="0"/>
          <w:numId w:val="25"/>
        </w:numPr>
        <w:tabs>
          <w:tab w:val="left" w:pos="974"/>
        </w:tab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D3196F" w:rsidRPr="00D3196F">
        <w:rPr>
          <w:rFonts w:ascii="Times New Roman" w:hAnsi="Times New Roman"/>
          <w:sz w:val="24"/>
          <w:szCs w:val="24"/>
        </w:rPr>
        <w:t>тип ограждения - колючая проволока.</w:t>
      </w:r>
    </w:p>
    <w:p w:rsidR="00D3196F" w:rsidRPr="00D3196F" w:rsidRDefault="00D3196F" w:rsidP="00A07F03">
      <w:pPr>
        <w:widowControl w:val="0"/>
        <w:numPr>
          <w:ilvl w:val="12"/>
          <w:numId w:val="0"/>
        </w:numPr>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Сетка и проволока, применяемые для ограждений, должны иметь антикоррозионное покрытие.</w:t>
      </w:r>
    </w:p>
    <w:p w:rsidR="00D3196F" w:rsidRPr="00D3196F" w:rsidRDefault="00D3196F" w:rsidP="00A07F03">
      <w:pPr>
        <w:widowControl w:val="0"/>
        <w:numPr>
          <w:ilvl w:val="12"/>
          <w:numId w:val="0"/>
        </w:numPr>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Подземные части оград следует изолировать от воздействия воды и влаги.</w:t>
      </w:r>
    </w:p>
    <w:p w:rsidR="00D3196F" w:rsidRPr="00D3196F" w:rsidRDefault="00D3196F" w:rsidP="00A07F03">
      <w:pPr>
        <w:widowControl w:val="0"/>
        <w:numPr>
          <w:ilvl w:val="12"/>
          <w:numId w:val="0"/>
        </w:numPr>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Граница акватории первого пояса зоны обеспечиваются предупредительными наземными знаками и буями.</w:t>
      </w:r>
    </w:p>
    <w:p w:rsidR="00D3196F" w:rsidRPr="00D3196F" w:rsidRDefault="00D3196F" w:rsidP="00A07F03">
      <w:pPr>
        <w:widowControl w:val="0"/>
        <w:numPr>
          <w:ilvl w:val="12"/>
          <w:numId w:val="0"/>
        </w:numPr>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Над затопленными водоприёмниками водозабора, расположенными в несудоходной части водотока</w:t>
      </w:r>
      <w:r w:rsidR="00DF6CB3">
        <w:rPr>
          <w:rFonts w:ascii="Times New Roman" w:hAnsi="Times New Roman"/>
          <w:sz w:val="24"/>
          <w:szCs w:val="24"/>
        </w:rPr>
        <w:t>,</w:t>
      </w:r>
      <w:r w:rsidRPr="00D3196F">
        <w:rPr>
          <w:rFonts w:ascii="Times New Roman" w:hAnsi="Times New Roman"/>
          <w:sz w:val="24"/>
          <w:szCs w:val="24"/>
        </w:rPr>
        <w:t xml:space="preserve"> должны устанавливаться буи с освещением.</w:t>
      </w:r>
    </w:p>
    <w:p w:rsidR="00D3196F" w:rsidRPr="00D3196F" w:rsidRDefault="00D3196F" w:rsidP="00A07F03">
      <w:pPr>
        <w:widowControl w:val="0"/>
        <w:numPr>
          <w:ilvl w:val="12"/>
          <w:numId w:val="0"/>
        </w:numPr>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Для территории первого пояса зоны должна предусматриваться сторожевая (тревожная) сигнализация.</w:t>
      </w:r>
    </w:p>
    <w:p w:rsidR="00D3196F" w:rsidRPr="00D3196F" w:rsidRDefault="00D3196F" w:rsidP="00A07F03">
      <w:pPr>
        <w:widowControl w:val="0"/>
        <w:numPr>
          <w:ilvl w:val="12"/>
          <w:numId w:val="0"/>
        </w:numPr>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На территории второго пояса зоны поверхностного источника водоснабжения надлежит:</w:t>
      </w:r>
    </w:p>
    <w:p w:rsidR="00D3196F" w:rsidRPr="00D3196F" w:rsidRDefault="00D3196F" w:rsidP="00A07F03">
      <w:pPr>
        <w:widowControl w:val="0"/>
        <w:numPr>
          <w:ilvl w:val="12"/>
          <w:numId w:val="0"/>
        </w:numPr>
        <w:tabs>
          <w:tab w:val="left" w:pos="1090"/>
        </w:tabs>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w:t>
      </w:r>
      <w:r w:rsidRPr="00D3196F">
        <w:rPr>
          <w:rFonts w:ascii="Times New Roman" w:hAnsi="Times New Roman"/>
          <w:sz w:val="24"/>
          <w:szCs w:val="24"/>
        </w:rPr>
        <w:tab/>
        <w:t>осуществлять регулирование отведения территорий для населённых пунктов, лечебно-профилактических и оздоровительных учреждений, промышленных и сельскохозяйственных объектов, а также возможных изменений технологии промышленных предприятий, связанных с повышением степени опасности загрязнения источников водоснабжения сточными водами;</w:t>
      </w:r>
    </w:p>
    <w:p w:rsidR="00D3196F" w:rsidRPr="00D3196F" w:rsidRDefault="00D3196F" w:rsidP="007A524B">
      <w:pPr>
        <w:widowControl w:val="0"/>
        <w:numPr>
          <w:ilvl w:val="0"/>
          <w:numId w:val="26"/>
        </w:numPr>
        <w:tabs>
          <w:tab w:val="left" w:pos="1080"/>
        </w:tabs>
        <w:autoSpaceDE w:val="0"/>
        <w:autoSpaceDN w:val="0"/>
        <w:adjustRightInd w:val="0"/>
        <w:spacing w:after="0" w:line="240" w:lineRule="auto"/>
        <w:ind w:firstLine="709"/>
        <w:jc w:val="both"/>
        <w:rPr>
          <w:rFonts w:ascii="Times New Roman" w:hAnsi="Times New Roman"/>
          <w:sz w:val="24"/>
          <w:szCs w:val="24"/>
        </w:rPr>
      </w:pPr>
      <w:r w:rsidRPr="00D3196F">
        <w:rPr>
          <w:rFonts w:ascii="Times New Roman" w:hAnsi="Times New Roman"/>
          <w:sz w:val="24"/>
          <w:szCs w:val="24"/>
        </w:rPr>
        <w:lastRenderedPageBreak/>
        <w:t>благоустраивать промышленные, сельскохозяйственные и другие предприятия, населённые пункты и отдельные здания, предусматривать организованное водоснабжение, канализование, устройство водонепроницаемых выгребов, организацию отвода загрязнённых поверхностных сточных вод и др.;</w:t>
      </w:r>
    </w:p>
    <w:p w:rsidR="00D3196F" w:rsidRPr="00D3196F" w:rsidRDefault="00D3196F" w:rsidP="007A524B">
      <w:pPr>
        <w:widowControl w:val="0"/>
        <w:numPr>
          <w:ilvl w:val="0"/>
          <w:numId w:val="26"/>
        </w:numPr>
        <w:tabs>
          <w:tab w:val="left" w:pos="1080"/>
        </w:tabs>
        <w:autoSpaceDE w:val="0"/>
        <w:autoSpaceDN w:val="0"/>
        <w:adjustRightInd w:val="0"/>
        <w:spacing w:after="0" w:line="240" w:lineRule="auto"/>
        <w:ind w:firstLine="709"/>
        <w:jc w:val="both"/>
        <w:rPr>
          <w:rFonts w:ascii="Times New Roman" w:hAnsi="Times New Roman"/>
          <w:sz w:val="24"/>
          <w:szCs w:val="24"/>
        </w:rPr>
      </w:pPr>
      <w:r w:rsidRPr="00D3196F">
        <w:rPr>
          <w:rFonts w:ascii="Times New Roman" w:hAnsi="Times New Roman"/>
          <w:sz w:val="24"/>
          <w:szCs w:val="24"/>
        </w:rPr>
        <w:t>принимать степень очистки бытовых, производственных и дождевых сточных вод, сбрасываемых в водотоки и водоёмы, отвечающую требованиям «Основ водного законодательства» и «Правил охраны поверхностных вод от загрязнения сточными водами»;</w:t>
      </w:r>
    </w:p>
    <w:p w:rsidR="00D3196F" w:rsidRPr="00D3196F" w:rsidRDefault="00D3196F" w:rsidP="007A524B">
      <w:pPr>
        <w:widowControl w:val="0"/>
        <w:numPr>
          <w:ilvl w:val="0"/>
          <w:numId w:val="26"/>
        </w:numPr>
        <w:tabs>
          <w:tab w:val="left" w:pos="1080"/>
        </w:tabs>
        <w:autoSpaceDE w:val="0"/>
        <w:autoSpaceDN w:val="0"/>
        <w:adjustRightInd w:val="0"/>
        <w:spacing w:after="0" w:line="240" w:lineRule="auto"/>
        <w:ind w:firstLine="709"/>
        <w:jc w:val="both"/>
        <w:rPr>
          <w:rFonts w:ascii="Times New Roman" w:hAnsi="Times New Roman"/>
          <w:sz w:val="24"/>
          <w:szCs w:val="24"/>
        </w:rPr>
      </w:pPr>
      <w:r w:rsidRPr="00D3196F">
        <w:rPr>
          <w:rFonts w:ascii="Times New Roman" w:hAnsi="Times New Roman"/>
          <w:sz w:val="24"/>
          <w:szCs w:val="24"/>
        </w:rPr>
        <w:t>производить только рубки ухода за лесом и санитарные рубки леса.</w:t>
      </w:r>
    </w:p>
    <w:p w:rsidR="00D3196F" w:rsidRPr="00D3196F" w:rsidRDefault="00D3196F" w:rsidP="00A07F03">
      <w:pPr>
        <w:widowControl w:val="0"/>
        <w:numPr>
          <w:ilvl w:val="12"/>
          <w:numId w:val="0"/>
        </w:numPr>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На территории третьего пояса зоны поверхностного источника водоснабжения должны предусматриваться санитарные мероприятия аналогичные второму поясу зоны поверхностного источника водоснабжения.</w:t>
      </w:r>
    </w:p>
    <w:p w:rsidR="00D3196F" w:rsidRPr="00D3196F" w:rsidRDefault="00D3196F" w:rsidP="00A07F03">
      <w:pPr>
        <w:widowControl w:val="0"/>
        <w:numPr>
          <w:ilvl w:val="12"/>
          <w:numId w:val="0"/>
        </w:numPr>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На территории первого пояса зоны:</w:t>
      </w:r>
    </w:p>
    <w:p w:rsidR="00D3196F" w:rsidRPr="00D3196F" w:rsidRDefault="00D3196F" w:rsidP="007A524B">
      <w:pPr>
        <w:widowControl w:val="0"/>
        <w:numPr>
          <w:ilvl w:val="0"/>
          <w:numId w:val="26"/>
        </w:numPr>
        <w:tabs>
          <w:tab w:val="left" w:pos="1080"/>
        </w:tabs>
        <w:autoSpaceDE w:val="0"/>
        <w:autoSpaceDN w:val="0"/>
        <w:adjustRightInd w:val="0"/>
        <w:spacing w:after="0" w:line="240" w:lineRule="auto"/>
        <w:ind w:firstLine="709"/>
        <w:jc w:val="both"/>
        <w:rPr>
          <w:rFonts w:ascii="Times New Roman" w:hAnsi="Times New Roman"/>
          <w:sz w:val="24"/>
          <w:szCs w:val="24"/>
        </w:rPr>
      </w:pPr>
      <w:r w:rsidRPr="00D3196F">
        <w:rPr>
          <w:rFonts w:ascii="Times New Roman" w:hAnsi="Times New Roman"/>
          <w:sz w:val="24"/>
          <w:szCs w:val="24"/>
        </w:rPr>
        <w:t>запрещаются все виды строительства, за исключением реконструкции или расширения основных водопроводных сооружений (подсобные здания, непосредственно не связанные с подачей и обработкой воды, должны быть размещены за пределами первого пояса зоны);</w:t>
      </w:r>
    </w:p>
    <w:p w:rsidR="00D3196F" w:rsidRPr="00D3196F" w:rsidRDefault="00D3196F" w:rsidP="007A524B">
      <w:pPr>
        <w:widowControl w:val="0"/>
        <w:numPr>
          <w:ilvl w:val="0"/>
          <w:numId w:val="26"/>
        </w:numPr>
        <w:tabs>
          <w:tab w:val="left" w:pos="1080"/>
        </w:tabs>
        <w:autoSpaceDE w:val="0"/>
        <w:autoSpaceDN w:val="0"/>
        <w:adjustRightInd w:val="0"/>
        <w:spacing w:after="0" w:line="240" w:lineRule="auto"/>
        <w:ind w:firstLine="709"/>
        <w:jc w:val="both"/>
        <w:rPr>
          <w:rFonts w:ascii="Times New Roman" w:hAnsi="Times New Roman"/>
          <w:sz w:val="24"/>
          <w:szCs w:val="24"/>
        </w:rPr>
      </w:pPr>
      <w:r w:rsidRPr="00D3196F">
        <w:rPr>
          <w:rFonts w:ascii="Times New Roman" w:hAnsi="Times New Roman"/>
          <w:sz w:val="24"/>
          <w:szCs w:val="24"/>
        </w:rPr>
        <w:t>запрещается размещение жилых и общественных зданий, проживание людей, в том числе работающих на водопроводе;</w:t>
      </w:r>
    </w:p>
    <w:p w:rsidR="00D3196F" w:rsidRPr="00D3196F" w:rsidRDefault="00D3196F" w:rsidP="007A524B">
      <w:pPr>
        <w:widowControl w:val="0"/>
        <w:numPr>
          <w:ilvl w:val="0"/>
          <w:numId w:val="26"/>
        </w:numPr>
        <w:tabs>
          <w:tab w:val="left" w:pos="1080"/>
        </w:tabs>
        <w:autoSpaceDE w:val="0"/>
        <w:autoSpaceDN w:val="0"/>
        <w:adjustRightInd w:val="0"/>
        <w:spacing w:after="0" w:line="240" w:lineRule="auto"/>
        <w:ind w:firstLine="709"/>
        <w:jc w:val="both"/>
        <w:rPr>
          <w:rFonts w:ascii="Times New Roman" w:hAnsi="Times New Roman"/>
          <w:sz w:val="24"/>
          <w:szCs w:val="24"/>
        </w:rPr>
      </w:pPr>
      <w:r w:rsidRPr="00D3196F">
        <w:rPr>
          <w:rFonts w:ascii="Times New Roman" w:hAnsi="Times New Roman"/>
          <w:sz w:val="24"/>
          <w:szCs w:val="24"/>
        </w:rPr>
        <w:t>запрещается прокладка трубопроводов различного назначения, за исключением трубопроводов, обслуживающих водопроводные сооружения;</w:t>
      </w:r>
    </w:p>
    <w:p w:rsidR="00D3196F" w:rsidRPr="00D3196F" w:rsidRDefault="00D3196F" w:rsidP="007A524B">
      <w:pPr>
        <w:widowControl w:val="0"/>
        <w:numPr>
          <w:ilvl w:val="0"/>
          <w:numId w:val="26"/>
        </w:numPr>
        <w:tabs>
          <w:tab w:val="left" w:pos="1080"/>
        </w:tabs>
        <w:autoSpaceDE w:val="0"/>
        <w:autoSpaceDN w:val="0"/>
        <w:adjustRightInd w:val="0"/>
        <w:spacing w:after="0" w:line="240" w:lineRule="auto"/>
        <w:ind w:firstLine="709"/>
        <w:jc w:val="both"/>
        <w:rPr>
          <w:rFonts w:ascii="Times New Roman" w:hAnsi="Times New Roman"/>
          <w:sz w:val="24"/>
          <w:szCs w:val="24"/>
        </w:rPr>
      </w:pPr>
      <w:r w:rsidRPr="00D3196F">
        <w:rPr>
          <w:rFonts w:ascii="Times New Roman" w:hAnsi="Times New Roman"/>
          <w:sz w:val="24"/>
          <w:szCs w:val="24"/>
        </w:rPr>
        <w:t>запрещается выпуск в поверхностные источники сточных вод, купание, водопой и выпас скота, стирка белья, рыбная ловля, применение для растений ядохимикатов и удобрений;</w:t>
      </w:r>
    </w:p>
    <w:p w:rsidR="00D3196F" w:rsidRPr="00D3196F" w:rsidRDefault="00D3196F" w:rsidP="007A524B">
      <w:pPr>
        <w:widowControl w:val="0"/>
        <w:numPr>
          <w:ilvl w:val="0"/>
          <w:numId w:val="26"/>
        </w:numPr>
        <w:tabs>
          <w:tab w:val="left" w:pos="1080"/>
        </w:tabs>
        <w:autoSpaceDE w:val="0"/>
        <w:autoSpaceDN w:val="0"/>
        <w:adjustRightInd w:val="0"/>
        <w:spacing w:after="0" w:line="240" w:lineRule="auto"/>
        <w:ind w:firstLine="709"/>
        <w:jc w:val="both"/>
        <w:rPr>
          <w:rFonts w:ascii="Times New Roman" w:hAnsi="Times New Roman"/>
          <w:sz w:val="24"/>
          <w:szCs w:val="24"/>
        </w:rPr>
      </w:pPr>
      <w:r w:rsidRPr="00D3196F">
        <w:rPr>
          <w:rFonts w:ascii="Times New Roman" w:hAnsi="Times New Roman"/>
          <w:sz w:val="24"/>
          <w:szCs w:val="24"/>
        </w:rPr>
        <w:t>здания должны быть канализованы с отведением сточных вод в ближайшую систему бытовой или производственной канализации или на местные очистные сооружения, расположенные за пределами первого пояса зоны с учётом санитарного режима во втором поясе. При отсутствии канализации должны устраиваться водонепроницаемые выгребы, расположенные в местах, исключающих загрязнение территории первого пояса при вывозе нечистот.</w:t>
      </w:r>
    </w:p>
    <w:p w:rsidR="00D3196F" w:rsidRPr="00D3196F" w:rsidRDefault="00D3196F" w:rsidP="007A524B">
      <w:pPr>
        <w:widowControl w:val="0"/>
        <w:numPr>
          <w:ilvl w:val="0"/>
          <w:numId w:val="26"/>
        </w:numPr>
        <w:tabs>
          <w:tab w:val="left" w:pos="1080"/>
        </w:tabs>
        <w:autoSpaceDE w:val="0"/>
        <w:autoSpaceDN w:val="0"/>
        <w:adjustRightInd w:val="0"/>
        <w:spacing w:after="0" w:line="240" w:lineRule="auto"/>
        <w:ind w:firstLine="709"/>
        <w:jc w:val="both"/>
        <w:rPr>
          <w:rFonts w:ascii="Times New Roman" w:hAnsi="Times New Roman"/>
          <w:sz w:val="24"/>
          <w:szCs w:val="24"/>
        </w:rPr>
      </w:pPr>
      <w:r w:rsidRPr="00D3196F">
        <w:rPr>
          <w:rFonts w:ascii="Times New Roman" w:hAnsi="Times New Roman"/>
          <w:sz w:val="24"/>
          <w:szCs w:val="24"/>
        </w:rPr>
        <w:t>должно быть   обеспечено отведение поверхностных вод за пределы первого</w:t>
      </w:r>
    </w:p>
    <w:p w:rsidR="00D3196F" w:rsidRPr="00D3196F" w:rsidRDefault="00D3196F" w:rsidP="00A07F03">
      <w:pPr>
        <w:widowControl w:val="0"/>
        <w:numPr>
          <w:ilvl w:val="12"/>
          <w:numId w:val="0"/>
        </w:numPr>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пояса;</w:t>
      </w:r>
    </w:p>
    <w:p w:rsidR="00D3196F" w:rsidRPr="00D3196F" w:rsidRDefault="00D3196F" w:rsidP="00A07F03">
      <w:pPr>
        <w:widowControl w:val="0"/>
        <w:numPr>
          <w:ilvl w:val="12"/>
          <w:numId w:val="0"/>
        </w:numPr>
        <w:tabs>
          <w:tab w:val="left" w:pos="1080"/>
        </w:tabs>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w:t>
      </w:r>
      <w:r w:rsidRPr="00D3196F">
        <w:rPr>
          <w:rFonts w:ascii="Times New Roman" w:hAnsi="Times New Roman"/>
          <w:sz w:val="24"/>
          <w:szCs w:val="24"/>
        </w:rPr>
        <w:tab/>
        <w:t>допускаются только рубки ухода за лесом и санитарные рубки леса;</w:t>
      </w:r>
    </w:p>
    <w:p w:rsidR="00D3196F" w:rsidRPr="00D3196F" w:rsidRDefault="00D3196F" w:rsidP="00A07F03">
      <w:pPr>
        <w:widowControl w:val="0"/>
        <w:numPr>
          <w:ilvl w:val="12"/>
          <w:numId w:val="0"/>
        </w:numPr>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Во втором поясе зоны поверхностного источника водоснабжения запрещается:</w:t>
      </w:r>
    </w:p>
    <w:p w:rsidR="00D3196F" w:rsidRPr="00D3196F" w:rsidRDefault="00D3196F" w:rsidP="007A524B">
      <w:pPr>
        <w:widowControl w:val="0"/>
        <w:numPr>
          <w:ilvl w:val="0"/>
          <w:numId w:val="26"/>
        </w:numPr>
        <w:tabs>
          <w:tab w:val="left" w:pos="1080"/>
        </w:tabs>
        <w:autoSpaceDE w:val="0"/>
        <w:autoSpaceDN w:val="0"/>
        <w:adjustRightInd w:val="0"/>
        <w:spacing w:after="0" w:line="240" w:lineRule="auto"/>
        <w:ind w:firstLine="709"/>
        <w:jc w:val="both"/>
        <w:rPr>
          <w:rFonts w:ascii="Times New Roman" w:hAnsi="Times New Roman"/>
          <w:sz w:val="24"/>
          <w:szCs w:val="24"/>
        </w:rPr>
      </w:pPr>
      <w:r w:rsidRPr="00D3196F">
        <w:rPr>
          <w:rFonts w:ascii="Times New Roman" w:hAnsi="Times New Roman"/>
          <w:sz w:val="24"/>
          <w:szCs w:val="24"/>
        </w:rPr>
        <w:t>загрязнение территории нечистотами, мусором, навозом, промышленными отходами;</w:t>
      </w:r>
    </w:p>
    <w:p w:rsidR="00D3196F" w:rsidRPr="00D3196F" w:rsidRDefault="00D3196F" w:rsidP="007A524B">
      <w:pPr>
        <w:widowControl w:val="0"/>
        <w:numPr>
          <w:ilvl w:val="0"/>
          <w:numId w:val="26"/>
        </w:numPr>
        <w:tabs>
          <w:tab w:val="left" w:pos="1080"/>
        </w:tabs>
        <w:autoSpaceDE w:val="0"/>
        <w:autoSpaceDN w:val="0"/>
        <w:adjustRightInd w:val="0"/>
        <w:spacing w:after="0" w:line="240" w:lineRule="auto"/>
        <w:ind w:firstLine="709"/>
        <w:jc w:val="both"/>
        <w:rPr>
          <w:rFonts w:ascii="Times New Roman" w:hAnsi="Times New Roman"/>
          <w:sz w:val="24"/>
          <w:szCs w:val="24"/>
        </w:rPr>
      </w:pPr>
      <w:r w:rsidRPr="00D3196F">
        <w:rPr>
          <w:rFonts w:ascii="Times New Roman" w:hAnsi="Times New Roman"/>
          <w:sz w:val="24"/>
          <w:szCs w:val="24"/>
        </w:rPr>
        <w:t>размещение складов горюче-смазочных материалов, ядохимикатов и минеральных удобрений, шламохранилищ и других объектов, которые могут вызвать химическое загрязнение источников водоснабжения;</w:t>
      </w:r>
    </w:p>
    <w:p w:rsidR="00D3196F" w:rsidRPr="00D3196F" w:rsidRDefault="00D3196F" w:rsidP="007A524B">
      <w:pPr>
        <w:widowControl w:val="0"/>
        <w:numPr>
          <w:ilvl w:val="0"/>
          <w:numId w:val="26"/>
        </w:numPr>
        <w:tabs>
          <w:tab w:val="left" w:pos="1080"/>
        </w:tabs>
        <w:autoSpaceDE w:val="0"/>
        <w:autoSpaceDN w:val="0"/>
        <w:adjustRightInd w:val="0"/>
        <w:spacing w:after="0" w:line="240" w:lineRule="auto"/>
        <w:ind w:firstLine="709"/>
        <w:jc w:val="both"/>
        <w:rPr>
          <w:rFonts w:ascii="Times New Roman" w:hAnsi="Times New Roman"/>
          <w:sz w:val="24"/>
          <w:szCs w:val="24"/>
        </w:rPr>
      </w:pPr>
      <w:r w:rsidRPr="00D3196F">
        <w:rPr>
          <w:rFonts w:ascii="Times New Roman" w:hAnsi="Times New Roman"/>
          <w:sz w:val="24"/>
          <w:szCs w:val="24"/>
        </w:rPr>
        <w:t>размещение кладбищ, скотомогильников, полей фильтрации, земледельческих полей орошения, навозохранилищ, силосных траншей, животноводческих и птицеводческих предприятий, которые могут вызвать микробное загрязнение источников водоснабжения;</w:t>
      </w:r>
    </w:p>
    <w:p w:rsidR="00D3196F" w:rsidRPr="00D3196F" w:rsidRDefault="00D3196F" w:rsidP="007A524B">
      <w:pPr>
        <w:widowControl w:val="0"/>
        <w:numPr>
          <w:ilvl w:val="0"/>
          <w:numId w:val="26"/>
        </w:numPr>
        <w:tabs>
          <w:tab w:val="left" w:pos="1080"/>
        </w:tabs>
        <w:autoSpaceDE w:val="0"/>
        <w:autoSpaceDN w:val="0"/>
        <w:adjustRightInd w:val="0"/>
        <w:spacing w:after="0" w:line="240" w:lineRule="auto"/>
        <w:ind w:firstLine="709"/>
        <w:jc w:val="both"/>
        <w:rPr>
          <w:rFonts w:ascii="Times New Roman" w:hAnsi="Times New Roman"/>
          <w:sz w:val="24"/>
          <w:szCs w:val="24"/>
        </w:rPr>
      </w:pPr>
      <w:r w:rsidRPr="00D3196F">
        <w:rPr>
          <w:rFonts w:ascii="Times New Roman" w:hAnsi="Times New Roman"/>
          <w:sz w:val="24"/>
          <w:szCs w:val="24"/>
        </w:rPr>
        <w:t>применение удобрений и ядохимикатов;</w:t>
      </w:r>
    </w:p>
    <w:p w:rsidR="00D3196F" w:rsidRPr="00D3196F" w:rsidRDefault="00D3196F" w:rsidP="007A524B">
      <w:pPr>
        <w:widowControl w:val="0"/>
        <w:numPr>
          <w:ilvl w:val="0"/>
          <w:numId w:val="26"/>
        </w:numPr>
        <w:tabs>
          <w:tab w:val="left" w:pos="1080"/>
        </w:tabs>
        <w:autoSpaceDE w:val="0"/>
        <w:autoSpaceDN w:val="0"/>
        <w:adjustRightInd w:val="0"/>
        <w:spacing w:after="0" w:line="240" w:lineRule="auto"/>
        <w:ind w:firstLine="709"/>
        <w:jc w:val="both"/>
        <w:rPr>
          <w:rFonts w:ascii="Times New Roman" w:hAnsi="Times New Roman"/>
          <w:sz w:val="24"/>
          <w:szCs w:val="24"/>
        </w:rPr>
      </w:pPr>
      <w:r w:rsidRPr="00D3196F">
        <w:rPr>
          <w:rFonts w:ascii="Times New Roman" w:hAnsi="Times New Roman"/>
          <w:sz w:val="24"/>
          <w:szCs w:val="24"/>
        </w:rPr>
        <w:t>запрещается добыча песка и гравия из водотока, а также дноуглубительные</w:t>
      </w:r>
    </w:p>
    <w:p w:rsidR="00D3196F" w:rsidRPr="00D3196F" w:rsidRDefault="00D3196F" w:rsidP="00A07F03">
      <w:pPr>
        <w:widowControl w:val="0"/>
        <w:numPr>
          <w:ilvl w:val="12"/>
          <w:numId w:val="0"/>
        </w:numPr>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работы;</w:t>
      </w:r>
    </w:p>
    <w:p w:rsidR="00D3196F" w:rsidRPr="00D3196F" w:rsidRDefault="00D3196F" w:rsidP="007A524B">
      <w:pPr>
        <w:widowControl w:val="0"/>
        <w:numPr>
          <w:ilvl w:val="0"/>
          <w:numId w:val="26"/>
        </w:numPr>
        <w:tabs>
          <w:tab w:val="left" w:pos="1080"/>
        </w:tabs>
        <w:autoSpaceDE w:val="0"/>
        <w:autoSpaceDN w:val="0"/>
        <w:adjustRightInd w:val="0"/>
        <w:spacing w:after="0" w:line="240" w:lineRule="auto"/>
        <w:ind w:firstLine="709"/>
        <w:jc w:val="both"/>
        <w:rPr>
          <w:rFonts w:ascii="Times New Roman" w:hAnsi="Times New Roman"/>
          <w:sz w:val="24"/>
          <w:szCs w:val="24"/>
        </w:rPr>
      </w:pPr>
      <w:r w:rsidRPr="00D3196F">
        <w:rPr>
          <w:rFonts w:ascii="Times New Roman" w:hAnsi="Times New Roman"/>
          <w:sz w:val="24"/>
          <w:szCs w:val="24"/>
        </w:rPr>
        <w:t>запрещается в прибрежной полосе шириной не менее 300м расположение пастбищ.</w:t>
      </w:r>
    </w:p>
    <w:p w:rsidR="00111D69" w:rsidRDefault="00D3196F" w:rsidP="00111D69">
      <w:pPr>
        <w:widowControl w:val="0"/>
        <w:numPr>
          <w:ilvl w:val="12"/>
          <w:numId w:val="0"/>
        </w:numPr>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На территории третьего пояса зоны поверхностного источника водоснабжения должны предусматриваться санитарные мероприятия аналогичные второму поясу зоны поверхностного источника водоснабжения.</w:t>
      </w:r>
    </w:p>
    <w:p w:rsidR="00111D69" w:rsidRPr="00111D69" w:rsidRDefault="00111D69" w:rsidP="00111D69"/>
    <w:p w:rsidR="00111D69" w:rsidRPr="00111D69" w:rsidRDefault="00163A55" w:rsidP="00111D69">
      <w:pPr>
        <w:pStyle w:val="13"/>
        <w:spacing w:before="0" w:line="240" w:lineRule="auto"/>
        <w:ind w:firstLine="851"/>
        <w:rPr>
          <w:color w:val="000000"/>
          <w:sz w:val="24"/>
          <w:szCs w:val="24"/>
        </w:rPr>
      </w:pPr>
      <w:bookmarkStart w:id="257" w:name="_Toc112839092"/>
      <w:r w:rsidRPr="003F1DE3">
        <w:rPr>
          <w:color w:val="000000"/>
          <w:sz w:val="24"/>
          <w:szCs w:val="24"/>
        </w:rPr>
        <w:t>3.</w:t>
      </w:r>
      <w:r w:rsidR="00541FE9">
        <w:rPr>
          <w:color w:val="000000"/>
          <w:sz w:val="24"/>
          <w:szCs w:val="24"/>
          <w:lang w:val="ru-RU"/>
        </w:rPr>
        <w:t>3</w:t>
      </w:r>
      <w:r w:rsidRPr="003F1DE3">
        <w:rPr>
          <w:color w:val="000000"/>
          <w:sz w:val="24"/>
          <w:szCs w:val="24"/>
        </w:rPr>
        <w:t>.</w:t>
      </w:r>
      <w:r>
        <w:rPr>
          <w:color w:val="000000"/>
          <w:sz w:val="24"/>
          <w:szCs w:val="24"/>
          <w:lang w:val="ru-RU"/>
        </w:rPr>
        <w:t>2.</w:t>
      </w:r>
      <w:r w:rsidRPr="003F1DE3">
        <w:rPr>
          <w:color w:val="000000"/>
          <w:sz w:val="24"/>
          <w:szCs w:val="24"/>
        </w:rPr>
        <w:t xml:space="preserve"> </w:t>
      </w:r>
      <w:r>
        <w:rPr>
          <w:color w:val="000000"/>
          <w:sz w:val="24"/>
          <w:szCs w:val="24"/>
          <w:lang w:val="ru-RU"/>
        </w:rPr>
        <w:t>Водоотведение</w:t>
      </w:r>
      <w:r w:rsidRPr="003F1DE3">
        <w:rPr>
          <w:color w:val="000000"/>
          <w:sz w:val="24"/>
          <w:szCs w:val="24"/>
        </w:rPr>
        <w:t>.</w:t>
      </w:r>
      <w:bookmarkEnd w:id="257"/>
    </w:p>
    <w:p w:rsidR="00111D69" w:rsidRDefault="00111D69" w:rsidP="00111D69">
      <w:pPr>
        <w:widowControl w:val="0"/>
        <w:numPr>
          <w:ilvl w:val="12"/>
          <w:numId w:val="0"/>
        </w:numPr>
        <w:autoSpaceDE w:val="0"/>
        <w:autoSpaceDN w:val="0"/>
        <w:adjustRightInd w:val="0"/>
        <w:spacing w:after="0" w:line="240" w:lineRule="auto"/>
        <w:jc w:val="both"/>
        <w:rPr>
          <w:lang w:val="x-none"/>
        </w:rPr>
      </w:pPr>
    </w:p>
    <w:p w:rsidR="00D3196F" w:rsidRPr="00D3196F" w:rsidRDefault="00D3196F" w:rsidP="00111D69">
      <w:pPr>
        <w:widowControl w:val="0"/>
        <w:numPr>
          <w:ilvl w:val="12"/>
          <w:numId w:val="0"/>
        </w:numPr>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 xml:space="preserve">Сточные воды от существующей жилой застройки </w:t>
      </w:r>
      <w:r w:rsidR="00AE5B50">
        <w:rPr>
          <w:rFonts w:ascii="Times New Roman" w:hAnsi="Times New Roman"/>
          <w:sz w:val="24"/>
          <w:szCs w:val="24"/>
        </w:rPr>
        <w:t xml:space="preserve">с. </w:t>
      </w:r>
      <w:r w:rsidRPr="00D3196F">
        <w:rPr>
          <w:rFonts w:ascii="Times New Roman" w:hAnsi="Times New Roman"/>
          <w:sz w:val="24"/>
          <w:szCs w:val="24"/>
        </w:rPr>
        <w:t>Бронницы самотеком по закрытой системе канализации поступают в приёмные резервуары канализационных насосных станций (КНС) №4 и №5.</w:t>
      </w:r>
    </w:p>
    <w:p w:rsidR="00D3196F" w:rsidRPr="00D3196F" w:rsidRDefault="00D3196F" w:rsidP="00111D69">
      <w:pPr>
        <w:widowControl w:val="0"/>
        <w:numPr>
          <w:ilvl w:val="12"/>
          <w:numId w:val="0"/>
        </w:numPr>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В КНС №4 установлено 2 насоса производительностью 140м3/час и 80м3/час.</w:t>
      </w:r>
    </w:p>
    <w:p w:rsidR="00D3196F" w:rsidRPr="00D3196F" w:rsidRDefault="00D3196F" w:rsidP="00111D69">
      <w:pPr>
        <w:widowControl w:val="0"/>
        <w:numPr>
          <w:ilvl w:val="12"/>
          <w:numId w:val="0"/>
        </w:numPr>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В КНС №5 установлено 2 насоса производительностью по 140м3/час.</w:t>
      </w:r>
    </w:p>
    <w:p w:rsidR="00D3196F" w:rsidRPr="00D3196F" w:rsidRDefault="00D3196F" w:rsidP="00111D69">
      <w:pPr>
        <w:widowControl w:val="0"/>
        <w:numPr>
          <w:ilvl w:val="12"/>
          <w:numId w:val="0"/>
        </w:numPr>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Сточные воды из КНС №4 перекачиваются по одному напорному трубопроводу 0150 длиной 2,0км в КНС №5. Материал напорного трубопровода - сталь, чугун.</w:t>
      </w:r>
    </w:p>
    <w:p w:rsidR="00D3196F" w:rsidRPr="00D3196F" w:rsidRDefault="00D3196F" w:rsidP="00111D69">
      <w:pPr>
        <w:widowControl w:val="0"/>
        <w:numPr>
          <w:ilvl w:val="12"/>
          <w:numId w:val="0"/>
        </w:numPr>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Напорная сеть от КНС№4 протяжённостью 300 м находится в аварийном состоянии и требует замены. Здания насосных станций требуют капитального ремонта.</w:t>
      </w:r>
    </w:p>
    <w:p w:rsidR="00D3196F" w:rsidRPr="00D3196F" w:rsidRDefault="00D3196F" w:rsidP="00111D69">
      <w:pPr>
        <w:widowControl w:val="0"/>
        <w:numPr>
          <w:ilvl w:val="12"/>
          <w:numId w:val="0"/>
        </w:numPr>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Насосные агрегаты на КНС№4 и №5 требуют замены.</w:t>
      </w:r>
    </w:p>
    <w:p w:rsidR="00D3196F" w:rsidRPr="00D3196F" w:rsidRDefault="00D3196F" w:rsidP="00111D69">
      <w:pPr>
        <w:widowControl w:val="0"/>
        <w:numPr>
          <w:ilvl w:val="12"/>
          <w:numId w:val="0"/>
        </w:numPr>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Из КНС №5 сточные воды перекачиваются по двум напорным трубопроводам 0200 длиной 4,50</w:t>
      </w:r>
      <w:r w:rsidR="000A7174">
        <w:rPr>
          <w:rFonts w:ascii="Times New Roman" w:hAnsi="Times New Roman"/>
          <w:sz w:val="24"/>
          <w:szCs w:val="24"/>
        </w:rPr>
        <w:t xml:space="preserve"> </w:t>
      </w:r>
      <w:r w:rsidRPr="00D3196F">
        <w:rPr>
          <w:rFonts w:ascii="Times New Roman" w:hAnsi="Times New Roman"/>
          <w:sz w:val="24"/>
          <w:szCs w:val="24"/>
        </w:rPr>
        <w:t>км в приёмный резервуар КНС№3, находящейся на территории пос. Пролетарий. Материал напорного трубопровода - чугун.</w:t>
      </w:r>
    </w:p>
    <w:p w:rsidR="00D3196F" w:rsidRPr="00D3196F" w:rsidRDefault="00D3196F" w:rsidP="00111D69">
      <w:pPr>
        <w:widowControl w:val="0"/>
        <w:numPr>
          <w:ilvl w:val="12"/>
          <w:numId w:val="0"/>
        </w:numPr>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КНС№3 пос. Пролетарий требует реконструкции с увеличением производительности с увеличением диаметра напорного трубопровода от КНС №3 до</w:t>
      </w:r>
    </w:p>
    <w:p w:rsidR="00D3196F" w:rsidRPr="00D3196F" w:rsidRDefault="00D3196F" w:rsidP="00111D69">
      <w:pPr>
        <w:widowControl w:val="0"/>
        <w:numPr>
          <w:ilvl w:val="12"/>
          <w:numId w:val="0"/>
        </w:numPr>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КНС №2.</w:t>
      </w:r>
    </w:p>
    <w:p w:rsidR="00D3196F" w:rsidRPr="00D3196F" w:rsidRDefault="00D3196F" w:rsidP="00111D69">
      <w:pPr>
        <w:widowControl w:val="0"/>
        <w:numPr>
          <w:ilvl w:val="12"/>
          <w:numId w:val="0"/>
        </w:numPr>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 xml:space="preserve">Жилые дома </w:t>
      </w:r>
      <w:r w:rsidR="00AE5B50">
        <w:rPr>
          <w:rFonts w:ascii="Times New Roman" w:hAnsi="Times New Roman"/>
          <w:sz w:val="24"/>
          <w:szCs w:val="24"/>
        </w:rPr>
        <w:t>с.</w:t>
      </w:r>
      <w:r w:rsidRPr="00D3196F">
        <w:rPr>
          <w:rFonts w:ascii="Times New Roman" w:hAnsi="Times New Roman"/>
          <w:sz w:val="24"/>
          <w:szCs w:val="24"/>
        </w:rPr>
        <w:t xml:space="preserve"> Бронница, оборудованные водопроводом, частично подключены к системе канализации и частично оборудованы накопительными емкостями объёмом 5 м3. для приёма сточных вод.</w:t>
      </w:r>
    </w:p>
    <w:p w:rsidR="00D3196F" w:rsidRPr="00D3196F" w:rsidRDefault="00D3196F" w:rsidP="00111D69">
      <w:pPr>
        <w:widowControl w:val="0"/>
        <w:numPr>
          <w:ilvl w:val="12"/>
          <w:numId w:val="0"/>
        </w:numPr>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 xml:space="preserve">Частично жилые дома частного сектора </w:t>
      </w:r>
      <w:r w:rsidR="00AE5B50">
        <w:rPr>
          <w:rFonts w:ascii="Times New Roman" w:hAnsi="Times New Roman"/>
          <w:sz w:val="24"/>
          <w:szCs w:val="24"/>
        </w:rPr>
        <w:t>с.</w:t>
      </w:r>
      <w:r w:rsidRPr="00D3196F">
        <w:rPr>
          <w:rFonts w:ascii="Times New Roman" w:hAnsi="Times New Roman"/>
          <w:sz w:val="24"/>
          <w:szCs w:val="24"/>
        </w:rPr>
        <w:t xml:space="preserve"> Бронница оборудованы надворными уборными.</w:t>
      </w:r>
    </w:p>
    <w:p w:rsidR="00D3196F" w:rsidRPr="00D3196F" w:rsidRDefault="00D3196F" w:rsidP="00111D69">
      <w:pPr>
        <w:widowControl w:val="0"/>
        <w:numPr>
          <w:ilvl w:val="12"/>
          <w:numId w:val="0"/>
        </w:numPr>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Очистка накопительных емкостей и приёмных емкостей надворных уборных осуществляется ассенизационной машиной.</w:t>
      </w:r>
    </w:p>
    <w:p w:rsidR="00D3196F" w:rsidRPr="00D3196F" w:rsidRDefault="00D3196F" w:rsidP="00111D69">
      <w:pPr>
        <w:widowControl w:val="0"/>
        <w:numPr>
          <w:ilvl w:val="12"/>
          <w:numId w:val="0"/>
        </w:numPr>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В настоящее время в остальных населенных пунктах Бронницкого сельского поселения сетей канализации не имеется. Жилые дома оборудованы надворными уборными.</w:t>
      </w:r>
    </w:p>
    <w:p w:rsidR="00D3196F" w:rsidRPr="00D3196F" w:rsidRDefault="00D3196F" w:rsidP="00111D69">
      <w:pPr>
        <w:widowControl w:val="0"/>
        <w:numPr>
          <w:ilvl w:val="12"/>
          <w:numId w:val="0"/>
        </w:numPr>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 xml:space="preserve">Водоотведение   от   существующей   застройки   </w:t>
      </w:r>
      <w:r w:rsidR="00AE5B50">
        <w:rPr>
          <w:rFonts w:ascii="Times New Roman" w:hAnsi="Times New Roman"/>
          <w:sz w:val="24"/>
          <w:szCs w:val="24"/>
        </w:rPr>
        <w:t>с.</w:t>
      </w:r>
      <w:r w:rsidRPr="00D3196F">
        <w:rPr>
          <w:rFonts w:ascii="Times New Roman" w:hAnsi="Times New Roman"/>
          <w:sz w:val="24"/>
          <w:szCs w:val="24"/>
        </w:rPr>
        <w:t xml:space="preserve">   Бронницы   составляет</w:t>
      </w:r>
    </w:p>
    <w:p w:rsidR="00D3196F" w:rsidRPr="00D3196F" w:rsidRDefault="00D3196F" w:rsidP="00111D69">
      <w:pPr>
        <w:widowControl w:val="0"/>
        <w:numPr>
          <w:ilvl w:val="12"/>
          <w:numId w:val="0"/>
        </w:numPr>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400,00м3/сут.</w:t>
      </w:r>
    </w:p>
    <w:p w:rsidR="00D3196F" w:rsidRPr="00D3196F" w:rsidRDefault="00D3196F" w:rsidP="00111D69">
      <w:pPr>
        <w:widowControl w:val="0"/>
        <w:numPr>
          <w:ilvl w:val="12"/>
          <w:numId w:val="0"/>
        </w:numPr>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Расходы по водоотведению от существующей застройки приведены в таблице № 27.</w:t>
      </w:r>
    </w:p>
    <w:p w:rsidR="00FA7608" w:rsidRDefault="00163A55" w:rsidP="00111D69">
      <w:pPr>
        <w:pStyle w:val="13"/>
        <w:spacing w:line="240" w:lineRule="auto"/>
        <w:ind w:firstLine="851"/>
        <w:rPr>
          <w:color w:val="000000"/>
          <w:sz w:val="24"/>
          <w:szCs w:val="24"/>
        </w:rPr>
      </w:pPr>
      <w:bookmarkStart w:id="258" w:name="_Toc112839093"/>
      <w:r w:rsidRPr="003F1DE3">
        <w:rPr>
          <w:color w:val="000000"/>
          <w:sz w:val="24"/>
          <w:szCs w:val="24"/>
        </w:rPr>
        <w:t>3.</w:t>
      </w:r>
      <w:r w:rsidR="00541FE9">
        <w:rPr>
          <w:color w:val="000000"/>
          <w:sz w:val="24"/>
          <w:szCs w:val="24"/>
          <w:lang w:val="ru-RU"/>
        </w:rPr>
        <w:t>3</w:t>
      </w:r>
      <w:r w:rsidRPr="003F1DE3">
        <w:rPr>
          <w:color w:val="000000"/>
          <w:sz w:val="24"/>
          <w:szCs w:val="24"/>
        </w:rPr>
        <w:t>.</w:t>
      </w:r>
      <w:r>
        <w:rPr>
          <w:color w:val="000000"/>
          <w:sz w:val="24"/>
          <w:szCs w:val="24"/>
          <w:lang w:val="ru-RU"/>
        </w:rPr>
        <w:t>3.</w:t>
      </w:r>
      <w:r w:rsidRPr="003F1DE3">
        <w:rPr>
          <w:color w:val="000000"/>
          <w:sz w:val="24"/>
          <w:szCs w:val="24"/>
        </w:rPr>
        <w:t xml:space="preserve"> </w:t>
      </w:r>
      <w:r>
        <w:rPr>
          <w:color w:val="000000"/>
          <w:sz w:val="24"/>
          <w:szCs w:val="24"/>
          <w:lang w:val="ru-RU"/>
        </w:rPr>
        <w:t xml:space="preserve"> Электроснабжение</w:t>
      </w:r>
      <w:r w:rsidRPr="003F1DE3">
        <w:rPr>
          <w:color w:val="000000"/>
          <w:sz w:val="24"/>
          <w:szCs w:val="24"/>
        </w:rPr>
        <w:t>.</w:t>
      </w:r>
      <w:bookmarkEnd w:id="258"/>
    </w:p>
    <w:p w:rsidR="00111D69" w:rsidRDefault="00111D69" w:rsidP="00B92462">
      <w:pPr>
        <w:widowControl w:val="0"/>
        <w:numPr>
          <w:ilvl w:val="12"/>
          <w:numId w:val="0"/>
        </w:numPr>
        <w:autoSpaceDE w:val="0"/>
        <w:autoSpaceDN w:val="0"/>
        <w:adjustRightInd w:val="0"/>
        <w:spacing w:after="0" w:line="240" w:lineRule="auto"/>
        <w:ind w:firstLine="851"/>
        <w:jc w:val="both"/>
        <w:rPr>
          <w:lang w:val="x-none"/>
        </w:rPr>
      </w:pPr>
    </w:p>
    <w:p w:rsidR="00D3196F" w:rsidRPr="00D3196F" w:rsidRDefault="00D3196F" w:rsidP="00B92462">
      <w:pPr>
        <w:widowControl w:val="0"/>
        <w:numPr>
          <w:ilvl w:val="12"/>
          <w:numId w:val="0"/>
        </w:numPr>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 xml:space="preserve">Электроснабжение Бронницкого </w:t>
      </w:r>
      <w:r w:rsidR="00B568EB">
        <w:rPr>
          <w:rFonts w:ascii="Times New Roman" w:hAnsi="Times New Roman"/>
          <w:sz w:val="24"/>
          <w:szCs w:val="24"/>
        </w:rPr>
        <w:t>сельского поселения</w:t>
      </w:r>
      <w:r w:rsidRPr="00D3196F">
        <w:rPr>
          <w:rFonts w:ascii="Times New Roman" w:hAnsi="Times New Roman"/>
          <w:sz w:val="24"/>
          <w:szCs w:val="24"/>
        </w:rPr>
        <w:t xml:space="preserve"> выполняется от сетей филиала ОАО «МРСК Северо-Запада» «Новгородэнерго» производственного отделения «Ильменские электрические сети» Новгородский РЭС.</w:t>
      </w:r>
    </w:p>
    <w:p w:rsidR="00D3196F" w:rsidRPr="00D3196F" w:rsidRDefault="00D3196F" w:rsidP="00B92462">
      <w:pPr>
        <w:widowControl w:val="0"/>
        <w:numPr>
          <w:ilvl w:val="12"/>
          <w:numId w:val="0"/>
        </w:numPr>
        <w:autoSpaceDE w:val="0"/>
        <w:autoSpaceDN w:val="0"/>
        <w:adjustRightInd w:val="0"/>
        <w:spacing w:after="0" w:line="240" w:lineRule="auto"/>
        <w:ind w:firstLine="851"/>
        <w:jc w:val="both"/>
        <w:rPr>
          <w:rFonts w:ascii="Times New Roman" w:hAnsi="Times New Roman"/>
          <w:sz w:val="24"/>
          <w:szCs w:val="24"/>
        </w:rPr>
      </w:pPr>
      <w:r w:rsidRPr="00D3196F">
        <w:rPr>
          <w:rFonts w:ascii="Times New Roman" w:hAnsi="Times New Roman"/>
          <w:sz w:val="24"/>
          <w:szCs w:val="24"/>
        </w:rPr>
        <w:t xml:space="preserve">Линии, питающие Бронницкое </w:t>
      </w:r>
      <w:r w:rsidR="00194844">
        <w:rPr>
          <w:rFonts w:ascii="Times New Roman" w:hAnsi="Times New Roman"/>
          <w:sz w:val="24"/>
          <w:szCs w:val="24"/>
        </w:rPr>
        <w:t>сельское поселение</w:t>
      </w:r>
      <w:r w:rsidRPr="00D3196F">
        <w:rPr>
          <w:rFonts w:ascii="Times New Roman" w:hAnsi="Times New Roman"/>
          <w:sz w:val="24"/>
          <w:szCs w:val="24"/>
        </w:rPr>
        <w:t>:</w:t>
      </w:r>
    </w:p>
    <w:p w:rsidR="00D3196F" w:rsidRPr="00D3196F" w:rsidRDefault="00D3196F" w:rsidP="007A524B">
      <w:pPr>
        <w:widowControl w:val="0"/>
        <w:numPr>
          <w:ilvl w:val="0"/>
          <w:numId w:val="27"/>
        </w:numPr>
        <w:tabs>
          <w:tab w:val="left" w:pos="989"/>
        </w:tabs>
        <w:autoSpaceDE w:val="0"/>
        <w:autoSpaceDN w:val="0"/>
        <w:adjustRightInd w:val="0"/>
        <w:spacing w:after="0" w:line="240" w:lineRule="auto"/>
        <w:ind w:left="0" w:firstLine="851"/>
        <w:jc w:val="both"/>
        <w:rPr>
          <w:rFonts w:ascii="Times New Roman" w:hAnsi="Times New Roman"/>
          <w:sz w:val="24"/>
          <w:szCs w:val="24"/>
        </w:rPr>
      </w:pPr>
      <w:r w:rsidRPr="00D3196F">
        <w:rPr>
          <w:rFonts w:ascii="Times New Roman" w:hAnsi="Times New Roman"/>
          <w:sz w:val="24"/>
          <w:szCs w:val="24"/>
        </w:rPr>
        <w:t>Л11 ПС «Пролетарий» питает РП «Бронница»;</w:t>
      </w:r>
    </w:p>
    <w:p w:rsidR="00D3196F" w:rsidRPr="00D3196F" w:rsidRDefault="00D3196F" w:rsidP="007A524B">
      <w:pPr>
        <w:widowControl w:val="0"/>
        <w:numPr>
          <w:ilvl w:val="0"/>
          <w:numId w:val="27"/>
        </w:numPr>
        <w:tabs>
          <w:tab w:val="left" w:pos="989"/>
        </w:tabs>
        <w:autoSpaceDE w:val="0"/>
        <w:autoSpaceDN w:val="0"/>
        <w:adjustRightInd w:val="0"/>
        <w:spacing w:after="0" w:line="240" w:lineRule="auto"/>
        <w:ind w:left="0" w:firstLine="851"/>
        <w:jc w:val="both"/>
        <w:rPr>
          <w:rFonts w:ascii="Times New Roman" w:hAnsi="Times New Roman"/>
          <w:sz w:val="24"/>
          <w:szCs w:val="24"/>
        </w:rPr>
      </w:pPr>
      <w:r w:rsidRPr="00D3196F">
        <w:rPr>
          <w:rFonts w:ascii="Times New Roman" w:hAnsi="Times New Roman"/>
          <w:sz w:val="24"/>
          <w:szCs w:val="24"/>
        </w:rPr>
        <w:t xml:space="preserve">Л6 ПС «Пролетарий» второе питание РП «Бронница» и трансформаторных подстанций с трансформаторной мощностью 1647 кВА, из них 449 кВА Бронницкого СП д. Чавницы, </w:t>
      </w:r>
      <w:r w:rsidR="002A7C7C">
        <w:rPr>
          <w:rFonts w:ascii="Times New Roman" w:hAnsi="Times New Roman"/>
          <w:sz w:val="24"/>
          <w:szCs w:val="24"/>
        </w:rPr>
        <w:t xml:space="preserve">д. </w:t>
      </w:r>
      <w:r w:rsidRPr="00D3196F">
        <w:rPr>
          <w:rFonts w:ascii="Times New Roman" w:hAnsi="Times New Roman"/>
          <w:sz w:val="24"/>
          <w:szCs w:val="24"/>
        </w:rPr>
        <w:t xml:space="preserve">Наволок, </w:t>
      </w:r>
      <w:r w:rsidR="002A7C7C">
        <w:rPr>
          <w:rFonts w:ascii="Times New Roman" w:hAnsi="Times New Roman"/>
          <w:sz w:val="24"/>
          <w:szCs w:val="24"/>
        </w:rPr>
        <w:t xml:space="preserve">д. </w:t>
      </w:r>
      <w:r w:rsidRPr="00D3196F">
        <w:rPr>
          <w:rFonts w:ascii="Times New Roman" w:hAnsi="Times New Roman"/>
          <w:sz w:val="24"/>
          <w:szCs w:val="24"/>
        </w:rPr>
        <w:t>Войцы;</w:t>
      </w:r>
    </w:p>
    <w:p w:rsidR="00D3196F" w:rsidRPr="00D3196F" w:rsidRDefault="00D3196F" w:rsidP="007A524B">
      <w:pPr>
        <w:widowControl w:val="0"/>
        <w:numPr>
          <w:ilvl w:val="0"/>
          <w:numId w:val="27"/>
        </w:numPr>
        <w:tabs>
          <w:tab w:val="left" w:pos="1075"/>
        </w:tabs>
        <w:autoSpaceDE w:val="0"/>
        <w:autoSpaceDN w:val="0"/>
        <w:adjustRightInd w:val="0"/>
        <w:spacing w:after="0" w:line="240" w:lineRule="auto"/>
        <w:ind w:left="0" w:firstLine="851"/>
        <w:jc w:val="both"/>
        <w:rPr>
          <w:rFonts w:ascii="Times New Roman" w:hAnsi="Times New Roman"/>
          <w:sz w:val="24"/>
          <w:szCs w:val="24"/>
        </w:rPr>
      </w:pPr>
      <w:r w:rsidRPr="00D3196F">
        <w:rPr>
          <w:rFonts w:ascii="Times New Roman" w:hAnsi="Times New Roman"/>
          <w:sz w:val="24"/>
          <w:szCs w:val="24"/>
        </w:rPr>
        <w:t xml:space="preserve">Л1 РП «Бронница» с трансформаторной мощностью </w:t>
      </w:r>
      <w:r w:rsidR="008F0436">
        <w:rPr>
          <w:rFonts w:ascii="Times New Roman" w:hAnsi="Times New Roman"/>
          <w:sz w:val="24"/>
          <w:szCs w:val="24"/>
        </w:rPr>
        <w:t>3429 кВА, питающая подстанции с</w:t>
      </w:r>
      <w:r w:rsidRPr="00D3196F">
        <w:rPr>
          <w:rFonts w:ascii="Times New Roman" w:hAnsi="Times New Roman"/>
          <w:sz w:val="24"/>
          <w:szCs w:val="24"/>
        </w:rPr>
        <w:t xml:space="preserve">. Бронница и </w:t>
      </w:r>
      <w:r w:rsidR="008F0436">
        <w:rPr>
          <w:rFonts w:ascii="Times New Roman" w:hAnsi="Times New Roman"/>
          <w:sz w:val="24"/>
          <w:szCs w:val="24"/>
        </w:rPr>
        <w:t xml:space="preserve">д. </w:t>
      </w:r>
      <w:r w:rsidRPr="00D3196F">
        <w:rPr>
          <w:rFonts w:ascii="Times New Roman" w:hAnsi="Times New Roman"/>
          <w:sz w:val="24"/>
          <w:szCs w:val="24"/>
        </w:rPr>
        <w:t>Белая Гора;</w:t>
      </w:r>
    </w:p>
    <w:p w:rsidR="00D3196F" w:rsidRPr="00D3196F" w:rsidRDefault="00D3196F" w:rsidP="007A524B">
      <w:pPr>
        <w:widowControl w:val="0"/>
        <w:numPr>
          <w:ilvl w:val="0"/>
          <w:numId w:val="27"/>
        </w:numPr>
        <w:tabs>
          <w:tab w:val="left" w:pos="1186"/>
        </w:tabs>
        <w:autoSpaceDE w:val="0"/>
        <w:autoSpaceDN w:val="0"/>
        <w:adjustRightInd w:val="0"/>
        <w:spacing w:after="0" w:line="240" w:lineRule="auto"/>
        <w:ind w:left="0" w:firstLine="851"/>
        <w:jc w:val="both"/>
        <w:rPr>
          <w:rFonts w:ascii="Times New Roman" w:hAnsi="Times New Roman"/>
          <w:sz w:val="24"/>
          <w:szCs w:val="24"/>
        </w:rPr>
      </w:pPr>
      <w:r w:rsidRPr="00D3196F">
        <w:rPr>
          <w:rFonts w:ascii="Times New Roman" w:hAnsi="Times New Roman"/>
          <w:sz w:val="24"/>
          <w:szCs w:val="24"/>
        </w:rPr>
        <w:t xml:space="preserve">Л2 РП «Бронница» с трансформаторной мощностью 1167 кВА с резервированием </w:t>
      </w:r>
      <w:r w:rsidRPr="00D3196F">
        <w:rPr>
          <w:rFonts w:ascii="Times New Roman" w:hAnsi="Times New Roman"/>
          <w:sz w:val="24"/>
          <w:szCs w:val="24"/>
        </w:rPr>
        <w:lastRenderedPageBreak/>
        <w:t>от Л8 ПС «Новоселицы»;</w:t>
      </w:r>
    </w:p>
    <w:p w:rsidR="00D3196F" w:rsidRPr="00D3196F" w:rsidRDefault="00D3196F" w:rsidP="007A524B">
      <w:pPr>
        <w:widowControl w:val="0"/>
        <w:numPr>
          <w:ilvl w:val="0"/>
          <w:numId w:val="27"/>
        </w:numPr>
        <w:tabs>
          <w:tab w:val="left" w:pos="994"/>
        </w:tabs>
        <w:autoSpaceDE w:val="0"/>
        <w:autoSpaceDN w:val="0"/>
        <w:adjustRightInd w:val="0"/>
        <w:spacing w:after="0" w:line="240" w:lineRule="auto"/>
        <w:ind w:left="0" w:firstLine="851"/>
        <w:jc w:val="both"/>
        <w:rPr>
          <w:rFonts w:ascii="Times New Roman" w:hAnsi="Times New Roman"/>
          <w:sz w:val="24"/>
          <w:szCs w:val="24"/>
        </w:rPr>
      </w:pPr>
      <w:r w:rsidRPr="00D3196F">
        <w:rPr>
          <w:rFonts w:ascii="Times New Roman" w:hAnsi="Times New Roman"/>
          <w:sz w:val="24"/>
          <w:szCs w:val="24"/>
        </w:rPr>
        <w:t>Л4 РП «Бронница» с трансформаторной мо</w:t>
      </w:r>
      <w:r w:rsidR="008F0436">
        <w:rPr>
          <w:rFonts w:ascii="Times New Roman" w:hAnsi="Times New Roman"/>
          <w:sz w:val="24"/>
          <w:szCs w:val="24"/>
        </w:rPr>
        <w:t>щностью 1749 кВА, питающая РП с</w:t>
      </w:r>
      <w:r w:rsidRPr="00D3196F">
        <w:rPr>
          <w:rFonts w:ascii="Times New Roman" w:hAnsi="Times New Roman"/>
          <w:sz w:val="24"/>
          <w:szCs w:val="24"/>
        </w:rPr>
        <w:t xml:space="preserve">. Бронница, </w:t>
      </w:r>
      <w:r w:rsidR="008F0436">
        <w:rPr>
          <w:rFonts w:ascii="Times New Roman" w:hAnsi="Times New Roman"/>
          <w:sz w:val="24"/>
          <w:szCs w:val="24"/>
        </w:rPr>
        <w:t>д.</w:t>
      </w:r>
      <w:r w:rsidR="002A7C7C">
        <w:rPr>
          <w:rFonts w:ascii="Times New Roman" w:hAnsi="Times New Roman"/>
          <w:sz w:val="24"/>
          <w:szCs w:val="24"/>
        </w:rPr>
        <w:t xml:space="preserve"> </w:t>
      </w:r>
      <w:r w:rsidRPr="00D3196F">
        <w:rPr>
          <w:rFonts w:ascii="Times New Roman" w:hAnsi="Times New Roman"/>
          <w:sz w:val="24"/>
          <w:szCs w:val="24"/>
        </w:rPr>
        <w:t xml:space="preserve">Большое Лучно, </w:t>
      </w:r>
      <w:r w:rsidR="008F0436">
        <w:rPr>
          <w:rFonts w:ascii="Times New Roman" w:hAnsi="Times New Roman"/>
          <w:sz w:val="24"/>
          <w:szCs w:val="24"/>
        </w:rPr>
        <w:t>д.</w:t>
      </w:r>
      <w:r w:rsidR="00724D20">
        <w:rPr>
          <w:rFonts w:ascii="Times New Roman" w:hAnsi="Times New Roman"/>
          <w:sz w:val="24"/>
          <w:szCs w:val="24"/>
        </w:rPr>
        <w:t xml:space="preserve"> </w:t>
      </w:r>
      <w:r w:rsidRPr="00D3196F">
        <w:rPr>
          <w:rFonts w:ascii="Times New Roman" w:hAnsi="Times New Roman"/>
          <w:sz w:val="24"/>
          <w:szCs w:val="24"/>
        </w:rPr>
        <w:t xml:space="preserve">Русско и </w:t>
      </w:r>
      <w:r w:rsidR="008F0436">
        <w:rPr>
          <w:rFonts w:ascii="Times New Roman" w:hAnsi="Times New Roman"/>
          <w:sz w:val="24"/>
          <w:szCs w:val="24"/>
        </w:rPr>
        <w:t>д.</w:t>
      </w:r>
      <w:r w:rsidR="00724D20">
        <w:rPr>
          <w:rFonts w:ascii="Times New Roman" w:hAnsi="Times New Roman"/>
          <w:sz w:val="24"/>
          <w:szCs w:val="24"/>
        </w:rPr>
        <w:t xml:space="preserve"> </w:t>
      </w:r>
      <w:r w:rsidRPr="00D3196F">
        <w:rPr>
          <w:rFonts w:ascii="Times New Roman" w:hAnsi="Times New Roman"/>
          <w:sz w:val="24"/>
          <w:szCs w:val="24"/>
        </w:rPr>
        <w:t>Холынья;</w:t>
      </w:r>
    </w:p>
    <w:p w:rsidR="00D3196F" w:rsidRPr="00D3196F" w:rsidRDefault="00D3196F" w:rsidP="007A524B">
      <w:pPr>
        <w:widowControl w:val="0"/>
        <w:numPr>
          <w:ilvl w:val="0"/>
          <w:numId w:val="27"/>
        </w:numPr>
        <w:tabs>
          <w:tab w:val="left" w:pos="994"/>
        </w:tabs>
        <w:autoSpaceDE w:val="0"/>
        <w:autoSpaceDN w:val="0"/>
        <w:adjustRightInd w:val="0"/>
        <w:spacing w:after="0" w:line="240" w:lineRule="auto"/>
        <w:ind w:left="0" w:firstLine="851"/>
        <w:jc w:val="both"/>
        <w:rPr>
          <w:rFonts w:ascii="Times New Roman" w:hAnsi="Times New Roman"/>
          <w:sz w:val="24"/>
          <w:szCs w:val="24"/>
        </w:rPr>
      </w:pPr>
      <w:r w:rsidRPr="00D3196F">
        <w:rPr>
          <w:rFonts w:ascii="Times New Roman" w:hAnsi="Times New Roman"/>
          <w:sz w:val="24"/>
          <w:szCs w:val="24"/>
        </w:rPr>
        <w:t xml:space="preserve">Л2 ПС «Рышево» с трансформаторной мощностью 3842 кВА, в том числе 971 кВА Бронницкое </w:t>
      </w:r>
      <w:r w:rsidR="00B568EB">
        <w:rPr>
          <w:rFonts w:ascii="Times New Roman" w:hAnsi="Times New Roman"/>
          <w:sz w:val="24"/>
          <w:szCs w:val="24"/>
        </w:rPr>
        <w:t>сельское поселение</w:t>
      </w:r>
      <w:r w:rsidRPr="00D3196F">
        <w:rPr>
          <w:rFonts w:ascii="Times New Roman" w:hAnsi="Times New Roman"/>
          <w:sz w:val="24"/>
          <w:szCs w:val="24"/>
        </w:rPr>
        <w:t xml:space="preserve"> д. Чурилово, </w:t>
      </w:r>
      <w:r w:rsidR="002A7C7C">
        <w:rPr>
          <w:rFonts w:ascii="Times New Roman" w:hAnsi="Times New Roman"/>
          <w:sz w:val="24"/>
          <w:szCs w:val="24"/>
        </w:rPr>
        <w:t xml:space="preserve">д. </w:t>
      </w:r>
      <w:r w:rsidRPr="00D3196F">
        <w:rPr>
          <w:rFonts w:ascii="Times New Roman" w:hAnsi="Times New Roman"/>
          <w:sz w:val="24"/>
          <w:szCs w:val="24"/>
        </w:rPr>
        <w:t xml:space="preserve">Большие Дорки, </w:t>
      </w:r>
      <w:r w:rsidR="002A7C7C">
        <w:rPr>
          <w:rFonts w:ascii="Times New Roman" w:hAnsi="Times New Roman"/>
          <w:sz w:val="24"/>
          <w:szCs w:val="24"/>
        </w:rPr>
        <w:t xml:space="preserve">д. </w:t>
      </w:r>
      <w:r w:rsidRPr="00D3196F">
        <w:rPr>
          <w:rFonts w:ascii="Times New Roman" w:hAnsi="Times New Roman"/>
          <w:sz w:val="24"/>
          <w:szCs w:val="24"/>
        </w:rPr>
        <w:t xml:space="preserve">Дубровка, </w:t>
      </w:r>
      <w:r w:rsidR="002A7C7C">
        <w:rPr>
          <w:rFonts w:ascii="Times New Roman" w:hAnsi="Times New Roman"/>
          <w:sz w:val="24"/>
          <w:szCs w:val="24"/>
        </w:rPr>
        <w:t xml:space="preserve">д. </w:t>
      </w:r>
      <w:r w:rsidRPr="00D3196F">
        <w:rPr>
          <w:rFonts w:ascii="Times New Roman" w:hAnsi="Times New Roman"/>
          <w:sz w:val="24"/>
          <w:szCs w:val="24"/>
        </w:rPr>
        <w:t xml:space="preserve">Частова и </w:t>
      </w:r>
      <w:r w:rsidR="002A7C7C">
        <w:rPr>
          <w:rFonts w:ascii="Times New Roman" w:hAnsi="Times New Roman"/>
          <w:sz w:val="24"/>
          <w:szCs w:val="24"/>
        </w:rPr>
        <w:t xml:space="preserve">д. </w:t>
      </w:r>
      <w:r w:rsidRPr="00D3196F">
        <w:rPr>
          <w:rFonts w:ascii="Times New Roman" w:hAnsi="Times New Roman"/>
          <w:sz w:val="24"/>
          <w:szCs w:val="24"/>
        </w:rPr>
        <w:t>Полосы;</w:t>
      </w:r>
    </w:p>
    <w:p w:rsidR="00D3196F" w:rsidRPr="00D3196F" w:rsidRDefault="00D3196F" w:rsidP="007A524B">
      <w:pPr>
        <w:widowControl w:val="0"/>
        <w:numPr>
          <w:ilvl w:val="0"/>
          <w:numId w:val="27"/>
        </w:numPr>
        <w:tabs>
          <w:tab w:val="left" w:pos="994"/>
        </w:tabs>
        <w:autoSpaceDE w:val="0"/>
        <w:autoSpaceDN w:val="0"/>
        <w:adjustRightInd w:val="0"/>
        <w:spacing w:after="0" w:line="240" w:lineRule="auto"/>
        <w:ind w:left="0" w:firstLine="851"/>
        <w:jc w:val="both"/>
        <w:rPr>
          <w:rFonts w:ascii="Times New Roman" w:hAnsi="Times New Roman"/>
          <w:sz w:val="24"/>
          <w:szCs w:val="24"/>
        </w:rPr>
      </w:pPr>
      <w:r w:rsidRPr="00D3196F">
        <w:rPr>
          <w:rFonts w:ascii="Times New Roman" w:hAnsi="Times New Roman"/>
          <w:sz w:val="24"/>
          <w:szCs w:val="24"/>
        </w:rPr>
        <w:t xml:space="preserve">Л4 ПС «Рышево» с трансформаторной мощностью 3116 кВА, в том числе 795 кВА Бронницкое </w:t>
      </w:r>
      <w:r w:rsidR="00B568EB">
        <w:rPr>
          <w:rFonts w:ascii="Times New Roman" w:hAnsi="Times New Roman"/>
          <w:sz w:val="24"/>
          <w:szCs w:val="24"/>
        </w:rPr>
        <w:t>сельское поселение</w:t>
      </w:r>
      <w:r w:rsidRPr="00D3196F">
        <w:rPr>
          <w:rFonts w:ascii="Times New Roman" w:hAnsi="Times New Roman"/>
          <w:sz w:val="24"/>
          <w:szCs w:val="24"/>
        </w:rPr>
        <w:t xml:space="preserve"> д. Новое Село, </w:t>
      </w:r>
      <w:r w:rsidR="002A7C7C">
        <w:rPr>
          <w:rFonts w:ascii="Times New Roman" w:hAnsi="Times New Roman"/>
          <w:sz w:val="24"/>
          <w:szCs w:val="24"/>
        </w:rPr>
        <w:t xml:space="preserve">д. </w:t>
      </w:r>
      <w:r w:rsidRPr="00D3196F">
        <w:rPr>
          <w:rFonts w:ascii="Times New Roman" w:hAnsi="Times New Roman"/>
          <w:sz w:val="24"/>
          <w:szCs w:val="24"/>
        </w:rPr>
        <w:t>Прилуки и</w:t>
      </w:r>
      <w:r w:rsidR="002A7C7C">
        <w:rPr>
          <w:rFonts w:ascii="Times New Roman" w:hAnsi="Times New Roman"/>
          <w:sz w:val="24"/>
          <w:szCs w:val="24"/>
        </w:rPr>
        <w:t xml:space="preserve">д. </w:t>
      </w:r>
      <w:r w:rsidRPr="00D3196F">
        <w:rPr>
          <w:rFonts w:ascii="Times New Roman" w:hAnsi="Times New Roman"/>
          <w:sz w:val="24"/>
          <w:szCs w:val="24"/>
        </w:rPr>
        <w:t xml:space="preserve"> Глебово.</w:t>
      </w:r>
    </w:p>
    <w:p w:rsidR="00D3196F" w:rsidRPr="00D3196F" w:rsidRDefault="00D3196F" w:rsidP="007A524B">
      <w:pPr>
        <w:widowControl w:val="0"/>
        <w:numPr>
          <w:ilvl w:val="0"/>
          <w:numId w:val="27"/>
        </w:numPr>
        <w:autoSpaceDE w:val="0"/>
        <w:autoSpaceDN w:val="0"/>
        <w:adjustRightInd w:val="0"/>
        <w:spacing w:after="0" w:line="240" w:lineRule="auto"/>
        <w:ind w:left="0" w:firstLine="851"/>
        <w:jc w:val="both"/>
        <w:rPr>
          <w:rFonts w:ascii="Times New Roman" w:hAnsi="Times New Roman"/>
          <w:sz w:val="24"/>
          <w:szCs w:val="24"/>
        </w:rPr>
      </w:pPr>
      <w:r w:rsidRPr="00D3196F">
        <w:rPr>
          <w:rFonts w:ascii="Times New Roman" w:hAnsi="Times New Roman"/>
          <w:sz w:val="24"/>
          <w:szCs w:val="24"/>
        </w:rPr>
        <w:t xml:space="preserve">Линии, питающие Бронницкое </w:t>
      </w:r>
      <w:r w:rsidR="00B568EB">
        <w:rPr>
          <w:rFonts w:ascii="Times New Roman" w:hAnsi="Times New Roman"/>
          <w:sz w:val="24"/>
          <w:szCs w:val="24"/>
        </w:rPr>
        <w:t>сельское поселение</w:t>
      </w:r>
      <w:r w:rsidRPr="00D3196F">
        <w:rPr>
          <w:rFonts w:ascii="Times New Roman" w:hAnsi="Times New Roman"/>
          <w:sz w:val="24"/>
          <w:szCs w:val="24"/>
        </w:rPr>
        <w:t>, выполнены проводами А-70, АС-70/АС-35 и частично проводом А-35, А-50.</w:t>
      </w:r>
    </w:p>
    <w:p w:rsidR="00D3196F" w:rsidRPr="00D3196F" w:rsidRDefault="00D3196F" w:rsidP="007A524B">
      <w:pPr>
        <w:widowControl w:val="0"/>
        <w:numPr>
          <w:ilvl w:val="0"/>
          <w:numId w:val="27"/>
        </w:numPr>
        <w:autoSpaceDE w:val="0"/>
        <w:autoSpaceDN w:val="0"/>
        <w:adjustRightInd w:val="0"/>
        <w:spacing w:after="0" w:line="240" w:lineRule="auto"/>
        <w:ind w:left="0" w:firstLine="851"/>
        <w:jc w:val="both"/>
        <w:rPr>
          <w:rFonts w:ascii="Times New Roman" w:hAnsi="Times New Roman"/>
          <w:sz w:val="24"/>
          <w:szCs w:val="24"/>
        </w:rPr>
      </w:pPr>
      <w:r w:rsidRPr="00D3196F">
        <w:rPr>
          <w:rFonts w:ascii="Times New Roman" w:hAnsi="Times New Roman"/>
          <w:sz w:val="24"/>
          <w:szCs w:val="24"/>
        </w:rPr>
        <w:t>Линии, выполненные проводом А-35, должны быть реконструированы с заменой провода А-35, протяженность 6,5 км; выполненные проводом А-50 должны быть реконструированы с заменой провода на А-70 или АС-50, протяженность 0,8 км.</w:t>
      </w:r>
    </w:p>
    <w:p w:rsidR="00FA7608" w:rsidRDefault="00163A55" w:rsidP="00B92462">
      <w:pPr>
        <w:pStyle w:val="13"/>
        <w:spacing w:line="240" w:lineRule="auto"/>
        <w:ind w:firstLine="851"/>
        <w:rPr>
          <w:color w:val="000000"/>
          <w:sz w:val="24"/>
          <w:szCs w:val="24"/>
        </w:rPr>
      </w:pPr>
      <w:bookmarkStart w:id="259" w:name="_Toc112839094"/>
      <w:r w:rsidRPr="003F1DE3">
        <w:rPr>
          <w:color w:val="000000"/>
          <w:sz w:val="24"/>
          <w:szCs w:val="24"/>
        </w:rPr>
        <w:t>3.</w:t>
      </w:r>
      <w:r w:rsidR="00541FE9">
        <w:rPr>
          <w:color w:val="000000"/>
          <w:sz w:val="24"/>
          <w:szCs w:val="24"/>
          <w:lang w:val="ru-RU"/>
        </w:rPr>
        <w:t>3</w:t>
      </w:r>
      <w:r w:rsidRPr="003F1DE3">
        <w:rPr>
          <w:color w:val="000000"/>
          <w:sz w:val="24"/>
          <w:szCs w:val="24"/>
        </w:rPr>
        <w:t>.</w:t>
      </w:r>
      <w:r>
        <w:rPr>
          <w:color w:val="000000"/>
          <w:sz w:val="24"/>
          <w:szCs w:val="24"/>
          <w:lang w:val="ru-RU"/>
        </w:rPr>
        <w:t>4.</w:t>
      </w:r>
      <w:r w:rsidRPr="003F1DE3">
        <w:rPr>
          <w:color w:val="000000"/>
          <w:sz w:val="24"/>
          <w:szCs w:val="24"/>
        </w:rPr>
        <w:t xml:space="preserve">  </w:t>
      </w:r>
      <w:r>
        <w:rPr>
          <w:color w:val="000000"/>
          <w:sz w:val="24"/>
          <w:szCs w:val="24"/>
          <w:lang w:val="ru-RU"/>
        </w:rPr>
        <w:t>Теплоснабжение</w:t>
      </w:r>
      <w:r w:rsidRPr="003F1DE3">
        <w:rPr>
          <w:color w:val="000000"/>
          <w:sz w:val="24"/>
          <w:szCs w:val="24"/>
        </w:rPr>
        <w:t>.</w:t>
      </w:r>
      <w:bookmarkEnd w:id="259"/>
    </w:p>
    <w:p w:rsidR="00111D69" w:rsidRDefault="00111D69" w:rsidP="00111D69">
      <w:pPr>
        <w:spacing w:after="0" w:line="240" w:lineRule="auto"/>
        <w:ind w:firstLine="851"/>
        <w:jc w:val="both"/>
        <w:rPr>
          <w:lang w:val="x-none"/>
        </w:rPr>
      </w:pPr>
    </w:p>
    <w:p w:rsidR="00D3196F" w:rsidRPr="00DE6FC5" w:rsidRDefault="00D3196F" w:rsidP="00111D69">
      <w:pPr>
        <w:spacing w:after="0" w:line="240" w:lineRule="auto"/>
        <w:ind w:firstLine="851"/>
        <w:jc w:val="both"/>
        <w:rPr>
          <w:rFonts w:ascii="Times New Roman" w:hAnsi="Times New Roman"/>
          <w:position w:val="6"/>
          <w:sz w:val="24"/>
          <w:szCs w:val="24"/>
        </w:rPr>
      </w:pPr>
      <w:r w:rsidRPr="00D3196F">
        <w:rPr>
          <w:rFonts w:ascii="Times New Roman" w:hAnsi="Times New Roman"/>
          <w:position w:val="6"/>
          <w:sz w:val="24"/>
          <w:szCs w:val="24"/>
        </w:rPr>
        <w:t>Теплоснабжение административных зданий, соцкульт</w:t>
      </w:r>
      <w:r w:rsidR="008F0436">
        <w:rPr>
          <w:rFonts w:ascii="Times New Roman" w:hAnsi="Times New Roman"/>
          <w:position w:val="6"/>
          <w:sz w:val="24"/>
          <w:szCs w:val="24"/>
        </w:rPr>
        <w:t>быта и производств в с</w:t>
      </w:r>
      <w:r w:rsidRPr="00D3196F">
        <w:rPr>
          <w:rFonts w:ascii="Times New Roman" w:hAnsi="Times New Roman"/>
          <w:position w:val="6"/>
          <w:sz w:val="24"/>
          <w:szCs w:val="24"/>
        </w:rPr>
        <w:t>. Бронница в настоящее время осуществляется от 3-х газовых котельных № 41 производительностью 3,1 Гкал/час, № 43 производительностью 0,58 Гкал/час и № 44 п</w:t>
      </w:r>
      <w:r w:rsidR="008F0436">
        <w:rPr>
          <w:rFonts w:ascii="Times New Roman" w:hAnsi="Times New Roman"/>
          <w:position w:val="6"/>
          <w:sz w:val="24"/>
          <w:szCs w:val="24"/>
        </w:rPr>
        <w:t>роизводительностью 4,2 Гкал/час</w:t>
      </w:r>
      <w:r w:rsidRPr="00DE6FC5">
        <w:rPr>
          <w:rFonts w:ascii="Times New Roman" w:hAnsi="Times New Roman"/>
          <w:position w:val="6"/>
          <w:sz w:val="24"/>
          <w:szCs w:val="24"/>
        </w:rPr>
        <w:t>.</w:t>
      </w:r>
    </w:p>
    <w:p w:rsidR="00DE6FC5" w:rsidRPr="00DE6FC5" w:rsidRDefault="00DE6FC5" w:rsidP="00111D69">
      <w:pPr>
        <w:tabs>
          <w:tab w:val="left" w:pos="709"/>
        </w:tabs>
        <w:spacing w:after="0" w:line="240" w:lineRule="auto"/>
        <w:ind w:firstLine="851"/>
        <w:jc w:val="both"/>
        <w:rPr>
          <w:rFonts w:ascii="Times New Roman" w:hAnsi="Times New Roman"/>
          <w:sz w:val="24"/>
          <w:szCs w:val="24"/>
        </w:rPr>
      </w:pPr>
      <w:r w:rsidRPr="00DE6FC5">
        <w:rPr>
          <w:rFonts w:ascii="Times New Roman" w:hAnsi="Times New Roman"/>
          <w:sz w:val="24"/>
          <w:szCs w:val="24"/>
        </w:rPr>
        <w:t>В сфере теплоснабжения и горячего водоснабжения ООО «Тепловая компания Новгородская» планирует</w:t>
      </w:r>
      <w:r w:rsidR="00724D20">
        <w:rPr>
          <w:rFonts w:ascii="Times New Roman" w:hAnsi="Times New Roman"/>
          <w:sz w:val="24"/>
          <w:szCs w:val="24"/>
        </w:rPr>
        <w:t>ся</w:t>
      </w:r>
      <w:r w:rsidRPr="00DE6FC5">
        <w:rPr>
          <w:rFonts w:ascii="Times New Roman" w:hAnsi="Times New Roman"/>
          <w:sz w:val="24"/>
          <w:szCs w:val="24"/>
        </w:rPr>
        <w:t xml:space="preserve"> автоматизаци</w:t>
      </w:r>
      <w:r w:rsidR="00724D20">
        <w:rPr>
          <w:rFonts w:ascii="Times New Roman" w:hAnsi="Times New Roman"/>
          <w:sz w:val="24"/>
          <w:szCs w:val="24"/>
        </w:rPr>
        <w:t>я и наладка</w:t>
      </w:r>
      <w:r w:rsidRPr="00DE6FC5">
        <w:rPr>
          <w:rFonts w:ascii="Times New Roman" w:hAnsi="Times New Roman"/>
          <w:sz w:val="24"/>
          <w:szCs w:val="24"/>
        </w:rPr>
        <w:t xml:space="preserve"> работы оборудования газовой котельной № 43 с.</w:t>
      </w:r>
      <w:r>
        <w:rPr>
          <w:rFonts w:ascii="Times New Roman" w:hAnsi="Times New Roman"/>
          <w:sz w:val="24"/>
          <w:szCs w:val="24"/>
        </w:rPr>
        <w:t xml:space="preserve"> </w:t>
      </w:r>
      <w:r w:rsidRPr="00DE6FC5">
        <w:rPr>
          <w:rFonts w:ascii="Times New Roman" w:hAnsi="Times New Roman"/>
          <w:sz w:val="24"/>
          <w:szCs w:val="24"/>
        </w:rPr>
        <w:t>Бронница.</w:t>
      </w:r>
    </w:p>
    <w:p w:rsidR="00FA7608" w:rsidRPr="00A32822" w:rsidRDefault="00163A55" w:rsidP="00111D69">
      <w:pPr>
        <w:pStyle w:val="13"/>
        <w:spacing w:line="240" w:lineRule="auto"/>
        <w:ind w:firstLine="851"/>
        <w:rPr>
          <w:rFonts w:ascii="Times New Roman" w:hAnsi="Times New Roman"/>
          <w:color w:val="000000"/>
          <w:sz w:val="24"/>
          <w:szCs w:val="24"/>
        </w:rPr>
      </w:pPr>
      <w:bookmarkStart w:id="260" w:name="_Toc112839095"/>
      <w:r w:rsidRPr="00A32822">
        <w:rPr>
          <w:rFonts w:ascii="Times New Roman" w:hAnsi="Times New Roman"/>
          <w:color w:val="000000"/>
          <w:sz w:val="24"/>
          <w:szCs w:val="24"/>
        </w:rPr>
        <w:t>3.</w:t>
      </w:r>
      <w:r w:rsidR="00541FE9">
        <w:rPr>
          <w:rFonts w:ascii="Times New Roman" w:hAnsi="Times New Roman"/>
          <w:color w:val="000000"/>
          <w:sz w:val="24"/>
          <w:szCs w:val="24"/>
          <w:lang w:val="ru-RU"/>
        </w:rPr>
        <w:t>3</w:t>
      </w:r>
      <w:r w:rsidRPr="00A32822">
        <w:rPr>
          <w:rFonts w:ascii="Times New Roman" w:hAnsi="Times New Roman"/>
          <w:color w:val="000000"/>
          <w:sz w:val="24"/>
          <w:szCs w:val="24"/>
        </w:rPr>
        <w:t>.</w:t>
      </w:r>
      <w:r w:rsidRPr="00A32822">
        <w:rPr>
          <w:rFonts w:ascii="Times New Roman" w:hAnsi="Times New Roman"/>
          <w:color w:val="000000"/>
          <w:sz w:val="24"/>
          <w:szCs w:val="24"/>
          <w:lang w:val="ru-RU"/>
        </w:rPr>
        <w:t>5.</w:t>
      </w:r>
      <w:r w:rsidRPr="00A32822">
        <w:rPr>
          <w:rFonts w:ascii="Times New Roman" w:hAnsi="Times New Roman"/>
          <w:color w:val="000000"/>
          <w:sz w:val="24"/>
          <w:szCs w:val="24"/>
        </w:rPr>
        <w:t xml:space="preserve">  </w:t>
      </w:r>
      <w:r w:rsidRPr="00A32822">
        <w:rPr>
          <w:rFonts w:ascii="Times New Roman" w:hAnsi="Times New Roman"/>
          <w:color w:val="000000"/>
          <w:sz w:val="24"/>
          <w:szCs w:val="24"/>
          <w:lang w:val="ru-RU"/>
        </w:rPr>
        <w:t>Газоснабжение</w:t>
      </w:r>
      <w:r w:rsidRPr="00A32822">
        <w:rPr>
          <w:rFonts w:ascii="Times New Roman" w:hAnsi="Times New Roman"/>
          <w:color w:val="000000"/>
          <w:sz w:val="24"/>
          <w:szCs w:val="24"/>
        </w:rPr>
        <w:t>.</w:t>
      </w:r>
      <w:bookmarkEnd w:id="260"/>
    </w:p>
    <w:p w:rsidR="00111D69" w:rsidRDefault="00111D69" w:rsidP="00111D69">
      <w:pPr>
        <w:spacing w:after="0" w:line="240" w:lineRule="auto"/>
        <w:ind w:firstLine="851"/>
        <w:jc w:val="both"/>
        <w:rPr>
          <w:lang w:val="x-none"/>
        </w:rPr>
      </w:pPr>
    </w:p>
    <w:p w:rsidR="00FA7608" w:rsidRPr="00DE6FC5" w:rsidRDefault="00D3196F" w:rsidP="00111D69">
      <w:pPr>
        <w:spacing w:after="0" w:line="240" w:lineRule="auto"/>
        <w:ind w:firstLine="851"/>
        <w:jc w:val="both"/>
        <w:rPr>
          <w:rFonts w:ascii="Times New Roman" w:hAnsi="Times New Roman"/>
          <w:position w:val="6"/>
          <w:sz w:val="24"/>
          <w:szCs w:val="24"/>
        </w:rPr>
      </w:pPr>
      <w:r w:rsidRPr="00D3196F">
        <w:rPr>
          <w:rFonts w:ascii="Times New Roman" w:hAnsi="Times New Roman"/>
          <w:position w:val="6"/>
          <w:sz w:val="24"/>
          <w:szCs w:val="24"/>
        </w:rPr>
        <w:t>По территории поселения проходят магистральные газо</w:t>
      </w:r>
      <w:r w:rsidR="008F0436">
        <w:rPr>
          <w:rFonts w:ascii="Times New Roman" w:hAnsi="Times New Roman"/>
          <w:position w:val="6"/>
          <w:sz w:val="24"/>
          <w:szCs w:val="24"/>
        </w:rPr>
        <w:t>проводы Серпухов -Ленинград. В с</w:t>
      </w:r>
      <w:r w:rsidRPr="00D3196F">
        <w:rPr>
          <w:rFonts w:ascii="Times New Roman" w:hAnsi="Times New Roman"/>
          <w:position w:val="6"/>
          <w:sz w:val="24"/>
          <w:szCs w:val="24"/>
        </w:rPr>
        <w:t>. Бронница расположена АГРС «Возрождение»</w:t>
      </w:r>
      <w:r w:rsidR="00947298">
        <w:rPr>
          <w:rFonts w:ascii="Times New Roman" w:hAnsi="Times New Roman"/>
          <w:position w:val="6"/>
          <w:sz w:val="24"/>
          <w:szCs w:val="24"/>
        </w:rPr>
        <w:t>,</w:t>
      </w:r>
      <w:r w:rsidRPr="00D3196F">
        <w:rPr>
          <w:rFonts w:ascii="Times New Roman" w:hAnsi="Times New Roman"/>
          <w:position w:val="6"/>
          <w:sz w:val="24"/>
          <w:szCs w:val="24"/>
        </w:rPr>
        <w:t xml:space="preserve"> снабжаемая газом через газопровод - отвод 0 100 и длиной 1,7 км. Данная АГРС загружена на 50 %. В настоящее время при</w:t>
      </w:r>
      <w:r w:rsidR="00DE6FC5">
        <w:rPr>
          <w:rFonts w:ascii="Times New Roman" w:hAnsi="Times New Roman"/>
          <w:position w:val="6"/>
          <w:sz w:val="24"/>
          <w:szCs w:val="24"/>
        </w:rPr>
        <w:t xml:space="preserve">родным газом </w:t>
      </w:r>
      <w:r w:rsidR="00DE6FC5" w:rsidRPr="00DE6FC5">
        <w:rPr>
          <w:rFonts w:ascii="Times New Roman" w:hAnsi="Times New Roman"/>
          <w:position w:val="6"/>
          <w:sz w:val="24"/>
          <w:szCs w:val="24"/>
        </w:rPr>
        <w:t>снабжается только с</w:t>
      </w:r>
      <w:r w:rsidRPr="00DE6FC5">
        <w:rPr>
          <w:rFonts w:ascii="Times New Roman" w:hAnsi="Times New Roman"/>
          <w:position w:val="6"/>
          <w:sz w:val="24"/>
          <w:szCs w:val="24"/>
        </w:rPr>
        <w:t>. Бронница. Жители остальных населенных пунктов пользуются сжиженным газом.</w:t>
      </w:r>
    </w:p>
    <w:p w:rsidR="00DE6FC5" w:rsidRPr="009B73DF" w:rsidRDefault="00DE6FC5" w:rsidP="00111D69">
      <w:pPr>
        <w:spacing w:after="0" w:line="240" w:lineRule="auto"/>
        <w:ind w:firstLine="851"/>
        <w:jc w:val="both"/>
        <w:rPr>
          <w:rFonts w:ascii="Times New Roman" w:hAnsi="Times New Roman"/>
          <w:sz w:val="24"/>
          <w:szCs w:val="24"/>
        </w:rPr>
      </w:pPr>
      <w:r w:rsidRPr="00DE6FC5">
        <w:rPr>
          <w:rFonts w:ascii="Times New Roman" w:hAnsi="Times New Roman"/>
          <w:sz w:val="24"/>
          <w:szCs w:val="24"/>
        </w:rPr>
        <w:t>В рамках подпрограммы «Газификация Новгородской области» госуда</w:t>
      </w:r>
      <w:r w:rsidRPr="00DE6FC5">
        <w:rPr>
          <w:rFonts w:ascii="Times New Roman" w:hAnsi="Times New Roman"/>
          <w:sz w:val="24"/>
          <w:szCs w:val="24"/>
        </w:rPr>
        <w:t>р</w:t>
      </w:r>
      <w:r w:rsidRPr="00DE6FC5">
        <w:rPr>
          <w:rFonts w:ascii="Times New Roman" w:hAnsi="Times New Roman"/>
          <w:sz w:val="24"/>
          <w:szCs w:val="24"/>
        </w:rPr>
        <w:t>ственной программы «Улу</w:t>
      </w:r>
      <w:r w:rsidRPr="00DE6FC5">
        <w:rPr>
          <w:rFonts w:ascii="Times New Roman" w:hAnsi="Times New Roman"/>
          <w:sz w:val="24"/>
          <w:szCs w:val="24"/>
        </w:rPr>
        <w:t>ч</w:t>
      </w:r>
      <w:r w:rsidRPr="00DE6FC5">
        <w:rPr>
          <w:rFonts w:ascii="Times New Roman" w:hAnsi="Times New Roman"/>
          <w:sz w:val="24"/>
          <w:szCs w:val="24"/>
        </w:rPr>
        <w:t>шение жилищных условий граждан и повышение качества жилищно-коммунальных услуг в Новгородской области на 2014-2020 годы» при наличии финансирования из областного бюдже</w:t>
      </w:r>
      <w:r w:rsidR="00724D20">
        <w:rPr>
          <w:rFonts w:ascii="Times New Roman" w:hAnsi="Times New Roman"/>
          <w:sz w:val="24"/>
          <w:szCs w:val="24"/>
        </w:rPr>
        <w:t>та, при софинансировании бюджета</w:t>
      </w:r>
      <w:r w:rsidRPr="00DE6FC5">
        <w:rPr>
          <w:rFonts w:ascii="Times New Roman" w:hAnsi="Times New Roman"/>
          <w:sz w:val="24"/>
          <w:szCs w:val="24"/>
        </w:rPr>
        <w:t xml:space="preserve"> сельск</w:t>
      </w:r>
      <w:r w:rsidR="00724D20">
        <w:rPr>
          <w:rFonts w:ascii="Times New Roman" w:hAnsi="Times New Roman"/>
          <w:sz w:val="24"/>
          <w:szCs w:val="24"/>
        </w:rPr>
        <w:t>ого</w:t>
      </w:r>
      <w:r w:rsidRPr="00DE6FC5">
        <w:rPr>
          <w:rFonts w:ascii="Times New Roman" w:hAnsi="Times New Roman"/>
          <w:sz w:val="24"/>
          <w:szCs w:val="24"/>
        </w:rPr>
        <w:t xml:space="preserve"> поселени</w:t>
      </w:r>
      <w:r w:rsidR="00724D20">
        <w:rPr>
          <w:rFonts w:ascii="Times New Roman" w:hAnsi="Times New Roman"/>
          <w:sz w:val="24"/>
          <w:szCs w:val="24"/>
        </w:rPr>
        <w:t>я</w:t>
      </w:r>
      <w:r w:rsidRPr="00DE6FC5">
        <w:rPr>
          <w:rFonts w:ascii="Times New Roman" w:hAnsi="Times New Roman"/>
          <w:sz w:val="24"/>
          <w:szCs w:val="24"/>
        </w:rPr>
        <w:t xml:space="preserve">, планируется </w:t>
      </w:r>
      <w:r w:rsidRPr="009B73DF">
        <w:rPr>
          <w:rFonts w:ascii="Times New Roman" w:hAnsi="Times New Roman"/>
          <w:sz w:val="24"/>
          <w:szCs w:val="24"/>
        </w:rPr>
        <w:t>продолжить строительство уличных г</w:t>
      </w:r>
      <w:r w:rsidRPr="009B73DF">
        <w:rPr>
          <w:rFonts w:ascii="Times New Roman" w:hAnsi="Times New Roman"/>
          <w:sz w:val="24"/>
          <w:szCs w:val="24"/>
        </w:rPr>
        <w:t>а</w:t>
      </w:r>
      <w:r w:rsidRPr="009B73DF">
        <w:rPr>
          <w:rFonts w:ascii="Times New Roman" w:hAnsi="Times New Roman"/>
          <w:sz w:val="24"/>
          <w:szCs w:val="24"/>
        </w:rPr>
        <w:t>зопроводов с. Бронница.</w:t>
      </w:r>
    </w:p>
    <w:p w:rsidR="009B73DF" w:rsidRDefault="00724D20" w:rsidP="00111D69">
      <w:pPr>
        <w:spacing w:after="0" w:line="240" w:lineRule="auto"/>
        <w:ind w:firstLine="851"/>
        <w:jc w:val="both"/>
        <w:rPr>
          <w:rFonts w:ascii="Times New Roman" w:hAnsi="Times New Roman"/>
          <w:sz w:val="24"/>
          <w:szCs w:val="24"/>
        </w:rPr>
      </w:pPr>
      <w:r>
        <w:rPr>
          <w:rFonts w:ascii="Times New Roman" w:hAnsi="Times New Roman"/>
          <w:sz w:val="24"/>
          <w:szCs w:val="24"/>
        </w:rPr>
        <w:t xml:space="preserve">Также, продолжится </w:t>
      </w:r>
      <w:r w:rsidR="009B73DF" w:rsidRPr="009B73DF">
        <w:rPr>
          <w:rFonts w:ascii="Times New Roman" w:hAnsi="Times New Roman"/>
          <w:sz w:val="24"/>
          <w:szCs w:val="24"/>
        </w:rPr>
        <w:t>выполнение работ по изготовлению пр</w:t>
      </w:r>
      <w:r w:rsidR="009B73DF" w:rsidRPr="009B73DF">
        <w:rPr>
          <w:rFonts w:ascii="Times New Roman" w:hAnsi="Times New Roman"/>
          <w:sz w:val="24"/>
          <w:szCs w:val="24"/>
        </w:rPr>
        <w:t>о</w:t>
      </w:r>
      <w:r w:rsidR="009B73DF" w:rsidRPr="009B73DF">
        <w:rPr>
          <w:rFonts w:ascii="Times New Roman" w:hAnsi="Times New Roman"/>
          <w:sz w:val="24"/>
          <w:szCs w:val="24"/>
        </w:rPr>
        <w:t>ектно-сметной документации и строительств</w:t>
      </w:r>
      <w:r>
        <w:rPr>
          <w:rFonts w:ascii="Times New Roman" w:hAnsi="Times New Roman"/>
          <w:sz w:val="24"/>
          <w:szCs w:val="24"/>
        </w:rPr>
        <w:t>у</w:t>
      </w:r>
      <w:r w:rsidR="009B73DF" w:rsidRPr="009B73DF">
        <w:rPr>
          <w:rFonts w:ascii="Times New Roman" w:hAnsi="Times New Roman"/>
          <w:sz w:val="24"/>
          <w:szCs w:val="24"/>
        </w:rPr>
        <w:t xml:space="preserve"> уличных газопроводов низкого давления.</w:t>
      </w:r>
    </w:p>
    <w:p w:rsidR="00111D69" w:rsidRPr="009B73DF" w:rsidRDefault="00111D69" w:rsidP="00111D69">
      <w:pPr>
        <w:spacing w:after="0" w:line="240" w:lineRule="auto"/>
        <w:ind w:firstLine="851"/>
        <w:jc w:val="both"/>
        <w:rPr>
          <w:rFonts w:ascii="Times New Roman" w:hAnsi="Times New Roman"/>
          <w:position w:val="6"/>
          <w:sz w:val="24"/>
          <w:szCs w:val="24"/>
        </w:rPr>
      </w:pPr>
    </w:p>
    <w:p w:rsidR="00FA7608" w:rsidRPr="00A32822" w:rsidRDefault="00163A55" w:rsidP="00111D69">
      <w:pPr>
        <w:pStyle w:val="13"/>
        <w:spacing w:before="0" w:line="240" w:lineRule="auto"/>
        <w:ind w:firstLine="851"/>
        <w:rPr>
          <w:rFonts w:ascii="Times New Roman" w:hAnsi="Times New Roman"/>
          <w:color w:val="000000"/>
          <w:sz w:val="24"/>
          <w:szCs w:val="24"/>
        </w:rPr>
      </w:pPr>
      <w:bookmarkStart w:id="261" w:name="_Toc112839096"/>
      <w:r w:rsidRPr="00A32822">
        <w:rPr>
          <w:rFonts w:ascii="Times New Roman" w:hAnsi="Times New Roman"/>
          <w:color w:val="000000"/>
          <w:sz w:val="24"/>
          <w:szCs w:val="24"/>
        </w:rPr>
        <w:t>3.</w:t>
      </w:r>
      <w:r w:rsidR="00541FE9">
        <w:rPr>
          <w:rFonts w:ascii="Times New Roman" w:hAnsi="Times New Roman"/>
          <w:color w:val="000000"/>
          <w:sz w:val="24"/>
          <w:szCs w:val="24"/>
          <w:lang w:val="ru-RU"/>
        </w:rPr>
        <w:t>3</w:t>
      </w:r>
      <w:r w:rsidRPr="00A32822">
        <w:rPr>
          <w:rFonts w:ascii="Times New Roman" w:hAnsi="Times New Roman"/>
          <w:color w:val="000000"/>
          <w:sz w:val="24"/>
          <w:szCs w:val="24"/>
        </w:rPr>
        <w:t>.</w:t>
      </w:r>
      <w:r w:rsidR="00D805AA" w:rsidRPr="00A32822">
        <w:rPr>
          <w:rFonts w:ascii="Times New Roman" w:hAnsi="Times New Roman"/>
          <w:color w:val="000000"/>
          <w:sz w:val="24"/>
          <w:szCs w:val="24"/>
          <w:lang w:val="ru-RU"/>
        </w:rPr>
        <w:t>6</w:t>
      </w:r>
      <w:r w:rsidRPr="00A32822">
        <w:rPr>
          <w:rFonts w:ascii="Times New Roman" w:hAnsi="Times New Roman"/>
          <w:color w:val="000000"/>
          <w:sz w:val="24"/>
          <w:szCs w:val="24"/>
          <w:lang w:val="ru-RU"/>
        </w:rPr>
        <w:t>.</w:t>
      </w:r>
      <w:r w:rsidRPr="00A32822">
        <w:rPr>
          <w:rFonts w:ascii="Times New Roman" w:hAnsi="Times New Roman"/>
          <w:color w:val="000000"/>
          <w:sz w:val="24"/>
          <w:szCs w:val="24"/>
        </w:rPr>
        <w:t xml:space="preserve"> </w:t>
      </w:r>
      <w:r w:rsidR="006274DD" w:rsidRPr="00A32822">
        <w:rPr>
          <w:rFonts w:ascii="Times New Roman" w:hAnsi="Times New Roman"/>
          <w:color w:val="000000"/>
          <w:sz w:val="24"/>
          <w:szCs w:val="24"/>
          <w:lang w:val="ru-RU"/>
        </w:rPr>
        <w:t>Почтовая и телефонная с</w:t>
      </w:r>
      <w:r w:rsidRPr="00A32822">
        <w:rPr>
          <w:rFonts w:ascii="Times New Roman" w:hAnsi="Times New Roman"/>
          <w:color w:val="000000"/>
          <w:sz w:val="24"/>
          <w:szCs w:val="24"/>
          <w:lang w:val="ru-RU"/>
        </w:rPr>
        <w:t>вязь</w:t>
      </w:r>
      <w:r w:rsidRPr="00A32822">
        <w:rPr>
          <w:rFonts w:ascii="Times New Roman" w:hAnsi="Times New Roman"/>
          <w:color w:val="000000"/>
          <w:sz w:val="24"/>
          <w:szCs w:val="24"/>
        </w:rPr>
        <w:t>.</w:t>
      </w:r>
      <w:bookmarkEnd w:id="261"/>
    </w:p>
    <w:p w:rsidR="00111D69" w:rsidRDefault="00111D69" w:rsidP="00111D69">
      <w:pPr>
        <w:spacing w:after="0" w:line="240" w:lineRule="auto"/>
        <w:jc w:val="both"/>
        <w:rPr>
          <w:lang w:val="x-none"/>
        </w:rPr>
      </w:pPr>
    </w:p>
    <w:p w:rsidR="006274DD" w:rsidRPr="00D3196F" w:rsidRDefault="006274DD" w:rsidP="00111D69">
      <w:pPr>
        <w:spacing w:after="0" w:line="240" w:lineRule="auto"/>
        <w:ind w:firstLine="851"/>
        <w:jc w:val="both"/>
        <w:rPr>
          <w:rFonts w:ascii="Times New Roman" w:hAnsi="Times New Roman"/>
          <w:position w:val="6"/>
          <w:sz w:val="24"/>
          <w:szCs w:val="24"/>
        </w:rPr>
      </w:pPr>
      <w:r w:rsidRPr="00D3196F">
        <w:rPr>
          <w:rFonts w:ascii="Times New Roman" w:hAnsi="Times New Roman"/>
          <w:position w:val="6"/>
          <w:sz w:val="24"/>
          <w:szCs w:val="24"/>
        </w:rPr>
        <w:t xml:space="preserve">Населенные пункты </w:t>
      </w:r>
      <w:r>
        <w:rPr>
          <w:rFonts w:ascii="Times New Roman" w:hAnsi="Times New Roman"/>
          <w:position w:val="6"/>
          <w:sz w:val="24"/>
          <w:szCs w:val="24"/>
        </w:rPr>
        <w:t>Бронницкого</w:t>
      </w:r>
      <w:r w:rsidRPr="00D3196F">
        <w:rPr>
          <w:rFonts w:ascii="Times New Roman" w:hAnsi="Times New Roman"/>
          <w:position w:val="6"/>
          <w:sz w:val="24"/>
          <w:szCs w:val="24"/>
        </w:rPr>
        <w:t xml:space="preserve"> </w:t>
      </w:r>
      <w:r w:rsidR="00B568EB">
        <w:rPr>
          <w:rFonts w:ascii="Times New Roman" w:hAnsi="Times New Roman"/>
          <w:position w:val="6"/>
          <w:sz w:val="24"/>
          <w:szCs w:val="24"/>
        </w:rPr>
        <w:t>сельского поселения</w:t>
      </w:r>
      <w:r w:rsidRPr="00D3196F">
        <w:rPr>
          <w:rFonts w:ascii="Times New Roman" w:hAnsi="Times New Roman"/>
          <w:position w:val="6"/>
          <w:sz w:val="24"/>
          <w:szCs w:val="24"/>
        </w:rPr>
        <w:t xml:space="preserve"> имеют сети телефона с вводами в общественные здания и многоэтажные дома, также имеются сети сотовой связи.</w:t>
      </w:r>
    </w:p>
    <w:p w:rsidR="006274DD" w:rsidRDefault="006274DD" w:rsidP="00111D69">
      <w:pPr>
        <w:spacing w:after="0" w:line="240" w:lineRule="auto"/>
        <w:ind w:firstLine="851"/>
        <w:jc w:val="both"/>
        <w:rPr>
          <w:rFonts w:ascii="Times New Roman" w:hAnsi="Times New Roman"/>
          <w:position w:val="6"/>
          <w:sz w:val="24"/>
          <w:szCs w:val="24"/>
        </w:rPr>
      </w:pPr>
      <w:r w:rsidRPr="00D3196F">
        <w:rPr>
          <w:rFonts w:ascii="Times New Roman" w:hAnsi="Times New Roman"/>
          <w:position w:val="6"/>
          <w:sz w:val="24"/>
          <w:szCs w:val="24"/>
        </w:rPr>
        <w:t>Почтовое отделение связи имеется на терр</w:t>
      </w:r>
      <w:r>
        <w:rPr>
          <w:rFonts w:ascii="Times New Roman" w:hAnsi="Times New Roman"/>
          <w:position w:val="6"/>
          <w:sz w:val="24"/>
          <w:szCs w:val="24"/>
        </w:rPr>
        <w:t xml:space="preserve">итории поселения в </w:t>
      </w:r>
      <w:r w:rsidR="00B568EB">
        <w:rPr>
          <w:rFonts w:ascii="Times New Roman" w:hAnsi="Times New Roman"/>
          <w:position w:val="6"/>
          <w:sz w:val="24"/>
          <w:szCs w:val="24"/>
        </w:rPr>
        <w:t xml:space="preserve">с. </w:t>
      </w:r>
      <w:r>
        <w:rPr>
          <w:rFonts w:ascii="Times New Roman" w:hAnsi="Times New Roman"/>
          <w:position w:val="6"/>
          <w:sz w:val="24"/>
          <w:szCs w:val="24"/>
        </w:rPr>
        <w:t xml:space="preserve">Бронница, д. </w:t>
      </w:r>
      <w:r w:rsidRPr="00D3196F">
        <w:rPr>
          <w:rFonts w:ascii="Times New Roman" w:hAnsi="Times New Roman"/>
          <w:position w:val="6"/>
          <w:sz w:val="24"/>
          <w:szCs w:val="24"/>
        </w:rPr>
        <w:t xml:space="preserve">Частова, </w:t>
      </w:r>
      <w:r>
        <w:rPr>
          <w:rFonts w:ascii="Times New Roman" w:hAnsi="Times New Roman"/>
          <w:position w:val="6"/>
          <w:sz w:val="24"/>
          <w:szCs w:val="24"/>
        </w:rPr>
        <w:t xml:space="preserve">д. </w:t>
      </w:r>
      <w:r w:rsidRPr="00D3196F">
        <w:rPr>
          <w:rFonts w:ascii="Times New Roman" w:hAnsi="Times New Roman"/>
          <w:position w:val="6"/>
          <w:sz w:val="24"/>
          <w:szCs w:val="24"/>
        </w:rPr>
        <w:t>Холынья.</w:t>
      </w:r>
    </w:p>
    <w:p w:rsidR="00111D69" w:rsidRPr="006274DD" w:rsidRDefault="008620DA" w:rsidP="008620DA">
      <w:pPr>
        <w:spacing w:after="0" w:line="240" w:lineRule="auto"/>
        <w:ind w:firstLine="851"/>
        <w:jc w:val="right"/>
        <w:rPr>
          <w:rFonts w:ascii="Times New Roman" w:hAnsi="Times New Roman"/>
          <w:position w:val="6"/>
          <w:sz w:val="24"/>
          <w:szCs w:val="24"/>
        </w:rPr>
      </w:pPr>
      <w:r>
        <w:rPr>
          <w:rFonts w:ascii="Times New Roman" w:hAnsi="Times New Roman"/>
          <w:position w:val="6"/>
          <w:sz w:val="24"/>
          <w:szCs w:val="24"/>
        </w:rPr>
        <w:lastRenderedPageBreak/>
        <w:t>Таблица 3.3.6.</w:t>
      </w:r>
    </w:p>
    <w:tbl>
      <w:tblPr>
        <w:tblW w:w="4967" w:type="pct"/>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4A0" w:firstRow="1" w:lastRow="0" w:firstColumn="1" w:lastColumn="0" w:noHBand="0" w:noVBand="1"/>
      </w:tblPr>
      <w:tblGrid>
        <w:gridCol w:w="6495"/>
        <w:gridCol w:w="3110"/>
      </w:tblGrid>
      <w:tr w:rsidR="006274DD" w:rsidRPr="006274DD" w:rsidTr="00B92462">
        <w:trPr>
          <w:trHeight w:val="561"/>
        </w:trPr>
        <w:tc>
          <w:tcPr>
            <w:tcW w:w="3381" w:type="pct"/>
            <w:tcBorders>
              <w:top w:val="single" w:sz="8" w:space="0" w:color="000000"/>
              <w:left w:val="single" w:sz="8" w:space="0" w:color="000000"/>
              <w:bottom w:val="single" w:sz="8" w:space="0" w:color="000000"/>
              <w:right w:val="single" w:sz="8" w:space="0" w:color="000000"/>
            </w:tcBorders>
            <w:vAlign w:val="center"/>
            <w:hideMark/>
          </w:tcPr>
          <w:p w:rsidR="006274DD" w:rsidRPr="006274DD" w:rsidRDefault="006274DD" w:rsidP="00111D69">
            <w:pPr>
              <w:spacing w:after="0" w:line="240" w:lineRule="auto"/>
              <w:jc w:val="center"/>
              <w:rPr>
                <w:rFonts w:ascii="Times New Roman" w:hAnsi="Times New Roman"/>
                <w:color w:val="000000"/>
                <w:sz w:val="24"/>
                <w:szCs w:val="24"/>
              </w:rPr>
            </w:pPr>
            <w:r w:rsidRPr="006274DD">
              <w:rPr>
                <w:rFonts w:ascii="Times New Roman" w:hAnsi="Times New Roman"/>
                <w:color w:val="000000"/>
                <w:sz w:val="24"/>
                <w:szCs w:val="24"/>
              </w:rPr>
              <w:t>Число сельских населенных пунктов, обслуживаемых почтовой связью</w:t>
            </w:r>
          </w:p>
        </w:tc>
        <w:tc>
          <w:tcPr>
            <w:tcW w:w="1619" w:type="pct"/>
            <w:tcBorders>
              <w:top w:val="single" w:sz="8" w:space="0" w:color="000000"/>
              <w:left w:val="single" w:sz="8" w:space="0" w:color="000000"/>
              <w:bottom w:val="single" w:sz="8" w:space="0" w:color="000000"/>
              <w:right w:val="single" w:sz="8" w:space="0" w:color="000000"/>
            </w:tcBorders>
            <w:vAlign w:val="center"/>
            <w:hideMark/>
          </w:tcPr>
          <w:p w:rsidR="006274DD" w:rsidRPr="006274DD" w:rsidRDefault="006274DD" w:rsidP="00111D69">
            <w:pPr>
              <w:spacing w:after="0" w:line="240" w:lineRule="auto"/>
              <w:jc w:val="center"/>
              <w:rPr>
                <w:rFonts w:ascii="Times New Roman" w:hAnsi="Times New Roman"/>
                <w:color w:val="000000"/>
                <w:sz w:val="24"/>
                <w:szCs w:val="24"/>
              </w:rPr>
            </w:pPr>
            <w:r w:rsidRPr="006274DD">
              <w:rPr>
                <w:rFonts w:ascii="Times New Roman" w:hAnsi="Times New Roman"/>
                <w:color w:val="000000"/>
                <w:sz w:val="24"/>
                <w:szCs w:val="24"/>
              </w:rPr>
              <w:t>19</w:t>
            </w:r>
          </w:p>
        </w:tc>
      </w:tr>
      <w:tr w:rsidR="006274DD" w:rsidRPr="006274DD" w:rsidTr="00B92462">
        <w:trPr>
          <w:trHeight w:val="515"/>
        </w:trPr>
        <w:tc>
          <w:tcPr>
            <w:tcW w:w="3381" w:type="pct"/>
            <w:tcBorders>
              <w:top w:val="single" w:sz="8" w:space="0" w:color="000000"/>
              <w:left w:val="single" w:sz="8" w:space="0" w:color="000000"/>
              <w:bottom w:val="single" w:sz="8" w:space="0" w:color="000000"/>
              <w:right w:val="single" w:sz="8" w:space="0" w:color="000000"/>
            </w:tcBorders>
            <w:vAlign w:val="center"/>
            <w:hideMark/>
          </w:tcPr>
          <w:p w:rsidR="006274DD" w:rsidRPr="006274DD" w:rsidRDefault="006274DD" w:rsidP="00111D69">
            <w:pPr>
              <w:spacing w:after="0" w:line="240" w:lineRule="auto"/>
              <w:jc w:val="center"/>
              <w:rPr>
                <w:rFonts w:ascii="Times New Roman" w:hAnsi="Times New Roman"/>
                <w:color w:val="000000"/>
                <w:sz w:val="24"/>
                <w:szCs w:val="24"/>
              </w:rPr>
            </w:pPr>
            <w:r w:rsidRPr="006274DD">
              <w:rPr>
                <w:rFonts w:ascii="Times New Roman" w:hAnsi="Times New Roman"/>
                <w:color w:val="000000"/>
                <w:sz w:val="24"/>
                <w:szCs w:val="24"/>
              </w:rPr>
              <w:t>Число телефонизированных сельских населенных пунктов</w:t>
            </w:r>
          </w:p>
        </w:tc>
        <w:tc>
          <w:tcPr>
            <w:tcW w:w="1619" w:type="pct"/>
            <w:tcBorders>
              <w:top w:val="single" w:sz="8" w:space="0" w:color="000000"/>
              <w:left w:val="single" w:sz="8" w:space="0" w:color="000000"/>
              <w:bottom w:val="single" w:sz="8" w:space="0" w:color="000000"/>
              <w:right w:val="single" w:sz="8" w:space="0" w:color="000000"/>
            </w:tcBorders>
            <w:vAlign w:val="center"/>
            <w:hideMark/>
          </w:tcPr>
          <w:p w:rsidR="006274DD" w:rsidRPr="006274DD" w:rsidRDefault="006274DD" w:rsidP="00111D69">
            <w:pPr>
              <w:spacing w:after="0" w:line="240" w:lineRule="auto"/>
              <w:jc w:val="center"/>
              <w:rPr>
                <w:rFonts w:ascii="Times New Roman" w:hAnsi="Times New Roman"/>
                <w:color w:val="000000"/>
                <w:sz w:val="24"/>
                <w:szCs w:val="24"/>
              </w:rPr>
            </w:pPr>
            <w:r w:rsidRPr="006274DD">
              <w:rPr>
                <w:rFonts w:ascii="Times New Roman" w:hAnsi="Times New Roman"/>
                <w:color w:val="000000"/>
                <w:sz w:val="24"/>
                <w:szCs w:val="24"/>
              </w:rPr>
              <w:t>19</w:t>
            </w:r>
          </w:p>
        </w:tc>
      </w:tr>
    </w:tbl>
    <w:p w:rsidR="00AC2458" w:rsidRDefault="00C53975" w:rsidP="006E556F">
      <w:pPr>
        <w:pStyle w:val="13"/>
        <w:spacing w:line="240" w:lineRule="auto"/>
        <w:ind w:firstLine="851"/>
        <w:rPr>
          <w:rFonts w:ascii="Times New Roman" w:hAnsi="Times New Roman"/>
          <w:color w:val="000000"/>
          <w:sz w:val="24"/>
          <w:szCs w:val="24"/>
        </w:rPr>
      </w:pPr>
      <w:bookmarkStart w:id="262" w:name="_Toc112839097"/>
      <w:r w:rsidRPr="003F1DE3">
        <w:rPr>
          <w:rFonts w:ascii="Times New Roman" w:hAnsi="Times New Roman"/>
          <w:color w:val="000000"/>
          <w:sz w:val="24"/>
          <w:szCs w:val="24"/>
        </w:rPr>
        <w:t>3.</w:t>
      </w:r>
      <w:r w:rsidR="00541FE9">
        <w:rPr>
          <w:rFonts w:ascii="Times New Roman" w:hAnsi="Times New Roman"/>
          <w:color w:val="000000"/>
          <w:sz w:val="24"/>
          <w:szCs w:val="24"/>
          <w:lang w:val="ru-RU"/>
        </w:rPr>
        <w:t>4</w:t>
      </w:r>
      <w:r w:rsidRPr="003F1DE3">
        <w:rPr>
          <w:rFonts w:ascii="Times New Roman" w:hAnsi="Times New Roman"/>
          <w:color w:val="000000"/>
          <w:sz w:val="24"/>
          <w:szCs w:val="24"/>
        </w:rPr>
        <w:t>.   Транспортная инфраструктура.</w:t>
      </w:r>
      <w:bookmarkEnd w:id="262"/>
    </w:p>
    <w:p w:rsidR="00111D69" w:rsidRDefault="00111D69" w:rsidP="00B92462">
      <w:pPr>
        <w:pStyle w:val="Style45"/>
        <w:widowControl/>
        <w:ind w:firstLine="709"/>
        <w:jc w:val="both"/>
        <w:rPr>
          <w:rStyle w:val="FontStyle153"/>
          <w:b w:val="0"/>
          <w:color w:val="000000"/>
          <w:sz w:val="24"/>
          <w:szCs w:val="24"/>
        </w:rPr>
      </w:pPr>
    </w:p>
    <w:p w:rsidR="00567D79" w:rsidRPr="00E32F76" w:rsidRDefault="00567D79" w:rsidP="00111D69">
      <w:pPr>
        <w:pStyle w:val="Style45"/>
        <w:widowControl/>
        <w:ind w:firstLine="851"/>
        <w:jc w:val="both"/>
        <w:rPr>
          <w:rStyle w:val="FontStyle153"/>
          <w:b w:val="0"/>
          <w:color w:val="000000"/>
          <w:sz w:val="24"/>
          <w:szCs w:val="24"/>
        </w:rPr>
      </w:pPr>
      <w:r w:rsidRPr="00E32F76">
        <w:rPr>
          <w:rStyle w:val="FontStyle153"/>
          <w:b w:val="0"/>
          <w:color w:val="000000"/>
          <w:sz w:val="24"/>
          <w:szCs w:val="24"/>
        </w:rPr>
        <w:t>Транспортная инфраструктура на территории поселения отмечена объектами и линейными сооружениями автомобильного транспорта.</w:t>
      </w:r>
    </w:p>
    <w:p w:rsidR="00AD73E2" w:rsidRPr="00762F00" w:rsidRDefault="00AD73E2" w:rsidP="00111D69">
      <w:pPr>
        <w:spacing w:after="0" w:line="240" w:lineRule="auto"/>
        <w:ind w:firstLine="851"/>
        <w:jc w:val="both"/>
        <w:rPr>
          <w:rFonts w:ascii="Times New Roman" w:hAnsi="Times New Roman"/>
          <w:sz w:val="24"/>
          <w:szCs w:val="24"/>
        </w:rPr>
      </w:pPr>
      <w:r w:rsidRPr="00762F00">
        <w:rPr>
          <w:rFonts w:ascii="Times New Roman" w:hAnsi="Times New Roman"/>
          <w:sz w:val="24"/>
          <w:szCs w:val="24"/>
        </w:rPr>
        <w:t xml:space="preserve">По территории </w:t>
      </w:r>
      <w:r>
        <w:rPr>
          <w:rFonts w:ascii="Times New Roman" w:hAnsi="Times New Roman"/>
          <w:sz w:val="24"/>
          <w:szCs w:val="24"/>
        </w:rPr>
        <w:t>Бронницкого</w:t>
      </w:r>
      <w:r w:rsidRPr="00762F00">
        <w:rPr>
          <w:rFonts w:ascii="Times New Roman" w:hAnsi="Times New Roman"/>
          <w:sz w:val="24"/>
          <w:szCs w:val="24"/>
        </w:rPr>
        <w:t xml:space="preserve"> сельского поселения проходят:</w:t>
      </w:r>
    </w:p>
    <w:p w:rsidR="00AD73E2" w:rsidRPr="00762F00" w:rsidRDefault="00AD73E2" w:rsidP="00111D69">
      <w:pPr>
        <w:spacing w:after="0" w:line="240" w:lineRule="auto"/>
        <w:ind w:firstLine="851"/>
        <w:jc w:val="both"/>
        <w:rPr>
          <w:rFonts w:ascii="Times New Roman" w:hAnsi="Times New Roman"/>
          <w:sz w:val="24"/>
          <w:szCs w:val="24"/>
        </w:rPr>
      </w:pPr>
      <w:r>
        <w:rPr>
          <w:rFonts w:ascii="Times New Roman" w:hAnsi="Times New Roman"/>
          <w:sz w:val="24"/>
          <w:szCs w:val="24"/>
        </w:rPr>
        <w:t xml:space="preserve">- </w:t>
      </w:r>
      <w:r w:rsidRPr="00762F00">
        <w:rPr>
          <w:rFonts w:ascii="Times New Roman" w:hAnsi="Times New Roman"/>
          <w:sz w:val="24"/>
          <w:szCs w:val="24"/>
        </w:rPr>
        <w:t>автомобильная дорога федерального значения;</w:t>
      </w:r>
    </w:p>
    <w:p w:rsidR="00AD73E2" w:rsidRPr="00762F00" w:rsidRDefault="00AD73E2" w:rsidP="00111D69">
      <w:pPr>
        <w:spacing w:after="0" w:line="240" w:lineRule="auto"/>
        <w:ind w:firstLine="851"/>
        <w:jc w:val="both"/>
        <w:rPr>
          <w:rFonts w:ascii="Times New Roman" w:hAnsi="Times New Roman"/>
          <w:sz w:val="24"/>
          <w:szCs w:val="24"/>
        </w:rPr>
      </w:pPr>
      <w:r>
        <w:rPr>
          <w:rFonts w:ascii="Times New Roman" w:hAnsi="Times New Roman"/>
          <w:sz w:val="24"/>
          <w:szCs w:val="24"/>
        </w:rPr>
        <w:t xml:space="preserve">- </w:t>
      </w:r>
      <w:r w:rsidRPr="00762F00">
        <w:rPr>
          <w:rFonts w:ascii="Times New Roman" w:hAnsi="Times New Roman"/>
          <w:sz w:val="24"/>
          <w:szCs w:val="24"/>
        </w:rPr>
        <w:t>дороги регионального или межмуниципального значения Новгородской области;</w:t>
      </w:r>
    </w:p>
    <w:p w:rsidR="00AD73E2" w:rsidRPr="00762F00" w:rsidRDefault="00AD73E2" w:rsidP="00111D69">
      <w:pPr>
        <w:spacing w:after="0" w:line="240" w:lineRule="auto"/>
        <w:ind w:firstLine="851"/>
        <w:jc w:val="both"/>
        <w:rPr>
          <w:rFonts w:ascii="Times New Roman" w:hAnsi="Times New Roman"/>
          <w:sz w:val="24"/>
          <w:szCs w:val="24"/>
        </w:rPr>
      </w:pPr>
      <w:r>
        <w:rPr>
          <w:rFonts w:ascii="Times New Roman" w:hAnsi="Times New Roman"/>
          <w:sz w:val="24"/>
          <w:szCs w:val="24"/>
        </w:rPr>
        <w:t xml:space="preserve">- </w:t>
      </w:r>
      <w:r w:rsidRPr="00762F00">
        <w:rPr>
          <w:rFonts w:ascii="Times New Roman" w:hAnsi="Times New Roman"/>
          <w:sz w:val="24"/>
          <w:szCs w:val="24"/>
        </w:rPr>
        <w:t>автомобильные дороги местного значения Новгородского муниципального района;</w:t>
      </w:r>
    </w:p>
    <w:p w:rsidR="00AD73E2" w:rsidRPr="00762F00" w:rsidRDefault="00AD73E2" w:rsidP="00111D69">
      <w:pPr>
        <w:spacing w:after="0" w:line="240" w:lineRule="auto"/>
        <w:ind w:firstLine="851"/>
        <w:jc w:val="both"/>
        <w:rPr>
          <w:rFonts w:ascii="Times New Roman" w:hAnsi="Times New Roman"/>
          <w:sz w:val="24"/>
          <w:szCs w:val="24"/>
        </w:rPr>
      </w:pPr>
      <w:r>
        <w:rPr>
          <w:rFonts w:ascii="Times New Roman" w:hAnsi="Times New Roman"/>
          <w:sz w:val="24"/>
          <w:szCs w:val="24"/>
        </w:rPr>
        <w:t xml:space="preserve">- </w:t>
      </w:r>
      <w:r w:rsidRPr="00762F00">
        <w:rPr>
          <w:rFonts w:ascii="Times New Roman" w:hAnsi="Times New Roman"/>
          <w:sz w:val="24"/>
          <w:szCs w:val="24"/>
        </w:rPr>
        <w:t>автомобильные дороги местного значения сельского поселения.</w:t>
      </w:r>
    </w:p>
    <w:p w:rsidR="00567D79" w:rsidRPr="00E32F76" w:rsidRDefault="00567D79" w:rsidP="00111D69">
      <w:pPr>
        <w:pStyle w:val="Style45"/>
        <w:widowControl/>
        <w:ind w:firstLine="851"/>
        <w:jc w:val="both"/>
        <w:rPr>
          <w:rStyle w:val="FontStyle153"/>
          <w:b w:val="0"/>
          <w:color w:val="000000"/>
          <w:sz w:val="24"/>
          <w:szCs w:val="24"/>
        </w:rPr>
      </w:pPr>
      <w:r w:rsidRPr="00E32F76">
        <w:rPr>
          <w:rStyle w:val="FontStyle153"/>
          <w:b w:val="0"/>
          <w:color w:val="000000"/>
          <w:sz w:val="24"/>
          <w:szCs w:val="24"/>
        </w:rPr>
        <w:t xml:space="preserve">Общая протяженность уличной сети по территории Бронницкого </w:t>
      </w:r>
      <w:r w:rsidR="003E791E">
        <w:rPr>
          <w:rStyle w:val="FontStyle153"/>
          <w:b w:val="0"/>
          <w:color w:val="000000"/>
          <w:sz w:val="24"/>
          <w:szCs w:val="24"/>
        </w:rPr>
        <w:t>сельского</w:t>
      </w:r>
      <w:r w:rsidRPr="00E32F76">
        <w:rPr>
          <w:rStyle w:val="FontStyle153"/>
          <w:b w:val="0"/>
          <w:color w:val="000000"/>
          <w:sz w:val="24"/>
          <w:szCs w:val="24"/>
        </w:rPr>
        <w:t xml:space="preserve"> составляет:</w:t>
      </w:r>
      <w:r w:rsidRPr="0004719B">
        <w:rPr>
          <w:rStyle w:val="FontStyle153"/>
          <w:b w:val="0"/>
          <w:color w:val="FF0000"/>
          <w:sz w:val="24"/>
          <w:szCs w:val="24"/>
        </w:rPr>
        <w:t xml:space="preserve"> </w:t>
      </w:r>
      <w:r w:rsidRPr="00E32F76">
        <w:rPr>
          <w:rStyle w:val="FontStyle153"/>
          <w:b w:val="0"/>
          <w:color w:val="000000"/>
          <w:sz w:val="24"/>
          <w:szCs w:val="24"/>
        </w:rPr>
        <w:t xml:space="preserve">всего - </w:t>
      </w:r>
      <w:r w:rsidR="00AD73E2" w:rsidRPr="00E32F76">
        <w:rPr>
          <w:rStyle w:val="FontStyle153"/>
          <w:b w:val="0"/>
          <w:color w:val="000000"/>
          <w:sz w:val="24"/>
          <w:szCs w:val="24"/>
        </w:rPr>
        <w:t>41</w:t>
      </w:r>
      <w:r w:rsidRPr="00E32F76">
        <w:rPr>
          <w:rStyle w:val="FontStyle153"/>
          <w:b w:val="0"/>
          <w:color w:val="000000"/>
          <w:sz w:val="24"/>
          <w:szCs w:val="24"/>
        </w:rPr>
        <w:t>,</w:t>
      </w:r>
      <w:r w:rsidR="00AD73E2" w:rsidRPr="00E32F76">
        <w:rPr>
          <w:rStyle w:val="FontStyle153"/>
          <w:b w:val="0"/>
          <w:color w:val="000000"/>
          <w:sz w:val="24"/>
          <w:szCs w:val="24"/>
        </w:rPr>
        <w:t>89</w:t>
      </w:r>
      <w:r w:rsidRPr="00E32F76">
        <w:rPr>
          <w:rStyle w:val="FontStyle153"/>
          <w:b w:val="0"/>
          <w:color w:val="000000"/>
          <w:sz w:val="24"/>
          <w:szCs w:val="24"/>
        </w:rPr>
        <w:t xml:space="preserve"> км.</w:t>
      </w:r>
    </w:p>
    <w:p w:rsidR="00567D79" w:rsidRPr="00E32F76" w:rsidRDefault="00567D79" w:rsidP="00111D69">
      <w:pPr>
        <w:pStyle w:val="Style45"/>
        <w:widowControl/>
        <w:ind w:firstLine="851"/>
        <w:jc w:val="both"/>
        <w:rPr>
          <w:rStyle w:val="FontStyle153"/>
          <w:b w:val="0"/>
          <w:color w:val="000000"/>
          <w:sz w:val="24"/>
          <w:szCs w:val="24"/>
        </w:rPr>
      </w:pPr>
      <w:r w:rsidRPr="00E32F76">
        <w:rPr>
          <w:rStyle w:val="FontStyle153"/>
          <w:b w:val="0"/>
          <w:color w:val="000000"/>
          <w:sz w:val="24"/>
          <w:szCs w:val="24"/>
        </w:rPr>
        <w:t>Интенсивность автобусного движения недостаточна. Остановки не везде оборудованы павильонами.</w:t>
      </w:r>
    </w:p>
    <w:p w:rsidR="00C53975" w:rsidRDefault="00567D79" w:rsidP="00111D69">
      <w:pPr>
        <w:pStyle w:val="Style45"/>
        <w:widowControl/>
        <w:ind w:firstLine="851"/>
        <w:jc w:val="both"/>
        <w:rPr>
          <w:rStyle w:val="FontStyle153"/>
          <w:b w:val="0"/>
          <w:color w:val="000000"/>
          <w:sz w:val="24"/>
          <w:szCs w:val="24"/>
        </w:rPr>
      </w:pPr>
      <w:r w:rsidRPr="00E32F76">
        <w:rPr>
          <w:rStyle w:val="FontStyle153"/>
          <w:b w:val="0"/>
          <w:color w:val="000000"/>
          <w:sz w:val="24"/>
          <w:szCs w:val="24"/>
        </w:rPr>
        <w:t>Речной и железнодорожный транспорт отсутствует.</w:t>
      </w:r>
    </w:p>
    <w:p w:rsidR="00111D69" w:rsidRPr="00E32F76" w:rsidRDefault="00111D69" w:rsidP="00111D69">
      <w:pPr>
        <w:pStyle w:val="Style45"/>
        <w:widowControl/>
        <w:ind w:firstLine="851"/>
        <w:jc w:val="both"/>
        <w:rPr>
          <w:rStyle w:val="FontStyle153"/>
          <w:b w:val="0"/>
          <w:color w:val="000000"/>
          <w:sz w:val="24"/>
          <w:szCs w:val="24"/>
        </w:rPr>
      </w:pPr>
    </w:p>
    <w:p w:rsidR="0004719B" w:rsidRPr="008620DA" w:rsidRDefault="0004719B" w:rsidP="00111D69">
      <w:pPr>
        <w:spacing w:after="0" w:line="240" w:lineRule="auto"/>
        <w:ind w:firstLine="851"/>
        <w:jc w:val="both"/>
        <w:rPr>
          <w:rFonts w:ascii="Times New Roman" w:hAnsi="Times New Roman"/>
          <w:color w:val="000000"/>
          <w:sz w:val="24"/>
          <w:szCs w:val="24"/>
        </w:rPr>
      </w:pPr>
      <w:r w:rsidRPr="008620DA">
        <w:rPr>
          <w:rFonts w:ascii="Times New Roman" w:hAnsi="Times New Roman"/>
          <w:color w:val="000000"/>
          <w:sz w:val="24"/>
          <w:szCs w:val="24"/>
        </w:rPr>
        <w:t>Перечень автомобильных дорог общего пользования регионального или межмуниципального значения Новгородской области, расположенных на территории Бронницкого</w:t>
      </w:r>
      <w:r w:rsidRPr="008620DA">
        <w:rPr>
          <w:rFonts w:ascii="Times New Roman" w:hAnsi="Times New Roman"/>
          <w:sz w:val="24"/>
          <w:szCs w:val="24"/>
        </w:rPr>
        <w:t xml:space="preserve"> сельского </w:t>
      </w:r>
      <w:r w:rsidRPr="008620DA">
        <w:rPr>
          <w:rFonts w:ascii="Times New Roman" w:hAnsi="Times New Roman"/>
          <w:color w:val="000000"/>
          <w:sz w:val="24"/>
          <w:szCs w:val="24"/>
        </w:rPr>
        <w:t xml:space="preserve">поселения, представлен в таблице </w:t>
      </w:r>
      <w:r w:rsidR="009E7BD1" w:rsidRPr="008620DA">
        <w:rPr>
          <w:rFonts w:ascii="Times New Roman" w:hAnsi="Times New Roman"/>
          <w:color w:val="000000"/>
          <w:sz w:val="24"/>
          <w:szCs w:val="24"/>
        </w:rPr>
        <w:t>3.</w:t>
      </w:r>
      <w:r w:rsidR="008620DA" w:rsidRPr="008620DA">
        <w:rPr>
          <w:rFonts w:ascii="Times New Roman" w:hAnsi="Times New Roman"/>
          <w:color w:val="000000"/>
          <w:sz w:val="24"/>
          <w:szCs w:val="24"/>
        </w:rPr>
        <w:t>4</w:t>
      </w:r>
      <w:r w:rsidR="009E7BD1" w:rsidRPr="008620DA">
        <w:rPr>
          <w:rFonts w:ascii="Times New Roman" w:hAnsi="Times New Roman"/>
          <w:color w:val="000000"/>
          <w:sz w:val="24"/>
          <w:szCs w:val="24"/>
        </w:rPr>
        <w:t>.1.</w:t>
      </w:r>
    </w:p>
    <w:p w:rsidR="0004719B" w:rsidRPr="00E32F76" w:rsidRDefault="0004719B" w:rsidP="00111D69">
      <w:pPr>
        <w:spacing w:after="0" w:line="240" w:lineRule="auto"/>
        <w:ind w:firstLine="851"/>
        <w:jc w:val="right"/>
        <w:rPr>
          <w:rFonts w:ascii="Times New Roman" w:hAnsi="Times New Roman"/>
          <w:color w:val="000000"/>
          <w:sz w:val="24"/>
          <w:szCs w:val="24"/>
        </w:rPr>
      </w:pPr>
      <w:r w:rsidRPr="00E32F76">
        <w:rPr>
          <w:rFonts w:ascii="Times New Roman" w:hAnsi="Times New Roman"/>
          <w:color w:val="000000"/>
          <w:sz w:val="24"/>
          <w:szCs w:val="24"/>
        </w:rPr>
        <w:t xml:space="preserve">Таблица </w:t>
      </w:r>
      <w:r w:rsidR="009E7BD1" w:rsidRPr="00E32F76">
        <w:rPr>
          <w:rFonts w:ascii="Times New Roman" w:hAnsi="Times New Roman"/>
          <w:color w:val="000000"/>
          <w:sz w:val="24"/>
          <w:szCs w:val="24"/>
        </w:rPr>
        <w:t>3.</w:t>
      </w:r>
      <w:r w:rsidR="008620DA">
        <w:rPr>
          <w:rFonts w:ascii="Times New Roman" w:hAnsi="Times New Roman"/>
          <w:color w:val="000000"/>
          <w:sz w:val="24"/>
          <w:szCs w:val="24"/>
        </w:rPr>
        <w:t>4</w:t>
      </w:r>
      <w:r w:rsidR="009E7BD1" w:rsidRPr="00E32F76">
        <w:rPr>
          <w:rFonts w:ascii="Times New Roman" w:hAnsi="Times New Roman"/>
          <w:color w:val="000000"/>
          <w:sz w:val="24"/>
          <w:szCs w:val="24"/>
        </w:rPr>
        <w:t>.1.</w:t>
      </w:r>
    </w:p>
    <w:tbl>
      <w:tblPr>
        <w:tblW w:w="97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837"/>
        <w:gridCol w:w="3180"/>
        <w:gridCol w:w="2071"/>
      </w:tblGrid>
      <w:tr w:rsidR="005A024B" w:rsidRPr="003F1DE3" w:rsidTr="003F1DE3">
        <w:trPr>
          <w:trHeight w:val="415"/>
        </w:trPr>
        <w:tc>
          <w:tcPr>
            <w:tcW w:w="709" w:type="dxa"/>
            <w:shd w:val="clear" w:color="auto" w:fill="auto"/>
            <w:vAlign w:val="center"/>
          </w:tcPr>
          <w:p w:rsidR="005A024B" w:rsidRPr="003F1DE3" w:rsidRDefault="002F3C2A" w:rsidP="00825F98">
            <w:pPr>
              <w:spacing w:after="0" w:line="240" w:lineRule="auto"/>
              <w:jc w:val="center"/>
              <w:rPr>
                <w:rFonts w:ascii="Times New Roman" w:hAnsi="Times New Roman"/>
                <w:color w:val="000000"/>
              </w:rPr>
            </w:pPr>
            <w:r w:rsidRPr="003F1DE3">
              <w:rPr>
                <w:rFonts w:ascii="Times New Roman" w:hAnsi="Times New Roman"/>
                <w:color w:val="000000"/>
              </w:rPr>
              <w:t>№ п/п</w:t>
            </w:r>
          </w:p>
        </w:tc>
        <w:tc>
          <w:tcPr>
            <w:tcW w:w="3837" w:type="dxa"/>
            <w:shd w:val="clear" w:color="auto" w:fill="auto"/>
            <w:vAlign w:val="center"/>
          </w:tcPr>
          <w:p w:rsidR="005A024B" w:rsidRPr="003F1DE3" w:rsidRDefault="005A024B" w:rsidP="00825F98">
            <w:pPr>
              <w:spacing w:after="0" w:line="240" w:lineRule="auto"/>
              <w:jc w:val="center"/>
              <w:rPr>
                <w:rFonts w:ascii="Times New Roman" w:hAnsi="Times New Roman"/>
                <w:color w:val="FF0000"/>
                <w:sz w:val="24"/>
                <w:szCs w:val="24"/>
              </w:rPr>
            </w:pPr>
            <w:r w:rsidRPr="003F1DE3">
              <w:rPr>
                <w:rFonts w:ascii="Times New Roman" w:hAnsi="Times New Roman"/>
                <w:color w:val="000000"/>
              </w:rPr>
              <w:t>Идентификационный номер</w:t>
            </w:r>
          </w:p>
        </w:tc>
        <w:tc>
          <w:tcPr>
            <w:tcW w:w="3180" w:type="dxa"/>
            <w:shd w:val="clear" w:color="auto" w:fill="auto"/>
            <w:vAlign w:val="center"/>
          </w:tcPr>
          <w:p w:rsidR="005A024B" w:rsidRPr="003F1DE3" w:rsidRDefault="005A024B" w:rsidP="00825F98">
            <w:pPr>
              <w:spacing w:after="0" w:line="240" w:lineRule="auto"/>
              <w:jc w:val="center"/>
              <w:rPr>
                <w:rFonts w:ascii="Times New Roman" w:hAnsi="Times New Roman"/>
                <w:color w:val="000000"/>
              </w:rPr>
            </w:pPr>
            <w:r w:rsidRPr="003F1DE3">
              <w:rPr>
                <w:rFonts w:ascii="Times New Roman" w:hAnsi="Times New Roman"/>
                <w:color w:val="000000"/>
              </w:rPr>
              <w:t>Название</w:t>
            </w:r>
          </w:p>
          <w:p w:rsidR="005A024B" w:rsidRPr="003F1DE3" w:rsidRDefault="005A024B" w:rsidP="00825F98">
            <w:pPr>
              <w:spacing w:after="0" w:line="240" w:lineRule="auto"/>
              <w:jc w:val="center"/>
              <w:rPr>
                <w:rFonts w:ascii="Times New Roman" w:hAnsi="Times New Roman"/>
                <w:color w:val="FF0000"/>
                <w:sz w:val="24"/>
                <w:szCs w:val="24"/>
              </w:rPr>
            </w:pPr>
            <w:r w:rsidRPr="003F1DE3">
              <w:rPr>
                <w:rFonts w:ascii="Times New Roman" w:hAnsi="Times New Roman"/>
                <w:color w:val="000000"/>
              </w:rPr>
              <w:t>(автомобильные дороги регионального или межмуниципального значения)</w:t>
            </w:r>
          </w:p>
        </w:tc>
        <w:tc>
          <w:tcPr>
            <w:tcW w:w="2071" w:type="dxa"/>
            <w:shd w:val="clear" w:color="auto" w:fill="auto"/>
            <w:vAlign w:val="center"/>
          </w:tcPr>
          <w:p w:rsidR="005A024B" w:rsidRPr="003F1DE3" w:rsidRDefault="005A024B" w:rsidP="00825F98">
            <w:pPr>
              <w:spacing w:after="0" w:line="240" w:lineRule="auto"/>
              <w:jc w:val="center"/>
              <w:rPr>
                <w:rFonts w:ascii="Times New Roman" w:hAnsi="Times New Roman"/>
                <w:color w:val="FF0000"/>
                <w:sz w:val="24"/>
                <w:szCs w:val="24"/>
              </w:rPr>
            </w:pPr>
            <w:r w:rsidRPr="003F1DE3">
              <w:rPr>
                <w:rFonts w:ascii="Times New Roman" w:hAnsi="Times New Roman"/>
                <w:color w:val="000000"/>
              </w:rPr>
              <w:t>Протяжённость по району (км)</w:t>
            </w:r>
          </w:p>
        </w:tc>
      </w:tr>
      <w:tr w:rsidR="005A024B" w:rsidRPr="003F1DE3" w:rsidTr="003F1DE3">
        <w:trPr>
          <w:trHeight w:val="431"/>
        </w:trPr>
        <w:tc>
          <w:tcPr>
            <w:tcW w:w="709" w:type="dxa"/>
            <w:shd w:val="clear" w:color="auto" w:fill="auto"/>
            <w:vAlign w:val="center"/>
          </w:tcPr>
          <w:p w:rsidR="005A024B" w:rsidRPr="003F1DE3" w:rsidRDefault="002F3C2A" w:rsidP="00825F98">
            <w:pPr>
              <w:spacing w:after="0" w:line="240" w:lineRule="auto"/>
              <w:jc w:val="center"/>
              <w:rPr>
                <w:rFonts w:ascii="Times New Roman" w:hAnsi="Times New Roman"/>
              </w:rPr>
            </w:pPr>
            <w:r w:rsidRPr="003F1DE3">
              <w:rPr>
                <w:rFonts w:ascii="Times New Roman" w:hAnsi="Times New Roman"/>
              </w:rPr>
              <w:t>1</w:t>
            </w:r>
          </w:p>
        </w:tc>
        <w:tc>
          <w:tcPr>
            <w:tcW w:w="3837" w:type="dxa"/>
            <w:shd w:val="clear" w:color="auto" w:fill="auto"/>
            <w:vAlign w:val="center"/>
          </w:tcPr>
          <w:p w:rsidR="005A024B" w:rsidRPr="003F1DE3" w:rsidRDefault="005A024B" w:rsidP="00825F98">
            <w:pPr>
              <w:spacing w:after="0" w:line="240" w:lineRule="auto"/>
              <w:jc w:val="center"/>
              <w:rPr>
                <w:rFonts w:ascii="Times New Roman" w:hAnsi="Times New Roman"/>
                <w:color w:val="FF0000"/>
                <w:sz w:val="24"/>
                <w:szCs w:val="24"/>
              </w:rPr>
            </w:pPr>
            <w:r w:rsidRPr="003F1DE3">
              <w:rPr>
                <w:rFonts w:ascii="Times New Roman" w:hAnsi="Times New Roman"/>
              </w:rPr>
              <w:t>49 ОП МЗ 49Н-1121</w:t>
            </w:r>
          </w:p>
        </w:tc>
        <w:tc>
          <w:tcPr>
            <w:tcW w:w="3180" w:type="dxa"/>
            <w:shd w:val="clear" w:color="auto" w:fill="auto"/>
            <w:vAlign w:val="center"/>
          </w:tcPr>
          <w:p w:rsidR="005A024B" w:rsidRPr="003F1DE3" w:rsidRDefault="005A024B" w:rsidP="00825F98">
            <w:pPr>
              <w:spacing w:after="0" w:line="240" w:lineRule="auto"/>
              <w:jc w:val="center"/>
              <w:rPr>
                <w:rFonts w:ascii="Times New Roman" w:hAnsi="Times New Roman"/>
                <w:color w:val="FF0000"/>
                <w:sz w:val="24"/>
                <w:szCs w:val="24"/>
              </w:rPr>
            </w:pPr>
            <w:r w:rsidRPr="003F1DE3">
              <w:rPr>
                <w:rFonts w:ascii="Times New Roman" w:hAnsi="Times New Roman"/>
              </w:rPr>
              <w:t>Бронница - Большое Лучно</w:t>
            </w:r>
          </w:p>
        </w:tc>
        <w:tc>
          <w:tcPr>
            <w:tcW w:w="2071" w:type="dxa"/>
            <w:shd w:val="clear" w:color="auto" w:fill="auto"/>
            <w:vAlign w:val="center"/>
          </w:tcPr>
          <w:p w:rsidR="005A024B" w:rsidRPr="003F1DE3" w:rsidRDefault="005A024B" w:rsidP="00825F98">
            <w:pPr>
              <w:spacing w:after="0" w:line="240" w:lineRule="auto"/>
              <w:jc w:val="center"/>
              <w:rPr>
                <w:rFonts w:ascii="Times New Roman" w:hAnsi="Times New Roman"/>
                <w:color w:val="FF0000"/>
                <w:sz w:val="24"/>
                <w:szCs w:val="24"/>
              </w:rPr>
            </w:pPr>
            <w:r w:rsidRPr="003F1DE3">
              <w:rPr>
                <w:rFonts w:ascii="Times New Roman" w:hAnsi="Times New Roman"/>
              </w:rPr>
              <w:t>3.300</w:t>
            </w:r>
          </w:p>
        </w:tc>
      </w:tr>
      <w:tr w:rsidR="005A024B" w:rsidRPr="003F1DE3" w:rsidTr="003F1DE3">
        <w:trPr>
          <w:trHeight w:val="415"/>
        </w:trPr>
        <w:tc>
          <w:tcPr>
            <w:tcW w:w="709" w:type="dxa"/>
            <w:shd w:val="clear" w:color="auto" w:fill="auto"/>
            <w:vAlign w:val="center"/>
          </w:tcPr>
          <w:p w:rsidR="005A024B" w:rsidRPr="003F1DE3" w:rsidRDefault="002F3C2A" w:rsidP="00825F98">
            <w:pPr>
              <w:spacing w:after="0" w:line="240" w:lineRule="auto"/>
              <w:jc w:val="center"/>
              <w:rPr>
                <w:rFonts w:ascii="Times New Roman" w:hAnsi="Times New Roman"/>
              </w:rPr>
            </w:pPr>
            <w:r w:rsidRPr="003F1DE3">
              <w:rPr>
                <w:rFonts w:ascii="Times New Roman" w:hAnsi="Times New Roman"/>
              </w:rPr>
              <w:t>2</w:t>
            </w:r>
          </w:p>
        </w:tc>
        <w:tc>
          <w:tcPr>
            <w:tcW w:w="3837" w:type="dxa"/>
            <w:shd w:val="clear" w:color="auto" w:fill="auto"/>
            <w:vAlign w:val="center"/>
          </w:tcPr>
          <w:p w:rsidR="005A024B" w:rsidRPr="003F1DE3" w:rsidRDefault="005A024B" w:rsidP="00825F98">
            <w:pPr>
              <w:spacing w:after="0" w:line="240" w:lineRule="auto"/>
              <w:jc w:val="center"/>
              <w:rPr>
                <w:rFonts w:ascii="Times New Roman" w:hAnsi="Times New Roman"/>
                <w:color w:val="FF0000"/>
                <w:sz w:val="24"/>
                <w:szCs w:val="24"/>
              </w:rPr>
            </w:pPr>
            <w:r w:rsidRPr="003F1DE3">
              <w:rPr>
                <w:rFonts w:ascii="Times New Roman" w:hAnsi="Times New Roman"/>
              </w:rPr>
              <w:t>49 ОП МЗ 49Н-1118</w:t>
            </w:r>
          </w:p>
        </w:tc>
        <w:tc>
          <w:tcPr>
            <w:tcW w:w="3180" w:type="dxa"/>
            <w:shd w:val="clear" w:color="auto" w:fill="auto"/>
            <w:vAlign w:val="center"/>
          </w:tcPr>
          <w:p w:rsidR="005A024B" w:rsidRPr="003F1DE3" w:rsidRDefault="005A024B" w:rsidP="00825F98">
            <w:pPr>
              <w:spacing w:after="0" w:line="240" w:lineRule="auto"/>
              <w:jc w:val="center"/>
              <w:rPr>
                <w:rFonts w:ascii="Times New Roman" w:hAnsi="Times New Roman"/>
                <w:color w:val="FF0000"/>
                <w:sz w:val="24"/>
                <w:szCs w:val="24"/>
              </w:rPr>
            </w:pPr>
            <w:r w:rsidRPr="003F1DE3">
              <w:rPr>
                <w:rFonts w:ascii="Times New Roman" w:hAnsi="Times New Roman"/>
              </w:rPr>
              <w:t>Большие Дорки - Полосы - Чурилово</w:t>
            </w:r>
          </w:p>
        </w:tc>
        <w:tc>
          <w:tcPr>
            <w:tcW w:w="2071" w:type="dxa"/>
            <w:shd w:val="clear" w:color="auto" w:fill="auto"/>
            <w:vAlign w:val="center"/>
          </w:tcPr>
          <w:p w:rsidR="005A024B" w:rsidRPr="003F1DE3" w:rsidRDefault="005A024B" w:rsidP="00825F98">
            <w:pPr>
              <w:spacing w:after="0" w:line="240" w:lineRule="auto"/>
              <w:jc w:val="center"/>
              <w:rPr>
                <w:rFonts w:ascii="Times New Roman" w:hAnsi="Times New Roman"/>
                <w:color w:val="FF0000"/>
                <w:sz w:val="24"/>
                <w:szCs w:val="24"/>
              </w:rPr>
            </w:pPr>
            <w:r w:rsidRPr="003F1DE3">
              <w:rPr>
                <w:rFonts w:ascii="Times New Roman" w:hAnsi="Times New Roman"/>
              </w:rPr>
              <w:t>7.300</w:t>
            </w:r>
          </w:p>
        </w:tc>
      </w:tr>
      <w:tr w:rsidR="005A024B" w:rsidRPr="003F1DE3" w:rsidTr="003F1DE3">
        <w:trPr>
          <w:trHeight w:val="415"/>
        </w:trPr>
        <w:tc>
          <w:tcPr>
            <w:tcW w:w="709" w:type="dxa"/>
            <w:shd w:val="clear" w:color="auto" w:fill="auto"/>
            <w:vAlign w:val="center"/>
          </w:tcPr>
          <w:p w:rsidR="005A024B" w:rsidRPr="003F1DE3" w:rsidRDefault="002F3C2A" w:rsidP="00825F98">
            <w:pPr>
              <w:spacing w:after="0" w:line="240" w:lineRule="auto"/>
              <w:jc w:val="center"/>
              <w:rPr>
                <w:rFonts w:ascii="Times New Roman" w:hAnsi="Times New Roman"/>
              </w:rPr>
            </w:pPr>
            <w:r w:rsidRPr="003F1DE3">
              <w:rPr>
                <w:rFonts w:ascii="Times New Roman" w:hAnsi="Times New Roman"/>
              </w:rPr>
              <w:t>3</w:t>
            </w:r>
          </w:p>
        </w:tc>
        <w:tc>
          <w:tcPr>
            <w:tcW w:w="3837" w:type="dxa"/>
            <w:shd w:val="clear" w:color="auto" w:fill="auto"/>
            <w:vAlign w:val="center"/>
          </w:tcPr>
          <w:p w:rsidR="005A024B" w:rsidRPr="003F1DE3" w:rsidRDefault="005A024B" w:rsidP="00825F98">
            <w:pPr>
              <w:spacing w:after="0" w:line="240" w:lineRule="auto"/>
              <w:jc w:val="center"/>
              <w:rPr>
                <w:rFonts w:ascii="Times New Roman" w:hAnsi="Times New Roman"/>
                <w:color w:val="FF0000"/>
                <w:sz w:val="24"/>
                <w:szCs w:val="24"/>
              </w:rPr>
            </w:pPr>
            <w:r w:rsidRPr="003F1DE3">
              <w:rPr>
                <w:rFonts w:ascii="Times New Roman" w:hAnsi="Times New Roman"/>
              </w:rPr>
              <w:t>49 ОП МЗ 49Н-1124п1</w:t>
            </w:r>
          </w:p>
        </w:tc>
        <w:tc>
          <w:tcPr>
            <w:tcW w:w="3180" w:type="dxa"/>
            <w:shd w:val="clear" w:color="auto" w:fill="auto"/>
            <w:vAlign w:val="center"/>
          </w:tcPr>
          <w:p w:rsidR="005A024B" w:rsidRPr="003F1DE3" w:rsidRDefault="005A024B" w:rsidP="00825F98">
            <w:pPr>
              <w:spacing w:after="0" w:line="240" w:lineRule="auto"/>
              <w:jc w:val="center"/>
              <w:rPr>
                <w:rFonts w:ascii="Times New Roman" w:hAnsi="Times New Roman"/>
                <w:color w:val="FF0000"/>
                <w:sz w:val="24"/>
                <w:szCs w:val="24"/>
              </w:rPr>
            </w:pPr>
            <w:r w:rsidRPr="003F1DE3">
              <w:rPr>
                <w:rFonts w:ascii="Times New Roman" w:hAnsi="Times New Roman"/>
              </w:rPr>
              <w:t>подъезд к базе отдыха "Глебово"</w:t>
            </w:r>
          </w:p>
        </w:tc>
        <w:tc>
          <w:tcPr>
            <w:tcW w:w="2071" w:type="dxa"/>
            <w:shd w:val="clear" w:color="auto" w:fill="auto"/>
            <w:vAlign w:val="center"/>
          </w:tcPr>
          <w:p w:rsidR="005A024B" w:rsidRPr="003F1DE3" w:rsidRDefault="005A024B" w:rsidP="00825F98">
            <w:pPr>
              <w:spacing w:after="0" w:line="240" w:lineRule="auto"/>
              <w:jc w:val="center"/>
              <w:rPr>
                <w:rFonts w:ascii="Times New Roman" w:hAnsi="Times New Roman"/>
                <w:color w:val="FF0000"/>
                <w:sz w:val="24"/>
                <w:szCs w:val="24"/>
              </w:rPr>
            </w:pPr>
            <w:r w:rsidRPr="003F1DE3">
              <w:rPr>
                <w:rFonts w:ascii="Times New Roman" w:hAnsi="Times New Roman"/>
              </w:rPr>
              <w:t>1.435</w:t>
            </w:r>
          </w:p>
        </w:tc>
      </w:tr>
      <w:tr w:rsidR="005A024B" w:rsidRPr="003F1DE3" w:rsidTr="003F1DE3">
        <w:trPr>
          <w:trHeight w:val="415"/>
        </w:trPr>
        <w:tc>
          <w:tcPr>
            <w:tcW w:w="709" w:type="dxa"/>
            <w:shd w:val="clear" w:color="auto" w:fill="auto"/>
            <w:vAlign w:val="center"/>
          </w:tcPr>
          <w:p w:rsidR="005A024B" w:rsidRPr="003F1DE3" w:rsidRDefault="002F3C2A" w:rsidP="00825F98">
            <w:pPr>
              <w:spacing w:after="0" w:line="240" w:lineRule="auto"/>
              <w:jc w:val="center"/>
              <w:rPr>
                <w:rFonts w:ascii="Times New Roman" w:hAnsi="Times New Roman"/>
              </w:rPr>
            </w:pPr>
            <w:r w:rsidRPr="003F1DE3">
              <w:rPr>
                <w:rFonts w:ascii="Times New Roman" w:hAnsi="Times New Roman"/>
              </w:rPr>
              <w:t>4</w:t>
            </w:r>
          </w:p>
        </w:tc>
        <w:tc>
          <w:tcPr>
            <w:tcW w:w="3837" w:type="dxa"/>
            <w:shd w:val="clear" w:color="auto" w:fill="auto"/>
            <w:vAlign w:val="center"/>
          </w:tcPr>
          <w:p w:rsidR="005A024B" w:rsidRPr="003F1DE3" w:rsidRDefault="005A024B" w:rsidP="00825F98">
            <w:pPr>
              <w:spacing w:after="0" w:line="240" w:lineRule="auto"/>
              <w:jc w:val="center"/>
              <w:rPr>
                <w:rFonts w:ascii="Times New Roman" w:hAnsi="Times New Roman"/>
                <w:color w:val="FF0000"/>
                <w:sz w:val="24"/>
                <w:szCs w:val="24"/>
              </w:rPr>
            </w:pPr>
            <w:r w:rsidRPr="003F1DE3">
              <w:rPr>
                <w:rFonts w:ascii="Times New Roman" w:hAnsi="Times New Roman"/>
              </w:rPr>
              <w:t>49 ОП МЗ 49Н-1124</w:t>
            </w:r>
          </w:p>
        </w:tc>
        <w:tc>
          <w:tcPr>
            <w:tcW w:w="3180" w:type="dxa"/>
            <w:shd w:val="clear" w:color="auto" w:fill="auto"/>
            <w:vAlign w:val="center"/>
          </w:tcPr>
          <w:p w:rsidR="005A024B" w:rsidRPr="003F1DE3" w:rsidRDefault="005A024B" w:rsidP="00825F98">
            <w:pPr>
              <w:spacing w:after="0" w:line="240" w:lineRule="auto"/>
              <w:jc w:val="center"/>
              <w:rPr>
                <w:rFonts w:ascii="Times New Roman" w:hAnsi="Times New Roman"/>
                <w:color w:val="FF0000"/>
                <w:sz w:val="24"/>
                <w:szCs w:val="24"/>
              </w:rPr>
            </w:pPr>
            <w:r w:rsidRPr="003F1DE3">
              <w:rPr>
                <w:rFonts w:ascii="Times New Roman" w:hAnsi="Times New Roman"/>
              </w:rPr>
              <w:t>Бронница - Частова</w:t>
            </w:r>
          </w:p>
        </w:tc>
        <w:tc>
          <w:tcPr>
            <w:tcW w:w="2071" w:type="dxa"/>
            <w:shd w:val="clear" w:color="auto" w:fill="auto"/>
            <w:vAlign w:val="center"/>
          </w:tcPr>
          <w:p w:rsidR="005A024B" w:rsidRPr="003F1DE3" w:rsidRDefault="005A024B" w:rsidP="00825F98">
            <w:pPr>
              <w:spacing w:after="0" w:line="240" w:lineRule="auto"/>
              <w:jc w:val="center"/>
              <w:rPr>
                <w:rFonts w:ascii="Times New Roman" w:hAnsi="Times New Roman"/>
                <w:color w:val="FF0000"/>
                <w:sz w:val="24"/>
                <w:szCs w:val="24"/>
              </w:rPr>
            </w:pPr>
            <w:r w:rsidRPr="003F1DE3">
              <w:rPr>
                <w:rFonts w:ascii="Times New Roman" w:hAnsi="Times New Roman"/>
              </w:rPr>
              <w:t>32.879</w:t>
            </w:r>
          </w:p>
        </w:tc>
      </w:tr>
      <w:tr w:rsidR="005A024B" w:rsidRPr="003F1DE3" w:rsidTr="003F1DE3">
        <w:trPr>
          <w:trHeight w:val="431"/>
        </w:trPr>
        <w:tc>
          <w:tcPr>
            <w:tcW w:w="709" w:type="dxa"/>
            <w:shd w:val="clear" w:color="auto" w:fill="auto"/>
            <w:vAlign w:val="center"/>
          </w:tcPr>
          <w:p w:rsidR="005A024B" w:rsidRPr="003F1DE3" w:rsidRDefault="002F3C2A" w:rsidP="00825F98">
            <w:pPr>
              <w:spacing w:after="0" w:line="240" w:lineRule="auto"/>
              <w:jc w:val="center"/>
              <w:rPr>
                <w:rFonts w:ascii="Times New Roman" w:hAnsi="Times New Roman"/>
                <w:color w:val="000000"/>
              </w:rPr>
            </w:pPr>
            <w:r w:rsidRPr="003F1DE3">
              <w:rPr>
                <w:rFonts w:ascii="Times New Roman" w:hAnsi="Times New Roman"/>
                <w:color w:val="000000"/>
              </w:rPr>
              <w:t>5</w:t>
            </w:r>
          </w:p>
        </w:tc>
        <w:tc>
          <w:tcPr>
            <w:tcW w:w="3837" w:type="dxa"/>
            <w:shd w:val="clear" w:color="auto" w:fill="auto"/>
            <w:vAlign w:val="center"/>
          </w:tcPr>
          <w:p w:rsidR="005A024B" w:rsidRPr="003F1DE3" w:rsidRDefault="005A024B" w:rsidP="00825F98">
            <w:pPr>
              <w:spacing w:after="0" w:line="240" w:lineRule="auto"/>
              <w:jc w:val="center"/>
              <w:rPr>
                <w:rFonts w:ascii="Times New Roman" w:hAnsi="Times New Roman"/>
                <w:color w:val="FF0000"/>
                <w:sz w:val="24"/>
                <w:szCs w:val="24"/>
              </w:rPr>
            </w:pPr>
            <w:r w:rsidRPr="003F1DE3">
              <w:rPr>
                <w:rFonts w:ascii="Times New Roman" w:hAnsi="Times New Roman"/>
                <w:color w:val="000000"/>
              </w:rPr>
              <w:t>49 ОП МЗ 49Н-1123</w:t>
            </w:r>
          </w:p>
        </w:tc>
        <w:tc>
          <w:tcPr>
            <w:tcW w:w="3180" w:type="dxa"/>
            <w:shd w:val="clear" w:color="auto" w:fill="auto"/>
            <w:vAlign w:val="center"/>
          </w:tcPr>
          <w:p w:rsidR="005A024B" w:rsidRPr="003F1DE3" w:rsidRDefault="005A024B" w:rsidP="00825F98">
            <w:pPr>
              <w:spacing w:after="0" w:line="240" w:lineRule="auto"/>
              <w:jc w:val="center"/>
              <w:rPr>
                <w:rFonts w:ascii="Times New Roman" w:hAnsi="Times New Roman"/>
                <w:color w:val="FF0000"/>
                <w:sz w:val="24"/>
                <w:szCs w:val="24"/>
              </w:rPr>
            </w:pPr>
            <w:r w:rsidRPr="003F1DE3">
              <w:rPr>
                <w:rFonts w:ascii="Times New Roman" w:hAnsi="Times New Roman"/>
                <w:color w:val="000000"/>
              </w:rPr>
              <w:t>Бронница - Холынья</w:t>
            </w:r>
          </w:p>
        </w:tc>
        <w:tc>
          <w:tcPr>
            <w:tcW w:w="2071" w:type="dxa"/>
            <w:shd w:val="clear" w:color="auto" w:fill="auto"/>
            <w:vAlign w:val="center"/>
          </w:tcPr>
          <w:p w:rsidR="005A024B" w:rsidRPr="003F1DE3" w:rsidRDefault="005A024B" w:rsidP="00825F98">
            <w:pPr>
              <w:spacing w:after="0" w:line="240" w:lineRule="auto"/>
              <w:jc w:val="center"/>
              <w:rPr>
                <w:rFonts w:ascii="Times New Roman" w:hAnsi="Times New Roman"/>
                <w:color w:val="FF0000"/>
                <w:sz w:val="24"/>
                <w:szCs w:val="24"/>
              </w:rPr>
            </w:pPr>
            <w:r w:rsidRPr="003F1DE3">
              <w:rPr>
                <w:rFonts w:ascii="Times New Roman" w:hAnsi="Times New Roman"/>
              </w:rPr>
              <w:t>7.987</w:t>
            </w:r>
          </w:p>
        </w:tc>
      </w:tr>
      <w:tr w:rsidR="005A024B" w:rsidRPr="003F1DE3" w:rsidTr="003F1DE3">
        <w:trPr>
          <w:trHeight w:val="415"/>
        </w:trPr>
        <w:tc>
          <w:tcPr>
            <w:tcW w:w="709" w:type="dxa"/>
            <w:shd w:val="clear" w:color="auto" w:fill="auto"/>
            <w:vAlign w:val="center"/>
          </w:tcPr>
          <w:p w:rsidR="005A024B" w:rsidRPr="003F1DE3" w:rsidRDefault="002F3C2A" w:rsidP="00825F98">
            <w:pPr>
              <w:spacing w:after="0" w:line="240" w:lineRule="auto"/>
              <w:jc w:val="center"/>
              <w:rPr>
                <w:rFonts w:ascii="Times New Roman" w:hAnsi="Times New Roman"/>
                <w:color w:val="000000"/>
              </w:rPr>
            </w:pPr>
            <w:r w:rsidRPr="003F1DE3">
              <w:rPr>
                <w:rFonts w:ascii="Times New Roman" w:hAnsi="Times New Roman"/>
                <w:color w:val="000000"/>
              </w:rPr>
              <w:t>6</w:t>
            </w:r>
          </w:p>
        </w:tc>
        <w:tc>
          <w:tcPr>
            <w:tcW w:w="3837" w:type="dxa"/>
            <w:shd w:val="clear" w:color="auto" w:fill="auto"/>
            <w:vAlign w:val="center"/>
          </w:tcPr>
          <w:p w:rsidR="005A024B" w:rsidRPr="003F1DE3" w:rsidRDefault="005A024B" w:rsidP="00825F98">
            <w:pPr>
              <w:spacing w:after="0" w:line="240" w:lineRule="auto"/>
              <w:jc w:val="center"/>
              <w:rPr>
                <w:rFonts w:ascii="Times New Roman" w:hAnsi="Times New Roman"/>
                <w:color w:val="FF0000"/>
                <w:sz w:val="24"/>
                <w:szCs w:val="24"/>
              </w:rPr>
            </w:pPr>
            <w:r w:rsidRPr="003F1DE3">
              <w:rPr>
                <w:rFonts w:ascii="Times New Roman" w:hAnsi="Times New Roman"/>
                <w:color w:val="000000"/>
              </w:rPr>
              <w:t>49 ОП МЗ 49Н-1155</w:t>
            </w:r>
          </w:p>
        </w:tc>
        <w:tc>
          <w:tcPr>
            <w:tcW w:w="3180" w:type="dxa"/>
            <w:shd w:val="clear" w:color="auto" w:fill="auto"/>
            <w:vAlign w:val="center"/>
          </w:tcPr>
          <w:p w:rsidR="005A024B" w:rsidRPr="003F1DE3" w:rsidRDefault="005A024B" w:rsidP="00825F98">
            <w:pPr>
              <w:spacing w:after="0" w:line="240" w:lineRule="auto"/>
              <w:jc w:val="center"/>
              <w:rPr>
                <w:rFonts w:ascii="Times New Roman" w:hAnsi="Times New Roman"/>
                <w:color w:val="FF0000"/>
                <w:sz w:val="24"/>
                <w:szCs w:val="24"/>
              </w:rPr>
            </w:pPr>
            <w:r w:rsidRPr="003F1DE3">
              <w:rPr>
                <w:rFonts w:ascii="Times New Roman" w:hAnsi="Times New Roman"/>
                <w:color w:val="000000"/>
              </w:rPr>
              <w:t>Прилуки - Новое Село</w:t>
            </w:r>
          </w:p>
        </w:tc>
        <w:tc>
          <w:tcPr>
            <w:tcW w:w="2071" w:type="dxa"/>
            <w:shd w:val="clear" w:color="auto" w:fill="auto"/>
            <w:vAlign w:val="center"/>
          </w:tcPr>
          <w:p w:rsidR="005A024B" w:rsidRPr="003F1DE3" w:rsidRDefault="005A024B" w:rsidP="00825F98">
            <w:pPr>
              <w:spacing w:after="0" w:line="240" w:lineRule="auto"/>
              <w:jc w:val="center"/>
              <w:rPr>
                <w:rFonts w:ascii="Times New Roman" w:hAnsi="Times New Roman"/>
                <w:color w:val="FF0000"/>
                <w:sz w:val="24"/>
                <w:szCs w:val="24"/>
              </w:rPr>
            </w:pPr>
            <w:r w:rsidRPr="003F1DE3">
              <w:rPr>
                <w:rFonts w:ascii="Times New Roman" w:hAnsi="Times New Roman"/>
              </w:rPr>
              <w:t>3.922</w:t>
            </w:r>
          </w:p>
        </w:tc>
      </w:tr>
      <w:tr w:rsidR="005A024B" w:rsidRPr="003F1DE3" w:rsidTr="003F1DE3">
        <w:trPr>
          <w:trHeight w:val="415"/>
        </w:trPr>
        <w:tc>
          <w:tcPr>
            <w:tcW w:w="709" w:type="dxa"/>
            <w:shd w:val="clear" w:color="auto" w:fill="auto"/>
            <w:vAlign w:val="center"/>
          </w:tcPr>
          <w:p w:rsidR="005A024B" w:rsidRPr="003F1DE3" w:rsidRDefault="002F3C2A" w:rsidP="00825F98">
            <w:pPr>
              <w:spacing w:after="0" w:line="240" w:lineRule="auto"/>
              <w:jc w:val="center"/>
              <w:rPr>
                <w:rFonts w:ascii="Times New Roman" w:hAnsi="Times New Roman"/>
                <w:color w:val="000000"/>
              </w:rPr>
            </w:pPr>
            <w:r w:rsidRPr="003F1DE3">
              <w:rPr>
                <w:rFonts w:ascii="Times New Roman" w:hAnsi="Times New Roman"/>
                <w:color w:val="000000"/>
              </w:rPr>
              <w:t>7</w:t>
            </w:r>
          </w:p>
        </w:tc>
        <w:tc>
          <w:tcPr>
            <w:tcW w:w="3837" w:type="dxa"/>
            <w:shd w:val="clear" w:color="auto" w:fill="auto"/>
            <w:vAlign w:val="center"/>
          </w:tcPr>
          <w:p w:rsidR="005A024B" w:rsidRPr="003F1DE3" w:rsidRDefault="005A024B" w:rsidP="00825F98">
            <w:pPr>
              <w:spacing w:after="0" w:line="240" w:lineRule="auto"/>
              <w:jc w:val="center"/>
              <w:rPr>
                <w:rFonts w:ascii="Times New Roman" w:hAnsi="Times New Roman"/>
                <w:color w:val="FF0000"/>
                <w:sz w:val="24"/>
                <w:szCs w:val="24"/>
              </w:rPr>
            </w:pPr>
            <w:r w:rsidRPr="003F1DE3">
              <w:rPr>
                <w:rFonts w:ascii="Times New Roman" w:hAnsi="Times New Roman"/>
                <w:color w:val="000000"/>
              </w:rPr>
              <w:t>49 ОП МЗ 49Н-1122</w:t>
            </w:r>
          </w:p>
        </w:tc>
        <w:tc>
          <w:tcPr>
            <w:tcW w:w="3180" w:type="dxa"/>
            <w:shd w:val="clear" w:color="auto" w:fill="auto"/>
            <w:vAlign w:val="center"/>
          </w:tcPr>
          <w:p w:rsidR="005A024B" w:rsidRPr="003F1DE3" w:rsidRDefault="005A024B" w:rsidP="00825F98">
            <w:pPr>
              <w:spacing w:after="0" w:line="240" w:lineRule="auto"/>
              <w:jc w:val="center"/>
              <w:rPr>
                <w:rFonts w:ascii="Times New Roman" w:hAnsi="Times New Roman"/>
                <w:color w:val="FF0000"/>
                <w:sz w:val="24"/>
                <w:szCs w:val="24"/>
              </w:rPr>
            </w:pPr>
            <w:r w:rsidRPr="003F1DE3">
              <w:rPr>
                <w:rFonts w:ascii="Times New Roman" w:hAnsi="Times New Roman"/>
                <w:color w:val="000000"/>
              </w:rPr>
              <w:t>Бронница - Наволок</w:t>
            </w:r>
          </w:p>
        </w:tc>
        <w:tc>
          <w:tcPr>
            <w:tcW w:w="2071" w:type="dxa"/>
            <w:shd w:val="clear" w:color="auto" w:fill="auto"/>
            <w:vAlign w:val="center"/>
          </w:tcPr>
          <w:p w:rsidR="005A024B" w:rsidRPr="003F1DE3" w:rsidRDefault="005A024B" w:rsidP="00825F98">
            <w:pPr>
              <w:spacing w:after="0" w:line="240" w:lineRule="auto"/>
              <w:jc w:val="center"/>
              <w:rPr>
                <w:rFonts w:ascii="Times New Roman" w:hAnsi="Times New Roman"/>
                <w:color w:val="FF0000"/>
                <w:sz w:val="24"/>
                <w:szCs w:val="24"/>
              </w:rPr>
            </w:pPr>
            <w:r w:rsidRPr="003F1DE3">
              <w:rPr>
                <w:rFonts w:ascii="Times New Roman" w:hAnsi="Times New Roman"/>
              </w:rPr>
              <w:t>10.878</w:t>
            </w:r>
          </w:p>
        </w:tc>
      </w:tr>
      <w:tr w:rsidR="005A024B" w:rsidRPr="003F1DE3" w:rsidTr="003F1DE3">
        <w:trPr>
          <w:trHeight w:val="415"/>
        </w:trPr>
        <w:tc>
          <w:tcPr>
            <w:tcW w:w="709" w:type="dxa"/>
            <w:shd w:val="clear" w:color="auto" w:fill="auto"/>
            <w:vAlign w:val="center"/>
          </w:tcPr>
          <w:p w:rsidR="005A024B" w:rsidRPr="003F1DE3" w:rsidRDefault="002F3C2A" w:rsidP="00825F98">
            <w:pPr>
              <w:spacing w:after="0" w:line="240" w:lineRule="auto"/>
              <w:jc w:val="center"/>
              <w:rPr>
                <w:rFonts w:ascii="Times New Roman" w:hAnsi="Times New Roman"/>
                <w:color w:val="000000"/>
              </w:rPr>
            </w:pPr>
            <w:r w:rsidRPr="003F1DE3">
              <w:rPr>
                <w:rFonts w:ascii="Times New Roman" w:hAnsi="Times New Roman"/>
                <w:color w:val="000000"/>
              </w:rPr>
              <w:t>8</w:t>
            </w:r>
          </w:p>
        </w:tc>
        <w:tc>
          <w:tcPr>
            <w:tcW w:w="3837" w:type="dxa"/>
            <w:shd w:val="clear" w:color="auto" w:fill="auto"/>
            <w:vAlign w:val="center"/>
          </w:tcPr>
          <w:p w:rsidR="005A024B" w:rsidRPr="003F1DE3" w:rsidRDefault="005A024B" w:rsidP="00825F98">
            <w:pPr>
              <w:spacing w:after="0" w:line="240" w:lineRule="auto"/>
              <w:jc w:val="center"/>
              <w:rPr>
                <w:rFonts w:ascii="Times New Roman" w:hAnsi="Times New Roman"/>
                <w:color w:val="FF0000"/>
                <w:sz w:val="24"/>
                <w:szCs w:val="24"/>
              </w:rPr>
            </w:pPr>
            <w:r w:rsidRPr="003F1DE3">
              <w:rPr>
                <w:rFonts w:ascii="Times New Roman" w:hAnsi="Times New Roman"/>
                <w:color w:val="000000"/>
              </w:rPr>
              <w:t>49 ОП МЗ 49Н-1124</w:t>
            </w:r>
          </w:p>
        </w:tc>
        <w:tc>
          <w:tcPr>
            <w:tcW w:w="3180" w:type="dxa"/>
            <w:shd w:val="clear" w:color="auto" w:fill="auto"/>
            <w:vAlign w:val="center"/>
          </w:tcPr>
          <w:p w:rsidR="005A024B" w:rsidRPr="003F1DE3" w:rsidRDefault="005A024B" w:rsidP="00825F98">
            <w:pPr>
              <w:spacing w:after="0" w:line="240" w:lineRule="auto"/>
              <w:jc w:val="center"/>
              <w:rPr>
                <w:rFonts w:ascii="Times New Roman" w:hAnsi="Times New Roman"/>
                <w:color w:val="FF0000"/>
                <w:sz w:val="24"/>
                <w:szCs w:val="24"/>
              </w:rPr>
            </w:pPr>
            <w:r w:rsidRPr="003F1DE3">
              <w:rPr>
                <w:rFonts w:ascii="Times New Roman" w:hAnsi="Times New Roman"/>
                <w:color w:val="000000"/>
              </w:rPr>
              <w:t>Бронница - Частова</w:t>
            </w:r>
          </w:p>
        </w:tc>
        <w:tc>
          <w:tcPr>
            <w:tcW w:w="2071" w:type="dxa"/>
            <w:shd w:val="clear" w:color="auto" w:fill="auto"/>
            <w:vAlign w:val="center"/>
          </w:tcPr>
          <w:p w:rsidR="005A024B" w:rsidRPr="003F1DE3" w:rsidRDefault="005A024B" w:rsidP="00825F98">
            <w:pPr>
              <w:spacing w:after="0" w:line="240" w:lineRule="auto"/>
              <w:jc w:val="center"/>
              <w:rPr>
                <w:rFonts w:ascii="Times New Roman" w:hAnsi="Times New Roman"/>
                <w:color w:val="FF0000"/>
                <w:sz w:val="24"/>
                <w:szCs w:val="24"/>
              </w:rPr>
            </w:pPr>
            <w:r w:rsidRPr="003F1DE3">
              <w:rPr>
                <w:rFonts w:ascii="Times New Roman" w:hAnsi="Times New Roman"/>
              </w:rPr>
              <w:t>32.879</w:t>
            </w:r>
          </w:p>
        </w:tc>
      </w:tr>
      <w:tr w:rsidR="005A024B" w:rsidRPr="003F1DE3" w:rsidTr="003F1DE3">
        <w:trPr>
          <w:trHeight w:val="431"/>
        </w:trPr>
        <w:tc>
          <w:tcPr>
            <w:tcW w:w="709" w:type="dxa"/>
            <w:shd w:val="clear" w:color="auto" w:fill="auto"/>
            <w:vAlign w:val="center"/>
          </w:tcPr>
          <w:p w:rsidR="005A024B" w:rsidRPr="003F1DE3" w:rsidRDefault="002F3C2A" w:rsidP="00825F98">
            <w:pPr>
              <w:spacing w:after="0" w:line="240" w:lineRule="auto"/>
              <w:jc w:val="center"/>
              <w:rPr>
                <w:rFonts w:ascii="Times New Roman" w:hAnsi="Times New Roman"/>
                <w:color w:val="000000"/>
              </w:rPr>
            </w:pPr>
            <w:r w:rsidRPr="003F1DE3">
              <w:rPr>
                <w:rFonts w:ascii="Times New Roman" w:hAnsi="Times New Roman"/>
                <w:color w:val="000000"/>
              </w:rPr>
              <w:t>9</w:t>
            </w:r>
          </w:p>
        </w:tc>
        <w:tc>
          <w:tcPr>
            <w:tcW w:w="3837" w:type="dxa"/>
            <w:shd w:val="clear" w:color="auto" w:fill="auto"/>
            <w:vAlign w:val="center"/>
          </w:tcPr>
          <w:p w:rsidR="005A024B" w:rsidRPr="003F1DE3" w:rsidRDefault="005A024B" w:rsidP="00825F98">
            <w:pPr>
              <w:spacing w:after="0" w:line="240" w:lineRule="auto"/>
              <w:jc w:val="center"/>
              <w:rPr>
                <w:rFonts w:ascii="Times New Roman" w:hAnsi="Times New Roman"/>
                <w:color w:val="FF0000"/>
                <w:sz w:val="24"/>
                <w:szCs w:val="24"/>
              </w:rPr>
            </w:pPr>
            <w:r w:rsidRPr="003F1DE3">
              <w:rPr>
                <w:rFonts w:ascii="Times New Roman" w:hAnsi="Times New Roman"/>
                <w:color w:val="000000"/>
              </w:rPr>
              <w:t>49 ОП МЗ 49Н-1172</w:t>
            </w:r>
          </w:p>
        </w:tc>
        <w:tc>
          <w:tcPr>
            <w:tcW w:w="3180" w:type="dxa"/>
            <w:shd w:val="clear" w:color="auto" w:fill="auto"/>
            <w:vAlign w:val="center"/>
          </w:tcPr>
          <w:p w:rsidR="005A024B" w:rsidRPr="003F1DE3" w:rsidRDefault="005A024B" w:rsidP="00825F98">
            <w:pPr>
              <w:spacing w:after="0" w:line="240" w:lineRule="auto"/>
              <w:jc w:val="center"/>
              <w:rPr>
                <w:rFonts w:ascii="Times New Roman" w:hAnsi="Times New Roman"/>
                <w:color w:val="FF0000"/>
                <w:sz w:val="24"/>
                <w:szCs w:val="24"/>
              </w:rPr>
            </w:pPr>
            <w:r w:rsidRPr="003F1DE3">
              <w:rPr>
                <w:rFonts w:ascii="Times New Roman" w:hAnsi="Times New Roman"/>
                <w:color w:val="000000"/>
              </w:rPr>
              <w:t>" Москва-Санкт-Петербург" - Бронница-Мшага"</w:t>
            </w:r>
          </w:p>
        </w:tc>
        <w:tc>
          <w:tcPr>
            <w:tcW w:w="2071" w:type="dxa"/>
            <w:shd w:val="clear" w:color="auto" w:fill="auto"/>
            <w:vAlign w:val="center"/>
          </w:tcPr>
          <w:p w:rsidR="005A024B" w:rsidRPr="003F1DE3" w:rsidRDefault="005A024B" w:rsidP="00825F98">
            <w:pPr>
              <w:spacing w:after="0" w:line="240" w:lineRule="auto"/>
              <w:jc w:val="center"/>
              <w:rPr>
                <w:rFonts w:ascii="Times New Roman" w:hAnsi="Times New Roman"/>
                <w:color w:val="FF0000"/>
                <w:sz w:val="24"/>
                <w:szCs w:val="24"/>
              </w:rPr>
            </w:pPr>
            <w:r w:rsidRPr="003F1DE3">
              <w:rPr>
                <w:rFonts w:ascii="Times New Roman" w:hAnsi="Times New Roman"/>
                <w:color w:val="000000"/>
              </w:rPr>
              <w:t>24.496</w:t>
            </w:r>
          </w:p>
        </w:tc>
      </w:tr>
      <w:tr w:rsidR="00683E3A" w:rsidRPr="003F1DE3" w:rsidTr="003F1DE3">
        <w:trPr>
          <w:trHeight w:val="431"/>
        </w:trPr>
        <w:tc>
          <w:tcPr>
            <w:tcW w:w="9797" w:type="dxa"/>
            <w:gridSpan w:val="4"/>
            <w:shd w:val="clear" w:color="auto" w:fill="auto"/>
            <w:vAlign w:val="center"/>
          </w:tcPr>
          <w:p w:rsidR="00683E3A" w:rsidRPr="003F1DE3" w:rsidRDefault="00683E3A" w:rsidP="00825F98">
            <w:pPr>
              <w:spacing w:after="0" w:line="240" w:lineRule="auto"/>
              <w:jc w:val="center"/>
              <w:rPr>
                <w:rFonts w:ascii="Times New Roman" w:hAnsi="Times New Roman"/>
                <w:color w:val="000000"/>
              </w:rPr>
            </w:pPr>
          </w:p>
        </w:tc>
      </w:tr>
      <w:tr w:rsidR="005A024B" w:rsidRPr="003F1DE3" w:rsidTr="003F1DE3">
        <w:trPr>
          <w:trHeight w:val="415"/>
        </w:trPr>
        <w:tc>
          <w:tcPr>
            <w:tcW w:w="709" w:type="dxa"/>
            <w:shd w:val="clear" w:color="auto" w:fill="auto"/>
            <w:vAlign w:val="center"/>
          </w:tcPr>
          <w:p w:rsidR="005A024B" w:rsidRPr="003F1DE3" w:rsidRDefault="002F3C2A" w:rsidP="00825F98">
            <w:pPr>
              <w:spacing w:after="0" w:line="240" w:lineRule="auto"/>
              <w:jc w:val="center"/>
              <w:rPr>
                <w:rFonts w:ascii="Times New Roman" w:hAnsi="Times New Roman"/>
                <w:szCs w:val="28"/>
              </w:rPr>
            </w:pPr>
            <w:r w:rsidRPr="003F1DE3">
              <w:rPr>
                <w:rFonts w:ascii="Times New Roman" w:hAnsi="Times New Roman"/>
                <w:szCs w:val="28"/>
              </w:rPr>
              <w:lastRenderedPageBreak/>
              <w:t>10</w:t>
            </w:r>
          </w:p>
        </w:tc>
        <w:tc>
          <w:tcPr>
            <w:tcW w:w="3837" w:type="dxa"/>
            <w:shd w:val="clear" w:color="auto" w:fill="auto"/>
          </w:tcPr>
          <w:p w:rsidR="005A024B" w:rsidRPr="003F1DE3" w:rsidRDefault="005A024B" w:rsidP="00825F98">
            <w:pPr>
              <w:spacing w:after="0" w:line="240" w:lineRule="auto"/>
              <w:jc w:val="center"/>
              <w:rPr>
                <w:rFonts w:ascii="Times New Roman" w:hAnsi="Times New Roman"/>
                <w:color w:val="FF0000"/>
                <w:sz w:val="24"/>
                <w:szCs w:val="24"/>
              </w:rPr>
            </w:pPr>
            <w:r w:rsidRPr="003F1DE3">
              <w:rPr>
                <w:rFonts w:ascii="Times New Roman" w:hAnsi="Times New Roman"/>
                <w:szCs w:val="28"/>
              </w:rPr>
              <w:t>49 225 ОП МР 001</w:t>
            </w:r>
          </w:p>
        </w:tc>
        <w:tc>
          <w:tcPr>
            <w:tcW w:w="3180" w:type="dxa"/>
            <w:shd w:val="clear" w:color="auto" w:fill="auto"/>
          </w:tcPr>
          <w:p w:rsidR="005A024B" w:rsidRPr="003F1DE3" w:rsidRDefault="005A024B" w:rsidP="00825F98">
            <w:pPr>
              <w:spacing w:after="0" w:line="240" w:lineRule="auto"/>
              <w:jc w:val="center"/>
              <w:rPr>
                <w:rFonts w:ascii="Times New Roman" w:hAnsi="Times New Roman"/>
                <w:color w:val="FF0000"/>
                <w:sz w:val="24"/>
                <w:szCs w:val="24"/>
              </w:rPr>
            </w:pPr>
            <w:r w:rsidRPr="003F1DE3">
              <w:rPr>
                <w:rFonts w:ascii="Times New Roman" w:hAnsi="Times New Roman"/>
                <w:szCs w:val="28"/>
              </w:rPr>
              <w:t>д. Дубровка – д. Локоток</w:t>
            </w:r>
          </w:p>
        </w:tc>
        <w:tc>
          <w:tcPr>
            <w:tcW w:w="2071" w:type="dxa"/>
            <w:shd w:val="clear" w:color="auto" w:fill="auto"/>
          </w:tcPr>
          <w:p w:rsidR="005A024B" w:rsidRPr="003F1DE3" w:rsidRDefault="005A024B" w:rsidP="00825F98">
            <w:pPr>
              <w:spacing w:after="0" w:line="240" w:lineRule="auto"/>
              <w:jc w:val="center"/>
              <w:rPr>
                <w:rFonts w:ascii="Times New Roman" w:hAnsi="Times New Roman"/>
                <w:color w:val="FF0000"/>
                <w:sz w:val="24"/>
                <w:szCs w:val="24"/>
              </w:rPr>
            </w:pPr>
            <w:r w:rsidRPr="003F1DE3">
              <w:rPr>
                <w:rFonts w:ascii="Times New Roman" w:hAnsi="Times New Roman"/>
                <w:szCs w:val="28"/>
              </w:rPr>
              <w:t>1,850</w:t>
            </w:r>
          </w:p>
        </w:tc>
      </w:tr>
      <w:tr w:rsidR="005A024B" w:rsidRPr="003F1DE3" w:rsidTr="003F1DE3">
        <w:trPr>
          <w:trHeight w:val="415"/>
        </w:trPr>
        <w:tc>
          <w:tcPr>
            <w:tcW w:w="709" w:type="dxa"/>
            <w:shd w:val="clear" w:color="auto" w:fill="auto"/>
            <w:vAlign w:val="center"/>
          </w:tcPr>
          <w:p w:rsidR="005A024B" w:rsidRPr="003F1DE3" w:rsidRDefault="002F3C2A" w:rsidP="00825F98">
            <w:pPr>
              <w:spacing w:after="0" w:line="240" w:lineRule="auto"/>
              <w:jc w:val="center"/>
              <w:rPr>
                <w:rFonts w:ascii="Times New Roman" w:hAnsi="Times New Roman"/>
                <w:szCs w:val="28"/>
              </w:rPr>
            </w:pPr>
            <w:r w:rsidRPr="003F1DE3">
              <w:rPr>
                <w:rFonts w:ascii="Times New Roman" w:hAnsi="Times New Roman"/>
                <w:szCs w:val="28"/>
              </w:rPr>
              <w:t>11</w:t>
            </w:r>
          </w:p>
        </w:tc>
        <w:tc>
          <w:tcPr>
            <w:tcW w:w="3837" w:type="dxa"/>
            <w:shd w:val="clear" w:color="auto" w:fill="auto"/>
          </w:tcPr>
          <w:p w:rsidR="005A024B" w:rsidRPr="003F1DE3" w:rsidRDefault="005A024B" w:rsidP="00825F98">
            <w:pPr>
              <w:spacing w:after="0" w:line="240" w:lineRule="auto"/>
              <w:jc w:val="center"/>
              <w:rPr>
                <w:rFonts w:ascii="Times New Roman" w:hAnsi="Times New Roman"/>
                <w:color w:val="FF0000"/>
                <w:sz w:val="24"/>
                <w:szCs w:val="24"/>
              </w:rPr>
            </w:pPr>
            <w:r w:rsidRPr="003F1DE3">
              <w:rPr>
                <w:rFonts w:ascii="Times New Roman" w:hAnsi="Times New Roman"/>
                <w:szCs w:val="28"/>
              </w:rPr>
              <w:t>49 225 ОП МР 002</w:t>
            </w:r>
          </w:p>
        </w:tc>
        <w:tc>
          <w:tcPr>
            <w:tcW w:w="3180" w:type="dxa"/>
            <w:shd w:val="clear" w:color="auto" w:fill="auto"/>
          </w:tcPr>
          <w:p w:rsidR="005A024B" w:rsidRPr="003F1DE3" w:rsidRDefault="005A024B" w:rsidP="00825F98">
            <w:pPr>
              <w:spacing w:after="0" w:line="240" w:lineRule="auto"/>
              <w:jc w:val="center"/>
              <w:rPr>
                <w:rFonts w:ascii="Times New Roman" w:hAnsi="Times New Roman"/>
                <w:color w:val="FF0000"/>
                <w:sz w:val="24"/>
                <w:szCs w:val="24"/>
              </w:rPr>
            </w:pPr>
            <w:r w:rsidRPr="003F1DE3">
              <w:rPr>
                <w:rFonts w:ascii="Times New Roman" w:hAnsi="Times New Roman"/>
                <w:szCs w:val="28"/>
              </w:rPr>
              <w:t>д. Холынья – д. Малое Лучно</w:t>
            </w:r>
          </w:p>
        </w:tc>
        <w:tc>
          <w:tcPr>
            <w:tcW w:w="2071" w:type="dxa"/>
            <w:shd w:val="clear" w:color="auto" w:fill="auto"/>
          </w:tcPr>
          <w:p w:rsidR="005A024B" w:rsidRPr="003F1DE3" w:rsidRDefault="005A024B" w:rsidP="00825F98">
            <w:pPr>
              <w:spacing w:after="0" w:line="240" w:lineRule="auto"/>
              <w:jc w:val="center"/>
              <w:rPr>
                <w:rFonts w:ascii="Times New Roman" w:hAnsi="Times New Roman"/>
                <w:color w:val="FF0000"/>
                <w:sz w:val="24"/>
                <w:szCs w:val="24"/>
              </w:rPr>
            </w:pPr>
            <w:r w:rsidRPr="003F1DE3">
              <w:rPr>
                <w:rFonts w:ascii="Times New Roman" w:hAnsi="Times New Roman"/>
                <w:szCs w:val="28"/>
              </w:rPr>
              <w:t>2,071</w:t>
            </w:r>
          </w:p>
        </w:tc>
      </w:tr>
      <w:tr w:rsidR="005A024B" w:rsidRPr="003F1DE3" w:rsidTr="003F1DE3">
        <w:trPr>
          <w:trHeight w:val="415"/>
        </w:trPr>
        <w:tc>
          <w:tcPr>
            <w:tcW w:w="709" w:type="dxa"/>
            <w:shd w:val="clear" w:color="auto" w:fill="auto"/>
            <w:vAlign w:val="center"/>
          </w:tcPr>
          <w:p w:rsidR="005A024B" w:rsidRPr="003F1DE3" w:rsidRDefault="002F3C2A" w:rsidP="00825F98">
            <w:pPr>
              <w:spacing w:after="0" w:line="240" w:lineRule="auto"/>
              <w:jc w:val="center"/>
              <w:rPr>
                <w:rFonts w:ascii="Times New Roman" w:hAnsi="Times New Roman"/>
                <w:szCs w:val="28"/>
              </w:rPr>
            </w:pPr>
            <w:r w:rsidRPr="003F1DE3">
              <w:rPr>
                <w:rFonts w:ascii="Times New Roman" w:hAnsi="Times New Roman"/>
                <w:szCs w:val="28"/>
              </w:rPr>
              <w:t>12</w:t>
            </w:r>
          </w:p>
        </w:tc>
        <w:tc>
          <w:tcPr>
            <w:tcW w:w="3837" w:type="dxa"/>
            <w:shd w:val="clear" w:color="auto" w:fill="auto"/>
          </w:tcPr>
          <w:p w:rsidR="005A024B" w:rsidRPr="003F1DE3" w:rsidRDefault="005A024B" w:rsidP="00825F98">
            <w:pPr>
              <w:spacing w:after="0" w:line="240" w:lineRule="auto"/>
              <w:jc w:val="center"/>
              <w:rPr>
                <w:rFonts w:ascii="Times New Roman" w:hAnsi="Times New Roman"/>
                <w:color w:val="FF0000"/>
                <w:sz w:val="24"/>
                <w:szCs w:val="24"/>
              </w:rPr>
            </w:pPr>
            <w:r w:rsidRPr="003F1DE3">
              <w:rPr>
                <w:rFonts w:ascii="Times New Roman" w:hAnsi="Times New Roman"/>
                <w:szCs w:val="28"/>
              </w:rPr>
              <w:t>49 225 ОП МР 004</w:t>
            </w:r>
          </w:p>
        </w:tc>
        <w:tc>
          <w:tcPr>
            <w:tcW w:w="3180" w:type="dxa"/>
            <w:shd w:val="clear" w:color="auto" w:fill="auto"/>
          </w:tcPr>
          <w:p w:rsidR="005A024B" w:rsidRPr="003F1DE3" w:rsidRDefault="005A024B" w:rsidP="00825F98">
            <w:pPr>
              <w:spacing w:after="0" w:line="240" w:lineRule="auto"/>
              <w:jc w:val="center"/>
              <w:rPr>
                <w:rFonts w:ascii="Times New Roman" w:hAnsi="Times New Roman"/>
                <w:color w:val="FF0000"/>
                <w:sz w:val="24"/>
                <w:szCs w:val="24"/>
              </w:rPr>
            </w:pPr>
            <w:r w:rsidRPr="003F1DE3">
              <w:rPr>
                <w:rFonts w:ascii="Times New Roman" w:hAnsi="Times New Roman"/>
                <w:szCs w:val="28"/>
              </w:rPr>
              <w:t>д. Частова – д. Дубровка</w:t>
            </w:r>
          </w:p>
        </w:tc>
        <w:tc>
          <w:tcPr>
            <w:tcW w:w="2071" w:type="dxa"/>
            <w:shd w:val="clear" w:color="auto" w:fill="auto"/>
          </w:tcPr>
          <w:p w:rsidR="005A024B" w:rsidRPr="003F1DE3" w:rsidRDefault="005A024B" w:rsidP="00825F98">
            <w:pPr>
              <w:spacing w:after="0" w:line="240" w:lineRule="auto"/>
              <w:jc w:val="center"/>
              <w:rPr>
                <w:rFonts w:ascii="Times New Roman" w:hAnsi="Times New Roman"/>
                <w:color w:val="FF0000"/>
                <w:sz w:val="24"/>
                <w:szCs w:val="24"/>
              </w:rPr>
            </w:pPr>
            <w:r w:rsidRPr="003F1DE3">
              <w:rPr>
                <w:rFonts w:ascii="Times New Roman" w:hAnsi="Times New Roman"/>
                <w:szCs w:val="28"/>
              </w:rPr>
              <w:t>2,765</w:t>
            </w:r>
          </w:p>
        </w:tc>
      </w:tr>
    </w:tbl>
    <w:p w:rsidR="00F5433C" w:rsidRDefault="00F5433C" w:rsidP="00111D69">
      <w:pPr>
        <w:spacing w:after="0" w:line="240" w:lineRule="auto"/>
        <w:jc w:val="both"/>
        <w:rPr>
          <w:rFonts w:ascii="Times New Roman" w:hAnsi="Times New Roman"/>
          <w:color w:val="FF0000"/>
          <w:sz w:val="24"/>
          <w:szCs w:val="24"/>
        </w:rPr>
      </w:pPr>
    </w:p>
    <w:p w:rsidR="00F5433C" w:rsidRPr="00F5433C" w:rsidRDefault="00F5433C" w:rsidP="00F5433C">
      <w:pPr>
        <w:spacing w:after="0" w:line="240" w:lineRule="auto"/>
        <w:ind w:firstLine="851"/>
        <w:jc w:val="both"/>
        <w:rPr>
          <w:rFonts w:ascii="Times New Roman" w:hAnsi="Times New Roman"/>
          <w:b/>
          <w:bCs/>
          <w:sz w:val="24"/>
          <w:szCs w:val="24"/>
        </w:rPr>
      </w:pPr>
      <w:r w:rsidRPr="00F5433C">
        <w:rPr>
          <w:rFonts w:ascii="Times New Roman" w:hAnsi="Times New Roman"/>
          <w:b/>
          <w:bCs/>
          <w:sz w:val="24"/>
          <w:szCs w:val="24"/>
        </w:rPr>
        <w:t>Мероприятия, утверждённые стратегическими документами Российской Федерации</w:t>
      </w:r>
      <w:r>
        <w:rPr>
          <w:rFonts w:ascii="Times New Roman" w:hAnsi="Times New Roman"/>
          <w:b/>
          <w:bCs/>
          <w:sz w:val="24"/>
          <w:szCs w:val="24"/>
        </w:rPr>
        <w:t>.</w:t>
      </w:r>
    </w:p>
    <w:p w:rsidR="00F5433C" w:rsidRDefault="00F5433C" w:rsidP="00F5433C">
      <w:pPr>
        <w:spacing w:after="0" w:line="240" w:lineRule="auto"/>
        <w:jc w:val="both"/>
        <w:rPr>
          <w:rFonts w:ascii="Times New Roman" w:hAnsi="Times New Roman"/>
          <w:b/>
          <w:bCs/>
          <w:sz w:val="24"/>
          <w:szCs w:val="24"/>
        </w:rPr>
      </w:pPr>
    </w:p>
    <w:p w:rsidR="00F5433C" w:rsidRPr="00F5433C" w:rsidRDefault="00F5433C" w:rsidP="00F5433C">
      <w:pPr>
        <w:spacing w:after="0" w:line="240" w:lineRule="auto"/>
        <w:ind w:firstLine="851"/>
        <w:jc w:val="both"/>
        <w:rPr>
          <w:rFonts w:ascii="Times New Roman" w:hAnsi="Times New Roman"/>
          <w:sz w:val="24"/>
          <w:szCs w:val="24"/>
        </w:rPr>
      </w:pPr>
      <w:r w:rsidRPr="00F5433C">
        <w:rPr>
          <w:rFonts w:ascii="Times New Roman" w:hAnsi="Times New Roman"/>
          <w:sz w:val="24"/>
          <w:szCs w:val="24"/>
        </w:rPr>
        <w:t>Автомобильная дорога М-10 "Россия" - от Москвы через Тверь, Новгород до Санкт-Петербурга</w:t>
      </w:r>
      <w:r>
        <w:rPr>
          <w:rFonts w:ascii="Times New Roman" w:hAnsi="Times New Roman"/>
          <w:sz w:val="24"/>
          <w:szCs w:val="24"/>
        </w:rPr>
        <w:t>:</w:t>
      </w:r>
    </w:p>
    <w:p w:rsidR="00F5433C" w:rsidRPr="003E791E" w:rsidRDefault="00F5433C" w:rsidP="003E791E">
      <w:pPr>
        <w:spacing w:after="0" w:line="240" w:lineRule="auto"/>
        <w:ind w:firstLine="851"/>
        <w:jc w:val="both"/>
        <w:rPr>
          <w:rFonts w:ascii="Times New Roman" w:eastAsia="Franklin Gothic Book" w:hAnsi="Times New Roman"/>
          <w:sz w:val="24"/>
          <w:szCs w:val="24"/>
        </w:rPr>
      </w:pPr>
      <w:r>
        <w:rPr>
          <w:rFonts w:ascii="Times New Roman" w:hAnsi="Times New Roman"/>
          <w:sz w:val="24"/>
          <w:szCs w:val="24"/>
        </w:rPr>
        <w:t>- реконструкция участка км 29 + 300 - км 674 + 150 протяженностью 635,2 км, категория IБ автомобильной дороги М-10 «Россия»  Москва – Тверь – Великий Новгород – Санкт-Петербург, Новгородская область (распоряжение Федерального дорожного агентства от 10.06.2019 №1411-р «О подготовке документации по планировке объекта»).</w:t>
      </w:r>
      <w:r>
        <w:rPr>
          <w:rFonts w:ascii="Times New Roman" w:eastAsia="Franklin Gothic Book" w:hAnsi="Times New Roman"/>
          <w:sz w:val="24"/>
          <w:szCs w:val="24"/>
        </w:rPr>
        <w:tab/>
      </w:r>
    </w:p>
    <w:p w:rsidR="0045380C" w:rsidRPr="00D938E3" w:rsidRDefault="0045380C" w:rsidP="00111D69">
      <w:pPr>
        <w:spacing w:after="0" w:line="240" w:lineRule="auto"/>
        <w:jc w:val="both"/>
        <w:rPr>
          <w:rFonts w:ascii="Times New Roman" w:hAnsi="Times New Roman"/>
          <w:color w:val="FF0000"/>
          <w:sz w:val="24"/>
          <w:szCs w:val="24"/>
        </w:rPr>
      </w:pPr>
    </w:p>
    <w:p w:rsidR="005A024B" w:rsidRPr="003E791E" w:rsidRDefault="005A024B" w:rsidP="0045380C">
      <w:pPr>
        <w:spacing w:after="0" w:line="240" w:lineRule="auto"/>
        <w:ind w:firstLine="851"/>
        <w:jc w:val="both"/>
        <w:rPr>
          <w:rFonts w:ascii="Times New Roman" w:hAnsi="Times New Roman"/>
          <w:color w:val="000000"/>
          <w:sz w:val="24"/>
          <w:szCs w:val="24"/>
        </w:rPr>
      </w:pPr>
      <w:r w:rsidRPr="003E791E">
        <w:rPr>
          <w:rFonts w:ascii="Times New Roman" w:hAnsi="Times New Roman"/>
          <w:color w:val="000000"/>
          <w:sz w:val="24"/>
          <w:szCs w:val="24"/>
        </w:rPr>
        <w:t>Перечень автомобильных дорог общего пользования местного значения Бронницкого сельского поселения</w:t>
      </w:r>
      <w:r w:rsidR="00494E26" w:rsidRPr="003E791E">
        <w:rPr>
          <w:rFonts w:ascii="Times New Roman" w:hAnsi="Times New Roman"/>
          <w:color w:val="000000"/>
          <w:sz w:val="24"/>
          <w:szCs w:val="24"/>
        </w:rPr>
        <w:t xml:space="preserve">, </w:t>
      </w:r>
      <w:r w:rsidR="00CF4A7B" w:rsidRPr="003E791E">
        <w:rPr>
          <w:rFonts w:ascii="Times New Roman" w:hAnsi="Times New Roman"/>
          <w:color w:val="000000"/>
          <w:sz w:val="24"/>
          <w:szCs w:val="24"/>
        </w:rPr>
        <w:t>утверждён</w:t>
      </w:r>
      <w:r w:rsidR="00494E26" w:rsidRPr="003E791E">
        <w:rPr>
          <w:rFonts w:ascii="Times New Roman" w:hAnsi="Times New Roman"/>
          <w:color w:val="000000"/>
          <w:sz w:val="24"/>
          <w:szCs w:val="24"/>
        </w:rPr>
        <w:t>ный</w:t>
      </w:r>
      <w:r w:rsidR="00CF4A7B" w:rsidRPr="003E791E">
        <w:rPr>
          <w:rFonts w:ascii="Times New Roman" w:hAnsi="Times New Roman"/>
          <w:color w:val="000000"/>
          <w:sz w:val="24"/>
          <w:szCs w:val="24"/>
        </w:rPr>
        <w:t xml:space="preserve"> </w:t>
      </w:r>
      <w:r w:rsidR="00CF4A7B" w:rsidRPr="003E791E">
        <w:rPr>
          <w:rFonts w:ascii="Times New Roman" w:hAnsi="Times New Roman"/>
          <w:sz w:val="24"/>
          <w:szCs w:val="24"/>
        </w:rPr>
        <w:t>Постановлением Администрации Бронницкого сельского поселения</w:t>
      </w:r>
      <w:r w:rsidR="00494E26" w:rsidRPr="003E791E">
        <w:rPr>
          <w:rFonts w:ascii="Times New Roman" w:hAnsi="Times New Roman"/>
          <w:sz w:val="24"/>
          <w:szCs w:val="24"/>
        </w:rPr>
        <w:t xml:space="preserve"> </w:t>
      </w:r>
      <w:r w:rsidR="00CF4A7B" w:rsidRPr="003E791E">
        <w:rPr>
          <w:rFonts w:ascii="Times New Roman" w:hAnsi="Times New Roman"/>
          <w:sz w:val="24"/>
          <w:szCs w:val="24"/>
        </w:rPr>
        <w:t>от 01. 06. 2010 № 63 (в редакции постановления от 07.10.2021 № 182)</w:t>
      </w:r>
      <w:r w:rsidR="00494E26" w:rsidRPr="003E791E">
        <w:rPr>
          <w:rFonts w:ascii="Times New Roman" w:hAnsi="Times New Roman"/>
          <w:sz w:val="24"/>
          <w:szCs w:val="24"/>
        </w:rPr>
        <w:t>,</w:t>
      </w:r>
      <w:r w:rsidR="00CF4A7B" w:rsidRPr="003E791E">
        <w:rPr>
          <w:rFonts w:ascii="Times New Roman" w:hAnsi="Times New Roman"/>
          <w:sz w:val="24"/>
          <w:szCs w:val="24"/>
        </w:rPr>
        <w:t xml:space="preserve"> представлен в </w:t>
      </w:r>
      <w:r w:rsidRPr="003E791E">
        <w:rPr>
          <w:rFonts w:ascii="Times New Roman" w:hAnsi="Times New Roman"/>
          <w:color w:val="000000"/>
          <w:sz w:val="24"/>
          <w:szCs w:val="24"/>
        </w:rPr>
        <w:t xml:space="preserve">таблице </w:t>
      </w:r>
      <w:r w:rsidR="009E7BD1" w:rsidRPr="003E791E">
        <w:rPr>
          <w:rFonts w:ascii="Times New Roman" w:hAnsi="Times New Roman"/>
          <w:color w:val="000000"/>
          <w:sz w:val="24"/>
          <w:szCs w:val="24"/>
        </w:rPr>
        <w:t>3.</w:t>
      </w:r>
      <w:r w:rsidR="003E791E" w:rsidRPr="003E791E">
        <w:rPr>
          <w:rFonts w:ascii="Times New Roman" w:hAnsi="Times New Roman"/>
          <w:color w:val="000000"/>
          <w:sz w:val="24"/>
          <w:szCs w:val="24"/>
        </w:rPr>
        <w:t>4</w:t>
      </w:r>
      <w:r w:rsidR="009E7BD1" w:rsidRPr="003E791E">
        <w:rPr>
          <w:rFonts w:ascii="Times New Roman" w:hAnsi="Times New Roman"/>
          <w:color w:val="000000"/>
          <w:sz w:val="24"/>
          <w:szCs w:val="24"/>
        </w:rPr>
        <w:t>.2.</w:t>
      </w:r>
    </w:p>
    <w:p w:rsidR="002F3C2A" w:rsidRPr="00E32F76" w:rsidRDefault="005A024B" w:rsidP="0045380C">
      <w:pPr>
        <w:spacing w:after="0"/>
        <w:ind w:firstLine="709"/>
        <w:jc w:val="right"/>
        <w:rPr>
          <w:rFonts w:ascii="Times New Roman" w:hAnsi="Times New Roman"/>
          <w:color w:val="000000"/>
          <w:sz w:val="24"/>
          <w:szCs w:val="24"/>
        </w:rPr>
      </w:pPr>
      <w:r w:rsidRPr="00E32F76">
        <w:rPr>
          <w:rFonts w:ascii="Times New Roman" w:hAnsi="Times New Roman"/>
          <w:color w:val="000000"/>
          <w:sz w:val="24"/>
          <w:szCs w:val="24"/>
        </w:rPr>
        <w:t xml:space="preserve">Таблица </w:t>
      </w:r>
      <w:r w:rsidR="009E7BD1" w:rsidRPr="00E32F76">
        <w:rPr>
          <w:rFonts w:ascii="Times New Roman" w:hAnsi="Times New Roman"/>
          <w:color w:val="000000"/>
          <w:sz w:val="24"/>
          <w:szCs w:val="24"/>
        </w:rPr>
        <w:t>3.</w:t>
      </w:r>
      <w:r w:rsidR="003E791E">
        <w:rPr>
          <w:rFonts w:ascii="Times New Roman" w:hAnsi="Times New Roman"/>
          <w:color w:val="000000"/>
          <w:sz w:val="24"/>
          <w:szCs w:val="24"/>
        </w:rPr>
        <w:t>4.</w:t>
      </w:r>
      <w:r w:rsidR="009E7BD1" w:rsidRPr="00E32F76">
        <w:rPr>
          <w:rFonts w:ascii="Times New Roman" w:hAnsi="Times New Roman"/>
          <w:color w:val="000000"/>
          <w:sz w:val="24"/>
          <w:szCs w:val="24"/>
        </w:rPr>
        <w:t>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701"/>
        <w:gridCol w:w="1701"/>
        <w:gridCol w:w="1417"/>
        <w:gridCol w:w="1418"/>
        <w:gridCol w:w="1275"/>
        <w:gridCol w:w="1785"/>
      </w:tblGrid>
      <w:tr w:rsidR="002F3C2A" w:rsidRPr="003F1DE3" w:rsidTr="003F1DE3">
        <w:tc>
          <w:tcPr>
            <w:tcW w:w="534" w:type="dxa"/>
            <w:shd w:val="clear" w:color="auto" w:fill="auto"/>
            <w:vAlign w:val="center"/>
          </w:tcPr>
          <w:p w:rsidR="002F3C2A" w:rsidRPr="003F1DE3" w:rsidRDefault="002F3C2A" w:rsidP="0045380C">
            <w:pPr>
              <w:spacing w:after="0" w:line="240" w:lineRule="auto"/>
              <w:jc w:val="center"/>
              <w:rPr>
                <w:rFonts w:ascii="Times New Roman" w:hAnsi="Times New Roman"/>
                <w:color w:val="FF0000"/>
                <w:sz w:val="24"/>
                <w:szCs w:val="24"/>
              </w:rPr>
            </w:pPr>
            <w:r w:rsidRPr="003F1DE3">
              <w:rPr>
                <w:rFonts w:ascii="Times New Roman" w:hAnsi="Times New Roman"/>
              </w:rPr>
              <w:t>№ п</w:t>
            </w:r>
            <w:r w:rsidR="002E7A67" w:rsidRPr="003F1DE3">
              <w:rPr>
                <w:rFonts w:ascii="Times New Roman" w:hAnsi="Times New Roman"/>
              </w:rPr>
              <w:t>/</w:t>
            </w:r>
            <w:r w:rsidRPr="003F1DE3">
              <w:rPr>
                <w:rFonts w:ascii="Times New Roman" w:hAnsi="Times New Roman"/>
              </w:rPr>
              <w:t>п</w:t>
            </w:r>
          </w:p>
        </w:tc>
        <w:tc>
          <w:tcPr>
            <w:tcW w:w="1701" w:type="dxa"/>
            <w:shd w:val="clear" w:color="auto" w:fill="auto"/>
            <w:vAlign w:val="center"/>
          </w:tcPr>
          <w:p w:rsidR="002F3C2A" w:rsidRPr="003F1DE3" w:rsidRDefault="002F3C2A" w:rsidP="0045380C">
            <w:pPr>
              <w:spacing w:after="0" w:line="240" w:lineRule="auto"/>
              <w:jc w:val="center"/>
              <w:rPr>
                <w:rFonts w:ascii="Times New Roman" w:hAnsi="Times New Roman"/>
              </w:rPr>
            </w:pPr>
            <w:r w:rsidRPr="003F1DE3">
              <w:rPr>
                <w:rFonts w:ascii="Times New Roman" w:hAnsi="Times New Roman"/>
              </w:rPr>
              <w:t>Наименование автомобильной</w:t>
            </w:r>
          </w:p>
          <w:p w:rsidR="002F3C2A" w:rsidRPr="003F1DE3" w:rsidRDefault="002F3C2A" w:rsidP="0045380C">
            <w:pPr>
              <w:spacing w:after="0" w:line="240" w:lineRule="auto"/>
              <w:jc w:val="center"/>
              <w:rPr>
                <w:rFonts w:ascii="Times New Roman" w:hAnsi="Times New Roman"/>
                <w:color w:val="FF0000"/>
                <w:sz w:val="24"/>
                <w:szCs w:val="24"/>
              </w:rPr>
            </w:pPr>
            <w:r w:rsidRPr="003F1DE3">
              <w:rPr>
                <w:rFonts w:ascii="Times New Roman" w:hAnsi="Times New Roman"/>
              </w:rPr>
              <w:t>дороги</w:t>
            </w:r>
          </w:p>
        </w:tc>
        <w:tc>
          <w:tcPr>
            <w:tcW w:w="1701" w:type="dxa"/>
            <w:shd w:val="clear" w:color="auto" w:fill="auto"/>
            <w:vAlign w:val="center"/>
          </w:tcPr>
          <w:p w:rsidR="002F3C2A" w:rsidRPr="003F1DE3" w:rsidRDefault="002F3C2A" w:rsidP="0045380C">
            <w:pPr>
              <w:spacing w:after="0" w:line="240" w:lineRule="auto"/>
              <w:jc w:val="center"/>
              <w:rPr>
                <w:rFonts w:ascii="Times New Roman" w:hAnsi="Times New Roman"/>
                <w:color w:val="FF0000"/>
                <w:sz w:val="24"/>
                <w:szCs w:val="24"/>
              </w:rPr>
            </w:pPr>
            <w:r w:rsidRPr="003F1DE3">
              <w:rPr>
                <w:rFonts w:ascii="Times New Roman" w:hAnsi="Times New Roman"/>
              </w:rPr>
              <w:t>Идентификационный номер автомобильной дороги</w:t>
            </w:r>
          </w:p>
        </w:tc>
        <w:tc>
          <w:tcPr>
            <w:tcW w:w="1417" w:type="dxa"/>
            <w:shd w:val="clear" w:color="auto" w:fill="auto"/>
            <w:vAlign w:val="center"/>
          </w:tcPr>
          <w:p w:rsidR="002F3C2A" w:rsidRPr="003F1DE3" w:rsidRDefault="002F3C2A" w:rsidP="0045380C">
            <w:pPr>
              <w:spacing w:after="0" w:line="240" w:lineRule="auto"/>
              <w:jc w:val="center"/>
              <w:rPr>
                <w:rFonts w:ascii="Times New Roman" w:hAnsi="Times New Roman"/>
                <w:color w:val="FF0000"/>
                <w:sz w:val="24"/>
                <w:szCs w:val="24"/>
              </w:rPr>
            </w:pPr>
            <w:r w:rsidRPr="003F1DE3">
              <w:rPr>
                <w:rFonts w:ascii="Times New Roman" w:hAnsi="Times New Roman"/>
              </w:rPr>
              <w:t>Протяженность, м</w:t>
            </w:r>
          </w:p>
        </w:tc>
        <w:tc>
          <w:tcPr>
            <w:tcW w:w="1418" w:type="dxa"/>
            <w:shd w:val="clear" w:color="auto" w:fill="auto"/>
            <w:vAlign w:val="center"/>
          </w:tcPr>
          <w:p w:rsidR="002F3C2A" w:rsidRPr="003F1DE3" w:rsidRDefault="002F3C2A" w:rsidP="0045380C">
            <w:pPr>
              <w:spacing w:after="0" w:line="240" w:lineRule="auto"/>
              <w:jc w:val="center"/>
              <w:rPr>
                <w:rFonts w:ascii="Times New Roman" w:hAnsi="Times New Roman"/>
                <w:color w:val="FF0000"/>
                <w:sz w:val="24"/>
                <w:szCs w:val="24"/>
              </w:rPr>
            </w:pPr>
            <w:r w:rsidRPr="003F1DE3">
              <w:rPr>
                <w:rFonts w:ascii="Times New Roman" w:hAnsi="Times New Roman"/>
              </w:rPr>
              <w:t>Сведения о соответствии автодороги и ее участков техническим характеристикам класса и категории авт</w:t>
            </w:r>
            <w:r w:rsidR="00223D97" w:rsidRPr="003F1DE3">
              <w:rPr>
                <w:rFonts w:ascii="Times New Roman" w:hAnsi="Times New Roman"/>
              </w:rPr>
              <w:t xml:space="preserve">омобильной </w:t>
            </w:r>
            <w:r w:rsidRPr="003F1DE3">
              <w:rPr>
                <w:rFonts w:ascii="Times New Roman" w:hAnsi="Times New Roman"/>
              </w:rPr>
              <w:t>дороги</w:t>
            </w:r>
          </w:p>
        </w:tc>
        <w:tc>
          <w:tcPr>
            <w:tcW w:w="1275" w:type="dxa"/>
            <w:shd w:val="clear" w:color="auto" w:fill="auto"/>
            <w:vAlign w:val="center"/>
          </w:tcPr>
          <w:p w:rsidR="002F3C2A" w:rsidRPr="003F1DE3" w:rsidRDefault="00223D97" w:rsidP="0045380C">
            <w:pPr>
              <w:spacing w:after="0" w:line="240" w:lineRule="auto"/>
              <w:jc w:val="center"/>
              <w:rPr>
                <w:rFonts w:ascii="Times New Roman" w:hAnsi="Times New Roman"/>
                <w:color w:val="000000"/>
                <w:sz w:val="24"/>
                <w:szCs w:val="24"/>
              </w:rPr>
            </w:pPr>
            <w:r w:rsidRPr="003F1DE3">
              <w:rPr>
                <w:rFonts w:ascii="Times New Roman" w:hAnsi="Times New Roman"/>
                <w:color w:val="000000"/>
                <w:sz w:val="24"/>
                <w:szCs w:val="24"/>
              </w:rPr>
              <w:t>Вид разрешённого использования автомобильной дороги</w:t>
            </w:r>
          </w:p>
        </w:tc>
        <w:tc>
          <w:tcPr>
            <w:tcW w:w="1785" w:type="dxa"/>
            <w:shd w:val="clear" w:color="auto" w:fill="auto"/>
            <w:vAlign w:val="center"/>
          </w:tcPr>
          <w:p w:rsidR="002F3C2A" w:rsidRPr="003F1DE3" w:rsidRDefault="00223D97" w:rsidP="0045380C">
            <w:pPr>
              <w:spacing w:after="0" w:line="240" w:lineRule="auto"/>
              <w:jc w:val="center"/>
              <w:rPr>
                <w:rFonts w:ascii="Times New Roman" w:hAnsi="Times New Roman"/>
                <w:color w:val="000000"/>
                <w:sz w:val="24"/>
                <w:szCs w:val="24"/>
              </w:rPr>
            </w:pPr>
            <w:r w:rsidRPr="003F1DE3">
              <w:rPr>
                <w:rFonts w:ascii="Times New Roman" w:hAnsi="Times New Roman"/>
                <w:color w:val="000000"/>
                <w:sz w:val="24"/>
                <w:szCs w:val="24"/>
              </w:rPr>
              <w:t>Вид покрытия автодороги</w:t>
            </w:r>
          </w:p>
        </w:tc>
      </w:tr>
      <w:tr w:rsidR="002F3C2A" w:rsidRPr="003F1DE3" w:rsidTr="003F1DE3">
        <w:tc>
          <w:tcPr>
            <w:tcW w:w="534" w:type="dxa"/>
            <w:shd w:val="clear" w:color="auto" w:fill="auto"/>
            <w:vAlign w:val="center"/>
          </w:tcPr>
          <w:p w:rsidR="002F3C2A" w:rsidRPr="003F1DE3" w:rsidRDefault="002F3C2A" w:rsidP="0045380C">
            <w:pPr>
              <w:spacing w:after="0" w:line="240" w:lineRule="auto"/>
              <w:jc w:val="center"/>
              <w:rPr>
                <w:rFonts w:ascii="Times New Roman" w:hAnsi="Times New Roman"/>
                <w:color w:val="FF0000"/>
                <w:sz w:val="24"/>
                <w:szCs w:val="24"/>
              </w:rPr>
            </w:pPr>
            <w:r w:rsidRPr="003F1DE3">
              <w:rPr>
                <w:rFonts w:ascii="Times New Roman" w:hAnsi="Times New Roman"/>
              </w:rPr>
              <w:t>1</w:t>
            </w:r>
          </w:p>
        </w:tc>
        <w:tc>
          <w:tcPr>
            <w:tcW w:w="1701" w:type="dxa"/>
            <w:shd w:val="clear" w:color="auto" w:fill="auto"/>
            <w:vAlign w:val="center"/>
          </w:tcPr>
          <w:p w:rsidR="002F3C2A" w:rsidRPr="003F1DE3" w:rsidRDefault="002F3C2A" w:rsidP="0045380C">
            <w:pPr>
              <w:spacing w:after="0" w:line="240" w:lineRule="auto"/>
              <w:jc w:val="center"/>
              <w:rPr>
                <w:rFonts w:ascii="Times New Roman" w:hAnsi="Times New Roman"/>
              </w:rPr>
            </w:pPr>
            <w:r w:rsidRPr="003F1DE3">
              <w:rPr>
                <w:rFonts w:ascii="Times New Roman" w:hAnsi="Times New Roman"/>
              </w:rPr>
              <w:t>с.</w:t>
            </w:r>
            <w:r w:rsidR="002E7A67" w:rsidRPr="003F1DE3">
              <w:rPr>
                <w:rFonts w:ascii="Times New Roman" w:hAnsi="Times New Roman"/>
              </w:rPr>
              <w:t xml:space="preserve"> </w:t>
            </w:r>
            <w:r w:rsidRPr="003F1DE3">
              <w:rPr>
                <w:rFonts w:ascii="Times New Roman" w:hAnsi="Times New Roman"/>
              </w:rPr>
              <w:t>Бронница,</w:t>
            </w:r>
          </w:p>
          <w:p w:rsidR="002F3C2A" w:rsidRPr="003F1DE3" w:rsidRDefault="002F3C2A" w:rsidP="0045380C">
            <w:pPr>
              <w:spacing w:after="0" w:line="240" w:lineRule="auto"/>
              <w:jc w:val="center"/>
              <w:rPr>
                <w:rFonts w:ascii="Times New Roman" w:hAnsi="Times New Roman"/>
                <w:color w:val="FF0000"/>
                <w:sz w:val="24"/>
                <w:szCs w:val="24"/>
              </w:rPr>
            </w:pPr>
            <w:r w:rsidRPr="003F1DE3">
              <w:rPr>
                <w:rFonts w:ascii="Times New Roman" w:hAnsi="Times New Roman"/>
              </w:rPr>
              <w:t>ул.</w:t>
            </w:r>
            <w:r w:rsidR="002E7A67" w:rsidRPr="003F1DE3">
              <w:rPr>
                <w:rFonts w:ascii="Times New Roman" w:hAnsi="Times New Roman"/>
              </w:rPr>
              <w:t xml:space="preserve"> </w:t>
            </w:r>
            <w:r w:rsidRPr="003F1DE3">
              <w:rPr>
                <w:rFonts w:ascii="Times New Roman" w:hAnsi="Times New Roman"/>
              </w:rPr>
              <w:t>Нишенская</w:t>
            </w:r>
          </w:p>
        </w:tc>
        <w:tc>
          <w:tcPr>
            <w:tcW w:w="1701" w:type="dxa"/>
            <w:shd w:val="clear" w:color="auto" w:fill="auto"/>
            <w:vAlign w:val="center"/>
          </w:tcPr>
          <w:p w:rsidR="002F3C2A" w:rsidRPr="003F1DE3" w:rsidRDefault="002F3C2A" w:rsidP="0045380C">
            <w:pPr>
              <w:spacing w:after="0" w:line="240" w:lineRule="auto"/>
              <w:jc w:val="center"/>
              <w:rPr>
                <w:rFonts w:ascii="Times New Roman" w:hAnsi="Times New Roman"/>
                <w:color w:val="FF0000"/>
                <w:sz w:val="24"/>
                <w:szCs w:val="24"/>
              </w:rPr>
            </w:pPr>
            <w:r w:rsidRPr="003F1DE3">
              <w:rPr>
                <w:rFonts w:ascii="Times New Roman" w:hAnsi="Times New Roman"/>
              </w:rPr>
              <w:t>49 225 808 ОП МП 001</w:t>
            </w:r>
          </w:p>
        </w:tc>
        <w:tc>
          <w:tcPr>
            <w:tcW w:w="1417" w:type="dxa"/>
            <w:shd w:val="clear" w:color="auto" w:fill="auto"/>
            <w:vAlign w:val="center"/>
          </w:tcPr>
          <w:p w:rsidR="002F3C2A" w:rsidRPr="003F1DE3" w:rsidRDefault="002F3C2A" w:rsidP="0045380C">
            <w:pPr>
              <w:spacing w:after="0" w:line="240" w:lineRule="auto"/>
              <w:jc w:val="center"/>
              <w:rPr>
                <w:rFonts w:ascii="Times New Roman" w:hAnsi="Times New Roman"/>
                <w:color w:val="FF0000"/>
                <w:sz w:val="24"/>
                <w:szCs w:val="24"/>
              </w:rPr>
            </w:pPr>
            <w:r w:rsidRPr="003F1DE3">
              <w:rPr>
                <w:rFonts w:ascii="Times New Roman" w:hAnsi="Times New Roman"/>
              </w:rPr>
              <w:t>1595</w:t>
            </w:r>
          </w:p>
        </w:tc>
        <w:tc>
          <w:tcPr>
            <w:tcW w:w="1418" w:type="dxa"/>
            <w:shd w:val="clear" w:color="auto" w:fill="auto"/>
            <w:vAlign w:val="center"/>
          </w:tcPr>
          <w:p w:rsidR="002F3C2A" w:rsidRPr="003F1DE3" w:rsidRDefault="002F3C2A" w:rsidP="0045380C">
            <w:pPr>
              <w:spacing w:after="0" w:line="240" w:lineRule="auto"/>
              <w:jc w:val="center"/>
              <w:rPr>
                <w:rFonts w:ascii="Times New Roman" w:hAnsi="Times New Roman"/>
                <w:color w:val="FF0000"/>
                <w:sz w:val="24"/>
                <w:szCs w:val="24"/>
              </w:rPr>
            </w:pPr>
            <w:r w:rsidRPr="003F1DE3">
              <w:rPr>
                <w:rFonts w:ascii="Times New Roman" w:hAnsi="Times New Roman"/>
                <w:lang w:val="en-US"/>
              </w:rPr>
              <w:t>V</w:t>
            </w:r>
          </w:p>
        </w:tc>
        <w:tc>
          <w:tcPr>
            <w:tcW w:w="1275" w:type="dxa"/>
            <w:shd w:val="clear" w:color="auto" w:fill="auto"/>
            <w:vAlign w:val="center"/>
          </w:tcPr>
          <w:p w:rsidR="002F3C2A" w:rsidRPr="003F1DE3" w:rsidRDefault="002F3C2A" w:rsidP="0045380C">
            <w:pPr>
              <w:spacing w:after="0" w:line="240" w:lineRule="auto"/>
              <w:jc w:val="center"/>
              <w:rPr>
                <w:rFonts w:ascii="Times New Roman" w:hAnsi="Times New Roman"/>
              </w:rPr>
            </w:pPr>
            <w:r w:rsidRPr="003F1DE3">
              <w:rPr>
                <w:rFonts w:ascii="Times New Roman" w:hAnsi="Times New Roman"/>
              </w:rPr>
              <w:t>Общего пользования</w:t>
            </w:r>
          </w:p>
          <w:p w:rsidR="002F3C2A" w:rsidRPr="003F1DE3" w:rsidRDefault="002F3C2A" w:rsidP="0045380C">
            <w:pPr>
              <w:spacing w:after="0" w:line="240" w:lineRule="auto"/>
              <w:jc w:val="center"/>
              <w:rPr>
                <w:rFonts w:ascii="Times New Roman" w:hAnsi="Times New Roman"/>
                <w:color w:val="FF0000"/>
                <w:sz w:val="24"/>
                <w:szCs w:val="24"/>
              </w:rPr>
            </w:pPr>
            <w:r w:rsidRPr="003F1DE3">
              <w:rPr>
                <w:rFonts w:ascii="Times New Roman" w:hAnsi="Times New Roman"/>
              </w:rPr>
              <w:t>(ОП)</w:t>
            </w:r>
          </w:p>
        </w:tc>
        <w:tc>
          <w:tcPr>
            <w:tcW w:w="1785" w:type="dxa"/>
            <w:shd w:val="clear" w:color="auto" w:fill="auto"/>
            <w:vAlign w:val="center"/>
          </w:tcPr>
          <w:p w:rsidR="002F3C2A" w:rsidRPr="003F1DE3" w:rsidRDefault="002F3C2A" w:rsidP="0045380C">
            <w:pPr>
              <w:spacing w:after="0" w:line="240" w:lineRule="auto"/>
              <w:jc w:val="center"/>
              <w:rPr>
                <w:rFonts w:ascii="Times New Roman" w:hAnsi="Times New Roman"/>
                <w:color w:val="FF0000"/>
                <w:sz w:val="24"/>
                <w:szCs w:val="24"/>
              </w:rPr>
            </w:pPr>
            <w:r w:rsidRPr="003F1DE3">
              <w:rPr>
                <w:rFonts w:ascii="Times New Roman" w:hAnsi="Times New Roman"/>
              </w:rPr>
              <w:t>300 м –асфальт, 1295 м-грунтовое</w:t>
            </w:r>
          </w:p>
        </w:tc>
      </w:tr>
      <w:tr w:rsidR="002F3C2A" w:rsidRPr="003F1DE3" w:rsidTr="003F1DE3">
        <w:tc>
          <w:tcPr>
            <w:tcW w:w="534" w:type="dxa"/>
            <w:shd w:val="clear" w:color="auto" w:fill="auto"/>
            <w:vAlign w:val="center"/>
          </w:tcPr>
          <w:p w:rsidR="002F3C2A" w:rsidRPr="003F1DE3" w:rsidRDefault="002F3C2A" w:rsidP="0045380C">
            <w:pPr>
              <w:spacing w:after="0" w:line="240" w:lineRule="auto"/>
              <w:jc w:val="center"/>
              <w:rPr>
                <w:rFonts w:ascii="Times New Roman" w:hAnsi="Times New Roman"/>
                <w:color w:val="FF0000"/>
                <w:sz w:val="24"/>
                <w:szCs w:val="24"/>
              </w:rPr>
            </w:pPr>
            <w:r w:rsidRPr="003F1DE3">
              <w:rPr>
                <w:rFonts w:ascii="Times New Roman" w:hAnsi="Times New Roman"/>
              </w:rPr>
              <w:t>2</w:t>
            </w:r>
          </w:p>
        </w:tc>
        <w:tc>
          <w:tcPr>
            <w:tcW w:w="1701" w:type="dxa"/>
            <w:shd w:val="clear" w:color="auto" w:fill="auto"/>
            <w:vAlign w:val="center"/>
          </w:tcPr>
          <w:p w:rsidR="002F3C2A" w:rsidRPr="003F1DE3" w:rsidRDefault="002F3C2A" w:rsidP="0045380C">
            <w:pPr>
              <w:spacing w:after="0" w:line="240" w:lineRule="auto"/>
              <w:jc w:val="center"/>
              <w:rPr>
                <w:rFonts w:ascii="Times New Roman" w:hAnsi="Times New Roman"/>
              </w:rPr>
            </w:pPr>
            <w:r w:rsidRPr="003F1DE3">
              <w:rPr>
                <w:rFonts w:ascii="Times New Roman" w:hAnsi="Times New Roman"/>
              </w:rPr>
              <w:t>с.</w:t>
            </w:r>
            <w:r w:rsidR="002E7A67" w:rsidRPr="003F1DE3">
              <w:rPr>
                <w:rFonts w:ascii="Times New Roman" w:hAnsi="Times New Roman"/>
              </w:rPr>
              <w:t xml:space="preserve"> </w:t>
            </w:r>
            <w:r w:rsidRPr="003F1DE3">
              <w:rPr>
                <w:rFonts w:ascii="Times New Roman" w:hAnsi="Times New Roman"/>
              </w:rPr>
              <w:t>Бронница,</w:t>
            </w:r>
          </w:p>
          <w:p w:rsidR="002F3C2A" w:rsidRPr="003F1DE3" w:rsidRDefault="002F3C2A" w:rsidP="0045380C">
            <w:pPr>
              <w:spacing w:after="0" w:line="240" w:lineRule="auto"/>
              <w:jc w:val="center"/>
              <w:rPr>
                <w:rFonts w:ascii="Times New Roman" w:hAnsi="Times New Roman"/>
                <w:color w:val="FF0000"/>
                <w:sz w:val="24"/>
                <w:szCs w:val="24"/>
              </w:rPr>
            </w:pPr>
            <w:r w:rsidRPr="003F1DE3">
              <w:rPr>
                <w:rFonts w:ascii="Times New Roman" w:hAnsi="Times New Roman"/>
              </w:rPr>
              <w:t>ул. Южная</w:t>
            </w:r>
          </w:p>
        </w:tc>
        <w:tc>
          <w:tcPr>
            <w:tcW w:w="1701" w:type="dxa"/>
            <w:shd w:val="clear" w:color="auto" w:fill="auto"/>
            <w:vAlign w:val="center"/>
          </w:tcPr>
          <w:p w:rsidR="002F3C2A" w:rsidRPr="003F1DE3" w:rsidRDefault="002F3C2A" w:rsidP="0045380C">
            <w:pPr>
              <w:spacing w:after="0" w:line="240" w:lineRule="auto"/>
              <w:jc w:val="center"/>
              <w:rPr>
                <w:rFonts w:ascii="Times New Roman" w:hAnsi="Times New Roman"/>
                <w:color w:val="FF0000"/>
                <w:sz w:val="24"/>
                <w:szCs w:val="24"/>
              </w:rPr>
            </w:pPr>
            <w:r w:rsidRPr="003F1DE3">
              <w:rPr>
                <w:rFonts w:ascii="Times New Roman" w:hAnsi="Times New Roman"/>
              </w:rPr>
              <w:t>49 225 808 ОП МП 002</w:t>
            </w:r>
          </w:p>
        </w:tc>
        <w:tc>
          <w:tcPr>
            <w:tcW w:w="1417" w:type="dxa"/>
            <w:shd w:val="clear" w:color="auto" w:fill="auto"/>
            <w:vAlign w:val="center"/>
          </w:tcPr>
          <w:p w:rsidR="002F3C2A" w:rsidRPr="003F1DE3" w:rsidRDefault="002F3C2A" w:rsidP="0045380C">
            <w:pPr>
              <w:spacing w:after="0" w:line="240" w:lineRule="auto"/>
              <w:jc w:val="center"/>
              <w:rPr>
                <w:rFonts w:ascii="Times New Roman" w:hAnsi="Times New Roman"/>
                <w:color w:val="FF0000"/>
                <w:sz w:val="24"/>
                <w:szCs w:val="24"/>
              </w:rPr>
            </w:pPr>
            <w:r w:rsidRPr="003F1DE3">
              <w:rPr>
                <w:rFonts w:ascii="Times New Roman" w:hAnsi="Times New Roman"/>
              </w:rPr>
              <w:t>2082</w:t>
            </w:r>
          </w:p>
        </w:tc>
        <w:tc>
          <w:tcPr>
            <w:tcW w:w="1418" w:type="dxa"/>
            <w:shd w:val="clear" w:color="auto" w:fill="auto"/>
            <w:vAlign w:val="center"/>
          </w:tcPr>
          <w:p w:rsidR="002F3C2A" w:rsidRPr="003F1DE3" w:rsidRDefault="002F3C2A" w:rsidP="0045380C">
            <w:pPr>
              <w:spacing w:after="0" w:line="240" w:lineRule="auto"/>
              <w:jc w:val="center"/>
              <w:rPr>
                <w:rFonts w:ascii="Times New Roman" w:hAnsi="Times New Roman"/>
                <w:color w:val="FF0000"/>
                <w:sz w:val="24"/>
                <w:szCs w:val="24"/>
              </w:rPr>
            </w:pPr>
            <w:r w:rsidRPr="003F1DE3">
              <w:rPr>
                <w:rFonts w:ascii="Times New Roman" w:hAnsi="Times New Roman"/>
                <w:lang w:val="en-US"/>
              </w:rPr>
              <w:t>V</w:t>
            </w:r>
          </w:p>
        </w:tc>
        <w:tc>
          <w:tcPr>
            <w:tcW w:w="1275" w:type="dxa"/>
            <w:shd w:val="clear" w:color="auto" w:fill="auto"/>
            <w:vAlign w:val="center"/>
          </w:tcPr>
          <w:p w:rsidR="002F3C2A" w:rsidRPr="003F1DE3" w:rsidRDefault="002F3C2A" w:rsidP="0045380C">
            <w:pPr>
              <w:spacing w:after="0" w:line="240" w:lineRule="auto"/>
              <w:jc w:val="center"/>
              <w:rPr>
                <w:rFonts w:ascii="Times New Roman" w:hAnsi="Times New Roman"/>
                <w:color w:val="FF0000"/>
                <w:sz w:val="24"/>
                <w:szCs w:val="24"/>
              </w:rPr>
            </w:pPr>
            <w:r w:rsidRPr="003F1DE3">
              <w:rPr>
                <w:rFonts w:ascii="Times New Roman" w:hAnsi="Times New Roman"/>
              </w:rPr>
              <w:t>ОП</w:t>
            </w:r>
          </w:p>
        </w:tc>
        <w:tc>
          <w:tcPr>
            <w:tcW w:w="1785" w:type="dxa"/>
            <w:shd w:val="clear" w:color="auto" w:fill="auto"/>
            <w:vAlign w:val="center"/>
          </w:tcPr>
          <w:p w:rsidR="002F3C2A" w:rsidRPr="003F1DE3" w:rsidRDefault="002F3C2A" w:rsidP="0045380C">
            <w:pPr>
              <w:spacing w:after="0" w:line="240" w:lineRule="auto"/>
              <w:jc w:val="center"/>
              <w:rPr>
                <w:rFonts w:ascii="Times New Roman" w:hAnsi="Times New Roman"/>
                <w:color w:val="FF0000"/>
                <w:sz w:val="24"/>
                <w:szCs w:val="24"/>
              </w:rPr>
            </w:pPr>
            <w:r w:rsidRPr="003F1DE3">
              <w:rPr>
                <w:rFonts w:ascii="Times New Roman" w:hAnsi="Times New Roman"/>
              </w:rPr>
              <w:t>щебень</w:t>
            </w:r>
          </w:p>
        </w:tc>
      </w:tr>
      <w:tr w:rsidR="002F3C2A" w:rsidRPr="003F1DE3" w:rsidTr="003F1DE3">
        <w:tc>
          <w:tcPr>
            <w:tcW w:w="534" w:type="dxa"/>
            <w:shd w:val="clear" w:color="auto" w:fill="auto"/>
            <w:vAlign w:val="center"/>
          </w:tcPr>
          <w:p w:rsidR="002F3C2A" w:rsidRPr="003F1DE3" w:rsidRDefault="002F3C2A" w:rsidP="0045380C">
            <w:pPr>
              <w:spacing w:after="0" w:line="240" w:lineRule="auto"/>
              <w:jc w:val="center"/>
              <w:rPr>
                <w:rFonts w:ascii="Times New Roman" w:hAnsi="Times New Roman"/>
                <w:color w:val="FF0000"/>
                <w:sz w:val="24"/>
                <w:szCs w:val="24"/>
              </w:rPr>
            </w:pPr>
            <w:r w:rsidRPr="003F1DE3">
              <w:rPr>
                <w:rFonts w:ascii="Times New Roman" w:hAnsi="Times New Roman"/>
              </w:rPr>
              <w:t>3</w:t>
            </w:r>
          </w:p>
        </w:tc>
        <w:tc>
          <w:tcPr>
            <w:tcW w:w="1701" w:type="dxa"/>
            <w:shd w:val="clear" w:color="auto" w:fill="auto"/>
            <w:vAlign w:val="center"/>
          </w:tcPr>
          <w:p w:rsidR="002F3C2A" w:rsidRPr="003F1DE3" w:rsidRDefault="002F3C2A" w:rsidP="0045380C">
            <w:pPr>
              <w:spacing w:after="0" w:line="240" w:lineRule="auto"/>
              <w:jc w:val="center"/>
              <w:rPr>
                <w:rFonts w:ascii="Times New Roman" w:hAnsi="Times New Roman"/>
              </w:rPr>
            </w:pPr>
            <w:r w:rsidRPr="003F1DE3">
              <w:rPr>
                <w:rFonts w:ascii="Times New Roman" w:hAnsi="Times New Roman"/>
              </w:rPr>
              <w:t>с.</w:t>
            </w:r>
            <w:r w:rsidR="002E7A67" w:rsidRPr="003F1DE3">
              <w:rPr>
                <w:rFonts w:ascii="Times New Roman" w:hAnsi="Times New Roman"/>
              </w:rPr>
              <w:t xml:space="preserve"> </w:t>
            </w:r>
            <w:r w:rsidRPr="003F1DE3">
              <w:rPr>
                <w:rFonts w:ascii="Times New Roman" w:hAnsi="Times New Roman"/>
              </w:rPr>
              <w:t>Бронница,</w:t>
            </w:r>
          </w:p>
          <w:p w:rsidR="002F3C2A" w:rsidRPr="003F1DE3" w:rsidRDefault="002F3C2A" w:rsidP="0045380C">
            <w:pPr>
              <w:spacing w:after="0" w:line="240" w:lineRule="auto"/>
              <w:jc w:val="center"/>
              <w:rPr>
                <w:rFonts w:ascii="Times New Roman" w:hAnsi="Times New Roman"/>
                <w:color w:val="FF0000"/>
                <w:sz w:val="24"/>
                <w:szCs w:val="24"/>
              </w:rPr>
            </w:pPr>
            <w:r w:rsidRPr="003F1DE3">
              <w:rPr>
                <w:rFonts w:ascii="Times New Roman" w:hAnsi="Times New Roman"/>
              </w:rPr>
              <w:t>ул. Восточная</w:t>
            </w:r>
          </w:p>
        </w:tc>
        <w:tc>
          <w:tcPr>
            <w:tcW w:w="1701" w:type="dxa"/>
            <w:shd w:val="clear" w:color="auto" w:fill="auto"/>
            <w:vAlign w:val="center"/>
          </w:tcPr>
          <w:p w:rsidR="002F3C2A" w:rsidRPr="003F1DE3" w:rsidRDefault="002F3C2A" w:rsidP="0045380C">
            <w:pPr>
              <w:spacing w:after="0" w:line="240" w:lineRule="auto"/>
              <w:jc w:val="center"/>
              <w:rPr>
                <w:rFonts w:ascii="Times New Roman" w:hAnsi="Times New Roman"/>
                <w:color w:val="FF0000"/>
                <w:sz w:val="24"/>
                <w:szCs w:val="24"/>
              </w:rPr>
            </w:pPr>
            <w:r w:rsidRPr="003F1DE3">
              <w:rPr>
                <w:rFonts w:ascii="Times New Roman" w:hAnsi="Times New Roman"/>
              </w:rPr>
              <w:t>49 225 808 ОП МП 003</w:t>
            </w:r>
          </w:p>
        </w:tc>
        <w:tc>
          <w:tcPr>
            <w:tcW w:w="1417" w:type="dxa"/>
            <w:shd w:val="clear" w:color="auto" w:fill="auto"/>
            <w:vAlign w:val="center"/>
          </w:tcPr>
          <w:p w:rsidR="002F3C2A" w:rsidRPr="003F1DE3" w:rsidRDefault="002F3C2A" w:rsidP="0045380C">
            <w:pPr>
              <w:spacing w:after="0" w:line="240" w:lineRule="auto"/>
              <w:jc w:val="center"/>
              <w:rPr>
                <w:rFonts w:ascii="Times New Roman" w:hAnsi="Times New Roman"/>
                <w:color w:val="FF0000"/>
                <w:sz w:val="24"/>
                <w:szCs w:val="24"/>
              </w:rPr>
            </w:pPr>
            <w:r w:rsidRPr="003F1DE3">
              <w:rPr>
                <w:rFonts w:ascii="Times New Roman" w:hAnsi="Times New Roman"/>
              </w:rPr>
              <w:t>1640</w:t>
            </w:r>
          </w:p>
        </w:tc>
        <w:tc>
          <w:tcPr>
            <w:tcW w:w="1418" w:type="dxa"/>
            <w:shd w:val="clear" w:color="auto" w:fill="auto"/>
            <w:vAlign w:val="center"/>
          </w:tcPr>
          <w:p w:rsidR="002F3C2A" w:rsidRPr="003F1DE3" w:rsidRDefault="002F3C2A" w:rsidP="0045380C">
            <w:pPr>
              <w:spacing w:after="0" w:line="240" w:lineRule="auto"/>
              <w:jc w:val="center"/>
              <w:rPr>
                <w:rFonts w:ascii="Times New Roman" w:hAnsi="Times New Roman"/>
                <w:color w:val="FF0000"/>
                <w:sz w:val="24"/>
                <w:szCs w:val="24"/>
              </w:rPr>
            </w:pPr>
            <w:r w:rsidRPr="003F1DE3">
              <w:rPr>
                <w:rFonts w:ascii="Times New Roman" w:hAnsi="Times New Roman"/>
                <w:lang w:val="en-US"/>
              </w:rPr>
              <w:t>V</w:t>
            </w:r>
          </w:p>
        </w:tc>
        <w:tc>
          <w:tcPr>
            <w:tcW w:w="1275" w:type="dxa"/>
            <w:shd w:val="clear" w:color="auto" w:fill="auto"/>
            <w:vAlign w:val="center"/>
          </w:tcPr>
          <w:p w:rsidR="002F3C2A" w:rsidRPr="003F1DE3" w:rsidRDefault="002F3C2A" w:rsidP="0045380C">
            <w:pPr>
              <w:spacing w:after="0" w:line="240" w:lineRule="auto"/>
              <w:jc w:val="center"/>
              <w:rPr>
                <w:rFonts w:ascii="Times New Roman" w:hAnsi="Times New Roman"/>
                <w:color w:val="FF0000"/>
                <w:sz w:val="24"/>
                <w:szCs w:val="24"/>
              </w:rPr>
            </w:pPr>
            <w:r w:rsidRPr="003F1DE3">
              <w:rPr>
                <w:rFonts w:ascii="Times New Roman" w:hAnsi="Times New Roman"/>
              </w:rPr>
              <w:t>ОП</w:t>
            </w:r>
          </w:p>
        </w:tc>
        <w:tc>
          <w:tcPr>
            <w:tcW w:w="1785" w:type="dxa"/>
            <w:shd w:val="clear" w:color="auto" w:fill="auto"/>
            <w:vAlign w:val="center"/>
          </w:tcPr>
          <w:p w:rsidR="002F3C2A" w:rsidRPr="003F1DE3" w:rsidRDefault="002F3C2A" w:rsidP="0045380C">
            <w:pPr>
              <w:spacing w:after="0" w:line="240" w:lineRule="auto"/>
              <w:jc w:val="center"/>
              <w:rPr>
                <w:rFonts w:ascii="Times New Roman" w:hAnsi="Times New Roman"/>
                <w:color w:val="FF0000"/>
                <w:sz w:val="24"/>
                <w:szCs w:val="24"/>
              </w:rPr>
            </w:pPr>
            <w:r w:rsidRPr="003F1DE3">
              <w:rPr>
                <w:rFonts w:ascii="Times New Roman" w:hAnsi="Times New Roman"/>
              </w:rPr>
              <w:t>ПГС</w:t>
            </w:r>
          </w:p>
        </w:tc>
      </w:tr>
      <w:tr w:rsidR="002F3C2A" w:rsidRPr="003F1DE3" w:rsidTr="003F1DE3">
        <w:tc>
          <w:tcPr>
            <w:tcW w:w="534" w:type="dxa"/>
            <w:shd w:val="clear" w:color="auto" w:fill="auto"/>
            <w:vAlign w:val="center"/>
          </w:tcPr>
          <w:p w:rsidR="002F3C2A" w:rsidRPr="003F1DE3" w:rsidRDefault="002F3C2A" w:rsidP="0045380C">
            <w:pPr>
              <w:spacing w:after="0" w:line="240" w:lineRule="auto"/>
              <w:jc w:val="center"/>
              <w:rPr>
                <w:rFonts w:ascii="Times New Roman" w:hAnsi="Times New Roman"/>
                <w:color w:val="FF0000"/>
                <w:sz w:val="24"/>
                <w:szCs w:val="24"/>
              </w:rPr>
            </w:pPr>
            <w:r w:rsidRPr="003F1DE3">
              <w:rPr>
                <w:rFonts w:ascii="Times New Roman" w:hAnsi="Times New Roman"/>
              </w:rPr>
              <w:t>4</w:t>
            </w:r>
          </w:p>
        </w:tc>
        <w:tc>
          <w:tcPr>
            <w:tcW w:w="1701" w:type="dxa"/>
            <w:shd w:val="clear" w:color="auto" w:fill="auto"/>
            <w:vAlign w:val="center"/>
          </w:tcPr>
          <w:p w:rsidR="002F3C2A" w:rsidRPr="003F1DE3" w:rsidRDefault="002F3C2A" w:rsidP="0045380C">
            <w:pPr>
              <w:spacing w:after="0" w:line="240" w:lineRule="auto"/>
              <w:jc w:val="center"/>
              <w:rPr>
                <w:rFonts w:ascii="Times New Roman" w:hAnsi="Times New Roman"/>
              </w:rPr>
            </w:pPr>
            <w:r w:rsidRPr="003F1DE3">
              <w:rPr>
                <w:rFonts w:ascii="Times New Roman" w:hAnsi="Times New Roman"/>
              </w:rPr>
              <w:t>с.</w:t>
            </w:r>
            <w:r w:rsidR="002E7A67" w:rsidRPr="003F1DE3">
              <w:rPr>
                <w:rFonts w:ascii="Times New Roman" w:hAnsi="Times New Roman"/>
              </w:rPr>
              <w:t xml:space="preserve"> </w:t>
            </w:r>
            <w:r w:rsidRPr="003F1DE3">
              <w:rPr>
                <w:rFonts w:ascii="Times New Roman" w:hAnsi="Times New Roman"/>
              </w:rPr>
              <w:t>Бронница,</w:t>
            </w:r>
          </w:p>
          <w:p w:rsidR="002F3C2A" w:rsidRPr="003F1DE3" w:rsidRDefault="002F3C2A" w:rsidP="0045380C">
            <w:pPr>
              <w:spacing w:after="0" w:line="240" w:lineRule="auto"/>
              <w:jc w:val="center"/>
              <w:rPr>
                <w:rFonts w:ascii="Times New Roman" w:hAnsi="Times New Roman"/>
                <w:color w:val="FF0000"/>
                <w:sz w:val="24"/>
                <w:szCs w:val="24"/>
              </w:rPr>
            </w:pPr>
            <w:r w:rsidRPr="003F1DE3">
              <w:rPr>
                <w:rFonts w:ascii="Times New Roman" w:hAnsi="Times New Roman"/>
              </w:rPr>
              <w:t>ул. Колхозная</w:t>
            </w:r>
          </w:p>
        </w:tc>
        <w:tc>
          <w:tcPr>
            <w:tcW w:w="1701" w:type="dxa"/>
            <w:shd w:val="clear" w:color="auto" w:fill="auto"/>
            <w:vAlign w:val="center"/>
          </w:tcPr>
          <w:p w:rsidR="002F3C2A" w:rsidRPr="003F1DE3" w:rsidRDefault="002F3C2A" w:rsidP="0045380C">
            <w:pPr>
              <w:spacing w:after="0" w:line="240" w:lineRule="auto"/>
              <w:jc w:val="center"/>
              <w:rPr>
                <w:rFonts w:ascii="Times New Roman" w:hAnsi="Times New Roman"/>
                <w:color w:val="FF0000"/>
                <w:sz w:val="24"/>
                <w:szCs w:val="24"/>
              </w:rPr>
            </w:pPr>
            <w:r w:rsidRPr="003F1DE3">
              <w:rPr>
                <w:rFonts w:ascii="Times New Roman" w:hAnsi="Times New Roman"/>
              </w:rPr>
              <w:t>49 225 808 ОП МП 004</w:t>
            </w:r>
          </w:p>
        </w:tc>
        <w:tc>
          <w:tcPr>
            <w:tcW w:w="1417" w:type="dxa"/>
            <w:shd w:val="clear" w:color="auto" w:fill="auto"/>
            <w:vAlign w:val="center"/>
          </w:tcPr>
          <w:p w:rsidR="002F3C2A" w:rsidRPr="003F1DE3" w:rsidRDefault="002F3C2A" w:rsidP="0045380C">
            <w:pPr>
              <w:spacing w:after="0" w:line="240" w:lineRule="auto"/>
              <w:jc w:val="center"/>
              <w:rPr>
                <w:rFonts w:ascii="Times New Roman" w:hAnsi="Times New Roman"/>
                <w:color w:val="FF0000"/>
                <w:sz w:val="24"/>
                <w:szCs w:val="24"/>
              </w:rPr>
            </w:pPr>
            <w:r w:rsidRPr="003F1DE3">
              <w:rPr>
                <w:rFonts w:ascii="Times New Roman" w:hAnsi="Times New Roman"/>
              </w:rPr>
              <w:t>695</w:t>
            </w:r>
          </w:p>
        </w:tc>
        <w:tc>
          <w:tcPr>
            <w:tcW w:w="1418" w:type="dxa"/>
            <w:shd w:val="clear" w:color="auto" w:fill="auto"/>
            <w:vAlign w:val="center"/>
          </w:tcPr>
          <w:p w:rsidR="002F3C2A" w:rsidRPr="003F1DE3" w:rsidRDefault="002F3C2A" w:rsidP="0045380C">
            <w:pPr>
              <w:spacing w:after="0" w:line="240" w:lineRule="auto"/>
              <w:jc w:val="center"/>
              <w:rPr>
                <w:rFonts w:ascii="Times New Roman" w:hAnsi="Times New Roman"/>
                <w:color w:val="FF0000"/>
                <w:sz w:val="24"/>
                <w:szCs w:val="24"/>
              </w:rPr>
            </w:pPr>
            <w:r w:rsidRPr="003F1DE3">
              <w:rPr>
                <w:rFonts w:ascii="Times New Roman" w:hAnsi="Times New Roman"/>
                <w:lang w:val="en-US"/>
              </w:rPr>
              <w:t>V</w:t>
            </w:r>
          </w:p>
        </w:tc>
        <w:tc>
          <w:tcPr>
            <w:tcW w:w="1275" w:type="dxa"/>
            <w:shd w:val="clear" w:color="auto" w:fill="auto"/>
            <w:vAlign w:val="center"/>
          </w:tcPr>
          <w:p w:rsidR="002F3C2A" w:rsidRPr="003F1DE3" w:rsidRDefault="002F3C2A" w:rsidP="0045380C">
            <w:pPr>
              <w:spacing w:after="0" w:line="240" w:lineRule="auto"/>
              <w:jc w:val="center"/>
              <w:rPr>
                <w:rFonts w:ascii="Times New Roman" w:hAnsi="Times New Roman"/>
                <w:color w:val="FF0000"/>
                <w:sz w:val="24"/>
                <w:szCs w:val="24"/>
              </w:rPr>
            </w:pPr>
            <w:r w:rsidRPr="003F1DE3">
              <w:rPr>
                <w:rFonts w:ascii="Times New Roman" w:hAnsi="Times New Roman"/>
              </w:rPr>
              <w:t>ОП</w:t>
            </w:r>
          </w:p>
        </w:tc>
        <w:tc>
          <w:tcPr>
            <w:tcW w:w="1785" w:type="dxa"/>
            <w:shd w:val="clear" w:color="auto" w:fill="auto"/>
            <w:vAlign w:val="center"/>
          </w:tcPr>
          <w:p w:rsidR="002F3C2A" w:rsidRPr="003F1DE3" w:rsidRDefault="002F3C2A" w:rsidP="0045380C">
            <w:pPr>
              <w:spacing w:after="0" w:line="240" w:lineRule="auto"/>
              <w:jc w:val="center"/>
              <w:rPr>
                <w:rFonts w:ascii="Times New Roman" w:hAnsi="Times New Roman"/>
              </w:rPr>
            </w:pPr>
            <w:r w:rsidRPr="003F1DE3">
              <w:rPr>
                <w:rFonts w:ascii="Times New Roman" w:hAnsi="Times New Roman"/>
              </w:rPr>
              <w:t>400 м –асфальт,</w:t>
            </w:r>
          </w:p>
          <w:p w:rsidR="002F3C2A" w:rsidRPr="003F1DE3" w:rsidRDefault="002F3C2A" w:rsidP="0045380C">
            <w:pPr>
              <w:spacing w:after="0" w:line="240" w:lineRule="auto"/>
              <w:jc w:val="center"/>
              <w:rPr>
                <w:rFonts w:ascii="Times New Roman" w:hAnsi="Times New Roman"/>
                <w:color w:val="FF0000"/>
                <w:sz w:val="24"/>
                <w:szCs w:val="24"/>
              </w:rPr>
            </w:pPr>
            <w:r w:rsidRPr="003F1DE3">
              <w:rPr>
                <w:rFonts w:ascii="Times New Roman" w:hAnsi="Times New Roman"/>
              </w:rPr>
              <w:t>295 м-грунтовое</w:t>
            </w:r>
          </w:p>
        </w:tc>
      </w:tr>
      <w:tr w:rsidR="002F3C2A" w:rsidRPr="003F1DE3" w:rsidTr="003F1DE3">
        <w:tc>
          <w:tcPr>
            <w:tcW w:w="534" w:type="dxa"/>
            <w:shd w:val="clear" w:color="auto" w:fill="auto"/>
            <w:vAlign w:val="center"/>
          </w:tcPr>
          <w:p w:rsidR="002F3C2A" w:rsidRPr="003F1DE3" w:rsidRDefault="002F3C2A" w:rsidP="0045380C">
            <w:pPr>
              <w:spacing w:after="0" w:line="240" w:lineRule="auto"/>
              <w:jc w:val="center"/>
              <w:rPr>
                <w:rFonts w:ascii="Times New Roman" w:hAnsi="Times New Roman"/>
                <w:color w:val="FF0000"/>
                <w:sz w:val="24"/>
                <w:szCs w:val="24"/>
              </w:rPr>
            </w:pPr>
            <w:r w:rsidRPr="003F1DE3">
              <w:rPr>
                <w:rFonts w:ascii="Times New Roman" w:hAnsi="Times New Roman"/>
              </w:rPr>
              <w:t>5</w:t>
            </w:r>
          </w:p>
        </w:tc>
        <w:tc>
          <w:tcPr>
            <w:tcW w:w="1701" w:type="dxa"/>
            <w:shd w:val="clear" w:color="auto" w:fill="auto"/>
            <w:vAlign w:val="center"/>
          </w:tcPr>
          <w:p w:rsidR="002F3C2A" w:rsidRPr="003F1DE3" w:rsidRDefault="002F3C2A" w:rsidP="0045380C">
            <w:pPr>
              <w:spacing w:after="0" w:line="240" w:lineRule="auto"/>
              <w:jc w:val="center"/>
              <w:rPr>
                <w:rFonts w:ascii="Times New Roman" w:hAnsi="Times New Roman"/>
              </w:rPr>
            </w:pPr>
            <w:r w:rsidRPr="003F1DE3">
              <w:rPr>
                <w:rFonts w:ascii="Times New Roman" w:hAnsi="Times New Roman"/>
              </w:rPr>
              <w:t>с.</w:t>
            </w:r>
            <w:r w:rsidR="002E7A67" w:rsidRPr="003F1DE3">
              <w:rPr>
                <w:rFonts w:ascii="Times New Roman" w:hAnsi="Times New Roman"/>
              </w:rPr>
              <w:t xml:space="preserve"> </w:t>
            </w:r>
            <w:r w:rsidRPr="003F1DE3">
              <w:rPr>
                <w:rFonts w:ascii="Times New Roman" w:hAnsi="Times New Roman"/>
              </w:rPr>
              <w:t>Бронница,</w:t>
            </w:r>
          </w:p>
          <w:p w:rsidR="002F3C2A" w:rsidRPr="003F1DE3" w:rsidRDefault="002F3C2A" w:rsidP="0045380C">
            <w:pPr>
              <w:spacing w:after="0" w:line="240" w:lineRule="auto"/>
              <w:jc w:val="center"/>
              <w:rPr>
                <w:rFonts w:ascii="Times New Roman" w:hAnsi="Times New Roman"/>
                <w:color w:val="FF0000"/>
                <w:sz w:val="24"/>
                <w:szCs w:val="24"/>
              </w:rPr>
            </w:pPr>
            <w:r w:rsidRPr="003F1DE3">
              <w:rPr>
                <w:rFonts w:ascii="Times New Roman" w:hAnsi="Times New Roman"/>
              </w:rPr>
              <w:t>ул. Нагорная</w:t>
            </w:r>
          </w:p>
        </w:tc>
        <w:tc>
          <w:tcPr>
            <w:tcW w:w="1701" w:type="dxa"/>
            <w:shd w:val="clear" w:color="auto" w:fill="auto"/>
            <w:vAlign w:val="center"/>
          </w:tcPr>
          <w:p w:rsidR="002F3C2A" w:rsidRPr="003F1DE3" w:rsidRDefault="002F3C2A" w:rsidP="0045380C">
            <w:pPr>
              <w:spacing w:after="0" w:line="240" w:lineRule="auto"/>
              <w:jc w:val="center"/>
              <w:rPr>
                <w:rFonts w:ascii="Times New Roman" w:hAnsi="Times New Roman"/>
                <w:color w:val="FF0000"/>
                <w:sz w:val="24"/>
                <w:szCs w:val="24"/>
              </w:rPr>
            </w:pPr>
            <w:r w:rsidRPr="003F1DE3">
              <w:rPr>
                <w:rFonts w:ascii="Times New Roman" w:hAnsi="Times New Roman"/>
              </w:rPr>
              <w:t>49 225 808 ОП МП 005</w:t>
            </w:r>
          </w:p>
        </w:tc>
        <w:tc>
          <w:tcPr>
            <w:tcW w:w="1417" w:type="dxa"/>
            <w:shd w:val="clear" w:color="auto" w:fill="auto"/>
            <w:vAlign w:val="center"/>
          </w:tcPr>
          <w:p w:rsidR="002F3C2A" w:rsidRPr="003F1DE3" w:rsidRDefault="002F3C2A" w:rsidP="0045380C">
            <w:pPr>
              <w:spacing w:after="0" w:line="240" w:lineRule="auto"/>
              <w:jc w:val="center"/>
              <w:rPr>
                <w:rFonts w:ascii="Times New Roman" w:hAnsi="Times New Roman"/>
                <w:color w:val="FF0000"/>
                <w:sz w:val="24"/>
                <w:szCs w:val="24"/>
              </w:rPr>
            </w:pPr>
            <w:r w:rsidRPr="003F1DE3">
              <w:rPr>
                <w:rFonts w:ascii="Times New Roman" w:hAnsi="Times New Roman"/>
              </w:rPr>
              <w:t>947,9</w:t>
            </w:r>
          </w:p>
        </w:tc>
        <w:tc>
          <w:tcPr>
            <w:tcW w:w="1418" w:type="dxa"/>
            <w:shd w:val="clear" w:color="auto" w:fill="auto"/>
            <w:vAlign w:val="center"/>
          </w:tcPr>
          <w:p w:rsidR="002F3C2A" w:rsidRPr="003F1DE3" w:rsidRDefault="002F3C2A" w:rsidP="0045380C">
            <w:pPr>
              <w:spacing w:after="0" w:line="240" w:lineRule="auto"/>
              <w:jc w:val="center"/>
              <w:rPr>
                <w:rFonts w:ascii="Times New Roman" w:hAnsi="Times New Roman"/>
                <w:color w:val="FF0000"/>
                <w:sz w:val="24"/>
                <w:szCs w:val="24"/>
              </w:rPr>
            </w:pPr>
            <w:r w:rsidRPr="003F1DE3">
              <w:rPr>
                <w:rFonts w:ascii="Times New Roman" w:hAnsi="Times New Roman"/>
                <w:lang w:val="en-US"/>
              </w:rPr>
              <w:t>V</w:t>
            </w:r>
          </w:p>
        </w:tc>
        <w:tc>
          <w:tcPr>
            <w:tcW w:w="1275" w:type="dxa"/>
            <w:shd w:val="clear" w:color="auto" w:fill="auto"/>
            <w:vAlign w:val="center"/>
          </w:tcPr>
          <w:p w:rsidR="002F3C2A" w:rsidRPr="003F1DE3" w:rsidRDefault="002F3C2A" w:rsidP="0045380C">
            <w:pPr>
              <w:spacing w:after="0" w:line="240" w:lineRule="auto"/>
              <w:jc w:val="center"/>
              <w:rPr>
                <w:rFonts w:ascii="Times New Roman" w:hAnsi="Times New Roman"/>
                <w:color w:val="FF0000"/>
                <w:sz w:val="24"/>
                <w:szCs w:val="24"/>
              </w:rPr>
            </w:pPr>
            <w:r w:rsidRPr="003F1DE3">
              <w:rPr>
                <w:rFonts w:ascii="Times New Roman" w:hAnsi="Times New Roman"/>
              </w:rPr>
              <w:t>ОП</w:t>
            </w:r>
          </w:p>
        </w:tc>
        <w:tc>
          <w:tcPr>
            <w:tcW w:w="1785" w:type="dxa"/>
            <w:shd w:val="clear" w:color="auto" w:fill="auto"/>
            <w:vAlign w:val="center"/>
          </w:tcPr>
          <w:p w:rsidR="002F3C2A" w:rsidRPr="003F1DE3" w:rsidRDefault="002F3C2A" w:rsidP="0045380C">
            <w:pPr>
              <w:spacing w:after="0" w:line="240" w:lineRule="auto"/>
              <w:jc w:val="center"/>
              <w:rPr>
                <w:rFonts w:ascii="Times New Roman" w:hAnsi="Times New Roman"/>
                <w:color w:val="FF0000"/>
                <w:sz w:val="24"/>
                <w:szCs w:val="24"/>
              </w:rPr>
            </w:pPr>
            <w:r w:rsidRPr="003F1DE3">
              <w:rPr>
                <w:rFonts w:ascii="Times New Roman" w:hAnsi="Times New Roman"/>
              </w:rPr>
              <w:t>872.</w:t>
            </w:r>
            <w:r w:rsidRPr="003F1DE3">
              <w:rPr>
                <w:rFonts w:ascii="Times New Roman" w:hAnsi="Times New Roman"/>
                <w:lang w:val="en-US"/>
              </w:rPr>
              <w:t>9</w:t>
            </w:r>
            <w:r w:rsidRPr="003F1DE3">
              <w:rPr>
                <w:rFonts w:ascii="Times New Roman" w:hAnsi="Times New Roman"/>
              </w:rPr>
              <w:t xml:space="preserve"> м –асфальт, </w:t>
            </w:r>
            <w:r w:rsidRPr="003F1DE3">
              <w:rPr>
                <w:rFonts w:ascii="Times New Roman" w:hAnsi="Times New Roman"/>
                <w:lang w:val="en-US"/>
              </w:rPr>
              <w:t>7</w:t>
            </w:r>
            <w:r w:rsidRPr="003F1DE3">
              <w:rPr>
                <w:rFonts w:ascii="Times New Roman" w:hAnsi="Times New Roman"/>
              </w:rPr>
              <w:t>5 м</w:t>
            </w:r>
            <w:r w:rsidRPr="003F1DE3">
              <w:rPr>
                <w:rFonts w:ascii="Times New Roman" w:hAnsi="Times New Roman"/>
                <w:lang w:val="en-US"/>
              </w:rPr>
              <w:t xml:space="preserve"> </w:t>
            </w:r>
            <w:r w:rsidRPr="003F1DE3">
              <w:rPr>
                <w:rFonts w:ascii="Times New Roman" w:hAnsi="Times New Roman"/>
              </w:rPr>
              <w:t>-</w:t>
            </w:r>
            <w:r w:rsidRPr="003F1DE3">
              <w:rPr>
                <w:rFonts w:ascii="Times New Roman" w:hAnsi="Times New Roman"/>
                <w:lang w:val="en-US"/>
              </w:rPr>
              <w:t xml:space="preserve"> </w:t>
            </w:r>
            <w:r w:rsidRPr="003F1DE3">
              <w:rPr>
                <w:rFonts w:ascii="Times New Roman" w:hAnsi="Times New Roman"/>
              </w:rPr>
              <w:t>грунтовое</w:t>
            </w:r>
          </w:p>
        </w:tc>
      </w:tr>
      <w:tr w:rsidR="002F3C2A" w:rsidRPr="003F1DE3" w:rsidTr="003F1DE3">
        <w:tc>
          <w:tcPr>
            <w:tcW w:w="534" w:type="dxa"/>
            <w:shd w:val="clear" w:color="auto" w:fill="auto"/>
            <w:vAlign w:val="center"/>
          </w:tcPr>
          <w:p w:rsidR="002F3C2A" w:rsidRPr="003F1DE3" w:rsidRDefault="002F3C2A" w:rsidP="0045380C">
            <w:pPr>
              <w:spacing w:after="0" w:line="240" w:lineRule="auto"/>
              <w:jc w:val="center"/>
              <w:rPr>
                <w:rFonts w:ascii="Times New Roman" w:hAnsi="Times New Roman"/>
                <w:color w:val="FF0000"/>
                <w:sz w:val="24"/>
                <w:szCs w:val="24"/>
              </w:rPr>
            </w:pPr>
            <w:r w:rsidRPr="003F1DE3">
              <w:rPr>
                <w:rFonts w:ascii="Times New Roman" w:hAnsi="Times New Roman"/>
              </w:rPr>
              <w:t>6</w:t>
            </w:r>
          </w:p>
        </w:tc>
        <w:tc>
          <w:tcPr>
            <w:tcW w:w="1701" w:type="dxa"/>
            <w:shd w:val="clear" w:color="auto" w:fill="auto"/>
            <w:vAlign w:val="center"/>
          </w:tcPr>
          <w:p w:rsidR="002F3C2A" w:rsidRPr="003F1DE3" w:rsidRDefault="002F3C2A" w:rsidP="0045380C">
            <w:pPr>
              <w:spacing w:after="0" w:line="240" w:lineRule="auto"/>
              <w:jc w:val="center"/>
              <w:rPr>
                <w:rFonts w:ascii="Times New Roman" w:hAnsi="Times New Roman"/>
              </w:rPr>
            </w:pPr>
            <w:r w:rsidRPr="003F1DE3">
              <w:rPr>
                <w:rFonts w:ascii="Times New Roman" w:hAnsi="Times New Roman"/>
              </w:rPr>
              <w:t>с.</w:t>
            </w:r>
            <w:r w:rsidR="002E7A67" w:rsidRPr="003F1DE3">
              <w:rPr>
                <w:rFonts w:ascii="Times New Roman" w:hAnsi="Times New Roman"/>
              </w:rPr>
              <w:t xml:space="preserve"> </w:t>
            </w:r>
            <w:r w:rsidRPr="003F1DE3">
              <w:rPr>
                <w:rFonts w:ascii="Times New Roman" w:hAnsi="Times New Roman"/>
              </w:rPr>
              <w:t>Бронница,</w:t>
            </w:r>
          </w:p>
          <w:p w:rsidR="002F3C2A" w:rsidRPr="003F1DE3" w:rsidRDefault="002F3C2A" w:rsidP="0045380C">
            <w:pPr>
              <w:spacing w:after="0" w:line="240" w:lineRule="auto"/>
              <w:jc w:val="center"/>
              <w:rPr>
                <w:rFonts w:ascii="Times New Roman" w:hAnsi="Times New Roman"/>
                <w:color w:val="FF0000"/>
                <w:sz w:val="24"/>
                <w:szCs w:val="24"/>
              </w:rPr>
            </w:pPr>
            <w:r w:rsidRPr="003F1DE3">
              <w:rPr>
                <w:rFonts w:ascii="Times New Roman" w:hAnsi="Times New Roman"/>
              </w:rPr>
              <w:t>ул. Садовая</w:t>
            </w:r>
          </w:p>
        </w:tc>
        <w:tc>
          <w:tcPr>
            <w:tcW w:w="1701" w:type="dxa"/>
            <w:shd w:val="clear" w:color="auto" w:fill="auto"/>
            <w:vAlign w:val="center"/>
          </w:tcPr>
          <w:p w:rsidR="002F3C2A" w:rsidRPr="003F1DE3" w:rsidRDefault="002F3C2A" w:rsidP="0045380C">
            <w:pPr>
              <w:spacing w:after="0" w:line="240" w:lineRule="auto"/>
              <w:jc w:val="center"/>
              <w:rPr>
                <w:rFonts w:ascii="Times New Roman" w:hAnsi="Times New Roman"/>
                <w:color w:val="FF0000"/>
                <w:sz w:val="24"/>
                <w:szCs w:val="24"/>
              </w:rPr>
            </w:pPr>
            <w:r w:rsidRPr="003F1DE3">
              <w:rPr>
                <w:rFonts w:ascii="Times New Roman" w:hAnsi="Times New Roman"/>
              </w:rPr>
              <w:t>49 225 808 ОП МП 006</w:t>
            </w:r>
          </w:p>
        </w:tc>
        <w:tc>
          <w:tcPr>
            <w:tcW w:w="1417" w:type="dxa"/>
            <w:shd w:val="clear" w:color="auto" w:fill="auto"/>
            <w:vAlign w:val="center"/>
          </w:tcPr>
          <w:p w:rsidR="002F3C2A" w:rsidRPr="003F1DE3" w:rsidRDefault="002F3C2A" w:rsidP="0045380C">
            <w:pPr>
              <w:spacing w:after="0" w:line="240" w:lineRule="auto"/>
              <w:jc w:val="center"/>
              <w:rPr>
                <w:rFonts w:ascii="Times New Roman" w:hAnsi="Times New Roman"/>
                <w:color w:val="FF0000"/>
                <w:sz w:val="24"/>
                <w:szCs w:val="24"/>
              </w:rPr>
            </w:pPr>
            <w:r w:rsidRPr="003F1DE3">
              <w:rPr>
                <w:rFonts w:ascii="Times New Roman" w:hAnsi="Times New Roman"/>
              </w:rPr>
              <w:t>1133,8</w:t>
            </w:r>
          </w:p>
        </w:tc>
        <w:tc>
          <w:tcPr>
            <w:tcW w:w="1418" w:type="dxa"/>
            <w:shd w:val="clear" w:color="auto" w:fill="auto"/>
            <w:vAlign w:val="center"/>
          </w:tcPr>
          <w:p w:rsidR="002F3C2A" w:rsidRPr="003F1DE3" w:rsidRDefault="002F3C2A" w:rsidP="0045380C">
            <w:pPr>
              <w:spacing w:after="0" w:line="240" w:lineRule="auto"/>
              <w:jc w:val="center"/>
              <w:rPr>
                <w:rFonts w:ascii="Times New Roman" w:hAnsi="Times New Roman"/>
                <w:color w:val="FF0000"/>
                <w:sz w:val="24"/>
                <w:szCs w:val="24"/>
              </w:rPr>
            </w:pPr>
            <w:r w:rsidRPr="003F1DE3">
              <w:rPr>
                <w:rFonts w:ascii="Times New Roman" w:hAnsi="Times New Roman"/>
                <w:lang w:val="en-US"/>
              </w:rPr>
              <w:t>V</w:t>
            </w:r>
          </w:p>
        </w:tc>
        <w:tc>
          <w:tcPr>
            <w:tcW w:w="1275" w:type="dxa"/>
            <w:shd w:val="clear" w:color="auto" w:fill="auto"/>
            <w:vAlign w:val="center"/>
          </w:tcPr>
          <w:p w:rsidR="002F3C2A" w:rsidRPr="003F1DE3" w:rsidRDefault="002F3C2A" w:rsidP="0045380C">
            <w:pPr>
              <w:spacing w:after="0" w:line="240" w:lineRule="auto"/>
              <w:jc w:val="center"/>
              <w:rPr>
                <w:rFonts w:ascii="Times New Roman" w:hAnsi="Times New Roman"/>
                <w:color w:val="FF0000"/>
                <w:sz w:val="24"/>
                <w:szCs w:val="24"/>
              </w:rPr>
            </w:pPr>
            <w:r w:rsidRPr="003F1DE3">
              <w:rPr>
                <w:rFonts w:ascii="Times New Roman" w:hAnsi="Times New Roman"/>
              </w:rPr>
              <w:t>ОП</w:t>
            </w:r>
          </w:p>
        </w:tc>
        <w:tc>
          <w:tcPr>
            <w:tcW w:w="1785" w:type="dxa"/>
            <w:shd w:val="clear" w:color="auto" w:fill="auto"/>
            <w:vAlign w:val="center"/>
          </w:tcPr>
          <w:p w:rsidR="002F3C2A" w:rsidRPr="003F1DE3" w:rsidRDefault="002F3C2A" w:rsidP="0045380C">
            <w:pPr>
              <w:spacing w:after="0" w:line="240" w:lineRule="auto"/>
              <w:jc w:val="center"/>
              <w:rPr>
                <w:rFonts w:ascii="Times New Roman" w:hAnsi="Times New Roman"/>
                <w:color w:val="FF0000"/>
                <w:sz w:val="24"/>
                <w:szCs w:val="24"/>
              </w:rPr>
            </w:pPr>
            <w:r w:rsidRPr="003F1DE3">
              <w:rPr>
                <w:rFonts w:ascii="Times New Roman" w:hAnsi="Times New Roman"/>
              </w:rPr>
              <w:t>ПГС</w:t>
            </w:r>
          </w:p>
        </w:tc>
      </w:tr>
      <w:tr w:rsidR="002E7A67" w:rsidRPr="003F1DE3" w:rsidTr="003F1DE3">
        <w:tc>
          <w:tcPr>
            <w:tcW w:w="534"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lastRenderedPageBreak/>
              <w:t>7</w:t>
            </w:r>
          </w:p>
        </w:tc>
        <w:tc>
          <w:tcPr>
            <w:tcW w:w="1701"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с. Бронница, ул. Речная</w:t>
            </w:r>
          </w:p>
        </w:tc>
        <w:tc>
          <w:tcPr>
            <w:tcW w:w="1701"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49 225 808 ОП МП 007</w:t>
            </w:r>
          </w:p>
        </w:tc>
        <w:tc>
          <w:tcPr>
            <w:tcW w:w="1417"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1000</w:t>
            </w:r>
          </w:p>
        </w:tc>
        <w:tc>
          <w:tcPr>
            <w:tcW w:w="1418"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lang w:val="en-US"/>
              </w:rPr>
              <w:t>V</w:t>
            </w:r>
          </w:p>
        </w:tc>
        <w:tc>
          <w:tcPr>
            <w:tcW w:w="1275"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ОП</w:t>
            </w:r>
          </w:p>
        </w:tc>
        <w:tc>
          <w:tcPr>
            <w:tcW w:w="1785" w:type="dxa"/>
            <w:shd w:val="clear" w:color="auto" w:fill="auto"/>
            <w:vAlign w:val="center"/>
          </w:tcPr>
          <w:p w:rsidR="002E7A67" w:rsidRPr="003F1DE3" w:rsidRDefault="002E7A67" w:rsidP="0045380C">
            <w:pPr>
              <w:spacing w:after="0" w:line="240" w:lineRule="auto"/>
              <w:jc w:val="center"/>
              <w:rPr>
                <w:rFonts w:ascii="Times New Roman" w:hAnsi="Times New Roman"/>
              </w:rPr>
            </w:pPr>
            <w:r w:rsidRPr="003F1DE3">
              <w:rPr>
                <w:rFonts w:ascii="Times New Roman" w:hAnsi="Times New Roman"/>
              </w:rPr>
              <w:t>ПГС</w:t>
            </w:r>
          </w:p>
          <w:p w:rsidR="002E7A67" w:rsidRPr="003F1DE3" w:rsidRDefault="002E7A67" w:rsidP="0045380C">
            <w:pPr>
              <w:spacing w:after="0" w:line="240" w:lineRule="auto"/>
              <w:jc w:val="center"/>
              <w:rPr>
                <w:rFonts w:ascii="Times New Roman" w:hAnsi="Times New Roman"/>
                <w:color w:val="FF0000"/>
                <w:sz w:val="24"/>
                <w:szCs w:val="24"/>
              </w:rPr>
            </w:pPr>
          </w:p>
        </w:tc>
      </w:tr>
      <w:tr w:rsidR="002E7A67" w:rsidRPr="003F1DE3" w:rsidTr="003F1DE3">
        <w:tc>
          <w:tcPr>
            <w:tcW w:w="534"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8</w:t>
            </w:r>
          </w:p>
        </w:tc>
        <w:tc>
          <w:tcPr>
            <w:tcW w:w="1701"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с. Бронница, ул. Лесная</w:t>
            </w:r>
          </w:p>
        </w:tc>
        <w:tc>
          <w:tcPr>
            <w:tcW w:w="1701"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49 225 808 ОП МП 008</w:t>
            </w:r>
          </w:p>
        </w:tc>
        <w:tc>
          <w:tcPr>
            <w:tcW w:w="1417"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667</w:t>
            </w:r>
          </w:p>
        </w:tc>
        <w:tc>
          <w:tcPr>
            <w:tcW w:w="1418"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lang w:val="en-US"/>
              </w:rPr>
              <w:t>V</w:t>
            </w:r>
          </w:p>
        </w:tc>
        <w:tc>
          <w:tcPr>
            <w:tcW w:w="1275"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ОП</w:t>
            </w:r>
          </w:p>
        </w:tc>
        <w:tc>
          <w:tcPr>
            <w:tcW w:w="1785"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ПГС</w:t>
            </w:r>
          </w:p>
        </w:tc>
      </w:tr>
      <w:tr w:rsidR="002E7A67" w:rsidRPr="003F1DE3" w:rsidTr="003F1DE3">
        <w:tc>
          <w:tcPr>
            <w:tcW w:w="534"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9</w:t>
            </w:r>
          </w:p>
        </w:tc>
        <w:tc>
          <w:tcPr>
            <w:tcW w:w="1701"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с. Бронница, ул. Западная</w:t>
            </w:r>
          </w:p>
        </w:tc>
        <w:tc>
          <w:tcPr>
            <w:tcW w:w="1701"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49 225 808 ОП МП 009</w:t>
            </w:r>
          </w:p>
        </w:tc>
        <w:tc>
          <w:tcPr>
            <w:tcW w:w="1417"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335</w:t>
            </w:r>
          </w:p>
        </w:tc>
        <w:tc>
          <w:tcPr>
            <w:tcW w:w="1418"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lang w:val="en-US"/>
              </w:rPr>
              <w:t>V</w:t>
            </w:r>
          </w:p>
        </w:tc>
        <w:tc>
          <w:tcPr>
            <w:tcW w:w="1275"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ОП</w:t>
            </w:r>
          </w:p>
        </w:tc>
        <w:tc>
          <w:tcPr>
            <w:tcW w:w="1785"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гравийное</w:t>
            </w:r>
          </w:p>
        </w:tc>
      </w:tr>
      <w:tr w:rsidR="002E7A67" w:rsidRPr="003F1DE3" w:rsidTr="003F1DE3">
        <w:tc>
          <w:tcPr>
            <w:tcW w:w="534"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10</w:t>
            </w:r>
          </w:p>
        </w:tc>
        <w:tc>
          <w:tcPr>
            <w:tcW w:w="1701" w:type="dxa"/>
            <w:shd w:val="clear" w:color="auto" w:fill="auto"/>
            <w:vAlign w:val="center"/>
          </w:tcPr>
          <w:p w:rsidR="002E7A67" w:rsidRPr="003F1DE3" w:rsidRDefault="002E7A67" w:rsidP="0045380C">
            <w:pPr>
              <w:spacing w:after="0" w:line="240" w:lineRule="auto"/>
              <w:jc w:val="center"/>
              <w:rPr>
                <w:rFonts w:ascii="Times New Roman" w:hAnsi="Times New Roman"/>
              </w:rPr>
            </w:pPr>
            <w:r w:rsidRPr="003F1DE3">
              <w:rPr>
                <w:rFonts w:ascii="Times New Roman" w:hAnsi="Times New Roman"/>
              </w:rPr>
              <w:t>с. Бронница, ул. Бронницкая:</w:t>
            </w:r>
          </w:p>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(от д. № 152 до 142)</w:t>
            </w:r>
          </w:p>
        </w:tc>
        <w:tc>
          <w:tcPr>
            <w:tcW w:w="1701" w:type="dxa"/>
            <w:shd w:val="clear" w:color="auto" w:fill="auto"/>
            <w:vAlign w:val="center"/>
          </w:tcPr>
          <w:p w:rsidR="002E7A67" w:rsidRPr="003F1DE3" w:rsidRDefault="002E7A67" w:rsidP="0045380C">
            <w:pPr>
              <w:spacing w:after="0" w:line="240" w:lineRule="auto"/>
              <w:jc w:val="center"/>
              <w:rPr>
                <w:rFonts w:ascii="Times New Roman" w:hAnsi="Times New Roman"/>
              </w:rPr>
            </w:pPr>
            <w:r w:rsidRPr="003F1DE3">
              <w:rPr>
                <w:rFonts w:ascii="Times New Roman" w:hAnsi="Times New Roman"/>
              </w:rPr>
              <w:t>49 225 808 ОП МП 010</w:t>
            </w:r>
          </w:p>
          <w:p w:rsidR="002E7A67" w:rsidRPr="003F1DE3" w:rsidRDefault="002E7A67" w:rsidP="0045380C">
            <w:pPr>
              <w:spacing w:after="0" w:line="240" w:lineRule="auto"/>
              <w:jc w:val="center"/>
              <w:rPr>
                <w:rFonts w:ascii="Times New Roman" w:hAnsi="Times New Roman"/>
                <w:color w:val="FF0000"/>
                <w:sz w:val="24"/>
                <w:szCs w:val="24"/>
              </w:rPr>
            </w:pPr>
          </w:p>
        </w:tc>
        <w:tc>
          <w:tcPr>
            <w:tcW w:w="1417"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620</w:t>
            </w:r>
          </w:p>
        </w:tc>
        <w:tc>
          <w:tcPr>
            <w:tcW w:w="1418"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lang w:val="en-US"/>
              </w:rPr>
              <w:t>V</w:t>
            </w:r>
          </w:p>
        </w:tc>
        <w:tc>
          <w:tcPr>
            <w:tcW w:w="1275"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ОП</w:t>
            </w:r>
          </w:p>
        </w:tc>
        <w:tc>
          <w:tcPr>
            <w:tcW w:w="1785" w:type="dxa"/>
            <w:shd w:val="clear" w:color="auto" w:fill="auto"/>
            <w:vAlign w:val="center"/>
          </w:tcPr>
          <w:p w:rsidR="002E7A67" w:rsidRPr="003F1DE3" w:rsidRDefault="002E7A67" w:rsidP="0045380C">
            <w:pPr>
              <w:spacing w:after="0" w:line="240" w:lineRule="auto"/>
              <w:jc w:val="center"/>
              <w:rPr>
                <w:rFonts w:ascii="Times New Roman" w:hAnsi="Times New Roman"/>
              </w:rPr>
            </w:pPr>
            <w:r w:rsidRPr="003F1DE3">
              <w:rPr>
                <w:rFonts w:ascii="Times New Roman" w:hAnsi="Times New Roman"/>
              </w:rPr>
              <w:t>380 м-грунтовое,</w:t>
            </w:r>
          </w:p>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240 м –асфальт</w:t>
            </w:r>
          </w:p>
        </w:tc>
      </w:tr>
      <w:tr w:rsidR="002E7A67" w:rsidRPr="003F1DE3" w:rsidTr="003F1DE3">
        <w:tc>
          <w:tcPr>
            <w:tcW w:w="534"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11</w:t>
            </w:r>
          </w:p>
        </w:tc>
        <w:tc>
          <w:tcPr>
            <w:tcW w:w="1701"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с. Бронница, ул. Школьная</w:t>
            </w:r>
          </w:p>
        </w:tc>
        <w:tc>
          <w:tcPr>
            <w:tcW w:w="1701"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49 225 808 ОП МП 012</w:t>
            </w:r>
          </w:p>
        </w:tc>
        <w:tc>
          <w:tcPr>
            <w:tcW w:w="1417"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207,5</w:t>
            </w:r>
          </w:p>
        </w:tc>
        <w:tc>
          <w:tcPr>
            <w:tcW w:w="1418"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lang w:val="en-US"/>
              </w:rPr>
              <w:t>V</w:t>
            </w:r>
          </w:p>
        </w:tc>
        <w:tc>
          <w:tcPr>
            <w:tcW w:w="1275"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ОП</w:t>
            </w:r>
          </w:p>
        </w:tc>
        <w:tc>
          <w:tcPr>
            <w:tcW w:w="1785"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асфальт</w:t>
            </w:r>
          </w:p>
        </w:tc>
      </w:tr>
      <w:tr w:rsidR="002E7A67" w:rsidRPr="003F1DE3" w:rsidTr="003F1DE3">
        <w:tc>
          <w:tcPr>
            <w:tcW w:w="534"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12</w:t>
            </w:r>
          </w:p>
        </w:tc>
        <w:tc>
          <w:tcPr>
            <w:tcW w:w="1701"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с. Бронница, ул. Песочная</w:t>
            </w:r>
          </w:p>
        </w:tc>
        <w:tc>
          <w:tcPr>
            <w:tcW w:w="1701"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49 225 808 ОП МП 013</w:t>
            </w:r>
          </w:p>
        </w:tc>
        <w:tc>
          <w:tcPr>
            <w:tcW w:w="1417"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340,9</w:t>
            </w:r>
          </w:p>
        </w:tc>
        <w:tc>
          <w:tcPr>
            <w:tcW w:w="1418"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lang w:val="en-US"/>
              </w:rPr>
              <w:t>V</w:t>
            </w:r>
          </w:p>
        </w:tc>
        <w:tc>
          <w:tcPr>
            <w:tcW w:w="1275"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ОП</w:t>
            </w:r>
          </w:p>
        </w:tc>
        <w:tc>
          <w:tcPr>
            <w:tcW w:w="1785" w:type="dxa"/>
            <w:shd w:val="clear" w:color="auto" w:fill="auto"/>
            <w:vAlign w:val="center"/>
          </w:tcPr>
          <w:p w:rsidR="002E7A67" w:rsidRPr="003F1DE3" w:rsidRDefault="002E7A67" w:rsidP="0045380C">
            <w:pPr>
              <w:spacing w:after="0" w:line="240" w:lineRule="auto"/>
              <w:jc w:val="center"/>
              <w:rPr>
                <w:rFonts w:ascii="Times New Roman" w:hAnsi="Times New Roman"/>
              </w:rPr>
            </w:pPr>
            <w:r w:rsidRPr="003F1DE3">
              <w:rPr>
                <w:rFonts w:ascii="Times New Roman" w:hAnsi="Times New Roman"/>
              </w:rPr>
              <w:t>230,9 м –ПГС</w:t>
            </w:r>
          </w:p>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110 м -грунтовое</w:t>
            </w:r>
          </w:p>
        </w:tc>
      </w:tr>
      <w:tr w:rsidR="002E7A67" w:rsidRPr="003F1DE3" w:rsidTr="003F1DE3">
        <w:tc>
          <w:tcPr>
            <w:tcW w:w="534"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13</w:t>
            </w:r>
          </w:p>
        </w:tc>
        <w:tc>
          <w:tcPr>
            <w:tcW w:w="1701" w:type="dxa"/>
            <w:shd w:val="clear" w:color="auto" w:fill="auto"/>
            <w:vAlign w:val="center"/>
          </w:tcPr>
          <w:p w:rsidR="002E7A67" w:rsidRPr="003F1DE3" w:rsidRDefault="002E7A67" w:rsidP="0001390D">
            <w:pPr>
              <w:spacing w:after="0" w:line="240" w:lineRule="auto"/>
              <w:jc w:val="center"/>
              <w:rPr>
                <w:rFonts w:ascii="Times New Roman" w:hAnsi="Times New Roman"/>
              </w:rPr>
            </w:pPr>
            <w:r w:rsidRPr="003F1DE3">
              <w:rPr>
                <w:rFonts w:ascii="Times New Roman" w:hAnsi="Times New Roman"/>
              </w:rPr>
              <w:t>с. Бронница,</w:t>
            </w:r>
          </w:p>
          <w:p w:rsidR="002E7A67" w:rsidRPr="003F1DE3" w:rsidRDefault="002E7A67" w:rsidP="0001390D">
            <w:pPr>
              <w:spacing w:after="0" w:line="240" w:lineRule="auto"/>
              <w:jc w:val="center"/>
              <w:rPr>
                <w:rFonts w:ascii="Times New Roman" w:hAnsi="Times New Roman"/>
                <w:color w:val="FF0000"/>
                <w:sz w:val="24"/>
                <w:szCs w:val="24"/>
              </w:rPr>
            </w:pPr>
            <w:r w:rsidRPr="003F1DE3">
              <w:rPr>
                <w:rFonts w:ascii="Times New Roman" w:hAnsi="Times New Roman"/>
              </w:rPr>
              <w:t>ул. Молодежная</w:t>
            </w:r>
          </w:p>
        </w:tc>
        <w:tc>
          <w:tcPr>
            <w:tcW w:w="1701"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49 225 808 ОП МП 014</w:t>
            </w:r>
          </w:p>
        </w:tc>
        <w:tc>
          <w:tcPr>
            <w:tcW w:w="1417"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1489,59</w:t>
            </w:r>
          </w:p>
        </w:tc>
        <w:tc>
          <w:tcPr>
            <w:tcW w:w="1418"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lang w:val="en-US"/>
              </w:rPr>
              <w:t>V</w:t>
            </w:r>
          </w:p>
        </w:tc>
        <w:tc>
          <w:tcPr>
            <w:tcW w:w="1275"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ОП</w:t>
            </w:r>
          </w:p>
        </w:tc>
        <w:tc>
          <w:tcPr>
            <w:tcW w:w="1785" w:type="dxa"/>
            <w:shd w:val="clear" w:color="auto" w:fill="auto"/>
            <w:vAlign w:val="center"/>
          </w:tcPr>
          <w:p w:rsidR="002E7A67" w:rsidRPr="003F1DE3" w:rsidRDefault="002E7A67" w:rsidP="0045380C">
            <w:pPr>
              <w:spacing w:after="0" w:line="240" w:lineRule="auto"/>
              <w:jc w:val="center"/>
              <w:rPr>
                <w:rFonts w:ascii="Times New Roman" w:hAnsi="Times New Roman"/>
              </w:rPr>
            </w:pPr>
            <w:r w:rsidRPr="003F1DE3">
              <w:rPr>
                <w:rFonts w:ascii="Times New Roman" w:hAnsi="Times New Roman"/>
              </w:rPr>
              <w:t>1183,59-асфальт</w:t>
            </w:r>
          </w:p>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306 - ПГС</w:t>
            </w:r>
          </w:p>
        </w:tc>
      </w:tr>
      <w:tr w:rsidR="002E7A67" w:rsidRPr="003F1DE3" w:rsidTr="003F1DE3">
        <w:tc>
          <w:tcPr>
            <w:tcW w:w="534"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14</w:t>
            </w:r>
          </w:p>
        </w:tc>
        <w:tc>
          <w:tcPr>
            <w:tcW w:w="1701" w:type="dxa"/>
            <w:shd w:val="clear" w:color="auto" w:fill="auto"/>
            <w:vAlign w:val="center"/>
          </w:tcPr>
          <w:p w:rsidR="002E7A67" w:rsidRPr="003F1DE3" w:rsidRDefault="002E7A67" w:rsidP="00A32822">
            <w:pPr>
              <w:spacing w:after="0" w:line="240" w:lineRule="auto"/>
              <w:jc w:val="center"/>
              <w:rPr>
                <w:rFonts w:ascii="Times New Roman" w:hAnsi="Times New Roman"/>
              </w:rPr>
            </w:pPr>
            <w:r w:rsidRPr="003F1DE3">
              <w:rPr>
                <w:rFonts w:ascii="Times New Roman" w:hAnsi="Times New Roman"/>
              </w:rPr>
              <w:t>с. Бронница,</w:t>
            </w:r>
          </w:p>
          <w:p w:rsidR="002E7A67" w:rsidRPr="003F1DE3" w:rsidRDefault="002E7A67" w:rsidP="00A32822">
            <w:pPr>
              <w:spacing w:after="0" w:line="240" w:lineRule="auto"/>
              <w:jc w:val="center"/>
              <w:rPr>
                <w:rFonts w:ascii="Times New Roman" w:hAnsi="Times New Roman"/>
                <w:color w:val="FF0000"/>
                <w:sz w:val="24"/>
                <w:szCs w:val="24"/>
              </w:rPr>
            </w:pPr>
            <w:r w:rsidRPr="003F1DE3">
              <w:rPr>
                <w:rFonts w:ascii="Times New Roman" w:hAnsi="Times New Roman"/>
              </w:rPr>
              <w:t>ул. Мелиораторов</w:t>
            </w:r>
          </w:p>
        </w:tc>
        <w:tc>
          <w:tcPr>
            <w:tcW w:w="1701"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49 225 808 ОП МП 015</w:t>
            </w:r>
          </w:p>
        </w:tc>
        <w:tc>
          <w:tcPr>
            <w:tcW w:w="1417"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555</w:t>
            </w:r>
          </w:p>
        </w:tc>
        <w:tc>
          <w:tcPr>
            <w:tcW w:w="1418"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lang w:val="en-US"/>
              </w:rPr>
              <w:t>V</w:t>
            </w:r>
          </w:p>
        </w:tc>
        <w:tc>
          <w:tcPr>
            <w:tcW w:w="1275"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ОП</w:t>
            </w:r>
          </w:p>
        </w:tc>
        <w:tc>
          <w:tcPr>
            <w:tcW w:w="1785"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асфальт</w:t>
            </w:r>
          </w:p>
        </w:tc>
      </w:tr>
      <w:tr w:rsidR="002E7A67" w:rsidRPr="003F1DE3" w:rsidTr="003F1DE3">
        <w:tc>
          <w:tcPr>
            <w:tcW w:w="534"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15</w:t>
            </w:r>
          </w:p>
        </w:tc>
        <w:tc>
          <w:tcPr>
            <w:tcW w:w="1701"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с. Бронница, ул. Боровская (от д.№ 15 до д.№ 95)</w:t>
            </w:r>
          </w:p>
        </w:tc>
        <w:tc>
          <w:tcPr>
            <w:tcW w:w="1701"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49 225 808 ОП МП 016</w:t>
            </w:r>
          </w:p>
        </w:tc>
        <w:tc>
          <w:tcPr>
            <w:tcW w:w="1417"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1375</w:t>
            </w:r>
          </w:p>
        </w:tc>
        <w:tc>
          <w:tcPr>
            <w:tcW w:w="1418"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lang w:val="en-US"/>
              </w:rPr>
              <w:t>V</w:t>
            </w:r>
          </w:p>
        </w:tc>
        <w:tc>
          <w:tcPr>
            <w:tcW w:w="1275"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ОП</w:t>
            </w:r>
          </w:p>
        </w:tc>
        <w:tc>
          <w:tcPr>
            <w:tcW w:w="1785" w:type="dxa"/>
            <w:shd w:val="clear" w:color="auto" w:fill="auto"/>
            <w:vAlign w:val="center"/>
          </w:tcPr>
          <w:p w:rsidR="002E7A67" w:rsidRPr="003F1DE3" w:rsidRDefault="002E7A67" w:rsidP="0045380C">
            <w:pPr>
              <w:spacing w:after="0" w:line="240" w:lineRule="auto"/>
              <w:jc w:val="center"/>
              <w:rPr>
                <w:rFonts w:ascii="Times New Roman" w:hAnsi="Times New Roman"/>
              </w:rPr>
            </w:pPr>
            <w:r w:rsidRPr="003F1DE3">
              <w:rPr>
                <w:rFonts w:ascii="Times New Roman" w:hAnsi="Times New Roman"/>
              </w:rPr>
              <w:t>200 м – асфальт</w:t>
            </w:r>
          </w:p>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1175 м - грунтовое</w:t>
            </w:r>
          </w:p>
        </w:tc>
      </w:tr>
      <w:tr w:rsidR="002E7A67" w:rsidRPr="003F1DE3" w:rsidTr="003F1DE3">
        <w:tc>
          <w:tcPr>
            <w:tcW w:w="534"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16</w:t>
            </w:r>
          </w:p>
        </w:tc>
        <w:tc>
          <w:tcPr>
            <w:tcW w:w="1701"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с. Бронница, ул</w:t>
            </w:r>
            <w:r w:rsidR="00747EF3" w:rsidRPr="003F1DE3">
              <w:rPr>
                <w:rFonts w:ascii="Times New Roman" w:hAnsi="Times New Roman"/>
              </w:rPr>
              <w:t>.</w:t>
            </w:r>
            <w:r w:rsidRPr="003F1DE3">
              <w:rPr>
                <w:rFonts w:ascii="Times New Roman" w:hAnsi="Times New Roman"/>
              </w:rPr>
              <w:t xml:space="preserve"> Боровская (от д.№6 до д.№100)</w:t>
            </w:r>
          </w:p>
        </w:tc>
        <w:tc>
          <w:tcPr>
            <w:tcW w:w="1701"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49 225 808 ОП МП 017</w:t>
            </w:r>
          </w:p>
        </w:tc>
        <w:tc>
          <w:tcPr>
            <w:tcW w:w="1417"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1420</w:t>
            </w:r>
          </w:p>
        </w:tc>
        <w:tc>
          <w:tcPr>
            <w:tcW w:w="1418"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lang w:val="en-US"/>
              </w:rPr>
              <w:t>V</w:t>
            </w:r>
          </w:p>
        </w:tc>
        <w:tc>
          <w:tcPr>
            <w:tcW w:w="1275"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ОП</w:t>
            </w:r>
          </w:p>
        </w:tc>
        <w:tc>
          <w:tcPr>
            <w:tcW w:w="1785"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ПГС</w:t>
            </w:r>
          </w:p>
        </w:tc>
      </w:tr>
      <w:tr w:rsidR="002E7A67" w:rsidRPr="003F1DE3" w:rsidTr="003F1DE3">
        <w:tc>
          <w:tcPr>
            <w:tcW w:w="534"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17</w:t>
            </w:r>
          </w:p>
        </w:tc>
        <w:tc>
          <w:tcPr>
            <w:tcW w:w="1701" w:type="dxa"/>
            <w:shd w:val="clear" w:color="auto" w:fill="auto"/>
            <w:vAlign w:val="center"/>
          </w:tcPr>
          <w:p w:rsidR="002E7A67" w:rsidRPr="003F1DE3" w:rsidRDefault="002E7A67" w:rsidP="0045380C">
            <w:pPr>
              <w:spacing w:after="0" w:line="240" w:lineRule="auto"/>
              <w:jc w:val="center"/>
              <w:rPr>
                <w:rFonts w:ascii="Times New Roman" w:hAnsi="Times New Roman"/>
              </w:rPr>
            </w:pPr>
            <w:r w:rsidRPr="003F1DE3">
              <w:rPr>
                <w:rFonts w:ascii="Times New Roman" w:hAnsi="Times New Roman"/>
              </w:rPr>
              <w:t>д. Чавницы,</w:t>
            </w:r>
          </w:p>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(от д. № 56 до д.№ 96)</w:t>
            </w:r>
          </w:p>
        </w:tc>
        <w:tc>
          <w:tcPr>
            <w:tcW w:w="1701"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49 225 808 ОП МП 018</w:t>
            </w:r>
          </w:p>
        </w:tc>
        <w:tc>
          <w:tcPr>
            <w:tcW w:w="1417"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1040</w:t>
            </w:r>
          </w:p>
        </w:tc>
        <w:tc>
          <w:tcPr>
            <w:tcW w:w="1418"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lang w:val="en-US"/>
              </w:rPr>
              <w:t>V</w:t>
            </w:r>
          </w:p>
        </w:tc>
        <w:tc>
          <w:tcPr>
            <w:tcW w:w="1275"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ОП</w:t>
            </w:r>
          </w:p>
        </w:tc>
        <w:tc>
          <w:tcPr>
            <w:tcW w:w="1785" w:type="dxa"/>
            <w:shd w:val="clear" w:color="auto" w:fill="auto"/>
            <w:vAlign w:val="center"/>
          </w:tcPr>
          <w:p w:rsidR="002E7A67" w:rsidRPr="003F1DE3" w:rsidRDefault="002E7A67" w:rsidP="0045380C">
            <w:pPr>
              <w:spacing w:after="0" w:line="240" w:lineRule="auto"/>
              <w:jc w:val="center"/>
              <w:rPr>
                <w:rFonts w:ascii="Times New Roman" w:hAnsi="Times New Roman"/>
                <w:color w:val="FF0000"/>
                <w:sz w:val="24"/>
                <w:szCs w:val="24"/>
              </w:rPr>
            </w:pPr>
            <w:r w:rsidRPr="003F1DE3">
              <w:rPr>
                <w:rFonts w:ascii="Times New Roman" w:hAnsi="Times New Roman"/>
              </w:rPr>
              <w:t>ПГС</w:t>
            </w:r>
          </w:p>
        </w:tc>
      </w:tr>
      <w:tr w:rsidR="00747EF3" w:rsidRPr="003F1DE3" w:rsidTr="003F1DE3">
        <w:tc>
          <w:tcPr>
            <w:tcW w:w="534"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18</w:t>
            </w:r>
          </w:p>
        </w:tc>
        <w:tc>
          <w:tcPr>
            <w:tcW w:w="1701"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д. Наволок, ул. Полевая</w:t>
            </w:r>
          </w:p>
        </w:tc>
        <w:tc>
          <w:tcPr>
            <w:tcW w:w="1701"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49 225 808 ОП МП 019</w:t>
            </w:r>
          </w:p>
        </w:tc>
        <w:tc>
          <w:tcPr>
            <w:tcW w:w="1417"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809</w:t>
            </w:r>
          </w:p>
        </w:tc>
        <w:tc>
          <w:tcPr>
            <w:tcW w:w="1418"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lang w:val="en-US"/>
              </w:rPr>
              <w:t>V</w:t>
            </w:r>
          </w:p>
        </w:tc>
        <w:tc>
          <w:tcPr>
            <w:tcW w:w="1275"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ОП</w:t>
            </w:r>
          </w:p>
        </w:tc>
        <w:tc>
          <w:tcPr>
            <w:tcW w:w="1785"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ПГС</w:t>
            </w:r>
          </w:p>
        </w:tc>
      </w:tr>
      <w:tr w:rsidR="00747EF3" w:rsidRPr="003F1DE3" w:rsidTr="003F1DE3">
        <w:tc>
          <w:tcPr>
            <w:tcW w:w="534"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19</w:t>
            </w:r>
          </w:p>
        </w:tc>
        <w:tc>
          <w:tcPr>
            <w:tcW w:w="1701"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д. Глебово, ул. Центральная</w:t>
            </w:r>
          </w:p>
        </w:tc>
        <w:tc>
          <w:tcPr>
            <w:tcW w:w="1701"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49 225 808 ОП МП 020</w:t>
            </w:r>
          </w:p>
        </w:tc>
        <w:tc>
          <w:tcPr>
            <w:tcW w:w="1417"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975</w:t>
            </w:r>
          </w:p>
        </w:tc>
        <w:tc>
          <w:tcPr>
            <w:tcW w:w="1418"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lang w:val="en-US"/>
              </w:rPr>
              <w:t>V</w:t>
            </w:r>
          </w:p>
        </w:tc>
        <w:tc>
          <w:tcPr>
            <w:tcW w:w="1275"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ОП</w:t>
            </w:r>
          </w:p>
        </w:tc>
        <w:tc>
          <w:tcPr>
            <w:tcW w:w="1785"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асфальт</w:t>
            </w:r>
          </w:p>
        </w:tc>
      </w:tr>
      <w:tr w:rsidR="00747EF3" w:rsidRPr="003F1DE3" w:rsidTr="003F1DE3">
        <w:tc>
          <w:tcPr>
            <w:tcW w:w="534"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20</w:t>
            </w:r>
          </w:p>
        </w:tc>
        <w:tc>
          <w:tcPr>
            <w:tcW w:w="1701"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д. Глебово, ул. Дачная</w:t>
            </w:r>
          </w:p>
        </w:tc>
        <w:tc>
          <w:tcPr>
            <w:tcW w:w="1701"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49 225 808 ОП МП 021</w:t>
            </w:r>
          </w:p>
        </w:tc>
        <w:tc>
          <w:tcPr>
            <w:tcW w:w="1417"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332</w:t>
            </w:r>
          </w:p>
        </w:tc>
        <w:tc>
          <w:tcPr>
            <w:tcW w:w="1418"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lang w:val="en-US"/>
              </w:rPr>
              <w:t>V</w:t>
            </w:r>
          </w:p>
        </w:tc>
        <w:tc>
          <w:tcPr>
            <w:tcW w:w="1275"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ОП</w:t>
            </w:r>
          </w:p>
        </w:tc>
        <w:tc>
          <w:tcPr>
            <w:tcW w:w="1785"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асфальт</w:t>
            </w:r>
          </w:p>
        </w:tc>
      </w:tr>
      <w:tr w:rsidR="00747EF3" w:rsidRPr="003F1DE3" w:rsidTr="003F1DE3">
        <w:tc>
          <w:tcPr>
            <w:tcW w:w="534"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21</w:t>
            </w:r>
          </w:p>
        </w:tc>
        <w:tc>
          <w:tcPr>
            <w:tcW w:w="1701"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д. Новое Село, ул. Речная</w:t>
            </w:r>
          </w:p>
        </w:tc>
        <w:tc>
          <w:tcPr>
            <w:tcW w:w="1701"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49 225 808 ОП МП 022</w:t>
            </w:r>
          </w:p>
        </w:tc>
        <w:tc>
          <w:tcPr>
            <w:tcW w:w="1417"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1085</w:t>
            </w:r>
          </w:p>
        </w:tc>
        <w:tc>
          <w:tcPr>
            <w:tcW w:w="1418"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lang w:val="en-US"/>
              </w:rPr>
              <w:t>V</w:t>
            </w:r>
          </w:p>
        </w:tc>
        <w:tc>
          <w:tcPr>
            <w:tcW w:w="1275"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ОП</w:t>
            </w:r>
          </w:p>
        </w:tc>
        <w:tc>
          <w:tcPr>
            <w:tcW w:w="1785" w:type="dxa"/>
            <w:shd w:val="clear" w:color="auto" w:fill="auto"/>
            <w:vAlign w:val="center"/>
          </w:tcPr>
          <w:p w:rsidR="00747EF3" w:rsidRPr="003F1DE3" w:rsidRDefault="00747EF3" w:rsidP="0045380C">
            <w:pPr>
              <w:spacing w:after="0" w:line="240" w:lineRule="auto"/>
              <w:jc w:val="center"/>
              <w:rPr>
                <w:rFonts w:ascii="Times New Roman" w:hAnsi="Times New Roman"/>
              </w:rPr>
            </w:pPr>
            <w:r w:rsidRPr="003F1DE3">
              <w:rPr>
                <w:rFonts w:ascii="Times New Roman" w:hAnsi="Times New Roman"/>
              </w:rPr>
              <w:t>885 м –ПГС</w:t>
            </w:r>
          </w:p>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200 м -грунтовое</w:t>
            </w:r>
          </w:p>
        </w:tc>
      </w:tr>
      <w:tr w:rsidR="00747EF3" w:rsidRPr="003F1DE3" w:rsidTr="003F1DE3">
        <w:tc>
          <w:tcPr>
            <w:tcW w:w="534"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22</w:t>
            </w:r>
          </w:p>
        </w:tc>
        <w:tc>
          <w:tcPr>
            <w:tcW w:w="1701"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д. Новое Село, ул. Береговая</w:t>
            </w:r>
          </w:p>
        </w:tc>
        <w:tc>
          <w:tcPr>
            <w:tcW w:w="1701"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49 225 808 ОП МП 023</w:t>
            </w:r>
          </w:p>
        </w:tc>
        <w:tc>
          <w:tcPr>
            <w:tcW w:w="1417"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505</w:t>
            </w:r>
          </w:p>
        </w:tc>
        <w:tc>
          <w:tcPr>
            <w:tcW w:w="1418"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lang w:val="en-US"/>
              </w:rPr>
              <w:t>V</w:t>
            </w:r>
          </w:p>
        </w:tc>
        <w:tc>
          <w:tcPr>
            <w:tcW w:w="1275"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ОП</w:t>
            </w:r>
          </w:p>
        </w:tc>
        <w:tc>
          <w:tcPr>
            <w:tcW w:w="1785"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грунтовое</w:t>
            </w:r>
          </w:p>
        </w:tc>
      </w:tr>
      <w:tr w:rsidR="00747EF3" w:rsidRPr="003F1DE3" w:rsidTr="003F1DE3">
        <w:tc>
          <w:tcPr>
            <w:tcW w:w="534"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23</w:t>
            </w:r>
          </w:p>
        </w:tc>
        <w:tc>
          <w:tcPr>
            <w:tcW w:w="1701" w:type="dxa"/>
            <w:shd w:val="clear" w:color="auto" w:fill="auto"/>
            <w:vAlign w:val="center"/>
          </w:tcPr>
          <w:p w:rsidR="00747EF3" w:rsidRPr="003F1DE3" w:rsidRDefault="00747EF3" w:rsidP="0045380C">
            <w:pPr>
              <w:spacing w:after="0" w:line="240" w:lineRule="auto"/>
              <w:jc w:val="center"/>
              <w:rPr>
                <w:rFonts w:ascii="Times New Roman" w:hAnsi="Times New Roman"/>
              </w:rPr>
            </w:pPr>
            <w:r w:rsidRPr="003F1DE3">
              <w:rPr>
                <w:rFonts w:ascii="Times New Roman" w:hAnsi="Times New Roman"/>
              </w:rPr>
              <w:t>д. Новое Село,</w:t>
            </w:r>
          </w:p>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ул. Центральная</w:t>
            </w:r>
          </w:p>
        </w:tc>
        <w:tc>
          <w:tcPr>
            <w:tcW w:w="1701"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49 225 808 ОП МП 024</w:t>
            </w:r>
          </w:p>
        </w:tc>
        <w:tc>
          <w:tcPr>
            <w:tcW w:w="1417"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659</w:t>
            </w:r>
          </w:p>
        </w:tc>
        <w:tc>
          <w:tcPr>
            <w:tcW w:w="1418"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lang w:val="en-US"/>
              </w:rPr>
              <w:t>V</w:t>
            </w:r>
          </w:p>
        </w:tc>
        <w:tc>
          <w:tcPr>
            <w:tcW w:w="1275"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ОП</w:t>
            </w:r>
          </w:p>
        </w:tc>
        <w:tc>
          <w:tcPr>
            <w:tcW w:w="1785"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ПГС</w:t>
            </w:r>
          </w:p>
        </w:tc>
      </w:tr>
      <w:tr w:rsidR="00747EF3" w:rsidRPr="003F1DE3" w:rsidTr="003F1DE3">
        <w:tc>
          <w:tcPr>
            <w:tcW w:w="534"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24</w:t>
            </w:r>
          </w:p>
        </w:tc>
        <w:tc>
          <w:tcPr>
            <w:tcW w:w="1701"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д. Новое Село, ул. Песочная</w:t>
            </w:r>
          </w:p>
        </w:tc>
        <w:tc>
          <w:tcPr>
            <w:tcW w:w="1701"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49 225 808 ОП МП 025</w:t>
            </w:r>
          </w:p>
        </w:tc>
        <w:tc>
          <w:tcPr>
            <w:tcW w:w="1417"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510</w:t>
            </w:r>
          </w:p>
        </w:tc>
        <w:tc>
          <w:tcPr>
            <w:tcW w:w="1418"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lang w:val="en-US"/>
              </w:rPr>
              <w:t>V</w:t>
            </w:r>
          </w:p>
        </w:tc>
        <w:tc>
          <w:tcPr>
            <w:tcW w:w="1275"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ОП</w:t>
            </w:r>
          </w:p>
        </w:tc>
        <w:tc>
          <w:tcPr>
            <w:tcW w:w="1785" w:type="dxa"/>
            <w:shd w:val="clear" w:color="auto" w:fill="auto"/>
            <w:vAlign w:val="center"/>
          </w:tcPr>
          <w:p w:rsidR="00747EF3" w:rsidRPr="003F1DE3" w:rsidRDefault="00747EF3" w:rsidP="0045380C">
            <w:pPr>
              <w:spacing w:after="0" w:line="240" w:lineRule="auto"/>
              <w:jc w:val="center"/>
              <w:rPr>
                <w:rFonts w:ascii="Times New Roman" w:hAnsi="Times New Roman"/>
              </w:rPr>
            </w:pPr>
            <w:r w:rsidRPr="003F1DE3">
              <w:rPr>
                <w:rFonts w:ascii="Times New Roman" w:hAnsi="Times New Roman"/>
              </w:rPr>
              <w:t>300 м –ПГС</w:t>
            </w:r>
          </w:p>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210 м -грунтовое</w:t>
            </w:r>
          </w:p>
        </w:tc>
      </w:tr>
      <w:tr w:rsidR="00747EF3" w:rsidRPr="003F1DE3" w:rsidTr="003F1DE3">
        <w:tc>
          <w:tcPr>
            <w:tcW w:w="534"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lastRenderedPageBreak/>
              <w:t>25</w:t>
            </w:r>
          </w:p>
        </w:tc>
        <w:tc>
          <w:tcPr>
            <w:tcW w:w="1701"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д. Новое Село, ул. Садовая</w:t>
            </w:r>
          </w:p>
        </w:tc>
        <w:tc>
          <w:tcPr>
            <w:tcW w:w="1701"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49 225 808 ОП МП 026</w:t>
            </w:r>
          </w:p>
        </w:tc>
        <w:tc>
          <w:tcPr>
            <w:tcW w:w="1417"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150</w:t>
            </w:r>
          </w:p>
        </w:tc>
        <w:tc>
          <w:tcPr>
            <w:tcW w:w="1418"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lang w:val="en-US"/>
              </w:rPr>
              <w:t>V</w:t>
            </w:r>
          </w:p>
        </w:tc>
        <w:tc>
          <w:tcPr>
            <w:tcW w:w="1275"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ОП</w:t>
            </w:r>
          </w:p>
        </w:tc>
        <w:tc>
          <w:tcPr>
            <w:tcW w:w="1785"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грунтовое</w:t>
            </w:r>
          </w:p>
        </w:tc>
      </w:tr>
      <w:tr w:rsidR="00747EF3" w:rsidRPr="003F1DE3" w:rsidTr="003F1DE3">
        <w:tc>
          <w:tcPr>
            <w:tcW w:w="534"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26</w:t>
            </w:r>
          </w:p>
        </w:tc>
        <w:tc>
          <w:tcPr>
            <w:tcW w:w="1701"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д. Новое Село, ул. Полевая</w:t>
            </w:r>
          </w:p>
        </w:tc>
        <w:tc>
          <w:tcPr>
            <w:tcW w:w="1701"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49 225 808 ОП МП 027</w:t>
            </w:r>
          </w:p>
        </w:tc>
        <w:tc>
          <w:tcPr>
            <w:tcW w:w="1417"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200</w:t>
            </w:r>
          </w:p>
        </w:tc>
        <w:tc>
          <w:tcPr>
            <w:tcW w:w="1418"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lang w:val="en-US"/>
              </w:rPr>
              <w:t>V</w:t>
            </w:r>
          </w:p>
        </w:tc>
        <w:tc>
          <w:tcPr>
            <w:tcW w:w="1275"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ОП</w:t>
            </w:r>
          </w:p>
        </w:tc>
        <w:tc>
          <w:tcPr>
            <w:tcW w:w="1785"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грунтовое</w:t>
            </w:r>
          </w:p>
        </w:tc>
      </w:tr>
      <w:tr w:rsidR="00747EF3" w:rsidRPr="003F1DE3" w:rsidTr="003F1DE3">
        <w:tc>
          <w:tcPr>
            <w:tcW w:w="534"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27</w:t>
            </w:r>
          </w:p>
        </w:tc>
        <w:tc>
          <w:tcPr>
            <w:tcW w:w="1701"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д. Новое Село, ул. Дачная</w:t>
            </w:r>
          </w:p>
        </w:tc>
        <w:tc>
          <w:tcPr>
            <w:tcW w:w="1701"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49 225 808 ОП МП 028</w:t>
            </w:r>
          </w:p>
        </w:tc>
        <w:tc>
          <w:tcPr>
            <w:tcW w:w="1417"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200</w:t>
            </w:r>
          </w:p>
        </w:tc>
        <w:tc>
          <w:tcPr>
            <w:tcW w:w="1418"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lang w:val="en-US"/>
              </w:rPr>
              <w:t>V</w:t>
            </w:r>
          </w:p>
        </w:tc>
        <w:tc>
          <w:tcPr>
            <w:tcW w:w="1275"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ОП</w:t>
            </w:r>
          </w:p>
        </w:tc>
        <w:tc>
          <w:tcPr>
            <w:tcW w:w="1785"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грунтовое</w:t>
            </w:r>
          </w:p>
        </w:tc>
      </w:tr>
      <w:tr w:rsidR="00747EF3" w:rsidRPr="003F1DE3" w:rsidTr="003F1DE3">
        <w:tc>
          <w:tcPr>
            <w:tcW w:w="534"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28</w:t>
            </w:r>
          </w:p>
        </w:tc>
        <w:tc>
          <w:tcPr>
            <w:tcW w:w="1701"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д. Прилуки, Дачный пер.</w:t>
            </w:r>
          </w:p>
        </w:tc>
        <w:tc>
          <w:tcPr>
            <w:tcW w:w="1701"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49 225 808 ОП МП 029</w:t>
            </w:r>
          </w:p>
        </w:tc>
        <w:tc>
          <w:tcPr>
            <w:tcW w:w="1417"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165</w:t>
            </w:r>
          </w:p>
        </w:tc>
        <w:tc>
          <w:tcPr>
            <w:tcW w:w="1418"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lang w:val="en-US"/>
              </w:rPr>
              <w:t>V</w:t>
            </w:r>
          </w:p>
        </w:tc>
        <w:tc>
          <w:tcPr>
            <w:tcW w:w="1275"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ОП</w:t>
            </w:r>
          </w:p>
        </w:tc>
        <w:tc>
          <w:tcPr>
            <w:tcW w:w="1785"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грунтовое</w:t>
            </w:r>
          </w:p>
        </w:tc>
      </w:tr>
      <w:tr w:rsidR="00747EF3" w:rsidRPr="003F1DE3" w:rsidTr="003F1DE3">
        <w:tc>
          <w:tcPr>
            <w:tcW w:w="534"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29</w:t>
            </w:r>
          </w:p>
        </w:tc>
        <w:tc>
          <w:tcPr>
            <w:tcW w:w="1701"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д. Прилуки, ул. Лесная</w:t>
            </w:r>
          </w:p>
        </w:tc>
        <w:tc>
          <w:tcPr>
            <w:tcW w:w="1701"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49 225 808 ОП МП 030</w:t>
            </w:r>
          </w:p>
        </w:tc>
        <w:tc>
          <w:tcPr>
            <w:tcW w:w="1417"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331</w:t>
            </w:r>
          </w:p>
        </w:tc>
        <w:tc>
          <w:tcPr>
            <w:tcW w:w="1418"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lang w:val="en-US"/>
              </w:rPr>
              <w:t>V</w:t>
            </w:r>
          </w:p>
        </w:tc>
        <w:tc>
          <w:tcPr>
            <w:tcW w:w="1275"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ОП</w:t>
            </w:r>
          </w:p>
        </w:tc>
        <w:tc>
          <w:tcPr>
            <w:tcW w:w="1785"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асфальт</w:t>
            </w:r>
          </w:p>
        </w:tc>
      </w:tr>
      <w:tr w:rsidR="00747EF3" w:rsidRPr="003F1DE3" w:rsidTr="003F1DE3">
        <w:tc>
          <w:tcPr>
            <w:tcW w:w="534"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30</w:t>
            </w:r>
          </w:p>
        </w:tc>
        <w:tc>
          <w:tcPr>
            <w:tcW w:w="1701" w:type="dxa"/>
            <w:shd w:val="clear" w:color="auto" w:fill="auto"/>
            <w:vAlign w:val="center"/>
          </w:tcPr>
          <w:p w:rsidR="00747EF3" w:rsidRPr="003F1DE3" w:rsidRDefault="00747EF3" w:rsidP="0045380C">
            <w:pPr>
              <w:spacing w:after="0" w:line="240" w:lineRule="auto"/>
              <w:jc w:val="center"/>
              <w:rPr>
                <w:rFonts w:ascii="Times New Roman" w:hAnsi="Times New Roman"/>
              </w:rPr>
            </w:pPr>
            <w:r w:rsidRPr="003F1DE3">
              <w:rPr>
                <w:rFonts w:ascii="Times New Roman" w:hAnsi="Times New Roman"/>
              </w:rPr>
              <w:t>д. Холынья</w:t>
            </w:r>
          </w:p>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(от д.№ 56 до д.№ 20)</w:t>
            </w:r>
          </w:p>
        </w:tc>
        <w:tc>
          <w:tcPr>
            <w:tcW w:w="1701"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49 225 808 ОП МП 031</w:t>
            </w:r>
          </w:p>
        </w:tc>
        <w:tc>
          <w:tcPr>
            <w:tcW w:w="1417"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334</w:t>
            </w:r>
          </w:p>
        </w:tc>
        <w:tc>
          <w:tcPr>
            <w:tcW w:w="1418"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lang w:val="en-US"/>
              </w:rPr>
              <w:t>V</w:t>
            </w:r>
          </w:p>
        </w:tc>
        <w:tc>
          <w:tcPr>
            <w:tcW w:w="1275"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ОП</w:t>
            </w:r>
          </w:p>
        </w:tc>
        <w:tc>
          <w:tcPr>
            <w:tcW w:w="1785"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ПГС</w:t>
            </w:r>
          </w:p>
        </w:tc>
      </w:tr>
      <w:tr w:rsidR="00747EF3" w:rsidRPr="003F1DE3" w:rsidTr="003F1DE3">
        <w:tc>
          <w:tcPr>
            <w:tcW w:w="534"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31</w:t>
            </w:r>
          </w:p>
        </w:tc>
        <w:tc>
          <w:tcPr>
            <w:tcW w:w="1701" w:type="dxa"/>
            <w:shd w:val="clear" w:color="auto" w:fill="auto"/>
            <w:vAlign w:val="center"/>
          </w:tcPr>
          <w:p w:rsidR="00747EF3" w:rsidRPr="003F1DE3" w:rsidRDefault="00747EF3" w:rsidP="0045380C">
            <w:pPr>
              <w:spacing w:after="0" w:line="240" w:lineRule="auto"/>
              <w:jc w:val="center"/>
              <w:rPr>
                <w:rFonts w:ascii="Times New Roman" w:hAnsi="Times New Roman"/>
              </w:rPr>
            </w:pPr>
            <w:r w:rsidRPr="003F1DE3">
              <w:rPr>
                <w:rFonts w:ascii="Times New Roman" w:hAnsi="Times New Roman"/>
              </w:rPr>
              <w:t>д. Холынья</w:t>
            </w:r>
          </w:p>
          <w:p w:rsidR="00747EF3" w:rsidRPr="003F1DE3" w:rsidRDefault="00747EF3" w:rsidP="0045380C">
            <w:pPr>
              <w:spacing w:after="0" w:line="240" w:lineRule="auto"/>
              <w:jc w:val="center"/>
              <w:rPr>
                <w:rFonts w:ascii="Times New Roman" w:hAnsi="Times New Roman"/>
              </w:rPr>
            </w:pPr>
            <w:r w:rsidRPr="003F1DE3">
              <w:rPr>
                <w:rFonts w:ascii="Times New Roman" w:hAnsi="Times New Roman"/>
              </w:rPr>
              <w:t>(от д. № 77 до д.№55;</w:t>
            </w:r>
          </w:p>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от д.№93 до д.№85)</w:t>
            </w:r>
          </w:p>
        </w:tc>
        <w:tc>
          <w:tcPr>
            <w:tcW w:w="1701"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49 225 808 ОП МП 032</w:t>
            </w:r>
          </w:p>
        </w:tc>
        <w:tc>
          <w:tcPr>
            <w:tcW w:w="1417"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662</w:t>
            </w:r>
          </w:p>
        </w:tc>
        <w:tc>
          <w:tcPr>
            <w:tcW w:w="1418"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lang w:val="en-US"/>
              </w:rPr>
              <w:t>V</w:t>
            </w:r>
          </w:p>
        </w:tc>
        <w:tc>
          <w:tcPr>
            <w:tcW w:w="1275"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ОП</w:t>
            </w:r>
          </w:p>
        </w:tc>
        <w:tc>
          <w:tcPr>
            <w:tcW w:w="1785"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ПГС</w:t>
            </w:r>
          </w:p>
        </w:tc>
      </w:tr>
      <w:tr w:rsidR="00747EF3" w:rsidRPr="003F1DE3" w:rsidTr="003F1DE3">
        <w:tc>
          <w:tcPr>
            <w:tcW w:w="534"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32</w:t>
            </w:r>
          </w:p>
        </w:tc>
        <w:tc>
          <w:tcPr>
            <w:tcW w:w="1701"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д.</w:t>
            </w:r>
            <w:r w:rsidR="008243A9" w:rsidRPr="003F1DE3">
              <w:rPr>
                <w:rFonts w:ascii="Times New Roman" w:hAnsi="Times New Roman"/>
              </w:rPr>
              <w:t xml:space="preserve"> </w:t>
            </w:r>
            <w:r w:rsidRPr="003F1DE3">
              <w:rPr>
                <w:rFonts w:ascii="Times New Roman" w:hAnsi="Times New Roman"/>
              </w:rPr>
              <w:t>Холынья (от церкви до дороги на д.</w:t>
            </w:r>
            <w:r w:rsidR="008243A9" w:rsidRPr="003F1DE3">
              <w:rPr>
                <w:rFonts w:ascii="Times New Roman" w:hAnsi="Times New Roman"/>
              </w:rPr>
              <w:t xml:space="preserve"> </w:t>
            </w:r>
            <w:r w:rsidRPr="003F1DE3">
              <w:rPr>
                <w:rFonts w:ascii="Times New Roman" w:hAnsi="Times New Roman"/>
              </w:rPr>
              <w:t>М</w:t>
            </w:r>
            <w:r w:rsidR="008243A9" w:rsidRPr="003F1DE3">
              <w:rPr>
                <w:rFonts w:ascii="Times New Roman" w:hAnsi="Times New Roman"/>
              </w:rPr>
              <w:t>алая</w:t>
            </w:r>
            <w:r w:rsidRPr="003F1DE3">
              <w:rPr>
                <w:rFonts w:ascii="Times New Roman" w:hAnsi="Times New Roman"/>
              </w:rPr>
              <w:t xml:space="preserve"> Лучно)</w:t>
            </w:r>
          </w:p>
        </w:tc>
        <w:tc>
          <w:tcPr>
            <w:tcW w:w="1701"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49 225 808 ОП МП 033</w:t>
            </w:r>
          </w:p>
        </w:tc>
        <w:tc>
          <w:tcPr>
            <w:tcW w:w="1417"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930</w:t>
            </w:r>
          </w:p>
        </w:tc>
        <w:tc>
          <w:tcPr>
            <w:tcW w:w="1418"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lang w:val="en-US"/>
              </w:rPr>
              <w:t>V</w:t>
            </w:r>
          </w:p>
        </w:tc>
        <w:tc>
          <w:tcPr>
            <w:tcW w:w="1275"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ОП</w:t>
            </w:r>
          </w:p>
        </w:tc>
        <w:tc>
          <w:tcPr>
            <w:tcW w:w="1785" w:type="dxa"/>
            <w:shd w:val="clear" w:color="auto" w:fill="auto"/>
            <w:vAlign w:val="center"/>
          </w:tcPr>
          <w:p w:rsidR="00747EF3" w:rsidRPr="003F1DE3" w:rsidRDefault="00747EF3" w:rsidP="0045380C">
            <w:pPr>
              <w:spacing w:after="0" w:line="240" w:lineRule="auto"/>
              <w:jc w:val="center"/>
              <w:rPr>
                <w:rFonts w:ascii="Times New Roman" w:hAnsi="Times New Roman"/>
              </w:rPr>
            </w:pPr>
            <w:r w:rsidRPr="003F1DE3">
              <w:rPr>
                <w:rFonts w:ascii="Times New Roman" w:hAnsi="Times New Roman"/>
              </w:rPr>
              <w:t>15 м- асфальт</w:t>
            </w:r>
          </w:p>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915м - ПГС</w:t>
            </w:r>
          </w:p>
        </w:tc>
      </w:tr>
      <w:tr w:rsidR="00747EF3" w:rsidRPr="003F1DE3" w:rsidTr="003F1DE3">
        <w:tc>
          <w:tcPr>
            <w:tcW w:w="534"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33</w:t>
            </w:r>
          </w:p>
        </w:tc>
        <w:tc>
          <w:tcPr>
            <w:tcW w:w="1701" w:type="dxa"/>
            <w:shd w:val="clear" w:color="auto" w:fill="auto"/>
            <w:vAlign w:val="center"/>
          </w:tcPr>
          <w:p w:rsidR="00747EF3" w:rsidRPr="003F1DE3" w:rsidRDefault="00747EF3" w:rsidP="0045380C">
            <w:pPr>
              <w:spacing w:after="0" w:line="240" w:lineRule="auto"/>
              <w:jc w:val="center"/>
              <w:rPr>
                <w:rFonts w:ascii="Times New Roman" w:hAnsi="Times New Roman"/>
              </w:rPr>
            </w:pPr>
            <w:r w:rsidRPr="003F1DE3">
              <w:rPr>
                <w:rFonts w:ascii="Times New Roman" w:hAnsi="Times New Roman"/>
              </w:rPr>
              <w:t>д. Русско</w:t>
            </w:r>
          </w:p>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(от д.№ 72 до д.№ 102</w:t>
            </w:r>
          </w:p>
        </w:tc>
        <w:tc>
          <w:tcPr>
            <w:tcW w:w="1701"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49 225 808 ОП МП 034</w:t>
            </w:r>
          </w:p>
        </w:tc>
        <w:tc>
          <w:tcPr>
            <w:tcW w:w="1417"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920</w:t>
            </w:r>
          </w:p>
        </w:tc>
        <w:tc>
          <w:tcPr>
            <w:tcW w:w="1418"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lang w:val="en-US"/>
              </w:rPr>
              <w:t>V</w:t>
            </w:r>
          </w:p>
        </w:tc>
        <w:tc>
          <w:tcPr>
            <w:tcW w:w="1275"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ОП</w:t>
            </w:r>
          </w:p>
        </w:tc>
        <w:tc>
          <w:tcPr>
            <w:tcW w:w="1785"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ПГС</w:t>
            </w:r>
          </w:p>
        </w:tc>
      </w:tr>
      <w:tr w:rsidR="00747EF3" w:rsidRPr="003F1DE3" w:rsidTr="003F1DE3">
        <w:tc>
          <w:tcPr>
            <w:tcW w:w="534"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34</w:t>
            </w:r>
          </w:p>
        </w:tc>
        <w:tc>
          <w:tcPr>
            <w:tcW w:w="1701" w:type="dxa"/>
            <w:shd w:val="clear" w:color="auto" w:fill="auto"/>
            <w:vAlign w:val="center"/>
          </w:tcPr>
          <w:p w:rsidR="00747EF3" w:rsidRPr="003F1DE3" w:rsidRDefault="00747EF3" w:rsidP="0045380C">
            <w:pPr>
              <w:spacing w:after="0" w:line="240" w:lineRule="auto"/>
              <w:jc w:val="center"/>
              <w:rPr>
                <w:rFonts w:ascii="Times New Roman" w:hAnsi="Times New Roman"/>
              </w:rPr>
            </w:pPr>
            <w:r w:rsidRPr="003F1DE3">
              <w:rPr>
                <w:rFonts w:ascii="Times New Roman" w:hAnsi="Times New Roman"/>
              </w:rPr>
              <w:t>д. Русско</w:t>
            </w:r>
          </w:p>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(от д.№14 до хутора)</w:t>
            </w:r>
          </w:p>
        </w:tc>
        <w:tc>
          <w:tcPr>
            <w:tcW w:w="1701"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49 225 808 ОП МП 035</w:t>
            </w:r>
          </w:p>
        </w:tc>
        <w:tc>
          <w:tcPr>
            <w:tcW w:w="1417"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1130</w:t>
            </w:r>
          </w:p>
        </w:tc>
        <w:tc>
          <w:tcPr>
            <w:tcW w:w="1418"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lang w:val="en-US"/>
              </w:rPr>
              <w:t>V</w:t>
            </w:r>
          </w:p>
        </w:tc>
        <w:tc>
          <w:tcPr>
            <w:tcW w:w="1275"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ОП</w:t>
            </w:r>
          </w:p>
        </w:tc>
        <w:tc>
          <w:tcPr>
            <w:tcW w:w="1785"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грунтовое</w:t>
            </w:r>
          </w:p>
        </w:tc>
      </w:tr>
      <w:tr w:rsidR="00747EF3" w:rsidRPr="003F1DE3" w:rsidTr="003F1DE3">
        <w:tc>
          <w:tcPr>
            <w:tcW w:w="534"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35</w:t>
            </w:r>
          </w:p>
        </w:tc>
        <w:tc>
          <w:tcPr>
            <w:tcW w:w="1701"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д. Частова, ул. Новая</w:t>
            </w:r>
          </w:p>
        </w:tc>
        <w:tc>
          <w:tcPr>
            <w:tcW w:w="1701"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49 225 808 ОП МП 036</w:t>
            </w:r>
          </w:p>
        </w:tc>
        <w:tc>
          <w:tcPr>
            <w:tcW w:w="1417"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800</w:t>
            </w:r>
          </w:p>
        </w:tc>
        <w:tc>
          <w:tcPr>
            <w:tcW w:w="1418"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lang w:val="en-US"/>
              </w:rPr>
              <w:t>V</w:t>
            </w:r>
          </w:p>
        </w:tc>
        <w:tc>
          <w:tcPr>
            <w:tcW w:w="1275"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ОП</w:t>
            </w:r>
          </w:p>
        </w:tc>
        <w:tc>
          <w:tcPr>
            <w:tcW w:w="1785" w:type="dxa"/>
            <w:shd w:val="clear" w:color="auto" w:fill="auto"/>
            <w:vAlign w:val="center"/>
          </w:tcPr>
          <w:p w:rsidR="00747EF3" w:rsidRPr="003F1DE3" w:rsidRDefault="00747EF3" w:rsidP="0045380C">
            <w:pPr>
              <w:spacing w:after="0" w:line="240" w:lineRule="auto"/>
              <w:jc w:val="center"/>
              <w:rPr>
                <w:rFonts w:ascii="Times New Roman" w:hAnsi="Times New Roman"/>
              </w:rPr>
            </w:pPr>
            <w:r w:rsidRPr="003F1DE3">
              <w:rPr>
                <w:rFonts w:ascii="Times New Roman" w:hAnsi="Times New Roman"/>
              </w:rPr>
              <w:t>650 м –ПГС</w:t>
            </w:r>
          </w:p>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150 м -грунтовое</w:t>
            </w:r>
          </w:p>
        </w:tc>
      </w:tr>
      <w:tr w:rsidR="00747EF3" w:rsidRPr="003F1DE3" w:rsidTr="003F1DE3">
        <w:tc>
          <w:tcPr>
            <w:tcW w:w="534"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36</w:t>
            </w:r>
          </w:p>
        </w:tc>
        <w:tc>
          <w:tcPr>
            <w:tcW w:w="1701" w:type="dxa"/>
            <w:shd w:val="clear" w:color="auto" w:fill="auto"/>
            <w:vAlign w:val="center"/>
          </w:tcPr>
          <w:p w:rsidR="00747EF3" w:rsidRPr="003F1DE3" w:rsidRDefault="00747EF3" w:rsidP="0045380C">
            <w:pPr>
              <w:spacing w:after="0" w:line="240" w:lineRule="auto"/>
              <w:jc w:val="center"/>
              <w:rPr>
                <w:rFonts w:ascii="Times New Roman" w:hAnsi="Times New Roman"/>
              </w:rPr>
            </w:pPr>
            <w:r w:rsidRPr="003F1DE3">
              <w:rPr>
                <w:rFonts w:ascii="Times New Roman" w:hAnsi="Times New Roman"/>
              </w:rPr>
              <w:t>д. Частова,</w:t>
            </w:r>
          </w:p>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ул</w:t>
            </w:r>
            <w:r w:rsidR="008243A9" w:rsidRPr="003F1DE3">
              <w:rPr>
                <w:rFonts w:ascii="Times New Roman" w:hAnsi="Times New Roman"/>
              </w:rPr>
              <w:t xml:space="preserve">. </w:t>
            </w:r>
            <w:r w:rsidRPr="003F1DE3">
              <w:rPr>
                <w:rFonts w:ascii="Times New Roman" w:hAnsi="Times New Roman"/>
              </w:rPr>
              <w:t>Центральная (от магазина до конца деревни)</w:t>
            </w:r>
          </w:p>
        </w:tc>
        <w:tc>
          <w:tcPr>
            <w:tcW w:w="1701"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49 225 808 ОП МП 037</w:t>
            </w:r>
          </w:p>
        </w:tc>
        <w:tc>
          <w:tcPr>
            <w:tcW w:w="1417"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965</w:t>
            </w:r>
          </w:p>
        </w:tc>
        <w:tc>
          <w:tcPr>
            <w:tcW w:w="1418"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lang w:val="en-US"/>
              </w:rPr>
              <w:t>V</w:t>
            </w:r>
          </w:p>
        </w:tc>
        <w:tc>
          <w:tcPr>
            <w:tcW w:w="1275"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ОП</w:t>
            </w:r>
          </w:p>
        </w:tc>
        <w:tc>
          <w:tcPr>
            <w:tcW w:w="1785"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ПГС</w:t>
            </w:r>
          </w:p>
        </w:tc>
      </w:tr>
      <w:tr w:rsidR="00747EF3" w:rsidRPr="003F1DE3" w:rsidTr="003F1DE3">
        <w:tc>
          <w:tcPr>
            <w:tcW w:w="534"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37</w:t>
            </w:r>
          </w:p>
        </w:tc>
        <w:tc>
          <w:tcPr>
            <w:tcW w:w="1701" w:type="dxa"/>
            <w:shd w:val="clear" w:color="auto" w:fill="auto"/>
            <w:vAlign w:val="center"/>
          </w:tcPr>
          <w:p w:rsidR="00747EF3" w:rsidRPr="003F1DE3" w:rsidRDefault="00747EF3" w:rsidP="0045380C">
            <w:pPr>
              <w:spacing w:after="0" w:line="240" w:lineRule="auto"/>
              <w:jc w:val="center"/>
              <w:rPr>
                <w:rFonts w:ascii="Times New Roman" w:hAnsi="Times New Roman"/>
              </w:rPr>
            </w:pPr>
            <w:r w:rsidRPr="003F1DE3">
              <w:rPr>
                <w:rFonts w:ascii="Times New Roman" w:hAnsi="Times New Roman"/>
              </w:rPr>
              <w:t>д. Частова,</w:t>
            </w:r>
          </w:p>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ул</w:t>
            </w:r>
            <w:r w:rsidR="008243A9" w:rsidRPr="003F1DE3">
              <w:rPr>
                <w:rFonts w:ascii="Times New Roman" w:hAnsi="Times New Roman"/>
              </w:rPr>
              <w:t>.</w:t>
            </w:r>
            <w:r w:rsidRPr="003F1DE3">
              <w:rPr>
                <w:rFonts w:ascii="Times New Roman" w:hAnsi="Times New Roman"/>
              </w:rPr>
              <w:t xml:space="preserve"> Круповская</w:t>
            </w:r>
          </w:p>
        </w:tc>
        <w:tc>
          <w:tcPr>
            <w:tcW w:w="1701"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49 225 808 ОП МП 038</w:t>
            </w:r>
          </w:p>
        </w:tc>
        <w:tc>
          <w:tcPr>
            <w:tcW w:w="1417"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210</w:t>
            </w:r>
          </w:p>
        </w:tc>
        <w:tc>
          <w:tcPr>
            <w:tcW w:w="1418"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lang w:val="en-US"/>
              </w:rPr>
              <w:t>V</w:t>
            </w:r>
          </w:p>
        </w:tc>
        <w:tc>
          <w:tcPr>
            <w:tcW w:w="1275"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ОП</w:t>
            </w:r>
          </w:p>
        </w:tc>
        <w:tc>
          <w:tcPr>
            <w:tcW w:w="1785"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грунтовое</w:t>
            </w:r>
          </w:p>
        </w:tc>
      </w:tr>
      <w:tr w:rsidR="00747EF3" w:rsidRPr="003F1DE3" w:rsidTr="003F1DE3">
        <w:tc>
          <w:tcPr>
            <w:tcW w:w="534"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38</w:t>
            </w:r>
          </w:p>
        </w:tc>
        <w:tc>
          <w:tcPr>
            <w:tcW w:w="1701" w:type="dxa"/>
            <w:shd w:val="clear" w:color="auto" w:fill="auto"/>
            <w:vAlign w:val="center"/>
          </w:tcPr>
          <w:p w:rsidR="00747EF3" w:rsidRPr="003F1DE3" w:rsidRDefault="00747EF3" w:rsidP="0045380C">
            <w:pPr>
              <w:spacing w:after="0" w:line="240" w:lineRule="auto"/>
              <w:jc w:val="center"/>
              <w:rPr>
                <w:rFonts w:ascii="Times New Roman" w:hAnsi="Times New Roman"/>
              </w:rPr>
            </w:pPr>
            <w:r w:rsidRPr="003F1DE3">
              <w:rPr>
                <w:rFonts w:ascii="Times New Roman" w:hAnsi="Times New Roman"/>
              </w:rPr>
              <w:t>д. Частова, ул</w:t>
            </w:r>
            <w:r w:rsidR="008243A9" w:rsidRPr="003F1DE3">
              <w:rPr>
                <w:rFonts w:ascii="Times New Roman" w:hAnsi="Times New Roman"/>
              </w:rPr>
              <w:t>.</w:t>
            </w:r>
            <w:r w:rsidRPr="003F1DE3">
              <w:rPr>
                <w:rFonts w:ascii="Times New Roman" w:hAnsi="Times New Roman"/>
              </w:rPr>
              <w:t xml:space="preserve"> Речная</w:t>
            </w:r>
          </w:p>
          <w:p w:rsidR="00747EF3" w:rsidRPr="003F1DE3" w:rsidRDefault="00747EF3" w:rsidP="0045380C">
            <w:pPr>
              <w:spacing w:after="0" w:line="240" w:lineRule="auto"/>
              <w:jc w:val="center"/>
              <w:rPr>
                <w:rFonts w:ascii="Times New Roman" w:hAnsi="Times New Roman"/>
                <w:color w:val="FF0000"/>
                <w:sz w:val="24"/>
                <w:szCs w:val="24"/>
              </w:rPr>
            </w:pPr>
          </w:p>
        </w:tc>
        <w:tc>
          <w:tcPr>
            <w:tcW w:w="1701"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49 225 808 ОП МП 039</w:t>
            </w:r>
          </w:p>
        </w:tc>
        <w:tc>
          <w:tcPr>
            <w:tcW w:w="1417"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420</w:t>
            </w:r>
          </w:p>
        </w:tc>
        <w:tc>
          <w:tcPr>
            <w:tcW w:w="1418"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lang w:val="en-US"/>
              </w:rPr>
              <w:t>V</w:t>
            </w:r>
          </w:p>
        </w:tc>
        <w:tc>
          <w:tcPr>
            <w:tcW w:w="1275"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ОП</w:t>
            </w:r>
          </w:p>
        </w:tc>
        <w:tc>
          <w:tcPr>
            <w:tcW w:w="1785"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грунтовое</w:t>
            </w:r>
          </w:p>
        </w:tc>
      </w:tr>
      <w:tr w:rsidR="00747EF3" w:rsidRPr="003F1DE3" w:rsidTr="003F1DE3">
        <w:tc>
          <w:tcPr>
            <w:tcW w:w="534"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39</w:t>
            </w:r>
          </w:p>
        </w:tc>
        <w:tc>
          <w:tcPr>
            <w:tcW w:w="1701" w:type="dxa"/>
            <w:shd w:val="clear" w:color="auto" w:fill="auto"/>
            <w:vAlign w:val="center"/>
          </w:tcPr>
          <w:p w:rsidR="00747EF3" w:rsidRPr="003F1DE3" w:rsidRDefault="00747EF3" w:rsidP="0045380C">
            <w:pPr>
              <w:spacing w:after="0" w:line="240" w:lineRule="auto"/>
              <w:jc w:val="center"/>
              <w:rPr>
                <w:rFonts w:ascii="Times New Roman" w:hAnsi="Times New Roman"/>
              </w:rPr>
            </w:pPr>
            <w:r w:rsidRPr="003F1DE3">
              <w:rPr>
                <w:rFonts w:ascii="Times New Roman" w:hAnsi="Times New Roman"/>
              </w:rPr>
              <w:t>д. Частова, ул</w:t>
            </w:r>
            <w:r w:rsidR="008243A9" w:rsidRPr="003F1DE3">
              <w:rPr>
                <w:rFonts w:ascii="Times New Roman" w:hAnsi="Times New Roman"/>
              </w:rPr>
              <w:t>.</w:t>
            </w:r>
            <w:r w:rsidRPr="003F1DE3">
              <w:rPr>
                <w:rFonts w:ascii="Times New Roman" w:hAnsi="Times New Roman"/>
              </w:rPr>
              <w:t xml:space="preserve"> Лесная</w:t>
            </w:r>
          </w:p>
          <w:p w:rsidR="00747EF3" w:rsidRPr="003F1DE3" w:rsidRDefault="00747EF3" w:rsidP="0045380C">
            <w:pPr>
              <w:spacing w:after="0" w:line="240" w:lineRule="auto"/>
              <w:jc w:val="center"/>
              <w:rPr>
                <w:rFonts w:ascii="Times New Roman" w:hAnsi="Times New Roman"/>
                <w:color w:val="FF0000"/>
                <w:sz w:val="24"/>
                <w:szCs w:val="24"/>
              </w:rPr>
            </w:pPr>
          </w:p>
        </w:tc>
        <w:tc>
          <w:tcPr>
            <w:tcW w:w="1701"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49 225 808 ОП МП 040</w:t>
            </w:r>
          </w:p>
        </w:tc>
        <w:tc>
          <w:tcPr>
            <w:tcW w:w="1417"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825</w:t>
            </w:r>
          </w:p>
        </w:tc>
        <w:tc>
          <w:tcPr>
            <w:tcW w:w="1418"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lang w:val="en-US"/>
              </w:rPr>
              <w:t>V</w:t>
            </w:r>
          </w:p>
        </w:tc>
        <w:tc>
          <w:tcPr>
            <w:tcW w:w="1275"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ОП</w:t>
            </w:r>
          </w:p>
        </w:tc>
        <w:tc>
          <w:tcPr>
            <w:tcW w:w="1785"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ПГС</w:t>
            </w:r>
          </w:p>
        </w:tc>
      </w:tr>
      <w:tr w:rsidR="00747EF3" w:rsidRPr="003F1DE3" w:rsidTr="003F1DE3">
        <w:tc>
          <w:tcPr>
            <w:tcW w:w="534"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40</w:t>
            </w:r>
          </w:p>
        </w:tc>
        <w:tc>
          <w:tcPr>
            <w:tcW w:w="1701"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д.</w:t>
            </w:r>
            <w:r w:rsidR="008243A9" w:rsidRPr="003F1DE3">
              <w:rPr>
                <w:rFonts w:ascii="Times New Roman" w:hAnsi="Times New Roman"/>
              </w:rPr>
              <w:t xml:space="preserve"> </w:t>
            </w:r>
            <w:r w:rsidRPr="003F1DE3">
              <w:rPr>
                <w:rFonts w:ascii="Times New Roman" w:hAnsi="Times New Roman"/>
              </w:rPr>
              <w:t>Дубровка (по деревне)</w:t>
            </w:r>
          </w:p>
        </w:tc>
        <w:tc>
          <w:tcPr>
            <w:tcW w:w="1701"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49 225 808 ОП МП 041</w:t>
            </w:r>
          </w:p>
        </w:tc>
        <w:tc>
          <w:tcPr>
            <w:tcW w:w="1417"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1342</w:t>
            </w:r>
          </w:p>
        </w:tc>
        <w:tc>
          <w:tcPr>
            <w:tcW w:w="1418"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lang w:val="en-US"/>
              </w:rPr>
              <w:t>V</w:t>
            </w:r>
          </w:p>
        </w:tc>
        <w:tc>
          <w:tcPr>
            <w:tcW w:w="1275"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ОП</w:t>
            </w:r>
          </w:p>
        </w:tc>
        <w:tc>
          <w:tcPr>
            <w:tcW w:w="1785"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ПГС</w:t>
            </w:r>
          </w:p>
        </w:tc>
      </w:tr>
      <w:tr w:rsidR="00747EF3" w:rsidRPr="003F1DE3" w:rsidTr="003F1DE3">
        <w:tc>
          <w:tcPr>
            <w:tcW w:w="534"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41</w:t>
            </w:r>
          </w:p>
        </w:tc>
        <w:tc>
          <w:tcPr>
            <w:tcW w:w="1701"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д. Локоток (по деревне)</w:t>
            </w:r>
          </w:p>
        </w:tc>
        <w:tc>
          <w:tcPr>
            <w:tcW w:w="1701"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49 225 808 ОП МП 042</w:t>
            </w:r>
          </w:p>
        </w:tc>
        <w:tc>
          <w:tcPr>
            <w:tcW w:w="1417"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635</w:t>
            </w:r>
          </w:p>
        </w:tc>
        <w:tc>
          <w:tcPr>
            <w:tcW w:w="1418"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lang w:val="en-US"/>
              </w:rPr>
              <w:t>V</w:t>
            </w:r>
          </w:p>
        </w:tc>
        <w:tc>
          <w:tcPr>
            <w:tcW w:w="1275" w:type="dxa"/>
            <w:shd w:val="clear" w:color="auto" w:fill="auto"/>
            <w:vAlign w:val="center"/>
          </w:tcPr>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ОП</w:t>
            </w:r>
          </w:p>
        </w:tc>
        <w:tc>
          <w:tcPr>
            <w:tcW w:w="1785" w:type="dxa"/>
            <w:shd w:val="clear" w:color="auto" w:fill="auto"/>
            <w:vAlign w:val="center"/>
          </w:tcPr>
          <w:p w:rsidR="00747EF3" w:rsidRPr="003F1DE3" w:rsidRDefault="00747EF3" w:rsidP="0045380C">
            <w:pPr>
              <w:spacing w:after="0" w:line="240" w:lineRule="auto"/>
              <w:jc w:val="center"/>
              <w:rPr>
                <w:rFonts w:ascii="Times New Roman" w:hAnsi="Times New Roman"/>
              </w:rPr>
            </w:pPr>
            <w:r w:rsidRPr="003F1DE3">
              <w:rPr>
                <w:rFonts w:ascii="Times New Roman" w:hAnsi="Times New Roman"/>
              </w:rPr>
              <w:t>585 м –ПГС</w:t>
            </w:r>
          </w:p>
          <w:p w:rsidR="00747EF3" w:rsidRPr="003F1DE3" w:rsidRDefault="00747EF3" w:rsidP="0045380C">
            <w:pPr>
              <w:spacing w:after="0" w:line="240" w:lineRule="auto"/>
              <w:jc w:val="center"/>
              <w:rPr>
                <w:rFonts w:ascii="Times New Roman" w:hAnsi="Times New Roman"/>
                <w:color w:val="FF0000"/>
                <w:sz w:val="24"/>
                <w:szCs w:val="24"/>
              </w:rPr>
            </w:pPr>
            <w:r w:rsidRPr="003F1DE3">
              <w:rPr>
                <w:rFonts w:ascii="Times New Roman" w:hAnsi="Times New Roman"/>
              </w:rPr>
              <w:t>50 м -грунтовое</w:t>
            </w:r>
          </w:p>
        </w:tc>
      </w:tr>
      <w:tr w:rsidR="008243A9" w:rsidRPr="003F1DE3" w:rsidTr="003F1DE3">
        <w:tc>
          <w:tcPr>
            <w:tcW w:w="534"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42</w:t>
            </w:r>
          </w:p>
        </w:tc>
        <w:tc>
          <w:tcPr>
            <w:tcW w:w="1701"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д. Полосы (по деревне)</w:t>
            </w:r>
          </w:p>
        </w:tc>
        <w:tc>
          <w:tcPr>
            <w:tcW w:w="1701"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Нет 49 225 808 ОП МП 043</w:t>
            </w:r>
          </w:p>
        </w:tc>
        <w:tc>
          <w:tcPr>
            <w:tcW w:w="1417"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1838</w:t>
            </w:r>
          </w:p>
        </w:tc>
        <w:tc>
          <w:tcPr>
            <w:tcW w:w="1418"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lang w:val="en-US"/>
              </w:rPr>
              <w:t>V</w:t>
            </w:r>
          </w:p>
        </w:tc>
        <w:tc>
          <w:tcPr>
            <w:tcW w:w="1275"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ОП</w:t>
            </w:r>
          </w:p>
        </w:tc>
        <w:tc>
          <w:tcPr>
            <w:tcW w:w="1785"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ПГС</w:t>
            </w:r>
          </w:p>
        </w:tc>
      </w:tr>
      <w:tr w:rsidR="008243A9" w:rsidRPr="003F1DE3" w:rsidTr="003F1DE3">
        <w:tc>
          <w:tcPr>
            <w:tcW w:w="534"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lastRenderedPageBreak/>
              <w:t>43</w:t>
            </w:r>
          </w:p>
        </w:tc>
        <w:tc>
          <w:tcPr>
            <w:tcW w:w="1701" w:type="dxa"/>
            <w:shd w:val="clear" w:color="auto" w:fill="auto"/>
            <w:vAlign w:val="center"/>
          </w:tcPr>
          <w:p w:rsidR="008243A9" w:rsidRPr="003F1DE3" w:rsidRDefault="008243A9" w:rsidP="0045380C">
            <w:pPr>
              <w:spacing w:after="0" w:line="240" w:lineRule="auto"/>
              <w:jc w:val="center"/>
              <w:rPr>
                <w:rFonts w:ascii="Times New Roman" w:hAnsi="Times New Roman"/>
              </w:rPr>
            </w:pPr>
            <w:r w:rsidRPr="003F1DE3">
              <w:rPr>
                <w:rFonts w:ascii="Times New Roman" w:hAnsi="Times New Roman"/>
              </w:rPr>
              <w:t>Подъезд к д. Полосы</w:t>
            </w:r>
          </w:p>
          <w:p w:rsidR="008243A9" w:rsidRPr="003F1DE3" w:rsidRDefault="008243A9" w:rsidP="0045380C">
            <w:pPr>
              <w:spacing w:after="0" w:line="240" w:lineRule="auto"/>
              <w:jc w:val="center"/>
              <w:rPr>
                <w:rFonts w:ascii="Times New Roman" w:hAnsi="Times New Roman"/>
                <w:color w:val="FF0000"/>
                <w:sz w:val="24"/>
                <w:szCs w:val="24"/>
              </w:rPr>
            </w:pPr>
          </w:p>
        </w:tc>
        <w:tc>
          <w:tcPr>
            <w:tcW w:w="1701"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49 225 808 ОП МП 044</w:t>
            </w:r>
          </w:p>
        </w:tc>
        <w:tc>
          <w:tcPr>
            <w:tcW w:w="1417"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310</w:t>
            </w:r>
          </w:p>
        </w:tc>
        <w:tc>
          <w:tcPr>
            <w:tcW w:w="1418"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lang w:val="en-US"/>
              </w:rPr>
              <w:t>V</w:t>
            </w:r>
          </w:p>
        </w:tc>
        <w:tc>
          <w:tcPr>
            <w:tcW w:w="1275"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ОП</w:t>
            </w:r>
          </w:p>
        </w:tc>
        <w:tc>
          <w:tcPr>
            <w:tcW w:w="1785"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грунтовое</w:t>
            </w:r>
          </w:p>
        </w:tc>
      </w:tr>
      <w:tr w:rsidR="008243A9" w:rsidRPr="003F1DE3" w:rsidTr="003F1DE3">
        <w:tc>
          <w:tcPr>
            <w:tcW w:w="534"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44</w:t>
            </w:r>
          </w:p>
        </w:tc>
        <w:tc>
          <w:tcPr>
            <w:tcW w:w="1701" w:type="dxa"/>
            <w:shd w:val="clear" w:color="auto" w:fill="auto"/>
            <w:vAlign w:val="center"/>
          </w:tcPr>
          <w:p w:rsidR="008243A9" w:rsidRPr="003F1DE3" w:rsidRDefault="008243A9" w:rsidP="0045380C">
            <w:pPr>
              <w:spacing w:after="0" w:line="240" w:lineRule="auto"/>
              <w:jc w:val="center"/>
              <w:rPr>
                <w:rFonts w:ascii="Times New Roman" w:hAnsi="Times New Roman"/>
              </w:rPr>
            </w:pPr>
            <w:r w:rsidRPr="003F1DE3">
              <w:rPr>
                <w:rFonts w:ascii="Times New Roman" w:hAnsi="Times New Roman"/>
              </w:rPr>
              <w:t>д. Чурилово (по деревне)</w:t>
            </w:r>
          </w:p>
          <w:p w:rsidR="008243A9" w:rsidRPr="003F1DE3" w:rsidRDefault="008243A9" w:rsidP="0045380C">
            <w:pPr>
              <w:spacing w:after="0" w:line="240" w:lineRule="auto"/>
              <w:jc w:val="center"/>
              <w:rPr>
                <w:rFonts w:ascii="Times New Roman" w:hAnsi="Times New Roman"/>
                <w:color w:val="FF0000"/>
                <w:sz w:val="24"/>
                <w:szCs w:val="24"/>
              </w:rPr>
            </w:pPr>
          </w:p>
        </w:tc>
        <w:tc>
          <w:tcPr>
            <w:tcW w:w="1701"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49 225 808 ОП МП 045</w:t>
            </w:r>
          </w:p>
        </w:tc>
        <w:tc>
          <w:tcPr>
            <w:tcW w:w="1417"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600</w:t>
            </w:r>
          </w:p>
        </w:tc>
        <w:tc>
          <w:tcPr>
            <w:tcW w:w="1418"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lang w:val="en-US"/>
              </w:rPr>
              <w:t>V</w:t>
            </w:r>
          </w:p>
        </w:tc>
        <w:tc>
          <w:tcPr>
            <w:tcW w:w="1275"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ОП</w:t>
            </w:r>
          </w:p>
        </w:tc>
        <w:tc>
          <w:tcPr>
            <w:tcW w:w="1785"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ПГС</w:t>
            </w:r>
          </w:p>
        </w:tc>
      </w:tr>
      <w:tr w:rsidR="008243A9" w:rsidRPr="003F1DE3" w:rsidTr="003F1DE3">
        <w:tc>
          <w:tcPr>
            <w:tcW w:w="534"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45</w:t>
            </w:r>
          </w:p>
        </w:tc>
        <w:tc>
          <w:tcPr>
            <w:tcW w:w="1701" w:type="dxa"/>
            <w:shd w:val="clear" w:color="auto" w:fill="auto"/>
            <w:vAlign w:val="center"/>
          </w:tcPr>
          <w:p w:rsidR="008243A9" w:rsidRPr="003F1DE3" w:rsidRDefault="008243A9" w:rsidP="0045380C">
            <w:pPr>
              <w:spacing w:after="0" w:line="240" w:lineRule="auto"/>
              <w:jc w:val="center"/>
              <w:rPr>
                <w:rFonts w:ascii="Times New Roman" w:hAnsi="Times New Roman"/>
              </w:rPr>
            </w:pPr>
            <w:r w:rsidRPr="003F1DE3">
              <w:rPr>
                <w:rFonts w:ascii="Times New Roman" w:hAnsi="Times New Roman"/>
              </w:rPr>
              <w:t>Подъезд к д. Чурилово</w:t>
            </w:r>
          </w:p>
          <w:p w:rsidR="008243A9" w:rsidRPr="003F1DE3" w:rsidRDefault="008243A9" w:rsidP="0045380C">
            <w:pPr>
              <w:spacing w:after="0" w:line="240" w:lineRule="auto"/>
              <w:jc w:val="center"/>
              <w:rPr>
                <w:rFonts w:ascii="Times New Roman" w:hAnsi="Times New Roman"/>
                <w:color w:val="FF0000"/>
                <w:sz w:val="24"/>
                <w:szCs w:val="24"/>
              </w:rPr>
            </w:pPr>
          </w:p>
        </w:tc>
        <w:tc>
          <w:tcPr>
            <w:tcW w:w="1701"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49 225 808 ОП МП 046</w:t>
            </w:r>
          </w:p>
        </w:tc>
        <w:tc>
          <w:tcPr>
            <w:tcW w:w="1417"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251</w:t>
            </w:r>
          </w:p>
        </w:tc>
        <w:tc>
          <w:tcPr>
            <w:tcW w:w="1418"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lang w:val="en-US"/>
              </w:rPr>
              <w:t>V</w:t>
            </w:r>
          </w:p>
        </w:tc>
        <w:tc>
          <w:tcPr>
            <w:tcW w:w="1275"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ОП</w:t>
            </w:r>
          </w:p>
        </w:tc>
        <w:tc>
          <w:tcPr>
            <w:tcW w:w="1785"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ПГС</w:t>
            </w:r>
          </w:p>
        </w:tc>
      </w:tr>
      <w:tr w:rsidR="008243A9" w:rsidRPr="003F1DE3" w:rsidTr="003F1DE3">
        <w:tc>
          <w:tcPr>
            <w:tcW w:w="534"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46</w:t>
            </w:r>
          </w:p>
        </w:tc>
        <w:tc>
          <w:tcPr>
            <w:tcW w:w="1701"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д. Манкошево (по деревне)</w:t>
            </w:r>
          </w:p>
        </w:tc>
        <w:tc>
          <w:tcPr>
            <w:tcW w:w="1701"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49 225 808 ОП МП 047</w:t>
            </w:r>
          </w:p>
        </w:tc>
        <w:tc>
          <w:tcPr>
            <w:tcW w:w="1417"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642</w:t>
            </w:r>
          </w:p>
        </w:tc>
        <w:tc>
          <w:tcPr>
            <w:tcW w:w="1418"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lang w:val="en-US"/>
              </w:rPr>
              <w:t>V</w:t>
            </w:r>
          </w:p>
        </w:tc>
        <w:tc>
          <w:tcPr>
            <w:tcW w:w="1275"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ОП</w:t>
            </w:r>
          </w:p>
        </w:tc>
        <w:tc>
          <w:tcPr>
            <w:tcW w:w="1785"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грунтовое</w:t>
            </w:r>
          </w:p>
        </w:tc>
      </w:tr>
      <w:tr w:rsidR="008243A9" w:rsidRPr="003F1DE3" w:rsidTr="003F1DE3">
        <w:tc>
          <w:tcPr>
            <w:tcW w:w="534"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47</w:t>
            </w:r>
          </w:p>
        </w:tc>
        <w:tc>
          <w:tcPr>
            <w:tcW w:w="1701" w:type="dxa"/>
            <w:shd w:val="clear" w:color="auto" w:fill="auto"/>
            <w:vAlign w:val="center"/>
          </w:tcPr>
          <w:p w:rsidR="008243A9" w:rsidRPr="003F1DE3" w:rsidRDefault="008243A9" w:rsidP="0045380C">
            <w:pPr>
              <w:spacing w:after="0" w:line="240" w:lineRule="auto"/>
              <w:jc w:val="center"/>
              <w:rPr>
                <w:rFonts w:ascii="Times New Roman" w:hAnsi="Times New Roman"/>
              </w:rPr>
            </w:pPr>
            <w:r w:rsidRPr="003F1DE3">
              <w:rPr>
                <w:rFonts w:ascii="Times New Roman" w:hAnsi="Times New Roman"/>
              </w:rPr>
              <w:t>д. Белая Гора, ул. Замошская</w:t>
            </w:r>
          </w:p>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(от д.70 до д. № 78)</w:t>
            </w:r>
          </w:p>
        </w:tc>
        <w:tc>
          <w:tcPr>
            <w:tcW w:w="1701"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49 225 808 ОП МП 048</w:t>
            </w:r>
          </w:p>
        </w:tc>
        <w:tc>
          <w:tcPr>
            <w:tcW w:w="1417"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600</w:t>
            </w:r>
          </w:p>
        </w:tc>
        <w:tc>
          <w:tcPr>
            <w:tcW w:w="1418"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lang w:val="en-US"/>
              </w:rPr>
              <w:t>V</w:t>
            </w:r>
          </w:p>
        </w:tc>
        <w:tc>
          <w:tcPr>
            <w:tcW w:w="1275"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ОП</w:t>
            </w:r>
          </w:p>
        </w:tc>
        <w:tc>
          <w:tcPr>
            <w:tcW w:w="1785" w:type="dxa"/>
            <w:shd w:val="clear" w:color="auto" w:fill="auto"/>
            <w:vAlign w:val="center"/>
          </w:tcPr>
          <w:p w:rsidR="008243A9" w:rsidRPr="003F1DE3" w:rsidRDefault="008243A9" w:rsidP="0045380C">
            <w:pPr>
              <w:spacing w:after="0" w:line="240" w:lineRule="auto"/>
              <w:jc w:val="center"/>
              <w:rPr>
                <w:rFonts w:ascii="Times New Roman" w:hAnsi="Times New Roman"/>
              </w:rPr>
            </w:pPr>
            <w:r w:rsidRPr="003F1DE3">
              <w:rPr>
                <w:rFonts w:ascii="Times New Roman" w:hAnsi="Times New Roman"/>
              </w:rPr>
              <w:t>300 м –ПГС</w:t>
            </w:r>
          </w:p>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300 м -грунтовое</w:t>
            </w:r>
          </w:p>
        </w:tc>
      </w:tr>
      <w:tr w:rsidR="008243A9" w:rsidRPr="003F1DE3" w:rsidTr="003F1DE3">
        <w:tc>
          <w:tcPr>
            <w:tcW w:w="534"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48</w:t>
            </w:r>
          </w:p>
        </w:tc>
        <w:tc>
          <w:tcPr>
            <w:tcW w:w="1701"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с. Бронница, ул. Боровская (от д. № 5 до д. № 3А)</w:t>
            </w:r>
          </w:p>
        </w:tc>
        <w:tc>
          <w:tcPr>
            <w:tcW w:w="1701"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49 225 808 ОП МП 049</w:t>
            </w:r>
          </w:p>
        </w:tc>
        <w:tc>
          <w:tcPr>
            <w:tcW w:w="1417"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116</w:t>
            </w:r>
          </w:p>
        </w:tc>
        <w:tc>
          <w:tcPr>
            <w:tcW w:w="1418"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lang w:val="en-US"/>
              </w:rPr>
              <w:t>V</w:t>
            </w:r>
          </w:p>
        </w:tc>
        <w:tc>
          <w:tcPr>
            <w:tcW w:w="1275"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ОП</w:t>
            </w:r>
          </w:p>
        </w:tc>
        <w:tc>
          <w:tcPr>
            <w:tcW w:w="1785"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грунтовое</w:t>
            </w:r>
          </w:p>
        </w:tc>
      </w:tr>
      <w:tr w:rsidR="008243A9" w:rsidRPr="003F1DE3" w:rsidTr="003F1DE3">
        <w:tc>
          <w:tcPr>
            <w:tcW w:w="534"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49</w:t>
            </w:r>
          </w:p>
        </w:tc>
        <w:tc>
          <w:tcPr>
            <w:tcW w:w="1701"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с. Бронница, ул. Боровская, подъезд к д. № 2, д. № 4</w:t>
            </w:r>
          </w:p>
        </w:tc>
        <w:tc>
          <w:tcPr>
            <w:tcW w:w="1701"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49 225 808 ОП МП 050</w:t>
            </w:r>
          </w:p>
        </w:tc>
        <w:tc>
          <w:tcPr>
            <w:tcW w:w="1417"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104</w:t>
            </w:r>
          </w:p>
        </w:tc>
        <w:tc>
          <w:tcPr>
            <w:tcW w:w="1418"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lang w:val="en-US"/>
              </w:rPr>
              <w:t>V</w:t>
            </w:r>
          </w:p>
        </w:tc>
        <w:tc>
          <w:tcPr>
            <w:tcW w:w="1275"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ОП</w:t>
            </w:r>
          </w:p>
        </w:tc>
        <w:tc>
          <w:tcPr>
            <w:tcW w:w="1785"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асфальт</w:t>
            </w:r>
          </w:p>
        </w:tc>
      </w:tr>
      <w:tr w:rsidR="008243A9" w:rsidRPr="003F1DE3" w:rsidTr="003F1DE3">
        <w:tc>
          <w:tcPr>
            <w:tcW w:w="534"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50</w:t>
            </w:r>
          </w:p>
        </w:tc>
        <w:tc>
          <w:tcPr>
            <w:tcW w:w="1701"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с. Бронница, ул. Березки, подъезд к д. № 44</w:t>
            </w:r>
          </w:p>
        </w:tc>
        <w:tc>
          <w:tcPr>
            <w:tcW w:w="1701"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49 225 808 ОП МП 051</w:t>
            </w:r>
          </w:p>
        </w:tc>
        <w:tc>
          <w:tcPr>
            <w:tcW w:w="1417"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104</w:t>
            </w:r>
          </w:p>
        </w:tc>
        <w:tc>
          <w:tcPr>
            <w:tcW w:w="1418"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lang w:val="en-US"/>
              </w:rPr>
              <w:t>V</w:t>
            </w:r>
          </w:p>
        </w:tc>
        <w:tc>
          <w:tcPr>
            <w:tcW w:w="1275"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ОП</w:t>
            </w:r>
          </w:p>
        </w:tc>
        <w:tc>
          <w:tcPr>
            <w:tcW w:w="1785"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ПГС</w:t>
            </w:r>
          </w:p>
        </w:tc>
      </w:tr>
      <w:tr w:rsidR="008243A9" w:rsidRPr="003F1DE3" w:rsidTr="003F1DE3">
        <w:tc>
          <w:tcPr>
            <w:tcW w:w="534"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51</w:t>
            </w:r>
          </w:p>
        </w:tc>
        <w:tc>
          <w:tcPr>
            <w:tcW w:w="1701"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с. Бронница, ул. Березки, подъезд к д. № 42</w:t>
            </w:r>
          </w:p>
        </w:tc>
        <w:tc>
          <w:tcPr>
            <w:tcW w:w="1701"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49 225 808 ОП МП 052</w:t>
            </w:r>
          </w:p>
        </w:tc>
        <w:tc>
          <w:tcPr>
            <w:tcW w:w="1417"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61</w:t>
            </w:r>
          </w:p>
        </w:tc>
        <w:tc>
          <w:tcPr>
            <w:tcW w:w="1418"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lang w:val="en-US"/>
              </w:rPr>
              <w:t>V</w:t>
            </w:r>
          </w:p>
        </w:tc>
        <w:tc>
          <w:tcPr>
            <w:tcW w:w="1275"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ОП</w:t>
            </w:r>
          </w:p>
        </w:tc>
        <w:tc>
          <w:tcPr>
            <w:tcW w:w="1785"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ПГС</w:t>
            </w:r>
          </w:p>
        </w:tc>
      </w:tr>
      <w:tr w:rsidR="008243A9" w:rsidRPr="003F1DE3" w:rsidTr="003F1DE3">
        <w:tc>
          <w:tcPr>
            <w:tcW w:w="534"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52</w:t>
            </w:r>
          </w:p>
        </w:tc>
        <w:tc>
          <w:tcPr>
            <w:tcW w:w="1701"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с. Бронница, ул. Бронницкая, подъезд к д.156, 156а,156в,156г</w:t>
            </w:r>
          </w:p>
        </w:tc>
        <w:tc>
          <w:tcPr>
            <w:tcW w:w="1701"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49 225 808 ОП МП 053</w:t>
            </w:r>
          </w:p>
        </w:tc>
        <w:tc>
          <w:tcPr>
            <w:tcW w:w="1417"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286</w:t>
            </w:r>
          </w:p>
        </w:tc>
        <w:tc>
          <w:tcPr>
            <w:tcW w:w="1418"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lang w:val="en-US"/>
              </w:rPr>
              <w:t>V</w:t>
            </w:r>
          </w:p>
        </w:tc>
        <w:tc>
          <w:tcPr>
            <w:tcW w:w="1275"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ОП</w:t>
            </w:r>
          </w:p>
        </w:tc>
        <w:tc>
          <w:tcPr>
            <w:tcW w:w="1785" w:type="dxa"/>
            <w:shd w:val="clear" w:color="auto" w:fill="auto"/>
            <w:vAlign w:val="center"/>
          </w:tcPr>
          <w:p w:rsidR="008243A9" w:rsidRPr="003F1DE3" w:rsidRDefault="008243A9" w:rsidP="0045380C">
            <w:pPr>
              <w:spacing w:after="0" w:line="240" w:lineRule="auto"/>
              <w:jc w:val="center"/>
              <w:rPr>
                <w:rFonts w:ascii="Times New Roman" w:hAnsi="Times New Roman"/>
              </w:rPr>
            </w:pPr>
            <w:r w:rsidRPr="003F1DE3">
              <w:rPr>
                <w:rFonts w:ascii="Times New Roman" w:hAnsi="Times New Roman"/>
              </w:rPr>
              <w:t>60 м – асфальт</w:t>
            </w:r>
          </w:p>
          <w:p w:rsidR="008243A9" w:rsidRPr="003F1DE3" w:rsidRDefault="008243A9" w:rsidP="0045380C">
            <w:pPr>
              <w:spacing w:after="0" w:line="240" w:lineRule="auto"/>
              <w:jc w:val="center"/>
              <w:rPr>
                <w:rFonts w:ascii="Times New Roman" w:hAnsi="Times New Roman"/>
              </w:rPr>
            </w:pPr>
            <w:r w:rsidRPr="003F1DE3">
              <w:rPr>
                <w:rFonts w:ascii="Times New Roman" w:hAnsi="Times New Roman"/>
              </w:rPr>
              <w:t>116 м – грунтовое</w:t>
            </w:r>
          </w:p>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110 м - ПГС</w:t>
            </w:r>
          </w:p>
        </w:tc>
      </w:tr>
      <w:tr w:rsidR="008243A9" w:rsidRPr="003F1DE3" w:rsidTr="003F1DE3">
        <w:tc>
          <w:tcPr>
            <w:tcW w:w="534"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53</w:t>
            </w:r>
          </w:p>
        </w:tc>
        <w:tc>
          <w:tcPr>
            <w:tcW w:w="1701"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д. Белая Гора, ул.</w:t>
            </w:r>
            <w:r w:rsidR="00CF4A7B" w:rsidRPr="003F1DE3">
              <w:rPr>
                <w:rFonts w:ascii="Times New Roman" w:hAnsi="Times New Roman"/>
              </w:rPr>
              <w:t xml:space="preserve"> </w:t>
            </w:r>
            <w:r w:rsidRPr="003F1DE3">
              <w:rPr>
                <w:rFonts w:ascii="Times New Roman" w:hAnsi="Times New Roman"/>
              </w:rPr>
              <w:t>Мстинская</w:t>
            </w:r>
          </w:p>
        </w:tc>
        <w:tc>
          <w:tcPr>
            <w:tcW w:w="1701"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49 225 808 ОП МП 054</w:t>
            </w:r>
          </w:p>
        </w:tc>
        <w:tc>
          <w:tcPr>
            <w:tcW w:w="1417"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406</w:t>
            </w:r>
          </w:p>
        </w:tc>
        <w:tc>
          <w:tcPr>
            <w:tcW w:w="1418"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lang w:val="en-US"/>
              </w:rPr>
              <w:t>V</w:t>
            </w:r>
          </w:p>
        </w:tc>
        <w:tc>
          <w:tcPr>
            <w:tcW w:w="1275"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ОП</w:t>
            </w:r>
          </w:p>
        </w:tc>
        <w:tc>
          <w:tcPr>
            <w:tcW w:w="1785"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асфальт</w:t>
            </w:r>
          </w:p>
        </w:tc>
      </w:tr>
      <w:tr w:rsidR="008243A9" w:rsidRPr="003F1DE3" w:rsidTr="003F1DE3">
        <w:tc>
          <w:tcPr>
            <w:tcW w:w="534"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54</w:t>
            </w:r>
          </w:p>
        </w:tc>
        <w:tc>
          <w:tcPr>
            <w:tcW w:w="1701"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д. Глебово, вдоль территории базы отдыха Аврора</w:t>
            </w:r>
          </w:p>
        </w:tc>
        <w:tc>
          <w:tcPr>
            <w:tcW w:w="1701"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49 225 808 ОП МП 055</w:t>
            </w:r>
          </w:p>
        </w:tc>
        <w:tc>
          <w:tcPr>
            <w:tcW w:w="1417"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478</w:t>
            </w:r>
          </w:p>
        </w:tc>
        <w:tc>
          <w:tcPr>
            <w:tcW w:w="1418"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lang w:val="en-US"/>
              </w:rPr>
              <w:t>V</w:t>
            </w:r>
          </w:p>
        </w:tc>
        <w:tc>
          <w:tcPr>
            <w:tcW w:w="1275"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ОП</w:t>
            </w:r>
          </w:p>
        </w:tc>
        <w:tc>
          <w:tcPr>
            <w:tcW w:w="1785"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асфальт</w:t>
            </w:r>
          </w:p>
        </w:tc>
      </w:tr>
      <w:tr w:rsidR="008243A9" w:rsidRPr="003F1DE3" w:rsidTr="003F1DE3">
        <w:tc>
          <w:tcPr>
            <w:tcW w:w="534"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55</w:t>
            </w:r>
          </w:p>
        </w:tc>
        <w:tc>
          <w:tcPr>
            <w:tcW w:w="1701" w:type="dxa"/>
            <w:shd w:val="clear" w:color="auto" w:fill="auto"/>
            <w:vAlign w:val="center"/>
          </w:tcPr>
          <w:p w:rsidR="008243A9" w:rsidRPr="003F1DE3" w:rsidRDefault="008243A9" w:rsidP="0045380C">
            <w:pPr>
              <w:spacing w:after="0" w:line="240" w:lineRule="auto"/>
              <w:jc w:val="center"/>
              <w:rPr>
                <w:rFonts w:ascii="Times New Roman" w:hAnsi="Times New Roman"/>
              </w:rPr>
            </w:pPr>
            <w:r w:rsidRPr="003F1DE3">
              <w:rPr>
                <w:rFonts w:ascii="Times New Roman" w:hAnsi="Times New Roman"/>
              </w:rPr>
              <w:t>д. Прилуки, ул.</w:t>
            </w:r>
            <w:r w:rsidR="00CF4A7B" w:rsidRPr="003F1DE3">
              <w:rPr>
                <w:rFonts w:ascii="Times New Roman" w:hAnsi="Times New Roman"/>
              </w:rPr>
              <w:t xml:space="preserve"> </w:t>
            </w:r>
            <w:r w:rsidRPr="003F1DE3">
              <w:rPr>
                <w:rFonts w:ascii="Times New Roman" w:hAnsi="Times New Roman"/>
              </w:rPr>
              <w:t>Речная</w:t>
            </w:r>
          </w:p>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от д.48 до д. № 58</w:t>
            </w:r>
          </w:p>
        </w:tc>
        <w:tc>
          <w:tcPr>
            <w:tcW w:w="1701"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49 225 808 ОП МП 056</w:t>
            </w:r>
          </w:p>
        </w:tc>
        <w:tc>
          <w:tcPr>
            <w:tcW w:w="1417"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300</w:t>
            </w:r>
          </w:p>
        </w:tc>
        <w:tc>
          <w:tcPr>
            <w:tcW w:w="1418"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lang w:val="en-US"/>
              </w:rPr>
              <w:t>V</w:t>
            </w:r>
          </w:p>
        </w:tc>
        <w:tc>
          <w:tcPr>
            <w:tcW w:w="1275"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ОП</w:t>
            </w:r>
          </w:p>
        </w:tc>
        <w:tc>
          <w:tcPr>
            <w:tcW w:w="1785"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асфальт</w:t>
            </w:r>
          </w:p>
        </w:tc>
      </w:tr>
      <w:tr w:rsidR="008243A9" w:rsidRPr="003F1DE3" w:rsidTr="003F1DE3">
        <w:tc>
          <w:tcPr>
            <w:tcW w:w="534"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56</w:t>
            </w:r>
          </w:p>
        </w:tc>
        <w:tc>
          <w:tcPr>
            <w:tcW w:w="1701" w:type="dxa"/>
            <w:shd w:val="clear" w:color="auto" w:fill="auto"/>
            <w:vAlign w:val="center"/>
          </w:tcPr>
          <w:p w:rsidR="008243A9" w:rsidRPr="003F1DE3" w:rsidRDefault="008243A9" w:rsidP="0045380C">
            <w:pPr>
              <w:spacing w:after="0" w:line="240" w:lineRule="auto"/>
              <w:jc w:val="center"/>
              <w:rPr>
                <w:rFonts w:ascii="Times New Roman" w:hAnsi="Times New Roman"/>
              </w:rPr>
            </w:pPr>
            <w:r w:rsidRPr="003F1DE3">
              <w:rPr>
                <w:rFonts w:ascii="Times New Roman" w:hAnsi="Times New Roman"/>
              </w:rPr>
              <w:t>д. Чавницы</w:t>
            </w:r>
          </w:p>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(от д.№ 55 до д. № 39</w:t>
            </w:r>
          </w:p>
        </w:tc>
        <w:tc>
          <w:tcPr>
            <w:tcW w:w="1701"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49 225 808 ОП МП 057</w:t>
            </w:r>
          </w:p>
        </w:tc>
        <w:tc>
          <w:tcPr>
            <w:tcW w:w="1417"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546</w:t>
            </w:r>
          </w:p>
        </w:tc>
        <w:tc>
          <w:tcPr>
            <w:tcW w:w="1418"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lang w:val="en-US"/>
              </w:rPr>
              <w:t>V</w:t>
            </w:r>
          </w:p>
        </w:tc>
        <w:tc>
          <w:tcPr>
            <w:tcW w:w="1275"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ОП</w:t>
            </w:r>
          </w:p>
        </w:tc>
        <w:tc>
          <w:tcPr>
            <w:tcW w:w="1785" w:type="dxa"/>
            <w:shd w:val="clear" w:color="auto" w:fill="auto"/>
            <w:vAlign w:val="center"/>
          </w:tcPr>
          <w:p w:rsidR="008243A9" w:rsidRPr="003F1DE3" w:rsidRDefault="008243A9" w:rsidP="0045380C">
            <w:pPr>
              <w:spacing w:after="0" w:line="240" w:lineRule="auto"/>
              <w:jc w:val="center"/>
              <w:rPr>
                <w:rFonts w:ascii="Times New Roman" w:hAnsi="Times New Roman"/>
              </w:rPr>
            </w:pPr>
            <w:r w:rsidRPr="003F1DE3">
              <w:rPr>
                <w:rFonts w:ascii="Times New Roman" w:hAnsi="Times New Roman"/>
              </w:rPr>
              <w:t>327 м – ПГС</w:t>
            </w:r>
          </w:p>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219 м - грунтовое</w:t>
            </w:r>
          </w:p>
        </w:tc>
      </w:tr>
      <w:tr w:rsidR="008243A9" w:rsidRPr="003F1DE3" w:rsidTr="003F1DE3">
        <w:tc>
          <w:tcPr>
            <w:tcW w:w="534"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lastRenderedPageBreak/>
              <w:t>57</w:t>
            </w:r>
          </w:p>
        </w:tc>
        <w:tc>
          <w:tcPr>
            <w:tcW w:w="1701"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От примыкания к дороге на д.</w:t>
            </w:r>
            <w:r w:rsidR="00CF4A7B" w:rsidRPr="003F1DE3">
              <w:rPr>
                <w:rFonts w:ascii="Times New Roman" w:hAnsi="Times New Roman"/>
              </w:rPr>
              <w:t xml:space="preserve"> </w:t>
            </w:r>
            <w:r w:rsidRPr="003F1DE3">
              <w:rPr>
                <w:rFonts w:ascii="Times New Roman" w:hAnsi="Times New Roman"/>
              </w:rPr>
              <w:t>Холынья до д. № 4Б</w:t>
            </w:r>
          </w:p>
        </w:tc>
        <w:tc>
          <w:tcPr>
            <w:tcW w:w="1701"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49 225 808 ОП МП 058</w:t>
            </w:r>
          </w:p>
        </w:tc>
        <w:tc>
          <w:tcPr>
            <w:tcW w:w="1417"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144</w:t>
            </w:r>
          </w:p>
        </w:tc>
        <w:tc>
          <w:tcPr>
            <w:tcW w:w="1418"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lang w:val="en-US"/>
              </w:rPr>
              <w:t>V</w:t>
            </w:r>
          </w:p>
        </w:tc>
        <w:tc>
          <w:tcPr>
            <w:tcW w:w="1275"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ОП</w:t>
            </w:r>
          </w:p>
        </w:tc>
        <w:tc>
          <w:tcPr>
            <w:tcW w:w="1785"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грунтовое</w:t>
            </w:r>
          </w:p>
        </w:tc>
      </w:tr>
      <w:tr w:rsidR="008243A9" w:rsidRPr="003F1DE3" w:rsidTr="003F1DE3">
        <w:tc>
          <w:tcPr>
            <w:tcW w:w="534"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58</w:t>
            </w:r>
          </w:p>
        </w:tc>
        <w:tc>
          <w:tcPr>
            <w:tcW w:w="1701"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д.</w:t>
            </w:r>
            <w:r w:rsidR="00CF4A7B" w:rsidRPr="003F1DE3">
              <w:rPr>
                <w:rFonts w:ascii="Times New Roman" w:hAnsi="Times New Roman"/>
              </w:rPr>
              <w:t xml:space="preserve"> </w:t>
            </w:r>
            <w:r w:rsidRPr="003F1DE3">
              <w:rPr>
                <w:rFonts w:ascii="Times New Roman" w:hAnsi="Times New Roman"/>
              </w:rPr>
              <w:t>Холынья, дорога на кладбище</w:t>
            </w:r>
          </w:p>
        </w:tc>
        <w:tc>
          <w:tcPr>
            <w:tcW w:w="1701"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49 225 808 ОП МП 059</w:t>
            </w:r>
          </w:p>
        </w:tc>
        <w:tc>
          <w:tcPr>
            <w:tcW w:w="1417"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620</w:t>
            </w:r>
          </w:p>
        </w:tc>
        <w:tc>
          <w:tcPr>
            <w:tcW w:w="1418"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lang w:val="en-US"/>
              </w:rPr>
              <w:t>V</w:t>
            </w:r>
          </w:p>
        </w:tc>
        <w:tc>
          <w:tcPr>
            <w:tcW w:w="1275"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ОП</w:t>
            </w:r>
          </w:p>
        </w:tc>
        <w:tc>
          <w:tcPr>
            <w:tcW w:w="1785"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асфальт</w:t>
            </w:r>
          </w:p>
        </w:tc>
      </w:tr>
      <w:tr w:rsidR="008243A9" w:rsidRPr="003F1DE3" w:rsidTr="003F1DE3">
        <w:tc>
          <w:tcPr>
            <w:tcW w:w="534"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59</w:t>
            </w:r>
          </w:p>
        </w:tc>
        <w:tc>
          <w:tcPr>
            <w:tcW w:w="1701"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М-10 "Россия" Москва-Тверь-Великий Новгород-Санкт Петербург, подъезд к паромной переправе через р.</w:t>
            </w:r>
            <w:r w:rsidR="00CF4A7B" w:rsidRPr="003F1DE3">
              <w:rPr>
                <w:rFonts w:ascii="Times New Roman" w:hAnsi="Times New Roman"/>
              </w:rPr>
              <w:t xml:space="preserve"> </w:t>
            </w:r>
            <w:r w:rsidRPr="003F1DE3">
              <w:rPr>
                <w:rFonts w:ascii="Times New Roman" w:hAnsi="Times New Roman"/>
              </w:rPr>
              <w:t>Мста от М-10 "Россия" на обходе г.</w:t>
            </w:r>
            <w:r w:rsidR="00CF4A7B" w:rsidRPr="003F1DE3">
              <w:rPr>
                <w:rFonts w:ascii="Times New Roman" w:hAnsi="Times New Roman"/>
              </w:rPr>
              <w:t xml:space="preserve"> </w:t>
            </w:r>
            <w:r w:rsidRPr="003F1DE3">
              <w:rPr>
                <w:rFonts w:ascii="Times New Roman" w:hAnsi="Times New Roman"/>
              </w:rPr>
              <w:t>Великий Новгород</w:t>
            </w:r>
          </w:p>
        </w:tc>
        <w:tc>
          <w:tcPr>
            <w:tcW w:w="1701"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49 225 808 ОП МП 060</w:t>
            </w:r>
          </w:p>
        </w:tc>
        <w:tc>
          <w:tcPr>
            <w:tcW w:w="1417"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2250</w:t>
            </w:r>
          </w:p>
        </w:tc>
        <w:tc>
          <w:tcPr>
            <w:tcW w:w="1418"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lang w:val="en-US"/>
              </w:rPr>
              <w:t>V</w:t>
            </w:r>
          </w:p>
        </w:tc>
        <w:tc>
          <w:tcPr>
            <w:tcW w:w="1275"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ОП</w:t>
            </w:r>
          </w:p>
        </w:tc>
        <w:tc>
          <w:tcPr>
            <w:tcW w:w="1785"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rPr>
              <w:t>асфальт</w:t>
            </w:r>
          </w:p>
        </w:tc>
      </w:tr>
      <w:tr w:rsidR="008243A9" w:rsidRPr="003F1DE3" w:rsidTr="003F1DE3">
        <w:tc>
          <w:tcPr>
            <w:tcW w:w="534"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p>
        </w:tc>
        <w:tc>
          <w:tcPr>
            <w:tcW w:w="1701"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b/>
              </w:rPr>
              <w:t>ИТОГО</w:t>
            </w:r>
          </w:p>
        </w:tc>
        <w:tc>
          <w:tcPr>
            <w:tcW w:w="1701"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p>
        </w:tc>
        <w:tc>
          <w:tcPr>
            <w:tcW w:w="1417"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r w:rsidRPr="003F1DE3">
              <w:rPr>
                <w:rFonts w:ascii="Times New Roman" w:hAnsi="Times New Roman"/>
                <w:b/>
              </w:rPr>
              <w:t>41893,69</w:t>
            </w:r>
          </w:p>
        </w:tc>
        <w:tc>
          <w:tcPr>
            <w:tcW w:w="1418"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p>
        </w:tc>
        <w:tc>
          <w:tcPr>
            <w:tcW w:w="1275"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p>
        </w:tc>
        <w:tc>
          <w:tcPr>
            <w:tcW w:w="1785" w:type="dxa"/>
            <w:shd w:val="clear" w:color="auto" w:fill="auto"/>
            <w:vAlign w:val="center"/>
          </w:tcPr>
          <w:p w:rsidR="008243A9" w:rsidRPr="003F1DE3" w:rsidRDefault="008243A9" w:rsidP="0045380C">
            <w:pPr>
              <w:spacing w:after="0" w:line="240" w:lineRule="auto"/>
              <w:jc w:val="center"/>
              <w:rPr>
                <w:rFonts w:ascii="Times New Roman" w:hAnsi="Times New Roman"/>
                <w:color w:val="FF0000"/>
                <w:sz w:val="24"/>
                <w:szCs w:val="24"/>
              </w:rPr>
            </w:pPr>
          </w:p>
        </w:tc>
      </w:tr>
    </w:tbl>
    <w:p w:rsidR="0004719B" w:rsidRDefault="0004719B" w:rsidP="00EA3267">
      <w:pPr>
        <w:pStyle w:val="Style45"/>
        <w:widowControl/>
        <w:spacing w:line="360" w:lineRule="auto"/>
        <w:ind w:firstLine="851"/>
        <w:jc w:val="both"/>
        <w:rPr>
          <w:rStyle w:val="FontStyle153"/>
          <w:b w:val="0"/>
          <w:color w:val="FF0000"/>
          <w:sz w:val="24"/>
          <w:szCs w:val="24"/>
        </w:rPr>
      </w:pPr>
    </w:p>
    <w:p w:rsidR="00E53D6B" w:rsidRPr="00E32F76" w:rsidRDefault="002A7C7C" w:rsidP="00EA3267">
      <w:pPr>
        <w:pStyle w:val="Style45"/>
        <w:widowControl/>
        <w:ind w:firstLine="851"/>
        <w:jc w:val="both"/>
        <w:rPr>
          <w:rStyle w:val="FontStyle153"/>
          <w:b w:val="0"/>
          <w:color w:val="000000"/>
          <w:sz w:val="24"/>
          <w:szCs w:val="24"/>
        </w:rPr>
      </w:pPr>
      <w:r w:rsidRPr="00E32F76">
        <w:rPr>
          <w:rStyle w:val="FontStyle153"/>
          <w:b w:val="0"/>
          <w:color w:val="000000"/>
          <w:sz w:val="24"/>
          <w:szCs w:val="24"/>
        </w:rPr>
        <w:t xml:space="preserve">Перечень искусственных сооружений, находящихся </w:t>
      </w:r>
      <w:r w:rsidR="00D177D0" w:rsidRPr="00E32F76">
        <w:rPr>
          <w:rStyle w:val="FontStyle153"/>
          <w:b w:val="0"/>
          <w:color w:val="000000"/>
          <w:sz w:val="24"/>
          <w:szCs w:val="24"/>
        </w:rPr>
        <w:t>в оперативном управлении</w:t>
      </w:r>
      <w:r w:rsidRPr="00E32F76">
        <w:rPr>
          <w:rStyle w:val="FontStyle153"/>
          <w:b w:val="0"/>
          <w:color w:val="000000"/>
          <w:sz w:val="24"/>
          <w:szCs w:val="24"/>
        </w:rPr>
        <w:t xml:space="preserve"> ГОКУ </w:t>
      </w:r>
      <w:r w:rsidR="00D177D0" w:rsidRPr="00E32F76">
        <w:rPr>
          <w:rStyle w:val="FontStyle153"/>
          <w:b w:val="0"/>
          <w:color w:val="000000"/>
          <w:sz w:val="24"/>
          <w:szCs w:val="24"/>
        </w:rPr>
        <w:t>«</w:t>
      </w:r>
      <w:r w:rsidRPr="00E32F76">
        <w:rPr>
          <w:rStyle w:val="FontStyle153"/>
          <w:b w:val="0"/>
          <w:color w:val="000000"/>
          <w:sz w:val="24"/>
          <w:szCs w:val="24"/>
        </w:rPr>
        <w:t>Новгород</w:t>
      </w:r>
      <w:r w:rsidR="00D177D0" w:rsidRPr="00E32F76">
        <w:rPr>
          <w:rStyle w:val="FontStyle153"/>
          <w:b w:val="0"/>
          <w:color w:val="000000"/>
          <w:sz w:val="24"/>
          <w:szCs w:val="24"/>
        </w:rPr>
        <w:t>а</w:t>
      </w:r>
      <w:r w:rsidRPr="00E32F76">
        <w:rPr>
          <w:rStyle w:val="FontStyle153"/>
          <w:b w:val="0"/>
          <w:color w:val="000000"/>
          <w:sz w:val="24"/>
          <w:szCs w:val="24"/>
        </w:rPr>
        <w:t>втодор</w:t>
      </w:r>
      <w:r w:rsidR="00D177D0" w:rsidRPr="00E32F76">
        <w:rPr>
          <w:rStyle w:val="FontStyle153"/>
          <w:b w:val="0"/>
          <w:color w:val="000000"/>
          <w:sz w:val="24"/>
          <w:szCs w:val="24"/>
        </w:rPr>
        <w:t>»</w:t>
      </w:r>
      <w:r w:rsidRPr="00E32F76">
        <w:rPr>
          <w:rStyle w:val="FontStyle153"/>
          <w:b w:val="0"/>
          <w:color w:val="000000"/>
          <w:sz w:val="24"/>
          <w:szCs w:val="24"/>
        </w:rPr>
        <w:t xml:space="preserve"> и расположенных на территории Бронницкого сельского поселения</w:t>
      </w:r>
      <w:r w:rsidR="00825F98">
        <w:rPr>
          <w:rStyle w:val="FontStyle153"/>
          <w:b w:val="0"/>
          <w:color w:val="000000"/>
          <w:sz w:val="24"/>
          <w:szCs w:val="24"/>
        </w:rPr>
        <w:t>,</w:t>
      </w:r>
      <w:r w:rsidRPr="00E32F76">
        <w:rPr>
          <w:rStyle w:val="FontStyle153"/>
          <w:b w:val="0"/>
          <w:color w:val="000000"/>
          <w:sz w:val="24"/>
          <w:szCs w:val="24"/>
        </w:rPr>
        <w:t xml:space="preserve"> представлен в таблице</w:t>
      </w:r>
      <w:r>
        <w:rPr>
          <w:rStyle w:val="FontStyle153"/>
          <w:b w:val="0"/>
          <w:color w:val="FF0000"/>
          <w:sz w:val="24"/>
          <w:szCs w:val="24"/>
        </w:rPr>
        <w:t xml:space="preserve"> </w:t>
      </w:r>
      <w:r w:rsidR="009E7BD1" w:rsidRPr="00E32F76">
        <w:rPr>
          <w:rStyle w:val="FontStyle153"/>
          <w:b w:val="0"/>
          <w:color w:val="000000"/>
          <w:sz w:val="24"/>
          <w:szCs w:val="24"/>
        </w:rPr>
        <w:t>3</w:t>
      </w:r>
      <w:r w:rsidR="00504A9C">
        <w:rPr>
          <w:rStyle w:val="FontStyle153"/>
          <w:b w:val="0"/>
          <w:color w:val="000000"/>
          <w:sz w:val="24"/>
          <w:szCs w:val="24"/>
        </w:rPr>
        <w:t>.</w:t>
      </w:r>
      <w:r w:rsidR="009E7BD1" w:rsidRPr="00E32F76">
        <w:rPr>
          <w:rStyle w:val="FontStyle153"/>
          <w:b w:val="0"/>
          <w:color w:val="000000"/>
          <w:sz w:val="24"/>
          <w:szCs w:val="24"/>
        </w:rPr>
        <w:t>2.</w:t>
      </w:r>
      <w:r w:rsidR="00504A9C">
        <w:rPr>
          <w:rStyle w:val="FontStyle153"/>
          <w:b w:val="0"/>
          <w:color w:val="000000"/>
          <w:sz w:val="24"/>
          <w:szCs w:val="24"/>
        </w:rPr>
        <w:t>8</w:t>
      </w:r>
      <w:r w:rsidR="009E7BD1" w:rsidRPr="00E32F76">
        <w:rPr>
          <w:rStyle w:val="FontStyle153"/>
          <w:b w:val="0"/>
          <w:color w:val="000000"/>
          <w:sz w:val="24"/>
          <w:szCs w:val="24"/>
        </w:rPr>
        <w:t>.</w:t>
      </w:r>
      <w:r w:rsidR="00504A9C">
        <w:rPr>
          <w:rStyle w:val="FontStyle153"/>
          <w:b w:val="0"/>
          <w:color w:val="000000"/>
          <w:sz w:val="24"/>
          <w:szCs w:val="24"/>
        </w:rPr>
        <w:t>3.</w:t>
      </w:r>
    </w:p>
    <w:p w:rsidR="00D259CE" w:rsidRPr="00E32F76" w:rsidRDefault="002A7C7C" w:rsidP="00825F98">
      <w:pPr>
        <w:pStyle w:val="Style45"/>
        <w:widowControl/>
        <w:jc w:val="right"/>
        <w:rPr>
          <w:rStyle w:val="FontStyle153"/>
          <w:b w:val="0"/>
          <w:color w:val="000000"/>
          <w:sz w:val="24"/>
          <w:szCs w:val="24"/>
        </w:rPr>
      </w:pPr>
      <w:r w:rsidRPr="00E32F76">
        <w:rPr>
          <w:rStyle w:val="FontStyle153"/>
          <w:b w:val="0"/>
          <w:color w:val="000000"/>
          <w:sz w:val="24"/>
          <w:szCs w:val="24"/>
        </w:rPr>
        <w:t xml:space="preserve">Таблица </w:t>
      </w:r>
      <w:r w:rsidR="009E7BD1" w:rsidRPr="00E32F76">
        <w:rPr>
          <w:rStyle w:val="FontStyle153"/>
          <w:b w:val="0"/>
          <w:color w:val="000000"/>
          <w:sz w:val="24"/>
          <w:szCs w:val="24"/>
        </w:rPr>
        <w:t>3.</w:t>
      </w:r>
      <w:r w:rsidR="00504A9C">
        <w:rPr>
          <w:rStyle w:val="FontStyle153"/>
          <w:b w:val="0"/>
          <w:color w:val="000000"/>
          <w:sz w:val="24"/>
          <w:szCs w:val="24"/>
        </w:rPr>
        <w:t>2</w:t>
      </w:r>
      <w:r w:rsidR="009E7BD1" w:rsidRPr="00E32F76">
        <w:rPr>
          <w:rStyle w:val="FontStyle153"/>
          <w:b w:val="0"/>
          <w:color w:val="000000"/>
          <w:sz w:val="24"/>
          <w:szCs w:val="24"/>
        </w:rPr>
        <w:t>.</w:t>
      </w:r>
      <w:r w:rsidR="00504A9C">
        <w:rPr>
          <w:rStyle w:val="FontStyle153"/>
          <w:b w:val="0"/>
          <w:color w:val="000000"/>
          <w:sz w:val="24"/>
          <w:szCs w:val="24"/>
        </w:rPr>
        <w:t>8.3.</w:t>
      </w:r>
    </w:p>
    <w:tbl>
      <w:tblPr>
        <w:tblW w:w="979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9"/>
        <w:gridCol w:w="1027"/>
        <w:gridCol w:w="1318"/>
        <w:gridCol w:w="1195"/>
        <w:gridCol w:w="2380"/>
        <w:gridCol w:w="709"/>
        <w:gridCol w:w="850"/>
        <w:gridCol w:w="933"/>
        <w:gridCol w:w="926"/>
      </w:tblGrid>
      <w:tr w:rsidR="00D259CE" w:rsidRPr="003F1DE3" w:rsidTr="003F1DE3">
        <w:trPr>
          <w:trHeight w:val="14"/>
        </w:trPr>
        <w:tc>
          <w:tcPr>
            <w:tcW w:w="459" w:type="dxa"/>
            <w:shd w:val="clear" w:color="auto" w:fill="auto"/>
            <w:vAlign w:val="center"/>
          </w:tcPr>
          <w:p w:rsidR="00D259CE" w:rsidRPr="0071170F" w:rsidRDefault="00D259CE" w:rsidP="00FD4FE4">
            <w:pPr>
              <w:pStyle w:val="Style45"/>
              <w:widowControl/>
              <w:jc w:val="center"/>
              <w:rPr>
                <w:rStyle w:val="FontStyle153"/>
                <w:b w:val="0"/>
                <w:color w:val="FF0000"/>
                <w:sz w:val="24"/>
                <w:szCs w:val="24"/>
              </w:rPr>
            </w:pPr>
            <w:r w:rsidRPr="0071170F">
              <w:t>№ п/п</w:t>
            </w:r>
          </w:p>
        </w:tc>
        <w:tc>
          <w:tcPr>
            <w:tcW w:w="1027" w:type="dxa"/>
            <w:shd w:val="clear" w:color="auto" w:fill="auto"/>
            <w:vAlign w:val="center"/>
          </w:tcPr>
          <w:p w:rsidR="00D259CE" w:rsidRPr="0071170F" w:rsidRDefault="00D259CE" w:rsidP="00FD4FE4">
            <w:pPr>
              <w:pStyle w:val="Style45"/>
              <w:widowControl/>
              <w:jc w:val="center"/>
              <w:rPr>
                <w:rStyle w:val="FontStyle153"/>
                <w:b w:val="0"/>
                <w:color w:val="FF0000"/>
                <w:sz w:val="24"/>
                <w:szCs w:val="24"/>
              </w:rPr>
            </w:pPr>
            <w:r w:rsidRPr="0071170F">
              <w:t>Код моста</w:t>
            </w:r>
          </w:p>
        </w:tc>
        <w:tc>
          <w:tcPr>
            <w:tcW w:w="1318" w:type="dxa"/>
            <w:shd w:val="clear" w:color="auto" w:fill="auto"/>
            <w:vAlign w:val="center"/>
          </w:tcPr>
          <w:p w:rsidR="00D259CE" w:rsidRPr="0071170F" w:rsidRDefault="00D259CE" w:rsidP="00FD4FE4">
            <w:pPr>
              <w:pStyle w:val="Style45"/>
              <w:widowControl/>
              <w:jc w:val="center"/>
              <w:rPr>
                <w:rStyle w:val="FontStyle153"/>
                <w:b w:val="0"/>
                <w:color w:val="FF0000"/>
                <w:sz w:val="24"/>
                <w:szCs w:val="24"/>
              </w:rPr>
            </w:pPr>
            <w:r w:rsidRPr="0071170F">
              <w:t>Район</w:t>
            </w:r>
          </w:p>
        </w:tc>
        <w:tc>
          <w:tcPr>
            <w:tcW w:w="1195" w:type="dxa"/>
            <w:shd w:val="clear" w:color="auto" w:fill="auto"/>
            <w:vAlign w:val="center"/>
          </w:tcPr>
          <w:p w:rsidR="00D259CE" w:rsidRPr="0071170F" w:rsidRDefault="00D259CE" w:rsidP="00FD4FE4">
            <w:pPr>
              <w:pStyle w:val="Style45"/>
              <w:widowControl/>
              <w:jc w:val="center"/>
              <w:rPr>
                <w:rStyle w:val="FontStyle153"/>
                <w:b w:val="0"/>
                <w:color w:val="FF0000"/>
                <w:sz w:val="24"/>
                <w:szCs w:val="24"/>
              </w:rPr>
            </w:pPr>
            <w:r w:rsidRPr="0071170F">
              <w:t>Препятствие</w:t>
            </w:r>
          </w:p>
        </w:tc>
        <w:tc>
          <w:tcPr>
            <w:tcW w:w="2380" w:type="dxa"/>
            <w:shd w:val="clear" w:color="auto" w:fill="auto"/>
            <w:vAlign w:val="center"/>
          </w:tcPr>
          <w:p w:rsidR="00D259CE" w:rsidRPr="0071170F" w:rsidRDefault="00D259CE" w:rsidP="00FD4FE4">
            <w:pPr>
              <w:pStyle w:val="Style45"/>
              <w:widowControl/>
              <w:jc w:val="center"/>
              <w:rPr>
                <w:rStyle w:val="FontStyle153"/>
                <w:b w:val="0"/>
                <w:color w:val="FF0000"/>
                <w:sz w:val="24"/>
                <w:szCs w:val="24"/>
              </w:rPr>
            </w:pPr>
            <w:r w:rsidRPr="0071170F">
              <w:t>Название автодороги, на которой находится искусственное сооружение, км+ м</w:t>
            </w:r>
          </w:p>
        </w:tc>
        <w:tc>
          <w:tcPr>
            <w:tcW w:w="709" w:type="dxa"/>
            <w:shd w:val="clear" w:color="auto" w:fill="auto"/>
            <w:vAlign w:val="center"/>
          </w:tcPr>
          <w:p w:rsidR="00D259CE" w:rsidRPr="0071170F" w:rsidRDefault="00D259CE" w:rsidP="00FD4FE4">
            <w:pPr>
              <w:pStyle w:val="Style45"/>
              <w:widowControl/>
              <w:jc w:val="center"/>
              <w:rPr>
                <w:rStyle w:val="FontStyle153"/>
                <w:b w:val="0"/>
                <w:color w:val="FF0000"/>
                <w:sz w:val="24"/>
                <w:szCs w:val="24"/>
              </w:rPr>
            </w:pPr>
            <w:r w:rsidRPr="0071170F">
              <w:t>оценка состояния</w:t>
            </w:r>
          </w:p>
        </w:tc>
        <w:tc>
          <w:tcPr>
            <w:tcW w:w="850" w:type="dxa"/>
            <w:shd w:val="clear" w:color="auto" w:fill="auto"/>
            <w:vAlign w:val="center"/>
          </w:tcPr>
          <w:p w:rsidR="00D259CE" w:rsidRPr="0071170F" w:rsidRDefault="00D259CE" w:rsidP="00FD4FE4">
            <w:pPr>
              <w:pStyle w:val="Style45"/>
              <w:widowControl/>
              <w:jc w:val="center"/>
              <w:rPr>
                <w:rStyle w:val="FontStyle153"/>
                <w:b w:val="0"/>
                <w:color w:val="FF0000"/>
                <w:sz w:val="24"/>
                <w:szCs w:val="24"/>
              </w:rPr>
            </w:pPr>
            <w:r w:rsidRPr="0071170F">
              <w:t>Дата последнего обследования</w:t>
            </w:r>
          </w:p>
        </w:tc>
        <w:tc>
          <w:tcPr>
            <w:tcW w:w="933" w:type="dxa"/>
            <w:shd w:val="clear" w:color="auto" w:fill="auto"/>
            <w:vAlign w:val="center"/>
          </w:tcPr>
          <w:p w:rsidR="00D259CE" w:rsidRPr="0071170F" w:rsidRDefault="00D259CE" w:rsidP="00FD4FE4">
            <w:pPr>
              <w:pStyle w:val="Style45"/>
              <w:widowControl/>
              <w:jc w:val="center"/>
              <w:rPr>
                <w:rStyle w:val="FontStyle153"/>
                <w:b w:val="0"/>
                <w:color w:val="FF0000"/>
                <w:sz w:val="24"/>
                <w:szCs w:val="24"/>
              </w:rPr>
            </w:pPr>
            <w:r w:rsidRPr="0071170F">
              <w:t>Дата следующего обследования</w:t>
            </w:r>
          </w:p>
        </w:tc>
        <w:tc>
          <w:tcPr>
            <w:tcW w:w="926" w:type="dxa"/>
            <w:shd w:val="clear" w:color="auto" w:fill="auto"/>
            <w:vAlign w:val="center"/>
          </w:tcPr>
          <w:p w:rsidR="00D259CE" w:rsidRPr="0071170F" w:rsidRDefault="00D259CE" w:rsidP="00FD4FE4">
            <w:pPr>
              <w:pStyle w:val="Style45"/>
              <w:widowControl/>
              <w:jc w:val="center"/>
              <w:rPr>
                <w:rStyle w:val="FontStyle153"/>
                <w:b w:val="0"/>
                <w:color w:val="FF0000"/>
                <w:sz w:val="24"/>
                <w:szCs w:val="24"/>
              </w:rPr>
            </w:pPr>
            <w:r w:rsidRPr="0071170F">
              <w:t>Длина/           материал</w:t>
            </w:r>
          </w:p>
        </w:tc>
      </w:tr>
      <w:tr w:rsidR="00D259CE" w:rsidRPr="003F1DE3" w:rsidTr="003F1DE3">
        <w:trPr>
          <w:trHeight w:val="14"/>
        </w:trPr>
        <w:tc>
          <w:tcPr>
            <w:tcW w:w="459" w:type="dxa"/>
            <w:shd w:val="clear" w:color="auto" w:fill="auto"/>
            <w:vAlign w:val="center"/>
          </w:tcPr>
          <w:p w:rsidR="00D259CE" w:rsidRPr="0071170F" w:rsidRDefault="00D259CE" w:rsidP="00FD4FE4">
            <w:pPr>
              <w:pStyle w:val="Style45"/>
              <w:widowControl/>
              <w:jc w:val="center"/>
              <w:rPr>
                <w:rStyle w:val="FontStyle153"/>
                <w:b w:val="0"/>
                <w:color w:val="FF0000"/>
                <w:sz w:val="24"/>
                <w:szCs w:val="24"/>
              </w:rPr>
            </w:pPr>
            <w:r w:rsidRPr="0071170F">
              <w:t>1</w:t>
            </w:r>
          </w:p>
        </w:tc>
        <w:tc>
          <w:tcPr>
            <w:tcW w:w="1027" w:type="dxa"/>
            <w:shd w:val="clear" w:color="auto" w:fill="auto"/>
            <w:vAlign w:val="center"/>
          </w:tcPr>
          <w:p w:rsidR="00D259CE" w:rsidRPr="0071170F" w:rsidRDefault="00D259CE" w:rsidP="00FD4FE4">
            <w:pPr>
              <w:pStyle w:val="Style45"/>
              <w:widowControl/>
              <w:jc w:val="center"/>
              <w:rPr>
                <w:rStyle w:val="FontStyle153"/>
                <w:b w:val="0"/>
                <w:color w:val="FF0000"/>
                <w:sz w:val="24"/>
                <w:szCs w:val="24"/>
              </w:rPr>
            </w:pPr>
            <w:r w:rsidRPr="0071170F">
              <w:t>2</w:t>
            </w:r>
          </w:p>
        </w:tc>
        <w:tc>
          <w:tcPr>
            <w:tcW w:w="1318" w:type="dxa"/>
            <w:shd w:val="clear" w:color="auto" w:fill="auto"/>
            <w:vAlign w:val="center"/>
          </w:tcPr>
          <w:p w:rsidR="00D259CE" w:rsidRPr="0071170F" w:rsidRDefault="00D259CE" w:rsidP="00FD4FE4">
            <w:pPr>
              <w:pStyle w:val="Style45"/>
              <w:widowControl/>
              <w:jc w:val="center"/>
              <w:rPr>
                <w:rStyle w:val="FontStyle153"/>
                <w:b w:val="0"/>
                <w:color w:val="FF0000"/>
                <w:sz w:val="24"/>
                <w:szCs w:val="24"/>
              </w:rPr>
            </w:pPr>
            <w:r w:rsidRPr="0071170F">
              <w:t>3</w:t>
            </w:r>
          </w:p>
        </w:tc>
        <w:tc>
          <w:tcPr>
            <w:tcW w:w="1195" w:type="dxa"/>
            <w:shd w:val="clear" w:color="auto" w:fill="auto"/>
            <w:vAlign w:val="center"/>
          </w:tcPr>
          <w:p w:rsidR="00D259CE" w:rsidRPr="0071170F" w:rsidRDefault="00D259CE" w:rsidP="00FD4FE4">
            <w:pPr>
              <w:pStyle w:val="Style45"/>
              <w:widowControl/>
              <w:jc w:val="center"/>
              <w:rPr>
                <w:rStyle w:val="FontStyle153"/>
                <w:b w:val="0"/>
                <w:color w:val="FF0000"/>
                <w:sz w:val="24"/>
                <w:szCs w:val="24"/>
              </w:rPr>
            </w:pPr>
            <w:r w:rsidRPr="0071170F">
              <w:t>4</w:t>
            </w:r>
          </w:p>
        </w:tc>
        <w:tc>
          <w:tcPr>
            <w:tcW w:w="2380" w:type="dxa"/>
            <w:shd w:val="clear" w:color="auto" w:fill="auto"/>
            <w:vAlign w:val="center"/>
          </w:tcPr>
          <w:p w:rsidR="00D259CE" w:rsidRPr="0071170F" w:rsidRDefault="00D259CE" w:rsidP="00FD4FE4">
            <w:pPr>
              <w:pStyle w:val="Style45"/>
              <w:widowControl/>
              <w:jc w:val="center"/>
              <w:rPr>
                <w:rStyle w:val="FontStyle153"/>
                <w:b w:val="0"/>
                <w:color w:val="FF0000"/>
                <w:sz w:val="24"/>
                <w:szCs w:val="24"/>
              </w:rPr>
            </w:pPr>
            <w:r w:rsidRPr="0071170F">
              <w:t>5</w:t>
            </w:r>
          </w:p>
        </w:tc>
        <w:tc>
          <w:tcPr>
            <w:tcW w:w="709" w:type="dxa"/>
            <w:shd w:val="clear" w:color="auto" w:fill="auto"/>
            <w:vAlign w:val="center"/>
          </w:tcPr>
          <w:p w:rsidR="00D259CE" w:rsidRPr="0071170F" w:rsidRDefault="00D259CE" w:rsidP="00FD4FE4">
            <w:pPr>
              <w:pStyle w:val="Style45"/>
              <w:widowControl/>
              <w:jc w:val="center"/>
              <w:rPr>
                <w:rStyle w:val="FontStyle153"/>
                <w:b w:val="0"/>
                <w:color w:val="FF0000"/>
                <w:sz w:val="24"/>
                <w:szCs w:val="24"/>
              </w:rPr>
            </w:pPr>
            <w:r w:rsidRPr="0071170F">
              <w:t>6</w:t>
            </w:r>
          </w:p>
        </w:tc>
        <w:tc>
          <w:tcPr>
            <w:tcW w:w="850" w:type="dxa"/>
            <w:shd w:val="clear" w:color="auto" w:fill="auto"/>
            <w:vAlign w:val="center"/>
          </w:tcPr>
          <w:p w:rsidR="00D259CE" w:rsidRPr="0071170F" w:rsidRDefault="00D259CE" w:rsidP="00FD4FE4">
            <w:pPr>
              <w:pStyle w:val="Style45"/>
              <w:widowControl/>
              <w:jc w:val="center"/>
              <w:rPr>
                <w:rStyle w:val="FontStyle153"/>
                <w:b w:val="0"/>
                <w:color w:val="FF0000"/>
                <w:sz w:val="24"/>
                <w:szCs w:val="24"/>
              </w:rPr>
            </w:pPr>
            <w:r w:rsidRPr="0071170F">
              <w:t>7</w:t>
            </w:r>
          </w:p>
        </w:tc>
        <w:tc>
          <w:tcPr>
            <w:tcW w:w="933" w:type="dxa"/>
            <w:shd w:val="clear" w:color="auto" w:fill="auto"/>
            <w:vAlign w:val="center"/>
          </w:tcPr>
          <w:p w:rsidR="00D259CE" w:rsidRPr="0071170F" w:rsidRDefault="00D259CE" w:rsidP="00FD4FE4">
            <w:pPr>
              <w:pStyle w:val="Style45"/>
              <w:widowControl/>
              <w:jc w:val="center"/>
              <w:rPr>
                <w:rStyle w:val="FontStyle153"/>
                <w:b w:val="0"/>
                <w:color w:val="FF0000"/>
                <w:sz w:val="24"/>
                <w:szCs w:val="24"/>
              </w:rPr>
            </w:pPr>
            <w:r w:rsidRPr="0071170F">
              <w:t>8</w:t>
            </w:r>
          </w:p>
        </w:tc>
        <w:tc>
          <w:tcPr>
            <w:tcW w:w="926" w:type="dxa"/>
            <w:shd w:val="clear" w:color="auto" w:fill="auto"/>
            <w:vAlign w:val="center"/>
          </w:tcPr>
          <w:p w:rsidR="00D259CE" w:rsidRPr="0071170F" w:rsidRDefault="00D259CE" w:rsidP="00FD4FE4">
            <w:pPr>
              <w:pStyle w:val="Style45"/>
              <w:widowControl/>
              <w:jc w:val="center"/>
              <w:rPr>
                <w:rStyle w:val="FontStyle153"/>
                <w:b w:val="0"/>
                <w:color w:val="FF0000"/>
                <w:sz w:val="24"/>
                <w:szCs w:val="24"/>
              </w:rPr>
            </w:pPr>
            <w:r w:rsidRPr="0071170F">
              <w:t>9</w:t>
            </w:r>
          </w:p>
        </w:tc>
      </w:tr>
      <w:tr w:rsidR="00D259CE" w:rsidRPr="003F1DE3" w:rsidTr="003F1DE3">
        <w:trPr>
          <w:trHeight w:val="14"/>
        </w:trPr>
        <w:tc>
          <w:tcPr>
            <w:tcW w:w="459" w:type="dxa"/>
            <w:shd w:val="clear" w:color="auto" w:fill="auto"/>
            <w:vAlign w:val="center"/>
          </w:tcPr>
          <w:p w:rsidR="00D259CE" w:rsidRPr="0071170F" w:rsidRDefault="00D259CE" w:rsidP="00FD4FE4">
            <w:pPr>
              <w:pStyle w:val="Style45"/>
              <w:widowControl/>
              <w:jc w:val="center"/>
              <w:rPr>
                <w:rStyle w:val="FontStyle153"/>
                <w:b w:val="0"/>
                <w:color w:val="FF0000"/>
                <w:sz w:val="24"/>
                <w:szCs w:val="24"/>
              </w:rPr>
            </w:pPr>
            <w:r w:rsidRPr="0071170F">
              <w:t>1</w:t>
            </w:r>
          </w:p>
        </w:tc>
        <w:tc>
          <w:tcPr>
            <w:tcW w:w="1027" w:type="dxa"/>
            <w:shd w:val="clear" w:color="auto" w:fill="auto"/>
            <w:vAlign w:val="center"/>
          </w:tcPr>
          <w:p w:rsidR="00D259CE" w:rsidRPr="00771F6B" w:rsidRDefault="00D259CE" w:rsidP="00FD4FE4">
            <w:pPr>
              <w:pStyle w:val="Style45"/>
              <w:widowControl/>
              <w:jc w:val="center"/>
              <w:rPr>
                <w:rStyle w:val="FontStyle153"/>
                <w:b w:val="0"/>
                <w:color w:val="FF0000"/>
                <w:sz w:val="18"/>
                <w:szCs w:val="18"/>
              </w:rPr>
            </w:pPr>
            <w:r w:rsidRPr="00771F6B">
              <w:rPr>
                <w:sz w:val="18"/>
                <w:szCs w:val="18"/>
              </w:rPr>
              <w:t>110120007</w:t>
            </w:r>
          </w:p>
        </w:tc>
        <w:tc>
          <w:tcPr>
            <w:tcW w:w="1318" w:type="dxa"/>
            <w:shd w:val="clear" w:color="auto" w:fill="auto"/>
            <w:vAlign w:val="center"/>
          </w:tcPr>
          <w:p w:rsidR="00D259CE" w:rsidRPr="0071170F" w:rsidRDefault="00D259CE" w:rsidP="00FD4FE4">
            <w:pPr>
              <w:pStyle w:val="Style45"/>
              <w:widowControl/>
              <w:jc w:val="center"/>
              <w:rPr>
                <w:rStyle w:val="FontStyle153"/>
                <w:b w:val="0"/>
                <w:color w:val="FF0000"/>
                <w:sz w:val="24"/>
                <w:szCs w:val="24"/>
              </w:rPr>
            </w:pPr>
            <w:r w:rsidRPr="0071170F">
              <w:t>Новгородский</w:t>
            </w:r>
          </w:p>
        </w:tc>
        <w:tc>
          <w:tcPr>
            <w:tcW w:w="1195" w:type="dxa"/>
            <w:shd w:val="clear" w:color="auto" w:fill="auto"/>
            <w:vAlign w:val="center"/>
          </w:tcPr>
          <w:p w:rsidR="00D259CE" w:rsidRPr="0071170F" w:rsidRDefault="00D259CE" w:rsidP="00FD4FE4">
            <w:pPr>
              <w:pStyle w:val="Style45"/>
              <w:widowControl/>
              <w:jc w:val="center"/>
              <w:rPr>
                <w:rStyle w:val="FontStyle153"/>
                <w:b w:val="0"/>
                <w:color w:val="FF0000"/>
                <w:sz w:val="24"/>
                <w:szCs w:val="24"/>
              </w:rPr>
            </w:pPr>
            <w:r w:rsidRPr="0071170F">
              <w:t>река Холынка</w:t>
            </w:r>
          </w:p>
        </w:tc>
        <w:tc>
          <w:tcPr>
            <w:tcW w:w="2380" w:type="dxa"/>
            <w:shd w:val="clear" w:color="auto" w:fill="auto"/>
            <w:vAlign w:val="center"/>
          </w:tcPr>
          <w:p w:rsidR="00D259CE" w:rsidRPr="0071170F" w:rsidRDefault="00D259CE" w:rsidP="00FD4FE4">
            <w:pPr>
              <w:pStyle w:val="Style45"/>
              <w:widowControl/>
              <w:jc w:val="center"/>
              <w:rPr>
                <w:rStyle w:val="FontStyle153"/>
                <w:b w:val="0"/>
                <w:color w:val="FF0000"/>
                <w:sz w:val="24"/>
                <w:szCs w:val="24"/>
              </w:rPr>
            </w:pPr>
            <w:r w:rsidRPr="0071170F">
              <w:t>Бронница - Холынья, км 6+507</w:t>
            </w:r>
          </w:p>
        </w:tc>
        <w:tc>
          <w:tcPr>
            <w:tcW w:w="709" w:type="dxa"/>
            <w:shd w:val="clear" w:color="auto" w:fill="auto"/>
            <w:vAlign w:val="center"/>
          </w:tcPr>
          <w:p w:rsidR="00D259CE" w:rsidRPr="0071170F" w:rsidRDefault="00D259CE" w:rsidP="00FD4FE4">
            <w:pPr>
              <w:pStyle w:val="Style45"/>
              <w:widowControl/>
              <w:jc w:val="center"/>
              <w:rPr>
                <w:rStyle w:val="FontStyle153"/>
                <w:b w:val="0"/>
                <w:color w:val="FF0000"/>
                <w:sz w:val="24"/>
                <w:szCs w:val="24"/>
              </w:rPr>
            </w:pPr>
            <w:r w:rsidRPr="0071170F">
              <w:t>2</w:t>
            </w:r>
          </w:p>
        </w:tc>
        <w:tc>
          <w:tcPr>
            <w:tcW w:w="850" w:type="dxa"/>
            <w:shd w:val="clear" w:color="auto" w:fill="auto"/>
            <w:vAlign w:val="center"/>
          </w:tcPr>
          <w:p w:rsidR="00D259CE" w:rsidRPr="0071170F" w:rsidRDefault="00D259CE" w:rsidP="00FD4FE4">
            <w:pPr>
              <w:pStyle w:val="Style45"/>
              <w:widowControl/>
              <w:jc w:val="center"/>
              <w:rPr>
                <w:rStyle w:val="FontStyle153"/>
                <w:b w:val="0"/>
                <w:color w:val="FF0000"/>
                <w:sz w:val="24"/>
                <w:szCs w:val="24"/>
              </w:rPr>
            </w:pPr>
            <w:r w:rsidRPr="0071170F">
              <w:t>2015</w:t>
            </w:r>
          </w:p>
        </w:tc>
        <w:tc>
          <w:tcPr>
            <w:tcW w:w="933" w:type="dxa"/>
            <w:shd w:val="clear" w:color="auto" w:fill="auto"/>
            <w:vAlign w:val="center"/>
          </w:tcPr>
          <w:p w:rsidR="00D259CE" w:rsidRPr="0071170F" w:rsidRDefault="00D259CE" w:rsidP="00FD4FE4">
            <w:pPr>
              <w:pStyle w:val="Style45"/>
              <w:widowControl/>
              <w:jc w:val="center"/>
              <w:rPr>
                <w:rStyle w:val="FontStyle153"/>
                <w:b w:val="0"/>
                <w:color w:val="FF0000"/>
                <w:sz w:val="24"/>
                <w:szCs w:val="24"/>
              </w:rPr>
            </w:pPr>
            <w:r w:rsidRPr="0071170F">
              <w:t>2025</w:t>
            </w:r>
          </w:p>
        </w:tc>
        <w:tc>
          <w:tcPr>
            <w:tcW w:w="926" w:type="dxa"/>
            <w:shd w:val="clear" w:color="auto" w:fill="auto"/>
            <w:vAlign w:val="center"/>
          </w:tcPr>
          <w:p w:rsidR="00D259CE" w:rsidRPr="00771F6B" w:rsidRDefault="00D259CE" w:rsidP="00FD4FE4">
            <w:pPr>
              <w:pStyle w:val="Style45"/>
              <w:widowControl/>
              <w:jc w:val="center"/>
              <w:rPr>
                <w:rStyle w:val="FontStyle153"/>
                <w:b w:val="0"/>
                <w:color w:val="FF0000"/>
                <w:sz w:val="22"/>
                <w:szCs w:val="22"/>
              </w:rPr>
            </w:pPr>
            <w:r w:rsidRPr="00771F6B">
              <w:rPr>
                <w:sz w:val="22"/>
                <w:szCs w:val="22"/>
              </w:rPr>
              <w:t>36,6 / ж. б.</w:t>
            </w:r>
          </w:p>
        </w:tc>
      </w:tr>
      <w:tr w:rsidR="00D259CE" w:rsidRPr="003F1DE3" w:rsidTr="003F1DE3">
        <w:trPr>
          <w:trHeight w:val="15"/>
        </w:trPr>
        <w:tc>
          <w:tcPr>
            <w:tcW w:w="459" w:type="dxa"/>
            <w:shd w:val="clear" w:color="auto" w:fill="auto"/>
            <w:vAlign w:val="center"/>
          </w:tcPr>
          <w:p w:rsidR="00D259CE" w:rsidRPr="0071170F" w:rsidRDefault="00D259CE" w:rsidP="00FD4FE4">
            <w:pPr>
              <w:pStyle w:val="Style45"/>
              <w:widowControl/>
              <w:jc w:val="center"/>
              <w:rPr>
                <w:rStyle w:val="FontStyle153"/>
                <w:b w:val="0"/>
                <w:color w:val="FF0000"/>
                <w:sz w:val="24"/>
                <w:szCs w:val="24"/>
              </w:rPr>
            </w:pPr>
            <w:r w:rsidRPr="0071170F">
              <w:t>2</w:t>
            </w:r>
          </w:p>
        </w:tc>
        <w:tc>
          <w:tcPr>
            <w:tcW w:w="1027" w:type="dxa"/>
            <w:shd w:val="clear" w:color="auto" w:fill="auto"/>
            <w:vAlign w:val="center"/>
          </w:tcPr>
          <w:p w:rsidR="00D259CE" w:rsidRPr="00771F6B" w:rsidRDefault="00D259CE" w:rsidP="00FD4FE4">
            <w:pPr>
              <w:pStyle w:val="Style45"/>
              <w:widowControl/>
              <w:jc w:val="center"/>
              <w:rPr>
                <w:rStyle w:val="FontStyle153"/>
                <w:b w:val="0"/>
                <w:color w:val="FF0000"/>
                <w:sz w:val="18"/>
                <w:szCs w:val="18"/>
              </w:rPr>
            </w:pPr>
            <w:r w:rsidRPr="00771F6B">
              <w:rPr>
                <w:sz w:val="18"/>
                <w:szCs w:val="18"/>
              </w:rPr>
              <w:t>110120005</w:t>
            </w:r>
          </w:p>
        </w:tc>
        <w:tc>
          <w:tcPr>
            <w:tcW w:w="1318" w:type="dxa"/>
            <w:shd w:val="clear" w:color="auto" w:fill="auto"/>
            <w:vAlign w:val="center"/>
          </w:tcPr>
          <w:p w:rsidR="00D259CE" w:rsidRPr="0071170F" w:rsidRDefault="00D259CE" w:rsidP="00FD4FE4">
            <w:pPr>
              <w:pStyle w:val="Style45"/>
              <w:widowControl/>
              <w:jc w:val="center"/>
              <w:rPr>
                <w:rStyle w:val="FontStyle153"/>
                <w:b w:val="0"/>
                <w:color w:val="FF0000"/>
                <w:sz w:val="24"/>
                <w:szCs w:val="24"/>
              </w:rPr>
            </w:pPr>
            <w:r w:rsidRPr="0071170F">
              <w:t>Новгородский</w:t>
            </w:r>
          </w:p>
        </w:tc>
        <w:tc>
          <w:tcPr>
            <w:tcW w:w="1195" w:type="dxa"/>
            <w:shd w:val="clear" w:color="auto" w:fill="auto"/>
            <w:vAlign w:val="center"/>
          </w:tcPr>
          <w:p w:rsidR="00D259CE" w:rsidRPr="0071170F" w:rsidRDefault="00D259CE" w:rsidP="00FD4FE4">
            <w:pPr>
              <w:pStyle w:val="Style45"/>
              <w:widowControl/>
              <w:jc w:val="center"/>
              <w:rPr>
                <w:rStyle w:val="FontStyle153"/>
                <w:b w:val="0"/>
                <w:color w:val="FF0000"/>
                <w:sz w:val="24"/>
                <w:szCs w:val="24"/>
              </w:rPr>
            </w:pPr>
            <w:r w:rsidRPr="0071170F">
              <w:t>река Гриб</w:t>
            </w:r>
          </w:p>
        </w:tc>
        <w:tc>
          <w:tcPr>
            <w:tcW w:w="2380" w:type="dxa"/>
            <w:shd w:val="clear" w:color="auto" w:fill="auto"/>
            <w:vAlign w:val="center"/>
          </w:tcPr>
          <w:p w:rsidR="00D259CE" w:rsidRPr="0071170F" w:rsidRDefault="00D259CE" w:rsidP="00FD4FE4">
            <w:pPr>
              <w:pStyle w:val="Style45"/>
              <w:widowControl/>
              <w:jc w:val="center"/>
              <w:rPr>
                <w:rStyle w:val="FontStyle153"/>
                <w:b w:val="0"/>
                <w:color w:val="FF0000"/>
                <w:sz w:val="24"/>
                <w:szCs w:val="24"/>
              </w:rPr>
            </w:pPr>
            <w:r w:rsidRPr="0071170F">
              <w:t>Бронница - Холынья, км 4+353</w:t>
            </w:r>
          </w:p>
        </w:tc>
        <w:tc>
          <w:tcPr>
            <w:tcW w:w="709" w:type="dxa"/>
            <w:shd w:val="clear" w:color="auto" w:fill="auto"/>
            <w:vAlign w:val="center"/>
          </w:tcPr>
          <w:p w:rsidR="00D259CE" w:rsidRPr="0071170F" w:rsidRDefault="00D259CE" w:rsidP="00FD4FE4">
            <w:pPr>
              <w:pStyle w:val="Style45"/>
              <w:widowControl/>
              <w:jc w:val="center"/>
              <w:rPr>
                <w:rStyle w:val="FontStyle153"/>
                <w:b w:val="0"/>
                <w:color w:val="FF0000"/>
                <w:sz w:val="24"/>
                <w:szCs w:val="24"/>
              </w:rPr>
            </w:pPr>
            <w:r w:rsidRPr="0071170F">
              <w:t>2</w:t>
            </w:r>
          </w:p>
        </w:tc>
        <w:tc>
          <w:tcPr>
            <w:tcW w:w="850" w:type="dxa"/>
            <w:shd w:val="clear" w:color="auto" w:fill="auto"/>
            <w:vAlign w:val="center"/>
          </w:tcPr>
          <w:p w:rsidR="00D259CE" w:rsidRPr="0071170F" w:rsidRDefault="00D259CE" w:rsidP="00FD4FE4">
            <w:pPr>
              <w:pStyle w:val="Style45"/>
              <w:widowControl/>
              <w:jc w:val="center"/>
              <w:rPr>
                <w:rStyle w:val="FontStyle153"/>
                <w:b w:val="0"/>
                <w:color w:val="FF0000"/>
                <w:sz w:val="24"/>
                <w:szCs w:val="24"/>
              </w:rPr>
            </w:pPr>
            <w:r w:rsidRPr="0071170F">
              <w:t>2015</w:t>
            </w:r>
          </w:p>
        </w:tc>
        <w:tc>
          <w:tcPr>
            <w:tcW w:w="933" w:type="dxa"/>
            <w:shd w:val="clear" w:color="auto" w:fill="auto"/>
            <w:vAlign w:val="center"/>
          </w:tcPr>
          <w:p w:rsidR="00D259CE" w:rsidRPr="0071170F" w:rsidRDefault="00D259CE" w:rsidP="00FD4FE4">
            <w:pPr>
              <w:pStyle w:val="Style45"/>
              <w:widowControl/>
              <w:jc w:val="center"/>
              <w:rPr>
                <w:rStyle w:val="FontStyle153"/>
                <w:b w:val="0"/>
                <w:color w:val="FF0000"/>
                <w:sz w:val="24"/>
                <w:szCs w:val="24"/>
              </w:rPr>
            </w:pPr>
            <w:r w:rsidRPr="0071170F">
              <w:t>2025</w:t>
            </w:r>
          </w:p>
        </w:tc>
        <w:tc>
          <w:tcPr>
            <w:tcW w:w="926" w:type="dxa"/>
            <w:shd w:val="clear" w:color="auto" w:fill="auto"/>
            <w:vAlign w:val="center"/>
          </w:tcPr>
          <w:p w:rsidR="00D259CE" w:rsidRPr="00771F6B" w:rsidRDefault="00D259CE" w:rsidP="00FD4FE4">
            <w:pPr>
              <w:pStyle w:val="Style45"/>
              <w:widowControl/>
              <w:jc w:val="center"/>
              <w:rPr>
                <w:rStyle w:val="FontStyle153"/>
                <w:b w:val="0"/>
                <w:color w:val="FF0000"/>
                <w:sz w:val="22"/>
                <w:szCs w:val="22"/>
              </w:rPr>
            </w:pPr>
            <w:r w:rsidRPr="00771F6B">
              <w:rPr>
                <w:sz w:val="22"/>
                <w:szCs w:val="22"/>
              </w:rPr>
              <w:t>81,52 / ж. б.</w:t>
            </w:r>
          </w:p>
        </w:tc>
      </w:tr>
      <w:tr w:rsidR="00D259CE" w:rsidRPr="003F1DE3" w:rsidTr="003F1DE3">
        <w:trPr>
          <w:trHeight w:val="14"/>
        </w:trPr>
        <w:tc>
          <w:tcPr>
            <w:tcW w:w="459" w:type="dxa"/>
            <w:shd w:val="clear" w:color="auto" w:fill="auto"/>
            <w:vAlign w:val="center"/>
          </w:tcPr>
          <w:p w:rsidR="00D259CE" w:rsidRPr="0071170F" w:rsidRDefault="00D259CE" w:rsidP="00FD4FE4">
            <w:pPr>
              <w:pStyle w:val="Style45"/>
              <w:widowControl/>
              <w:jc w:val="center"/>
              <w:rPr>
                <w:rStyle w:val="FontStyle153"/>
                <w:b w:val="0"/>
                <w:color w:val="FF0000"/>
                <w:sz w:val="24"/>
                <w:szCs w:val="24"/>
              </w:rPr>
            </w:pPr>
            <w:r w:rsidRPr="0071170F">
              <w:t>3</w:t>
            </w:r>
          </w:p>
        </w:tc>
        <w:tc>
          <w:tcPr>
            <w:tcW w:w="1027" w:type="dxa"/>
            <w:shd w:val="clear" w:color="auto" w:fill="auto"/>
            <w:vAlign w:val="center"/>
          </w:tcPr>
          <w:p w:rsidR="00D259CE" w:rsidRPr="0071170F" w:rsidRDefault="00D259CE" w:rsidP="00FD4FE4">
            <w:pPr>
              <w:pStyle w:val="Style45"/>
              <w:widowControl/>
              <w:jc w:val="center"/>
              <w:rPr>
                <w:rStyle w:val="FontStyle153"/>
                <w:b w:val="0"/>
                <w:color w:val="FF0000"/>
                <w:sz w:val="24"/>
                <w:szCs w:val="24"/>
              </w:rPr>
            </w:pPr>
            <w:r w:rsidRPr="0071170F">
              <w:t>-</w:t>
            </w:r>
          </w:p>
        </w:tc>
        <w:tc>
          <w:tcPr>
            <w:tcW w:w="1318" w:type="dxa"/>
            <w:shd w:val="clear" w:color="auto" w:fill="auto"/>
            <w:vAlign w:val="center"/>
          </w:tcPr>
          <w:p w:rsidR="00D259CE" w:rsidRPr="0071170F" w:rsidRDefault="00D259CE" w:rsidP="00FD4FE4">
            <w:pPr>
              <w:pStyle w:val="Style45"/>
              <w:widowControl/>
              <w:jc w:val="center"/>
              <w:rPr>
                <w:rStyle w:val="FontStyle153"/>
                <w:b w:val="0"/>
                <w:color w:val="FF0000"/>
                <w:sz w:val="24"/>
                <w:szCs w:val="24"/>
              </w:rPr>
            </w:pPr>
            <w:r w:rsidRPr="0071170F">
              <w:t>Новгородский</w:t>
            </w:r>
          </w:p>
        </w:tc>
        <w:tc>
          <w:tcPr>
            <w:tcW w:w="1195" w:type="dxa"/>
            <w:shd w:val="clear" w:color="auto" w:fill="auto"/>
            <w:vAlign w:val="center"/>
          </w:tcPr>
          <w:p w:rsidR="00D259CE" w:rsidRPr="0071170F" w:rsidRDefault="00D259CE" w:rsidP="00FD4FE4">
            <w:pPr>
              <w:pStyle w:val="Style45"/>
              <w:widowControl/>
              <w:jc w:val="center"/>
              <w:rPr>
                <w:rStyle w:val="FontStyle153"/>
                <w:b w:val="0"/>
                <w:color w:val="FF0000"/>
                <w:sz w:val="24"/>
                <w:szCs w:val="24"/>
              </w:rPr>
            </w:pPr>
            <w:r w:rsidRPr="0071170F">
              <w:t>река Мста</w:t>
            </w:r>
          </w:p>
        </w:tc>
        <w:tc>
          <w:tcPr>
            <w:tcW w:w="2380" w:type="dxa"/>
            <w:shd w:val="clear" w:color="auto" w:fill="auto"/>
            <w:vAlign w:val="center"/>
          </w:tcPr>
          <w:p w:rsidR="00D259CE" w:rsidRPr="0071170F" w:rsidRDefault="00D259CE" w:rsidP="00FD4FE4">
            <w:pPr>
              <w:pStyle w:val="Style45"/>
              <w:widowControl/>
              <w:jc w:val="center"/>
              <w:rPr>
                <w:rStyle w:val="FontStyle153"/>
                <w:b w:val="0"/>
                <w:color w:val="FF0000"/>
                <w:sz w:val="24"/>
                <w:szCs w:val="24"/>
              </w:rPr>
            </w:pPr>
            <w:r w:rsidRPr="0071170F">
              <w:t>"Москва-Санкт-Петербург" - Бронница-</w:t>
            </w:r>
            <w:r w:rsidR="00446453">
              <w:t xml:space="preserve"> </w:t>
            </w:r>
            <w:r w:rsidRPr="0071170F">
              <w:t>Мшага"</w:t>
            </w:r>
          </w:p>
        </w:tc>
        <w:tc>
          <w:tcPr>
            <w:tcW w:w="709" w:type="dxa"/>
            <w:shd w:val="clear" w:color="auto" w:fill="auto"/>
            <w:vAlign w:val="center"/>
          </w:tcPr>
          <w:p w:rsidR="00D259CE" w:rsidRPr="0071170F" w:rsidRDefault="00D259CE" w:rsidP="00FD4FE4">
            <w:pPr>
              <w:pStyle w:val="Style45"/>
              <w:widowControl/>
              <w:jc w:val="center"/>
              <w:rPr>
                <w:rStyle w:val="FontStyle153"/>
                <w:b w:val="0"/>
                <w:color w:val="FF0000"/>
                <w:sz w:val="24"/>
                <w:szCs w:val="24"/>
              </w:rPr>
            </w:pPr>
            <w:r w:rsidRPr="0071170F">
              <w:t>-</w:t>
            </w:r>
          </w:p>
        </w:tc>
        <w:tc>
          <w:tcPr>
            <w:tcW w:w="850" w:type="dxa"/>
            <w:shd w:val="clear" w:color="auto" w:fill="auto"/>
            <w:vAlign w:val="center"/>
          </w:tcPr>
          <w:p w:rsidR="00D259CE" w:rsidRPr="0071170F" w:rsidRDefault="00D259CE" w:rsidP="00FD4FE4">
            <w:pPr>
              <w:pStyle w:val="Style45"/>
              <w:widowControl/>
              <w:jc w:val="center"/>
              <w:rPr>
                <w:rStyle w:val="FontStyle153"/>
                <w:b w:val="0"/>
                <w:color w:val="FF0000"/>
                <w:sz w:val="24"/>
                <w:szCs w:val="24"/>
              </w:rPr>
            </w:pPr>
            <w:r w:rsidRPr="0071170F">
              <w:t>-</w:t>
            </w:r>
          </w:p>
        </w:tc>
        <w:tc>
          <w:tcPr>
            <w:tcW w:w="933" w:type="dxa"/>
            <w:shd w:val="clear" w:color="auto" w:fill="auto"/>
            <w:vAlign w:val="center"/>
          </w:tcPr>
          <w:p w:rsidR="00D259CE" w:rsidRPr="0071170F" w:rsidRDefault="00D259CE" w:rsidP="00FD4FE4">
            <w:pPr>
              <w:pStyle w:val="Style45"/>
              <w:widowControl/>
              <w:jc w:val="center"/>
              <w:rPr>
                <w:rStyle w:val="FontStyle153"/>
                <w:b w:val="0"/>
                <w:color w:val="FF0000"/>
                <w:sz w:val="24"/>
                <w:szCs w:val="24"/>
              </w:rPr>
            </w:pPr>
            <w:r w:rsidRPr="0071170F">
              <w:t>-</w:t>
            </w:r>
          </w:p>
        </w:tc>
        <w:tc>
          <w:tcPr>
            <w:tcW w:w="926" w:type="dxa"/>
            <w:shd w:val="clear" w:color="auto" w:fill="auto"/>
            <w:vAlign w:val="center"/>
          </w:tcPr>
          <w:p w:rsidR="00D259CE" w:rsidRPr="0071170F" w:rsidRDefault="00D259CE" w:rsidP="00FD4FE4">
            <w:pPr>
              <w:pStyle w:val="Style45"/>
              <w:widowControl/>
              <w:jc w:val="center"/>
              <w:rPr>
                <w:rStyle w:val="FontStyle153"/>
                <w:b w:val="0"/>
                <w:color w:val="FF0000"/>
                <w:sz w:val="24"/>
                <w:szCs w:val="24"/>
              </w:rPr>
            </w:pPr>
            <w:r w:rsidRPr="0071170F">
              <w:t>-</w:t>
            </w:r>
          </w:p>
        </w:tc>
      </w:tr>
      <w:tr w:rsidR="00D259CE" w:rsidRPr="003F1DE3" w:rsidTr="003F1DE3">
        <w:trPr>
          <w:trHeight w:val="14"/>
        </w:trPr>
        <w:tc>
          <w:tcPr>
            <w:tcW w:w="459" w:type="dxa"/>
            <w:shd w:val="clear" w:color="auto" w:fill="auto"/>
            <w:vAlign w:val="center"/>
          </w:tcPr>
          <w:p w:rsidR="00D259CE" w:rsidRPr="0071170F" w:rsidRDefault="00D259CE" w:rsidP="00FD4FE4">
            <w:pPr>
              <w:pStyle w:val="Style45"/>
              <w:widowControl/>
              <w:jc w:val="center"/>
              <w:rPr>
                <w:rStyle w:val="FontStyle153"/>
                <w:b w:val="0"/>
                <w:color w:val="FF0000"/>
                <w:sz w:val="24"/>
                <w:szCs w:val="24"/>
              </w:rPr>
            </w:pPr>
            <w:r w:rsidRPr="0071170F">
              <w:t>4</w:t>
            </w:r>
          </w:p>
        </w:tc>
        <w:tc>
          <w:tcPr>
            <w:tcW w:w="1027" w:type="dxa"/>
            <w:shd w:val="clear" w:color="auto" w:fill="auto"/>
            <w:vAlign w:val="center"/>
          </w:tcPr>
          <w:p w:rsidR="00D259CE" w:rsidRPr="0071170F" w:rsidRDefault="00D259CE" w:rsidP="00FD4FE4">
            <w:pPr>
              <w:pStyle w:val="Style45"/>
              <w:widowControl/>
              <w:jc w:val="center"/>
              <w:rPr>
                <w:rStyle w:val="FontStyle153"/>
                <w:b w:val="0"/>
                <w:color w:val="FF0000"/>
                <w:sz w:val="24"/>
                <w:szCs w:val="24"/>
              </w:rPr>
            </w:pPr>
            <w:r w:rsidRPr="0071170F">
              <w:t>-</w:t>
            </w:r>
          </w:p>
        </w:tc>
        <w:tc>
          <w:tcPr>
            <w:tcW w:w="1318" w:type="dxa"/>
            <w:shd w:val="clear" w:color="auto" w:fill="auto"/>
            <w:vAlign w:val="center"/>
          </w:tcPr>
          <w:p w:rsidR="00D259CE" w:rsidRPr="0071170F" w:rsidRDefault="00D259CE" w:rsidP="00FD4FE4">
            <w:pPr>
              <w:pStyle w:val="Style45"/>
              <w:widowControl/>
              <w:jc w:val="center"/>
              <w:rPr>
                <w:rStyle w:val="FontStyle153"/>
                <w:b w:val="0"/>
                <w:color w:val="FF0000"/>
                <w:sz w:val="24"/>
                <w:szCs w:val="24"/>
              </w:rPr>
            </w:pPr>
            <w:r w:rsidRPr="0071170F">
              <w:t>Новгородский</w:t>
            </w:r>
          </w:p>
        </w:tc>
        <w:tc>
          <w:tcPr>
            <w:tcW w:w="1195" w:type="dxa"/>
            <w:shd w:val="clear" w:color="auto" w:fill="auto"/>
            <w:vAlign w:val="center"/>
          </w:tcPr>
          <w:p w:rsidR="00D259CE" w:rsidRPr="0071170F" w:rsidRDefault="00D259CE" w:rsidP="00FD4FE4">
            <w:pPr>
              <w:pStyle w:val="Style45"/>
              <w:widowControl/>
              <w:jc w:val="center"/>
              <w:rPr>
                <w:rStyle w:val="FontStyle153"/>
                <w:b w:val="0"/>
                <w:color w:val="FF0000"/>
                <w:sz w:val="24"/>
                <w:szCs w:val="24"/>
              </w:rPr>
            </w:pPr>
            <w:r w:rsidRPr="0071170F">
              <w:t>река Ниша</w:t>
            </w:r>
          </w:p>
        </w:tc>
        <w:tc>
          <w:tcPr>
            <w:tcW w:w="2380" w:type="dxa"/>
            <w:shd w:val="clear" w:color="auto" w:fill="auto"/>
            <w:vAlign w:val="center"/>
          </w:tcPr>
          <w:p w:rsidR="00D259CE" w:rsidRPr="0071170F" w:rsidRDefault="00D259CE" w:rsidP="00FD4FE4">
            <w:pPr>
              <w:pStyle w:val="Style45"/>
              <w:widowControl/>
              <w:jc w:val="center"/>
              <w:rPr>
                <w:rStyle w:val="FontStyle153"/>
                <w:b w:val="0"/>
                <w:color w:val="FF0000"/>
                <w:sz w:val="24"/>
                <w:szCs w:val="24"/>
              </w:rPr>
            </w:pPr>
            <w:r w:rsidRPr="0071170F">
              <w:t>"Москва-Санкт-Петербург" - Бронница-</w:t>
            </w:r>
            <w:r w:rsidR="00446453">
              <w:t xml:space="preserve"> </w:t>
            </w:r>
            <w:r w:rsidRPr="0071170F">
              <w:t>Мшага"</w:t>
            </w:r>
          </w:p>
        </w:tc>
        <w:tc>
          <w:tcPr>
            <w:tcW w:w="709" w:type="dxa"/>
            <w:shd w:val="clear" w:color="auto" w:fill="auto"/>
            <w:vAlign w:val="center"/>
          </w:tcPr>
          <w:p w:rsidR="00D259CE" w:rsidRPr="0071170F" w:rsidRDefault="00D259CE" w:rsidP="00FD4FE4">
            <w:pPr>
              <w:pStyle w:val="Style45"/>
              <w:widowControl/>
              <w:jc w:val="center"/>
              <w:rPr>
                <w:rStyle w:val="FontStyle153"/>
                <w:b w:val="0"/>
                <w:color w:val="FF0000"/>
                <w:sz w:val="24"/>
                <w:szCs w:val="24"/>
              </w:rPr>
            </w:pPr>
            <w:r w:rsidRPr="0071170F">
              <w:t>-</w:t>
            </w:r>
          </w:p>
        </w:tc>
        <w:tc>
          <w:tcPr>
            <w:tcW w:w="850" w:type="dxa"/>
            <w:shd w:val="clear" w:color="auto" w:fill="auto"/>
            <w:vAlign w:val="center"/>
          </w:tcPr>
          <w:p w:rsidR="00D259CE" w:rsidRPr="0071170F" w:rsidRDefault="00D259CE" w:rsidP="00FD4FE4">
            <w:pPr>
              <w:pStyle w:val="Style45"/>
              <w:widowControl/>
              <w:jc w:val="center"/>
              <w:rPr>
                <w:rStyle w:val="FontStyle153"/>
                <w:b w:val="0"/>
                <w:color w:val="FF0000"/>
                <w:sz w:val="24"/>
                <w:szCs w:val="24"/>
              </w:rPr>
            </w:pPr>
            <w:r w:rsidRPr="0071170F">
              <w:t>-</w:t>
            </w:r>
          </w:p>
        </w:tc>
        <w:tc>
          <w:tcPr>
            <w:tcW w:w="933" w:type="dxa"/>
            <w:shd w:val="clear" w:color="auto" w:fill="auto"/>
            <w:vAlign w:val="center"/>
          </w:tcPr>
          <w:p w:rsidR="00D259CE" w:rsidRPr="0071170F" w:rsidRDefault="00D259CE" w:rsidP="00FD4FE4">
            <w:pPr>
              <w:pStyle w:val="Style45"/>
              <w:widowControl/>
              <w:jc w:val="center"/>
              <w:rPr>
                <w:rStyle w:val="FontStyle153"/>
                <w:b w:val="0"/>
                <w:color w:val="FF0000"/>
                <w:sz w:val="24"/>
                <w:szCs w:val="24"/>
              </w:rPr>
            </w:pPr>
            <w:r w:rsidRPr="0071170F">
              <w:t>-</w:t>
            </w:r>
          </w:p>
        </w:tc>
        <w:tc>
          <w:tcPr>
            <w:tcW w:w="926" w:type="dxa"/>
            <w:shd w:val="clear" w:color="auto" w:fill="auto"/>
            <w:vAlign w:val="center"/>
          </w:tcPr>
          <w:p w:rsidR="00D259CE" w:rsidRPr="0071170F" w:rsidRDefault="00D259CE" w:rsidP="00FD4FE4">
            <w:pPr>
              <w:pStyle w:val="Style45"/>
              <w:widowControl/>
              <w:jc w:val="center"/>
              <w:rPr>
                <w:rStyle w:val="FontStyle153"/>
                <w:b w:val="0"/>
                <w:color w:val="FF0000"/>
                <w:sz w:val="24"/>
                <w:szCs w:val="24"/>
              </w:rPr>
            </w:pPr>
            <w:r w:rsidRPr="0071170F">
              <w:t>-</w:t>
            </w:r>
          </w:p>
        </w:tc>
      </w:tr>
    </w:tbl>
    <w:p w:rsidR="002A7C7C" w:rsidRPr="0004719B" w:rsidRDefault="002A7C7C" w:rsidP="00FD4FE4">
      <w:pPr>
        <w:pStyle w:val="Style45"/>
        <w:widowControl/>
        <w:rPr>
          <w:rStyle w:val="FontStyle153"/>
          <w:b w:val="0"/>
          <w:color w:val="FF0000"/>
          <w:sz w:val="24"/>
          <w:szCs w:val="24"/>
        </w:rPr>
      </w:pPr>
    </w:p>
    <w:p w:rsidR="00A7018B" w:rsidRDefault="00A7018B" w:rsidP="0045380C">
      <w:pPr>
        <w:pStyle w:val="13"/>
        <w:spacing w:before="0" w:line="240" w:lineRule="auto"/>
        <w:ind w:firstLine="851"/>
        <w:rPr>
          <w:rFonts w:ascii="Times New Roman" w:hAnsi="Times New Roman"/>
          <w:color w:val="000000"/>
          <w:sz w:val="24"/>
          <w:szCs w:val="24"/>
        </w:rPr>
      </w:pPr>
      <w:bookmarkStart w:id="263" w:name="_Toc112839098"/>
      <w:r w:rsidRPr="00494E26">
        <w:rPr>
          <w:rFonts w:ascii="Times New Roman" w:hAnsi="Times New Roman"/>
          <w:color w:val="000000"/>
          <w:sz w:val="24"/>
          <w:szCs w:val="24"/>
        </w:rPr>
        <w:t>3.</w:t>
      </w:r>
      <w:r w:rsidR="00541FE9">
        <w:rPr>
          <w:rFonts w:ascii="Times New Roman" w:hAnsi="Times New Roman"/>
          <w:color w:val="000000"/>
          <w:sz w:val="24"/>
          <w:szCs w:val="24"/>
          <w:lang w:val="ru-RU"/>
        </w:rPr>
        <w:t>5</w:t>
      </w:r>
      <w:r w:rsidRPr="00494E26">
        <w:rPr>
          <w:rFonts w:ascii="Times New Roman" w:hAnsi="Times New Roman"/>
          <w:color w:val="000000"/>
          <w:sz w:val="24"/>
          <w:szCs w:val="24"/>
        </w:rPr>
        <w:t xml:space="preserve">. </w:t>
      </w:r>
      <w:r w:rsidR="00494E26" w:rsidRPr="00494E26">
        <w:rPr>
          <w:rFonts w:ascii="Times New Roman" w:hAnsi="Times New Roman"/>
          <w:color w:val="000000"/>
          <w:sz w:val="24"/>
          <w:szCs w:val="24"/>
          <w:lang w:val="ru-RU"/>
        </w:rPr>
        <w:t>О</w:t>
      </w:r>
      <w:r w:rsidR="0071170F">
        <w:rPr>
          <w:rFonts w:ascii="Times New Roman" w:hAnsi="Times New Roman"/>
          <w:color w:val="000000"/>
          <w:sz w:val="24"/>
          <w:szCs w:val="24"/>
          <w:lang w:val="ru-RU"/>
        </w:rPr>
        <w:t>бъекты</w:t>
      </w:r>
      <w:r w:rsidRPr="00494E26">
        <w:rPr>
          <w:rFonts w:ascii="Times New Roman" w:hAnsi="Times New Roman"/>
          <w:color w:val="000000"/>
          <w:sz w:val="24"/>
          <w:szCs w:val="24"/>
        </w:rPr>
        <w:t xml:space="preserve"> культурного наследия.</w:t>
      </w:r>
      <w:bookmarkEnd w:id="245"/>
      <w:bookmarkEnd w:id="246"/>
      <w:bookmarkEnd w:id="263"/>
    </w:p>
    <w:p w:rsidR="0045380C" w:rsidRDefault="0045380C" w:rsidP="0045380C">
      <w:pPr>
        <w:pStyle w:val="1fffe"/>
        <w:ind w:firstLine="851"/>
        <w:jc w:val="both"/>
        <w:rPr>
          <w:sz w:val="24"/>
          <w:szCs w:val="24"/>
        </w:rPr>
      </w:pPr>
    </w:p>
    <w:p w:rsidR="00BE5DF9" w:rsidRPr="00271FC3" w:rsidRDefault="00BE5DF9" w:rsidP="0045380C">
      <w:pPr>
        <w:pStyle w:val="1fffe"/>
        <w:ind w:firstLine="851"/>
        <w:jc w:val="both"/>
        <w:rPr>
          <w:sz w:val="24"/>
          <w:szCs w:val="24"/>
        </w:rPr>
      </w:pPr>
      <w:r w:rsidRPr="00BE5DF9">
        <w:rPr>
          <w:sz w:val="24"/>
          <w:szCs w:val="24"/>
        </w:rPr>
        <w:lastRenderedPageBreak/>
        <w:t xml:space="preserve">По сведениям, предоставленным Инспекцией Государственной </w:t>
      </w:r>
      <w:r>
        <w:rPr>
          <w:sz w:val="24"/>
          <w:szCs w:val="24"/>
        </w:rPr>
        <w:t>О</w:t>
      </w:r>
      <w:r w:rsidRPr="00BE5DF9">
        <w:rPr>
          <w:sz w:val="24"/>
          <w:szCs w:val="24"/>
        </w:rPr>
        <w:t xml:space="preserve">храны </w:t>
      </w:r>
      <w:r>
        <w:rPr>
          <w:sz w:val="24"/>
          <w:szCs w:val="24"/>
        </w:rPr>
        <w:t>К</w:t>
      </w:r>
      <w:r w:rsidRPr="00BE5DF9">
        <w:rPr>
          <w:sz w:val="24"/>
          <w:szCs w:val="24"/>
        </w:rPr>
        <w:t xml:space="preserve">ультурного </w:t>
      </w:r>
      <w:r>
        <w:rPr>
          <w:sz w:val="24"/>
          <w:szCs w:val="24"/>
        </w:rPr>
        <w:t>н</w:t>
      </w:r>
      <w:r w:rsidRPr="00BE5DF9">
        <w:rPr>
          <w:sz w:val="24"/>
          <w:szCs w:val="24"/>
        </w:rPr>
        <w:t>аследия Новгородской области</w:t>
      </w:r>
      <w:r>
        <w:rPr>
          <w:sz w:val="24"/>
          <w:szCs w:val="24"/>
        </w:rPr>
        <w:t xml:space="preserve"> (от 08.06.2021 № М10- 1673-И)</w:t>
      </w:r>
      <w:r w:rsidRPr="00BE5DF9">
        <w:rPr>
          <w:sz w:val="24"/>
          <w:szCs w:val="24"/>
        </w:rPr>
        <w:t xml:space="preserve">, на территории Бронницкого </w:t>
      </w:r>
      <w:r w:rsidRPr="00271FC3">
        <w:rPr>
          <w:sz w:val="24"/>
          <w:szCs w:val="24"/>
        </w:rPr>
        <w:t>сельского поселения расположены следующие объекты культурного наследия:</w:t>
      </w:r>
    </w:p>
    <w:p w:rsidR="00BE5DF9" w:rsidRPr="00271FC3" w:rsidRDefault="00BE5DF9" w:rsidP="007A524B">
      <w:pPr>
        <w:pStyle w:val="1fffe"/>
        <w:numPr>
          <w:ilvl w:val="0"/>
          <w:numId w:val="30"/>
        </w:numPr>
        <w:tabs>
          <w:tab w:val="left" w:pos="0"/>
        </w:tabs>
        <w:ind w:firstLine="993"/>
        <w:jc w:val="both"/>
        <w:rPr>
          <w:sz w:val="24"/>
          <w:szCs w:val="24"/>
        </w:rPr>
      </w:pPr>
      <w:r w:rsidRPr="00271FC3">
        <w:rPr>
          <w:sz w:val="24"/>
          <w:szCs w:val="24"/>
        </w:rPr>
        <w:t>«Церковь Екатерины на холме», XIX в. по адресу: Новгородская область, Новгородский район, с</w:t>
      </w:r>
      <w:r w:rsidR="00D8276F">
        <w:rPr>
          <w:sz w:val="24"/>
          <w:szCs w:val="24"/>
        </w:rPr>
        <w:t xml:space="preserve">. </w:t>
      </w:r>
      <w:r w:rsidRPr="00271FC3">
        <w:rPr>
          <w:sz w:val="24"/>
          <w:szCs w:val="24"/>
        </w:rPr>
        <w:t>Бронница, является объектом культурного наследия федерального значения и зарегистрирована в едином государственном реестре объектов культурного наследи (памятников истории и культуры) народов Российской Федерации (далее-реестр) с присвоением ему регистрационного номера 531510339110006. Принята на государственную охрану Постановлением Совета Министров РСФСР от 30.08.1960 № 1327. Оформлено охранное обязательство, утвержденное приказом комитета государственной охраны культурного наследия Новгородской области № 137 от 20.10.2015. Исторический паспорт объекта в составе охранного обязательства;</w:t>
      </w:r>
    </w:p>
    <w:p w:rsidR="00BE5DF9" w:rsidRPr="00271FC3" w:rsidRDefault="00BE5DF9" w:rsidP="007A524B">
      <w:pPr>
        <w:pStyle w:val="1fffe"/>
        <w:numPr>
          <w:ilvl w:val="0"/>
          <w:numId w:val="30"/>
        </w:numPr>
        <w:tabs>
          <w:tab w:val="left" w:pos="0"/>
        </w:tabs>
        <w:ind w:firstLine="993"/>
        <w:jc w:val="both"/>
        <w:rPr>
          <w:sz w:val="24"/>
          <w:szCs w:val="24"/>
        </w:rPr>
      </w:pPr>
      <w:r w:rsidRPr="00271FC3">
        <w:rPr>
          <w:sz w:val="24"/>
          <w:szCs w:val="24"/>
        </w:rPr>
        <w:t xml:space="preserve">«Церковь Спаса Преображения», 1888 г. по адресу: Новгородская область, Новгородский район, </w:t>
      </w:r>
      <w:r w:rsidR="00A32822" w:rsidRPr="00271FC3">
        <w:rPr>
          <w:sz w:val="24"/>
          <w:szCs w:val="24"/>
          <w:lang w:val="en-US"/>
        </w:rPr>
        <w:t>c</w:t>
      </w:r>
      <w:r w:rsidRPr="00271FC3">
        <w:rPr>
          <w:sz w:val="24"/>
          <w:szCs w:val="24"/>
        </w:rPr>
        <w:t>. Бронница, ул. Бронницкая, является объектом культурного наследия регионального значения и зарегистрирована в реестре с присвоением ему регистрационного номера 531510366940005. Принята на государственную охрану Постановление Администраций; Новгородской области от 30.09.1998 № 389. Оформлено охранное обязательство, утвержденное приказом комитета государственной охраны культурного наследия Новгородской области № 25 от 26.01.2016;</w:t>
      </w:r>
    </w:p>
    <w:p w:rsidR="00BE5DF9" w:rsidRPr="00271FC3" w:rsidRDefault="00BE5DF9" w:rsidP="007A524B">
      <w:pPr>
        <w:pStyle w:val="1fffe"/>
        <w:numPr>
          <w:ilvl w:val="0"/>
          <w:numId w:val="30"/>
        </w:numPr>
        <w:tabs>
          <w:tab w:val="left" w:pos="0"/>
        </w:tabs>
        <w:ind w:firstLine="993"/>
        <w:jc w:val="both"/>
        <w:rPr>
          <w:sz w:val="24"/>
          <w:szCs w:val="24"/>
        </w:rPr>
      </w:pPr>
      <w:r w:rsidRPr="00271FC3">
        <w:rPr>
          <w:sz w:val="24"/>
          <w:szCs w:val="24"/>
        </w:rPr>
        <w:t>«Воинские захоронения воинов Советской Армии, погибших в период Великой Отечественной войны 1941-1945 гг.», 1941-1945 гг. по адресу: Новгородская область, Новгородский район, с. Бронница, гражданское кладбище, является объектом культурного наследия регионального значения и зарегистрировано в реестре с присвоением ему регистрационного номера 531411012040005. Принято на государственную охрану Решением облисполкома Новгородского областного Совета народных депутатов № 79 от 27.02.1978. Оформлено охранное обязательство, утвержденное приказом комитета государственной охраны культурного наследия Новгородской области № 977 от 26.10.2016;</w:t>
      </w:r>
    </w:p>
    <w:p w:rsidR="00BE5DF9" w:rsidRPr="00271FC3" w:rsidRDefault="00BE5DF9" w:rsidP="007A524B">
      <w:pPr>
        <w:pStyle w:val="1fffe"/>
        <w:numPr>
          <w:ilvl w:val="0"/>
          <w:numId w:val="30"/>
        </w:numPr>
        <w:tabs>
          <w:tab w:val="left" w:pos="0"/>
        </w:tabs>
        <w:ind w:firstLine="993"/>
        <w:jc w:val="both"/>
        <w:rPr>
          <w:sz w:val="24"/>
          <w:szCs w:val="24"/>
        </w:rPr>
      </w:pPr>
      <w:r w:rsidRPr="00271FC3">
        <w:rPr>
          <w:sz w:val="24"/>
          <w:szCs w:val="24"/>
        </w:rPr>
        <w:t>«Могила советского поэта В.Я. Смелова», 1896-1931 гг. по адресу: Новгородская область, Новгородский район, с. Бронница, является объектом культурного наследия регионального значения и зарегистрирована в реестре с присвоением ему регистрационного номера 531711043020005. Принята на государственную охрану Решение исполнительного комитета Новгородского областного Совета народных депутатов от 17.05.84 № 200. Оформлено охранное обязательство, утвержденное приказом комитета государственной охраны культурного наследия Новгородской области № 318 от 16.05.2017. Исторический паспорт объекта в составе охранного обязательства;</w:t>
      </w:r>
    </w:p>
    <w:p w:rsidR="00BE5DF9" w:rsidRPr="00271FC3" w:rsidRDefault="00BE5DF9" w:rsidP="007A524B">
      <w:pPr>
        <w:pStyle w:val="1fffe"/>
        <w:numPr>
          <w:ilvl w:val="0"/>
          <w:numId w:val="30"/>
        </w:numPr>
        <w:tabs>
          <w:tab w:val="left" w:pos="0"/>
        </w:tabs>
        <w:ind w:firstLine="993"/>
        <w:jc w:val="both"/>
        <w:rPr>
          <w:sz w:val="24"/>
          <w:szCs w:val="24"/>
        </w:rPr>
      </w:pPr>
      <w:r w:rsidRPr="00271FC3">
        <w:rPr>
          <w:sz w:val="24"/>
          <w:szCs w:val="24"/>
        </w:rPr>
        <w:t>«Дом гр-на Евстифеева И.Н.», XIX в. по адресу: Новгородская область, Новгородский район, д. Белая Гора, 116, является объектом культурного наследия регионального значения и зарегистрирован в реестре с присвоением ему регистрационного номера 531710841890005. Принят на государственную охрану Распоряжение исполнительного комитета Новгородского областного Совета депутатов трудящихся от 03.07.1973 № 452-р;</w:t>
      </w:r>
    </w:p>
    <w:p w:rsidR="00BE5DF9" w:rsidRPr="00271FC3" w:rsidRDefault="00BE5DF9" w:rsidP="007A524B">
      <w:pPr>
        <w:pStyle w:val="1fffe"/>
        <w:numPr>
          <w:ilvl w:val="0"/>
          <w:numId w:val="30"/>
        </w:numPr>
        <w:tabs>
          <w:tab w:val="left" w:pos="0"/>
        </w:tabs>
        <w:ind w:firstLine="993"/>
        <w:jc w:val="both"/>
        <w:rPr>
          <w:sz w:val="24"/>
          <w:szCs w:val="24"/>
        </w:rPr>
      </w:pPr>
      <w:r w:rsidRPr="00271FC3">
        <w:rPr>
          <w:sz w:val="24"/>
          <w:szCs w:val="24"/>
        </w:rPr>
        <w:t xml:space="preserve">«Братская могила летчиков 662 авиаполка, погибших в период Великой Отечественной войны 1941-1945 гг.», 1941-1945 гг. по адресу: Новгородская область, Новгородский район, д. Белая Гора, гражданское кладбище, является объектом культурного наследия регионального значения и зарегистрирована в реестре с присвоением ему регистрационного номера 531411055490005. Принята на государственную охрану Решением облисполкома Новгородского областного Совета народных депутатов № 79 от 27.02.1978. </w:t>
      </w:r>
      <w:r w:rsidRPr="00271FC3">
        <w:rPr>
          <w:sz w:val="24"/>
          <w:szCs w:val="24"/>
        </w:rPr>
        <w:lastRenderedPageBreak/>
        <w:t>Оформлено охранное обязательство, утвержденное приказом комитета государственной охраны культурного наследия Новгородской области № 974 от 26.10.2016. Исторический паспорт объекта в составе охранного обязательства;</w:t>
      </w:r>
    </w:p>
    <w:p w:rsidR="00BE5DF9" w:rsidRPr="00271FC3" w:rsidRDefault="00BE5DF9" w:rsidP="007A524B">
      <w:pPr>
        <w:pStyle w:val="1fffe"/>
        <w:numPr>
          <w:ilvl w:val="0"/>
          <w:numId w:val="30"/>
        </w:numPr>
        <w:tabs>
          <w:tab w:val="left" w:pos="0"/>
        </w:tabs>
        <w:ind w:firstLine="993"/>
        <w:jc w:val="both"/>
        <w:rPr>
          <w:sz w:val="24"/>
          <w:szCs w:val="24"/>
        </w:rPr>
      </w:pPr>
      <w:r w:rsidRPr="00271FC3">
        <w:rPr>
          <w:sz w:val="24"/>
          <w:szCs w:val="24"/>
        </w:rPr>
        <w:t>«Церковь Покрова Пресвятой Богородицы», 1834 г. по адресу: Новгородская область, Новгородский район, д. Дубровка, является объектом культурного наследия регионального значения и зарегистрирована в реестре с присвоением ему регистрационного номера 531710841850005. Принята на государственную охрану Постановлением</w:t>
      </w:r>
    </w:p>
    <w:p w:rsidR="00BE5DF9" w:rsidRPr="00271FC3" w:rsidRDefault="00BE5DF9" w:rsidP="0045380C">
      <w:pPr>
        <w:pStyle w:val="1fffe"/>
        <w:tabs>
          <w:tab w:val="left" w:pos="0"/>
        </w:tabs>
        <w:ind w:firstLine="851"/>
        <w:jc w:val="both"/>
        <w:rPr>
          <w:sz w:val="24"/>
          <w:szCs w:val="24"/>
        </w:rPr>
      </w:pPr>
      <w:r w:rsidRPr="00271FC3">
        <w:rPr>
          <w:sz w:val="24"/>
          <w:szCs w:val="24"/>
        </w:rPr>
        <w:t>Администрации Новгородской области от 31.05.2002 № 104. Охранное обязательство не оформлено;</w:t>
      </w:r>
    </w:p>
    <w:p w:rsidR="00BE5DF9" w:rsidRPr="00271FC3" w:rsidRDefault="00BE5DF9" w:rsidP="007A524B">
      <w:pPr>
        <w:pStyle w:val="1fffe"/>
        <w:numPr>
          <w:ilvl w:val="0"/>
          <w:numId w:val="30"/>
        </w:numPr>
        <w:tabs>
          <w:tab w:val="left" w:pos="0"/>
          <w:tab w:val="left" w:pos="438"/>
        </w:tabs>
        <w:ind w:firstLine="993"/>
        <w:jc w:val="both"/>
        <w:rPr>
          <w:sz w:val="24"/>
          <w:szCs w:val="24"/>
        </w:rPr>
      </w:pPr>
      <w:r w:rsidRPr="00271FC3">
        <w:rPr>
          <w:sz w:val="24"/>
          <w:szCs w:val="24"/>
        </w:rPr>
        <w:t>«Церковь Николая Чудотворца», 1891 г. по адресу: Новгородская область, Новгородский район, д. Наволок, является объектом культурного наследия регионального значения и зарегистрирована в реестре с присвоением ему регистрационного номера 531510366990005. Принята на государственную охрану Постановление Администрации Новгородской области от 30.09.1998 № 389. Оформлено охранное обязательство, утвержденное приказом комитета государственной охраны культурного наследия Новгородской области № 47 от 10.02.2016;</w:t>
      </w:r>
    </w:p>
    <w:p w:rsidR="00BE5DF9" w:rsidRPr="00271FC3" w:rsidRDefault="00BE5DF9" w:rsidP="0045380C">
      <w:pPr>
        <w:pStyle w:val="1fffe"/>
        <w:tabs>
          <w:tab w:val="left" w:pos="0"/>
        </w:tabs>
        <w:ind w:firstLine="851"/>
        <w:jc w:val="both"/>
        <w:rPr>
          <w:sz w:val="24"/>
          <w:szCs w:val="24"/>
        </w:rPr>
      </w:pPr>
      <w:r w:rsidRPr="00271FC3">
        <w:rPr>
          <w:sz w:val="24"/>
          <w:szCs w:val="24"/>
        </w:rPr>
        <w:t>И. «Церковь святых апостолов Петра и Павла», 1904 г. по адресу: Новгородская область, Новгородский район, д. Холынья, является объектом культурного наследия регионального значения и зарегистрирована в реестре с присвоением ему регистрационного номера 531510367120005. Принята на государственную охрану Постановление Администрации Новгородской области от 30.09.1998 № 389. Оформлено охранное обязательство, утвержденное приказом комитета государственной охраны культурного наследия Новгородской области №94 от 01.03.2016;</w:t>
      </w:r>
    </w:p>
    <w:p w:rsidR="00BE5DF9" w:rsidRPr="00271FC3" w:rsidRDefault="00BE5DF9" w:rsidP="007A524B">
      <w:pPr>
        <w:pStyle w:val="1fffe"/>
        <w:numPr>
          <w:ilvl w:val="0"/>
          <w:numId w:val="31"/>
        </w:numPr>
        <w:tabs>
          <w:tab w:val="left" w:pos="0"/>
          <w:tab w:val="left" w:pos="438"/>
        </w:tabs>
        <w:ind w:firstLine="993"/>
        <w:jc w:val="both"/>
        <w:rPr>
          <w:sz w:val="24"/>
          <w:szCs w:val="24"/>
        </w:rPr>
      </w:pPr>
      <w:r w:rsidRPr="00271FC3">
        <w:rPr>
          <w:sz w:val="24"/>
          <w:szCs w:val="24"/>
        </w:rPr>
        <w:t>«8 братских могил воинов Советской Армии, погибших в период Великой Отечественной войны 1941-1945 гг.», 1941-1945 гг. по адресу: Новгородская область, Новгородский район, д. Холынья, гражданское кладбище, является объектом культурного наследия регионального значения и зарегистрировано в реестре с присвоением ему регистрационного номера 531410852030005. Приняты на государственную охрану Решением облисполкома Новгородского областного Совета народных депутатов № 79 от 27.02.1978. Оформлено охранное обязательство, утвержденное приказом управления государственной охраны культурного наследия Новгородской области № 309 от 16.05.2017. Исторический паспорт объекта в составе охранного обязательства;</w:t>
      </w:r>
    </w:p>
    <w:p w:rsidR="00BE5DF9" w:rsidRPr="00BE5DF9" w:rsidRDefault="00BE5DF9" w:rsidP="007A524B">
      <w:pPr>
        <w:pStyle w:val="1fffe"/>
        <w:numPr>
          <w:ilvl w:val="0"/>
          <w:numId w:val="31"/>
        </w:numPr>
        <w:tabs>
          <w:tab w:val="left" w:pos="0"/>
          <w:tab w:val="left" w:pos="438"/>
        </w:tabs>
        <w:ind w:firstLine="993"/>
        <w:jc w:val="both"/>
        <w:rPr>
          <w:sz w:val="24"/>
          <w:szCs w:val="24"/>
        </w:rPr>
      </w:pPr>
      <w:r w:rsidRPr="00271FC3">
        <w:rPr>
          <w:sz w:val="24"/>
          <w:szCs w:val="24"/>
        </w:rPr>
        <w:t>«Братская могила воинов Советской Армии, погибших в период Великой Отечественной войны 1941-1945 гг.», 1941-1945 гг. по адресу: Новгородская область, Новгородский район, д. Частова, гражданское кладбище, является объектом культурного наследия регионального значения и зарегистрирована в реестре с присвоением ему регистрационного номера 531410852000005. Принята на государственную охрану Решением облисполкома Новгородского областного Совета народных депутатов</w:t>
      </w:r>
      <w:r w:rsidRPr="00BE5DF9">
        <w:rPr>
          <w:sz w:val="24"/>
          <w:szCs w:val="24"/>
        </w:rPr>
        <w:t xml:space="preserve"> № 79 от 27.02.1978. Оформлено охранное обязательство, утвержденное приказом управления государственной охраны культурного наследия Новгородской области № 313 от 16.05.2017. Исторический паспорт объекта в составе охранного обязательства;</w:t>
      </w:r>
    </w:p>
    <w:p w:rsidR="00BE5DF9" w:rsidRPr="00BE5DF9" w:rsidRDefault="00BE5DF9" w:rsidP="004A1E61">
      <w:pPr>
        <w:pStyle w:val="1fffe"/>
        <w:tabs>
          <w:tab w:val="left" w:pos="0"/>
          <w:tab w:val="left" w:pos="433"/>
        </w:tabs>
        <w:ind w:firstLine="851"/>
        <w:jc w:val="both"/>
        <w:rPr>
          <w:sz w:val="24"/>
          <w:szCs w:val="24"/>
        </w:rPr>
      </w:pPr>
      <w:r w:rsidRPr="00BE5DF9">
        <w:rPr>
          <w:sz w:val="24"/>
          <w:szCs w:val="24"/>
        </w:rPr>
        <w:t xml:space="preserve"> Сведения об объектах археологического наследия (фотографическое изображение, описание границ территории объекта археологического наследия, сведения о наличии или об отсутствии зон охраны объекта археологического наследия, сведения о предмете охраны объекта археологического наследия) не подлежат опубликованию, в соответствии с Приказом Министерства культуры Российской Федерации от 01.09.2015 № 2328 «Об утверждении перечня отдельных сведений об объектах археологического наследия, которые не подлежат </w:t>
      </w:r>
      <w:r w:rsidRPr="00BE5DF9">
        <w:rPr>
          <w:sz w:val="24"/>
          <w:szCs w:val="24"/>
        </w:rPr>
        <w:lastRenderedPageBreak/>
        <w:t>опубликованию»;</w:t>
      </w:r>
    </w:p>
    <w:p w:rsidR="00BE5DF9" w:rsidRPr="00BE5DF9" w:rsidRDefault="00BE5DF9" w:rsidP="0045380C">
      <w:pPr>
        <w:pStyle w:val="1fffe"/>
        <w:tabs>
          <w:tab w:val="left" w:pos="0"/>
        </w:tabs>
        <w:ind w:firstLine="851"/>
        <w:jc w:val="both"/>
        <w:rPr>
          <w:sz w:val="24"/>
          <w:szCs w:val="24"/>
        </w:rPr>
      </w:pPr>
      <w:r w:rsidRPr="00BE5DF9">
        <w:rPr>
          <w:sz w:val="24"/>
          <w:szCs w:val="24"/>
        </w:rPr>
        <w:t>Зоны охраны и режимы использования земельных участков в границах данных объектов культурного наследия в настоящее время не утверждены, поэтому следует руководствоваться ст. 5.1 и ст. 34.1 Федерального закона от 25 июня 2002 года № 73-ФЗ «Об объектах культурного наследия (памятниках истории и культуры) народов Российской Федерации». Информация о наличии на территории Бронницкого сельского поселения ценных элементов историко-градостроительной среды, фрагментов природного ландшафта, фрагментов культурного слоя в инспекции отсутствует.</w:t>
      </w:r>
    </w:p>
    <w:p w:rsidR="0041552D" w:rsidRPr="00D2520A" w:rsidRDefault="0041552D" w:rsidP="0045380C">
      <w:pPr>
        <w:shd w:val="clear" w:color="auto" w:fill="FFFFFF"/>
        <w:spacing w:after="0" w:line="240" w:lineRule="auto"/>
        <w:ind w:firstLine="851"/>
        <w:contextualSpacing/>
        <w:jc w:val="both"/>
        <w:rPr>
          <w:rFonts w:ascii="Times New Roman" w:hAnsi="Times New Roman"/>
          <w:sz w:val="24"/>
          <w:szCs w:val="24"/>
        </w:rPr>
      </w:pPr>
      <w:r w:rsidRPr="00D3196F">
        <w:rPr>
          <w:rFonts w:ascii="Times New Roman" w:hAnsi="Times New Roman"/>
          <w:sz w:val="24"/>
          <w:szCs w:val="24"/>
        </w:rPr>
        <w:t xml:space="preserve">В целях обеспечения сохранности памятников истории и культуры отвод всех </w:t>
      </w:r>
      <w:r w:rsidRPr="00FF3AED">
        <w:rPr>
          <w:rFonts w:ascii="Times New Roman" w:hAnsi="Times New Roman"/>
          <w:sz w:val="24"/>
          <w:szCs w:val="24"/>
        </w:rPr>
        <w:t xml:space="preserve">земельных участков для ведения хозяйственной деятельности, проектирование и проведение землеустроительных, земляных, строительных, мелиоративных, хозяйственных и иных работ на </w:t>
      </w:r>
      <w:r w:rsidRPr="00D2520A">
        <w:rPr>
          <w:rFonts w:ascii="Times New Roman" w:hAnsi="Times New Roman"/>
          <w:sz w:val="24"/>
          <w:szCs w:val="24"/>
        </w:rPr>
        <w:t xml:space="preserve">территории </w:t>
      </w:r>
      <w:r w:rsidR="00C4247C" w:rsidRPr="00D2520A">
        <w:rPr>
          <w:rFonts w:ascii="Times New Roman" w:hAnsi="Times New Roman"/>
          <w:sz w:val="24"/>
          <w:szCs w:val="24"/>
        </w:rPr>
        <w:t>Бронницк</w:t>
      </w:r>
      <w:r w:rsidRPr="00D2520A">
        <w:rPr>
          <w:rFonts w:ascii="Times New Roman" w:hAnsi="Times New Roman"/>
          <w:sz w:val="24"/>
          <w:szCs w:val="24"/>
        </w:rPr>
        <w:t xml:space="preserve">ого сельского поселения в части указанных населенных пунктов осуществляется по согласованию с государственными органами охраны культурного наследия. </w:t>
      </w:r>
    </w:p>
    <w:p w:rsidR="004C2F59" w:rsidRPr="00D2520A" w:rsidRDefault="00B72C56" w:rsidP="0045380C">
      <w:pPr>
        <w:autoSpaceDE w:val="0"/>
        <w:autoSpaceDN w:val="0"/>
        <w:adjustRightInd w:val="0"/>
        <w:spacing w:after="0" w:line="240" w:lineRule="auto"/>
        <w:ind w:firstLine="851"/>
        <w:jc w:val="both"/>
        <w:rPr>
          <w:rFonts w:ascii="Times New Roman" w:eastAsia="Calibri" w:hAnsi="Times New Roman"/>
          <w:bCs/>
          <w:sz w:val="24"/>
          <w:szCs w:val="24"/>
        </w:rPr>
      </w:pPr>
      <w:r w:rsidRPr="009721DE">
        <w:rPr>
          <w:rFonts w:ascii="Times New Roman" w:eastAsia="Calibri" w:hAnsi="Times New Roman"/>
          <w:bCs/>
          <w:color w:val="000000"/>
          <w:sz w:val="24"/>
          <w:szCs w:val="24"/>
        </w:rPr>
        <w:t xml:space="preserve">В соответствии со статьями 28, 30, 31, 32 </w:t>
      </w:r>
      <w:r w:rsidRPr="009721DE">
        <w:rPr>
          <w:rFonts w:ascii="Times New Roman" w:hAnsi="Times New Roman"/>
          <w:color w:val="000000"/>
          <w:sz w:val="24"/>
          <w:szCs w:val="24"/>
        </w:rPr>
        <w:t>Федерального закона от 25 июня 2002 года №73-ФЗ «Об объектах культурного наследия (памятниках истории и культуры) народов Российской Федерации»  (далее по тексту Федеральный закон №73-ФЗ)</w:t>
      </w:r>
      <w:r w:rsidRPr="009721DE">
        <w:rPr>
          <w:rFonts w:ascii="Times New Roman" w:eastAsia="Calibri" w:hAnsi="Times New Roman"/>
          <w:bCs/>
          <w:color w:val="000000"/>
          <w:sz w:val="24"/>
          <w:szCs w:val="24"/>
        </w:rPr>
        <w:t xml:space="preserve"> з</w:t>
      </w:r>
      <w:r w:rsidR="004C2F59" w:rsidRPr="009721DE">
        <w:rPr>
          <w:rFonts w:ascii="Times New Roman" w:eastAsia="Calibri" w:hAnsi="Times New Roman"/>
          <w:bCs/>
          <w:color w:val="000000"/>
          <w:sz w:val="24"/>
          <w:szCs w:val="24"/>
        </w:rPr>
        <w:t xml:space="preserve">емли, подлежащие воздействию земляных, строительных, мелиоративных, хозяйственных работ, предусмотренных </w:t>
      </w:r>
      <w:hyperlink r:id="rId49" w:history="1">
        <w:r w:rsidR="004C2F59" w:rsidRPr="009721DE">
          <w:rPr>
            <w:rFonts w:ascii="Times New Roman" w:eastAsia="Calibri" w:hAnsi="Times New Roman"/>
            <w:bCs/>
            <w:color w:val="000000"/>
            <w:sz w:val="24"/>
            <w:szCs w:val="24"/>
          </w:rPr>
          <w:t>статьей 25</w:t>
        </w:r>
      </w:hyperlink>
      <w:r w:rsidR="004C2F59" w:rsidRPr="009721DE">
        <w:rPr>
          <w:rFonts w:ascii="Times New Roman" w:eastAsia="Calibri" w:hAnsi="Times New Roman"/>
          <w:bCs/>
          <w:color w:val="000000"/>
          <w:sz w:val="24"/>
          <w:szCs w:val="24"/>
        </w:rPr>
        <w:t xml:space="preserve"> Лесного кодекса Российской Федерации работ по использованию лесов (за исключением работ, указанных в </w:t>
      </w:r>
      <w:hyperlink r:id="rId50" w:history="1">
        <w:r w:rsidR="004C2F59" w:rsidRPr="009721DE">
          <w:rPr>
            <w:rFonts w:ascii="Times New Roman" w:eastAsia="Calibri" w:hAnsi="Times New Roman"/>
            <w:bCs/>
            <w:color w:val="000000"/>
            <w:sz w:val="24"/>
            <w:szCs w:val="24"/>
          </w:rPr>
          <w:t>пунктах 3</w:t>
        </w:r>
      </w:hyperlink>
      <w:r w:rsidR="004C2F59" w:rsidRPr="009721DE">
        <w:rPr>
          <w:rFonts w:ascii="Times New Roman" w:eastAsia="Calibri" w:hAnsi="Times New Roman"/>
          <w:bCs/>
          <w:color w:val="000000"/>
          <w:sz w:val="24"/>
          <w:szCs w:val="24"/>
        </w:rPr>
        <w:t xml:space="preserve">, </w:t>
      </w:r>
      <w:hyperlink r:id="rId51" w:history="1">
        <w:r w:rsidR="004C2F59" w:rsidRPr="009721DE">
          <w:rPr>
            <w:rFonts w:ascii="Times New Roman" w:eastAsia="Calibri" w:hAnsi="Times New Roman"/>
            <w:bCs/>
            <w:color w:val="000000"/>
            <w:sz w:val="24"/>
            <w:szCs w:val="24"/>
          </w:rPr>
          <w:t>4</w:t>
        </w:r>
      </w:hyperlink>
      <w:r w:rsidR="004C2F59" w:rsidRPr="009721DE">
        <w:rPr>
          <w:rFonts w:ascii="Times New Roman" w:eastAsia="Calibri" w:hAnsi="Times New Roman"/>
          <w:bCs/>
          <w:color w:val="000000"/>
          <w:sz w:val="24"/>
          <w:szCs w:val="24"/>
        </w:rPr>
        <w:t xml:space="preserve"> и </w:t>
      </w:r>
      <w:hyperlink r:id="rId52" w:history="1">
        <w:r w:rsidR="004C2F59" w:rsidRPr="009721DE">
          <w:rPr>
            <w:rFonts w:ascii="Times New Roman" w:eastAsia="Calibri" w:hAnsi="Times New Roman"/>
            <w:bCs/>
            <w:color w:val="000000"/>
            <w:sz w:val="24"/>
            <w:szCs w:val="24"/>
          </w:rPr>
          <w:t>7 части 1 статьи 25</w:t>
        </w:r>
      </w:hyperlink>
      <w:r w:rsidR="004C2F59" w:rsidRPr="00D2520A">
        <w:rPr>
          <w:rFonts w:ascii="Times New Roman" w:eastAsia="Calibri" w:hAnsi="Times New Roman"/>
          <w:bCs/>
          <w:sz w:val="24"/>
          <w:szCs w:val="24"/>
        </w:rPr>
        <w:t xml:space="preserve"> Лесного кодекса Российской Федерации) и иных работ, в случае, если орган охраны объектов культурного наследия не имеет данных об отсутствии на указанных землях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подлежат государственной историко-культурной экспертизе в целях определения наличия или отсутствия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на рассматриваемом земельном участке. Государственная историко-культурная экспертиза на земельных участках, участках лесного фонда либо водных объектах или их частях, подлежащих воздействию земляных, строительных, мелиоративных и иных работ, осуществляется путем археологической разведки в порядке, установленном ст.45.1 Федерального закона №73-ФЗ. Заключение историко-культурной экспертизы</w:t>
      </w:r>
      <w:r w:rsidR="00D2520A" w:rsidRPr="00D2520A">
        <w:rPr>
          <w:rFonts w:ascii="Times New Roman" w:eastAsia="Calibri" w:hAnsi="Times New Roman"/>
          <w:bCs/>
          <w:sz w:val="24"/>
          <w:szCs w:val="24"/>
        </w:rPr>
        <w:t xml:space="preserve"> предоставляется на рассмотрение в орган государственной охраны объектов культурного наследия и является основанием для принятия решения о возможности проведения указанных работ, а также для принятия иных решения, вытекающих из заключения историко-культурной экспертизы.</w:t>
      </w:r>
    </w:p>
    <w:p w:rsidR="00D2520A" w:rsidRPr="00D2520A" w:rsidRDefault="00D2520A" w:rsidP="0045380C">
      <w:pPr>
        <w:autoSpaceDE w:val="0"/>
        <w:autoSpaceDN w:val="0"/>
        <w:adjustRightInd w:val="0"/>
        <w:spacing w:after="0" w:line="240" w:lineRule="auto"/>
        <w:ind w:firstLine="851"/>
        <w:jc w:val="both"/>
        <w:rPr>
          <w:rFonts w:ascii="Times New Roman" w:eastAsia="Calibri" w:hAnsi="Times New Roman"/>
          <w:bCs/>
          <w:sz w:val="24"/>
          <w:szCs w:val="24"/>
        </w:rPr>
      </w:pPr>
      <w:r w:rsidRPr="00D2520A">
        <w:rPr>
          <w:rFonts w:ascii="Times New Roman" w:eastAsia="Calibri" w:hAnsi="Times New Roman"/>
          <w:bCs/>
          <w:sz w:val="24"/>
          <w:szCs w:val="24"/>
        </w:rPr>
        <w:t>В</w:t>
      </w:r>
      <w:r>
        <w:rPr>
          <w:rFonts w:ascii="Times New Roman" w:eastAsia="Calibri" w:hAnsi="Times New Roman"/>
          <w:bCs/>
          <w:sz w:val="24"/>
          <w:szCs w:val="24"/>
        </w:rPr>
        <w:t xml:space="preserve"> </w:t>
      </w:r>
      <w:r w:rsidRPr="00D2520A">
        <w:rPr>
          <w:rFonts w:ascii="Times New Roman" w:eastAsia="Calibri" w:hAnsi="Times New Roman"/>
          <w:bCs/>
          <w:sz w:val="24"/>
          <w:szCs w:val="24"/>
        </w:rPr>
        <w:t xml:space="preserve">соответствии со ст.5.1. </w:t>
      </w:r>
      <w:r w:rsidR="00BC3B8B">
        <w:rPr>
          <w:rFonts w:ascii="Times New Roman" w:hAnsi="Times New Roman"/>
          <w:sz w:val="24"/>
          <w:szCs w:val="24"/>
        </w:rPr>
        <w:t>Федерального закона №73-ФЗ</w:t>
      </w:r>
      <w:r w:rsidRPr="00D2520A">
        <w:rPr>
          <w:rFonts w:ascii="Times New Roman" w:eastAsia="Calibri" w:hAnsi="Times New Roman"/>
          <w:bCs/>
          <w:sz w:val="24"/>
          <w:szCs w:val="24"/>
        </w:rPr>
        <w:t xml:space="preserve"> </w:t>
      </w:r>
      <w:r>
        <w:rPr>
          <w:rFonts w:ascii="Times New Roman" w:eastAsia="Calibri" w:hAnsi="Times New Roman"/>
          <w:bCs/>
          <w:sz w:val="24"/>
          <w:szCs w:val="24"/>
        </w:rPr>
        <w:t xml:space="preserve">в </w:t>
      </w:r>
      <w:r w:rsidRPr="00D2520A">
        <w:rPr>
          <w:rFonts w:ascii="Times New Roman" w:eastAsia="Calibri" w:hAnsi="Times New Roman"/>
          <w:bCs/>
          <w:sz w:val="24"/>
          <w:szCs w:val="24"/>
        </w:rPr>
        <w:t>границах территории объекта культурного наследия:</w:t>
      </w:r>
    </w:p>
    <w:p w:rsidR="00D2520A" w:rsidRPr="00D2520A" w:rsidRDefault="00D2520A" w:rsidP="0045380C">
      <w:pPr>
        <w:autoSpaceDE w:val="0"/>
        <w:autoSpaceDN w:val="0"/>
        <w:adjustRightInd w:val="0"/>
        <w:spacing w:after="0" w:line="240" w:lineRule="auto"/>
        <w:ind w:firstLine="851"/>
        <w:jc w:val="both"/>
        <w:rPr>
          <w:rFonts w:ascii="Times New Roman" w:eastAsia="Calibri" w:hAnsi="Times New Roman"/>
          <w:bCs/>
          <w:sz w:val="24"/>
          <w:szCs w:val="24"/>
        </w:rPr>
      </w:pPr>
      <w:r w:rsidRPr="00D2520A">
        <w:rPr>
          <w:rFonts w:ascii="Times New Roman" w:eastAsia="Calibri" w:hAnsi="Times New Roman"/>
          <w:bCs/>
          <w:sz w:val="24"/>
          <w:szCs w:val="24"/>
        </w:rPr>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w:t>
      </w:r>
      <w:r w:rsidR="00BB01A2">
        <w:rPr>
          <w:rFonts w:ascii="Times New Roman" w:eastAsia="Calibri" w:hAnsi="Times New Roman"/>
          <w:bCs/>
          <w:sz w:val="24"/>
          <w:szCs w:val="24"/>
        </w:rPr>
        <w:t>,</w:t>
      </w:r>
      <w:r w:rsidRPr="00D2520A">
        <w:rPr>
          <w:rFonts w:ascii="Times New Roman" w:eastAsia="Calibri" w:hAnsi="Times New Roman"/>
          <w:bCs/>
          <w:sz w:val="24"/>
          <w:szCs w:val="24"/>
        </w:rPr>
        <w:t xml:space="preserve">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D2520A" w:rsidRPr="00D2520A" w:rsidRDefault="00D2520A" w:rsidP="0045380C">
      <w:pPr>
        <w:autoSpaceDE w:val="0"/>
        <w:autoSpaceDN w:val="0"/>
        <w:adjustRightInd w:val="0"/>
        <w:spacing w:after="0" w:line="240" w:lineRule="auto"/>
        <w:ind w:firstLine="851"/>
        <w:jc w:val="both"/>
        <w:rPr>
          <w:rFonts w:ascii="Times New Roman" w:eastAsia="Calibri" w:hAnsi="Times New Roman"/>
          <w:bCs/>
          <w:sz w:val="24"/>
          <w:szCs w:val="24"/>
        </w:rPr>
      </w:pPr>
      <w:bookmarkStart w:id="264" w:name="Par2"/>
      <w:bookmarkEnd w:id="264"/>
      <w:r w:rsidRPr="00D2520A">
        <w:rPr>
          <w:rFonts w:ascii="Times New Roman" w:eastAsia="Calibri" w:hAnsi="Times New Roman"/>
          <w:bCs/>
          <w:sz w:val="24"/>
          <w:szCs w:val="24"/>
        </w:rPr>
        <w:t xml:space="preserve">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w:t>
      </w:r>
      <w:r w:rsidRPr="00D2520A">
        <w:rPr>
          <w:rFonts w:ascii="Times New Roman" w:eastAsia="Calibri" w:hAnsi="Times New Roman"/>
          <w:bCs/>
          <w:sz w:val="24"/>
          <w:szCs w:val="24"/>
        </w:rPr>
        <w:lastRenderedPageBreak/>
        <w:t>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D2520A" w:rsidRPr="00D2520A" w:rsidRDefault="00D2520A" w:rsidP="0045380C">
      <w:pPr>
        <w:autoSpaceDE w:val="0"/>
        <w:autoSpaceDN w:val="0"/>
        <w:adjustRightInd w:val="0"/>
        <w:spacing w:after="0" w:line="240" w:lineRule="auto"/>
        <w:ind w:firstLine="851"/>
        <w:jc w:val="both"/>
        <w:rPr>
          <w:rFonts w:ascii="Times New Roman" w:eastAsia="Calibri" w:hAnsi="Times New Roman"/>
          <w:bCs/>
          <w:sz w:val="24"/>
          <w:szCs w:val="24"/>
        </w:rPr>
      </w:pPr>
      <w:r w:rsidRPr="00D2520A">
        <w:rPr>
          <w:rFonts w:ascii="Times New Roman" w:eastAsia="Calibri" w:hAnsi="Times New Roman"/>
          <w:bCs/>
          <w:sz w:val="24"/>
          <w:szCs w:val="24"/>
        </w:rPr>
        <w:t>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D2520A" w:rsidRPr="00D2520A" w:rsidRDefault="00D2520A" w:rsidP="0045380C">
      <w:pPr>
        <w:autoSpaceDE w:val="0"/>
        <w:autoSpaceDN w:val="0"/>
        <w:adjustRightInd w:val="0"/>
        <w:spacing w:after="0" w:line="240" w:lineRule="auto"/>
        <w:ind w:firstLine="851"/>
        <w:jc w:val="both"/>
        <w:rPr>
          <w:rFonts w:ascii="Times New Roman" w:eastAsia="Calibri" w:hAnsi="Times New Roman"/>
          <w:bCs/>
          <w:sz w:val="24"/>
          <w:szCs w:val="24"/>
        </w:rPr>
      </w:pPr>
      <w:r w:rsidRPr="00D2520A">
        <w:rPr>
          <w:rFonts w:ascii="Times New Roman" w:eastAsia="Calibri" w:hAnsi="Times New Roman"/>
          <w:bCs/>
          <w:sz w:val="24"/>
          <w:szCs w:val="24"/>
        </w:rPr>
        <w:t xml:space="preserve">Применительно к территории достопримечательного места градостроительный регламент устанавливается в соответствии с законодательством Российской Федерации с учетом </w:t>
      </w:r>
      <w:r>
        <w:rPr>
          <w:rFonts w:ascii="Times New Roman" w:eastAsia="Calibri" w:hAnsi="Times New Roman"/>
          <w:bCs/>
          <w:sz w:val="24"/>
          <w:szCs w:val="24"/>
        </w:rPr>
        <w:t xml:space="preserve">указанных </w:t>
      </w:r>
      <w:r w:rsidRPr="00D2520A">
        <w:rPr>
          <w:rFonts w:ascii="Times New Roman" w:eastAsia="Calibri" w:hAnsi="Times New Roman"/>
          <w:bCs/>
          <w:sz w:val="24"/>
          <w:szCs w:val="24"/>
        </w:rPr>
        <w:t>требований.</w:t>
      </w:r>
    </w:p>
    <w:p w:rsidR="00D2520A" w:rsidRPr="00D2520A" w:rsidRDefault="00D2520A" w:rsidP="0045380C">
      <w:pPr>
        <w:autoSpaceDE w:val="0"/>
        <w:autoSpaceDN w:val="0"/>
        <w:adjustRightInd w:val="0"/>
        <w:spacing w:after="0" w:line="240" w:lineRule="auto"/>
        <w:ind w:firstLine="851"/>
        <w:jc w:val="both"/>
        <w:rPr>
          <w:rFonts w:ascii="Times New Roman" w:eastAsia="Calibri" w:hAnsi="Times New Roman"/>
          <w:bCs/>
          <w:sz w:val="24"/>
          <w:szCs w:val="24"/>
        </w:rPr>
      </w:pPr>
      <w:r w:rsidRPr="00D2520A">
        <w:rPr>
          <w:rFonts w:ascii="Times New Roman" w:eastAsia="Calibri" w:hAnsi="Times New Roman"/>
          <w:bCs/>
          <w:sz w:val="24"/>
          <w:szCs w:val="24"/>
        </w:rPr>
        <w:t>Требования к осуществлению деятельности в границах территории достопримечательного места, требования к градостроительному регламенту в границах территории достопримечательного места устанавливаются:</w:t>
      </w:r>
    </w:p>
    <w:p w:rsidR="00D2520A" w:rsidRPr="00D2520A" w:rsidRDefault="00D2520A" w:rsidP="0045380C">
      <w:pPr>
        <w:autoSpaceDE w:val="0"/>
        <w:autoSpaceDN w:val="0"/>
        <w:adjustRightInd w:val="0"/>
        <w:spacing w:after="0" w:line="240" w:lineRule="auto"/>
        <w:ind w:firstLine="851"/>
        <w:jc w:val="both"/>
        <w:rPr>
          <w:rFonts w:ascii="Times New Roman" w:eastAsia="Calibri" w:hAnsi="Times New Roman"/>
          <w:bCs/>
          <w:sz w:val="24"/>
          <w:szCs w:val="24"/>
        </w:rPr>
      </w:pPr>
      <w:r w:rsidRPr="00D2520A">
        <w:rPr>
          <w:rFonts w:ascii="Times New Roman" w:eastAsia="Calibri" w:hAnsi="Times New Roman"/>
          <w:bCs/>
          <w:sz w:val="24"/>
          <w:szCs w:val="24"/>
        </w:rPr>
        <w:t>1)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 для достопримечательного места федерального значения;</w:t>
      </w:r>
    </w:p>
    <w:p w:rsidR="00D2520A" w:rsidRPr="00D2520A" w:rsidRDefault="00D2520A" w:rsidP="0045380C">
      <w:pPr>
        <w:autoSpaceDE w:val="0"/>
        <w:autoSpaceDN w:val="0"/>
        <w:adjustRightInd w:val="0"/>
        <w:spacing w:after="0" w:line="240" w:lineRule="auto"/>
        <w:ind w:firstLine="851"/>
        <w:jc w:val="both"/>
        <w:rPr>
          <w:rFonts w:ascii="Times New Roman" w:eastAsia="Calibri" w:hAnsi="Times New Roman"/>
          <w:bCs/>
          <w:sz w:val="24"/>
          <w:szCs w:val="24"/>
        </w:rPr>
      </w:pPr>
      <w:r w:rsidRPr="00D2520A">
        <w:rPr>
          <w:rFonts w:ascii="Times New Roman" w:eastAsia="Calibri" w:hAnsi="Times New Roman"/>
          <w:bCs/>
          <w:sz w:val="24"/>
          <w:szCs w:val="24"/>
        </w:rPr>
        <w:t>2)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 для достопримечательного места регионального значения;</w:t>
      </w:r>
    </w:p>
    <w:p w:rsidR="00D2520A" w:rsidRPr="00D2520A" w:rsidRDefault="00D2520A" w:rsidP="0045380C">
      <w:pPr>
        <w:autoSpaceDE w:val="0"/>
        <w:autoSpaceDN w:val="0"/>
        <w:adjustRightInd w:val="0"/>
        <w:spacing w:after="0" w:line="240" w:lineRule="auto"/>
        <w:ind w:firstLine="851"/>
        <w:jc w:val="both"/>
        <w:rPr>
          <w:rFonts w:ascii="Times New Roman" w:eastAsia="Calibri" w:hAnsi="Times New Roman"/>
          <w:bCs/>
          <w:sz w:val="24"/>
          <w:szCs w:val="24"/>
        </w:rPr>
      </w:pPr>
      <w:r w:rsidRPr="00D2520A">
        <w:rPr>
          <w:rFonts w:ascii="Times New Roman" w:eastAsia="Calibri" w:hAnsi="Times New Roman"/>
          <w:bCs/>
          <w:sz w:val="24"/>
          <w:szCs w:val="24"/>
        </w:rPr>
        <w:t>3) органом местного самоуправления, уполномоченным в области сохранения, использования, популяризации и государственной охраны объектов культурного наследия, - для достопримечательного места местного (муниципального) значения.</w:t>
      </w:r>
    </w:p>
    <w:p w:rsidR="00D2520A" w:rsidRPr="00D2520A" w:rsidRDefault="00D2520A" w:rsidP="0045380C">
      <w:pPr>
        <w:autoSpaceDE w:val="0"/>
        <w:autoSpaceDN w:val="0"/>
        <w:adjustRightInd w:val="0"/>
        <w:spacing w:after="0" w:line="240" w:lineRule="auto"/>
        <w:ind w:firstLine="851"/>
        <w:jc w:val="both"/>
        <w:rPr>
          <w:rFonts w:ascii="Times New Roman" w:eastAsia="Calibri" w:hAnsi="Times New Roman"/>
          <w:bCs/>
          <w:sz w:val="24"/>
          <w:szCs w:val="24"/>
        </w:rPr>
      </w:pPr>
      <w:r w:rsidRPr="00D2520A">
        <w:rPr>
          <w:rFonts w:ascii="Times New Roman" w:eastAsia="Calibri" w:hAnsi="Times New Roman"/>
          <w:bCs/>
          <w:sz w:val="24"/>
          <w:szCs w:val="24"/>
        </w:rPr>
        <w:t>Орган, установивший требования к осуществлению деятельности в границах территории достопримечательного места, в течение пяти дней со дня вступления в силу акта об установлении таких требований направляет копию указанного акта в федеральный орган исполнительной власти,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его территориальные органы (далее - орган регистрации прав).</w:t>
      </w:r>
    </w:p>
    <w:p w:rsidR="00D2520A" w:rsidRPr="00D2520A" w:rsidRDefault="00D2520A" w:rsidP="0045380C">
      <w:pPr>
        <w:autoSpaceDE w:val="0"/>
        <w:autoSpaceDN w:val="0"/>
        <w:adjustRightInd w:val="0"/>
        <w:spacing w:after="0" w:line="240" w:lineRule="auto"/>
        <w:ind w:firstLine="851"/>
        <w:jc w:val="both"/>
        <w:rPr>
          <w:rFonts w:ascii="Times New Roman" w:eastAsia="Calibri" w:hAnsi="Times New Roman"/>
          <w:bCs/>
          <w:sz w:val="24"/>
          <w:szCs w:val="24"/>
        </w:rPr>
      </w:pPr>
      <w:r w:rsidRPr="00D2520A">
        <w:rPr>
          <w:rFonts w:ascii="Times New Roman" w:eastAsia="Calibri" w:hAnsi="Times New Roman"/>
          <w:bCs/>
          <w:sz w:val="24"/>
          <w:szCs w:val="24"/>
        </w:rPr>
        <w:t xml:space="preserve">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полевых работ в порядке, установленном </w:t>
      </w:r>
      <w:r w:rsidR="00BC3B8B">
        <w:rPr>
          <w:rFonts w:ascii="Times New Roman" w:hAnsi="Times New Roman"/>
          <w:sz w:val="24"/>
          <w:szCs w:val="24"/>
        </w:rPr>
        <w:t>Федеральным законом №73-ФЗ</w:t>
      </w:r>
      <w:r w:rsidRPr="00D2520A">
        <w:rPr>
          <w:rFonts w:ascii="Times New Roman" w:eastAsia="Calibri" w:hAnsi="Times New Roman"/>
          <w:bCs/>
          <w:sz w:val="24"/>
          <w:szCs w:val="24"/>
        </w:rPr>
        <w:t xml:space="preserve">, земляных, строительных, мелиоративных, хозяйственных работ, указанных в </w:t>
      </w:r>
      <w:hyperlink r:id="rId53" w:history="1">
        <w:r w:rsidRPr="00D2520A">
          <w:rPr>
            <w:rFonts w:ascii="Times New Roman" w:eastAsia="Calibri" w:hAnsi="Times New Roman"/>
            <w:bCs/>
            <w:sz w:val="24"/>
            <w:szCs w:val="24"/>
          </w:rPr>
          <w:t>статье 30</w:t>
        </w:r>
      </w:hyperlink>
      <w:r w:rsidRPr="00D2520A">
        <w:rPr>
          <w:rFonts w:ascii="Times New Roman" w:eastAsia="Calibri" w:hAnsi="Times New Roman"/>
          <w:bCs/>
          <w:sz w:val="24"/>
          <w:szCs w:val="24"/>
        </w:rPr>
        <w:t xml:space="preserve"> </w:t>
      </w:r>
      <w:r w:rsidR="00BC3B8B">
        <w:rPr>
          <w:rFonts w:ascii="Times New Roman" w:hAnsi="Times New Roman"/>
          <w:sz w:val="24"/>
          <w:szCs w:val="24"/>
        </w:rPr>
        <w:t>Федерального закона №73-ФЗ</w:t>
      </w:r>
      <w:r w:rsidRPr="00D2520A">
        <w:rPr>
          <w:rFonts w:ascii="Times New Roman" w:eastAsia="Calibri" w:hAnsi="Times New Roman"/>
          <w:bCs/>
          <w:sz w:val="24"/>
          <w:szCs w:val="24"/>
        </w:rPr>
        <w:t xml:space="preserve"> работ по использованию лесов и иных работ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w:t>
      </w:r>
    </w:p>
    <w:p w:rsidR="00D2520A" w:rsidRPr="00D2520A" w:rsidRDefault="00D2520A" w:rsidP="0045380C">
      <w:pPr>
        <w:autoSpaceDE w:val="0"/>
        <w:autoSpaceDN w:val="0"/>
        <w:adjustRightInd w:val="0"/>
        <w:spacing w:after="0" w:line="240" w:lineRule="auto"/>
        <w:ind w:firstLine="851"/>
        <w:jc w:val="both"/>
        <w:rPr>
          <w:rFonts w:ascii="Times New Roman" w:eastAsia="Calibri" w:hAnsi="Times New Roman"/>
          <w:bCs/>
          <w:sz w:val="24"/>
          <w:szCs w:val="24"/>
        </w:rPr>
      </w:pPr>
      <w:r w:rsidRPr="00D2520A">
        <w:rPr>
          <w:rFonts w:ascii="Times New Roman" w:eastAsia="Calibri" w:hAnsi="Times New Roman"/>
          <w:bCs/>
          <w:sz w:val="24"/>
          <w:szCs w:val="24"/>
        </w:rPr>
        <w:t xml:space="preserve">Особый режим использования водного объекта или его части, в границах которых располагается объект археологического наследия, предусматривает возможность проведения работ, определенных Водным </w:t>
      </w:r>
      <w:hyperlink r:id="rId54" w:history="1">
        <w:r w:rsidRPr="00D2520A">
          <w:rPr>
            <w:rFonts w:ascii="Times New Roman" w:eastAsia="Calibri" w:hAnsi="Times New Roman"/>
            <w:bCs/>
            <w:sz w:val="24"/>
            <w:szCs w:val="24"/>
          </w:rPr>
          <w:t>кодексом</w:t>
        </w:r>
      </w:hyperlink>
      <w:r w:rsidRPr="00D2520A">
        <w:rPr>
          <w:rFonts w:ascii="Times New Roman" w:eastAsia="Calibri" w:hAnsi="Times New Roman"/>
          <w:bCs/>
          <w:sz w:val="24"/>
          <w:szCs w:val="24"/>
        </w:rPr>
        <w:t xml:space="preserve"> Российской Федерации, при условии обеспечения </w:t>
      </w:r>
      <w:r w:rsidRPr="00D2520A">
        <w:rPr>
          <w:rFonts w:ascii="Times New Roman" w:eastAsia="Calibri" w:hAnsi="Times New Roman"/>
          <w:bCs/>
          <w:sz w:val="24"/>
          <w:szCs w:val="24"/>
        </w:rPr>
        <w:lastRenderedPageBreak/>
        <w:t>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 и проведения археологических полевых работ в порядке, установленном настоящим Федеральным законом</w:t>
      </w:r>
    </w:p>
    <w:p w:rsidR="00B72C56" w:rsidRDefault="00BC3B8B" w:rsidP="0045380C">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bCs/>
          <w:sz w:val="24"/>
          <w:szCs w:val="24"/>
        </w:rPr>
        <w:t>В соответствии со ст</w:t>
      </w:r>
      <w:r w:rsidR="00853091">
        <w:rPr>
          <w:rFonts w:ascii="Times New Roman" w:eastAsia="Calibri" w:hAnsi="Times New Roman"/>
          <w:bCs/>
          <w:sz w:val="24"/>
          <w:szCs w:val="24"/>
        </w:rPr>
        <w:t xml:space="preserve">атьей </w:t>
      </w:r>
      <w:r>
        <w:rPr>
          <w:rFonts w:ascii="Times New Roman" w:eastAsia="Calibri" w:hAnsi="Times New Roman"/>
          <w:bCs/>
          <w:sz w:val="24"/>
          <w:szCs w:val="24"/>
        </w:rPr>
        <w:t xml:space="preserve">34.1 Федерального закона №73-ФЗ </w:t>
      </w:r>
      <w:r w:rsidR="00B72C56">
        <w:rPr>
          <w:rFonts w:ascii="Times New Roman" w:eastAsia="Calibri" w:hAnsi="Times New Roman"/>
          <w:bCs/>
          <w:sz w:val="24"/>
          <w:szCs w:val="24"/>
        </w:rPr>
        <w:t>з</w:t>
      </w:r>
      <w:r w:rsidR="00B72C56">
        <w:rPr>
          <w:rFonts w:ascii="Times New Roman" w:eastAsia="Calibri" w:hAnsi="Times New Roman"/>
          <w:sz w:val="24"/>
          <w:szCs w:val="24"/>
        </w:rPr>
        <w:t>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далее объектов культурного наследия, защитные зоны для которых не устанавливаются)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B72C56" w:rsidRPr="00B72C56" w:rsidRDefault="00B72C56" w:rsidP="0045380C">
      <w:pPr>
        <w:autoSpaceDE w:val="0"/>
        <w:autoSpaceDN w:val="0"/>
        <w:adjustRightInd w:val="0"/>
        <w:spacing w:after="0" w:line="240" w:lineRule="auto"/>
        <w:ind w:firstLine="851"/>
        <w:jc w:val="both"/>
        <w:rPr>
          <w:rFonts w:ascii="Times New Roman" w:eastAsia="Calibri" w:hAnsi="Times New Roman"/>
          <w:sz w:val="24"/>
          <w:szCs w:val="24"/>
        </w:rPr>
      </w:pPr>
      <w:bookmarkStart w:id="265" w:name="Par1"/>
      <w:bookmarkEnd w:id="265"/>
      <w:r>
        <w:rPr>
          <w:rFonts w:ascii="Times New Roman" w:eastAsia="Calibri" w:hAnsi="Times New Roman"/>
          <w:sz w:val="24"/>
          <w:szCs w:val="24"/>
        </w:rPr>
        <w:t xml:space="preserve">Защитные зоны не устанавливаются для объектов археологического наследия, некрополей, захоронений, расположенных в </w:t>
      </w:r>
      <w:r w:rsidRPr="00B72C56">
        <w:rPr>
          <w:rFonts w:ascii="Times New Roman" w:eastAsia="Calibri" w:hAnsi="Times New Roman"/>
          <w:sz w:val="24"/>
          <w:szCs w:val="24"/>
        </w:rPr>
        <w:t xml:space="preserve">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w:t>
      </w:r>
      <w:hyperlink r:id="rId55" w:history="1">
        <w:r w:rsidRPr="00B72C56">
          <w:rPr>
            <w:rFonts w:ascii="Times New Roman" w:eastAsia="Calibri" w:hAnsi="Times New Roman"/>
            <w:sz w:val="24"/>
            <w:szCs w:val="24"/>
          </w:rPr>
          <w:t>статьей 56.4</w:t>
        </w:r>
      </w:hyperlink>
      <w:r w:rsidRPr="00B72C56">
        <w:rPr>
          <w:rFonts w:ascii="Times New Roman" w:eastAsia="Calibri" w:hAnsi="Times New Roman"/>
          <w:sz w:val="24"/>
          <w:szCs w:val="24"/>
        </w:rPr>
        <w:t xml:space="preserve"> </w:t>
      </w:r>
      <w:r w:rsidRPr="00B72C56">
        <w:rPr>
          <w:rFonts w:ascii="Times New Roman" w:eastAsia="Calibri" w:hAnsi="Times New Roman"/>
          <w:bCs/>
          <w:sz w:val="24"/>
          <w:szCs w:val="24"/>
        </w:rPr>
        <w:t>Федерального закона №73-ФЗ</w:t>
      </w:r>
      <w:r w:rsidRPr="00B72C56">
        <w:rPr>
          <w:rFonts w:ascii="Times New Roman" w:eastAsia="Calibri" w:hAnsi="Times New Roman"/>
          <w:sz w:val="24"/>
          <w:szCs w:val="24"/>
        </w:rPr>
        <w:t xml:space="preserve"> требования и ограничения.</w:t>
      </w:r>
    </w:p>
    <w:p w:rsidR="00B72C56" w:rsidRDefault="00B72C56" w:rsidP="0045380C">
      <w:pPr>
        <w:autoSpaceDE w:val="0"/>
        <w:autoSpaceDN w:val="0"/>
        <w:adjustRightInd w:val="0"/>
        <w:spacing w:after="0" w:line="240" w:lineRule="auto"/>
        <w:ind w:firstLine="851"/>
        <w:jc w:val="both"/>
        <w:rPr>
          <w:rFonts w:ascii="Times New Roman" w:eastAsia="Calibri" w:hAnsi="Times New Roman"/>
          <w:sz w:val="24"/>
          <w:szCs w:val="24"/>
        </w:rPr>
      </w:pPr>
      <w:bookmarkStart w:id="266" w:name="Par6"/>
      <w:bookmarkEnd w:id="266"/>
      <w:r>
        <w:rPr>
          <w:rFonts w:ascii="Times New Roman" w:eastAsia="Calibri" w:hAnsi="Times New Roman"/>
          <w:sz w:val="24"/>
          <w:szCs w:val="24"/>
        </w:rPr>
        <w:t>Границы защитной зоны объекта культурного наследия устанавливаются:</w:t>
      </w:r>
    </w:p>
    <w:p w:rsidR="00B72C56" w:rsidRDefault="00B72C56" w:rsidP="0045380C">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1) 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B72C56" w:rsidRDefault="00B72C56" w:rsidP="0045380C">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2) 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B72C56" w:rsidRPr="00B72C56" w:rsidRDefault="00B72C56" w:rsidP="0045380C">
      <w:pPr>
        <w:autoSpaceDE w:val="0"/>
        <w:autoSpaceDN w:val="0"/>
        <w:adjustRightInd w:val="0"/>
        <w:spacing w:after="0" w:line="240" w:lineRule="auto"/>
        <w:ind w:firstLine="851"/>
        <w:jc w:val="both"/>
        <w:rPr>
          <w:rFonts w:ascii="Times New Roman" w:eastAsia="Calibri" w:hAnsi="Times New Roman"/>
          <w:sz w:val="24"/>
          <w:szCs w:val="24"/>
        </w:rPr>
      </w:pPr>
      <w:bookmarkStart w:id="267" w:name="Par13"/>
      <w:bookmarkEnd w:id="267"/>
      <w:r>
        <w:rPr>
          <w:rFonts w:ascii="Times New Roman" w:eastAsia="Calibri" w:hAnsi="Times New Roman"/>
          <w:sz w:val="24"/>
          <w:szCs w:val="24"/>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w:t>
      </w:r>
      <w:r w:rsidRPr="00B72C56">
        <w:rPr>
          <w:rFonts w:ascii="Times New Roman" w:eastAsia="Calibri" w:hAnsi="Times New Roman"/>
          <w:sz w:val="24"/>
          <w:szCs w:val="24"/>
        </w:rPr>
        <w:t>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B72C56" w:rsidRPr="00B72C56" w:rsidRDefault="00B72C56" w:rsidP="0045380C">
      <w:pPr>
        <w:autoSpaceDE w:val="0"/>
        <w:autoSpaceDN w:val="0"/>
        <w:adjustRightInd w:val="0"/>
        <w:spacing w:after="0" w:line="240" w:lineRule="auto"/>
        <w:ind w:firstLine="851"/>
        <w:jc w:val="both"/>
        <w:rPr>
          <w:rFonts w:ascii="Times New Roman" w:eastAsia="Calibri" w:hAnsi="Times New Roman"/>
          <w:sz w:val="24"/>
          <w:szCs w:val="24"/>
        </w:rPr>
      </w:pPr>
      <w:r w:rsidRPr="00B72C56">
        <w:rPr>
          <w:rFonts w:ascii="Times New Roman" w:eastAsia="Calibri" w:hAnsi="Times New Roman"/>
          <w:sz w:val="24"/>
          <w:szCs w:val="24"/>
        </w:rPr>
        <w:t xml:space="preserve">Региональный орган охраны объектов культурного наследия вправе принять решение, предусматривающее установление границ защитной зоны объекта культурного наследия на расстоянии, отличном от расстояний, предусмотренных </w:t>
      </w:r>
      <w:hyperlink w:anchor="Par6" w:history="1">
        <w:r w:rsidRPr="00B72C56">
          <w:rPr>
            <w:rFonts w:ascii="Times New Roman" w:eastAsia="Calibri" w:hAnsi="Times New Roman"/>
            <w:sz w:val="24"/>
            <w:szCs w:val="24"/>
          </w:rPr>
          <w:t>пунктами 3</w:t>
        </w:r>
      </w:hyperlink>
      <w:r w:rsidRPr="00B72C56">
        <w:rPr>
          <w:rFonts w:ascii="Times New Roman" w:eastAsia="Calibri" w:hAnsi="Times New Roman"/>
          <w:sz w:val="24"/>
          <w:szCs w:val="24"/>
        </w:rPr>
        <w:t xml:space="preserve"> и </w:t>
      </w:r>
      <w:hyperlink w:anchor="Par13" w:history="1">
        <w:r w:rsidRPr="00B72C56">
          <w:rPr>
            <w:rFonts w:ascii="Times New Roman" w:eastAsia="Calibri" w:hAnsi="Times New Roman"/>
            <w:sz w:val="24"/>
            <w:szCs w:val="24"/>
          </w:rPr>
          <w:t>4</w:t>
        </w:r>
      </w:hyperlink>
      <w:r w:rsidRPr="00B72C56">
        <w:rPr>
          <w:rFonts w:ascii="Times New Roman" w:eastAsia="Calibri" w:hAnsi="Times New Roman"/>
          <w:sz w:val="24"/>
          <w:szCs w:val="24"/>
        </w:rPr>
        <w:t xml:space="preserve"> статьи 34.1 </w:t>
      </w:r>
      <w:r w:rsidRPr="00B72C56">
        <w:rPr>
          <w:rFonts w:ascii="Times New Roman" w:eastAsia="Calibri" w:hAnsi="Times New Roman"/>
          <w:bCs/>
          <w:sz w:val="24"/>
          <w:szCs w:val="24"/>
        </w:rPr>
        <w:t>Федерального закона №73-ФЗ</w:t>
      </w:r>
      <w:r w:rsidRPr="00B72C56">
        <w:rPr>
          <w:rFonts w:ascii="Times New Roman" w:eastAsia="Calibri" w:hAnsi="Times New Roman"/>
          <w:sz w:val="24"/>
          <w:szCs w:val="24"/>
        </w:rPr>
        <w:t>, на основании заключения историко-культурной экспертизы с учетом историко-градостроительного и ландшафтного окружения такого объекта культурного наследия в порядке, установленном Правительством Российской Федерации.</w:t>
      </w:r>
    </w:p>
    <w:p w:rsidR="00B72C56" w:rsidRDefault="00B72C56" w:rsidP="0045380C">
      <w:pPr>
        <w:autoSpaceDE w:val="0"/>
        <w:autoSpaceDN w:val="0"/>
        <w:adjustRightInd w:val="0"/>
        <w:spacing w:after="0" w:line="240" w:lineRule="auto"/>
        <w:ind w:firstLine="851"/>
        <w:jc w:val="both"/>
        <w:rPr>
          <w:rFonts w:ascii="Times New Roman" w:eastAsia="Calibri" w:hAnsi="Times New Roman"/>
          <w:sz w:val="24"/>
          <w:szCs w:val="24"/>
        </w:rPr>
      </w:pPr>
      <w:r w:rsidRPr="00B72C56">
        <w:rPr>
          <w:rFonts w:ascii="Times New Roman" w:eastAsia="Calibri" w:hAnsi="Times New Roman"/>
          <w:sz w:val="24"/>
          <w:szCs w:val="24"/>
        </w:rPr>
        <w:t xml:space="preserve">Защитная зона объекта культурного наследия прекращает существование со дня утверждения в порядке, установленном </w:t>
      </w:r>
      <w:hyperlink r:id="rId56" w:history="1">
        <w:r w:rsidRPr="00B72C56">
          <w:rPr>
            <w:rFonts w:ascii="Times New Roman" w:eastAsia="Calibri" w:hAnsi="Times New Roman"/>
            <w:sz w:val="24"/>
            <w:szCs w:val="24"/>
          </w:rPr>
          <w:t>статьей 34</w:t>
        </w:r>
      </w:hyperlink>
      <w:r w:rsidRPr="00B72C56">
        <w:rPr>
          <w:rFonts w:ascii="Times New Roman" w:eastAsia="Calibri" w:hAnsi="Times New Roman"/>
          <w:sz w:val="24"/>
          <w:szCs w:val="24"/>
        </w:rPr>
        <w:t xml:space="preserve"> </w:t>
      </w:r>
      <w:r w:rsidRPr="00B72C56">
        <w:rPr>
          <w:rFonts w:ascii="Times New Roman" w:eastAsia="Calibri" w:hAnsi="Times New Roman"/>
          <w:bCs/>
          <w:sz w:val="24"/>
          <w:szCs w:val="24"/>
        </w:rPr>
        <w:t>Федерального закона №73-ФЗ</w:t>
      </w:r>
      <w:r w:rsidRPr="00B72C56">
        <w:rPr>
          <w:rFonts w:ascii="Times New Roman" w:eastAsia="Calibri" w:hAnsi="Times New Roman"/>
          <w:sz w:val="24"/>
          <w:szCs w:val="24"/>
        </w:rPr>
        <w:t>, проекта зон охраны такого объекта культурного наследия</w:t>
      </w:r>
      <w:r>
        <w:rPr>
          <w:rFonts w:ascii="Times New Roman" w:eastAsia="Calibri" w:hAnsi="Times New Roman"/>
          <w:sz w:val="24"/>
          <w:szCs w:val="24"/>
        </w:rPr>
        <w:t>.</w:t>
      </w:r>
    </w:p>
    <w:p w:rsidR="0041552D" w:rsidRDefault="0041552D" w:rsidP="0045380C">
      <w:pPr>
        <w:shd w:val="clear" w:color="auto" w:fill="FFFFFF"/>
        <w:spacing w:after="0" w:line="240" w:lineRule="auto"/>
        <w:ind w:firstLine="851"/>
        <w:contextualSpacing/>
        <w:jc w:val="both"/>
        <w:rPr>
          <w:rFonts w:ascii="Times New Roman" w:hAnsi="Times New Roman"/>
          <w:sz w:val="24"/>
          <w:szCs w:val="24"/>
        </w:rPr>
      </w:pPr>
      <w:r w:rsidRPr="00FF3AED">
        <w:rPr>
          <w:rFonts w:ascii="Times New Roman" w:hAnsi="Times New Roman"/>
          <w:sz w:val="24"/>
          <w:szCs w:val="24"/>
        </w:rPr>
        <w:t xml:space="preserve">Все ограничения действуют на всей территории </w:t>
      </w:r>
      <w:r w:rsidR="00C4247C">
        <w:rPr>
          <w:rFonts w:ascii="Times New Roman" w:hAnsi="Times New Roman"/>
          <w:sz w:val="24"/>
          <w:szCs w:val="24"/>
        </w:rPr>
        <w:t>Бронницк</w:t>
      </w:r>
      <w:r w:rsidRPr="00FF3AED">
        <w:rPr>
          <w:rFonts w:ascii="Times New Roman" w:hAnsi="Times New Roman"/>
          <w:sz w:val="24"/>
          <w:szCs w:val="24"/>
        </w:rPr>
        <w:t xml:space="preserve">ого сельского поселения </w:t>
      </w:r>
      <w:r w:rsidR="00406C2D">
        <w:rPr>
          <w:rFonts w:ascii="Times New Roman" w:hAnsi="Times New Roman"/>
          <w:sz w:val="24"/>
          <w:szCs w:val="24"/>
        </w:rPr>
        <w:t>Новгородс</w:t>
      </w:r>
      <w:r w:rsidRPr="00FF3AED">
        <w:rPr>
          <w:rFonts w:ascii="Times New Roman" w:hAnsi="Times New Roman"/>
          <w:sz w:val="24"/>
          <w:szCs w:val="24"/>
        </w:rPr>
        <w:t>кого района Новгородской области</w:t>
      </w:r>
      <w:r w:rsidR="004F15B4">
        <w:rPr>
          <w:rFonts w:ascii="Times New Roman" w:hAnsi="Times New Roman"/>
          <w:sz w:val="24"/>
          <w:szCs w:val="24"/>
        </w:rPr>
        <w:t>.</w:t>
      </w:r>
      <w:r w:rsidRPr="00FF3AED">
        <w:rPr>
          <w:rFonts w:ascii="Times New Roman" w:hAnsi="Times New Roman"/>
          <w:sz w:val="24"/>
          <w:szCs w:val="24"/>
        </w:rPr>
        <w:t xml:space="preserve"> </w:t>
      </w:r>
    </w:p>
    <w:p w:rsidR="004F15B4" w:rsidRPr="002A6DEE" w:rsidRDefault="004F15B4" w:rsidP="006E556F">
      <w:pPr>
        <w:shd w:val="clear" w:color="auto" w:fill="FFFFFF"/>
        <w:spacing w:after="0" w:line="240" w:lineRule="auto"/>
        <w:contextualSpacing/>
        <w:jc w:val="both"/>
        <w:rPr>
          <w:rFonts w:ascii="Times New Roman" w:hAnsi="Times New Roman"/>
          <w:color w:val="FF0000"/>
          <w:sz w:val="24"/>
          <w:szCs w:val="24"/>
        </w:rPr>
      </w:pPr>
    </w:p>
    <w:p w:rsidR="009C7359" w:rsidRDefault="00183EFA" w:rsidP="006E556F">
      <w:pPr>
        <w:pStyle w:val="13"/>
        <w:spacing w:before="0" w:line="240" w:lineRule="auto"/>
        <w:ind w:firstLine="851"/>
        <w:rPr>
          <w:rFonts w:ascii="Times New Roman" w:hAnsi="Times New Roman"/>
          <w:color w:val="000000"/>
          <w:sz w:val="24"/>
          <w:szCs w:val="24"/>
        </w:rPr>
      </w:pPr>
      <w:bookmarkStart w:id="268" w:name="_Toc112839099"/>
      <w:r w:rsidRPr="00494E26">
        <w:rPr>
          <w:rFonts w:ascii="Times New Roman" w:hAnsi="Times New Roman"/>
          <w:color w:val="000000"/>
          <w:sz w:val="24"/>
          <w:szCs w:val="24"/>
        </w:rPr>
        <w:t>3.</w:t>
      </w:r>
      <w:r w:rsidR="00541FE9">
        <w:rPr>
          <w:rFonts w:ascii="Times New Roman" w:hAnsi="Times New Roman"/>
          <w:color w:val="000000"/>
          <w:sz w:val="24"/>
          <w:szCs w:val="24"/>
          <w:lang w:val="ru-RU"/>
        </w:rPr>
        <w:t>6</w:t>
      </w:r>
      <w:r w:rsidRPr="00494E26">
        <w:rPr>
          <w:rFonts w:ascii="Times New Roman" w:hAnsi="Times New Roman"/>
          <w:color w:val="000000"/>
          <w:sz w:val="24"/>
          <w:szCs w:val="24"/>
        </w:rPr>
        <w:t>. Особо охраняемые природные территории (ООПТ).</w:t>
      </w:r>
      <w:bookmarkEnd w:id="268"/>
    </w:p>
    <w:p w:rsidR="006E556F" w:rsidRDefault="006E556F" w:rsidP="006E556F">
      <w:pPr>
        <w:spacing w:after="0" w:line="240" w:lineRule="auto"/>
        <w:jc w:val="both"/>
        <w:rPr>
          <w:lang w:val="x-none"/>
        </w:rPr>
      </w:pPr>
    </w:p>
    <w:p w:rsidR="00183EFA" w:rsidRDefault="00183EFA" w:rsidP="006E556F">
      <w:pPr>
        <w:spacing w:after="0" w:line="240" w:lineRule="auto"/>
        <w:ind w:firstLine="851"/>
        <w:jc w:val="both"/>
        <w:rPr>
          <w:rFonts w:ascii="Times New Roman" w:hAnsi="Times New Roman"/>
          <w:sz w:val="24"/>
          <w:szCs w:val="24"/>
        </w:rPr>
      </w:pPr>
      <w:r>
        <w:rPr>
          <w:rFonts w:ascii="Times New Roman" w:hAnsi="Times New Roman"/>
          <w:sz w:val="24"/>
          <w:szCs w:val="24"/>
        </w:rPr>
        <w:t>В соответствии с Федеральным законом Российской Федерации от 14 марта 1995 года №33-ФЗ</w:t>
      </w:r>
      <w:r w:rsidR="00855ADD">
        <w:rPr>
          <w:rFonts w:ascii="Times New Roman" w:hAnsi="Times New Roman"/>
          <w:sz w:val="24"/>
          <w:szCs w:val="24"/>
        </w:rPr>
        <w:t xml:space="preserve"> (в редакции от 11.06.2021 №170-ФЗ)</w:t>
      </w:r>
      <w:r>
        <w:rPr>
          <w:rFonts w:ascii="Times New Roman" w:hAnsi="Times New Roman"/>
          <w:sz w:val="24"/>
          <w:szCs w:val="24"/>
        </w:rPr>
        <w:t xml:space="preserve"> 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 Особо охраняемые природные территории относятся к объектам общенационального достояния.</w:t>
      </w:r>
    </w:p>
    <w:p w:rsidR="00183EFA" w:rsidRDefault="00000CB7" w:rsidP="0045380C">
      <w:pPr>
        <w:spacing w:after="0" w:line="240" w:lineRule="auto"/>
        <w:ind w:firstLine="851"/>
        <w:jc w:val="both"/>
        <w:rPr>
          <w:rFonts w:ascii="Times New Roman" w:hAnsi="Times New Roman"/>
          <w:sz w:val="24"/>
          <w:szCs w:val="24"/>
        </w:rPr>
      </w:pPr>
      <w:r>
        <w:rPr>
          <w:rFonts w:ascii="Times New Roman" w:hAnsi="Times New Roman"/>
          <w:sz w:val="24"/>
          <w:szCs w:val="24"/>
        </w:rPr>
        <w:t>Н</w:t>
      </w:r>
      <w:r w:rsidR="00183EFA">
        <w:rPr>
          <w:rFonts w:ascii="Times New Roman" w:hAnsi="Times New Roman"/>
          <w:sz w:val="24"/>
          <w:szCs w:val="24"/>
        </w:rPr>
        <w:t xml:space="preserve">а территории </w:t>
      </w:r>
      <w:r w:rsidR="0029500D">
        <w:rPr>
          <w:rFonts w:ascii="Times New Roman" w:hAnsi="Times New Roman"/>
          <w:sz w:val="24"/>
          <w:szCs w:val="24"/>
        </w:rPr>
        <w:t>Бронницкого</w:t>
      </w:r>
      <w:r w:rsidR="00183EFA">
        <w:rPr>
          <w:rFonts w:ascii="Times New Roman" w:hAnsi="Times New Roman"/>
          <w:sz w:val="24"/>
          <w:szCs w:val="24"/>
        </w:rPr>
        <w:t xml:space="preserve"> сельского поселения расположены </w:t>
      </w:r>
      <w:r w:rsidR="0016192B">
        <w:rPr>
          <w:rFonts w:ascii="Times New Roman" w:hAnsi="Times New Roman"/>
          <w:sz w:val="24"/>
          <w:szCs w:val="24"/>
        </w:rPr>
        <w:t>четыре</w:t>
      </w:r>
      <w:r w:rsidR="0029500D">
        <w:rPr>
          <w:rFonts w:ascii="Times New Roman" w:hAnsi="Times New Roman"/>
          <w:sz w:val="24"/>
          <w:szCs w:val="24"/>
        </w:rPr>
        <w:t xml:space="preserve"> </w:t>
      </w:r>
      <w:r w:rsidR="00183EFA">
        <w:rPr>
          <w:rFonts w:ascii="Times New Roman" w:hAnsi="Times New Roman"/>
          <w:sz w:val="24"/>
          <w:szCs w:val="24"/>
        </w:rPr>
        <w:t>памятника природы регионал</w:t>
      </w:r>
      <w:r>
        <w:rPr>
          <w:rFonts w:ascii="Times New Roman" w:hAnsi="Times New Roman"/>
          <w:sz w:val="24"/>
          <w:szCs w:val="24"/>
        </w:rPr>
        <w:t>ьного значения (таблица </w:t>
      </w:r>
      <w:r w:rsidR="00855ADD">
        <w:rPr>
          <w:rFonts w:ascii="Times New Roman" w:hAnsi="Times New Roman"/>
          <w:sz w:val="24"/>
          <w:szCs w:val="24"/>
        </w:rPr>
        <w:t>3.4.1.</w:t>
      </w:r>
      <w:r w:rsidR="00183EFA">
        <w:rPr>
          <w:rFonts w:ascii="Times New Roman" w:hAnsi="Times New Roman"/>
          <w:sz w:val="24"/>
          <w:szCs w:val="24"/>
        </w:rPr>
        <w:t>)</w:t>
      </w:r>
    </w:p>
    <w:p w:rsidR="00183EFA" w:rsidRDefault="00183EFA" w:rsidP="0045380C">
      <w:pPr>
        <w:pStyle w:val="ConsPlusTitle"/>
        <w:keepNext/>
        <w:widowControl/>
        <w:ind w:firstLine="851"/>
        <w:rPr>
          <w:rFonts w:ascii="Times New Roman" w:hAnsi="Times New Roman"/>
          <w:b w:val="0"/>
          <w:sz w:val="24"/>
          <w:szCs w:val="24"/>
        </w:rPr>
      </w:pPr>
      <w:r>
        <w:rPr>
          <w:rFonts w:ascii="Times New Roman" w:hAnsi="Times New Roman"/>
          <w:b w:val="0"/>
          <w:sz w:val="24"/>
          <w:szCs w:val="24"/>
        </w:rPr>
        <w:t>Памятники природы регионального значения на территории </w:t>
      </w:r>
      <w:r w:rsidR="00091767">
        <w:rPr>
          <w:rFonts w:ascii="Times New Roman" w:hAnsi="Times New Roman"/>
          <w:b w:val="0"/>
          <w:sz w:val="24"/>
          <w:szCs w:val="24"/>
        </w:rPr>
        <w:t xml:space="preserve">Бронницкого </w:t>
      </w:r>
      <w:r>
        <w:rPr>
          <w:rFonts w:ascii="Times New Roman" w:hAnsi="Times New Roman"/>
          <w:b w:val="0"/>
          <w:sz w:val="24"/>
          <w:szCs w:val="24"/>
        </w:rPr>
        <w:t>сельского поселения</w:t>
      </w:r>
      <w:r w:rsidR="00091767">
        <w:rPr>
          <w:rFonts w:ascii="Times New Roman" w:hAnsi="Times New Roman"/>
          <w:b w:val="0"/>
          <w:sz w:val="24"/>
          <w:szCs w:val="24"/>
        </w:rPr>
        <w:t>:</w:t>
      </w:r>
    </w:p>
    <w:p w:rsidR="00183EFA" w:rsidRPr="00855ADD" w:rsidRDefault="00183EFA" w:rsidP="0045380C">
      <w:pPr>
        <w:pStyle w:val="ConsPlusTitle"/>
        <w:keepNext/>
        <w:widowControl/>
        <w:ind w:firstLine="851"/>
        <w:jc w:val="right"/>
        <w:rPr>
          <w:rFonts w:ascii="Times New Roman" w:hAnsi="Times New Roman"/>
          <w:b w:val="0"/>
          <w:sz w:val="24"/>
          <w:szCs w:val="24"/>
          <w:lang w:val="ru-RU"/>
        </w:rPr>
      </w:pPr>
      <w:r>
        <w:rPr>
          <w:rFonts w:ascii="Times New Roman" w:hAnsi="Times New Roman"/>
          <w:b w:val="0"/>
          <w:sz w:val="24"/>
          <w:szCs w:val="24"/>
        </w:rPr>
        <w:t>Таблица </w:t>
      </w:r>
      <w:r w:rsidR="00855ADD">
        <w:rPr>
          <w:rFonts w:ascii="Times New Roman" w:hAnsi="Times New Roman"/>
          <w:b w:val="0"/>
          <w:sz w:val="24"/>
          <w:szCs w:val="24"/>
          <w:lang w:val="ru-RU"/>
        </w:rPr>
        <w:t>3.</w:t>
      </w:r>
      <w:r w:rsidR="003E791E">
        <w:rPr>
          <w:rFonts w:ascii="Times New Roman" w:hAnsi="Times New Roman"/>
          <w:b w:val="0"/>
          <w:sz w:val="24"/>
          <w:szCs w:val="24"/>
          <w:lang w:val="ru-RU"/>
        </w:rPr>
        <w:t>6</w:t>
      </w:r>
      <w:r w:rsidR="00855ADD">
        <w:rPr>
          <w:rFonts w:ascii="Times New Roman" w:hAnsi="Times New Roman"/>
          <w:b w:val="0"/>
          <w:sz w:val="24"/>
          <w:szCs w:val="24"/>
          <w:lang w:val="ru-RU"/>
        </w:rPr>
        <w:t>.1.</w:t>
      </w:r>
    </w:p>
    <w:tbl>
      <w:tblPr>
        <w:tblW w:w="9782" w:type="dxa"/>
        <w:tblInd w:w="57" w:type="dxa"/>
        <w:tblLayout w:type="fixed"/>
        <w:tblCellMar>
          <w:top w:w="57" w:type="dxa"/>
          <w:left w:w="57" w:type="dxa"/>
          <w:bottom w:w="57" w:type="dxa"/>
          <w:right w:w="57" w:type="dxa"/>
        </w:tblCellMar>
        <w:tblLook w:val="0000" w:firstRow="0" w:lastRow="0" w:firstColumn="0" w:lastColumn="0" w:noHBand="0" w:noVBand="0"/>
      </w:tblPr>
      <w:tblGrid>
        <w:gridCol w:w="727"/>
        <w:gridCol w:w="2810"/>
        <w:gridCol w:w="6245"/>
      </w:tblGrid>
      <w:tr w:rsidR="00183EFA" w:rsidTr="0029500D">
        <w:trPr>
          <w:cantSplit/>
        </w:trPr>
        <w:tc>
          <w:tcPr>
            <w:tcW w:w="727" w:type="dxa"/>
            <w:tcBorders>
              <w:top w:val="single" w:sz="4" w:space="0" w:color="000000"/>
              <w:left w:val="single" w:sz="4" w:space="0" w:color="000000"/>
              <w:bottom w:val="single" w:sz="4" w:space="0" w:color="000000"/>
            </w:tcBorders>
            <w:vAlign w:val="center"/>
          </w:tcPr>
          <w:p w:rsidR="00183EFA" w:rsidRDefault="00183EFA" w:rsidP="0045380C">
            <w:pPr>
              <w:autoSpaceDE w:val="0"/>
              <w:snapToGrid w:val="0"/>
              <w:spacing w:after="0" w:line="240" w:lineRule="auto"/>
              <w:ind w:firstLine="851"/>
              <w:jc w:val="both"/>
              <w:rPr>
                <w:rFonts w:ascii="Times New Roman" w:hAnsi="Times New Roman"/>
                <w:sz w:val="24"/>
                <w:szCs w:val="24"/>
              </w:rPr>
            </w:pPr>
            <w:r>
              <w:rPr>
                <w:rFonts w:ascii="Times New Roman" w:hAnsi="Times New Roman"/>
                <w:sz w:val="24"/>
                <w:szCs w:val="24"/>
              </w:rPr>
              <w:t>№ п/п</w:t>
            </w:r>
          </w:p>
        </w:tc>
        <w:tc>
          <w:tcPr>
            <w:tcW w:w="2810" w:type="dxa"/>
            <w:tcBorders>
              <w:top w:val="single" w:sz="4" w:space="0" w:color="000000"/>
              <w:left w:val="single" w:sz="4" w:space="0" w:color="000000"/>
              <w:bottom w:val="single" w:sz="4" w:space="0" w:color="000000"/>
            </w:tcBorders>
            <w:vAlign w:val="center"/>
          </w:tcPr>
          <w:p w:rsidR="00183EFA" w:rsidRDefault="00183EFA" w:rsidP="0045380C">
            <w:pPr>
              <w:autoSpaceDE w:val="0"/>
              <w:snapToGrid w:val="0"/>
              <w:spacing w:after="0" w:line="240" w:lineRule="auto"/>
              <w:ind w:firstLine="851"/>
              <w:jc w:val="center"/>
              <w:rPr>
                <w:rFonts w:ascii="Times New Roman" w:hAnsi="Times New Roman"/>
                <w:sz w:val="24"/>
                <w:szCs w:val="24"/>
              </w:rPr>
            </w:pPr>
            <w:r>
              <w:rPr>
                <w:rFonts w:ascii="Times New Roman" w:hAnsi="Times New Roman"/>
                <w:sz w:val="24"/>
                <w:szCs w:val="24"/>
              </w:rPr>
              <w:t>Название памятника природы</w:t>
            </w:r>
          </w:p>
        </w:tc>
        <w:tc>
          <w:tcPr>
            <w:tcW w:w="6245" w:type="dxa"/>
            <w:tcBorders>
              <w:top w:val="single" w:sz="4" w:space="0" w:color="000000"/>
              <w:left w:val="single" w:sz="4" w:space="0" w:color="000000"/>
              <w:bottom w:val="single" w:sz="4" w:space="0" w:color="000000"/>
              <w:right w:val="single" w:sz="4" w:space="0" w:color="000000"/>
            </w:tcBorders>
            <w:vAlign w:val="center"/>
          </w:tcPr>
          <w:p w:rsidR="00183EFA" w:rsidRDefault="00183EFA" w:rsidP="0045380C">
            <w:pPr>
              <w:autoSpaceDE w:val="0"/>
              <w:snapToGrid w:val="0"/>
              <w:spacing w:after="0" w:line="240" w:lineRule="auto"/>
              <w:ind w:firstLine="851"/>
              <w:jc w:val="both"/>
              <w:rPr>
                <w:rFonts w:ascii="Times New Roman" w:hAnsi="Times New Roman"/>
                <w:sz w:val="24"/>
                <w:szCs w:val="24"/>
              </w:rPr>
            </w:pPr>
            <w:r>
              <w:rPr>
                <w:rFonts w:ascii="Times New Roman" w:hAnsi="Times New Roman"/>
                <w:sz w:val="24"/>
                <w:szCs w:val="24"/>
              </w:rPr>
              <w:t>Правовой акт об образовании ООПТ</w:t>
            </w:r>
          </w:p>
        </w:tc>
      </w:tr>
      <w:tr w:rsidR="0016192B" w:rsidTr="00771F6B">
        <w:trPr>
          <w:cantSplit/>
          <w:trHeight w:val="406"/>
        </w:trPr>
        <w:tc>
          <w:tcPr>
            <w:tcW w:w="727" w:type="dxa"/>
            <w:tcBorders>
              <w:top w:val="single" w:sz="4" w:space="0" w:color="000000"/>
              <w:left w:val="single" w:sz="4" w:space="0" w:color="000000"/>
              <w:bottom w:val="single" w:sz="4" w:space="0" w:color="000000"/>
            </w:tcBorders>
            <w:vAlign w:val="center"/>
          </w:tcPr>
          <w:p w:rsidR="0016192B" w:rsidRDefault="0016192B" w:rsidP="0045380C">
            <w:pPr>
              <w:autoSpaceDE w:val="0"/>
              <w:snapToGrid w:val="0"/>
              <w:spacing w:after="0" w:line="240" w:lineRule="auto"/>
              <w:ind w:firstLine="851"/>
              <w:jc w:val="center"/>
              <w:rPr>
                <w:rFonts w:ascii="Times New Roman" w:hAnsi="Times New Roman"/>
                <w:sz w:val="24"/>
                <w:szCs w:val="24"/>
              </w:rPr>
            </w:pPr>
            <w:r>
              <w:rPr>
                <w:rFonts w:ascii="Times New Roman" w:hAnsi="Times New Roman"/>
                <w:sz w:val="24"/>
                <w:szCs w:val="24"/>
              </w:rPr>
              <w:t>11</w:t>
            </w:r>
          </w:p>
        </w:tc>
        <w:tc>
          <w:tcPr>
            <w:tcW w:w="2810" w:type="dxa"/>
            <w:tcBorders>
              <w:top w:val="single" w:sz="4" w:space="0" w:color="000000"/>
              <w:left w:val="single" w:sz="4" w:space="0" w:color="000000"/>
              <w:bottom w:val="single" w:sz="4" w:space="0" w:color="000000"/>
            </w:tcBorders>
            <w:vAlign w:val="center"/>
          </w:tcPr>
          <w:p w:rsidR="0016192B" w:rsidRDefault="0016192B" w:rsidP="0045380C">
            <w:pPr>
              <w:autoSpaceDE w:val="0"/>
              <w:snapToGrid w:val="0"/>
              <w:spacing w:after="0" w:line="240" w:lineRule="auto"/>
              <w:jc w:val="center"/>
              <w:rPr>
                <w:rFonts w:ascii="Times New Roman" w:hAnsi="Times New Roman"/>
                <w:sz w:val="24"/>
                <w:szCs w:val="24"/>
              </w:rPr>
            </w:pPr>
            <w:r>
              <w:rPr>
                <w:rFonts w:ascii="Times New Roman" w:hAnsi="Times New Roman"/>
                <w:sz w:val="24"/>
                <w:szCs w:val="24"/>
              </w:rPr>
              <w:t>Бронницкие дубравы</w:t>
            </w:r>
          </w:p>
        </w:tc>
        <w:tc>
          <w:tcPr>
            <w:tcW w:w="6245" w:type="dxa"/>
            <w:vMerge w:val="restart"/>
            <w:tcBorders>
              <w:top w:val="single" w:sz="4" w:space="0" w:color="000000"/>
              <w:left w:val="single" w:sz="4" w:space="0" w:color="000000"/>
              <w:right w:val="single" w:sz="4" w:space="0" w:color="000000"/>
            </w:tcBorders>
            <w:vAlign w:val="center"/>
          </w:tcPr>
          <w:p w:rsidR="0016192B" w:rsidRDefault="0016192B" w:rsidP="0045380C">
            <w:pPr>
              <w:spacing w:after="0" w:line="240" w:lineRule="auto"/>
              <w:ind w:firstLine="851"/>
              <w:jc w:val="center"/>
              <w:rPr>
                <w:rFonts w:ascii="Times New Roman" w:hAnsi="Times New Roman"/>
                <w:sz w:val="24"/>
                <w:szCs w:val="24"/>
              </w:rPr>
            </w:pPr>
          </w:p>
          <w:p w:rsidR="0016192B" w:rsidRDefault="0016192B" w:rsidP="0045380C">
            <w:pPr>
              <w:spacing w:after="0" w:line="240" w:lineRule="auto"/>
              <w:ind w:firstLine="851"/>
              <w:jc w:val="center"/>
              <w:rPr>
                <w:rFonts w:ascii="Times New Roman" w:hAnsi="Times New Roman"/>
                <w:sz w:val="24"/>
                <w:szCs w:val="24"/>
              </w:rPr>
            </w:pPr>
          </w:p>
          <w:p w:rsidR="0016192B" w:rsidRPr="00BA0178" w:rsidRDefault="0016192B" w:rsidP="0045380C">
            <w:pPr>
              <w:spacing w:after="0" w:line="240" w:lineRule="auto"/>
              <w:ind w:firstLine="851"/>
              <w:jc w:val="center"/>
              <w:rPr>
                <w:rFonts w:ascii="Times New Roman" w:hAnsi="Times New Roman"/>
                <w:snapToGrid w:val="0"/>
                <w:sz w:val="24"/>
                <w:szCs w:val="24"/>
              </w:rPr>
            </w:pPr>
            <w:r w:rsidRPr="00000CB7">
              <w:rPr>
                <w:rFonts w:ascii="Times New Roman" w:hAnsi="Times New Roman"/>
                <w:sz w:val="24"/>
                <w:szCs w:val="24"/>
              </w:rPr>
              <w:t>Постановление Новгородско</w:t>
            </w:r>
            <w:r>
              <w:rPr>
                <w:rFonts w:ascii="Times New Roman" w:hAnsi="Times New Roman"/>
                <w:sz w:val="24"/>
                <w:szCs w:val="24"/>
              </w:rPr>
              <w:t>й областной Думы от 29.07.1996 №</w:t>
            </w:r>
            <w:r w:rsidRPr="00000CB7">
              <w:rPr>
                <w:rFonts w:ascii="Times New Roman" w:hAnsi="Times New Roman"/>
                <w:sz w:val="24"/>
                <w:szCs w:val="24"/>
              </w:rPr>
              <w:t xml:space="preserve"> 409-ОД (ред. от 23.06.2004) "Об объявлении памятников природы регионального значения в Боровичском, Маловишерском, Маревском, Новгородском, К</w:t>
            </w:r>
            <w:r>
              <w:rPr>
                <w:rFonts w:ascii="Times New Roman" w:hAnsi="Times New Roman"/>
                <w:sz w:val="24"/>
                <w:szCs w:val="24"/>
              </w:rPr>
              <w:t xml:space="preserve">рестецком, Окуловском районах" </w:t>
            </w:r>
          </w:p>
        </w:tc>
      </w:tr>
      <w:tr w:rsidR="0016192B" w:rsidTr="00480DD4">
        <w:trPr>
          <w:cantSplit/>
          <w:trHeight w:val="1019"/>
        </w:trPr>
        <w:tc>
          <w:tcPr>
            <w:tcW w:w="727" w:type="dxa"/>
            <w:tcBorders>
              <w:top w:val="single" w:sz="4" w:space="0" w:color="000000"/>
              <w:left w:val="single" w:sz="4" w:space="0" w:color="000000"/>
              <w:bottom w:val="single" w:sz="4" w:space="0" w:color="000000"/>
            </w:tcBorders>
            <w:vAlign w:val="center"/>
          </w:tcPr>
          <w:p w:rsidR="0016192B" w:rsidRDefault="0016192B" w:rsidP="0045380C">
            <w:pPr>
              <w:autoSpaceDE w:val="0"/>
              <w:snapToGrid w:val="0"/>
              <w:spacing w:after="0" w:line="240" w:lineRule="auto"/>
              <w:ind w:firstLine="851"/>
              <w:jc w:val="center"/>
              <w:rPr>
                <w:rFonts w:ascii="Times New Roman" w:hAnsi="Times New Roman"/>
                <w:sz w:val="24"/>
                <w:szCs w:val="24"/>
              </w:rPr>
            </w:pPr>
            <w:r>
              <w:rPr>
                <w:rFonts w:ascii="Times New Roman" w:hAnsi="Times New Roman"/>
                <w:sz w:val="24"/>
                <w:szCs w:val="24"/>
              </w:rPr>
              <w:t>22</w:t>
            </w:r>
          </w:p>
        </w:tc>
        <w:tc>
          <w:tcPr>
            <w:tcW w:w="2810" w:type="dxa"/>
            <w:tcBorders>
              <w:top w:val="single" w:sz="4" w:space="0" w:color="000000"/>
              <w:left w:val="single" w:sz="4" w:space="0" w:color="000000"/>
              <w:bottom w:val="single" w:sz="4" w:space="0" w:color="000000"/>
            </w:tcBorders>
            <w:vAlign w:val="center"/>
          </w:tcPr>
          <w:p w:rsidR="0016192B" w:rsidRDefault="0016192B" w:rsidP="0045380C">
            <w:pPr>
              <w:autoSpaceDE w:val="0"/>
              <w:snapToGrid w:val="0"/>
              <w:spacing w:after="0" w:line="240" w:lineRule="auto"/>
              <w:jc w:val="center"/>
              <w:rPr>
                <w:rFonts w:ascii="Times New Roman" w:hAnsi="Times New Roman"/>
                <w:sz w:val="24"/>
                <w:szCs w:val="24"/>
              </w:rPr>
            </w:pPr>
            <w:r>
              <w:rPr>
                <w:rFonts w:ascii="Times New Roman" w:hAnsi="Times New Roman"/>
                <w:sz w:val="24"/>
                <w:szCs w:val="24"/>
              </w:rPr>
              <w:t>Бронницкая гора</w:t>
            </w:r>
          </w:p>
        </w:tc>
        <w:tc>
          <w:tcPr>
            <w:tcW w:w="6245" w:type="dxa"/>
            <w:vMerge/>
            <w:tcBorders>
              <w:left w:val="single" w:sz="4" w:space="0" w:color="000000"/>
              <w:right w:val="single" w:sz="4" w:space="0" w:color="000000"/>
            </w:tcBorders>
          </w:tcPr>
          <w:p w:rsidR="0016192B" w:rsidRDefault="0016192B" w:rsidP="0045380C">
            <w:pPr>
              <w:autoSpaceDE w:val="0"/>
              <w:snapToGrid w:val="0"/>
              <w:spacing w:after="0" w:line="240" w:lineRule="auto"/>
              <w:ind w:firstLine="851"/>
              <w:jc w:val="both"/>
              <w:rPr>
                <w:rFonts w:ascii="Times New Roman" w:hAnsi="Times New Roman"/>
                <w:sz w:val="24"/>
                <w:szCs w:val="24"/>
              </w:rPr>
            </w:pPr>
          </w:p>
        </w:tc>
      </w:tr>
      <w:tr w:rsidR="0016192B" w:rsidTr="0016192B">
        <w:trPr>
          <w:cantSplit/>
          <w:trHeight w:val="187"/>
        </w:trPr>
        <w:tc>
          <w:tcPr>
            <w:tcW w:w="727" w:type="dxa"/>
            <w:tcBorders>
              <w:top w:val="single" w:sz="4" w:space="0" w:color="000000"/>
              <w:left w:val="single" w:sz="4" w:space="0" w:color="000000"/>
              <w:bottom w:val="single" w:sz="4" w:space="0" w:color="000000"/>
            </w:tcBorders>
            <w:vAlign w:val="center"/>
          </w:tcPr>
          <w:p w:rsidR="0016192B" w:rsidRDefault="0016192B" w:rsidP="0045380C">
            <w:pPr>
              <w:autoSpaceDE w:val="0"/>
              <w:snapToGrid w:val="0"/>
              <w:spacing w:after="0" w:line="240" w:lineRule="auto"/>
              <w:ind w:firstLine="851"/>
              <w:jc w:val="center"/>
              <w:rPr>
                <w:rFonts w:ascii="Times New Roman" w:hAnsi="Times New Roman"/>
                <w:sz w:val="24"/>
                <w:szCs w:val="24"/>
              </w:rPr>
            </w:pPr>
            <w:r>
              <w:rPr>
                <w:rFonts w:ascii="Times New Roman" w:hAnsi="Times New Roman"/>
                <w:sz w:val="24"/>
                <w:szCs w:val="24"/>
              </w:rPr>
              <w:t>33</w:t>
            </w:r>
          </w:p>
        </w:tc>
        <w:tc>
          <w:tcPr>
            <w:tcW w:w="2810" w:type="dxa"/>
            <w:tcBorders>
              <w:top w:val="single" w:sz="4" w:space="0" w:color="000000"/>
              <w:left w:val="single" w:sz="4" w:space="0" w:color="000000"/>
              <w:bottom w:val="single" w:sz="4" w:space="0" w:color="auto"/>
            </w:tcBorders>
            <w:vAlign w:val="center"/>
          </w:tcPr>
          <w:p w:rsidR="0016192B" w:rsidRDefault="0016192B" w:rsidP="0045380C">
            <w:pPr>
              <w:autoSpaceDE w:val="0"/>
              <w:snapToGrid w:val="0"/>
              <w:spacing w:after="0" w:line="240" w:lineRule="auto"/>
              <w:ind w:hanging="70"/>
              <w:jc w:val="center"/>
              <w:rPr>
                <w:rFonts w:ascii="Times New Roman" w:hAnsi="Times New Roman"/>
                <w:sz w:val="24"/>
                <w:szCs w:val="24"/>
              </w:rPr>
            </w:pPr>
            <w:r>
              <w:rPr>
                <w:rFonts w:ascii="Times New Roman" w:hAnsi="Times New Roman"/>
                <w:sz w:val="24"/>
                <w:szCs w:val="24"/>
              </w:rPr>
              <w:t>Пролетарские дубравы</w:t>
            </w:r>
          </w:p>
        </w:tc>
        <w:tc>
          <w:tcPr>
            <w:tcW w:w="6245" w:type="dxa"/>
            <w:vMerge/>
            <w:tcBorders>
              <w:left w:val="single" w:sz="4" w:space="0" w:color="000000"/>
              <w:bottom w:val="single" w:sz="4" w:space="0" w:color="auto"/>
              <w:right w:val="single" w:sz="4" w:space="0" w:color="000000"/>
            </w:tcBorders>
          </w:tcPr>
          <w:p w:rsidR="0016192B" w:rsidRDefault="0016192B" w:rsidP="0045380C">
            <w:pPr>
              <w:autoSpaceDE w:val="0"/>
              <w:snapToGrid w:val="0"/>
              <w:spacing w:after="0" w:line="240" w:lineRule="auto"/>
              <w:ind w:firstLine="851"/>
              <w:jc w:val="both"/>
              <w:rPr>
                <w:rFonts w:ascii="Times New Roman" w:hAnsi="Times New Roman"/>
                <w:sz w:val="24"/>
                <w:szCs w:val="24"/>
              </w:rPr>
            </w:pPr>
          </w:p>
        </w:tc>
      </w:tr>
      <w:tr w:rsidR="0016192B" w:rsidTr="00771F6B">
        <w:trPr>
          <w:cantSplit/>
          <w:trHeight w:val="187"/>
        </w:trPr>
        <w:tc>
          <w:tcPr>
            <w:tcW w:w="727" w:type="dxa"/>
            <w:tcBorders>
              <w:top w:val="single" w:sz="4" w:space="0" w:color="000000"/>
              <w:left w:val="single" w:sz="4" w:space="0" w:color="000000"/>
              <w:bottom w:val="single" w:sz="4" w:space="0" w:color="000000"/>
            </w:tcBorders>
            <w:vAlign w:val="center"/>
          </w:tcPr>
          <w:p w:rsidR="0016192B" w:rsidRDefault="0016192B" w:rsidP="0045380C">
            <w:pPr>
              <w:autoSpaceDE w:val="0"/>
              <w:snapToGrid w:val="0"/>
              <w:spacing w:after="0" w:line="240" w:lineRule="auto"/>
              <w:ind w:firstLine="851"/>
              <w:jc w:val="center"/>
              <w:rPr>
                <w:rFonts w:ascii="Times New Roman" w:hAnsi="Times New Roman"/>
                <w:sz w:val="24"/>
                <w:szCs w:val="24"/>
              </w:rPr>
            </w:pPr>
            <w:r>
              <w:rPr>
                <w:rFonts w:ascii="Times New Roman" w:hAnsi="Times New Roman"/>
                <w:sz w:val="24"/>
                <w:szCs w:val="24"/>
              </w:rPr>
              <w:t>44</w:t>
            </w:r>
          </w:p>
        </w:tc>
        <w:tc>
          <w:tcPr>
            <w:tcW w:w="2810" w:type="dxa"/>
            <w:tcBorders>
              <w:top w:val="single" w:sz="4" w:space="0" w:color="000000"/>
              <w:left w:val="single" w:sz="4" w:space="0" w:color="000000"/>
              <w:bottom w:val="single" w:sz="4" w:space="0" w:color="000000"/>
            </w:tcBorders>
            <w:vAlign w:val="center"/>
          </w:tcPr>
          <w:p w:rsidR="0016192B" w:rsidRPr="0016192B" w:rsidRDefault="0016192B" w:rsidP="0045380C">
            <w:pPr>
              <w:autoSpaceDE w:val="0"/>
              <w:snapToGrid w:val="0"/>
              <w:spacing w:after="0" w:line="240" w:lineRule="auto"/>
              <w:ind w:hanging="70"/>
              <w:jc w:val="center"/>
              <w:rPr>
                <w:rFonts w:ascii="Times New Roman" w:hAnsi="Times New Roman"/>
                <w:sz w:val="24"/>
                <w:szCs w:val="24"/>
              </w:rPr>
            </w:pPr>
            <w:r w:rsidRPr="0016192B">
              <w:rPr>
                <w:rFonts w:ascii="Times New Roman" w:hAnsi="Times New Roman"/>
                <w:sz w:val="24"/>
                <w:szCs w:val="24"/>
              </w:rPr>
              <w:t>Природный комплекс "Синий камень (валун на восточном берегу озера Ильмень)"</w:t>
            </w:r>
          </w:p>
        </w:tc>
        <w:tc>
          <w:tcPr>
            <w:tcW w:w="6245" w:type="dxa"/>
            <w:tcBorders>
              <w:left w:val="single" w:sz="4" w:space="0" w:color="000000"/>
              <w:bottom w:val="single" w:sz="4" w:space="0" w:color="000000"/>
              <w:right w:val="single" w:sz="4" w:space="0" w:color="000000"/>
            </w:tcBorders>
          </w:tcPr>
          <w:p w:rsidR="0016192B" w:rsidRPr="003F25F5" w:rsidRDefault="003F25F5" w:rsidP="003F25F5">
            <w:pPr>
              <w:pStyle w:val="ConsPlusNormal"/>
              <w:ind w:firstLine="540"/>
              <w:jc w:val="center"/>
              <w:rPr>
                <w:rFonts w:ascii="Times New Roman" w:hAnsi="Times New Roman" w:cs="Times New Roman"/>
              </w:rPr>
            </w:pPr>
            <w:r>
              <w:rPr>
                <w:rFonts w:ascii="Times New Roman" w:hAnsi="Times New Roman" w:cs="Times New Roman"/>
              </w:rPr>
              <w:t>У</w:t>
            </w:r>
            <w:r w:rsidR="00C637DF" w:rsidRPr="00C637DF">
              <w:rPr>
                <w:rFonts w:ascii="Times New Roman" w:hAnsi="Times New Roman" w:cs="Times New Roman"/>
              </w:rPr>
              <w:t>твержден в статусе особо охраняемой природной территории в 1989 году на основании решения Исполнительного комитета Новгородского областного Совета народных депутатов от 13.11.89 N 368 "Об отнесении природных объектов к государственным памятникам природы местного значения"</w:t>
            </w:r>
          </w:p>
        </w:tc>
      </w:tr>
    </w:tbl>
    <w:p w:rsidR="00183EFA" w:rsidRDefault="00183EFA" w:rsidP="0045380C">
      <w:pPr>
        <w:shd w:val="clear" w:color="auto" w:fill="FFFFFF"/>
        <w:spacing w:after="0" w:line="240" w:lineRule="auto"/>
        <w:ind w:firstLine="851"/>
        <w:contextualSpacing/>
        <w:jc w:val="both"/>
        <w:rPr>
          <w:rFonts w:ascii="Times New Roman" w:hAnsi="Times New Roman"/>
          <w:sz w:val="24"/>
          <w:szCs w:val="24"/>
        </w:rPr>
      </w:pPr>
    </w:p>
    <w:p w:rsidR="00BA0178" w:rsidRPr="002B69B6" w:rsidRDefault="00BA0178" w:rsidP="0045380C">
      <w:pPr>
        <w:spacing w:after="0" w:line="240" w:lineRule="auto"/>
        <w:ind w:firstLine="851"/>
        <w:jc w:val="both"/>
        <w:rPr>
          <w:rFonts w:ascii="Times New Roman" w:hAnsi="Times New Roman"/>
          <w:snapToGrid w:val="0"/>
          <w:sz w:val="24"/>
          <w:szCs w:val="24"/>
        </w:rPr>
      </w:pPr>
      <w:r w:rsidRPr="002B69B6">
        <w:rPr>
          <w:rFonts w:ascii="Times New Roman" w:hAnsi="Times New Roman"/>
          <w:b/>
          <w:sz w:val="24"/>
          <w:szCs w:val="24"/>
        </w:rPr>
        <w:t xml:space="preserve">Пролетарские дубравы - </w:t>
      </w:r>
      <w:r w:rsidRPr="002B69B6">
        <w:rPr>
          <w:rFonts w:ascii="Times New Roman" w:hAnsi="Times New Roman"/>
          <w:sz w:val="24"/>
          <w:szCs w:val="24"/>
        </w:rPr>
        <w:t>имеют значение как участок широколиственных лесов, произрастающих на территории, где в течение нескольких столетий сохранялся этот тип растительности.</w:t>
      </w:r>
      <w:r w:rsidR="002B69B6" w:rsidRPr="002B69B6">
        <w:rPr>
          <w:rFonts w:ascii="Times New Roman" w:hAnsi="Times New Roman"/>
          <w:sz w:val="24"/>
          <w:szCs w:val="24"/>
        </w:rPr>
        <w:t xml:space="preserve"> Широколиственные леса – старинные типичные пойменные дубняки-кисличники, в основном III класса бонитета. Возраст дуба в среднем 90-140 лет, древостой в половине выделов – чисто дубовый, в половине – с сопутствующими мелколиственными породами: осиной, берёзой. В подлеске крушина, ива, шиповник. Травяной ярус включает лесные и луговые виды с небольшим участием широкотравных. Границы памятника проходят по границам кварталов 28, 42, 43, 51, 52, 61 Пролетарского лесничества, кв. 47 Мстинского лесничества. Общая площадь 188,2 га.</w:t>
      </w:r>
      <w:r w:rsidR="002B69B6" w:rsidRPr="002B69B6">
        <w:rPr>
          <w:rFonts w:ascii="Times New Roman" w:hAnsi="Times New Roman"/>
          <w:snapToGrid w:val="0"/>
          <w:sz w:val="24"/>
          <w:szCs w:val="24"/>
        </w:rPr>
        <w:t xml:space="preserve"> Год создания – 1996г. Географические координаты </w:t>
      </w:r>
      <w:r w:rsidR="002B69B6" w:rsidRPr="002B69B6">
        <w:rPr>
          <w:rFonts w:ascii="Times New Roman" w:hAnsi="Times New Roman"/>
          <w:snapToGrid w:val="0"/>
          <w:sz w:val="24"/>
          <w:szCs w:val="24"/>
        </w:rPr>
        <w:sym w:font="Symbol" w:char="F06A"/>
      </w:r>
      <w:r w:rsidR="002B69B6" w:rsidRPr="002B69B6">
        <w:rPr>
          <w:rFonts w:ascii="Times New Roman" w:hAnsi="Times New Roman"/>
          <w:snapToGrid w:val="0"/>
          <w:sz w:val="24"/>
          <w:szCs w:val="24"/>
        </w:rPr>
        <w:t xml:space="preserve"> = 58,4202</w:t>
      </w:r>
      <w:r w:rsidR="002B69B6" w:rsidRPr="002B69B6">
        <w:rPr>
          <w:rFonts w:ascii="Times New Roman" w:hAnsi="Times New Roman"/>
          <w:snapToGrid w:val="0"/>
          <w:sz w:val="24"/>
          <w:szCs w:val="24"/>
        </w:rPr>
        <w:sym w:font="Symbol" w:char="F0B0"/>
      </w:r>
      <w:r w:rsidR="002B69B6" w:rsidRPr="002B69B6">
        <w:rPr>
          <w:rFonts w:ascii="Times New Roman" w:hAnsi="Times New Roman"/>
          <w:snapToGrid w:val="0"/>
          <w:sz w:val="24"/>
          <w:szCs w:val="24"/>
        </w:rPr>
        <w:t xml:space="preserve"> </w:t>
      </w:r>
      <w:r w:rsidR="002B69B6" w:rsidRPr="002B69B6">
        <w:rPr>
          <w:rFonts w:ascii="Times New Roman" w:hAnsi="Times New Roman"/>
          <w:snapToGrid w:val="0"/>
          <w:sz w:val="24"/>
          <w:szCs w:val="24"/>
        </w:rPr>
        <w:sym w:font="Symbol" w:char="F06C"/>
      </w:r>
      <w:r w:rsidR="002B69B6" w:rsidRPr="002B69B6">
        <w:rPr>
          <w:rFonts w:ascii="Times New Roman" w:hAnsi="Times New Roman"/>
          <w:snapToGrid w:val="0"/>
          <w:sz w:val="24"/>
          <w:szCs w:val="24"/>
        </w:rPr>
        <w:t xml:space="preserve"> = 31,7102</w:t>
      </w:r>
      <w:r w:rsidR="002B69B6" w:rsidRPr="002B69B6">
        <w:rPr>
          <w:rFonts w:ascii="Times New Roman" w:hAnsi="Times New Roman"/>
          <w:snapToGrid w:val="0"/>
          <w:sz w:val="24"/>
          <w:szCs w:val="24"/>
        </w:rPr>
        <w:sym w:font="Symbol" w:char="F0B0"/>
      </w:r>
      <w:r w:rsidR="002B69B6" w:rsidRPr="002B69B6">
        <w:rPr>
          <w:rFonts w:ascii="Times New Roman" w:hAnsi="Times New Roman"/>
          <w:snapToGrid w:val="0"/>
          <w:sz w:val="24"/>
          <w:szCs w:val="24"/>
        </w:rPr>
        <w:t>.</w:t>
      </w:r>
    </w:p>
    <w:p w:rsidR="002B69B6" w:rsidRPr="002B69B6" w:rsidRDefault="002B69B6" w:rsidP="0045380C">
      <w:pPr>
        <w:spacing w:after="0" w:line="240" w:lineRule="auto"/>
        <w:ind w:firstLine="851"/>
        <w:jc w:val="both"/>
        <w:rPr>
          <w:rFonts w:ascii="Times New Roman" w:hAnsi="Times New Roman"/>
          <w:snapToGrid w:val="0"/>
          <w:sz w:val="24"/>
          <w:szCs w:val="24"/>
        </w:rPr>
      </w:pPr>
      <w:r w:rsidRPr="002B69B6">
        <w:rPr>
          <w:rFonts w:ascii="Times New Roman" w:hAnsi="Times New Roman"/>
          <w:sz w:val="24"/>
          <w:szCs w:val="24"/>
        </w:rPr>
        <w:lastRenderedPageBreak/>
        <w:t>Запрещается: отвод земель под любые виды пользования, в т.ч. под строительство; рубки леса, кроме санитарной; все виды мелиоративных работ; разведение костров (кроме специально отведенных мест); захламление территории.</w:t>
      </w:r>
    </w:p>
    <w:p w:rsidR="0029500D" w:rsidRPr="002B69B6" w:rsidRDefault="0029500D" w:rsidP="0045380C">
      <w:pPr>
        <w:spacing w:after="0" w:line="240" w:lineRule="auto"/>
        <w:ind w:firstLine="851"/>
        <w:jc w:val="both"/>
        <w:rPr>
          <w:rFonts w:ascii="Times New Roman" w:hAnsi="Times New Roman"/>
          <w:snapToGrid w:val="0"/>
          <w:sz w:val="24"/>
        </w:rPr>
      </w:pPr>
      <w:r w:rsidRPr="0029500D">
        <w:rPr>
          <w:rFonts w:ascii="Times New Roman" w:hAnsi="Times New Roman"/>
          <w:b/>
          <w:sz w:val="24"/>
          <w:szCs w:val="24"/>
        </w:rPr>
        <w:t>Бронницкие дубравы</w:t>
      </w:r>
      <w:r w:rsidRPr="0029500D">
        <w:rPr>
          <w:rFonts w:ascii="Times New Roman" w:hAnsi="Times New Roman"/>
          <w:sz w:val="24"/>
          <w:szCs w:val="24"/>
        </w:rPr>
        <w:t xml:space="preserve"> - </w:t>
      </w:r>
      <w:r w:rsidRPr="002B69B6">
        <w:rPr>
          <w:rFonts w:ascii="Times New Roman" w:hAnsi="Times New Roman"/>
          <w:sz w:val="24"/>
          <w:szCs w:val="24"/>
        </w:rPr>
        <w:t>имеют значение как один из наиболее старовозрастных участков дубрав в Приильменской низменности. Водораздельные дубовые леса семенного происхождения с богатой растительностью. Лес расположен на водоразделе между озерами Ямно и Олешно в припойменном участке оз. Ильмень, периодически затапливается. Дубы в возрасте 50-120 лет, высота 18-</w:t>
      </w:r>
      <w:smartTag w:uri="urn:schemas-microsoft-com:office:smarttags" w:element="metricconverter">
        <w:smartTagPr>
          <w:attr w:name="ProductID" w:val="24 м"/>
        </w:smartTagPr>
        <w:r w:rsidRPr="002B69B6">
          <w:rPr>
            <w:rFonts w:ascii="Times New Roman" w:hAnsi="Times New Roman"/>
            <w:sz w:val="24"/>
            <w:szCs w:val="24"/>
          </w:rPr>
          <w:t>24 м</w:t>
        </w:r>
      </w:smartTag>
      <w:r w:rsidRPr="002B69B6">
        <w:rPr>
          <w:rFonts w:ascii="Times New Roman" w:hAnsi="Times New Roman"/>
          <w:sz w:val="24"/>
          <w:szCs w:val="24"/>
        </w:rPr>
        <w:t>, диаметр 20-</w:t>
      </w:r>
      <w:smartTag w:uri="urn:schemas-microsoft-com:office:smarttags" w:element="metricconverter">
        <w:smartTagPr>
          <w:attr w:name="ProductID" w:val="32 см"/>
        </w:smartTagPr>
        <w:r w:rsidRPr="002B69B6">
          <w:rPr>
            <w:rFonts w:ascii="Times New Roman" w:hAnsi="Times New Roman"/>
            <w:sz w:val="24"/>
            <w:szCs w:val="24"/>
          </w:rPr>
          <w:t>32 см</w:t>
        </w:r>
      </w:smartTag>
      <w:r w:rsidRPr="002B69B6">
        <w:rPr>
          <w:rFonts w:ascii="Times New Roman" w:hAnsi="Times New Roman"/>
          <w:sz w:val="24"/>
          <w:szCs w:val="24"/>
        </w:rPr>
        <w:t xml:space="preserve">. Массив известен под названием «Конечок». Общая площадь </w:t>
      </w:r>
      <w:smartTag w:uri="urn:schemas-microsoft-com:office:smarttags" w:element="metricconverter">
        <w:smartTagPr>
          <w:attr w:name="ProductID" w:val="340 га"/>
        </w:smartTagPr>
        <w:r w:rsidRPr="002B69B6">
          <w:rPr>
            <w:rFonts w:ascii="Times New Roman" w:hAnsi="Times New Roman"/>
            <w:sz w:val="24"/>
            <w:szCs w:val="24"/>
          </w:rPr>
          <w:t>340 га</w:t>
        </w:r>
      </w:smartTag>
      <w:r w:rsidRPr="002B69B6">
        <w:rPr>
          <w:rFonts w:ascii="Times New Roman" w:hAnsi="Times New Roman"/>
          <w:sz w:val="24"/>
          <w:szCs w:val="24"/>
        </w:rPr>
        <w:t xml:space="preserve">, площадь выделов с преобладанием дуба 186,2 га. </w:t>
      </w:r>
      <w:r w:rsidR="008D6FB7" w:rsidRPr="002B69B6">
        <w:rPr>
          <w:rFonts w:ascii="Times New Roman" w:hAnsi="Times New Roman"/>
          <w:sz w:val="24"/>
          <w:szCs w:val="24"/>
        </w:rPr>
        <w:t xml:space="preserve">Год создания – 1989 год. Географические координаты местоположения </w:t>
      </w:r>
      <w:r w:rsidR="008D6FB7" w:rsidRPr="002B69B6">
        <w:rPr>
          <w:rFonts w:ascii="Times New Roman" w:hAnsi="Times New Roman"/>
          <w:snapToGrid w:val="0"/>
          <w:sz w:val="24"/>
        </w:rPr>
        <w:sym w:font="Symbol" w:char="F06A"/>
      </w:r>
      <w:r w:rsidR="008D6FB7" w:rsidRPr="002B69B6">
        <w:rPr>
          <w:rFonts w:ascii="Times New Roman" w:hAnsi="Times New Roman"/>
          <w:snapToGrid w:val="0"/>
          <w:sz w:val="24"/>
        </w:rPr>
        <w:t xml:space="preserve"> =58,4134</w:t>
      </w:r>
      <w:r w:rsidR="008D6FB7" w:rsidRPr="002B69B6">
        <w:rPr>
          <w:rFonts w:ascii="Times New Roman" w:hAnsi="Times New Roman"/>
          <w:snapToGrid w:val="0"/>
          <w:sz w:val="24"/>
        </w:rPr>
        <w:sym w:font="Symbol" w:char="F0B0"/>
      </w:r>
      <w:r w:rsidR="008D6FB7" w:rsidRPr="002B69B6">
        <w:rPr>
          <w:rFonts w:ascii="Times New Roman" w:hAnsi="Times New Roman"/>
          <w:snapToGrid w:val="0"/>
          <w:sz w:val="24"/>
        </w:rPr>
        <w:t xml:space="preserve"> </w:t>
      </w:r>
      <w:r w:rsidR="008D6FB7" w:rsidRPr="002B69B6">
        <w:rPr>
          <w:rFonts w:ascii="Times New Roman" w:hAnsi="Times New Roman"/>
          <w:snapToGrid w:val="0"/>
          <w:sz w:val="24"/>
        </w:rPr>
        <w:sym w:font="Symbol" w:char="F06C"/>
      </w:r>
      <w:r w:rsidR="008D6FB7" w:rsidRPr="002B69B6">
        <w:rPr>
          <w:rFonts w:ascii="Times New Roman" w:hAnsi="Times New Roman"/>
          <w:snapToGrid w:val="0"/>
          <w:sz w:val="24"/>
        </w:rPr>
        <w:t xml:space="preserve"> = 31,6154</w:t>
      </w:r>
      <w:r w:rsidR="008D6FB7" w:rsidRPr="002B69B6">
        <w:rPr>
          <w:rFonts w:ascii="Times New Roman" w:hAnsi="Times New Roman"/>
          <w:snapToGrid w:val="0"/>
          <w:sz w:val="24"/>
        </w:rPr>
        <w:sym w:font="Symbol" w:char="F0B0"/>
      </w:r>
      <w:r w:rsidR="008D6FB7" w:rsidRPr="002B69B6">
        <w:rPr>
          <w:rFonts w:ascii="Times New Roman" w:hAnsi="Times New Roman"/>
          <w:snapToGrid w:val="0"/>
          <w:sz w:val="24"/>
        </w:rPr>
        <w:t>.</w:t>
      </w:r>
    </w:p>
    <w:p w:rsidR="008D6FB7" w:rsidRPr="002B69B6" w:rsidRDefault="008D6FB7" w:rsidP="0045380C">
      <w:pPr>
        <w:spacing w:after="0" w:line="240" w:lineRule="auto"/>
        <w:ind w:firstLine="851"/>
        <w:jc w:val="both"/>
        <w:rPr>
          <w:rFonts w:ascii="Times New Roman" w:hAnsi="Times New Roman"/>
          <w:snapToGrid w:val="0"/>
          <w:sz w:val="24"/>
        </w:rPr>
      </w:pPr>
      <w:r w:rsidRPr="002B69B6">
        <w:rPr>
          <w:rFonts w:ascii="Times New Roman" w:hAnsi="Times New Roman"/>
          <w:sz w:val="24"/>
        </w:rPr>
        <w:t>Тип леса травяный и кисличник. В составе кроме дуба - береза, осина; в подлеске крушина ломкая, клен, ол</w:t>
      </w:r>
      <w:r w:rsidRPr="002B69B6">
        <w:rPr>
          <w:rFonts w:ascii="Times New Roman" w:hAnsi="Times New Roman"/>
          <w:sz w:val="24"/>
        </w:rPr>
        <w:t>ь</w:t>
      </w:r>
      <w:r w:rsidRPr="002B69B6">
        <w:rPr>
          <w:rFonts w:ascii="Times New Roman" w:hAnsi="Times New Roman"/>
          <w:sz w:val="24"/>
        </w:rPr>
        <w:t>ха. В травяном ярусе присутствуют неморальные виды.</w:t>
      </w:r>
    </w:p>
    <w:p w:rsidR="0029500D" w:rsidRPr="002B69B6" w:rsidRDefault="0029500D" w:rsidP="0045380C">
      <w:pPr>
        <w:shd w:val="clear" w:color="auto" w:fill="FFFFFF"/>
        <w:spacing w:after="0" w:line="240" w:lineRule="auto"/>
        <w:ind w:firstLine="851"/>
        <w:contextualSpacing/>
        <w:jc w:val="both"/>
        <w:rPr>
          <w:rFonts w:ascii="Times New Roman" w:hAnsi="Times New Roman"/>
          <w:sz w:val="24"/>
          <w:szCs w:val="24"/>
        </w:rPr>
      </w:pPr>
      <w:r w:rsidRPr="002B69B6">
        <w:rPr>
          <w:rFonts w:ascii="Times New Roman" w:hAnsi="Times New Roman"/>
          <w:sz w:val="24"/>
          <w:szCs w:val="24"/>
        </w:rPr>
        <w:t>Запрещается: отвод земель под любые виды пользования, в т.ч. под строительство; рубки леса, кроме санитарной; изменение видового состава; неумеренный выпас скота; повреждение древостоя и подроста.</w:t>
      </w:r>
    </w:p>
    <w:p w:rsidR="00EA53DC" w:rsidRDefault="00A624E3" w:rsidP="0045380C">
      <w:pPr>
        <w:shd w:val="clear" w:color="auto" w:fill="FFFFFF"/>
        <w:spacing w:after="0" w:line="240" w:lineRule="auto"/>
        <w:ind w:firstLine="851"/>
        <w:contextualSpacing/>
        <w:jc w:val="both"/>
        <w:rPr>
          <w:rFonts w:ascii="Times New Roman" w:hAnsi="Times New Roman"/>
          <w:sz w:val="24"/>
          <w:szCs w:val="24"/>
        </w:rPr>
      </w:pPr>
      <w:r>
        <w:rPr>
          <w:rFonts w:ascii="Times New Roman" w:hAnsi="Times New Roman"/>
          <w:b/>
          <w:sz w:val="24"/>
          <w:szCs w:val="24"/>
        </w:rPr>
        <w:t>Бронницкая г</w:t>
      </w:r>
      <w:r w:rsidR="00C634CE" w:rsidRPr="00825055">
        <w:rPr>
          <w:rFonts w:ascii="Times New Roman" w:hAnsi="Times New Roman"/>
          <w:b/>
          <w:sz w:val="24"/>
          <w:szCs w:val="24"/>
        </w:rPr>
        <w:t>ора</w:t>
      </w:r>
      <w:r w:rsidR="00C634CE">
        <w:rPr>
          <w:rFonts w:ascii="Times New Roman" w:hAnsi="Times New Roman"/>
          <w:sz w:val="24"/>
          <w:szCs w:val="24"/>
        </w:rPr>
        <w:t xml:space="preserve"> </w:t>
      </w:r>
      <w:r w:rsidR="00EA53DC">
        <w:rPr>
          <w:rFonts w:ascii="Times New Roman" w:hAnsi="Times New Roman"/>
          <w:sz w:val="24"/>
          <w:szCs w:val="24"/>
        </w:rPr>
        <w:t>–</w:t>
      </w:r>
      <w:r w:rsidR="00C634CE">
        <w:rPr>
          <w:rFonts w:ascii="Times New Roman" w:hAnsi="Times New Roman"/>
          <w:sz w:val="24"/>
          <w:szCs w:val="24"/>
        </w:rPr>
        <w:t xml:space="preserve"> </w:t>
      </w:r>
      <w:r w:rsidR="00EA53DC">
        <w:rPr>
          <w:rFonts w:ascii="Times New Roman" w:hAnsi="Times New Roman"/>
          <w:sz w:val="24"/>
          <w:szCs w:val="24"/>
        </w:rPr>
        <w:t>тридцатиметровый холм, на котором в начале</w:t>
      </w:r>
      <w:r w:rsidR="00825055">
        <w:rPr>
          <w:rFonts w:ascii="Times New Roman" w:hAnsi="Times New Roman"/>
          <w:sz w:val="24"/>
          <w:szCs w:val="24"/>
        </w:rPr>
        <w:t xml:space="preserve"> </w:t>
      </w:r>
      <w:r w:rsidR="00825055">
        <w:rPr>
          <w:rFonts w:ascii="Times New Roman" w:hAnsi="Times New Roman"/>
          <w:sz w:val="24"/>
          <w:szCs w:val="24"/>
          <w:lang w:val="en-US"/>
        </w:rPr>
        <w:t>XVII</w:t>
      </w:r>
      <w:r w:rsidR="00825055" w:rsidRPr="00825055">
        <w:rPr>
          <w:rFonts w:ascii="Times New Roman" w:hAnsi="Times New Roman"/>
          <w:sz w:val="24"/>
          <w:szCs w:val="24"/>
        </w:rPr>
        <w:t xml:space="preserve"> </w:t>
      </w:r>
      <w:r w:rsidR="00825055">
        <w:rPr>
          <w:rFonts w:ascii="Times New Roman" w:hAnsi="Times New Roman"/>
          <w:sz w:val="24"/>
          <w:szCs w:val="24"/>
        </w:rPr>
        <w:t xml:space="preserve">века находилось. О «древней земляной крепости» упоминал В.Н. Татищев. Он отметил, что, по местному преданию, Бронницкая гора называлась «городком», что в древнерусском языке обозначалось укрепленное место. Интересно, что название «городка» сохранилось и поныне. </w:t>
      </w:r>
    </w:p>
    <w:p w:rsidR="00825055" w:rsidRDefault="00825055" w:rsidP="0045380C">
      <w:pPr>
        <w:shd w:val="clear" w:color="auto" w:fill="FFFFFF"/>
        <w:spacing w:after="0" w:line="240" w:lineRule="auto"/>
        <w:ind w:firstLine="851"/>
        <w:contextualSpacing/>
        <w:jc w:val="both"/>
        <w:rPr>
          <w:rFonts w:ascii="Times New Roman" w:hAnsi="Times New Roman"/>
          <w:sz w:val="24"/>
          <w:szCs w:val="24"/>
        </w:rPr>
      </w:pPr>
      <w:r>
        <w:rPr>
          <w:rFonts w:ascii="Times New Roman" w:hAnsi="Times New Roman"/>
          <w:sz w:val="24"/>
          <w:szCs w:val="24"/>
        </w:rPr>
        <w:t>Ученому представлялось, что здесь был древний предшественник Новгорода – Колмогард (Холмогард). Вслед за В.Н. Татищевым о Бронницкой горе пишет А.Н. Радищев в своем знаменитом произведении «Путешествии из Петербурга в Москву».</w:t>
      </w:r>
    </w:p>
    <w:p w:rsidR="0072773C" w:rsidRPr="0072773C" w:rsidRDefault="00825055" w:rsidP="0045380C">
      <w:pPr>
        <w:shd w:val="clear" w:color="auto" w:fill="FFFFFF"/>
        <w:spacing w:after="0" w:line="240" w:lineRule="auto"/>
        <w:ind w:firstLine="851"/>
        <w:contextualSpacing/>
        <w:jc w:val="both"/>
        <w:rPr>
          <w:rFonts w:ascii="Tahoma" w:hAnsi="Tahoma" w:cs="Tahoma"/>
          <w:color w:val="444444"/>
          <w:sz w:val="17"/>
          <w:szCs w:val="17"/>
          <w:shd w:val="clear" w:color="auto" w:fill="FAFAFA"/>
        </w:rPr>
      </w:pPr>
      <w:r>
        <w:rPr>
          <w:rFonts w:ascii="Times New Roman" w:hAnsi="Times New Roman"/>
          <w:sz w:val="24"/>
          <w:szCs w:val="24"/>
        </w:rPr>
        <w:t xml:space="preserve">В </w:t>
      </w:r>
      <w:r>
        <w:rPr>
          <w:rFonts w:ascii="Times New Roman" w:hAnsi="Times New Roman"/>
          <w:sz w:val="24"/>
          <w:szCs w:val="24"/>
          <w:lang w:val="en-US"/>
        </w:rPr>
        <w:t>XIX</w:t>
      </w:r>
      <w:r w:rsidRPr="00825055">
        <w:rPr>
          <w:rFonts w:ascii="Times New Roman" w:hAnsi="Times New Roman"/>
          <w:sz w:val="24"/>
          <w:szCs w:val="24"/>
        </w:rPr>
        <w:t xml:space="preserve"> </w:t>
      </w:r>
      <w:r>
        <w:rPr>
          <w:rFonts w:ascii="Times New Roman" w:hAnsi="Times New Roman"/>
          <w:sz w:val="24"/>
          <w:szCs w:val="24"/>
        </w:rPr>
        <w:t xml:space="preserve">веке З.Д. Ходаковский при осмотре Бронницкой горы отметил на ней следы земляного вала. Однако современные раскопки никаких останков крепости не обнаружили. В 1908 году при раскопках с юго-восточной стороны горы было найдено древнее погребение. В нем обнаружили два сланцевых со сверлеными отверстиями и один полированный кремниевый топор. Все предметы относятся к </w:t>
      </w:r>
      <w:r>
        <w:rPr>
          <w:rFonts w:ascii="Times New Roman" w:hAnsi="Times New Roman"/>
          <w:sz w:val="24"/>
          <w:szCs w:val="24"/>
          <w:lang w:val="en-US"/>
        </w:rPr>
        <w:t>II</w:t>
      </w:r>
      <w:r w:rsidRPr="00825055">
        <w:rPr>
          <w:rFonts w:ascii="Times New Roman" w:hAnsi="Times New Roman"/>
          <w:sz w:val="24"/>
          <w:szCs w:val="24"/>
        </w:rPr>
        <w:t xml:space="preserve"> </w:t>
      </w:r>
      <w:r>
        <w:rPr>
          <w:rFonts w:ascii="Times New Roman" w:hAnsi="Times New Roman"/>
          <w:sz w:val="24"/>
          <w:szCs w:val="24"/>
        </w:rPr>
        <w:t xml:space="preserve">тысячелетию до н.э. А летом 1982 года сотрудникам Новгородском музея удалось обнаружить на Бронницком могильнике керамику </w:t>
      </w:r>
      <w:r>
        <w:rPr>
          <w:rFonts w:ascii="Times New Roman" w:hAnsi="Times New Roman"/>
          <w:sz w:val="24"/>
          <w:szCs w:val="24"/>
          <w:lang w:val="en-US"/>
        </w:rPr>
        <w:t>XII</w:t>
      </w:r>
      <w:r w:rsidRPr="00825055">
        <w:rPr>
          <w:rFonts w:ascii="Times New Roman" w:hAnsi="Times New Roman"/>
          <w:sz w:val="24"/>
          <w:szCs w:val="24"/>
        </w:rPr>
        <w:t xml:space="preserve"> </w:t>
      </w:r>
      <w:r>
        <w:rPr>
          <w:rFonts w:ascii="Times New Roman" w:hAnsi="Times New Roman"/>
          <w:sz w:val="24"/>
          <w:szCs w:val="24"/>
        </w:rPr>
        <w:t>в.</w:t>
      </w:r>
    </w:p>
    <w:p w:rsidR="008D6FB7" w:rsidRDefault="00EA53DC" w:rsidP="0045380C">
      <w:pPr>
        <w:shd w:val="clear" w:color="auto" w:fill="FFFFFF"/>
        <w:spacing w:after="0" w:line="240" w:lineRule="auto"/>
        <w:ind w:firstLine="851"/>
        <w:contextualSpacing/>
        <w:jc w:val="both"/>
        <w:rPr>
          <w:rFonts w:ascii="Times New Roman" w:hAnsi="Times New Roman"/>
          <w:sz w:val="24"/>
          <w:szCs w:val="24"/>
        </w:rPr>
      </w:pPr>
      <w:r w:rsidRPr="00EA53DC">
        <w:rPr>
          <w:rFonts w:ascii="Times New Roman" w:hAnsi="Times New Roman"/>
          <w:sz w:val="24"/>
          <w:szCs w:val="24"/>
        </w:rPr>
        <w:t>В настоящее время по вершине холма проложена проселочная дорога.</w:t>
      </w:r>
    </w:p>
    <w:p w:rsidR="0072773C" w:rsidRPr="0072773C" w:rsidRDefault="0072773C" w:rsidP="0045380C">
      <w:pPr>
        <w:shd w:val="clear" w:color="auto" w:fill="FFFFFF"/>
        <w:spacing w:after="0" w:line="240" w:lineRule="auto"/>
        <w:ind w:firstLine="851"/>
        <w:contextualSpacing/>
        <w:jc w:val="both"/>
        <w:rPr>
          <w:rFonts w:ascii="Times New Roman" w:hAnsi="Times New Roman"/>
          <w:sz w:val="24"/>
          <w:szCs w:val="24"/>
        </w:rPr>
      </w:pPr>
      <w:r>
        <w:rPr>
          <w:rFonts w:ascii="Times New Roman" w:hAnsi="Times New Roman"/>
          <w:sz w:val="24"/>
          <w:szCs w:val="24"/>
        </w:rPr>
        <w:t xml:space="preserve">На вершине горы располагается Церковь Введения во храм Пресвятой Богородицы. По преданию, Екатерина </w:t>
      </w:r>
      <w:r>
        <w:rPr>
          <w:rFonts w:ascii="Times New Roman" w:hAnsi="Times New Roman"/>
          <w:sz w:val="24"/>
          <w:szCs w:val="24"/>
          <w:lang w:val="en-US"/>
        </w:rPr>
        <w:t>II</w:t>
      </w:r>
      <w:r w:rsidRPr="0072773C">
        <w:rPr>
          <w:rFonts w:ascii="Times New Roman" w:hAnsi="Times New Roman"/>
          <w:sz w:val="24"/>
          <w:szCs w:val="24"/>
        </w:rPr>
        <w:t xml:space="preserve"> </w:t>
      </w:r>
      <w:r>
        <w:rPr>
          <w:rFonts w:ascii="Times New Roman" w:hAnsi="Times New Roman"/>
          <w:sz w:val="24"/>
          <w:szCs w:val="24"/>
        </w:rPr>
        <w:t>во время возвращения из поездки на свою коронацию в Москву отдыхала в Бронницком путевом дверце и, «пленяясь живописным видом Бронницкой горы, благоволила подняться на гору, с которой смотрела на Новгород, усеянный многими монастырями и церквями, и на другие окрестности, видные на далекие расстояния». В ясную погоду с горы действительно хорошо видны Новгород и озеро Ильмень. В память о своем посещении императрица якобы повелела соорудить на горе храм во имя великомученицы Екатерины. Возведенная в 1769 году каменная церковь была трехпрестольной и, как ее древняя предшественница, посвящена «Введению Божией Матери во храм», а приделы – Иоанну Предтече и великомученицы Екатерины.</w:t>
      </w:r>
    </w:p>
    <w:p w:rsidR="00EA53DC" w:rsidRPr="00EA53DC" w:rsidRDefault="00EA53DC" w:rsidP="0045380C">
      <w:pPr>
        <w:shd w:val="clear" w:color="auto" w:fill="FFFFFF"/>
        <w:spacing w:after="0" w:line="240" w:lineRule="auto"/>
        <w:ind w:firstLine="851"/>
        <w:contextualSpacing/>
        <w:jc w:val="both"/>
        <w:rPr>
          <w:rFonts w:ascii="Times New Roman" w:hAnsi="Times New Roman"/>
          <w:sz w:val="24"/>
          <w:szCs w:val="24"/>
        </w:rPr>
      </w:pPr>
      <w:r w:rsidRPr="00EA53DC">
        <w:rPr>
          <w:rFonts w:ascii="Times New Roman" w:hAnsi="Times New Roman"/>
          <w:sz w:val="24"/>
          <w:szCs w:val="24"/>
        </w:rPr>
        <w:t xml:space="preserve">Сохранение курганообразного холма моренного происхождения Юго-западная окраина </w:t>
      </w:r>
      <w:r w:rsidR="00D8276F">
        <w:rPr>
          <w:rFonts w:ascii="Times New Roman" w:hAnsi="Times New Roman"/>
          <w:sz w:val="24"/>
          <w:szCs w:val="24"/>
        </w:rPr>
        <w:t>села</w:t>
      </w:r>
      <w:r w:rsidRPr="00EA53DC">
        <w:rPr>
          <w:rFonts w:ascii="Times New Roman" w:hAnsi="Times New Roman"/>
          <w:sz w:val="24"/>
          <w:szCs w:val="24"/>
        </w:rPr>
        <w:t xml:space="preserve"> Бронница. Моренный холм с абсолютной отметкой наивысшей точки </w:t>
      </w:r>
      <w:smartTag w:uri="urn:schemas-microsoft-com:office:smarttags" w:element="metricconverter">
        <w:smartTagPr>
          <w:attr w:name="ProductID" w:val="62,3 м"/>
        </w:smartTagPr>
        <w:r w:rsidRPr="00EA53DC">
          <w:rPr>
            <w:rFonts w:ascii="Times New Roman" w:hAnsi="Times New Roman"/>
            <w:sz w:val="24"/>
            <w:szCs w:val="24"/>
          </w:rPr>
          <w:t>62,3 м</w:t>
        </w:r>
      </w:smartTag>
      <w:r w:rsidRPr="00EA53DC">
        <w:rPr>
          <w:rFonts w:ascii="Times New Roman" w:hAnsi="Times New Roman"/>
          <w:sz w:val="24"/>
          <w:szCs w:val="24"/>
        </w:rPr>
        <w:t xml:space="preserve"> и диаметром около 300 м.</w:t>
      </w:r>
    </w:p>
    <w:p w:rsidR="00EA53DC" w:rsidRPr="00EA53DC" w:rsidRDefault="00EA53DC" w:rsidP="0045380C">
      <w:pPr>
        <w:spacing w:after="0" w:line="240" w:lineRule="auto"/>
        <w:ind w:firstLine="851"/>
        <w:jc w:val="both"/>
        <w:rPr>
          <w:rFonts w:ascii="Times New Roman" w:hAnsi="Times New Roman"/>
          <w:sz w:val="24"/>
          <w:szCs w:val="24"/>
        </w:rPr>
      </w:pPr>
      <w:r w:rsidRPr="00EA53DC">
        <w:rPr>
          <w:rFonts w:ascii="Times New Roman" w:hAnsi="Times New Roman"/>
          <w:sz w:val="24"/>
          <w:szCs w:val="24"/>
        </w:rPr>
        <w:t xml:space="preserve">Границы памятника с севера и востока – по окраине </w:t>
      </w:r>
      <w:r w:rsidR="00D8276F">
        <w:rPr>
          <w:rFonts w:ascii="Times New Roman" w:hAnsi="Times New Roman"/>
          <w:sz w:val="24"/>
          <w:szCs w:val="24"/>
        </w:rPr>
        <w:t>села</w:t>
      </w:r>
      <w:r w:rsidRPr="00EA53DC">
        <w:rPr>
          <w:rFonts w:ascii="Times New Roman" w:hAnsi="Times New Roman"/>
          <w:sz w:val="24"/>
          <w:szCs w:val="24"/>
        </w:rPr>
        <w:t xml:space="preserve"> Бронница; с юга и запада – по границе рощи у подножья холма</w:t>
      </w:r>
    </w:p>
    <w:p w:rsidR="00EA53DC" w:rsidRPr="00EA53DC" w:rsidRDefault="00EA53DC" w:rsidP="0045380C">
      <w:pPr>
        <w:spacing w:after="0" w:line="240" w:lineRule="auto"/>
        <w:ind w:firstLine="851"/>
        <w:jc w:val="both"/>
        <w:rPr>
          <w:rFonts w:ascii="Times New Roman" w:hAnsi="Times New Roman"/>
          <w:sz w:val="24"/>
          <w:szCs w:val="24"/>
        </w:rPr>
      </w:pPr>
      <w:r w:rsidRPr="00EA53DC">
        <w:rPr>
          <w:rFonts w:ascii="Times New Roman" w:hAnsi="Times New Roman"/>
          <w:sz w:val="24"/>
          <w:szCs w:val="24"/>
        </w:rPr>
        <w:t xml:space="preserve">Координаты: φ 58,4510°, λ 32,6569°.  Общая площадь 4 га. </w:t>
      </w:r>
    </w:p>
    <w:p w:rsidR="00EA53DC" w:rsidRDefault="00EA53DC" w:rsidP="0045380C">
      <w:pPr>
        <w:spacing w:after="0" w:line="240" w:lineRule="auto"/>
        <w:ind w:firstLine="851"/>
        <w:jc w:val="both"/>
        <w:rPr>
          <w:rFonts w:ascii="Times New Roman" w:hAnsi="Times New Roman"/>
          <w:sz w:val="24"/>
          <w:szCs w:val="24"/>
        </w:rPr>
      </w:pPr>
      <w:r w:rsidRPr="00EA53DC">
        <w:rPr>
          <w:rFonts w:ascii="Times New Roman" w:hAnsi="Times New Roman"/>
          <w:sz w:val="24"/>
          <w:szCs w:val="24"/>
        </w:rPr>
        <w:t>Запрещается: отвод земель под любые виды пользования, включая строительство; езда вне маркированных путей; выемка грунтов и повреждение склонов, строительство автодорог</w:t>
      </w:r>
      <w:r>
        <w:rPr>
          <w:rFonts w:ascii="Times New Roman" w:hAnsi="Times New Roman"/>
          <w:sz w:val="24"/>
          <w:szCs w:val="24"/>
        </w:rPr>
        <w:t>.</w:t>
      </w:r>
    </w:p>
    <w:p w:rsidR="00C637DF" w:rsidRDefault="00C637DF" w:rsidP="00C637DF">
      <w:pPr>
        <w:pStyle w:val="ConsPlusNormal"/>
        <w:ind w:firstLine="851"/>
        <w:rPr>
          <w:rFonts w:ascii="Times New Roman" w:hAnsi="Times New Roman" w:cs="Times New Roman"/>
        </w:rPr>
      </w:pPr>
      <w:r w:rsidRPr="00C637DF">
        <w:rPr>
          <w:rFonts w:ascii="Times New Roman" w:hAnsi="Times New Roman" w:cs="Times New Roman"/>
          <w:b/>
          <w:bCs/>
        </w:rPr>
        <w:lastRenderedPageBreak/>
        <w:t>"Синий камень (валун на восточном берегу озера Ильмень)"</w:t>
      </w:r>
      <w:r>
        <w:rPr>
          <w:rFonts w:ascii="Times New Roman" w:hAnsi="Times New Roman"/>
          <w:b/>
          <w:bCs/>
        </w:rPr>
        <w:t xml:space="preserve"> </w:t>
      </w:r>
      <w:r>
        <w:rPr>
          <w:rFonts w:ascii="Times New Roman" w:hAnsi="Times New Roman" w:cs="Times New Roman"/>
        </w:rPr>
        <w:t>П</w:t>
      </w:r>
      <w:r w:rsidRPr="00C637DF">
        <w:rPr>
          <w:rFonts w:ascii="Times New Roman" w:hAnsi="Times New Roman" w:cs="Times New Roman"/>
        </w:rPr>
        <w:t>амятником природы является крупный ледниковый валун, расположенный в акватории озера Ильмень. Валун сложен коричневато-серым мелко- и среднезернистым гранитом. Гранит очень плотный, крепкий, с гладкой окатанной поверхностью, но с несколькими короткими, тонкими и неглубокими трещинками. В верхней части на южной стороне валуна наблюдается огнейсованность породы в виде тонкой полосчатости двух цветов: серовато-светло-коричневого и голубоватого оттенков. От этого пятна, видимо, валун и получил свое название. Возможно, название валуна своим происхождением уходит в древность (в язычество), где с цветом камня связывались определенные религиозные представления.</w:t>
      </w:r>
    </w:p>
    <w:p w:rsidR="00C637DF" w:rsidRPr="00C637DF" w:rsidRDefault="00C637DF" w:rsidP="00C637DF">
      <w:pPr>
        <w:pStyle w:val="ConsPlusNormal"/>
        <w:ind w:firstLine="851"/>
        <w:rPr>
          <w:rFonts w:ascii="Times New Roman" w:hAnsi="Times New Roman" w:cs="Times New Roman"/>
        </w:rPr>
      </w:pPr>
      <w:r w:rsidRPr="00C637DF">
        <w:rPr>
          <w:rFonts w:ascii="Times New Roman" w:hAnsi="Times New Roman" w:cs="Times New Roman"/>
        </w:rPr>
        <w:t>Форма валуна по основанию близка к треугольнику со сторонами 4 м, 4 м и 3,5 м. Высота валуна - 1,5 м. К вершине валун со всех трех сторон сужается, и на вершине стороны венчаются маленькой горизонтальной площадкой. На западной стороне площадки наблюдаются выбоины клиновидной формы, возможно, остатки древней надписи.</w:t>
      </w:r>
    </w:p>
    <w:p w:rsidR="00472D78" w:rsidRDefault="00E847C5" w:rsidP="006B01EE">
      <w:pPr>
        <w:autoSpaceDE w:val="0"/>
        <w:autoSpaceDN w:val="0"/>
        <w:adjustRightInd w:val="0"/>
        <w:spacing w:after="0" w:line="240" w:lineRule="auto"/>
        <w:ind w:firstLine="851"/>
        <w:jc w:val="both"/>
        <w:rPr>
          <w:rFonts w:ascii="Times New Roman" w:eastAsia="Calibri" w:hAnsi="Times New Roman"/>
          <w:color w:val="000000"/>
          <w:sz w:val="24"/>
          <w:szCs w:val="24"/>
        </w:rPr>
      </w:pPr>
      <w:r w:rsidRPr="003C3140">
        <w:rPr>
          <w:rFonts w:ascii="Times New Roman" w:hAnsi="Times New Roman"/>
          <w:color w:val="000000"/>
          <w:sz w:val="24"/>
          <w:szCs w:val="24"/>
        </w:rPr>
        <w:t xml:space="preserve">Согласно Схеме территориального планирования Новгородской области, утвержденной Постановлением Администрации Новгородской области от 29.06.2012г. №370 </w:t>
      </w:r>
      <w:r w:rsidR="00480DD4" w:rsidRPr="003C3140">
        <w:rPr>
          <w:rFonts w:ascii="Times New Roman" w:hAnsi="Times New Roman"/>
          <w:color w:val="000000"/>
          <w:sz w:val="24"/>
          <w:szCs w:val="24"/>
        </w:rPr>
        <w:t>(в редакции от 27.08.2021</w:t>
      </w:r>
      <w:r w:rsidR="00472D78" w:rsidRPr="003C3140">
        <w:rPr>
          <w:rFonts w:ascii="Times New Roman" w:hAnsi="Times New Roman"/>
          <w:color w:val="000000"/>
          <w:sz w:val="24"/>
          <w:szCs w:val="24"/>
        </w:rPr>
        <w:t xml:space="preserve"> №250) </w:t>
      </w:r>
      <w:r w:rsidRPr="003C3140">
        <w:rPr>
          <w:rFonts w:ascii="Times New Roman" w:hAnsi="Times New Roman"/>
          <w:color w:val="000000"/>
          <w:sz w:val="24"/>
          <w:szCs w:val="24"/>
        </w:rPr>
        <w:t>на территории Новгородского района планируется создание (воссоздание) государственных природных комплексных заказников для сохранения биологического разнообразия и эколог</w:t>
      </w:r>
      <w:r w:rsidRPr="003C3140">
        <w:rPr>
          <w:rFonts w:ascii="Times New Roman" w:hAnsi="Times New Roman"/>
          <w:color w:val="000000"/>
          <w:sz w:val="24"/>
          <w:szCs w:val="24"/>
        </w:rPr>
        <w:t>и</w:t>
      </w:r>
      <w:r w:rsidRPr="003C3140">
        <w:rPr>
          <w:rFonts w:ascii="Times New Roman" w:hAnsi="Times New Roman"/>
          <w:color w:val="000000"/>
          <w:sz w:val="24"/>
          <w:szCs w:val="24"/>
        </w:rPr>
        <w:t>ческого равновесия</w:t>
      </w:r>
      <w:r w:rsidR="00671227" w:rsidRPr="003C3140">
        <w:rPr>
          <w:rFonts w:ascii="Times New Roman" w:hAnsi="Times New Roman"/>
          <w:color w:val="000000"/>
          <w:sz w:val="24"/>
          <w:szCs w:val="24"/>
        </w:rPr>
        <w:t xml:space="preserve">, а именно на территории Бронницкого сельского поселения - </w:t>
      </w:r>
      <w:r w:rsidRPr="003C3140">
        <w:rPr>
          <w:rFonts w:ascii="Times New Roman" w:hAnsi="Times New Roman"/>
          <w:color w:val="000000"/>
          <w:sz w:val="24"/>
          <w:szCs w:val="24"/>
        </w:rPr>
        <w:t xml:space="preserve"> Государственный природный комплексный заказник регионального значения «Дельта реки Мста», площадь 11410,0 га</w:t>
      </w:r>
      <w:r w:rsidR="00472D78" w:rsidRPr="003C3140">
        <w:rPr>
          <w:rFonts w:ascii="Times New Roman" w:hAnsi="Times New Roman"/>
          <w:color w:val="000000"/>
          <w:sz w:val="24"/>
          <w:szCs w:val="24"/>
        </w:rPr>
        <w:t xml:space="preserve"> и </w:t>
      </w:r>
      <w:r w:rsidR="00853091" w:rsidRPr="003C3140">
        <w:rPr>
          <w:rFonts w:ascii="Times New Roman" w:hAnsi="Times New Roman"/>
          <w:color w:val="000000"/>
          <w:sz w:val="24"/>
          <w:szCs w:val="24"/>
        </w:rPr>
        <w:t>Г</w:t>
      </w:r>
      <w:r w:rsidR="00472D78" w:rsidRPr="003C3140">
        <w:rPr>
          <w:rFonts w:ascii="Times New Roman" w:eastAsia="Calibri" w:hAnsi="Times New Roman"/>
          <w:color w:val="000000"/>
          <w:sz w:val="24"/>
          <w:szCs w:val="24"/>
        </w:rPr>
        <w:t>осударственный природный заказник "Дельта реки Ловать", площадью 21000,0 га.</w:t>
      </w:r>
    </w:p>
    <w:p w:rsidR="00C637DF" w:rsidRPr="003C3140" w:rsidRDefault="00C637DF" w:rsidP="006B01EE">
      <w:pPr>
        <w:autoSpaceDE w:val="0"/>
        <w:autoSpaceDN w:val="0"/>
        <w:adjustRightInd w:val="0"/>
        <w:spacing w:after="0" w:line="240" w:lineRule="auto"/>
        <w:ind w:firstLine="851"/>
        <w:jc w:val="both"/>
        <w:rPr>
          <w:rFonts w:ascii="Times New Roman" w:eastAsia="Calibri" w:hAnsi="Times New Roman"/>
          <w:color w:val="000000"/>
          <w:sz w:val="24"/>
          <w:szCs w:val="24"/>
        </w:rPr>
      </w:pPr>
    </w:p>
    <w:p w:rsidR="00E847C5" w:rsidRPr="00480DD4" w:rsidRDefault="00E847C5" w:rsidP="006B01EE">
      <w:pPr>
        <w:spacing w:after="0" w:line="240" w:lineRule="auto"/>
        <w:ind w:firstLine="851"/>
        <w:jc w:val="both"/>
        <w:rPr>
          <w:rFonts w:ascii="Times New Roman" w:hAnsi="Times New Roman"/>
          <w:color w:val="FF0000"/>
          <w:sz w:val="24"/>
          <w:szCs w:val="24"/>
        </w:rPr>
      </w:pPr>
    </w:p>
    <w:p w:rsidR="0045380C" w:rsidRDefault="0041552D" w:rsidP="006B01EE">
      <w:pPr>
        <w:pStyle w:val="13"/>
        <w:spacing w:before="0" w:line="240" w:lineRule="auto"/>
        <w:ind w:firstLine="851"/>
        <w:rPr>
          <w:rFonts w:ascii="Times New Roman" w:hAnsi="Times New Roman"/>
          <w:color w:val="000000"/>
          <w:sz w:val="24"/>
          <w:szCs w:val="24"/>
        </w:rPr>
      </w:pPr>
      <w:bookmarkStart w:id="269" w:name="_Toc324610088"/>
      <w:bookmarkStart w:id="270" w:name="_Toc324610258"/>
      <w:bookmarkStart w:id="271" w:name="_Toc112839100"/>
      <w:r w:rsidRPr="00D259CE">
        <w:rPr>
          <w:rFonts w:ascii="Times New Roman" w:hAnsi="Times New Roman"/>
          <w:color w:val="000000"/>
          <w:sz w:val="24"/>
          <w:szCs w:val="24"/>
        </w:rPr>
        <w:t>3</w:t>
      </w:r>
      <w:r w:rsidR="008B3AE8" w:rsidRPr="00D259CE">
        <w:rPr>
          <w:rFonts w:ascii="Times New Roman" w:hAnsi="Times New Roman"/>
          <w:color w:val="000000"/>
          <w:sz w:val="24"/>
          <w:szCs w:val="24"/>
        </w:rPr>
        <w:t>.</w:t>
      </w:r>
      <w:r w:rsidR="00541FE9">
        <w:rPr>
          <w:rFonts w:ascii="Times New Roman" w:hAnsi="Times New Roman"/>
          <w:color w:val="000000"/>
          <w:sz w:val="24"/>
          <w:szCs w:val="24"/>
          <w:lang w:val="ru-RU"/>
        </w:rPr>
        <w:t>6</w:t>
      </w:r>
      <w:r w:rsidR="008B3AE8" w:rsidRPr="00D259CE">
        <w:rPr>
          <w:rFonts w:ascii="Times New Roman" w:hAnsi="Times New Roman"/>
          <w:color w:val="000000"/>
          <w:sz w:val="24"/>
          <w:szCs w:val="24"/>
        </w:rPr>
        <w:t>.</w:t>
      </w:r>
      <w:r w:rsidR="00541FE9">
        <w:rPr>
          <w:rFonts w:ascii="Times New Roman" w:hAnsi="Times New Roman"/>
          <w:color w:val="000000"/>
          <w:sz w:val="24"/>
          <w:szCs w:val="24"/>
          <w:lang w:val="ru-RU"/>
        </w:rPr>
        <w:t xml:space="preserve">1. </w:t>
      </w:r>
      <w:r w:rsidR="008B3AE8" w:rsidRPr="00D259CE">
        <w:rPr>
          <w:rFonts w:ascii="Times New Roman" w:hAnsi="Times New Roman"/>
          <w:color w:val="000000"/>
          <w:sz w:val="24"/>
          <w:szCs w:val="24"/>
        </w:rPr>
        <w:t xml:space="preserve"> </w:t>
      </w:r>
      <w:r w:rsidRPr="00D259CE">
        <w:rPr>
          <w:rFonts w:ascii="Times New Roman" w:hAnsi="Times New Roman"/>
          <w:color w:val="000000"/>
          <w:sz w:val="24"/>
          <w:szCs w:val="24"/>
        </w:rPr>
        <w:t>Перечень мероприятий по сохранению объектов культурного наследия.</w:t>
      </w:r>
      <w:bookmarkEnd w:id="269"/>
      <w:bookmarkEnd w:id="270"/>
      <w:bookmarkEnd w:id="271"/>
    </w:p>
    <w:p w:rsidR="0045380C" w:rsidRDefault="0045380C" w:rsidP="0045380C">
      <w:pPr>
        <w:shd w:val="clear" w:color="auto" w:fill="FFFFFF"/>
        <w:spacing w:line="240" w:lineRule="auto"/>
        <w:ind w:firstLine="709"/>
        <w:contextualSpacing/>
        <w:jc w:val="both"/>
        <w:rPr>
          <w:lang w:val="x-none"/>
        </w:rPr>
      </w:pPr>
    </w:p>
    <w:p w:rsidR="008B3AE8" w:rsidRPr="00FF3AED" w:rsidRDefault="008B3AE8" w:rsidP="0045380C">
      <w:pPr>
        <w:shd w:val="clear" w:color="auto" w:fill="FFFFFF"/>
        <w:spacing w:line="240" w:lineRule="auto"/>
        <w:ind w:firstLine="709"/>
        <w:contextualSpacing/>
        <w:jc w:val="both"/>
        <w:rPr>
          <w:rFonts w:ascii="Times New Roman" w:hAnsi="Times New Roman"/>
          <w:sz w:val="24"/>
          <w:szCs w:val="24"/>
        </w:rPr>
      </w:pPr>
      <w:r w:rsidRPr="00FF3AED">
        <w:rPr>
          <w:rFonts w:ascii="Times New Roman" w:hAnsi="Times New Roman"/>
          <w:sz w:val="24"/>
          <w:szCs w:val="24"/>
        </w:rPr>
        <w:t>В соответствии с ФЗ РФ “Об объектах культурного наследия (памятниках истории и культуры) народов Российской Федерации” от 25 июня 2002 года №73-ФЗ объекты культурного наследия (памятники истории и культуры) народов Российской Федерации представляют собой уникальную ценность для всего многонационального народа Российской Федерации и являются неотъемлемой частью всемирного культурного наследия.</w:t>
      </w:r>
    </w:p>
    <w:p w:rsidR="008B3AE8" w:rsidRPr="00FF3AED" w:rsidRDefault="008B3AE8" w:rsidP="0045380C">
      <w:pPr>
        <w:shd w:val="clear" w:color="auto" w:fill="FFFFFF"/>
        <w:spacing w:after="0" w:line="240" w:lineRule="auto"/>
        <w:ind w:firstLine="851"/>
        <w:contextualSpacing/>
        <w:jc w:val="both"/>
        <w:rPr>
          <w:rFonts w:ascii="Times New Roman" w:hAnsi="Times New Roman"/>
          <w:sz w:val="24"/>
          <w:szCs w:val="24"/>
        </w:rPr>
      </w:pPr>
      <w:r w:rsidRPr="00FF3AED">
        <w:rPr>
          <w:rFonts w:ascii="Times New Roman" w:hAnsi="Times New Roman"/>
          <w:sz w:val="24"/>
          <w:szCs w:val="24"/>
        </w:rPr>
        <w:t>В Российской Федерации гарантируется сохранность объектов культурного наследия (памятников истории и культуры) народов Российской Федерации в интересах настоящего и будущего поколений многонационального народа Российской Федерации.</w:t>
      </w:r>
    </w:p>
    <w:p w:rsidR="008B3AE8" w:rsidRPr="00FF3AED" w:rsidRDefault="008B3AE8" w:rsidP="0045380C">
      <w:pPr>
        <w:shd w:val="clear" w:color="auto" w:fill="FFFFFF"/>
        <w:spacing w:after="0" w:line="240" w:lineRule="auto"/>
        <w:ind w:firstLine="851"/>
        <w:contextualSpacing/>
        <w:jc w:val="both"/>
        <w:rPr>
          <w:rFonts w:ascii="Times New Roman" w:hAnsi="Times New Roman"/>
          <w:sz w:val="24"/>
          <w:szCs w:val="24"/>
        </w:rPr>
      </w:pPr>
      <w:r w:rsidRPr="00FF3AED">
        <w:rPr>
          <w:rFonts w:ascii="Times New Roman" w:hAnsi="Times New Roman"/>
          <w:sz w:val="24"/>
          <w:szCs w:val="24"/>
        </w:rPr>
        <w:t>Государственная охрана объектов культурного наследия (памятников истории и культуры) является одной из приоритетных задач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w:t>
      </w:r>
    </w:p>
    <w:p w:rsidR="008B3AE8" w:rsidRPr="00FF3AED" w:rsidRDefault="008B3AE8" w:rsidP="0045380C">
      <w:pPr>
        <w:shd w:val="clear" w:color="auto" w:fill="FFFFFF"/>
        <w:spacing w:after="0" w:line="240" w:lineRule="auto"/>
        <w:ind w:firstLine="851"/>
        <w:contextualSpacing/>
        <w:jc w:val="both"/>
        <w:rPr>
          <w:rFonts w:ascii="Times New Roman" w:hAnsi="Times New Roman"/>
          <w:sz w:val="24"/>
          <w:szCs w:val="24"/>
        </w:rPr>
      </w:pPr>
      <w:r w:rsidRPr="00FF3AED">
        <w:rPr>
          <w:rFonts w:ascii="Times New Roman" w:hAnsi="Times New Roman"/>
          <w:sz w:val="24"/>
          <w:szCs w:val="24"/>
        </w:rPr>
        <w:t>Необходимый состав зон охраны объекта культурного наследия определяется проектом зон охраны объекта культурного наследия.</w:t>
      </w:r>
    </w:p>
    <w:p w:rsidR="008B3AE8" w:rsidRPr="00FF3AED" w:rsidRDefault="008B3AE8" w:rsidP="0045380C">
      <w:pPr>
        <w:shd w:val="clear" w:color="auto" w:fill="FFFFFF"/>
        <w:spacing w:after="0" w:line="240" w:lineRule="auto"/>
        <w:ind w:firstLine="851"/>
        <w:contextualSpacing/>
        <w:jc w:val="both"/>
        <w:rPr>
          <w:rFonts w:ascii="Times New Roman" w:hAnsi="Times New Roman"/>
          <w:sz w:val="24"/>
          <w:szCs w:val="24"/>
        </w:rPr>
      </w:pPr>
      <w:r w:rsidRPr="00FF3AED">
        <w:rPr>
          <w:rFonts w:ascii="Times New Roman" w:hAnsi="Times New Roman"/>
          <w:sz w:val="24"/>
          <w:szCs w:val="24"/>
        </w:rPr>
        <w:t>В соответствии с требованиями Положения о зонах охраны объекта культурного наследия (памятниках истории и культуры) народов Российской Федерации, утвержденного Постановлением Правительства Российской Федерации от 26.04.2008 № 315, установлен порядок разработки проектов зон охраны объекта культурного наследия, требования к режимам использования земель и градостроительным регламентам в границах данных зон.</w:t>
      </w:r>
    </w:p>
    <w:p w:rsidR="008B3AE8" w:rsidRPr="00FF3AED" w:rsidRDefault="008B3AE8" w:rsidP="0045380C">
      <w:pPr>
        <w:shd w:val="clear" w:color="auto" w:fill="FFFFFF"/>
        <w:spacing w:after="0" w:line="240" w:lineRule="auto"/>
        <w:ind w:firstLine="851"/>
        <w:contextualSpacing/>
        <w:jc w:val="both"/>
        <w:rPr>
          <w:rFonts w:ascii="Times New Roman" w:hAnsi="Times New Roman"/>
          <w:sz w:val="24"/>
          <w:szCs w:val="24"/>
        </w:rPr>
      </w:pPr>
      <w:r w:rsidRPr="00FF3AED">
        <w:rPr>
          <w:rFonts w:ascii="Times New Roman" w:hAnsi="Times New Roman"/>
          <w:sz w:val="24"/>
          <w:szCs w:val="24"/>
        </w:rPr>
        <w:t xml:space="preserve">Границы зон охраны объекта культурного наследия, режимы использования земель и градостроительным регламентам в границах данных зон утверждаются на основании проекта зон охраны объекта культурного наследия в отношении объектов культурного наследия </w:t>
      </w:r>
      <w:r w:rsidRPr="00FF3AED">
        <w:rPr>
          <w:rFonts w:ascii="Times New Roman" w:hAnsi="Times New Roman"/>
          <w:sz w:val="24"/>
          <w:szCs w:val="24"/>
        </w:rPr>
        <w:lastRenderedPageBreak/>
        <w:t>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6B01EE" w:rsidRDefault="008B3AE8" w:rsidP="000B674F">
      <w:pPr>
        <w:shd w:val="clear" w:color="auto" w:fill="FFFFFF"/>
        <w:spacing w:after="0" w:line="240" w:lineRule="auto"/>
        <w:ind w:firstLine="851"/>
        <w:contextualSpacing/>
        <w:jc w:val="both"/>
        <w:rPr>
          <w:rFonts w:ascii="Times New Roman" w:hAnsi="Times New Roman"/>
          <w:sz w:val="24"/>
          <w:szCs w:val="24"/>
        </w:rPr>
      </w:pPr>
      <w:r w:rsidRPr="00FF3AED">
        <w:rPr>
          <w:rFonts w:ascii="Times New Roman" w:hAnsi="Times New Roman"/>
          <w:sz w:val="24"/>
          <w:szCs w:val="24"/>
        </w:rPr>
        <w:t xml:space="preserve">В настоящие время границы территорий и границы зон охраны объектов культурного наследия, расположенных на рассматриваемой территории </w:t>
      </w:r>
      <w:r w:rsidR="00C4247C">
        <w:rPr>
          <w:rFonts w:ascii="Times New Roman" w:hAnsi="Times New Roman"/>
          <w:sz w:val="24"/>
          <w:szCs w:val="24"/>
        </w:rPr>
        <w:t>Бронницк</w:t>
      </w:r>
      <w:r w:rsidR="0041552D" w:rsidRPr="00FF3AED">
        <w:rPr>
          <w:rFonts w:ascii="Times New Roman" w:hAnsi="Times New Roman"/>
          <w:sz w:val="24"/>
          <w:szCs w:val="24"/>
        </w:rPr>
        <w:t>ого</w:t>
      </w:r>
      <w:r w:rsidRPr="00FF3AED">
        <w:rPr>
          <w:rFonts w:ascii="Times New Roman" w:hAnsi="Times New Roman"/>
          <w:sz w:val="24"/>
          <w:szCs w:val="24"/>
        </w:rPr>
        <w:t xml:space="preserve"> сельского поселения не установлены, в связи с отсутствием проекта зон охраны.</w:t>
      </w:r>
      <w:bookmarkStart w:id="272" w:name="_Toc324610089"/>
      <w:bookmarkStart w:id="273" w:name="_Toc324610259"/>
      <w:bookmarkEnd w:id="247"/>
      <w:bookmarkEnd w:id="248"/>
      <w:bookmarkEnd w:id="249"/>
      <w:bookmarkEnd w:id="250"/>
      <w:bookmarkEnd w:id="251"/>
      <w:bookmarkEnd w:id="252"/>
      <w:bookmarkEnd w:id="253"/>
      <w:bookmarkEnd w:id="254"/>
    </w:p>
    <w:p w:rsidR="000B674F" w:rsidRPr="000B674F" w:rsidRDefault="000B674F" w:rsidP="000B674F">
      <w:pPr>
        <w:shd w:val="clear" w:color="auto" w:fill="FFFFFF"/>
        <w:spacing w:after="0" w:line="240" w:lineRule="auto"/>
        <w:ind w:firstLine="851"/>
        <w:contextualSpacing/>
        <w:jc w:val="both"/>
        <w:rPr>
          <w:rFonts w:ascii="Times New Roman" w:hAnsi="Times New Roman"/>
          <w:sz w:val="24"/>
          <w:szCs w:val="24"/>
        </w:rPr>
      </w:pPr>
    </w:p>
    <w:p w:rsidR="000B674F" w:rsidRPr="000B674F" w:rsidRDefault="000B674F" w:rsidP="000B674F">
      <w:pPr>
        <w:pStyle w:val="13"/>
        <w:spacing w:before="0" w:line="240" w:lineRule="auto"/>
        <w:ind w:firstLine="851"/>
        <w:rPr>
          <w:rFonts w:ascii="Times New Roman" w:hAnsi="Times New Roman"/>
          <w:color w:val="000000"/>
          <w:sz w:val="24"/>
          <w:szCs w:val="24"/>
        </w:rPr>
      </w:pPr>
      <w:bookmarkStart w:id="274" w:name="_Toc112839101"/>
      <w:r w:rsidRPr="00D259CE">
        <w:rPr>
          <w:rFonts w:ascii="Times New Roman" w:hAnsi="Times New Roman"/>
          <w:color w:val="000000"/>
          <w:sz w:val="24"/>
          <w:szCs w:val="24"/>
        </w:rPr>
        <w:t>3.</w:t>
      </w:r>
      <w:r w:rsidR="009E41EA">
        <w:rPr>
          <w:rFonts w:ascii="Times New Roman" w:hAnsi="Times New Roman"/>
          <w:color w:val="000000"/>
          <w:sz w:val="24"/>
          <w:szCs w:val="24"/>
          <w:lang w:val="ru-RU"/>
        </w:rPr>
        <w:t>7</w:t>
      </w:r>
      <w:r w:rsidRPr="00D259CE">
        <w:rPr>
          <w:rFonts w:ascii="Times New Roman" w:hAnsi="Times New Roman"/>
          <w:color w:val="000000"/>
          <w:sz w:val="24"/>
          <w:szCs w:val="24"/>
        </w:rPr>
        <w:t xml:space="preserve">. </w:t>
      </w:r>
      <w:r>
        <w:rPr>
          <w:rFonts w:ascii="Times New Roman" w:hAnsi="Times New Roman"/>
          <w:color w:val="000000"/>
          <w:sz w:val="24"/>
          <w:szCs w:val="24"/>
          <w:lang w:val="ru-RU"/>
        </w:rPr>
        <w:t>Градостроительные ограничения</w:t>
      </w:r>
      <w:r w:rsidRPr="00D259CE">
        <w:rPr>
          <w:rFonts w:ascii="Times New Roman" w:hAnsi="Times New Roman"/>
          <w:color w:val="000000"/>
          <w:sz w:val="24"/>
          <w:szCs w:val="24"/>
        </w:rPr>
        <w:t>.</w:t>
      </w:r>
      <w:bookmarkEnd w:id="272"/>
      <w:bookmarkEnd w:id="273"/>
      <w:bookmarkEnd w:id="274"/>
    </w:p>
    <w:p w:rsidR="006B01EE" w:rsidRDefault="006B01EE" w:rsidP="006B01EE">
      <w:pPr>
        <w:shd w:val="clear" w:color="auto" w:fill="FFFFFF"/>
        <w:spacing w:after="0" w:line="240" w:lineRule="auto"/>
        <w:contextualSpacing/>
        <w:jc w:val="both"/>
        <w:rPr>
          <w:lang w:val="x-none"/>
        </w:rPr>
      </w:pPr>
    </w:p>
    <w:p w:rsidR="0045380C" w:rsidRDefault="00222A53" w:rsidP="006B01EE">
      <w:pPr>
        <w:shd w:val="clear" w:color="auto" w:fill="FFFFFF"/>
        <w:spacing w:after="0" w:line="240" w:lineRule="auto"/>
        <w:ind w:firstLine="851"/>
        <w:contextualSpacing/>
        <w:jc w:val="both"/>
        <w:rPr>
          <w:rFonts w:ascii="Times New Roman" w:hAnsi="Times New Roman"/>
          <w:b/>
          <w:color w:val="000000"/>
          <w:sz w:val="24"/>
          <w:szCs w:val="24"/>
        </w:rPr>
      </w:pPr>
      <w:r w:rsidRPr="00E024C1">
        <w:rPr>
          <w:rFonts w:ascii="Times New Roman" w:hAnsi="Times New Roman"/>
          <w:b/>
          <w:color w:val="000000"/>
          <w:sz w:val="24"/>
          <w:szCs w:val="24"/>
        </w:rPr>
        <w:t>Водоохранные зоны и прибрежные защитные полосы</w:t>
      </w:r>
      <w:r w:rsidR="00BB01A2" w:rsidRPr="00E024C1">
        <w:rPr>
          <w:rFonts w:ascii="Times New Roman" w:hAnsi="Times New Roman"/>
          <w:b/>
          <w:color w:val="000000"/>
          <w:sz w:val="24"/>
          <w:szCs w:val="24"/>
        </w:rPr>
        <w:t>.</w:t>
      </w:r>
    </w:p>
    <w:p w:rsidR="003B1537" w:rsidRPr="0045380C" w:rsidRDefault="003B1537" w:rsidP="006B01EE">
      <w:pPr>
        <w:shd w:val="clear" w:color="auto" w:fill="FFFFFF"/>
        <w:spacing w:after="0" w:line="240" w:lineRule="auto"/>
        <w:ind w:firstLine="851"/>
        <w:contextualSpacing/>
        <w:jc w:val="both"/>
        <w:rPr>
          <w:rFonts w:ascii="Times New Roman" w:hAnsi="Times New Roman"/>
          <w:b/>
          <w:color w:val="000000"/>
          <w:sz w:val="24"/>
          <w:szCs w:val="24"/>
        </w:rPr>
      </w:pPr>
      <w:r w:rsidRPr="003B1537">
        <w:rPr>
          <w:rFonts w:ascii="Times New Roman" w:hAnsi="Times New Roman"/>
          <w:sz w:val="24"/>
          <w:szCs w:val="24"/>
        </w:rPr>
        <w:t>Водоохранные зоны устанавливаются для поддержания водных объектов в состоянии, соответствующем экологическим требованиям, для предотвращения загрязнения, засорения, заиления и истощения поверхностных вод, а также сохранения среды обитания водных биологических ресурсов и других объектов животного и растительного мира. Водоохранной зоной является территория, прилегающая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w:t>
      </w:r>
    </w:p>
    <w:p w:rsidR="003B1537" w:rsidRPr="003B1537" w:rsidRDefault="003B1537" w:rsidP="00494C51">
      <w:pPr>
        <w:spacing w:after="0" w:line="240" w:lineRule="auto"/>
        <w:ind w:firstLine="851"/>
        <w:jc w:val="both"/>
        <w:rPr>
          <w:rFonts w:ascii="Times New Roman" w:hAnsi="Times New Roman"/>
          <w:sz w:val="24"/>
          <w:szCs w:val="24"/>
        </w:rPr>
      </w:pPr>
      <w:r w:rsidRPr="003B1537">
        <w:rPr>
          <w:rFonts w:ascii="Times New Roman" w:hAnsi="Times New Roman"/>
          <w:sz w:val="24"/>
          <w:szCs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3B1537" w:rsidRPr="003B1537" w:rsidRDefault="003B1537" w:rsidP="0045380C">
      <w:pPr>
        <w:spacing w:after="0" w:line="240" w:lineRule="auto"/>
        <w:ind w:firstLine="851"/>
        <w:jc w:val="both"/>
        <w:rPr>
          <w:rFonts w:ascii="Times New Roman" w:hAnsi="Times New Roman"/>
          <w:sz w:val="24"/>
          <w:szCs w:val="24"/>
        </w:rPr>
      </w:pPr>
      <w:r w:rsidRPr="003B1537">
        <w:rPr>
          <w:rFonts w:ascii="Times New Roman" w:hAnsi="Times New Roman"/>
          <w:sz w:val="24"/>
          <w:szCs w:val="24"/>
        </w:rPr>
        <w:t>Градостроительный регламент использования земельных участков, находящихся в водоохранных зонах, прибрежных защитных полосах устанавливается с учетом требований Водного кодекса Российской Федерации.</w:t>
      </w:r>
    </w:p>
    <w:p w:rsidR="00222A53" w:rsidRPr="00E17DFD" w:rsidRDefault="00222A53" w:rsidP="0045380C">
      <w:pPr>
        <w:shd w:val="clear" w:color="auto" w:fill="FFFFFF"/>
        <w:spacing w:line="240" w:lineRule="auto"/>
        <w:ind w:firstLine="851"/>
        <w:contextualSpacing/>
        <w:jc w:val="both"/>
        <w:rPr>
          <w:rFonts w:ascii="Times New Roman" w:hAnsi="Times New Roman"/>
          <w:sz w:val="24"/>
          <w:szCs w:val="24"/>
        </w:rPr>
      </w:pPr>
      <w:r w:rsidRPr="00E17DFD">
        <w:rPr>
          <w:rFonts w:ascii="Times New Roman" w:hAnsi="Times New Roman"/>
          <w:sz w:val="24"/>
          <w:szCs w:val="24"/>
        </w:rPr>
        <w:t>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 а ширина водоохранной зоны морей и ширина их прибрежной защитной полосы - от линии максимального прилива. При наличии ливневой канализации 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222A53" w:rsidRPr="00E17DFD" w:rsidRDefault="00222A53" w:rsidP="0045380C">
      <w:pPr>
        <w:shd w:val="clear" w:color="auto" w:fill="FFFFFF"/>
        <w:spacing w:line="240" w:lineRule="auto"/>
        <w:ind w:firstLine="851"/>
        <w:contextualSpacing/>
        <w:jc w:val="both"/>
        <w:rPr>
          <w:rFonts w:ascii="Times New Roman" w:hAnsi="Times New Roman"/>
          <w:sz w:val="24"/>
          <w:szCs w:val="24"/>
        </w:rPr>
      </w:pPr>
      <w:r w:rsidRPr="00E17DFD">
        <w:rPr>
          <w:rFonts w:ascii="Times New Roman" w:hAnsi="Times New Roman"/>
          <w:sz w:val="24"/>
          <w:szCs w:val="24"/>
        </w:rPr>
        <w:t xml:space="preserve"> Ширина водоохранной зоны рек или ручьев устанавливается от их истока для рек или ручьев протяженностью:</w:t>
      </w:r>
    </w:p>
    <w:p w:rsidR="00222A53" w:rsidRPr="00E17DFD" w:rsidRDefault="00222A53" w:rsidP="0045380C">
      <w:pPr>
        <w:shd w:val="clear" w:color="auto" w:fill="FFFFFF"/>
        <w:spacing w:line="240" w:lineRule="auto"/>
        <w:ind w:firstLine="851"/>
        <w:contextualSpacing/>
        <w:jc w:val="both"/>
        <w:rPr>
          <w:rFonts w:ascii="Times New Roman" w:hAnsi="Times New Roman"/>
          <w:sz w:val="24"/>
          <w:szCs w:val="24"/>
        </w:rPr>
      </w:pPr>
      <w:r w:rsidRPr="00E17DFD">
        <w:rPr>
          <w:rFonts w:ascii="Times New Roman" w:hAnsi="Times New Roman"/>
          <w:sz w:val="24"/>
          <w:szCs w:val="24"/>
        </w:rPr>
        <w:t>1) до десяти километров - в размере пятидесяти метров;</w:t>
      </w:r>
    </w:p>
    <w:p w:rsidR="00222A53" w:rsidRPr="00E17DFD" w:rsidRDefault="00222A53" w:rsidP="0045380C">
      <w:pPr>
        <w:shd w:val="clear" w:color="auto" w:fill="FFFFFF"/>
        <w:spacing w:line="240" w:lineRule="auto"/>
        <w:ind w:firstLine="851"/>
        <w:contextualSpacing/>
        <w:jc w:val="both"/>
        <w:rPr>
          <w:rFonts w:ascii="Times New Roman" w:hAnsi="Times New Roman"/>
          <w:sz w:val="24"/>
          <w:szCs w:val="24"/>
        </w:rPr>
      </w:pPr>
      <w:r w:rsidRPr="00E17DFD">
        <w:rPr>
          <w:rFonts w:ascii="Times New Roman" w:hAnsi="Times New Roman"/>
          <w:sz w:val="24"/>
          <w:szCs w:val="24"/>
        </w:rPr>
        <w:t>2) от десяти до пятидесяти километров - в размере ста метров;</w:t>
      </w:r>
    </w:p>
    <w:p w:rsidR="00222A53" w:rsidRPr="00E17DFD" w:rsidRDefault="00222A53" w:rsidP="0045380C">
      <w:pPr>
        <w:shd w:val="clear" w:color="auto" w:fill="FFFFFF"/>
        <w:spacing w:line="240" w:lineRule="auto"/>
        <w:ind w:firstLine="851"/>
        <w:contextualSpacing/>
        <w:jc w:val="both"/>
        <w:rPr>
          <w:rFonts w:ascii="Times New Roman" w:hAnsi="Times New Roman"/>
          <w:sz w:val="24"/>
          <w:szCs w:val="24"/>
        </w:rPr>
      </w:pPr>
      <w:r w:rsidRPr="00E17DFD">
        <w:rPr>
          <w:rFonts w:ascii="Times New Roman" w:hAnsi="Times New Roman"/>
          <w:sz w:val="24"/>
          <w:szCs w:val="24"/>
        </w:rPr>
        <w:t>3) от пятидесяти километров и более - в размере двухсот метров.</w:t>
      </w:r>
    </w:p>
    <w:p w:rsidR="00222A53" w:rsidRPr="00E17DFD" w:rsidRDefault="00222A53" w:rsidP="0045380C">
      <w:pPr>
        <w:shd w:val="clear" w:color="auto" w:fill="FFFFFF"/>
        <w:spacing w:line="240" w:lineRule="auto"/>
        <w:ind w:firstLine="851"/>
        <w:contextualSpacing/>
        <w:jc w:val="both"/>
        <w:rPr>
          <w:rFonts w:ascii="Times New Roman" w:hAnsi="Times New Roman"/>
          <w:sz w:val="24"/>
          <w:szCs w:val="24"/>
        </w:rPr>
      </w:pPr>
      <w:r w:rsidRPr="00E17DFD">
        <w:rPr>
          <w:rFonts w:ascii="Times New Roman" w:hAnsi="Times New Roman"/>
          <w:sz w:val="24"/>
          <w:szCs w:val="24"/>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222A53" w:rsidRPr="00E17DFD" w:rsidRDefault="00222A53" w:rsidP="0045380C">
      <w:pPr>
        <w:shd w:val="clear" w:color="auto" w:fill="FFFFFF"/>
        <w:spacing w:line="240" w:lineRule="auto"/>
        <w:ind w:firstLine="851"/>
        <w:contextualSpacing/>
        <w:jc w:val="both"/>
        <w:rPr>
          <w:rFonts w:ascii="Times New Roman" w:hAnsi="Times New Roman"/>
          <w:sz w:val="24"/>
          <w:szCs w:val="24"/>
        </w:rPr>
      </w:pPr>
      <w:r w:rsidRPr="00E17DFD">
        <w:rPr>
          <w:rFonts w:ascii="Times New Roman" w:hAnsi="Times New Roman"/>
          <w:sz w:val="24"/>
          <w:szCs w:val="24"/>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222A53" w:rsidRPr="00E17DFD" w:rsidRDefault="00222A53" w:rsidP="0045380C">
      <w:pPr>
        <w:shd w:val="clear" w:color="auto" w:fill="FFFFFF"/>
        <w:spacing w:line="240" w:lineRule="auto"/>
        <w:ind w:firstLine="851"/>
        <w:contextualSpacing/>
        <w:jc w:val="both"/>
        <w:rPr>
          <w:rFonts w:ascii="Times New Roman" w:hAnsi="Times New Roman"/>
          <w:sz w:val="24"/>
          <w:szCs w:val="24"/>
        </w:rPr>
      </w:pPr>
      <w:r w:rsidRPr="00E17DFD">
        <w:rPr>
          <w:rFonts w:ascii="Times New Roman" w:hAnsi="Times New Roman"/>
          <w:sz w:val="24"/>
          <w:szCs w:val="24"/>
        </w:rPr>
        <w:lastRenderedPageBreak/>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222A53" w:rsidRPr="00E17DFD" w:rsidRDefault="00222A53" w:rsidP="0045380C">
      <w:pPr>
        <w:shd w:val="clear" w:color="auto" w:fill="FFFFFF"/>
        <w:spacing w:line="240" w:lineRule="auto"/>
        <w:ind w:firstLine="851"/>
        <w:contextualSpacing/>
        <w:jc w:val="both"/>
        <w:rPr>
          <w:rFonts w:ascii="Times New Roman" w:hAnsi="Times New Roman"/>
          <w:sz w:val="24"/>
          <w:szCs w:val="24"/>
        </w:rPr>
      </w:pPr>
      <w:r w:rsidRPr="00E17DFD">
        <w:rPr>
          <w:rFonts w:ascii="Times New Roman" w:hAnsi="Times New Roman"/>
          <w:sz w:val="24"/>
          <w:szCs w:val="24"/>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222A53" w:rsidRDefault="00222A53" w:rsidP="0045380C">
      <w:pPr>
        <w:shd w:val="clear" w:color="auto" w:fill="FFFFFF"/>
        <w:spacing w:line="240" w:lineRule="auto"/>
        <w:ind w:firstLine="851"/>
        <w:contextualSpacing/>
        <w:jc w:val="both"/>
        <w:rPr>
          <w:rFonts w:ascii="Times New Roman" w:hAnsi="Times New Roman"/>
          <w:sz w:val="24"/>
          <w:szCs w:val="24"/>
        </w:rPr>
      </w:pPr>
      <w:r w:rsidRPr="00E17DFD">
        <w:rPr>
          <w:rFonts w:ascii="Times New Roman" w:hAnsi="Times New Roman"/>
          <w:sz w:val="24"/>
          <w:szCs w:val="24"/>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3B1537" w:rsidRPr="003B1537" w:rsidRDefault="003B1537" w:rsidP="0045380C">
      <w:pPr>
        <w:shd w:val="clear" w:color="auto" w:fill="FFFFFF"/>
        <w:spacing w:line="240" w:lineRule="auto"/>
        <w:ind w:firstLine="851"/>
        <w:contextualSpacing/>
        <w:jc w:val="both"/>
        <w:rPr>
          <w:rFonts w:ascii="Times New Roman" w:hAnsi="Times New Roman"/>
          <w:b/>
          <w:sz w:val="24"/>
          <w:szCs w:val="24"/>
        </w:rPr>
      </w:pPr>
      <w:r w:rsidRPr="003B1537">
        <w:rPr>
          <w:rFonts w:ascii="Times New Roman" w:hAnsi="Times New Roman"/>
          <w:b/>
          <w:sz w:val="24"/>
          <w:szCs w:val="24"/>
        </w:rPr>
        <w:t>Санитарно-защитные зоны</w:t>
      </w:r>
      <w:r w:rsidR="00BB01A2">
        <w:rPr>
          <w:rFonts w:ascii="Times New Roman" w:hAnsi="Times New Roman"/>
          <w:b/>
          <w:sz w:val="24"/>
          <w:szCs w:val="24"/>
        </w:rPr>
        <w:t>.</w:t>
      </w:r>
    </w:p>
    <w:p w:rsidR="003B1537" w:rsidRPr="003B1537" w:rsidRDefault="003B1537" w:rsidP="0045380C">
      <w:pPr>
        <w:shd w:val="clear" w:color="auto" w:fill="FFFFFF"/>
        <w:spacing w:line="240" w:lineRule="auto"/>
        <w:ind w:firstLine="851"/>
        <w:contextualSpacing/>
        <w:jc w:val="both"/>
        <w:rPr>
          <w:rFonts w:ascii="Times New Roman" w:hAnsi="Times New Roman"/>
          <w:sz w:val="24"/>
          <w:szCs w:val="24"/>
        </w:rPr>
      </w:pPr>
      <w:r w:rsidRPr="003B1537">
        <w:rPr>
          <w:rFonts w:ascii="Times New Roman" w:hAnsi="Times New Roman"/>
          <w:sz w:val="24"/>
          <w:szCs w:val="24"/>
        </w:rPr>
        <w:t>Санитарно-защитные зоны – специальная территории с особым режимом использования, устанавливаемая вокруг объектов и производств, являющихся источниками воздействия на среду обитания и здоровье человека. В этих зонах не допускается размещать жилую застройку, включая отдельные жилые дома, рекреационные зоны, зоны отдыха, территории курортов, санаториев и домов отдыха, территории садоводческих товариществ,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3B1537" w:rsidRPr="003B1537" w:rsidRDefault="003B1537" w:rsidP="0045380C">
      <w:pPr>
        <w:shd w:val="clear" w:color="auto" w:fill="FFFFFF"/>
        <w:spacing w:line="240" w:lineRule="auto"/>
        <w:ind w:firstLine="851"/>
        <w:contextualSpacing/>
        <w:jc w:val="both"/>
        <w:rPr>
          <w:rFonts w:ascii="Times New Roman" w:hAnsi="Times New Roman"/>
          <w:sz w:val="24"/>
          <w:szCs w:val="24"/>
        </w:rPr>
      </w:pPr>
      <w:r w:rsidRPr="003B1537">
        <w:rPr>
          <w:rFonts w:ascii="Times New Roman" w:hAnsi="Times New Roman"/>
          <w:sz w:val="24"/>
          <w:szCs w:val="24"/>
        </w:rPr>
        <w:t>В санитарно-защитной зоне и на территории объектов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3B1537" w:rsidRPr="003B1537" w:rsidRDefault="003B1537" w:rsidP="0045380C">
      <w:pPr>
        <w:spacing w:after="0" w:line="240" w:lineRule="auto"/>
        <w:ind w:firstLine="851"/>
        <w:jc w:val="both"/>
        <w:rPr>
          <w:rFonts w:ascii="Times New Roman" w:hAnsi="Times New Roman"/>
          <w:sz w:val="24"/>
          <w:szCs w:val="24"/>
        </w:rPr>
      </w:pPr>
      <w:r w:rsidRPr="003B1537">
        <w:rPr>
          <w:rFonts w:ascii="Times New Roman" w:hAnsi="Times New Roman"/>
          <w:sz w:val="24"/>
          <w:szCs w:val="24"/>
        </w:rPr>
        <w:t xml:space="preserve">В соответствии с СанПиН, определяющими параметры санитарно-защитных зон и санитарную классификацию предприятий, сооружений и иных объектов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ориентировочные размеры санитарно-защитных зон. </w:t>
      </w:r>
    </w:p>
    <w:p w:rsidR="003B1537" w:rsidRPr="003B1537" w:rsidRDefault="003B1537" w:rsidP="0045380C">
      <w:pPr>
        <w:spacing w:after="0" w:line="240" w:lineRule="auto"/>
        <w:ind w:firstLine="851"/>
        <w:jc w:val="both"/>
        <w:rPr>
          <w:rFonts w:ascii="Times New Roman" w:hAnsi="Times New Roman"/>
          <w:sz w:val="24"/>
          <w:szCs w:val="24"/>
        </w:rPr>
      </w:pPr>
      <w:r w:rsidRPr="003B1537">
        <w:rPr>
          <w:rFonts w:ascii="Times New Roman" w:hAnsi="Times New Roman"/>
          <w:sz w:val="24"/>
          <w:szCs w:val="24"/>
        </w:rPr>
        <w:t>Санитарно-защитные зоны предназначены для уменьшения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первого и второго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185927" w:rsidRDefault="00BE381F" w:rsidP="0045380C">
      <w:pPr>
        <w:spacing w:after="0" w:line="240" w:lineRule="auto"/>
        <w:ind w:firstLine="851"/>
        <w:jc w:val="both"/>
        <w:rPr>
          <w:rFonts w:ascii="Times New Roman" w:hAnsi="Times New Roman"/>
          <w:b/>
          <w:sz w:val="24"/>
          <w:szCs w:val="24"/>
        </w:rPr>
      </w:pPr>
      <w:r>
        <w:rPr>
          <w:rFonts w:ascii="Times New Roman" w:hAnsi="Times New Roman"/>
          <w:b/>
          <w:sz w:val="24"/>
          <w:szCs w:val="24"/>
        </w:rPr>
        <w:t>З</w:t>
      </w:r>
      <w:r w:rsidR="00185927" w:rsidRPr="00185927">
        <w:rPr>
          <w:rFonts w:ascii="Times New Roman" w:hAnsi="Times New Roman"/>
          <w:b/>
          <w:sz w:val="24"/>
          <w:szCs w:val="24"/>
        </w:rPr>
        <w:t>оны</w:t>
      </w:r>
      <w:r>
        <w:rPr>
          <w:rFonts w:ascii="Times New Roman" w:hAnsi="Times New Roman"/>
          <w:b/>
          <w:sz w:val="24"/>
          <w:szCs w:val="24"/>
        </w:rPr>
        <w:t xml:space="preserve"> о</w:t>
      </w:r>
      <w:r w:rsidR="00702C7D">
        <w:rPr>
          <w:rFonts w:ascii="Times New Roman" w:hAnsi="Times New Roman"/>
          <w:b/>
          <w:sz w:val="24"/>
          <w:szCs w:val="24"/>
        </w:rPr>
        <w:t>хран</w:t>
      </w:r>
      <w:r w:rsidRPr="00185927">
        <w:rPr>
          <w:rFonts w:ascii="Times New Roman" w:hAnsi="Times New Roman"/>
          <w:b/>
          <w:sz w:val="24"/>
          <w:szCs w:val="24"/>
        </w:rPr>
        <w:t>ы</w:t>
      </w:r>
      <w:r>
        <w:rPr>
          <w:rFonts w:ascii="Times New Roman" w:hAnsi="Times New Roman"/>
          <w:b/>
          <w:sz w:val="24"/>
          <w:szCs w:val="24"/>
        </w:rPr>
        <w:t xml:space="preserve"> объектов культурного наследия</w:t>
      </w:r>
      <w:r w:rsidR="00BB01A2">
        <w:rPr>
          <w:rFonts w:ascii="Times New Roman" w:hAnsi="Times New Roman"/>
          <w:b/>
          <w:sz w:val="24"/>
          <w:szCs w:val="24"/>
        </w:rPr>
        <w:t>.</w:t>
      </w:r>
    </w:p>
    <w:p w:rsidR="00BE381F" w:rsidRPr="00185927" w:rsidRDefault="00BE381F" w:rsidP="0045380C">
      <w:pPr>
        <w:spacing w:after="0" w:line="240" w:lineRule="auto"/>
        <w:ind w:firstLine="851"/>
        <w:jc w:val="both"/>
        <w:rPr>
          <w:rFonts w:ascii="Times New Roman" w:hAnsi="Times New Roman"/>
          <w:sz w:val="24"/>
          <w:szCs w:val="24"/>
        </w:rPr>
      </w:pPr>
      <w:r w:rsidRPr="00185927">
        <w:rPr>
          <w:rFonts w:ascii="Times New Roman" w:hAnsi="Times New Roman"/>
          <w:sz w:val="24"/>
          <w:szCs w:val="24"/>
        </w:rPr>
        <w:t xml:space="preserve">В целях обеспечения сохранности объектов культурного наследия в их исторической среде на сопряженной с ними территории устанавливаются зоны охраны объектов культурного наследия, которыми могут быть: архитектурные ансамбли и градостроительные комплексы, такие как исторический центр города, кварталы, площади, улицы, системы или элементы </w:t>
      </w:r>
      <w:r w:rsidRPr="00185927">
        <w:rPr>
          <w:rFonts w:ascii="Times New Roman" w:hAnsi="Times New Roman"/>
          <w:sz w:val="24"/>
          <w:szCs w:val="24"/>
        </w:rPr>
        <w:lastRenderedPageBreak/>
        <w:t>планировки и застройки; отдельно стоящие здания и сооружения; произведения садово-паркового и ландшафтного искусства; памятные места, связанные с историческими событиями; памятники археологии, произведения монументального искусства.</w:t>
      </w:r>
    </w:p>
    <w:p w:rsidR="00BE381F" w:rsidRDefault="00BE381F" w:rsidP="0045380C">
      <w:pPr>
        <w:spacing w:after="0" w:line="240" w:lineRule="auto"/>
        <w:ind w:firstLine="851"/>
        <w:jc w:val="both"/>
        <w:rPr>
          <w:rFonts w:ascii="Times New Roman" w:hAnsi="Times New Roman"/>
          <w:sz w:val="24"/>
          <w:szCs w:val="24"/>
        </w:rPr>
      </w:pPr>
      <w:r w:rsidRPr="00185927">
        <w:rPr>
          <w:rFonts w:ascii="Times New Roman" w:hAnsi="Times New Roman"/>
          <w:sz w:val="24"/>
          <w:szCs w:val="24"/>
        </w:rPr>
        <w:t>Систему зон охраны как отдельно стоящих памятников, так и градостроительных комплексов составляют: охранная зона, зона регулирования застройки и хозяйственной деятельности, зона охраняемого природного ландшафта.</w:t>
      </w:r>
    </w:p>
    <w:p w:rsidR="00185927" w:rsidRPr="00185927" w:rsidRDefault="00185927" w:rsidP="0045380C">
      <w:pPr>
        <w:spacing w:after="0" w:line="240" w:lineRule="auto"/>
        <w:ind w:firstLine="851"/>
        <w:jc w:val="both"/>
        <w:rPr>
          <w:rFonts w:ascii="Times New Roman" w:hAnsi="Times New Roman"/>
          <w:sz w:val="24"/>
          <w:szCs w:val="24"/>
        </w:rPr>
      </w:pPr>
      <w:r w:rsidRPr="00185927">
        <w:rPr>
          <w:rFonts w:ascii="Times New Roman" w:hAnsi="Times New Roman"/>
          <w:sz w:val="24"/>
          <w:szCs w:val="24"/>
        </w:rPr>
        <w:t>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185927" w:rsidRPr="00185927" w:rsidRDefault="00185927" w:rsidP="0045380C">
      <w:pPr>
        <w:spacing w:after="0" w:line="240" w:lineRule="auto"/>
        <w:ind w:firstLine="851"/>
        <w:jc w:val="both"/>
        <w:rPr>
          <w:rFonts w:ascii="Times New Roman" w:hAnsi="Times New Roman"/>
          <w:sz w:val="24"/>
          <w:szCs w:val="24"/>
        </w:rPr>
      </w:pPr>
      <w:r w:rsidRPr="00185927">
        <w:rPr>
          <w:rFonts w:ascii="Times New Roman" w:hAnsi="Times New Roman"/>
          <w:sz w:val="24"/>
          <w:szCs w:val="24"/>
        </w:rPr>
        <w:t>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185927" w:rsidRPr="00185927" w:rsidRDefault="00185927" w:rsidP="0045380C">
      <w:pPr>
        <w:spacing w:after="0" w:line="240" w:lineRule="auto"/>
        <w:ind w:firstLine="851"/>
        <w:jc w:val="both"/>
        <w:rPr>
          <w:rFonts w:ascii="Times New Roman" w:hAnsi="Times New Roman"/>
          <w:sz w:val="24"/>
          <w:szCs w:val="24"/>
        </w:rPr>
      </w:pPr>
      <w:r w:rsidRPr="00185927">
        <w:rPr>
          <w:rFonts w:ascii="Times New Roman" w:hAnsi="Times New Roman"/>
          <w:sz w:val="24"/>
          <w:szCs w:val="24"/>
        </w:rPr>
        <w:t>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185927" w:rsidRDefault="00185927" w:rsidP="0045380C">
      <w:pPr>
        <w:spacing w:after="0" w:line="240" w:lineRule="auto"/>
        <w:ind w:firstLine="851"/>
        <w:jc w:val="both"/>
        <w:rPr>
          <w:rFonts w:ascii="Times New Roman" w:hAnsi="Times New Roman"/>
          <w:sz w:val="24"/>
          <w:szCs w:val="24"/>
        </w:rPr>
      </w:pPr>
      <w:r w:rsidRPr="00185927">
        <w:rPr>
          <w:rFonts w:ascii="Times New Roman" w:hAnsi="Times New Roman"/>
          <w:sz w:val="24"/>
          <w:szCs w:val="24"/>
        </w:rPr>
        <w:t xml:space="preserve">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в соответствии с частью 3 статьи 34 Федерального закона от 25 июня </w:t>
      </w:r>
      <w:smartTag w:uri="urn:schemas-microsoft-com:office:smarttags" w:element="metricconverter">
        <w:smartTagPr>
          <w:attr w:name="ProductID" w:val="2002 г"/>
        </w:smartTagPr>
        <w:r w:rsidRPr="00185927">
          <w:rPr>
            <w:rFonts w:ascii="Times New Roman" w:hAnsi="Times New Roman"/>
            <w:sz w:val="24"/>
            <w:szCs w:val="24"/>
          </w:rPr>
          <w:t>2002 г</w:t>
        </w:r>
      </w:smartTag>
      <w:r w:rsidRPr="00185927">
        <w:rPr>
          <w:rFonts w:ascii="Times New Roman" w:hAnsi="Times New Roman"/>
          <w:sz w:val="24"/>
          <w:szCs w:val="24"/>
        </w:rPr>
        <w:t xml:space="preserve">. № 73-ФЗ «Об объектах культурного наследия (памятниках истории и культуры) народов Российской Федерации),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значения - в порядке, установленном законами субъектов Российской Федерации. </w:t>
      </w:r>
    </w:p>
    <w:p w:rsidR="00702C7D" w:rsidRPr="00185927" w:rsidRDefault="00702C7D" w:rsidP="0045380C">
      <w:pPr>
        <w:spacing w:after="0" w:line="240" w:lineRule="auto"/>
        <w:ind w:firstLine="851"/>
        <w:jc w:val="both"/>
        <w:rPr>
          <w:rFonts w:ascii="Times New Roman" w:hAnsi="Times New Roman"/>
          <w:sz w:val="24"/>
          <w:szCs w:val="24"/>
        </w:rPr>
      </w:pPr>
      <w:r>
        <w:rPr>
          <w:rFonts w:ascii="Times New Roman" w:hAnsi="Times New Roman"/>
          <w:sz w:val="24"/>
          <w:szCs w:val="24"/>
        </w:rPr>
        <w:t xml:space="preserve">На территории </w:t>
      </w:r>
      <w:r w:rsidR="00C4247C">
        <w:rPr>
          <w:rFonts w:ascii="Times New Roman" w:hAnsi="Times New Roman"/>
          <w:sz w:val="24"/>
          <w:szCs w:val="24"/>
        </w:rPr>
        <w:t>Бронницк</w:t>
      </w:r>
      <w:r>
        <w:rPr>
          <w:rFonts w:ascii="Times New Roman" w:hAnsi="Times New Roman"/>
          <w:sz w:val="24"/>
          <w:szCs w:val="24"/>
        </w:rPr>
        <w:t xml:space="preserve">ого сельского поселения </w:t>
      </w:r>
      <w:r w:rsidR="001D32A9">
        <w:rPr>
          <w:rFonts w:ascii="Times New Roman" w:hAnsi="Times New Roman"/>
          <w:sz w:val="24"/>
          <w:szCs w:val="24"/>
        </w:rPr>
        <w:t xml:space="preserve">размеры </w:t>
      </w:r>
      <w:r>
        <w:rPr>
          <w:rFonts w:ascii="Times New Roman" w:hAnsi="Times New Roman"/>
          <w:sz w:val="24"/>
          <w:szCs w:val="24"/>
        </w:rPr>
        <w:t>зоны охраны объектов культурного наследия не установлены.</w:t>
      </w:r>
    </w:p>
    <w:p w:rsidR="00183EFA" w:rsidRDefault="00183EFA" w:rsidP="0045380C">
      <w:pPr>
        <w:spacing w:after="0" w:line="240" w:lineRule="auto"/>
        <w:ind w:firstLine="851"/>
        <w:jc w:val="both"/>
        <w:rPr>
          <w:rFonts w:ascii="Times New Roman" w:hAnsi="Times New Roman"/>
          <w:b/>
          <w:sz w:val="24"/>
          <w:szCs w:val="24"/>
        </w:rPr>
      </w:pPr>
      <w:r>
        <w:rPr>
          <w:rFonts w:ascii="Times New Roman" w:hAnsi="Times New Roman"/>
          <w:b/>
          <w:sz w:val="24"/>
          <w:szCs w:val="24"/>
        </w:rPr>
        <w:t>Зоны с особыми условиями использования территории (Особо охраняемые природные территорий).</w:t>
      </w:r>
    </w:p>
    <w:p w:rsidR="00183EFA" w:rsidRPr="00E170AD" w:rsidRDefault="00183EFA" w:rsidP="0045380C">
      <w:pPr>
        <w:spacing w:after="0" w:line="240" w:lineRule="auto"/>
        <w:ind w:firstLine="851"/>
        <w:jc w:val="both"/>
        <w:rPr>
          <w:rFonts w:ascii="Times New Roman" w:hAnsi="Times New Roman"/>
          <w:sz w:val="24"/>
          <w:szCs w:val="24"/>
        </w:rPr>
      </w:pPr>
      <w:r w:rsidRPr="00E170AD">
        <w:rPr>
          <w:rFonts w:ascii="Times New Roman" w:hAnsi="Times New Roman"/>
          <w:sz w:val="24"/>
          <w:szCs w:val="24"/>
        </w:rPr>
        <w:t xml:space="preserve">Особо </w:t>
      </w:r>
      <w:r>
        <w:rPr>
          <w:rFonts w:ascii="Times New Roman" w:hAnsi="Times New Roman"/>
          <w:sz w:val="24"/>
          <w:szCs w:val="24"/>
        </w:rPr>
        <w:t>охраняемые природные территории (ООПТ) – это территории, которые выделены для сохранения экологического равновесия биосферы и ее подразделений, ландшафтного и биологического разнообразия, а также среды жизни и здоровья людей и любое их использование регулируется действующим природоохранительным законодательством.</w:t>
      </w:r>
    </w:p>
    <w:p w:rsidR="00183EFA" w:rsidRPr="00185927" w:rsidRDefault="00183EFA" w:rsidP="0045380C">
      <w:pPr>
        <w:spacing w:after="0" w:line="240" w:lineRule="auto"/>
        <w:ind w:firstLine="851"/>
        <w:jc w:val="both"/>
        <w:rPr>
          <w:rFonts w:ascii="Times New Roman" w:hAnsi="Times New Roman"/>
          <w:sz w:val="24"/>
          <w:szCs w:val="24"/>
        </w:rPr>
      </w:pPr>
      <w:r w:rsidRPr="00185927">
        <w:rPr>
          <w:rFonts w:ascii="Times New Roman" w:hAnsi="Times New Roman"/>
          <w:sz w:val="24"/>
          <w:szCs w:val="24"/>
        </w:rPr>
        <w:t xml:space="preserve">С учетом особенностей режима особо охраняемых природных территорий и статуса находящихся на них природоохранных учреждений различаются следующие категории указанных территорий: государственные природные заповедники; национальные парки; природные парки; государственные природные заказники; памятники природы; </w:t>
      </w:r>
      <w:r w:rsidRPr="00185927">
        <w:rPr>
          <w:rFonts w:ascii="Times New Roman" w:hAnsi="Times New Roman"/>
          <w:sz w:val="24"/>
          <w:szCs w:val="24"/>
        </w:rPr>
        <w:lastRenderedPageBreak/>
        <w:t>дендрологические парки и ботанические сады; лечебно-оздоровительные местности и курорты.</w:t>
      </w:r>
    </w:p>
    <w:p w:rsidR="00183EFA" w:rsidRPr="00185927" w:rsidRDefault="00183EFA" w:rsidP="0045380C">
      <w:pPr>
        <w:spacing w:after="0" w:line="240" w:lineRule="auto"/>
        <w:ind w:firstLine="851"/>
        <w:jc w:val="both"/>
        <w:rPr>
          <w:rFonts w:ascii="Times New Roman" w:hAnsi="Times New Roman"/>
          <w:sz w:val="24"/>
          <w:szCs w:val="24"/>
        </w:rPr>
      </w:pPr>
      <w:r w:rsidRPr="00185927">
        <w:rPr>
          <w:rFonts w:ascii="Times New Roman" w:hAnsi="Times New Roman"/>
          <w:sz w:val="24"/>
          <w:szCs w:val="24"/>
        </w:rPr>
        <w:t>Государственные природные заповедники являются природоохранными, научно-исследовательскими и эколого-просветительскими учреждениями, имеющими целью сохранение и изучение естественного хода природных процессов и явлений, генетического фонда растительного и животного мира, отдельных видов и сообществ растений и животных, типичных и уникальных экологических систем.</w:t>
      </w:r>
    </w:p>
    <w:p w:rsidR="00183EFA" w:rsidRPr="00185927" w:rsidRDefault="00183EFA" w:rsidP="0045380C">
      <w:pPr>
        <w:spacing w:after="0" w:line="240" w:lineRule="auto"/>
        <w:ind w:firstLine="851"/>
        <w:jc w:val="both"/>
        <w:rPr>
          <w:rFonts w:ascii="Times New Roman" w:hAnsi="Times New Roman"/>
          <w:sz w:val="24"/>
          <w:szCs w:val="24"/>
        </w:rPr>
      </w:pPr>
      <w:r w:rsidRPr="00185927">
        <w:rPr>
          <w:rFonts w:ascii="Times New Roman" w:hAnsi="Times New Roman"/>
          <w:sz w:val="24"/>
          <w:szCs w:val="24"/>
        </w:rPr>
        <w:t>На территории государственного природного заповедника запрещается любая деятельность, противоречащая задачам государственного природного заповедника и режиму особой охраны его территории, установленному в положении о данном государственном природном заповеднике.</w:t>
      </w:r>
    </w:p>
    <w:p w:rsidR="00183EFA" w:rsidRPr="00185927" w:rsidRDefault="00183EFA" w:rsidP="0045380C">
      <w:pPr>
        <w:spacing w:after="0" w:line="240" w:lineRule="auto"/>
        <w:ind w:firstLine="851"/>
        <w:jc w:val="both"/>
        <w:rPr>
          <w:rFonts w:ascii="Times New Roman" w:hAnsi="Times New Roman"/>
          <w:sz w:val="24"/>
          <w:szCs w:val="24"/>
        </w:rPr>
      </w:pPr>
      <w:r w:rsidRPr="00185927">
        <w:rPr>
          <w:rFonts w:ascii="Times New Roman" w:hAnsi="Times New Roman"/>
          <w:sz w:val="24"/>
          <w:szCs w:val="24"/>
        </w:rPr>
        <w:t>На прилегающих к территориям государственных природных заповедников участках земли и водного пространства создаются охранные зоны с ограниченным режимом природопользования.</w:t>
      </w:r>
    </w:p>
    <w:p w:rsidR="00183EFA" w:rsidRPr="00185927" w:rsidRDefault="00183EFA" w:rsidP="0045380C">
      <w:pPr>
        <w:spacing w:after="0" w:line="240" w:lineRule="auto"/>
        <w:ind w:firstLine="851"/>
        <w:jc w:val="both"/>
        <w:rPr>
          <w:rFonts w:ascii="Times New Roman" w:hAnsi="Times New Roman"/>
          <w:sz w:val="24"/>
          <w:szCs w:val="24"/>
        </w:rPr>
      </w:pPr>
      <w:r w:rsidRPr="00185927">
        <w:rPr>
          <w:rFonts w:ascii="Times New Roman" w:hAnsi="Times New Roman"/>
          <w:sz w:val="24"/>
          <w:szCs w:val="24"/>
        </w:rPr>
        <w:t>Национальные парки являются природоохранными, эколого-просветительскими и научно-исследовательскими учреждениями, территории (акватории) которых включают в себя природные комплексы и объекты, имеющие особую экологическую, историческую и эстетическую ценность, и предназначены для использования в природоохранных, просветительских, научных и культурных целях и для регулируемого туризма. В отдельных случаях в границах национальных парков могут находиться земельные участки иных пользователей, а также собственников. Земля, водные объекты, недра, растительный и животный мир, находящиеся на территории национальных парков, предоставляются в пользование (владение) национальным паркам на правах, предусмотренных федеральными законами.</w:t>
      </w:r>
    </w:p>
    <w:p w:rsidR="00183EFA" w:rsidRPr="00185927" w:rsidRDefault="00183EFA" w:rsidP="0045380C">
      <w:pPr>
        <w:spacing w:after="0" w:line="240" w:lineRule="auto"/>
        <w:ind w:firstLine="851"/>
        <w:jc w:val="both"/>
        <w:rPr>
          <w:rFonts w:ascii="Times New Roman" w:hAnsi="Times New Roman"/>
          <w:sz w:val="24"/>
          <w:szCs w:val="24"/>
        </w:rPr>
      </w:pPr>
      <w:r w:rsidRPr="00185927">
        <w:rPr>
          <w:rFonts w:ascii="Times New Roman" w:hAnsi="Times New Roman"/>
          <w:sz w:val="24"/>
          <w:szCs w:val="24"/>
        </w:rPr>
        <w:t>Вокруг национального парка создается охранная зона с ограниченным режимом природопользования. На территориях национальных парков устанавливается дифференцированный режим особой охраны с учетом их природных, историко-культурных и иных особенностей. На территориях национальных парков запрещается любая деятельность, которая может нанести ущерб природным комплексам и объектам растительного и животного мира, культурно-историческим объектам и которая противоречит целям и задачам национального парка. На землях, включенных в границы национального парка без изъятия из хозяйственной эксплуатации, ограничиваются расширение и строительство новых хозяйственных объектов.</w:t>
      </w:r>
    </w:p>
    <w:p w:rsidR="00183EFA" w:rsidRPr="00185927" w:rsidRDefault="00183EFA" w:rsidP="0045380C">
      <w:pPr>
        <w:spacing w:after="0" w:line="240" w:lineRule="auto"/>
        <w:ind w:firstLine="851"/>
        <w:jc w:val="both"/>
        <w:rPr>
          <w:rFonts w:ascii="Times New Roman" w:hAnsi="Times New Roman"/>
          <w:sz w:val="24"/>
          <w:szCs w:val="24"/>
        </w:rPr>
      </w:pPr>
      <w:r w:rsidRPr="00185927">
        <w:rPr>
          <w:rFonts w:ascii="Times New Roman" w:hAnsi="Times New Roman"/>
          <w:sz w:val="24"/>
          <w:szCs w:val="24"/>
        </w:rPr>
        <w:t>Природные парки являются природоохранными рекреационными учреждениями, находящимися в ведении субъектов Российской Федерации, территории (акватории) которых включают в себя природные комплексы и объекты, имеющие значительную экологическую и эстетическую ценность, и предназначены для использования в природоохранных, просветительских и рекреационных целях.</w:t>
      </w:r>
    </w:p>
    <w:p w:rsidR="00183EFA" w:rsidRPr="00185927" w:rsidRDefault="00183EFA" w:rsidP="0045380C">
      <w:pPr>
        <w:spacing w:after="0" w:line="240" w:lineRule="auto"/>
        <w:ind w:firstLine="851"/>
        <w:jc w:val="both"/>
        <w:rPr>
          <w:rFonts w:ascii="Times New Roman" w:hAnsi="Times New Roman"/>
          <w:sz w:val="24"/>
          <w:szCs w:val="24"/>
        </w:rPr>
      </w:pPr>
      <w:r w:rsidRPr="00185927">
        <w:rPr>
          <w:rFonts w:ascii="Times New Roman" w:hAnsi="Times New Roman"/>
          <w:sz w:val="24"/>
          <w:szCs w:val="24"/>
        </w:rPr>
        <w:t>На территориях природных парков устанавливаются различные режимы особой охраны и использования в зависимости от экологической и рекреационной ценности природных участков.</w:t>
      </w:r>
    </w:p>
    <w:p w:rsidR="00183EFA" w:rsidRPr="00185927" w:rsidRDefault="00183EFA" w:rsidP="0045380C">
      <w:pPr>
        <w:spacing w:after="0" w:line="240" w:lineRule="auto"/>
        <w:ind w:firstLine="851"/>
        <w:jc w:val="both"/>
        <w:rPr>
          <w:rFonts w:ascii="Times New Roman" w:hAnsi="Times New Roman"/>
          <w:sz w:val="24"/>
          <w:szCs w:val="24"/>
        </w:rPr>
      </w:pPr>
      <w:r w:rsidRPr="00185927">
        <w:rPr>
          <w:rFonts w:ascii="Times New Roman" w:hAnsi="Times New Roman"/>
          <w:sz w:val="24"/>
          <w:szCs w:val="24"/>
        </w:rPr>
        <w:t>Исходя из этого, на территориях природных парков могут быть выделены природоохранные, рекреационные, агрохозяйственные и иные функциональные зоны, включая зоны охраны историко-культурных комплексов и объектов.</w:t>
      </w:r>
    </w:p>
    <w:p w:rsidR="00183EFA" w:rsidRPr="00185927" w:rsidRDefault="00183EFA" w:rsidP="0045380C">
      <w:pPr>
        <w:spacing w:after="0" w:line="240" w:lineRule="auto"/>
        <w:ind w:firstLine="851"/>
        <w:jc w:val="both"/>
        <w:rPr>
          <w:rFonts w:ascii="Times New Roman" w:hAnsi="Times New Roman"/>
          <w:sz w:val="24"/>
          <w:szCs w:val="24"/>
        </w:rPr>
      </w:pPr>
      <w:r w:rsidRPr="00185927">
        <w:rPr>
          <w:rFonts w:ascii="Times New Roman" w:hAnsi="Times New Roman"/>
          <w:sz w:val="24"/>
          <w:szCs w:val="24"/>
        </w:rPr>
        <w:t xml:space="preserve">На территориях природных парков запрещается деятельность, влекущая за собой изменение исторически сложившегося природного ландшафта, снижение или уничтожение </w:t>
      </w:r>
      <w:r w:rsidRPr="00185927">
        <w:rPr>
          <w:rFonts w:ascii="Times New Roman" w:hAnsi="Times New Roman"/>
          <w:sz w:val="24"/>
          <w:szCs w:val="24"/>
        </w:rPr>
        <w:lastRenderedPageBreak/>
        <w:t>экологических, эстетических и рекреационных качеств природных парков, нарушение режима содержания памятников истории и культуры.</w:t>
      </w:r>
    </w:p>
    <w:p w:rsidR="00183EFA" w:rsidRPr="00185927" w:rsidRDefault="00183EFA" w:rsidP="0045380C">
      <w:pPr>
        <w:spacing w:after="0" w:line="240" w:lineRule="auto"/>
        <w:ind w:firstLine="851"/>
        <w:jc w:val="both"/>
        <w:rPr>
          <w:rFonts w:ascii="Times New Roman" w:hAnsi="Times New Roman"/>
          <w:sz w:val="24"/>
          <w:szCs w:val="24"/>
        </w:rPr>
      </w:pPr>
      <w:r w:rsidRPr="00185927">
        <w:rPr>
          <w:rFonts w:ascii="Times New Roman" w:hAnsi="Times New Roman"/>
          <w:sz w:val="24"/>
          <w:szCs w:val="24"/>
        </w:rPr>
        <w:t>В границах природных парков могут быть запрещены или ограничены виды деятельности, влекущие за собой снижение экологической, эстетической, культурной и рекреационной ценности их территорий.</w:t>
      </w:r>
    </w:p>
    <w:p w:rsidR="00183EFA" w:rsidRPr="00185927" w:rsidRDefault="00183EFA" w:rsidP="0045380C">
      <w:pPr>
        <w:spacing w:after="0" w:line="240" w:lineRule="auto"/>
        <w:ind w:firstLine="851"/>
        <w:jc w:val="both"/>
        <w:rPr>
          <w:rFonts w:ascii="Times New Roman" w:hAnsi="Times New Roman"/>
          <w:sz w:val="24"/>
          <w:szCs w:val="24"/>
        </w:rPr>
      </w:pPr>
      <w:r w:rsidRPr="00185927">
        <w:rPr>
          <w:rFonts w:ascii="Times New Roman" w:hAnsi="Times New Roman"/>
          <w:sz w:val="24"/>
          <w:szCs w:val="24"/>
        </w:rPr>
        <w:t>В          соответствии          с         положениями           Федерального   закона от 14 марта 1995</w:t>
      </w:r>
      <w:r w:rsidR="00000CB7">
        <w:rPr>
          <w:rFonts w:ascii="Times New Roman" w:hAnsi="Times New Roman"/>
          <w:sz w:val="24"/>
          <w:szCs w:val="24"/>
        </w:rPr>
        <w:t xml:space="preserve"> </w:t>
      </w:r>
      <w:r w:rsidRPr="00185927">
        <w:rPr>
          <w:rFonts w:ascii="Times New Roman" w:hAnsi="Times New Roman"/>
          <w:sz w:val="24"/>
          <w:szCs w:val="24"/>
        </w:rPr>
        <w:t>№ 33-ФЗ «Об особо охраняемых природных территориях» государственными природными заказниками являются территории (акватории), имеющие особое значение для сохранения или восстановления природных комплексов или их компонентов и поддержания экологического баланса.</w:t>
      </w:r>
    </w:p>
    <w:p w:rsidR="00183EFA" w:rsidRPr="00185927" w:rsidRDefault="00183EFA" w:rsidP="0045380C">
      <w:pPr>
        <w:spacing w:after="0" w:line="240" w:lineRule="auto"/>
        <w:ind w:firstLine="851"/>
        <w:jc w:val="both"/>
        <w:rPr>
          <w:rFonts w:ascii="Times New Roman" w:hAnsi="Times New Roman"/>
          <w:sz w:val="24"/>
          <w:szCs w:val="24"/>
        </w:rPr>
      </w:pPr>
      <w:r w:rsidRPr="00185927">
        <w:rPr>
          <w:rFonts w:ascii="Times New Roman" w:hAnsi="Times New Roman"/>
          <w:sz w:val="24"/>
          <w:szCs w:val="24"/>
        </w:rPr>
        <w:t xml:space="preserve">Объявление территории государственным природным заказником допускается как с изъятием, так и без изъятия у пользователей, владельцев и собственников земельных участков. </w:t>
      </w:r>
    </w:p>
    <w:p w:rsidR="00183EFA" w:rsidRPr="00185927" w:rsidRDefault="00183EFA" w:rsidP="0045380C">
      <w:pPr>
        <w:spacing w:after="0" w:line="240" w:lineRule="auto"/>
        <w:ind w:firstLine="851"/>
        <w:jc w:val="both"/>
        <w:rPr>
          <w:rFonts w:ascii="Times New Roman" w:hAnsi="Times New Roman"/>
          <w:sz w:val="24"/>
          <w:szCs w:val="24"/>
        </w:rPr>
      </w:pPr>
      <w:r w:rsidRPr="00185927">
        <w:rPr>
          <w:rFonts w:ascii="Times New Roman" w:hAnsi="Times New Roman"/>
          <w:sz w:val="24"/>
          <w:szCs w:val="24"/>
        </w:rPr>
        <w:t>На территориях государственных природных заказников постоянно или временно запрещается или ограничивается любая деятельность, если она противоречит целям создания государственных природных заказников или причиняет вред природным комплексам и их компонентам.</w:t>
      </w:r>
    </w:p>
    <w:p w:rsidR="00183EFA" w:rsidRPr="00185927" w:rsidRDefault="00183EFA" w:rsidP="0045380C">
      <w:pPr>
        <w:spacing w:after="0" w:line="240" w:lineRule="auto"/>
        <w:ind w:firstLine="851"/>
        <w:jc w:val="both"/>
        <w:rPr>
          <w:rFonts w:ascii="Times New Roman" w:hAnsi="Times New Roman"/>
          <w:sz w:val="24"/>
          <w:szCs w:val="24"/>
        </w:rPr>
      </w:pPr>
      <w:r w:rsidRPr="00185927">
        <w:rPr>
          <w:rFonts w:ascii="Times New Roman" w:hAnsi="Times New Roman"/>
          <w:sz w:val="24"/>
          <w:szCs w:val="24"/>
        </w:rPr>
        <w:t>Задачи и особенности режима особой охраны территории конкретного государственного природного заказника федерального значения определяются положением о нем, утверждаемым федеральным органом исполнительной власти в области охраны окружающей среды. Задачи и особенности режима особой охраны конкретного государственного природного заказника регионального значения определяются органами исполнительной власти субъектов Российской Федерации, принявшими решение о создании этого государственного природного заказника.</w:t>
      </w:r>
    </w:p>
    <w:p w:rsidR="00183EFA" w:rsidRPr="00185927" w:rsidRDefault="00183EFA" w:rsidP="0045380C">
      <w:pPr>
        <w:spacing w:after="0" w:line="240" w:lineRule="auto"/>
        <w:ind w:firstLine="851"/>
        <w:jc w:val="both"/>
        <w:rPr>
          <w:rFonts w:ascii="Times New Roman" w:hAnsi="Times New Roman"/>
          <w:sz w:val="24"/>
          <w:szCs w:val="24"/>
        </w:rPr>
      </w:pPr>
      <w:r w:rsidRPr="00185927">
        <w:rPr>
          <w:rFonts w:ascii="Times New Roman" w:hAnsi="Times New Roman"/>
          <w:sz w:val="24"/>
          <w:szCs w:val="24"/>
        </w:rPr>
        <w:t>Положениями Федерального закона от 14 марта 1995 г. № 33-ФЗ «Об особо охраняемых природных территориях» установлено, что памятники природы могут быть федерального, регионального значения. Природные объекты и комплексы объявляются памятниками природы федерального значения, а территории, занятые ими, - особо охраняемыми природными территориями федерального значения Правительством Российской Федерации по представлению федеральных органов исполнительной власти в области охраны окружающей среды. Природные объекты и комплексы объявляются памятниками природы регионального значения, а территории, занятые ими, - особо охраняемыми природными территориями регионального значения соответствующими органами государственной власти субъектов Российской Федерации.</w:t>
      </w:r>
    </w:p>
    <w:p w:rsidR="00183EFA" w:rsidRPr="00185927" w:rsidRDefault="00183EFA" w:rsidP="0045380C">
      <w:pPr>
        <w:spacing w:after="0" w:line="240" w:lineRule="auto"/>
        <w:ind w:firstLine="851"/>
        <w:jc w:val="both"/>
        <w:rPr>
          <w:rFonts w:ascii="Times New Roman" w:hAnsi="Times New Roman"/>
          <w:sz w:val="24"/>
          <w:szCs w:val="24"/>
        </w:rPr>
      </w:pPr>
      <w:r w:rsidRPr="00185927">
        <w:rPr>
          <w:rFonts w:ascii="Times New Roman" w:hAnsi="Times New Roman"/>
          <w:sz w:val="24"/>
          <w:szCs w:val="24"/>
        </w:rPr>
        <w:t>Органы государственной власти Российской Федерации и органы государственной власти субъектов Российской Федерации утверждают границы и определяют режим особой охраны территорий памятников природы, находящихся в их ведении.</w:t>
      </w:r>
    </w:p>
    <w:p w:rsidR="00183EFA" w:rsidRPr="00185927" w:rsidRDefault="00183EFA" w:rsidP="0045380C">
      <w:pPr>
        <w:spacing w:after="0" w:line="240" w:lineRule="auto"/>
        <w:ind w:firstLine="851"/>
        <w:jc w:val="both"/>
        <w:rPr>
          <w:rFonts w:ascii="Times New Roman" w:hAnsi="Times New Roman"/>
          <w:sz w:val="24"/>
          <w:szCs w:val="24"/>
        </w:rPr>
      </w:pPr>
      <w:r w:rsidRPr="00185927">
        <w:rPr>
          <w:rFonts w:ascii="Times New Roman" w:hAnsi="Times New Roman"/>
          <w:sz w:val="24"/>
          <w:szCs w:val="24"/>
        </w:rPr>
        <w:t>Объявление природных комплексов и объектов памятниками природы, а территорий, занятых ими, территориями памятников природы допускается с изъятием занимаемых ими земельных участков у собственников, владельцев и пользователей этих участков.</w:t>
      </w:r>
    </w:p>
    <w:p w:rsidR="00183EFA" w:rsidRPr="00185927" w:rsidRDefault="00183EFA" w:rsidP="0045380C">
      <w:pPr>
        <w:spacing w:after="0" w:line="240" w:lineRule="auto"/>
        <w:ind w:firstLine="851"/>
        <w:jc w:val="both"/>
        <w:rPr>
          <w:rFonts w:ascii="Times New Roman" w:hAnsi="Times New Roman"/>
          <w:sz w:val="24"/>
          <w:szCs w:val="24"/>
        </w:rPr>
      </w:pPr>
      <w:r w:rsidRPr="00185927">
        <w:rPr>
          <w:rFonts w:ascii="Times New Roman" w:hAnsi="Times New Roman"/>
          <w:sz w:val="24"/>
          <w:szCs w:val="24"/>
        </w:rPr>
        <w:t xml:space="preserve">Границы охранных зон памятников природы и режим особой охраны территорий памятников природы в правилах устанавливаются на основе паспортов памятников природы. </w:t>
      </w:r>
    </w:p>
    <w:p w:rsidR="00183EFA" w:rsidRPr="00185927" w:rsidRDefault="00183EFA" w:rsidP="0045380C">
      <w:pPr>
        <w:spacing w:after="0" w:line="240" w:lineRule="auto"/>
        <w:ind w:firstLine="851"/>
        <w:jc w:val="both"/>
        <w:rPr>
          <w:rFonts w:ascii="Times New Roman" w:hAnsi="Times New Roman"/>
          <w:sz w:val="24"/>
          <w:szCs w:val="24"/>
        </w:rPr>
      </w:pPr>
      <w:r w:rsidRPr="00185927">
        <w:rPr>
          <w:rFonts w:ascii="Times New Roman" w:hAnsi="Times New Roman"/>
          <w:sz w:val="24"/>
          <w:szCs w:val="24"/>
        </w:rPr>
        <w:t>Дендрологические парки и ботанические сады являются природоохранными учреждениями, в задачи которых входит создание специальных коллекций растений в целях сохранения разнообразия и обогащения растительного мира, а также осуществление научной, учебной и просветительской деятельности.</w:t>
      </w:r>
    </w:p>
    <w:p w:rsidR="00183EFA" w:rsidRPr="00185927" w:rsidRDefault="00183EFA" w:rsidP="0045380C">
      <w:pPr>
        <w:spacing w:after="0" w:line="240" w:lineRule="auto"/>
        <w:ind w:firstLine="851"/>
        <w:jc w:val="both"/>
        <w:rPr>
          <w:rFonts w:ascii="Times New Roman" w:hAnsi="Times New Roman"/>
          <w:sz w:val="24"/>
          <w:szCs w:val="24"/>
        </w:rPr>
      </w:pPr>
      <w:r w:rsidRPr="00185927">
        <w:rPr>
          <w:rFonts w:ascii="Times New Roman" w:hAnsi="Times New Roman"/>
          <w:sz w:val="24"/>
          <w:szCs w:val="24"/>
        </w:rPr>
        <w:t xml:space="preserve">Территории дендрологических парков и ботанических садов предназначаются только для выполнения их прямых задач, при этом земельные участки передаются в бессрочное </w:t>
      </w:r>
      <w:r w:rsidRPr="00185927">
        <w:rPr>
          <w:rFonts w:ascii="Times New Roman" w:hAnsi="Times New Roman"/>
          <w:sz w:val="24"/>
          <w:szCs w:val="24"/>
        </w:rPr>
        <w:lastRenderedPageBreak/>
        <w:t>(постоянное) пользование дендрологическим паркам, ботаническим садам, а также научно - исследовательским или образовательным учреждениям, в ведении которых находятся дендрологические парки и ботанические сады.</w:t>
      </w:r>
    </w:p>
    <w:p w:rsidR="00183EFA" w:rsidRPr="00185927" w:rsidRDefault="00183EFA" w:rsidP="0045380C">
      <w:pPr>
        <w:spacing w:after="0" w:line="240" w:lineRule="auto"/>
        <w:ind w:firstLine="851"/>
        <w:jc w:val="both"/>
        <w:rPr>
          <w:rFonts w:ascii="Times New Roman" w:hAnsi="Times New Roman"/>
          <w:sz w:val="24"/>
          <w:szCs w:val="24"/>
        </w:rPr>
      </w:pPr>
      <w:r w:rsidRPr="00185927">
        <w:rPr>
          <w:rFonts w:ascii="Times New Roman" w:hAnsi="Times New Roman"/>
          <w:sz w:val="24"/>
          <w:szCs w:val="24"/>
        </w:rPr>
        <w:t>Дендрологические парки и ботанические сады могут быть федерального, регионального значения и образуются соответственно решениями исполнительных органов государственной власти Российской Федерации или представительных и исполнительных органов государственной власти соответствующих субъектов Российской Федерации.</w:t>
      </w:r>
    </w:p>
    <w:p w:rsidR="00183EFA" w:rsidRPr="00185927" w:rsidRDefault="00183EFA" w:rsidP="0045380C">
      <w:pPr>
        <w:spacing w:after="0" w:line="240" w:lineRule="auto"/>
        <w:ind w:firstLine="851"/>
        <w:jc w:val="both"/>
        <w:rPr>
          <w:rFonts w:ascii="Times New Roman" w:hAnsi="Times New Roman"/>
          <w:sz w:val="24"/>
          <w:szCs w:val="24"/>
        </w:rPr>
      </w:pPr>
      <w:r w:rsidRPr="00185927">
        <w:rPr>
          <w:rFonts w:ascii="Times New Roman" w:hAnsi="Times New Roman"/>
          <w:sz w:val="24"/>
          <w:szCs w:val="24"/>
        </w:rPr>
        <w:t>На территориях дендрологических парков и ботанических садов запрещается всякая деятельность, не связанная с выполнением их задач и влекущая за собой нарушение сохранности флористических объектов.</w:t>
      </w:r>
    </w:p>
    <w:p w:rsidR="00183EFA" w:rsidRPr="00185927" w:rsidRDefault="00183EFA" w:rsidP="0045380C">
      <w:pPr>
        <w:spacing w:after="0" w:line="240" w:lineRule="auto"/>
        <w:ind w:firstLine="851"/>
        <w:jc w:val="both"/>
        <w:rPr>
          <w:rFonts w:ascii="Times New Roman" w:hAnsi="Times New Roman"/>
          <w:sz w:val="24"/>
          <w:szCs w:val="24"/>
        </w:rPr>
      </w:pPr>
      <w:r w:rsidRPr="00185927">
        <w:rPr>
          <w:rFonts w:ascii="Times New Roman" w:hAnsi="Times New Roman"/>
          <w:sz w:val="24"/>
          <w:szCs w:val="24"/>
        </w:rPr>
        <w:t>Территории (акватории), пригодные для организации лечения и профилактики заболеваний, а также отдыха населения и обладающие природными лечебными ресурсами (минеральные воды, лечебные грязи, рапа лиманов и озер, лечебный климат, пляжи, части акваторий и внутренних морей, другие природные объекты и условия), могут быть отнесены к лечебно-оздоровительным местностям.</w:t>
      </w:r>
    </w:p>
    <w:p w:rsidR="00183EFA" w:rsidRPr="00185927" w:rsidRDefault="00183EFA" w:rsidP="0045380C">
      <w:pPr>
        <w:spacing w:after="0" w:line="240" w:lineRule="auto"/>
        <w:ind w:firstLine="851"/>
        <w:jc w:val="both"/>
        <w:rPr>
          <w:rFonts w:ascii="Times New Roman" w:hAnsi="Times New Roman"/>
          <w:sz w:val="24"/>
          <w:szCs w:val="24"/>
        </w:rPr>
      </w:pPr>
      <w:r w:rsidRPr="00185927">
        <w:rPr>
          <w:rFonts w:ascii="Times New Roman" w:hAnsi="Times New Roman"/>
          <w:sz w:val="24"/>
          <w:szCs w:val="24"/>
        </w:rPr>
        <w:t>Лечебно-оздоровительные местности и курорты могут иметь федеральное, региональное или местное значение. Отнесение территорий (акваторий) к лечебно-оздоровительным местностям и курортам осуществляется в порядке, устанавливаемом Федеральным законом о природных лечебных ресурсах, лечебно-оздоровительных местностях и курортах. В границах лечебно-оздоровительных местностей и курортов запрещается (ограничивается) деятельность, которая может привести к ухудшению качества и истощению природных ресурсов и объектов, обладающих лечебными свойствами.</w:t>
      </w:r>
    </w:p>
    <w:p w:rsidR="00183EFA" w:rsidRPr="00185927" w:rsidRDefault="00183EFA" w:rsidP="0045380C">
      <w:pPr>
        <w:spacing w:after="0" w:line="240" w:lineRule="auto"/>
        <w:ind w:firstLine="851"/>
        <w:jc w:val="both"/>
        <w:rPr>
          <w:rFonts w:ascii="Times New Roman" w:hAnsi="Times New Roman"/>
          <w:sz w:val="24"/>
          <w:szCs w:val="24"/>
        </w:rPr>
      </w:pPr>
      <w:r w:rsidRPr="00185927">
        <w:rPr>
          <w:rFonts w:ascii="Times New Roman" w:hAnsi="Times New Roman"/>
          <w:sz w:val="24"/>
          <w:szCs w:val="24"/>
        </w:rPr>
        <w:t>В целях сохранения природных факторов, благоприятных для организации лечения и профилактики заболеваний населения, на территориях лечебно-оздоровительных местностей и курортов организуются округа санитарной или горно-санитарной охраны.</w:t>
      </w:r>
    </w:p>
    <w:p w:rsidR="00183EFA" w:rsidRPr="00185927" w:rsidRDefault="00183EFA" w:rsidP="0045380C">
      <w:pPr>
        <w:spacing w:after="0" w:line="240" w:lineRule="auto"/>
        <w:ind w:firstLine="851"/>
        <w:jc w:val="both"/>
        <w:rPr>
          <w:rFonts w:ascii="Times New Roman" w:hAnsi="Times New Roman"/>
          <w:sz w:val="24"/>
          <w:szCs w:val="24"/>
        </w:rPr>
      </w:pPr>
      <w:r w:rsidRPr="00185927">
        <w:rPr>
          <w:rFonts w:ascii="Times New Roman" w:hAnsi="Times New Roman"/>
          <w:sz w:val="24"/>
          <w:szCs w:val="24"/>
        </w:rPr>
        <w:t>Порядок организации округов санитарной и горно-санитарной охраны и особенности режима их функционирования определяются Правительством Российской Федерации и органами государственной власти субъектов Российской Федерации в соответствии с Федеральным законом о природных лечебных ресурсах, лечебно</w:t>
      </w:r>
      <w:r w:rsidR="00BB01A2">
        <w:rPr>
          <w:rFonts w:ascii="Times New Roman" w:hAnsi="Times New Roman"/>
          <w:sz w:val="24"/>
          <w:szCs w:val="24"/>
        </w:rPr>
        <w:t xml:space="preserve">- </w:t>
      </w:r>
      <w:r w:rsidRPr="00185927">
        <w:rPr>
          <w:rFonts w:ascii="Times New Roman" w:hAnsi="Times New Roman"/>
          <w:sz w:val="24"/>
          <w:szCs w:val="24"/>
        </w:rPr>
        <w:t>оздоровительных местностях и курортах.</w:t>
      </w:r>
    </w:p>
    <w:p w:rsidR="001D32A9" w:rsidRPr="002147C7" w:rsidRDefault="002147C7" w:rsidP="0045380C">
      <w:pPr>
        <w:spacing w:after="0" w:line="240" w:lineRule="auto"/>
        <w:ind w:firstLine="851"/>
        <w:jc w:val="both"/>
        <w:rPr>
          <w:rFonts w:ascii="Times New Roman" w:hAnsi="Times New Roman"/>
          <w:b/>
          <w:sz w:val="24"/>
          <w:szCs w:val="24"/>
        </w:rPr>
      </w:pPr>
      <w:r w:rsidRPr="002147C7">
        <w:rPr>
          <w:rFonts w:ascii="Times New Roman" w:hAnsi="Times New Roman"/>
          <w:b/>
          <w:sz w:val="24"/>
          <w:szCs w:val="24"/>
        </w:rPr>
        <w:t>Охранные зоны</w:t>
      </w:r>
    </w:p>
    <w:p w:rsidR="00185927" w:rsidRPr="00185927" w:rsidRDefault="00185927" w:rsidP="0045380C">
      <w:pPr>
        <w:spacing w:after="0" w:line="240" w:lineRule="auto"/>
        <w:ind w:firstLine="851"/>
        <w:jc w:val="both"/>
        <w:rPr>
          <w:rFonts w:ascii="Times New Roman" w:hAnsi="Times New Roman"/>
          <w:sz w:val="24"/>
          <w:szCs w:val="24"/>
        </w:rPr>
      </w:pPr>
      <w:r w:rsidRPr="00185927">
        <w:rPr>
          <w:rFonts w:ascii="Times New Roman" w:hAnsi="Times New Roman"/>
          <w:sz w:val="24"/>
          <w:szCs w:val="24"/>
        </w:rPr>
        <w:t>В целях обеспечения нормальной эксплуатации сооружений, устройств и других объектов инженерной инфраструктуры на землях, прилегающих к указанным объектам, могут устанавливаться охранные зоны, в которых вводятся особые условия землепользования.</w:t>
      </w:r>
    </w:p>
    <w:p w:rsidR="00185927" w:rsidRPr="00185927" w:rsidRDefault="00185927" w:rsidP="0045380C">
      <w:pPr>
        <w:spacing w:after="0" w:line="240" w:lineRule="auto"/>
        <w:ind w:firstLine="851"/>
        <w:jc w:val="both"/>
        <w:rPr>
          <w:rFonts w:ascii="Times New Roman" w:hAnsi="Times New Roman"/>
          <w:sz w:val="24"/>
          <w:szCs w:val="24"/>
        </w:rPr>
      </w:pPr>
      <w:r w:rsidRPr="00185927">
        <w:rPr>
          <w:rFonts w:ascii="Times New Roman" w:hAnsi="Times New Roman"/>
          <w:sz w:val="24"/>
          <w:szCs w:val="24"/>
        </w:rPr>
        <w:t xml:space="preserve">Порядок установления охранных зон, их размеров и режим пользования землями охранных зон определяются для каждого вида инженерной инфраструктуры в соответствии с действующим законодательством. </w:t>
      </w:r>
    </w:p>
    <w:p w:rsidR="00185927" w:rsidRPr="00185927" w:rsidRDefault="00185927" w:rsidP="0045380C">
      <w:pPr>
        <w:spacing w:after="0" w:line="240" w:lineRule="auto"/>
        <w:ind w:firstLine="851"/>
        <w:jc w:val="both"/>
        <w:rPr>
          <w:rFonts w:ascii="Times New Roman" w:hAnsi="Times New Roman"/>
          <w:sz w:val="24"/>
          <w:szCs w:val="24"/>
        </w:rPr>
      </w:pPr>
      <w:r w:rsidRPr="00185927">
        <w:rPr>
          <w:rFonts w:ascii="Times New Roman" w:hAnsi="Times New Roman"/>
          <w:sz w:val="24"/>
          <w:szCs w:val="24"/>
        </w:rPr>
        <w:t>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 повреждение которых нарушает нормальную работу взаимоувязанной сети связи Российской Федерации.</w:t>
      </w:r>
    </w:p>
    <w:p w:rsidR="00185927" w:rsidRPr="00185927" w:rsidRDefault="00185927" w:rsidP="0045380C">
      <w:pPr>
        <w:spacing w:after="0" w:line="240" w:lineRule="auto"/>
        <w:ind w:firstLine="851"/>
        <w:jc w:val="both"/>
        <w:rPr>
          <w:rFonts w:ascii="Times New Roman" w:hAnsi="Times New Roman"/>
          <w:sz w:val="24"/>
          <w:szCs w:val="24"/>
        </w:rPr>
      </w:pPr>
      <w:r w:rsidRPr="00185927">
        <w:rPr>
          <w:rFonts w:ascii="Times New Roman" w:hAnsi="Times New Roman"/>
          <w:sz w:val="24"/>
          <w:szCs w:val="24"/>
        </w:rPr>
        <w:t xml:space="preserve">Параметры охранных зон линий и сооружений связи, а также ограничения прав по их использованию зависят от типа сооружения и устанавливаются в соответствии с Правилами охраны линий и сооружений связи Российской Федерации, утвержденными постановлением Правительства Российской Федерации от 09 июня </w:t>
      </w:r>
      <w:smartTag w:uri="urn:schemas-microsoft-com:office:smarttags" w:element="metricconverter">
        <w:smartTagPr>
          <w:attr w:name="ProductID" w:val="1995 г"/>
        </w:smartTagPr>
        <w:r w:rsidRPr="00185927">
          <w:rPr>
            <w:rFonts w:ascii="Times New Roman" w:hAnsi="Times New Roman"/>
            <w:sz w:val="24"/>
            <w:szCs w:val="24"/>
          </w:rPr>
          <w:t>1995 г</w:t>
        </w:r>
      </w:smartTag>
      <w:r w:rsidRPr="00185927">
        <w:rPr>
          <w:rFonts w:ascii="Times New Roman" w:hAnsi="Times New Roman"/>
          <w:sz w:val="24"/>
          <w:szCs w:val="24"/>
        </w:rPr>
        <w:t>. № 578 «Об установлении Правил охраны линий и сооружений связи Российской Федерации».</w:t>
      </w:r>
    </w:p>
    <w:p w:rsidR="00185927" w:rsidRPr="00185927" w:rsidRDefault="00185927" w:rsidP="0045380C">
      <w:pPr>
        <w:spacing w:after="0" w:line="240" w:lineRule="auto"/>
        <w:ind w:firstLine="851"/>
        <w:jc w:val="both"/>
        <w:rPr>
          <w:rFonts w:ascii="Times New Roman" w:hAnsi="Times New Roman"/>
          <w:sz w:val="24"/>
          <w:szCs w:val="24"/>
        </w:rPr>
      </w:pPr>
      <w:r w:rsidRPr="00185927">
        <w:rPr>
          <w:rFonts w:ascii="Times New Roman" w:hAnsi="Times New Roman"/>
          <w:sz w:val="24"/>
          <w:szCs w:val="24"/>
        </w:rPr>
        <w:lastRenderedPageBreak/>
        <w:t>В целях обеспечения сохранности, создания нормальных условий эксплуатации, предотвращения несчастных случаев, исключения возможности повреждения трубопроводов (при любом виде их прокладки) устанавливаются охранные зоны.</w:t>
      </w:r>
    </w:p>
    <w:p w:rsidR="00185927" w:rsidRPr="00185927" w:rsidRDefault="00185927" w:rsidP="0045380C">
      <w:pPr>
        <w:spacing w:after="0" w:line="240" w:lineRule="auto"/>
        <w:ind w:firstLine="851"/>
        <w:jc w:val="both"/>
        <w:rPr>
          <w:rFonts w:ascii="Times New Roman" w:hAnsi="Times New Roman"/>
          <w:sz w:val="24"/>
          <w:szCs w:val="24"/>
        </w:rPr>
      </w:pPr>
      <w:r w:rsidRPr="00185927">
        <w:rPr>
          <w:rFonts w:ascii="Times New Roman" w:hAnsi="Times New Roman"/>
          <w:sz w:val="24"/>
          <w:szCs w:val="24"/>
        </w:rPr>
        <w:t>Земельные участки, входящие в охранные зоны трубопроводов, не изымаются у землепользователей и используются ими в соответствии с их разрешенным использованием и обязательным соблюдением правил охраны магистральных трубопроводов.</w:t>
      </w:r>
    </w:p>
    <w:p w:rsidR="00185927" w:rsidRPr="00185927" w:rsidRDefault="00185927" w:rsidP="0045380C">
      <w:pPr>
        <w:spacing w:after="0" w:line="240" w:lineRule="auto"/>
        <w:ind w:firstLine="851"/>
        <w:jc w:val="both"/>
        <w:rPr>
          <w:rFonts w:ascii="Times New Roman" w:hAnsi="Times New Roman"/>
          <w:sz w:val="24"/>
          <w:szCs w:val="24"/>
        </w:rPr>
      </w:pPr>
      <w:r w:rsidRPr="00185927">
        <w:rPr>
          <w:rFonts w:ascii="Times New Roman" w:hAnsi="Times New Roman"/>
          <w:sz w:val="24"/>
          <w:szCs w:val="24"/>
        </w:rPr>
        <w:t>В целях обеспечения нормальной эксплуатации сооружений, устройств и других объектов транспортной инфраструктуры, безопасности населения на землях, прилегающих к земельным участкам, предоставленным в пользование предприятиям, учреждениям и организациям транспорта, могут устанавливаться охранные зоны, в которых вводятся особые условия землепользования.</w:t>
      </w:r>
    </w:p>
    <w:p w:rsidR="00185927" w:rsidRPr="00185927" w:rsidRDefault="00185927" w:rsidP="0045380C">
      <w:pPr>
        <w:spacing w:after="0" w:line="240" w:lineRule="auto"/>
        <w:ind w:firstLine="851"/>
        <w:jc w:val="both"/>
        <w:rPr>
          <w:rFonts w:ascii="Times New Roman" w:hAnsi="Times New Roman"/>
          <w:sz w:val="24"/>
          <w:szCs w:val="24"/>
        </w:rPr>
      </w:pPr>
      <w:r w:rsidRPr="00185927">
        <w:rPr>
          <w:rFonts w:ascii="Times New Roman" w:hAnsi="Times New Roman"/>
          <w:sz w:val="24"/>
          <w:szCs w:val="24"/>
        </w:rPr>
        <w:t>Порядок установления охранных зон, их размеров и режима пользования землями охранных зон определяются для каждого вида транспорта в соответствии с действующим законодательством. Земли охранных зон транспорта остаются в пользовании других землепользователей и используются ими с соблюдением установленных ограничений.</w:t>
      </w:r>
    </w:p>
    <w:p w:rsidR="00185927" w:rsidRPr="00185927" w:rsidRDefault="00185927" w:rsidP="0045380C">
      <w:pPr>
        <w:spacing w:after="0" w:line="240" w:lineRule="auto"/>
        <w:ind w:firstLine="851"/>
        <w:jc w:val="both"/>
        <w:rPr>
          <w:rFonts w:ascii="Times New Roman" w:hAnsi="Times New Roman"/>
          <w:sz w:val="24"/>
          <w:szCs w:val="24"/>
        </w:rPr>
      </w:pPr>
      <w:r w:rsidRPr="00185927">
        <w:rPr>
          <w:rFonts w:ascii="Times New Roman" w:hAnsi="Times New Roman"/>
          <w:sz w:val="24"/>
          <w:szCs w:val="24"/>
        </w:rPr>
        <w:t>К охранным зонам транспорта относятся земельные участки, необходимые для обеспечения нормального функционирования транспорта, сохранности, прочности и устойчивости сооружений, устройств и других объектов транспорта.</w:t>
      </w:r>
    </w:p>
    <w:p w:rsidR="00185927" w:rsidRPr="00185927" w:rsidRDefault="00185927" w:rsidP="0045380C">
      <w:pPr>
        <w:spacing w:after="0" w:line="240" w:lineRule="auto"/>
        <w:ind w:firstLine="851"/>
        <w:jc w:val="both"/>
        <w:rPr>
          <w:rFonts w:ascii="Times New Roman" w:hAnsi="Times New Roman"/>
          <w:sz w:val="24"/>
          <w:szCs w:val="24"/>
        </w:rPr>
      </w:pPr>
      <w:r w:rsidRPr="00185927">
        <w:rPr>
          <w:rFonts w:ascii="Times New Roman" w:hAnsi="Times New Roman"/>
          <w:sz w:val="24"/>
          <w:szCs w:val="24"/>
        </w:rPr>
        <w:t>С целью обеспечения безопасности взлета, посадки и других маневров воздушных судов в охранные зоны включаются приаэродромные территории и входящие в них полосы воздушных подходов.</w:t>
      </w:r>
    </w:p>
    <w:p w:rsidR="00185927" w:rsidRPr="00185927" w:rsidRDefault="00185927" w:rsidP="0045380C">
      <w:pPr>
        <w:spacing w:after="0" w:line="240" w:lineRule="auto"/>
        <w:ind w:firstLine="851"/>
        <w:jc w:val="both"/>
        <w:rPr>
          <w:rFonts w:ascii="Times New Roman" w:hAnsi="Times New Roman"/>
          <w:sz w:val="24"/>
          <w:szCs w:val="24"/>
        </w:rPr>
      </w:pPr>
      <w:r w:rsidRPr="00185927">
        <w:rPr>
          <w:rFonts w:ascii="Times New Roman" w:hAnsi="Times New Roman"/>
          <w:sz w:val="24"/>
          <w:szCs w:val="24"/>
        </w:rPr>
        <w:t>В целях обеспечения нормальной эксплуатации земельных и водных ресурсов, объектов капитального строительства, безопасности населения, могут устанавливаться зоны негативного воздействия по ГО и ЧС, в которых вводятся особые условия землепользования.</w:t>
      </w:r>
    </w:p>
    <w:p w:rsidR="00185927" w:rsidRPr="00185927" w:rsidRDefault="00185927" w:rsidP="0045380C">
      <w:pPr>
        <w:spacing w:after="0" w:line="240" w:lineRule="auto"/>
        <w:ind w:firstLine="851"/>
        <w:jc w:val="both"/>
        <w:rPr>
          <w:rFonts w:ascii="Times New Roman" w:hAnsi="Times New Roman"/>
          <w:sz w:val="24"/>
          <w:szCs w:val="24"/>
        </w:rPr>
      </w:pPr>
      <w:r w:rsidRPr="00185927">
        <w:rPr>
          <w:rFonts w:ascii="Times New Roman" w:hAnsi="Times New Roman"/>
          <w:sz w:val="24"/>
          <w:szCs w:val="24"/>
        </w:rPr>
        <w:t>Зона вероятной чрезвычайной ситуации - территория или акватория, на которой существует или не исключена опасность возникновения чрезвычайной ситуации техногенного или природного характера. Как правило, эти зоны обусловлены наличием потенциально опасных объектов, на которых используют, производят, перерабатывают, хранят или транспортируют радиоактивные, пожаро-, взрывоопасные, опасные химические и биологические вещества, создающие реальную угрозу возникновения источника чрезвычайной ситуации. Кроме того, необходимо учитывать возможность развития природных ЧС, таких как лесные пожары, затопления, просадки и подвижки грунтов.</w:t>
      </w:r>
    </w:p>
    <w:p w:rsidR="00222A53" w:rsidRDefault="00185927" w:rsidP="00494C51">
      <w:pPr>
        <w:spacing w:after="0" w:line="240" w:lineRule="auto"/>
        <w:ind w:firstLine="709"/>
        <w:jc w:val="both"/>
        <w:rPr>
          <w:rFonts w:ascii="Times New Roman" w:hAnsi="Times New Roman"/>
          <w:sz w:val="24"/>
          <w:szCs w:val="24"/>
        </w:rPr>
      </w:pPr>
      <w:r w:rsidRPr="00185927">
        <w:rPr>
          <w:rFonts w:ascii="Times New Roman" w:hAnsi="Times New Roman"/>
          <w:sz w:val="24"/>
          <w:szCs w:val="24"/>
        </w:rPr>
        <w:t>Порядок установления зон воздействия по ГО и ЧС, их размеров и режима пользования землями определяются для каждого потенциально опасного объекта в соответствии с действующим законодательством и нормативно-методической документацией.</w:t>
      </w:r>
    </w:p>
    <w:p w:rsidR="00352E88" w:rsidRDefault="00352E88" w:rsidP="00494C51">
      <w:pPr>
        <w:spacing w:after="0" w:line="240" w:lineRule="auto"/>
        <w:ind w:firstLine="709"/>
        <w:jc w:val="both"/>
        <w:rPr>
          <w:rFonts w:ascii="Times New Roman" w:hAnsi="Times New Roman"/>
          <w:sz w:val="24"/>
          <w:szCs w:val="24"/>
        </w:rPr>
      </w:pPr>
    </w:p>
    <w:p w:rsidR="00A703AF" w:rsidRDefault="00A703AF" w:rsidP="00494C51">
      <w:pPr>
        <w:spacing w:after="0" w:line="240" w:lineRule="auto"/>
        <w:ind w:firstLine="709"/>
        <w:jc w:val="both"/>
        <w:rPr>
          <w:rFonts w:ascii="Times New Roman" w:hAnsi="Times New Roman"/>
          <w:sz w:val="24"/>
          <w:szCs w:val="24"/>
        </w:rPr>
      </w:pPr>
    </w:p>
    <w:p w:rsidR="00A703AF" w:rsidRDefault="00A703AF" w:rsidP="00494C51">
      <w:pPr>
        <w:spacing w:after="0" w:line="240" w:lineRule="auto"/>
        <w:ind w:firstLine="709"/>
        <w:jc w:val="both"/>
        <w:rPr>
          <w:rFonts w:ascii="Times New Roman" w:hAnsi="Times New Roman"/>
          <w:sz w:val="24"/>
          <w:szCs w:val="24"/>
        </w:rPr>
      </w:pPr>
    </w:p>
    <w:p w:rsidR="006E556F" w:rsidRDefault="00313D69" w:rsidP="00A703AF">
      <w:pPr>
        <w:pStyle w:val="13"/>
        <w:spacing w:before="0" w:line="240" w:lineRule="auto"/>
        <w:ind w:firstLine="851"/>
        <w:rPr>
          <w:rFonts w:ascii="Times New Roman" w:hAnsi="Times New Roman"/>
          <w:color w:val="000000"/>
          <w:sz w:val="24"/>
          <w:szCs w:val="24"/>
        </w:rPr>
      </w:pPr>
      <w:bookmarkStart w:id="275" w:name="_Toc112839102"/>
      <w:r>
        <w:rPr>
          <w:rFonts w:ascii="Times New Roman" w:hAnsi="Times New Roman"/>
          <w:color w:val="000000"/>
          <w:sz w:val="24"/>
          <w:szCs w:val="24"/>
          <w:lang w:val="ru-RU"/>
        </w:rPr>
        <w:t>3</w:t>
      </w:r>
      <w:r w:rsidR="00352E88" w:rsidRPr="009778B6">
        <w:rPr>
          <w:rFonts w:ascii="Times New Roman" w:hAnsi="Times New Roman"/>
          <w:color w:val="000000"/>
          <w:sz w:val="24"/>
          <w:szCs w:val="24"/>
        </w:rPr>
        <w:t>.</w:t>
      </w:r>
      <w:r w:rsidR="009E41EA">
        <w:rPr>
          <w:rFonts w:ascii="Times New Roman" w:hAnsi="Times New Roman"/>
          <w:color w:val="000000"/>
          <w:sz w:val="24"/>
          <w:szCs w:val="24"/>
          <w:lang w:val="ru-RU"/>
        </w:rPr>
        <w:t>8</w:t>
      </w:r>
      <w:r w:rsidR="00352E88" w:rsidRPr="009778B6">
        <w:rPr>
          <w:rFonts w:ascii="Times New Roman" w:hAnsi="Times New Roman"/>
          <w:color w:val="000000"/>
          <w:sz w:val="24"/>
          <w:szCs w:val="24"/>
        </w:rPr>
        <w:t>. Места захоронения.</w:t>
      </w:r>
      <w:bookmarkEnd w:id="275"/>
    </w:p>
    <w:p w:rsidR="00A703AF" w:rsidRDefault="00A703AF" w:rsidP="00A703AF">
      <w:pPr>
        <w:pStyle w:val="affffffffffff5"/>
        <w:tabs>
          <w:tab w:val="left" w:pos="1646"/>
          <w:tab w:val="left" w:pos="2352"/>
          <w:tab w:val="left" w:pos="4171"/>
        </w:tabs>
        <w:jc w:val="both"/>
        <w:rPr>
          <w:rFonts w:ascii="Times New Roman" w:hAnsi="Times New Roman" w:cs="Times New Roman"/>
          <w:noProof/>
          <w:sz w:val="24"/>
          <w:szCs w:val="24"/>
        </w:rPr>
      </w:pPr>
    </w:p>
    <w:p w:rsidR="00352E88" w:rsidRPr="00FF311D" w:rsidRDefault="00352E88" w:rsidP="00A703AF">
      <w:pPr>
        <w:pStyle w:val="affffffffffff5"/>
        <w:tabs>
          <w:tab w:val="left" w:pos="1646"/>
          <w:tab w:val="left" w:pos="2352"/>
          <w:tab w:val="left" w:pos="4171"/>
        </w:tabs>
        <w:ind w:firstLine="851"/>
        <w:jc w:val="both"/>
        <w:rPr>
          <w:rFonts w:ascii="Times New Roman" w:hAnsi="Times New Roman" w:cs="Times New Roman"/>
          <w:sz w:val="24"/>
          <w:szCs w:val="24"/>
        </w:rPr>
      </w:pPr>
      <w:r w:rsidRPr="00FF311D">
        <w:rPr>
          <w:rFonts w:ascii="Times New Roman" w:hAnsi="Times New Roman" w:cs="Times New Roman"/>
          <w:noProof/>
          <w:sz w:val="24"/>
          <w:szCs w:val="24"/>
        </w:rPr>
        <w:t>К вопросам местного значения поселения относится организация ритуальных услуг и содержание мест захоронения.</w:t>
      </w:r>
    </w:p>
    <w:p w:rsidR="00352E88" w:rsidRDefault="00352E88" w:rsidP="00352E88">
      <w:pPr>
        <w:spacing w:after="0" w:line="240" w:lineRule="auto"/>
        <w:ind w:firstLine="851"/>
        <w:jc w:val="both"/>
        <w:rPr>
          <w:rFonts w:ascii="Times New Roman" w:hAnsi="Times New Roman"/>
          <w:sz w:val="24"/>
          <w:szCs w:val="24"/>
        </w:rPr>
      </w:pPr>
      <w:r w:rsidRPr="00FF311D">
        <w:rPr>
          <w:rFonts w:ascii="Times New Roman" w:hAnsi="Times New Roman"/>
          <w:sz w:val="24"/>
          <w:szCs w:val="24"/>
        </w:rPr>
        <w:t xml:space="preserve">На территории </w:t>
      </w:r>
      <w:r>
        <w:rPr>
          <w:rFonts w:ascii="Times New Roman" w:hAnsi="Times New Roman"/>
          <w:sz w:val="24"/>
          <w:szCs w:val="24"/>
        </w:rPr>
        <w:t>Бронницкого сельского</w:t>
      </w:r>
      <w:r w:rsidRPr="00FF311D">
        <w:rPr>
          <w:rFonts w:ascii="Times New Roman" w:hAnsi="Times New Roman"/>
          <w:sz w:val="24"/>
          <w:szCs w:val="24"/>
        </w:rPr>
        <w:t xml:space="preserve"> поселения имеется</w:t>
      </w:r>
      <w:r>
        <w:rPr>
          <w:rFonts w:ascii="Times New Roman" w:hAnsi="Times New Roman"/>
          <w:sz w:val="24"/>
          <w:szCs w:val="24"/>
        </w:rPr>
        <w:t xml:space="preserve"> 6 гражданских</w:t>
      </w:r>
      <w:r w:rsidRPr="00FF311D">
        <w:rPr>
          <w:rFonts w:ascii="Times New Roman" w:hAnsi="Times New Roman"/>
          <w:sz w:val="24"/>
          <w:szCs w:val="24"/>
        </w:rPr>
        <w:t xml:space="preserve"> кладбищ традиционного захоронения, общей площадью </w:t>
      </w:r>
      <w:r w:rsidRPr="007017C2">
        <w:rPr>
          <w:rFonts w:ascii="Times New Roman" w:hAnsi="Times New Roman"/>
          <w:b/>
          <w:bCs/>
          <w:color w:val="000000"/>
          <w:sz w:val="24"/>
          <w:szCs w:val="24"/>
        </w:rPr>
        <w:t>15,202 га</w:t>
      </w:r>
      <w:r w:rsidRPr="007017C2">
        <w:rPr>
          <w:rFonts w:ascii="Times New Roman" w:hAnsi="Times New Roman"/>
          <w:color w:val="000000"/>
          <w:sz w:val="24"/>
          <w:szCs w:val="24"/>
        </w:rPr>
        <w:t xml:space="preserve"> (</w:t>
      </w:r>
      <w:r w:rsidRPr="00FF311D">
        <w:rPr>
          <w:rFonts w:ascii="Times New Roman" w:hAnsi="Times New Roman"/>
          <w:sz w:val="24"/>
          <w:szCs w:val="24"/>
        </w:rPr>
        <w:t xml:space="preserve">Таблица </w:t>
      </w:r>
      <w:r w:rsidR="003E791E">
        <w:rPr>
          <w:rFonts w:ascii="Times New Roman" w:hAnsi="Times New Roman"/>
          <w:sz w:val="24"/>
          <w:szCs w:val="24"/>
        </w:rPr>
        <w:t>3.8.</w:t>
      </w:r>
      <w:r w:rsidRPr="00FF311D">
        <w:rPr>
          <w:rFonts w:ascii="Times New Roman" w:hAnsi="Times New Roman"/>
          <w:sz w:val="24"/>
          <w:szCs w:val="24"/>
        </w:rPr>
        <w:t>1).</w:t>
      </w:r>
    </w:p>
    <w:p w:rsidR="00352E88" w:rsidRPr="00FF311D" w:rsidRDefault="00352E88" w:rsidP="00352E88">
      <w:pPr>
        <w:spacing w:after="0" w:line="240" w:lineRule="auto"/>
        <w:ind w:firstLine="851"/>
        <w:jc w:val="both"/>
        <w:rPr>
          <w:rFonts w:ascii="Times New Roman" w:hAnsi="Times New Roman"/>
          <w:sz w:val="24"/>
          <w:szCs w:val="24"/>
        </w:rPr>
      </w:pPr>
      <w:r>
        <w:rPr>
          <w:rFonts w:ascii="Times New Roman" w:hAnsi="Times New Roman"/>
          <w:sz w:val="24"/>
          <w:szCs w:val="24"/>
        </w:rPr>
        <w:t>Кладбища находятся в муниципальной собственности Бронницкого сельского поселения.</w:t>
      </w:r>
    </w:p>
    <w:p w:rsidR="00352E88" w:rsidRPr="00FF311D" w:rsidRDefault="00352E88" w:rsidP="00352E88">
      <w:pPr>
        <w:spacing w:after="0" w:line="240" w:lineRule="auto"/>
        <w:ind w:firstLine="709"/>
        <w:jc w:val="right"/>
        <w:rPr>
          <w:rFonts w:ascii="Times New Roman" w:hAnsi="Times New Roman"/>
          <w:sz w:val="24"/>
          <w:szCs w:val="24"/>
        </w:rPr>
      </w:pPr>
      <w:r w:rsidRPr="00FF311D">
        <w:rPr>
          <w:rFonts w:ascii="Times New Roman" w:hAnsi="Times New Roman"/>
          <w:sz w:val="24"/>
          <w:szCs w:val="24"/>
        </w:rPr>
        <w:t xml:space="preserve">Таблица </w:t>
      </w:r>
      <w:r w:rsidR="00313D69">
        <w:rPr>
          <w:rFonts w:ascii="Times New Roman" w:hAnsi="Times New Roman"/>
          <w:sz w:val="24"/>
          <w:szCs w:val="24"/>
        </w:rPr>
        <w:t>3</w:t>
      </w:r>
      <w:r w:rsidRPr="00FF311D">
        <w:rPr>
          <w:rFonts w:ascii="Times New Roman" w:hAnsi="Times New Roman"/>
          <w:sz w:val="24"/>
          <w:szCs w:val="24"/>
        </w:rPr>
        <w:t>.</w:t>
      </w:r>
      <w:r w:rsidR="003E791E">
        <w:rPr>
          <w:rFonts w:ascii="Times New Roman" w:hAnsi="Times New Roman"/>
          <w:sz w:val="24"/>
          <w:szCs w:val="24"/>
        </w:rPr>
        <w:t>8.</w:t>
      </w:r>
      <w:r w:rsidRPr="00FF311D">
        <w:rPr>
          <w:rFonts w:ascii="Times New Roman" w:hAnsi="Times New Roman"/>
          <w:sz w:val="24"/>
          <w:szCs w:val="24"/>
        </w:rPr>
        <w:t>1.</w:t>
      </w: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1276"/>
        <w:gridCol w:w="1559"/>
        <w:gridCol w:w="991"/>
        <w:gridCol w:w="3402"/>
        <w:gridCol w:w="1602"/>
      </w:tblGrid>
      <w:tr w:rsidR="00352E88" w:rsidTr="00B26941">
        <w:trPr>
          <w:trHeight w:val="590"/>
        </w:trPr>
        <w:tc>
          <w:tcPr>
            <w:tcW w:w="851" w:type="dxa"/>
            <w:tcBorders>
              <w:top w:val="single" w:sz="4" w:space="0" w:color="auto"/>
              <w:left w:val="single" w:sz="4" w:space="0" w:color="auto"/>
              <w:bottom w:val="single" w:sz="4" w:space="0" w:color="auto"/>
              <w:right w:val="single" w:sz="4" w:space="0" w:color="auto"/>
            </w:tcBorders>
            <w:vAlign w:val="center"/>
            <w:hideMark/>
          </w:tcPr>
          <w:p w:rsidR="00352E88" w:rsidRPr="007B245A" w:rsidRDefault="00352E88" w:rsidP="007B245A">
            <w:pPr>
              <w:spacing w:after="0" w:line="240" w:lineRule="auto"/>
              <w:ind w:right="-82"/>
              <w:jc w:val="center"/>
              <w:rPr>
                <w:rFonts w:ascii="Times New Roman" w:hAnsi="Times New Roman"/>
                <w:sz w:val="24"/>
                <w:szCs w:val="24"/>
                <w:lang w:eastAsia="ar-SA"/>
              </w:rPr>
            </w:pPr>
            <w:r w:rsidRPr="007B245A">
              <w:rPr>
                <w:rFonts w:ascii="Times New Roman" w:hAnsi="Times New Roman"/>
                <w:sz w:val="24"/>
                <w:szCs w:val="24"/>
              </w:rPr>
              <w:lastRenderedPageBreak/>
              <w:t>№</w:t>
            </w:r>
          </w:p>
          <w:p w:rsidR="00352E88" w:rsidRPr="007B245A" w:rsidRDefault="00352E88" w:rsidP="007B245A">
            <w:pPr>
              <w:widowControl w:val="0"/>
              <w:suppressAutoHyphens/>
              <w:autoSpaceDE w:val="0"/>
              <w:spacing w:after="0" w:line="240" w:lineRule="auto"/>
              <w:ind w:left="1080" w:right="-82"/>
              <w:jc w:val="center"/>
              <w:rPr>
                <w:rFonts w:ascii="Times New Roman" w:hAnsi="Times New Roman"/>
                <w:sz w:val="24"/>
                <w:szCs w:val="24"/>
                <w:lang w:eastAsia="ar-SA"/>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352E88" w:rsidRPr="007B245A" w:rsidRDefault="00352E88" w:rsidP="007B245A">
            <w:pPr>
              <w:widowControl w:val="0"/>
              <w:suppressAutoHyphens/>
              <w:autoSpaceDE w:val="0"/>
              <w:spacing w:after="0" w:line="240" w:lineRule="auto"/>
              <w:jc w:val="center"/>
              <w:rPr>
                <w:rFonts w:ascii="Times New Roman" w:hAnsi="Times New Roman"/>
                <w:sz w:val="24"/>
                <w:szCs w:val="24"/>
                <w:lang w:eastAsia="ar-SA"/>
              </w:rPr>
            </w:pPr>
            <w:r w:rsidRPr="007B245A">
              <w:rPr>
                <w:rFonts w:ascii="Times New Roman" w:hAnsi="Times New Roman"/>
                <w:sz w:val="24"/>
                <w:szCs w:val="24"/>
              </w:rPr>
              <w:t>Наименование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352E88" w:rsidRPr="007B245A" w:rsidRDefault="00352E88" w:rsidP="007B245A">
            <w:pPr>
              <w:widowControl w:val="0"/>
              <w:suppressAutoHyphens/>
              <w:autoSpaceDE w:val="0"/>
              <w:spacing w:after="0" w:line="240" w:lineRule="auto"/>
              <w:jc w:val="center"/>
              <w:rPr>
                <w:rFonts w:ascii="Times New Roman" w:hAnsi="Times New Roman"/>
                <w:sz w:val="24"/>
                <w:szCs w:val="24"/>
                <w:lang w:eastAsia="ar-SA"/>
              </w:rPr>
            </w:pPr>
            <w:r w:rsidRPr="007B245A">
              <w:rPr>
                <w:rFonts w:ascii="Times New Roman" w:hAnsi="Times New Roman"/>
                <w:sz w:val="24"/>
                <w:szCs w:val="24"/>
              </w:rPr>
              <w:t>Местоположение</w:t>
            </w:r>
          </w:p>
        </w:tc>
        <w:tc>
          <w:tcPr>
            <w:tcW w:w="991" w:type="dxa"/>
            <w:tcBorders>
              <w:top w:val="single" w:sz="4" w:space="0" w:color="auto"/>
              <w:left w:val="single" w:sz="4" w:space="0" w:color="auto"/>
              <w:bottom w:val="single" w:sz="4" w:space="0" w:color="auto"/>
              <w:right w:val="single" w:sz="4" w:space="0" w:color="auto"/>
            </w:tcBorders>
            <w:vAlign w:val="center"/>
            <w:hideMark/>
          </w:tcPr>
          <w:p w:rsidR="00352E88" w:rsidRPr="007B245A" w:rsidRDefault="00352E88" w:rsidP="007B245A">
            <w:pPr>
              <w:spacing w:after="0" w:line="240" w:lineRule="auto"/>
              <w:ind w:left="-108" w:right="-108"/>
              <w:jc w:val="center"/>
              <w:rPr>
                <w:rFonts w:ascii="Times New Roman" w:hAnsi="Times New Roman"/>
                <w:sz w:val="24"/>
                <w:szCs w:val="24"/>
                <w:lang w:eastAsia="ar-SA"/>
              </w:rPr>
            </w:pPr>
            <w:r w:rsidRPr="007B245A">
              <w:rPr>
                <w:rFonts w:ascii="Times New Roman" w:hAnsi="Times New Roman"/>
                <w:sz w:val="24"/>
                <w:szCs w:val="24"/>
              </w:rPr>
              <w:t>Территория,</w:t>
            </w:r>
          </w:p>
          <w:p w:rsidR="00352E88" w:rsidRPr="007B245A" w:rsidRDefault="00352E88" w:rsidP="007B245A">
            <w:pPr>
              <w:widowControl w:val="0"/>
              <w:suppressAutoHyphens/>
              <w:autoSpaceDE w:val="0"/>
              <w:spacing w:after="0" w:line="240" w:lineRule="auto"/>
              <w:ind w:left="-108" w:right="-108"/>
              <w:jc w:val="center"/>
              <w:rPr>
                <w:rFonts w:ascii="Times New Roman" w:hAnsi="Times New Roman"/>
                <w:sz w:val="24"/>
                <w:szCs w:val="24"/>
                <w:lang w:eastAsia="ar-SA"/>
              </w:rPr>
            </w:pPr>
            <w:r w:rsidRPr="007B245A">
              <w:rPr>
                <w:rFonts w:ascii="Times New Roman" w:hAnsi="Times New Roman"/>
                <w:sz w:val="24"/>
                <w:szCs w:val="24"/>
              </w:rPr>
              <w:t>га</w:t>
            </w:r>
          </w:p>
        </w:tc>
        <w:tc>
          <w:tcPr>
            <w:tcW w:w="3402" w:type="dxa"/>
            <w:tcBorders>
              <w:top w:val="single" w:sz="4" w:space="0" w:color="auto"/>
              <w:left w:val="single" w:sz="4" w:space="0" w:color="auto"/>
              <w:right w:val="single" w:sz="4" w:space="0" w:color="auto"/>
            </w:tcBorders>
            <w:vAlign w:val="center"/>
          </w:tcPr>
          <w:p w:rsidR="00352E88" w:rsidRPr="007B245A" w:rsidRDefault="00352E88" w:rsidP="007B245A">
            <w:pPr>
              <w:spacing w:after="0" w:line="240" w:lineRule="auto"/>
              <w:jc w:val="center"/>
              <w:rPr>
                <w:rFonts w:ascii="Times New Roman" w:hAnsi="Times New Roman"/>
                <w:sz w:val="24"/>
                <w:szCs w:val="24"/>
              </w:rPr>
            </w:pPr>
            <w:r w:rsidRPr="007B245A">
              <w:rPr>
                <w:rFonts w:ascii="Times New Roman" w:hAnsi="Times New Roman"/>
                <w:sz w:val="24"/>
                <w:szCs w:val="24"/>
              </w:rPr>
              <w:t>Кадастровый номер земельного участка/сведения о государственной регистрации права</w:t>
            </w:r>
          </w:p>
        </w:tc>
        <w:tc>
          <w:tcPr>
            <w:tcW w:w="1602" w:type="dxa"/>
            <w:tcBorders>
              <w:top w:val="single" w:sz="4" w:space="0" w:color="auto"/>
              <w:left w:val="single" w:sz="4" w:space="0" w:color="auto"/>
              <w:right w:val="single" w:sz="4" w:space="0" w:color="auto"/>
            </w:tcBorders>
            <w:vAlign w:val="center"/>
          </w:tcPr>
          <w:p w:rsidR="00352E88" w:rsidRPr="007B245A" w:rsidRDefault="00352E88" w:rsidP="007B245A">
            <w:pPr>
              <w:spacing w:after="0" w:line="240" w:lineRule="auto"/>
              <w:jc w:val="center"/>
              <w:rPr>
                <w:rFonts w:ascii="Times New Roman" w:hAnsi="Times New Roman"/>
                <w:sz w:val="24"/>
                <w:szCs w:val="24"/>
                <w:lang w:eastAsia="ar-SA"/>
              </w:rPr>
            </w:pPr>
            <w:r w:rsidRPr="007B245A">
              <w:rPr>
                <w:rFonts w:ascii="Times New Roman" w:hAnsi="Times New Roman"/>
                <w:sz w:val="24"/>
                <w:szCs w:val="24"/>
                <w:lang w:eastAsia="ar-SA"/>
              </w:rPr>
              <w:t>Примечание</w:t>
            </w:r>
          </w:p>
        </w:tc>
      </w:tr>
      <w:tr w:rsidR="00352E88" w:rsidRPr="00B47ED6" w:rsidTr="002A1171">
        <w:trPr>
          <w:trHeight w:val="826"/>
        </w:trPr>
        <w:tc>
          <w:tcPr>
            <w:tcW w:w="851" w:type="dxa"/>
            <w:tcBorders>
              <w:top w:val="single" w:sz="4" w:space="0" w:color="auto"/>
              <w:left w:val="single" w:sz="4" w:space="0" w:color="auto"/>
              <w:bottom w:val="single" w:sz="4" w:space="0" w:color="auto"/>
              <w:right w:val="single" w:sz="4" w:space="0" w:color="auto"/>
            </w:tcBorders>
            <w:vAlign w:val="center"/>
            <w:hideMark/>
          </w:tcPr>
          <w:p w:rsidR="00352E88" w:rsidRPr="007B245A" w:rsidRDefault="00352E88" w:rsidP="007B245A">
            <w:pPr>
              <w:widowControl w:val="0"/>
              <w:suppressAutoHyphens/>
              <w:autoSpaceDE w:val="0"/>
              <w:spacing w:after="0" w:line="240" w:lineRule="auto"/>
              <w:jc w:val="center"/>
              <w:rPr>
                <w:rFonts w:ascii="Times New Roman" w:hAnsi="Times New Roman"/>
                <w:color w:val="000000"/>
                <w:sz w:val="24"/>
                <w:szCs w:val="24"/>
                <w:lang w:eastAsia="ar-SA"/>
              </w:rPr>
            </w:pPr>
            <w:r w:rsidRPr="007B245A">
              <w:rPr>
                <w:rFonts w:ascii="Times New Roman" w:hAnsi="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88" w:rsidRPr="007B245A" w:rsidRDefault="00352E88" w:rsidP="007B245A">
            <w:pPr>
              <w:widowControl w:val="0"/>
              <w:suppressAutoHyphens/>
              <w:autoSpaceDE w:val="0"/>
              <w:spacing w:after="0" w:line="240" w:lineRule="auto"/>
              <w:jc w:val="center"/>
              <w:rPr>
                <w:rFonts w:ascii="Times New Roman" w:hAnsi="Times New Roman"/>
                <w:color w:val="000000"/>
                <w:sz w:val="24"/>
                <w:szCs w:val="24"/>
                <w:lang w:eastAsia="ar-SA"/>
              </w:rPr>
            </w:pPr>
            <w:r w:rsidRPr="007B245A">
              <w:rPr>
                <w:rFonts w:ascii="Times New Roman" w:hAnsi="Times New Roman"/>
                <w:color w:val="000000"/>
                <w:sz w:val="24"/>
                <w:szCs w:val="24"/>
              </w:rPr>
              <w:t>Гражданское кладбище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352E88" w:rsidRPr="007B245A" w:rsidRDefault="00352E88" w:rsidP="007B245A">
            <w:pPr>
              <w:widowControl w:val="0"/>
              <w:suppressAutoHyphens/>
              <w:autoSpaceDE w:val="0"/>
              <w:spacing w:after="0" w:line="240" w:lineRule="auto"/>
              <w:jc w:val="center"/>
              <w:rPr>
                <w:rFonts w:ascii="Times New Roman" w:hAnsi="Times New Roman"/>
                <w:color w:val="000000"/>
                <w:sz w:val="24"/>
                <w:szCs w:val="24"/>
                <w:lang w:eastAsia="ar-SA"/>
              </w:rPr>
            </w:pPr>
            <w:r w:rsidRPr="007B245A">
              <w:rPr>
                <w:rFonts w:ascii="Times New Roman" w:hAnsi="Times New Roman"/>
                <w:sz w:val="24"/>
                <w:szCs w:val="24"/>
              </w:rPr>
              <w:t>с. Бронница</w:t>
            </w:r>
          </w:p>
        </w:tc>
        <w:tc>
          <w:tcPr>
            <w:tcW w:w="991" w:type="dxa"/>
            <w:tcBorders>
              <w:top w:val="single" w:sz="4" w:space="0" w:color="auto"/>
              <w:left w:val="single" w:sz="4" w:space="0" w:color="auto"/>
              <w:bottom w:val="single" w:sz="4" w:space="0" w:color="auto"/>
              <w:right w:val="single" w:sz="4" w:space="0" w:color="auto"/>
            </w:tcBorders>
            <w:vAlign w:val="center"/>
            <w:hideMark/>
          </w:tcPr>
          <w:p w:rsidR="00352E88" w:rsidRPr="007B245A" w:rsidRDefault="00352E88" w:rsidP="007B245A">
            <w:pPr>
              <w:widowControl w:val="0"/>
              <w:suppressAutoHyphens/>
              <w:autoSpaceDE w:val="0"/>
              <w:spacing w:after="0" w:line="240" w:lineRule="auto"/>
              <w:jc w:val="center"/>
              <w:rPr>
                <w:rFonts w:ascii="Times New Roman" w:hAnsi="Times New Roman"/>
                <w:color w:val="000000"/>
                <w:sz w:val="24"/>
                <w:szCs w:val="24"/>
                <w:lang w:eastAsia="ar-SA"/>
              </w:rPr>
            </w:pPr>
            <w:r w:rsidRPr="007B245A">
              <w:rPr>
                <w:rFonts w:ascii="Times New Roman" w:hAnsi="Times New Roman"/>
                <w:sz w:val="24"/>
                <w:szCs w:val="24"/>
              </w:rPr>
              <w:t>12,34</w:t>
            </w:r>
          </w:p>
        </w:tc>
        <w:tc>
          <w:tcPr>
            <w:tcW w:w="3402" w:type="dxa"/>
            <w:tcBorders>
              <w:top w:val="single" w:sz="4" w:space="0" w:color="auto"/>
              <w:left w:val="single" w:sz="4" w:space="0" w:color="auto"/>
              <w:bottom w:val="single" w:sz="4" w:space="0" w:color="auto"/>
              <w:right w:val="single" w:sz="4" w:space="0" w:color="auto"/>
            </w:tcBorders>
            <w:vAlign w:val="center"/>
          </w:tcPr>
          <w:p w:rsidR="00352E88" w:rsidRPr="007B245A" w:rsidRDefault="00352E88" w:rsidP="007B245A">
            <w:pPr>
              <w:spacing w:after="0" w:line="240" w:lineRule="auto"/>
              <w:jc w:val="center"/>
              <w:rPr>
                <w:rFonts w:ascii="Times New Roman" w:hAnsi="Times New Roman"/>
                <w:sz w:val="24"/>
                <w:szCs w:val="24"/>
              </w:rPr>
            </w:pPr>
            <w:r w:rsidRPr="007B245A">
              <w:rPr>
                <w:rFonts w:ascii="Times New Roman" w:hAnsi="Times New Roman"/>
                <w:sz w:val="24"/>
                <w:szCs w:val="24"/>
              </w:rPr>
              <w:t xml:space="preserve"> 53:11:0200302:3138</w:t>
            </w:r>
          </w:p>
          <w:p w:rsidR="00352E88" w:rsidRPr="007B245A" w:rsidRDefault="00352E88" w:rsidP="007B245A">
            <w:pPr>
              <w:spacing w:after="0" w:line="240" w:lineRule="auto"/>
              <w:jc w:val="center"/>
              <w:rPr>
                <w:rFonts w:ascii="Times New Roman" w:hAnsi="Times New Roman"/>
                <w:sz w:val="24"/>
                <w:szCs w:val="24"/>
              </w:rPr>
            </w:pPr>
            <w:r w:rsidRPr="007B245A">
              <w:rPr>
                <w:rFonts w:ascii="Times New Roman" w:hAnsi="Times New Roman"/>
                <w:sz w:val="24"/>
                <w:szCs w:val="24"/>
              </w:rPr>
              <w:t>53:11:0200302:3138</w:t>
            </w:r>
          </w:p>
          <w:p w:rsidR="00352E88" w:rsidRPr="007B245A" w:rsidRDefault="00352E88" w:rsidP="007B245A">
            <w:pPr>
              <w:spacing w:line="240" w:lineRule="auto"/>
              <w:jc w:val="center"/>
              <w:rPr>
                <w:rFonts w:ascii="Times New Roman" w:hAnsi="Times New Roman"/>
                <w:sz w:val="24"/>
                <w:szCs w:val="24"/>
              </w:rPr>
            </w:pPr>
            <w:r w:rsidRPr="007B245A">
              <w:rPr>
                <w:rFonts w:ascii="Times New Roman" w:hAnsi="Times New Roman"/>
                <w:sz w:val="24"/>
                <w:szCs w:val="24"/>
              </w:rPr>
              <w:t>53/035/2019-2 12.07.2019</w:t>
            </w:r>
          </w:p>
          <w:p w:rsidR="00352E88" w:rsidRPr="007B245A" w:rsidRDefault="00352E88" w:rsidP="007B245A">
            <w:pPr>
              <w:widowControl w:val="0"/>
              <w:suppressAutoHyphens/>
              <w:autoSpaceDE w:val="0"/>
              <w:spacing w:after="0" w:line="240" w:lineRule="auto"/>
              <w:jc w:val="center"/>
              <w:rPr>
                <w:rFonts w:ascii="Times New Roman" w:hAnsi="Times New Roman"/>
                <w:sz w:val="24"/>
                <w:szCs w:val="24"/>
              </w:rPr>
            </w:pPr>
          </w:p>
        </w:tc>
        <w:tc>
          <w:tcPr>
            <w:tcW w:w="1602" w:type="dxa"/>
            <w:tcBorders>
              <w:top w:val="single" w:sz="4" w:space="0" w:color="auto"/>
              <w:left w:val="single" w:sz="4" w:space="0" w:color="auto"/>
              <w:bottom w:val="single" w:sz="4" w:space="0" w:color="auto"/>
              <w:right w:val="single" w:sz="4" w:space="0" w:color="auto"/>
            </w:tcBorders>
            <w:vAlign w:val="center"/>
          </w:tcPr>
          <w:p w:rsidR="00352E88" w:rsidRPr="007B245A" w:rsidRDefault="00352E88" w:rsidP="007B245A">
            <w:pPr>
              <w:spacing w:after="0" w:line="240" w:lineRule="auto"/>
              <w:jc w:val="center"/>
              <w:rPr>
                <w:rFonts w:ascii="Times New Roman" w:hAnsi="Times New Roman"/>
                <w:bCs/>
                <w:snapToGrid w:val="0"/>
                <w:sz w:val="24"/>
                <w:szCs w:val="24"/>
              </w:rPr>
            </w:pPr>
            <w:r w:rsidRPr="007B245A">
              <w:rPr>
                <w:rFonts w:ascii="Times New Roman" w:hAnsi="Times New Roman"/>
                <w:bCs/>
                <w:snapToGrid w:val="0"/>
                <w:sz w:val="24"/>
                <w:szCs w:val="24"/>
              </w:rPr>
              <w:t>Братское захоронениеодиночная могила</w:t>
            </w:r>
          </w:p>
          <w:p w:rsidR="00352E88" w:rsidRPr="007B245A" w:rsidRDefault="00352E88" w:rsidP="007B245A">
            <w:pPr>
              <w:spacing w:after="0" w:line="240" w:lineRule="auto"/>
              <w:jc w:val="center"/>
              <w:rPr>
                <w:rFonts w:ascii="Times New Roman" w:hAnsi="Times New Roman"/>
                <w:snapToGrid w:val="0"/>
                <w:sz w:val="24"/>
                <w:szCs w:val="24"/>
              </w:rPr>
            </w:pPr>
            <w:r w:rsidRPr="007B245A">
              <w:rPr>
                <w:rFonts w:ascii="Times New Roman" w:hAnsi="Times New Roman"/>
                <w:snapToGrid w:val="0"/>
                <w:sz w:val="24"/>
                <w:szCs w:val="24"/>
              </w:rPr>
              <w:t>53:11:0200302:2788</w:t>
            </w:r>
          </w:p>
          <w:p w:rsidR="00352E88" w:rsidRPr="007B245A" w:rsidRDefault="00352E88" w:rsidP="007B245A">
            <w:pPr>
              <w:widowControl w:val="0"/>
              <w:suppressAutoHyphens/>
              <w:autoSpaceDE w:val="0"/>
              <w:spacing w:after="0" w:line="240" w:lineRule="auto"/>
              <w:jc w:val="center"/>
              <w:rPr>
                <w:rFonts w:ascii="Times New Roman" w:hAnsi="Times New Roman"/>
                <w:sz w:val="24"/>
                <w:szCs w:val="24"/>
              </w:rPr>
            </w:pPr>
            <w:r w:rsidRPr="007B245A">
              <w:rPr>
                <w:rFonts w:ascii="Times New Roman" w:hAnsi="Times New Roman"/>
                <w:sz w:val="24"/>
                <w:szCs w:val="24"/>
              </w:rPr>
              <w:t>И еще 13 воинских захоронений не объектов культурного наследия</w:t>
            </w:r>
          </w:p>
        </w:tc>
      </w:tr>
      <w:tr w:rsidR="00352E88" w:rsidRPr="00B47ED6" w:rsidTr="007B245A">
        <w:trPr>
          <w:trHeight w:val="2294"/>
        </w:trPr>
        <w:tc>
          <w:tcPr>
            <w:tcW w:w="851" w:type="dxa"/>
            <w:tcBorders>
              <w:top w:val="single" w:sz="4" w:space="0" w:color="auto"/>
              <w:left w:val="single" w:sz="4" w:space="0" w:color="auto"/>
              <w:bottom w:val="single" w:sz="4" w:space="0" w:color="auto"/>
              <w:right w:val="single" w:sz="4" w:space="0" w:color="auto"/>
            </w:tcBorders>
            <w:vAlign w:val="center"/>
            <w:hideMark/>
          </w:tcPr>
          <w:p w:rsidR="00352E88" w:rsidRPr="007B245A" w:rsidRDefault="00352E88" w:rsidP="007B245A">
            <w:pPr>
              <w:widowControl w:val="0"/>
              <w:suppressAutoHyphens/>
              <w:autoSpaceDE w:val="0"/>
              <w:spacing w:after="0" w:line="240" w:lineRule="auto"/>
              <w:jc w:val="center"/>
              <w:rPr>
                <w:rFonts w:ascii="Times New Roman" w:hAnsi="Times New Roman"/>
                <w:color w:val="000000"/>
                <w:sz w:val="24"/>
                <w:szCs w:val="24"/>
                <w:lang w:eastAsia="ar-SA"/>
              </w:rPr>
            </w:pPr>
            <w:r w:rsidRPr="007B245A">
              <w:rPr>
                <w:rFonts w:ascii="Times New Roman" w:hAnsi="Times New Roman"/>
                <w:sz w:val="24"/>
                <w:szCs w:val="24"/>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88" w:rsidRPr="007B245A" w:rsidRDefault="00352E88" w:rsidP="007B245A">
            <w:pPr>
              <w:widowControl w:val="0"/>
              <w:suppressAutoHyphens/>
              <w:autoSpaceDE w:val="0"/>
              <w:spacing w:after="0" w:line="240" w:lineRule="auto"/>
              <w:jc w:val="center"/>
              <w:rPr>
                <w:rFonts w:ascii="Times New Roman" w:hAnsi="Times New Roman"/>
                <w:color w:val="000000"/>
                <w:sz w:val="24"/>
                <w:szCs w:val="24"/>
                <w:lang w:eastAsia="ar-SA"/>
              </w:rPr>
            </w:pPr>
            <w:r w:rsidRPr="007B245A">
              <w:rPr>
                <w:rFonts w:ascii="Times New Roman" w:hAnsi="Times New Roman"/>
                <w:color w:val="000000"/>
                <w:sz w:val="24"/>
                <w:szCs w:val="24"/>
              </w:rPr>
              <w:t>Гражданское кладбище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352E88" w:rsidRPr="007B245A" w:rsidRDefault="00352E88" w:rsidP="007B245A">
            <w:pPr>
              <w:widowControl w:val="0"/>
              <w:suppressAutoHyphens/>
              <w:autoSpaceDE w:val="0"/>
              <w:spacing w:after="0" w:line="240" w:lineRule="auto"/>
              <w:jc w:val="center"/>
              <w:rPr>
                <w:rFonts w:ascii="Times New Roman" w:hAnsi="Times New Roman"/>
                <w:color w:val="000000"/>
                <w:sz w:val="24"/>
                <w:szCs w:val="24"/>
                <w:lang w:eastAsia="ar-SA"/>
              </w:rPr>
            </w:pPr>
            <w:r w:rsidRPr="007B245A">
              <w:rPr>
                <w:rFonts w:ascii="Times New Roman" w:hAnsi="Times New Roman"/>
                <w:sz w:val="24"/>
                <w:szCs w:val="24"/>
              </w:rPr>
              <w:t>д. Белая Гора</w:t>
            </w:r>
          </w:p>
        </w:tc>
        <w:tc>
          <w:tcPr>
            <w:tcW w:w="991" w:type="dxa"/>
            <w:tcBorders>
              <w:top w:val="single" w:sz="4" w:space="0" w:color="auto"/>
              <w:left w:val="single" w:sz="4" w:space="0" w:color="auto"/>
              <w:bottom w:val="single" w:sz="4" w:space="0" w:color="auto"/>
              <w:right w:val="single" w:sz="4" w:space="0" w:color="auto"/>
            </w:tcBorders>
            <w:vAlign w:val="center"/>
            <w:hideMark/>
          </w:tcPr>
          <w:p w:rsidR="00352E88" w:rsidRPr="007B245A" w:rsidRDefault="00352E88" w:rsidP="007B245A">
            <w:pPr>
              <w:widowControl w:val="0"/>
              <w:suppressAutoHyphens/>
              <w:autoSpaceDE w:val="0"/>
              <w:spacing w:after="0" w:line="240" w:lineRule="auto"/>
              <w:jc w:val="center"/>
              <w:rPr>
                <w:rFonts w:ascii="Times New Roman" w:hAnsi="Times New Roman"/>
                <w:color w:val="000000"/>
                <w:sz w:val="24"/>
                <w:szCs w:val="24"/>
                <w:lang w:eastAsia="ar-SA"/>
              </w:rPr>
            </w:pPr>
            <w:r w:rsidRPr="007B245A">
              <w:rPr>
                <w:rFonts w:ascii="Times New Roman" w:hAnsi="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vAlign w:val="center"/>
          </w:tcPr>
          <w:p w:rsidR="00352E88" w:rsidRPr="007B245A" w:rsidRDefault="00352E88" w:rsidP="007B245A">
            <w:pPr>
              <w:spacing w:after="0" w:line="240" w:lineRule="auto"/>
              <w:jc w:val="center"/>
              <w:rPr>
                <w:rFonts w:ascii="Times New Roman" w:hAnsi="Times New Roman"/>
                <w:sz w:val="24"/>
                <w:szCs w:val="24"/>
              </w:rPr>
            </w:pPr>
            <w:r w:rsidRPr="007B245A">
              <w:rPr>
                <w:rFonts w:ascii="Times New Roman" w:hAnsi="Times New Roman"/>
                <w:sz w:val="24"/>
                <w:szCs w:val="24"/>
              </w:rPr>
              <w:t>53:11:0200204:754</w:t>
            </w:r>
          </w:p>
          <w:p w:rsidR="00352E88" w:rsidRPr="007B245A" w:rsidRDefault="00352E88" w:rsidP="007B245A">
            <w:pPr>
              <w:spacing w:after="0" w:line="240" w:lineRule="auto"/>
              <w:jc w:val="center"/>
              <w:rPr>
                <w:rFonts w:ascii="Times New Roman" w:hAnsi="Times New Roman"/>
                <w:sz w:val="24"/>
                <w:szCs w:val="24"/>
              </w:rPr>
            </w:pPr>
            <w:r w:rsidRPr="007B245A">
              <w:rPr>
                <w:rFonts w:ascii="Times New Roman" w:hAnsi="Times New Roman"/>
                <w:sz w:val="24"/>
                <w:szCs w:val="24"/>
              </w:rPr>
              <w:t>53:11:0200204:754</w:t>
            </w:r>
          </w:p>
          <w:p w:rsidR="00352E88" w:rsidRPr="007B245A" w:rsidRDefault="00352E88" w:rsidP="007B245A">
            <w:pPr>
              <w:spacing w:after="0" w:line="240" w:lineRule="auto"/>
              <w:jc w:val="center"/>
              <w:rPr>
                <w:rFonts w:ascii="Times New Roman" w:hAnsi="Times New Roman"/>
                <w:sz w:val="24"/>
                <w:szCs w:val="24"/>
              </w:rPr>
            </w:pPr>
            <w:r w:rsidRPr="007B245A">
              <w:rPr>
                <w:rFonts w:ascii="Times New Roman" w:hAnsi="Times New Roman"/>
                <w:sz w:val="24"/>
                <w:szCs w:val="24"/>
              </w:rPr>
              <w:t>-53/035/2019-2</w:t>
            </w:r>
          </w:p>
          <w:p w:rsidR="00352E88" w:rsidRPr="007B245A" w:rsidRDefault="00352E88" w:rsidP="007B245A">
            <w:pPr>
              <w:widowControl w:val="0"/>
              <w:suppressAutoHyphens/>
              <w:autoSpaceDE w:val="0"/>
              <w:spacing w:after="0" w:line="240" w:lineRule="auto"/>
              <w:jc w:val="center"/>
              <w:rPr>
                <w:rFonts w:ascii="Times New Roman" w:hAnsi="Times New Roman"/>
                <w:sz w:val="24"/>
                <w:szCs w:val="24"/>
              </w:rPr>
            </w:pPr>
            <w:r w:rsidRPr="007B245A">
              <w:rPr>
                <w:rFonts w:ascii="Times New Roman" w:hAnsi="Times New Roman"/>
                <w:sz w:val="24"/>
                <w:szCs w:val="24"/>
              </w:rPr>
              <w:t>18.06.2019</w:t>
            </w:r>
          </w:p>
        </w:tc>
        <w:tc>
          <w:tcPr>
            <w:tcW w:w="1602" w:type="dxa"/>
            <w:tcBorders>
              <w:top w:val="single" w:sz="4" w:space="0" w:color="auto"/>
              <w:left w:val="single" w:sz="4" w:space="0" w:color="auto"/>
              <w:bottom w:val="single" w:sz="4" w:space="0" w:color="auto"/>
              <w:right w:val="single" w:sz="4" w:space="0" w:color="auto"/>
            </w:tcBorders>
            <w:vAlign w:val="center"/>
          </w:tcPr>
          <w:p w:rsidR="00352E88" w:rsidRPr="007B245A" w:rsidRDefault="00352E88" w:rsidP="007B245A">
            <w:pPr>
              <w:spacing w:after="0" w:line="240" w:lineRule="auto"/>
              <w:jc w:val="center"/>
              <w:rPr>
                <w:rFonts w:ascii="Times New Roman" w:hAnsi="Times New Roman"/>
                <w:snapToGrid w:val="0"/>
                <w:sz w:val="24"/>
                <w:szCs w:val="24"/>
              </w:rPr>
            </w:pPr>
            <w:r w:rsidRPr="007B245A">
              <w:rPr>
                <w:rFonts w:ascii="Times New Roman" w:hAnsi="Times New Roman"/>
                <w:snapToGrid w:val="0"/>
                <w:sz w:val="24"/>
                <w:szCs w:val="24"/>
              </w:rPr>
              <w:t>Воинское захоронение:братская могила летчиков 662 авиаполка 53:11:0200204:530</w:t>
            </w:r>
          </w:p>
          <w:p w:rsidR="00352E88" w:rsidRPr="007B245A" w:rsidRDefault="00352E88" w:rsidP="007B245A">
            <w:pPr>
              <w:spacing w:line="240" w:lineRule="auto"/>
              <w:jc w:val="center"/>
              <w:rPr>
                <w:rFonts w:ascii="Times New Roman" w:hAnsi="Times New Roman"/>
                <w:snapToGrid w:val="0"/>
                <w:sz w:val="24"/>
                <w:szCs w:val="24"/>
              </w:rPr>
            </w:pPr>
          </w:p>
          <w:p w:rsidR="00352E88" w:rsidRPr="007B245A" w:rsidRDefault="00352E88" w:rsidP="007B245A">
            <w:pPr>
              <w:widowControl w:val="0"/>
              <w:suppressAutoHyphens/>
              <w:autoSpaceDE w:val="0"/>
              <w:spacing w:after="0" w:line="240" w:lineRule="auto"/>
              <w:jc w:val="center"/>
              <w:rPr>
                <w:rFonts w:ascii="Times New Roman" w:hAnsi="Times New Roman"/>
                <w:sz w:val="24"/>
                <w:szCs w:val="24"/>
              </w:rPr>
            </w:pPr>
          </w:p>
        </w:tc>
      </w:tr>
      <w:tr w:rsidR="00352E88" w:rsidRPr="00B47ED6" w:rsidTr="00B26941">
        <w:trPr>
          <w:trHeight w:val="1076"/>
        </w:trPr>
        <w:tc>
          <w:tcPr>
            <w:tcW w:w="851" w:type="dxa"/>
            <w:tcBorders>
              <w:top w:val="single" w:sz="4" w:space="0" w:color="auto"/>
              <w:left w:val="single" w:sz="4" w:space="0" w:color="auto"/>
              <w:bottom w:val="single" w:sz="4" w:space="0" w:color="auto"/>
              <w:right w:val="single" w:sz="4" w:space="0" w:color="auto"/>
            </w:tcBorders>
            <w:vAlign w:val="center"/>
            <w:hideMark/>
          </w:tcPr>
          <w:p w:rsidR="00352E88" w:rsidRPr="007B245A" w:rsidRDefault="00352E88" w:rsidP="007B245A">
            <w:pPr>
              <w:widowControl w:val="0"/>
              <w:suppressAutoHyphens/>
              <w:autoSpaceDE w:val="0"/>
              <w:spacing w:after="0" w:line="240" w:lineRule="auto"/>
              <w:jc w:val="center"/>
              <w:rPr>
                <w:rFonts w:ascii="Times New Roman" w:hAnsi="Times New Roman"/>
                <w:color w:val="000000"/>
                <w:sz w:val="24"/>
                <w:szCs w:val="24"/>
                <w:lang w:eastAsia="ar-SA"/>
              </w:rPr>
            </w:pPr>
            <w:r w:rsidRPr="007B245A">
              <w:rPr>
                <w:rFonts w:ascii="Times New Roman" w:hAnsi="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88" w:rsidRPr="007B245A" w:rsidRDefault="00352E88" w:rsidP="007B245A">
            <w:pPr>
              <w:widowControl w:val="0"/>
              <w:suppressAutoHyphens/>
              <w:autoSpaceDE w:val="0"/>
              <w:spacing w:after="0" w:line="240" w:lineRule="auto"/>
              <w:jc w:val="center"/>
              <w:rPr>
                <w:rFonts w:ascii="Times New Roman" w:hAnsi="Times New Roman"/>
                <w:color w:val="000000"/>
                <w:sz w:val="24"/>
                <w:szCs w:val="24"/>
                <w:lang w:eastAsia="ar-SA"/>
              </w:rPr>
            </w:pPr>
            <w:r w:rsidRPr="007B245A">
              <w:rPr>
                <w:rFonts w:ascii="Times New Roman" w:hAnsi="Times New Roman"/>
                <w:color w:val="000000"/>
                <w:sz w:val="24"/>
                <w:szCs w:val="24"/>
              </w:rPr>
              <w:t>Гражданское кладбище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352E88" w:rsidRPr="007B245A" w:rsidRDefault="00352E88" w:rsidP="007B245A">
            <w:pPr>
              <w:widowControl w:val="0"/>
              <w:suppressAutoHyphens/>
              <w:autoSpaceDE w:val="0"/>
              <w:spacing w:after="0" w:line="240" w:lineRule="auto"/>
              <w:jc w:val="center"/>
              <w:rPr>
                <w:rFonts w:ascii="Times New Roman" w:hAnsi="Times New Roman"/>
                <w:color w:val="000000"/>
                <w:sz w:val="24"/>
                <w:szCs w:val="24"/>
                <w:lang w:eastAsia="ar-SA"/>
              </w:rPr>
            </w:pPr>
            <w:r w:rsidRPr="007B245A">
              <w:rPr>
                <w:rFonts w:ascii="Times New Roman" w:hAnsi="Times New Roman"/>
                <w:sz w:val="24"/>
                <w:szCs w:val="24"/>
              </w:rPr>
              <w:t>д. Дубровка</w:t>
            </w:r>
          </w:p>
        </w:tc>
        <w:tc>
          <w:tcPr>
            <w:tcW w:w="991" w:type="dxa"/>
            <w:tcBorders>
              <w:top w:val="single" w:sz="4" w:space="0" w:color="auto"/>
              <w:left w:val="single" w:sz="4" w:space="0" w:color="auto"/>
              <w:bottom w:val="single" w:sz="4" w:space="0" w:color="auto"/>
              <w:right w:val="single" w:sz="4" w:space="0" w:color="auto"/>
            </w:tcBorders>
            <w:vAlign w:val="center"/>
            <w:hideMark/>
          </w:tcPr>
          <w:p w:rsidR="00352E88" w:rsidRPr="007B245A" w:rsidRDefault="00352E88" w:rsidP="007B245A">
            <w:pPr>
              <w:widowControl w:val="0"/>
              <w:suppressAutoHyphens/>
              <w:autoSpaceDE w:val="0"/>
              <w:spacing w:after="0" w:line="240" w:lineRule="auto"/>
              <w:jc w:val="center"/>
              <w:rPr>
                <w:rFonts w:ascii="Times New Roman" w:hAnsi="Times New Roman"/>
                <w:color w:val="000000"/>
                <w:sz w:val="24"/>
                <w:szCs w:val="24"/>
                <w:lang w:eastAsia="ar-SA"/>
              </w:rPr>
            </w:pPr>
            <w:r w:rsidRPr="007B245A">
              <w:rPr>
                <w:rFonts w:ascii="Times New Roman" w:hAnsi="Times New Roman"/>
                <w:color w:val="000000"/>
                <w:sz w:val="24"/>
                <w:szCs w:val="24"/>
                <w:lang w:eastAsia="ar-SA"/>
              </w:rPr>
              <w:t>0,38</w:t>
            </w:r>
          </w:p>
        </w:tc>
        <w:tc>
          <w:tcPr>
            <w:tcW w:w="3402" w:type="dxa"/>
            <w:tcBorders>
              <w:top w:val="single" w:sz="4" w:space="0" w:color="auto"/>
              <w:left w:val="single" w:sz="4" w:space="0" w:color="auto"/>
              <w:bottom w:val="single" w:sz="4" w:space="0" w:color="auto"/>
              <w:right w:val="single" w:sz="4" w:space="0" w:color="auto"/>
            </w:tcBorders>
            <w:vAlign w:val="center"/>
          </w:tcPr>
          <w:p w:rsidR="00352E88" w:rsidRPr="007B245A" w:rsidRDefault="00352E88" w:rsidP="007B245A">
            <w:pPr>
              <w:spacing w:after="0" w:line="240" w:lineRule="auto"/>
              <w:jc w:val="center"/>
              <w:rPr>
                <w:rFonts w:ascii="Times New Roman" w:hAnsi="Times New Roman"/>
                <w:sz w:val="24"/>
                <w:szCs w:val="24"/>
              </w:rPr>
            </w:pPr>
            <w:r w:rsidRPr="007B245A">
              <w:rPr>
                <w:rFonts w:ascii="Times New Roman" w:hAnsi="Times New Roman"/>
                <w:sz w:val="24"/>
                <w:szCs w:val="24"/>
              </w:rPr>
              <w:t>53:11:2200202:480</w:t>
            </w:r>
          </w:p>
          <w:p w:rsidR="00352E88" w:rsidRPr="007B245A" w:rsidRDefault="00352E88" w:rsidP="007B245A">
            <w:pPr>
              <w:spacing w:after="0" w:line="240" w:lineRule="auto"/>
              <w:jc w:val="center"/>
              <w:rPr>
                <w:rFonts w:ascii="Times New Roman" w:hAnsi="Times New Roman"/>
                <w:sz w:val="24"/>
                <w:szCs w:val="24"/>
              </w:rPr>
            </w:pPr>
            <w:r w:rsidRPr="007B245A">
              <w:rPr>
                <w:rFonts w:ascii="Times New Roman" w:hAnsi="Times New Roman"/>
                <w:sz w:val="24"/>
                <w:szCs w:val="24"/>
              </w:rPr>
              <w:t>53:11:2200202:480</w:t>
            </w:r>
          </w:p>
          <w:p w:rsidR="00352E88" w:rsidRPr="007B245A" w:rsidRDefault="00352E88" w:rsidP="007B245A">
            <w:pPr>
              <w:spacing w:after="0" w:line="240" w:lineRule="auto"/>
              <w:jc w:val="center"/>
              <w:rPr>
                <w:rFonts w:ascii="Times New Roman" w:hAnsi="Times New Roman"/>
                <w:sz w:val="24"/>
                <w:szCs w:val="24"/>
              </w:rPr>
            </w:pPr>
            <w:r w:rsidRPr="007B245A">
              <w:rPr>
                <w:rFonts w:ascii="Times New Roman" w:hAnsi="Times New Roman"/>
                <w:sz w:val="24"/>
                <w:szCs w:val="24"/>
              </w:rPr>
              <w:t xml:space="preserve">-53/035/2019-2 </w:t>
            </w:r>
          </w:p>
          <w:p w:rsidR="00352E88" w:rsidRPr="007B245A" w:rsidRDefault="00352E88" w:rsidP="007B245A">
            <w:pPr>
              <w:spacing w:after="0" w:line="240" w:lineRule="auto"/>
              <w:jc w:val="center"/>
              <w:rPr>
                <w:rFonts w:ascii="Times New Roman" w:hAnsi="Times New Roman"/>
                <w:sz w:val="24"/>
                <w:szCs w:val="24"/>
              </w:rPr>
            </w:pPr>
            <w:r w:rsidRPr="007B245A">
              <w:rPr>
                <w:rFonts w:ascii="Times New Roman" w:hAnsi="Times New Roman"/>
                <w:sz w:val="24"/>
                <w:szCs w:val="24"/>
              </w:rPr>
              <w:t>12.07.2019</w:t>
            </w:r>
          </w:p>
          <w:p w:rsidR="00352E88" w:rsidRPr="007B245A" w:rsidRDefault="00352E88" w:rsidP="007B245A">
            <w:pPr>
              <w:widowControl w:val="0"/>
              <w:suppressAutoHyphens/>
              <w:autoSpaceDE w:val="0"/>
              <w:spacing w:after="0" w:line="240" w:lineRule="auto"/>
              <w:jc w:val="center"/>
              <w:rPr>
                <w:rFonts w:ascii="Times New Roman" w:hAnsi="Times New Roman"/>
                <w:sz w:val="24"/>
                <w:szCs w:val="24"/>
              </w:rPr>
            </w:pPr>
          </w:p>
        </w:tc>
        <w:tc>
          <w:tcPr>
            <w:tcW w:w="1602" w:type="dxa"/>
            <w:tcBorders>
              <w:top w:val="single" w:sz="4" w:space="0" w:color="auto"/>
              <w:left w:val="single" w:sz="4" w:space="0" w:color="auto"/>
              <w:bottom w:val="single" w:sz="4" w:space="0" w:color="auto"/>
              <w:right w:val="single" w:sz="4" w:space="0" w:color="auto"/>
            </w:tcBorders>
          </w:tcPr>
          <w:p w:rsidR="007B245A" w:rsidRDefault="00352E88" w:rsidP="007B245A">
            <w:pPr>
              <w:widowControl w:val="0"/>
              <w:suppressAutoHyphens/>
              <w:autoSpaceDE w:val="0"/>
              <w:spacing w:after="0" w:line="240" w:lineRule="auto"/>
              <w:jc w:val="center"/>
              <w:rPr>
                <w:rFonts w:ascii="Times New Roman" w:hAnsi="Times New Roman"/>
                <w:sz w:val="24"/>
                <w:szCs w:val="24"/>
              </w:rPr>
            </w:pPr>
            <w:r w:rsidRPr="007B245A">
              <w:rPr>
                <w:rFonts w:ascii="Times New Roman" w:hAnsi="Times New Roman"/>
                <w:sz w:val="24"/>
                <w:szCs w:val="24"/>
              </w:rPr>
              <w:t>Церковь Покрова</w:t>
            </w:r>
          </w:p>
          <w:p w:rsidR="00352E88" w:rsidRPr="007B245A" w:rsidRDefault="007B245A" w:rsidP="007B245A">
            <w:pPr>
              <w:widowControl w:val="0"/>
              <w:suppressAutoHyphens/>
              <w:autoSpaceDE w:val="0"/>
              <w:spacing w:after="0" w:line="240" w:lineRule="auto"/>
              <w:rPr>
                <w:rFonts w:ascii="Times New Roman" w:hAnsi="Times New Roman"/>
                <w:sz w:val="24"/>
                <w:szCs w:val="24"/>
              </w:rPr>
            </w:pPr>
            <w:r>
              <w:rPr>
                <w:rFonts w:ascii="Times New Roman" w:hAnsi="Times New Roman"/>
                <w:sz w:val="24"/>
                <w:szCs w:val="24"/>
              </w:rPr>
              <w:t>(</w:t>
            </w:r>
            <w:r w:rsidR="00352E88" w:rsidRPr="007B245A">
              <w:rPr>
                <w:rFonts w:ascii="Times New Roman" w:hAnsi="Times New Roman"/>
                <w:sz w:val="24"/>
                <w:szCs w:val="24"/>
              </w:rPr>
              <w:t>не</w:t>
            </w:r>
            <w:r>
              <w:rPr>
                <w:rFonts w:ascii="Times New Roman" w:hAnsi="Times New Roman"/>
                <w:sz w:val="24"/>
                <w:szCs w:val="24"/>
              </w:rPr>
              <w:t xml:space="preserve"> </w:t>
            </w:r>
            <w:r w:rsidR="00352E88" w:rsidRPr="007B245A">
              <w:rPr>
                <w:rFonts w:ascii="Times New Roman" w:hAnsi="Times New Roman"/>
                <w:sz w:val="24"/>
                <w:szCs w:val="24"/>
              </w:rPr>
              <w:t>действующая)</w:t>
            </w:r>
          </w:p>
        </w:tc>
      </w:tr>
      <w:tr w:rsidR="00352E88" w:rsidRPr="00B47ED6" w:rsidTr="00B26941">
        <w:trPr>
          <w:trHeight w:val="767"/>
        </w:trPr>
        <w:tc>
          <w:tcPr>
            <w:tcW w:w="851" w:type="dxa"/>
            <w:tcBorders>
              <w:top w:val="single" w:sz="4" w:space="0" w:color="auto"/>
              <w:left w:val="single" w:sz="4" w:space="0" w:color="auto"/>
              <w:bottom w:val="single" w:sz="4" w:space="0" w:color="auto"/>
              <w:right w:val="single" w:sz="4" w:space="0" w:color="auto"/>
            </w:tcBorders>
            <w:vAlign w:val="center"/>
            <w:hideMark/>
          </w:tcPr>
          <w:p w:rsidR="00352E88" w:rsidRPr="007B245A" w:rsidRDefault="00352E88" w:rsidP="007B245A">
            <w:pPr>
              <w:widowControl w:val="0"/>
              <w:suppressAutoHyphens/>
              <w:autoSpaceDE w:val="0"/>
              <w:spacing w:after="0" w:line="240" w:lineRule="auto"/>
              <w:jc w:val="center"/>
              <w:rPr>
                <w:rFonts w:ascii="Times New Roman" w:hAnsi="Times New Roman"/>
                <w:color w:val="000000"/>
                <w:sz w:val="24"/>
                <w:szCs w:val="24"/>
                <w:lang w:eastAsia="ar-SA"/>
              </w:rPr>
            </w:pPr>
            <w:r w:rsidRPr="007B245A">
              <w:rPr>
                <w:rFonts w:ascii="Times New Roman" w:hAnsi="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88" w:rsidRPr="007B245A" w:rsidRDefault="00352E88" w:rsidP="007B245A">
            <w:pPr>
              <w:widowControl w:val="0"/>
              <w:suppressAutoHyphens/>
              <w:autoSpaceDE w:val="0"/>
              <w:spacing w:after="0" w:line="240" w:lineRule="auto"/>
              <w:jc w:val="center"/>
              <w:rPr>
                <w:rFonts w:ascii="Times New Roman" w:hAnsi="Times New Roman"/>
                <w:color w:val="000000"/>
                <w:sz w:val="24"/>
                <w:szCs w:val="24"/>
                <w:lang w:eastAsia="ar-SA"/>
              </w:rPr>
            </w:pPr>
            <w:r w:rsidRPr="007B245A">
              <w:rPr>
                <w:rFonts w:ascii="Times New Roman" w:hAnsi="Times New Roman"/>
                <w:color w:val="000000"/>
                <w:sz w:val="24"/>
                <w:szCs w:val="24"/>
              </w:rPr>
              <w:t>Гражданское кладбище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352E88" w:rsidRPr="007B245A" w:rsidRDefault="00352E88" w:rsidP="007B245A">
            <w:pPr>
              <w:widowControl w:val="0"/>
              <w:suppressAutoHyphens/>
              <w:autoSpaceDE w:val="0"/>
              <w:spacing w:after="0" w:line="240" w:lineRule="auto"/>
              <w:jc w:val="center"/>
              <w:rPr>
                <w:rFonts w:ascii="Times New Roman" w:hAnsi="Times New Roman"/>
                <w:color w:val="000000"/>
                <w:sz w:val="24"/>
                <w:szCs w:val="24"/>
                <w:lang w:eastAsia="ar-SA"/>
              </w:rPr>
            </w:pPr>
            <w:r w:rsidRPr="007B245A">
              <w:rPr>
                <w:rFonts w:ascii="Times New Roman" w:hAnsi="Times New Roman"/>
                <w:sz w:val="24"/>
                <w:szCs w:val="24"/>
              </w:rPr>
              <w:t>д. Малое Лучно</w:t>
            </w:r>
          </w:p>
        </w:tc>
        <w:tc>
          <w:tcPr>
            <w:tcW w:w="991" w:type="dxa"/>
            <w:tcBorders>
              <w:top w:val="single" w:sz="4" w:space="0" w:color="auto"/>
              <w:left w:val="single" w:sz="4" w:space="0" w:color="auto"/>
              <w:bottom w:val="single" w:sz="4" w:space="0" w:color="auto"/>
              <w:right w:val="single" w:sz="4" w:space="0" w:color="auto"/>
            </w:tcBorders>
            <w:vAlign w:val="center"/>
            <w:hideMark/>
          </w:tcPr>
          <w:p w:rsidR="00352E88" w:rsidRPr="007B245A" w:rsidRDefault="00352E88" w:rsidP="007B245A">
            <w:pPr>
              <w:widowControl w:val="0"/>
              <w:suppressAutoHyphens/>
              <w:autoSpaceDE w:val="0"/>
              <w:spacing w:after="0" w:line="240" w:lineRule="auto"/>
              <w:jc w:val="center"/>
              <w:rPr>
                <w:rFonts w:ascii="Times New Roman" w:hAnsi="Times New Roman"/>
                <w:color w:val="000000"/>
                <w:sz w:val="24"/>
                <w:szCs w:val="24"/>
                <w:lang w:eastAsia="ar-SA"/>
              </w:rPr>
            </w:pPr>
            <w:r w:rsidRPr="007B245A">
              <w:rPr>
                <w:rFonts w:ascii="Times New Roman" w:hAnsi="Times New Roman"/>
                <w:sz w:val="24"/>
                <w:szCs w:val="24"/>
              </w:rPr>
              <w:t>0,083</w:t>
            </w:r>
          </w:p>
        </w:tc>
        <w:tc>
          <w:tcPr>
            <w:tcW w:w="3402" w:type="dxa"/>
            <w:tcBorders>
              <w:top w:val="single" w:sz="4" w:space="0" w:color="auto"/>
              <w:left w:val="single" w:sz="4" w:space="0" w:color="auto"/>
              <w:bottom w:val="single" w:sz="4" w:space="0" w:color="auto"/>
              <w:right w:val="single" w:sz="4" w:space="0" w:color="auto"/>
            </w:tcBorders>
            <w:vAlign w:val="center"/>
          </w:tcPr>
          <w:p w:rsidR="00352E88" w:rsidRPr="007B245A" w:rsidRDefault="00352E88" w:rsidP="007B245A">
            <w:pPr>
              <w:widowControl w:val="0"/>
              <w:suppressAutoHyphens/>
              <w:autoSpaceDE w:val="0"/>
              <w:spacing w:after="0" w:line="240" w:lineRule="auto"/>
              <w:jc w:val="center"/>
              <w:rPr>
                <w:rFonts w:ascii="Times New Roman" w:hAnsi="Times New Roman"/>
                <w:sz w:val="24"/>
                <w:szCs w:val="24"/>
              </w:rPr>
            </w:pPr>
            <w:r w:rsidRPr="007B245A">
              <w:rPr>
                <w:rFonts w:ascii="Times New Roman" w:hAnsi="Times New Roman"/>
                <w:sz w:val="24"/>
                <w:szCs w:val="24"/>
              </w:rPr>
              <w:t>На стадии завершения</w:t>
            </w:r>
          </w:p>
        </w:tc>
        <w:tc>
          <w:tcPr>
            <w:tcW w:w="1602" w:type="dxa"/>
            <w:tcBorders>
              <w:top w:val="single" w:sz="4" w:space="0" w:color="auto"/>
              <w:left w:val="single" w:sz="4" w:space="0" w:color="auto"/>
              <w:bottom w:val="single" w:sz="4" w:space="0" w:color="auto"/>
              <w:right w:val="single" w:sz="4" w:space="0" w:color="auto"/>
            </w:tcBorders>
            <w:vAlign w:val="center"/>
          </w:tcPr>
          <w:p w:rsidR="00352E88" w:rsidRPr="007B245A" w:rsidRDefault="00352E88" w:rsidP="007B245A">
            <w:pPr>
              <w:spacing w:line="240" w:lineRule="auto"/>
              <w:jc w:val="center"/>
              <w:rPr>
                <w:rFonts w:ascii="Times New Roman" w:hAnsi="Times New Roman"/>
                <w:sz w:val="24"/>
                <w:szCs w:val="24"/>
              </w:rPr>
            </w:pPr>
            <w:r w:rsidRPr="007B245A">
              <w:rPr>
                <w:rFonts w:ascii="Times New Roman" w:hAnsi="Times New Roman"/>
                <w:sz w:val="24"/>
                <w:szCs w:val="24"/>
              </w:rPr>
              <w:t xml:space="preserve"> Объектов культурного наследия нет</w:t>
            </w:r>
          </w:p>
        </w:tc>
      </w:tr>
      <w:tr w:rsidR="00352E88" w:rsidRPr="00B47ED6" w:rsidTr="00B26941">
        <w:trPr>
          <w:trHeight w:val="1116"/>
        </w:trPr>
        <w:tc>
          <w:tcPr>
            <w:tcW w:w="851" w:type="dxa"/>
            <w:tcBorders>
              <w:top w:val="single" w:sz="4" w:space="0" w:color="auto"/>
              <w:left w:val="single" w:sz="4" w:space="0" w:color="auto"/>
              <w:bottom w:val="single" w:sz="4" w:space="0" w:color="auto"/>
              <w:right w:val="single" w:sz="4" w:space="0" w:color="auto"/>
            </w:tcBorders>
            <w:vAlign w:val="center"/>
            <w:hideMark/>
          </w:tcPr>
          <w:p w:rsidR="00352E88" w:rsidRPr="007B245A" w:rsidRDefault="00352E88" w:rsidP="007B245A">
            <w:pPr>
              <w:widowControl w:val="0"/>
              <w:suppressAutoHyphens/>
              <w:autoSpaceDE w:val="0"/>
              <w:spacing w:after="0" w:line="240" w:lineRule="auto"/>
              <w:jc w:val="center"/>
              <w:rPr>
                <w:rFonts w:ascii="Times New Roman" w:hAnsi="Times New Roman"/>
                <w:color w:val="000000"/>
                <w:sz w:val="24"/>
                <w:szCs w:val="24"/>
                <w:lang w:eastAsia="ar-SA"/>
              </w:rPr>
            </w:pPr>
            <w:r w:rsidRPr="007B245A">
              <w:rPr>
                <w:rFonts w:ascii="Times New Roman" w:hAnsi="Times New Roman"/>
                <w:sz w:val="24"/>
                <w:szCs w:val="24"/>
              </w:rPr>
              <w:t>5</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88" w:rsidRPr="007B245A" w:rsidRDefault="00352E88" w:rsidP="007B245A">
            <w:pPr>
              <w:widowControl w:val="0"/>
              <w:suppressAutoHyphens/>
              <w:autoSpaceDE w:val="0"/>
              <w:spacing w:after="0" w:line="240" w:lineRule="auto"/>
              <w:jc w:val="center"/>
              <w:rPr>
                <w:rFonts w:ascii="Times New Roman" w:hAnsi="Times New Roman"/>
                <w:color w:val="000000"/>
                <w:sz w:val="24"/>
                <w:szCs w:val="24"/>
                <w:lang w:eastAsia="ar-SA"/>
              </w:rPr>
            </w:pPr>
            <w:r w:rsidRPr="007B245A">
              <w:rPr>
                <w:rFonts w:ascii="Times New Roman" w:hAnsi="Times New Roman"/>
                <w:color w:val="000000"/>
                <w:sz w:val="24"/>
                <w:szCs w:val="24"/>
              </w:rPr>
              <w:t>Гражданское кладбище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352E88" w:rsidRPr="007B245A" w:rsidRDefault="00352E88" w:rsidP="007B245A">
            <w:pPr>
              <w:widowControl w:val="0"/>
              <w:suppressAutoHyphens/>
              <w:autoSpaceDE w:val="0"/>
              <w:spacing w:after="0" w:line="240" w:lineRule="auto"/>
              <w:jc w:val="center"/>
              <w:rPr>
                <w:rFonts w:ascii="Times New Roman" w:hAnsi="Times New Roman"/>
                <w:color w:val="000000"/>
                <w:sz w:val="24"/>
                <w:szCs w:val="24"/>
                <w:lang w:eastAsia="ar-SA"/>
              </w:rPr>
            </w:pPr>
            <w:r w:rsidRPr="007B245A">
              <w:rPr>
                <w:rFonts w:ascii="Times New Roman" w:hAnsi="Times New Roman"/>
                <w:sz w:val="24"/>
                <w:szCs w:val="24"/>
              </w:rPr>
              <w:t>д. Наволок</w:t>
            </w:r>
          </w:p>
        </w:tc>
        <w:tc>
          <w:tcPr>
            <w:tcW w:w="991" w:type="dxa"/>
            <w:tcBorders>
              <w:top w:val="single" w:sz="4" w:space="0" w:color="auto"/>
              <w:left w:val="single" w:sz="4" w:space="0" w:color="auto"/>
              <w:bottom w:val="single" w:sz="4" w:space="0" w:color="auto"/>
              <w:right w:val="single" w:sz="4" w:space="0" w:color="auto"/>
            </w:tcBorders>
            <w:vAlign w:val="center"/>
            <w:hideMark/>
          </w:tcPr>
          <w:p w:rsidR="00352E88" w:rsidRPr="007B245A" w:rsidRDefault="00352E88" w:rsidP="007B245A">
            <w:pPr>
              <w:widowControl w:val="0"/>
              <w:suppressAutoHyphens/>
              <w:autoSpaceDE w:val="0"/>
              <w:spacing w:after="0" w:line="240" w:lineRule="auto"/>
              <w:jc w:val="center"/>
              <w:rPr>
                <w:rFonts w:ascii="Times New Roman" w:hAnsi="Times New Roman"/>
                <w:color w:val="000000"/>
                <w:sz w:val="24"/>
                <w:szCs w:val="24"/>
                <w:lang w:eastAsia="ar-SA"/>
              </w:rPr>
            </w:pPr>
            <w:r w:rsidRPr="007B245A">
              <w:rPr>
                <w:rFonts w:ascii="Times New Roman" w:hAnsi="Times New Roman"/>
                <w:sz w:val="24"/>
                <w:szCs w:val="24"/>
              </w:rPr>
              <w:t>0,73</w:t>
            </w:r>
          </w:p>
        </w:tc>
        <w:tc>
          <w:tcPr>
            <w:tcW w:w="3402" w:type="dxa"/>
            <w:tcBorders>
              <w:top w:val="single" w:sz="4" w:space="0" w:color="auto"/>
              <w:left w:val="single" w:sz="4" w:space="0" w:color="auto"/>
              <w:bottom w:val="single" w:sz="4" w:space="0" w:color="auto"/>
              <w:right w:val="single" w:sz="4" w:space="0" w:color="auto"/>
            </w:tcBorders>
            <w:vAlign w:val="center"/>
          </w:tcPr>
          <w:p w:rsidR="00352E88" w:rsidRPr="007B245A" w:rsidRDefault="00352E88" w:rsidP="007B245A">
            <w:pPr>
              <w:spacing w:after="0" w:line="240" w:lineRule="auto"/>
              <w:jc w:val="center"/>
              <w:rPr>
                <w:rFonts w:ascii="Times New Roman" w:hAnsi="Times New Roman"/>
                <w:sz w:val="24"/>
                <w:szCs w:val="24"/>
              </w:rPr>
            </w:pPr>
          </w:p>
          <w:p w:rsidR="00352E88" w:rsidRPr="007B245A" w:rsidRDefault="00352E88" w:rsidP="007B245A">
            <w:pPr>
              <w:spacing w:after="0" w:line="240" w:lineRule="auto"/>
              <w:jc w:val="center"/>
              <w:rPr>
                <w:rFonts w:ascii="Times New Roman" w:hAnsi="Times New Roman"/>
                <w:sz w:val="24"/>
                <w:szCs w:val="24"/>
              </w:rPr>
            </w:pPr>
            <w:r w:rsidRPr="007B245A">
              <w:rPr>
                <w:rFonts w:ascii="Times New Roman" w:hAnsi="Times New Roman"/>
                <w:sz w:val="24"/>
                <w:szCs w:val="24"/>
              </w:rPr>
              <w:t>53:11:0200404:592</w:t>
            </w:r>
          </w:p>
          <w:p w:rsidR="00352E88" w:rsidRPr="007B245A" w:rsidRDefault="00352E88" w:rsidP="007B245A">
            <w:pPr>
              <w:spacing w:after="0" w:line="240" w:lineRule="auto"/>
              <w:jc w:val="center"/>
              <w:rPr>
                <w:rFonts w:ascii="Times New Roman" w:hAnsi="Times New Roman"/>
                <w:sz w:val="24"/>
                <w:szCs w:val="24"/>
              </w:rPr>
            </w:pPr>
            <w:r w:rsidRPr="007B245A">
              <w:rPr>
                <w:rFonts w:ascii="Times New Roman" w:hAnsi="Times New Roman"/>
                <w:sz w:val="24"/>
                <w:szCs w:val="24"/>
              </w:rPr>
              <w:t xml:space="preserve">53:11:0200404:592-53/035/2019-2 </w:t>
            </w:r>
          </w:p>
          <w:p w:rsidR="00352E88" w:rsidRPr="007B245A" w:rsidRDefault="00352E88" w:rsidP="007B245A">
            <w:pPr>
              <w:spacing w:after="0" w:line="240" w:lineRule="auto"/>
              <w:jc w:val="center"/>
              <w:rPr>
                <w:rFonts w:ascii="Times New Roman" w:hAnsi="Times New Roman"/>
                <w:sz w:val="24"/>
                <w:szCs w:val="24"/>
              </w:rPr>
            </w:pPr>
            <w:r w:rsidRPr="007B245A">
              <w:rPr>
                <w:rFonts w:ascii="Times New Roman" w:hAnsi="Times New Roman"/>
                <w:sz w:val="24"/>
                <w:szCs w:val="24"/>
              </w:rPr>
              <w:t>12.07.2019</w:t>
            </w:r>
          </w:p>
          <w:p w:rsidR="00352E88" w:rsidRPr="007B245A" w:rsidRDefault="00352E88" w:rsidP="007B245A">
            <w:pPr>
              <w:widowControl w:val="0"/>
              <w:suppressAutoHyphens/>
              <w:autoSpaceDE w:val="0"/>
              <w:spacing w:after="0" w:line="240" w:lineRule="auto"/>
              <w:jc w:val="center"/>
              <w:rPr>
                <w:rFonts w:ascii="Times New Roman" w:hAnsi="Times New Roman"/>
                <w:sz w:val="24"/>
                <w:szCs w:val="24"/>
              </w:rPr>
            </w:pPr>
            <w:r w:rsidRPr="007B245A">
              <w:rPr>
                <w:rFonts w:ascii="Times New Roman" w:hAnsi="Times New Roman"/>
                <w:sz w:val="24"/>
                <w:szCs w:val="24"/>
              </w:rPr>
              <w:t xml:space="preserve"> </w:t>
            </w:r>
          </w:p>
        </w:tc>
        <w:tc>
          <w:tcPr>
            <w:tcW w:w="1602" w:type="dxa"/>
            <w:tcBorders>
              <w:top w:val="single" w:sz="4" w:space="0" w:color="auto"/>
              <w:left w:val="single" w:sz="4" w:space="0" w:color="auto"/>
              <w:bottom w:val="single" w:sz="4" w:space="0" w:color="auto"/>
              <w:right w:val="single" w:sz="4" w:space="0" w:color="auto"/>
            </w:tcBorders>
            <w:vAlign w:val="center"/>
          </w:tcPr>
          <w:p w:rsidR="00352E88" w:rsidRPr="007B245A" w:rsidRDefault="00352E88" w:rsidP="007B245A">
            <w:pPr>
              <w:widowControl w:val="0"/>
              <w:suppressAutoHyphens/>
              <w:autoSpaceDE w:val="0"/>
              <w:spacing w:after="0" w:line="240" w:lineRule="auto"/>
              <w:jc w:val="center"/>
              <w:rPr>
                <w:rFonts w:ascii="Times New Roman" w:hAnsi="Times New Roman"/>
                <w:sz w:val="24"/>
                <w:szCs w:val="24"/>
              </w:rPr>
            </w:pPr>
            <w:r w:rsidRPr="007B245A">
              <w:rPr>
                <w:rFonts w:ascii="Times New Roman" w:hAnsi="Times New Roman"/>
                <w:sz w:val="24"/>
                <w:szCs w:val="24"/>
              </w:rPr>
              <w:t>Объектов культурного наследия нет</w:t>
            </w:r>
          </w:p>
        </w:tc>
      </w:tr>
      <w:tr w:rsidR="00352E88" w:rsidRPr="00B47ED6" w:rsidTr="00B26941">
        <w:trPr>
          <w:trHeight w:val="983"/>
        </w:trPr>
        <w:tc>
          <w:tcPr>
            <w:tcW w:w="851" w:type="dxa"/>
            <w:tcBorders>
              <w:top w:val="single" w:sz="4" w:space="0" w:color="auto"/>
              <w:left w:val="single" w:sz="4" w:space="0" w:color="auto"/>
              <w:bottom w:val="single" w:sz="4" w:space="0" w:color="auto"/>
              <w:right w:val="single" w:sz="4" w:space="0" w:color="auto"/>
            </w:tcBorders>
            <w:vAlign w:val="center"/>
            <w:hideMark/>
          </w:tcPr>
          <w:p w:rsidR="00352E88" w:rsidRPr="007B245A" w:rsidRDefault="00352E88" w:rsidP="007B245A">
            <w:pPr>
              <w:widowControl w:val="0"/>
              <w:suppressAutoHyphens/>
              <w:autoSpaceDE w:val="0"/>
              <w:spacing w:after="0" w:line="240" w:lineRule="auto"/>
              <w:jc w:val="center"/>
              <w:rPr>
                <w:rFonts w:ascii="Times New Roman" w:hAnsi="Times New Roman"/>
                <w:color w:val="000000"/>
                <w:sz w:val="24"/>
                <w:szCs w:val="24"/>
                <w:lang w:eastAsia="ar-SA"/>
              </w:rPr>
            </w:pPr>
            <w:r w:rsidRPr="007B245A">
              <w:rPr>
                <w:rFonts w:ascii="Times New Roman" w:hAnsi="Times New Roman"/>
                <w:sz w:val="24"/>
                <w:szCs w:val="24"/>
              </w:rPr>
              <w:t>6</w:t>
            </w:r>
          </w:p>
        </w:tc>
        <w:tc>
          <w:tcPr>
            <w:tcW w:w="1276" w:type="dxa"/>
            <w:tcBorders>
              <w:top w:val="single" w:sz="4" w:space="0" w:color="auto"/>
              <w:left w:val="single" w:sz="4" w:space="0" w:color="auto"/>
              <w:bottom w:val="single" w:sz="4" w:space="0" w:color="auto"/>
              <w:right w:val="single" w:sz="4" w:space="0" w:color="auto"/>
            </w:tcBorders>
            <w:vAlign w:val="center"/>
            <w:hideMark/>
          </w:tcPr>
          <w:p w:rsidR="00352E88" w:rsidRPr="007B245A" w:rsidRDefault="00352E88" w:rsidP="007B245A">
            <w:pPr>
              <w:widowControl w:val="0"/>
              <w:suppressAutoHyphens/>
              <w:autoSpaceDE w:val="0"/>
              <w:spacing w:after="0" w:line="240" w:lineRule="auto"/>
              <w:jc w:val="center"/>
              <w:rPr>
                <w:rFonts w:ascii="Times New Roman" w:hAnsi="Times New Roman"/>
                <w:color w:val="000000"/>
                <w:sz w:val="24"/>
                <w:szCs w:val="24"/>
                <w:lang w:eastAsia="ar-SA"/>
              </w:rPr>
            </w:pPr>
            <w:r w:rsidRPr="007B245A">
              <w:rPr>
                <w:rFonts w:ascii="Times New Roman" w:hAnsi="Times New Roman"/>
                <w:color w:val="000000"/>
                <w:sz w:val="24"/>
                <w:szCs w:val="24"/>
              </w:rPr>
              <w:t>Гражданское кладбище</w:t>
            </w:r>
          </w:p>
        </w:tc>
        <w:tc>
          <w:tcPr>
            <w:tcW w:w="1559" w:type="dxa"/>
            <w:tcBorders>
              <w:top w:val="single" w:sz="4" w:space="0" w:color="auto"/>
              <w:left w:val="single" w:sz="4" w:space="0" w:color="auto"/>
              <w:bottom w:val="single" w:sz="4" w:space="0" w:color="auto"/>
              <w:right w:val="single" w:sz="4" w:space="0" w:color="auto"/>
            </w:tcBorders>
            <w:vAlign w:val="center"/>
            <w:hideMark/>
          </w:tcPr>
          <w:p w:rsidR="00352E88" w:rsidRPr="007B245A" w:rsidRDefault="00352E88" w:rsidP="007B245A">
            <w:pPr>
              <w:widowControl w:val="0"/>
              <w:suppressAutoHyphens/>
              <w:autoSpaceDE w:val="0"/>
              <w:spacing w:after="0" w:line="240" w:lineRule="auto"/>
              <w:jc w:val="center"/>
              <w:rPr>
                <w:rFonts w:ascii="Times New Roman" w:hAnsi="Times New Roman"/>
                <w:color w:val="000000"/>
                <w:sz w:val="24"/>
                <w:szCs w:val="24"/>
                <w:lang w:eastAsia="ar-SA"/>
              </w:rPr>
            </w:pPr>
            <w:r w:rsidRPr="007B245A">
              <w:rPr>
                <w:rFonts w:ascii="Times New Roman" w:hAnsi="Times New Roman"/>
                <w:sz w:val="24"/>
                <w:szCs w:val="24"/>
              </w:rPr>
              <w:t>д. Холынья</w:t>
            </w:r>
          </w:p>
        </w:tc>
        <w:tc>
          <w:tcPr>
            <w:tcW w:w="991" w:type="dxa"/>
            <w:tcBorders>
              <w:top w:val="single" w:sz="4" w:space="0" w:color="auto"/>
              <w:left w:val="single" w:sz="4" w:space="0" w:color="auto"/>
              <w:bottom w:val="single" w:sz="4" w:space="0" w:color="auto"/>
              <w:right w:val="single" w:sz="4" w:space="0" w:color="auto"/>
            </w:tcBorders>
            <w:vAlign w:val="center"/>
            <w:hideMark/>
          </w:tcPr>
          <w:p w:rsidR="00352E88" w:rsidRPr="007B245A" w:rsidRDefault="00352E88" w:rsidP="007B245A">
            <w:pPr>
              <w:widowControl w:val="0"/>
              <w:suppressAutoHyphens/>
              <w:autoSpaceDE w:val="0"/>
              <w:spacing w:after="0" w:line="240" w:lineRule="auto"/>
              <w:jc w:val="center"/>
              <w:rPr>
                <w:rFonts w:ascii="Times New Roman" w:hAnsi="Times New Roman"/>
                <w:color w:val="000000"/>
                <w:sz w:val="24"/>
                <w:szCs w:val="24"/>
                <w:lang w:eastAsia="ar-SA"/>
              </w:rPr>
            </w:pPr>
            <w:r w:rsidRPr="007B245A">
              <w:rPr>
                <w:rFonts w:ascii="Times New Roman" w:hAnsi="Times New Roman"/>
                <w:sz w:val="24"/>
                <w:szCs w:val="24"/>
              </w:rPr>
              <w:t>0,67</w:t>
            </w:r>
          </w:p>
        </w:tc>
        <w:tc>
          <w:tcPr>
            <w:tcW w:w="3402" w:type="dxa"/>
            <w:tcBorders>
              <w:top w:val="single" w:sz="4" w:space="0" w:color="auto"/>
              <w:left w:val="single" w:sz="4" w:space="0" w:color="auto"/>
              <w:bottom w:val="single" w:sz="4" w:space="0" w:color="auto"/>
              <w:right w:val="single" w:sz="4" w:space="0" w:color="auto"/>
            </w:tcBorders>
            <w:vAlign w:val="center"/>
          </w:tcPr>
          <w:p w:rsidR="00352E88" w:rsidRPr="007B245A" w:rsidRDefault="00352E88" w:rsidP="007B245A">
            <w:pPr>
              <w:spacing w:after="0" w:line="240" w:lineRule="auto"/>
              <w:jc w:val="center"/>
              <w:rPr>
                <w:rFonts w:ascii="Times New Roman" w:hAnsi="Times New Roman"/>
                <w:sz w:val="24"/>
                <w:szCs w:val="24"/>
              </w:rPr>
            </w:pPr>
            <w:r w:rsidRPr="007B245A">
              <w:rPr>
                <w:rFonts w:ascii="Times New Roman" w:hAnsi="Times New Roman"/>
                <w:sz w:val="24"/>
                <w:szCs w:val="24"/>
              </w:rPr>
              <w:t>53:11:2100101:1191</w:t>
            </w:r>
          </w:p>
          <w:p w:rsidR="00352E88" w:rsidRPr="007B245A" w:rsidRDefault="00352E88" w:rsidP="007B245A">
            <w:pPr>
              <w:spacing w:after="0" w:line="240" w:lineRule="auto"/>
              <w:jc w:val="center"/>
              <w:rPr>
                <w:rFonts w:ascii="Times New Roman" w:hAnsi="Times New Roman"/>
                <w:sz w:val="24"/>
                <w:szCs w:val="24"/>
              </w:rPr>
            </w:pPr>
            <w:r w:rsidRPr="007B245A">
              <w:rPr>
                <w:rFonts w:ascii="Times New Roman" w:hAnsi="Times New Roman"/>
                <w:sz w:val="24"/>
                <w:szCs w:val="24"/>
              </w:rPr>
              <w:t xml:space="preserve">53:11:2100101:1191-53/035/2019-2 </w:t>
            </w:r>
          </w:p>
          <w:p w:rsidR="00352E88" w:rsidRPr="007B245A" w:rsidRDefault="00352E88" w:rsidP="007B245A">
            <w:pPr>
              <w:spacing w:after="0" w:line="240" w:lineRule="auto"/>
              <w:jc w:val="center"/>
              <w:rPr>
                <w:rFonts w:ascii="Times New Roman" w:hAnsi="Times New Roman"/>
                <w:sz w:val="24"/>
                <w:szCs w:val="24"/>
              </w:rPr>
            </w:pPr>
            <w:r w:rsidRPr="007B245A">
              <w:rPr>
                <w:rFonts w:ascii="Times New Roman" w:hAnsi="Times New Roman"/>
                <w:sz w:val="24"/>
                <w:szCs w:val="24"/>
              </w:rPr>
              <w:t>19.06.2019</w:t>
            </w:r>
          </w:p>
          <w:p w:rsidR="00352E88" w:rsidRPr="007B245A" w:rsidRDefault="00352E88" w:rsidP="007B245A">
            <w:pPr>
              <w:widowControl w:val="0"/>
              <w:suppressAutoHyphens/>
              <w:autoSpaceDE w:val="0"/>
              <w:spacing w:after="0" w:line="240" w:lineRule="auto"/>
              <w:jc w:val="center"/>
              <w:rPr>
                <w:rFonts w:ascii="Times New Roman" w:hAnsi="Times New Roman"/>
                <w:sz w:val="24"/>
                <w:szCs w:val="24"/>
              </w:rPr>
            </w:pPr>
          </w:p>
        </w:tc>
        <w:tc>
          <w:tcPr>
            <w:tcW w:w="1602" w:type="dxa"/>
            <w:tcBorders>
              <w:top w:val="single" w:sz="4" w:space="0" w:color="auto"/>
              <w:left w:val="single" w:sz="4" w:space="0" w:color="auto"/>
              <w:bottom w:val="single" w:sz="4" w:space="0" w:color="auto"/>
              <w:right w:val="single" w:sz="4" w:space="0" w:color="auto"/>
            </w:tcBorders>
          </w:tcPr>
          <w:p w:rsidR="00352E88" w:rsidRPr="007B245A" w:rsidRDefault="00352E88" w:rsidP="007B245A">
            <w:pPr>
              <w:spacing w:after="0" w:line="240" w:lineRule="auto"/>
              <w:jc w:val="center"/>
              <w:rPr>
                <w:rFonts w:ascii="Times New Roman" w:hAnsi="Times New Roman"/>
                <w:sz w:val="24"/>
                <w:szCs w:val="24"/>
              </w:rPr>
            </w:pPr>
            <w:r w:rsidRPr="007B245A">
              <w:rPr>
                <w:rFonts w:ascii="Times New Roman" w:hAnsi="Times New Roman"/>
                <w:sz w:val="24"/>
                <w:szCs w:val="24"/>
              </w:rPr>
              <w:t>Кладбище закрыто</w:t>
            </w:r>
          </w:p>
          <w:p w:rsidR="00352E88" w:rsidRPr="007B245A" w:rsidRDefault="00352E88" w:rsidP="007B245A">
            <w:pPr>
              <w:spacing w:after="0" w:line="240" w:lineRule="auto"/>
              <w:jc w:val="center"/>
              <w:rPr>
                <w:rFonts w:ascii="Times New Roman" w:hAnsi="Times New Roman"/>
                <w:snapToGrid w:val="0"/>
                <w:sz w:val="24"/>
                <w:szCs w:val="24"/>
              </w:rPr>
            </w:pPr>
            <w:r w:rsidRPr="007B245A">
              <w:rPr>
                <w:rFonts w:ascii="Times New Roman" w:hAnsi="Times New Roman"/>
                <w:snapToGrid w:val="0"/>
                <w:sz w:val="24"/>
                <w:szCs w:val="24"/>
              </w:rPr>
              <w:t xml:space="preserve">Братская могила </w:t>
            </w:r>
            <w:r w:rsidRPr="007B245A">
              <w:rPr>
                <w:rFonts w:ascii="Times New Roman" w:hAnsi="Times New Roman"/>
                <w:snapToGrid w:val="0"/>
                <w:sz w:val="24"/>
                <w:szCs w:val="24"/>
              </w:rPr>
              <w:lastRenderedPageBreak/>
              <w:t>советским воинам</w:t>
            </w:r>
          </w:p>
          <w:p w:rsidR="00352E88" w:rsidRPr="007B245A" w:rsidRDefault="00352E88" w:rsidP="007B245A">
            <w:pPr>
              <w:spacing w:after="0" w:line="240" w:lineRule="auto"/>
              <w:jc w:val="center"/>
              <w:rPr>
                <w:rFonts w:ascii="Times New Roman" w:hAnsi="Times New Roman"/>
                <w:snapToGrid w:val="0"/>
                <w:sz w:val="24"/>
                <w:szCs w:val="24"/>
              </w:rPr>
            </w:pPr>
            <w:r w:rsidRPr="007B245A">
              <w:rPr>
                <w:rFonts w:ascii="Times New Roman" w:hAnsi="Times New Roman"/>
                <w:snapToGrid w:val="0"/>
                <w:sz w:val="24"/>
                <w:szCs w:val="24"/>
              </w:rPr>
              <w:t>53:11:2100101:918</w:t>
            </w:r>
          </w:p>
          <w:p w:rsidR="00352E88" w:rsidRPr="007B245A" w:rsidRDefault="00352E88" w:rsidP="007B245A">
            <w:pPr>
              <w:spacing w:after="0" w:line="240" w:lineRule="auto"/>
              <w:jc w:val="center"/>
              <w:rPr>
                <w:rFonts w:ascii="Times New Roman" w:hAnsi="Times New Roman"/>
                <w:snapToGrid w:val="0"/>
                <w:sz w:val="24"/>
                <w:szCs w:val="24"/>
              </w:rPr>
            </w:pPr>
            <w:r w:rsidRPr="007B245A">
              <w:rPr>
                <w:rFonts w:ascii="Times New Roman" w:hAnsi="Times New Roman"/>
                <w:snapToGrid w:val="0"/>
                <w:sz w:val="24"/>
                <w:szCs w:val="24"/>
              </w:rPr>
              <w:t>Братская могила советским воинам «Вечная слава героям»</w:t>
            </w:r>
          </w:p>
          <w:p w:rsidR="00352E88" w:rsidRPr="007B245A" w:rsidRDefault="00352E88" w:rsidP="007B245A">
            <w:pPr>
              <w:spacing w:after="0" w:line="240" w:lineRule="auto"/>
              <w:jc w:val="center"/>
              <w:rPr>
                <w:rFonts w:ascii="Times New Roman" w:hAnsi="Times New Roman"/>
                <w:snapToGrid w:val="0"/>
                <w:sz w:val="24"/>
                <w:szCs w:val="24"/>
              </w:rPr>
            </w:pPr>
            <w:r w:rsidRPr="007B245A">
              <w:rPr>
                <w:rFonts w:ascii="Times New Roman" w:hAnsi="Times New Roman"/>
                <w:snapToGrid w:val="0"/>
                <w:sz w:val="24"/>
                <w:szCs w:val="24"/>
              </w:rPr>
              <w:t>53:11:2100101:919</w:t>
            </w:r>
          </w:p>
          <w:p w:rsidR="00352E88" w:rsidRPr="007B245A" w:rsidRDefault="00352E88" w:rsidP="007B245A">
            <w:pPr>
              <w:widowControl w:val="0"/>
              <w:suppressAutoHyphens/>
              <w:autoSpaceDE w:val="0"/>
              <w:spacing w:after="0" w:line="240" w:lineRule="auto"/>
              <w:jc w:val="center"/>
              <w:rPr>
                <w:rFonts w:ascii="Times New Roman" w:hAnsi="Times New Roman"/>
                <w:sz w:val="24"/>
                <w:szCs w:val="24"/>
              </w:rPr>
            </w:pPr>
          </w:p>
        </w:tc>
      </w:tr>
    </w:tbl>
    <w:p w:rsidR="00AE5A30" w:rsidRPr="00AE5A30" w:rsidRDefault="00AE5A30" w:rsidP="00AE5A30">
      <w:bookmarkStart w:id="276" w:name="_Toc324610096"/>
      <w:bookmarkStart w:id="277" w:name="_Toc324610266"/>
    </w:p>
    <w:p w:rsidR="00C5682C" w:rsidRDefault="00313D69" w:rsidP="00FA18C1">
      <w:pPr>
        <w:pStyle w:val="13"/>
        <w:spacing w:before="0" w:line="240" w:lineRule="auto"/>
        <w:ind w:firstLine="851"/>
        <w:rPr>
          <w:rFonts w:ascii="Times New Roman" w:hAnsi="Times New Roman"/>
          <w:color w:val="000000"/>
          <w:sz w:val="24"/>
          <w:szCs w:val="24"/>
        </w:rPr>
      </w:pPr>
      <w:bookmarkStart w:id="278" w:name="_Toc56691612"/>
      <w:bookmarkStart w:id="279" w:name="_Toc98333148"/>
      <w:bookmarkStart w:id="280" w:name="_Toc98333141"/>
      <w:bookmarkStart w:id="281" w:name="_Toc112839103"/>
      <w:r>
        <w:rPr>
          <w:rFonts w:ascii="Times New Roman" w:hAnsi="Times New Roman"/>
          <w:color w:val="000000"/>
          <w:sz w:val="24"/>
          <w:szCs w:val="24"/>
          <w:lang w:val="ru-RU"/>
        </w:rPr>
        <w:t>4</w:t>
      </w:r>
      <w:r w:rsidR="00C5682C" w:rsidRPr="009778B6">
        <w:rPr>
          <w:rFonts w:ascii="Times New Roman" w:hAnsi="Times New Roman"/>
          <w:color w:val="000000"/>
          <w:sz w:val="24"/>
          <w:szCs w:val="24"/>
        </w:rPr>
        <w:t>. Земельный фонд.</w:t>
      </w:r>
      <w:bookmarkEnd w:id="280"/>
      <w:bookmarkEnd w:id="281"/>
    </w:p>
    <w:p w:rsidR="00FA18C1" w:rsidRDefault="00FA18C1" w:rsidP="00FA18C1">
      <w:pPr>
        <w:suppressAutoHyphens/>
        <w:autoSpaceDE w:val="0"/>
        <w:spacing w:after="0" w:line="240" w:lineRule="auto"/>
        <w:jc w:val="both"/>
        <w:rPr>
          <w:lang w:val="x-none"/>
        </w:rPr>
      </w:pPr>
    </w:p>
    <w:p w:rsidR="00C5682C" w:rsidRPr="007017C2" w:rsidRDefault="00C5682C" w:rsidP="00FA18C1">
      <w:pPr>
        <w:suppressAutoHyphens/>
        <w:autoSpaceDE w:val="0"/>
        <w:spacing w:after="0" w:line="240" w:lineRule="auto"/>
        <w:ind w:firstLine="851"/>
        <w:jc w:val="both"/>
        <w:rPr>
          <w:rFonts w:ascii="Times New Roman" w:hAnsi="Times New Roman"/>
          <w:color w:val="000000"/>
          <w:sz w:val="24"/>
          <w:szCs w:val="24"/>
        </w:rPr>
      </w:pPr>
      <w:r w:rsidRPr="006C1BA5">
        <w:rPr>
          <w:rStyle w:val="17"/>
          <w:rFonts w:ascii="Times New Roman" w:hAnsi="Times New Roman"/>
          <w:sz w:val="24"/>
          <w:szCs w:val="24"/>
        </w:rPr>
        <w:t xml:space="preserve">Площадь </w:t>
      </w:r>
      <w:r>
        <w:rPr>
          <w:rStyle w:val="17"/>
          <w:rFonts w:ascii="Times New Roman" w:hAnsi="Times New Roman"/>
          <w:sz w:val="24"/>
          <w:szCs w:val="24"/>
        </w:rPr>
        <w:t>Бронницкого</w:t>
      </w:r>
      <w:r w:rsidRPr="006C1BA5">
        <w:rPr>
          <w:rStyle w:val="17"/>
          <w:rFonts w:ascii="Times New Roman" w:hAnsi="Times New Roman"/>
          <w:sz w:val="24"/>
          <w:szCs w:val="24"/>
        </w:rPr>
        <w:t xml:space="preserve"> сельского поселения </w:t>
      </w:r>
      <w:r w:rsidRPr="006C1BA5">
        <w:rPr>
          <w:rFonts w:ascii="Times New Roman" w:hAnsi="Times New Roman"/>
          <w:sz w:val="24"/>
          <w:szCs w:val="24"/>
        </w:rPr>
        <w:t xml:space="preserve">в административных границах составляет </w:t>
      </w:r>
      <w:r w:rsidR="006B4D84" w:rsidRPr="007017C2">
        <w:rPr>
          <w:rFonts w:ascii="Times New Roman" w:hAnsi="Times New Roman"/>
          <w:b/>
          <w:bCs/>
          <w:color w:val="000000"/>
          <w:sz w:val="24"/>
          <w:szCs w:val="24"/>
        </w:rPr>
        <w:t>74700,56</w:t>
      </w:r>
      <w:r w:rsidRPr="007017C2">
        <w:rPr>
          <w:rFonts w:ascii="Times New Roman" w:hAnsi="Times New Roman"/>
          <w:color w:val="000000"/>
          <w:sz w:val="24"/>
          <w:szCs w:val="24"/>
        </w:rPr>
        <w:t xml:space="preserve"> </w:t>
      </w:r>
      <w:r w:rsidRPr="007017C2">
        <w:rPr>
          <w:rFonts w:ascii="Times New Roman" w:hAnsi="Times New Roman"/>
          <w:bCs/>
          <w:color w:val="000000"/>
          <w:sz w:val="24"/>
          <w:szCs w:val="24"/>
        </w:rPr>
        <w:t>га.</w:t>
      </w:r>
    </w:p>
    <w:p w:rsidR="00C5682C" w:rsidRPr="006C1BA5" w:rsidRDefault="00C5682C" w:rsidP="007A524B">
      <w:pPr>
        <w:numPr>
          <w:ilvl w:val="0"/>
          <w:numId w:val="28"/>
        </w:numPr>
        <w:suppressAutoHyphens/>
        <w:autoSpaceDE w:val="0"/>
        <w:spacing w:after="0" w:line="240" w:lineRule="auto"/>
        <w:ind w:firstLine="851"/>
        <w:jc w:val="both"/>
        <w:rPr>
          <w:rFonts w:ascii="Times New Roman" w:hAnsi="Times New Roman"/>
          <w:sz w:val="24"/>
          <w:szCs w:val="24"/>
        </w:rPr>
      </w:pPr>
      <w:r w:rsidRPr="006C1BA5">
        <w:rPr>
          <w:rFonts w:ascii="Times New Roman" w:hAnsi="Times New Roman"/>
          <w:sz w:val="24"/>
          <w:szCs w:val="24"/>
        </w:rPr>
        <w:t xml:space="preserve">Земельный фонд </w:t>
      </w:r>
      <w:r>
        <w:rPr>
          <w:rFonts w:ascii="Times New Roman" w:hAnsi="Times New Roman"/>
          <w:sz w:val="24"/>
          <w:szCs w:val="24"/>
        </w:rPr>
        <w:t>Бронницкого</w:t>
      </w:r>
      <w:r w:rsidRPr="006C1BA5">
        <w:rPr>
          <w:rFonts w:ascii="Times New Roman" w:hAnsi="Times New Roman"/>
          <w:sz w:val="24"/>
          <w:szCs w:val="24"/>
        </w:rPr>
        <w:t xml:space="preserve"> сельского поселения по категориям земель представлен в таблице </w:t>
      </w:r>
      <w:r w:rsidR="00313D69">
        <w:rPr>
          <w:rFonts w:ascii="Times New Roman" w:hAnsi="Times New Roman"/>
          <w:sz w:val="24"/>
          <w:szCs w:val="24"/>
        </w:rPr>
        <w:t>4</w:t>
      </w:r>
      <w:r w:rsidRPr="006C1BA5">
        <w:rPr>
          <w:rFonts w:ascii="Times New Roman" w:hAnsi="Times New Roman"/>
          <w:sz w:val="24"/>
          <w:szCs w:val="24"/>
        </w:rPr>
        <w:t>.1.</w:t>
      </w:r>
    </w:p>
    <w:p w:rsidR="00C5682C" w:rsidRDefault="00C5682C" w:rsidP="007A524B">
      <w:pPr>
        <w:widowControl w:val="0"/>
        <w:numPr>
          <w:ilvl w:val="0"/>
          <w:numId w:val="28"/>
        </w:numPr>
        <w:suppressAutoHyphens/>
        <w:autoSpaceDE w:val="0"/>
        <w:spacing w:after="0" w:line="240" w:lineRule="auto"/>
        <w:ind w:firstLine="851"/>
        <w:jc w:val="right"/>
        <w:rPr>
          <w:rFonts w:ascii="Times New Roman" w:hAnsi="Times New Roman"/>
          <w:sz w:val="24"/>
          <w:szCs w:val="24"/>
        </w:rPr>
      </w:pPr>
      <w:r w:rsidRPr="0044690D">
        <w:rPr>
          <w:rFonts w:ascii="Times New Roman" w:hAnsi="Times New Roman"/>
          <w:sz w:val="24"/>
          <w:szCs w:val="24"/>
        </w:rPr>
        <w:t xml:space="preserve">Таблица </w:t>
      </w:r>
      <w:r w:rsidR="00313D69">
        <w:rPr>
          <w:rFonts w:ascii="Times New Roman" w:hAnsi="Times New Roman"/>
          <w:sz w:val="24"/>
          <w:szCs w:val="24"/>
        </w:rPr>
        <w:t>4</w:t>
      </w:r>
      <w:r w:rsidRPr="0044690D">
        <w:rPr>
          <w:rFonts w:ascii="Times New Roman" w:hAnsi="Times New Roman"/>
          <w:sz w:val="24"/>
          <w:szCs w:val="24"/>
        </w:rPr>
        <w:t>.1</w:t>
      </w:r>
      <w:r>
        <w:rPr>
          <w:rFonts w:ascii="Times New Roman" w:hAnsi="Times New Roman"/>
          <w:sz w:val="24"/>
          <w:szCs w:val="24"/>
        </w:rPr>
        <w:t>.</w:t>
      </w:r>
    </w:p>
    <w:tbl>
      <w:tblPr>
        <w:tblW w:w="9756" w:type="dxa"/>
        <w:jc w:val="center"/>
        <w:tblLook w:val="04A0" w:firstRow="1" w:lastRow="0" w:firstColumn="1" w:lastColumn="0" w:noHBand="0" w:noVBand="1"/>
      </w:tblPr>
      <w:tblGrid>
        <w:gridCol w:w="1719"/>
        <w:gridCol w:w="2718"/>
        <w:gridCol w:w="1403"/>
        <w:gridCol w:w="893"/>
        <w:gridCol w:w="1914"/>
        <w:gridCol w:w="1109"/>
      </w:tblGrid>
      <w:tr w:rsidR="00C5682C" w:rsidRPr="00101FCD" w:rsidTr="003C688D">
        <w:trPr>
          <w:trHeight w:val="631"/>
          <w:jc w:val="center"/>
        </w:trPr>
        <w:tc>
          <w:tcPr>
            <w:tcW w:w="1719" w:type="dxa"/>
            <w:vMerge w:val="restart"/>
            <w:tcBorders>
              <w:top w:val="single" w:sz="4" w:space="0" w:color="auto"/>
              <w:left w:val="single" w:sz="4" w:space="0" w:color="auto"/>
              <w:right w:val="single" w:sz="4" w:space="0" w:color="auto"/>
            </w:tcBorders>
            <w:shd w:val="clear" w:color="auto" w:fill="auto"/>
          </w:tcPr>
          <w:p w:rsidR="00C5682C" w:rsidRPr="000011AC" w:rsidRDefault="00C5682C" w:rsidP="000011AC">
            <w:pPr>
              <w:snapToGrid w:val="0"/>
              <w:spacing w:after="0" w:line="240" w:lineRule="auto"/>
              <w:jc w:val="center"/>
              <w:rPr>
                <w:rFonts w:ascii="Times New Roman" w:eastAsia="Calibri" w:hAnsi="Times New Roman"/>
                <w:sz w:val="24"/>
                <w:szCs w:val="24"/>
              </w:rPr>
            </w:pPr>
          </w:p>
          <w:p w:rsidR="00C5682C" w:rsidRPr="000011AC" w:rsidRDefault="00C5682C" w:rsidP="003C688D">
            <w:pPr>
              <w:snapToGrid w:val="0"/>
              <w:spacing w:after="0" w:line="240" w:lineRule="auto"/>
              <w:jc w:val="center"/>
              <w:rPr>
                <w:rFonts w:ascii="Times New Roman" w:eastAsia="Calibri" w:hAnsi="Times New Roman"/>
                <w:sz w:val="24"/>
                <w:szCs w:val="24"/>
              </w:rPr>
            </w:pPr>
            <w:r w:rsidRPr="000011AC">
              <w:rPr>
                <w:rFonts w:ascii="Times New Roman" w:eastAsia="Calibri" w:hAnsi="Times New Roman"/>
                <w:sz w:val="24"/>
                <w:szCs w:val="24"/>
              </w:rPr>
              <w:t>№</w:t>
            </w:r>
          </w:p>
          <w:p w:rsidR="00C5682C" w:rsidRPr="000011AC" w:rsidRDefault="00C5682C" w:rsidP="003C688D">
            <w:pPr>
              <w:spacing w:line="240" w:lineRule="auto"/>
              <w:jc w:val="center"/>
              <w:rPr>
                <w:rFonts w:ascii="Times New Roman" w:hAnsi="Times New Roman"/>
                <w:sz w:val="24"/>
                <w:szCs w:val="24"/>
              </w:rPr>
            </w:pPr>
            <w:r w:rsidRPr="000011AC">
              <w:rPr>
                <w:rFonts w:ascii="Times New Roman" w:eastAsia="Calibri" w:hAnsi="Times New Roman"/>
                <w:sz w:val="24"/>
                <w:szCs w:val="24"/>
              </w:rPr>
              <w:t>п/п</w:t>
            </w:r>
          </w:p>
        </w:tc>
        <w:tc>
          <w:tcPr>
            <w:tcW w:w="2718" w:type="dxa"/>
            <w:vMerge w:val="restart"/>
            <w:tcBorders>
              <w:top w:val="single" w:sz="4" w:space="0" w:color="auto"/>
              <w:left w:val="nil"/>
              <w:right w:val="nil"/>
            </w:tcBorders>
            <w:shd w:val="clear" w:color="auto" w:fill="auto"/>
            <w:vAlign w:val="center"/>
          </w:tcPr>
          <w:p w:rsidR="00C5682C" w:rsidRPr="000011AC" w:rsidRDefault="00C5682C" w:rsidP="000011AC">
            <w:pPr>
              <w:snapToGrid w:val="0"/>
              <w:spacing w:after="0" w:line="240" w:lineRule="auto"/>
              <w:rPr>
                <w:rFonts w:ascii="Times New Roman" w:eastAsia="Calibri" w:hAnsi="Times New Roman"/>
                <w:sz w:val="24"/>
                <w:szCs w:val="24"/>
              </w:rPr>
            </w:pPr>
          </w:p>
          <w:p w:rsidR="00C5682C" w:rsidRPr="000011AC" w:rsidRDefault="00C5682C" w:rsidP="000011AC">
            <w:pPr>
              <w:spacing w:line="240" w:lineRule="auto"/>
              <w:jc w:val="center"/>
              <w:rPr>
                <w:rFonts w:ascii="Times New Roman" w:hAnsi="Times New Roman"/>
                <w:sz w:val="24"/>
                <w:szCs w:val="24"/>
                <w:lang w:val="en-US"/>
              </w:rPr>
            </w:pPr>
            <w:r w:rsidRPr="000011AC">
              <w:rPr>
                <w:rFonts w:ascii="Times New Roman" w:eastAsia="Calibri" w:hAnsi="Times New Roman"/>
                <w:sz w:val="24"/>
                <w:szCs w:val="24"/>
              </w:rPr>
              <w:t>Территории</w:t>
            </w:r>
          </w:p>
        </w:tc>
        <w:tc>
          <w:tcPr>
            <w:tcW w:w="229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C5682C" w:rsidRPr="000011AC" w:rsidRDefault="00C5682C" w:rsidP="003C688D">
            <w:pPr>
              <w:spacing w:after="0" w:line="240" w:lineRule="auto"/>
              <w:jc w:val="center"/>
              <w:rPr>
                <w:rFonts w:ascii="Times New Roman" w:hAnsi="Times New Roman"/>
                <w:sz w:val="24"/>
                <w:szCs w:val="24"/>
              </w:rPr>
            </w:pPr>
            <w:r w:rsidRPr="000011AC">
              <w:rPr>
                <w:rFonts w:ascii="Times New Roman" w:eastAsia="Calibri" w:hAnsi="Times New Roman"/>
                <w:sz w:val="24"/>
                <w:szCs w:val="24"/>
              </w:rPr>
              <w:t>Современное использование</w:t>
            </w:r>
          </w:p>
        </w:tc>
        <w:tc>
          <w:tcPr>
            <w:tcW w:w="3023" w:type="dxa"/>
            <w:gridSpan w:val="2"/>
            <w:tcBorders>
              <w:top w:val="single" w:sz="4" w:space="0" w:color="auto"/>
              <w:left w:val="nil"/>
              <w:bottom w:val="single" w:sz="4" w:space="0" w:color="auto"/>
              <w:right w:val="single" w:sz="4" w:space="0" w:color="auto"/>
            </w:tcBorders>
            <w:shd w:val="clear" w:color="auto" w:fill="auto"/>
            <w:vAlign w:val="center"/>
          </w:tcPr>
          <w:p w:rsidR="00C5682C" w:rsidRPr="000011AC" w:rsidRDefault="00C5682C" w:rsidP="003C688D">
            <w:pPr>
              <w:spacing w:line="240" w:lineRule="auto"/>
              <w:jc w:val="center"/>
              <w:rPr>
                <w:rFonts w:ascii="Times New Roman" w:hAnsi="Times New Roman"/>
                <w:sz w:val="24"/>
                <w:szCs w:val="24"/>
              </w:rPr>
            </w:pPr>
            <w:r w:rsidRPr="000011AC">
              <w:rPr>
                <w:rFonts w:ascii="Times New Roman" w:eastAsia="Calibri" w:hAnsi="Times New Roman"/>
                <w:sz w:val="24"/>
                <w:szCs w:val="24"/>
              </w:rPr>
              <w:t>Расчетный срок</w:t>
            </w:r>
          </w:p>
        </w:tc>
      </w:tr>
      <w:tr w:rsidR="00C5682C" w:rsidRPr="00101FCD" w:rsidTr="003C688D">
        <w:trPr>
          <w:trHeight w:val="159"/>
          <w:jc w:val="center"/>
        </w:trPr>
        <w:tc>
          <w:tcPr>
            <w:tcW w:w="1719" w:type="dxa"/>
            <w:vMerge/>
            <w:tcBorders>
              <w:left w:val="single" w:sz="4" w:space="0" w:color="auto"/>
              <w:bottom w:val="single" w:sz="4" w:space="0" w:color="auto"/>
              <w:right w:val="single" w:sz="4" w:space="0" w:color="auto"/>
            </w:tcBorders>
            <w:shd w:val="clear" w:color="auto" w:fill="auto"/>
            <w:vAlign w:val="center"/>
          </w:tcPr>
          <w:p w:rsidR="00C5682C" w:rsidRPr="000011AC" w:rsidRDefault="00C5682C" w:rsidP="000011AC">
            <w:pPr>
              <w:spacing w:line="240" w:lineRule="auto"/>
              <w:jc w:val="center"/>
              <w:rPr>
                <w:rFonts w:ascii="Times New Roman" w:hAnsi="Times New Roman"/>
                <w:sz w:val="24"/>
                <w:szCs w:val="24"/>
              </w:rPr>
            </w:pPr>
          </w:p>
        </w:tc>
        <w:tc>
          <w:tcPr>
            <w:tcW w:w="2718" w:type="dxa"/>
            <w:vMerge/>
            <w:tcBorders>
              <w:left w:val="nil"/>
              <w:bottom w:val="single" w:sz="4" w:space="0" w:color="auto"/>
              <w:right w:val="nil"/>
            </w:tcBorders>
            <w:shd w:val="clear" w:color="auto" w:fill="auto"/>
            <w:vAlign w:val="center"/>
          </w:tcPr>
          <w:p w:rsidR="00C5682C" w:rsidRPr="000011AC" w:rsidRDefault="00C5682C" w:rsidP="000011AC">
            <w:pPr>
              <w:spacing w:line="240" w:lineRule="auto"/>
              <w:rPr>
                <w:rFonts w:ascii="Times New Roman" w:hAnsi="Times New Roman"/>
                <w:sz w:val="24"/>
                <w:szCs w:val="24"/>
                <w:lang w:val="en-US"/>
              </w:rPr>
            </w:pPr>
          </w:p>
        </w:tc>
        <w:tc>
          <w:tcPr>
            <w:tcW w:w="1403" w:type="dxa"/>
            <w:tcBorders>
              <w:top w:val="single" w:sz="4" w:space="0" w:color="auto"/>
              <w:left w:val="single" w:sz="4" w:space="0" w:color="auto"/>
              <w:bottom w:val="single" w:sz="4" w:space="0" w:color="auto"/>
              <w:right w:val="single" w:sz="4" w:space="0" w:color="auto"/>
            </w:tcBorders>
            <w:shd w:val="clear" w:color="auto" w:fill="auto"/>
            <w:noWrap/>
          </w:tcPr>
          <w:p w:rsidR="00C5682C" w:rsidRPr="000011AC" w:rsidRDefault="00C5682C" w:rsidP="000011AC">
            <w:pPr>
              <w:spacing w:line="240" w:lineRule="auto"/>
              <w:jc w:val="center"/>
              <w:rPr>
                <w:rFonts w:ascii="Times New Roman" w:hAnsi="Times New Roman"/>
                <w:sz w:val="24"/>
                <w:szCs w:val="24"/>
              </w:rPr>
            </w:pPr>
            <w:r w:rsidRPr="000011AC">
              <w:rPr>
                <w:rFonts w:ascii="Times New Roman" w:eastAsia="Calibri" w:hAnsi="Times New Roman"/>
                <w:sz w:val="24"/>
                <w:szCs w:val="24"/>
              </w:rPr>
              <w:t>га</w:t>
            </w:r>
          </w:p>
        </w:tc>
        <w:tc>
          <w:tcPr>
            <w:tcW w:w="893" w:type="dxa"/>
            <w:tcBorders>
              <w:top w:val="single" w:sz="4" w:space="0" w:color="auto"/>
              <w:left w:val="nil"/>
              <w:bottom w:val="single" w:sz="4" w:space="0" w:color="auto"/>
              <w:right w:val="single" w:sz="4" w:space="0" w:color="auto"/>
            </w:tcBorders>
            <w:shd w:val="clear" w:color="auto" w:fill="auto"/>
            <w:noWrap/>
          </w:tcPr>
          <w:p w:rsidR="00C5682C" w:rsidRPr="000011AC" w:rsidRDefault="00C5682C" w:rsidP="000011AC">
            <w:pPr>
              <w:spacing w:line="240" w:lineRule="auto"/>
              <w:jc w:val="center"/>
              <w:rPr>
                <w:rFonts w:ascii="Times New Roman" w:hAnsi="Times New Roman"/>
                <w:sz w:val="24"/>
                <w:szCs w:val="24"/>
              </w:rPr>
            </w:pPr>
            <w:r w:rsidRPr="000011AC">
              <w:rPr>
                <w:rFonts w:ascii="Times New Roman" w:eastAsia="Calibri" w:hAnsi="Times New Roman"/>
                <w:sz w:val="24"/>
                <w:szCs w:val="24"/>
              </w:rPr>
              <w:t>%</w:t>
            </w:r>
          </w:p>
        </w:tc>
        <w:tc>
          <w:tcPr>
            <w:tcW w:w="1914" w:type="dxa"/>
            <w:tcBorders>
              <w:top w:val="single" w:sz="4" w:space="0" w:color="auto"/>
              <w:left w:val="nil"/>
              <w:bottom w:val="single" w:sz="4" w:space="0" w:color="auto"/>
              <w:right w:val="single" w:sz="4" w:space="0" w:color="auto"/>
            </w:tcBorders>
            <w:shd w:val="clear" w:color="auto" w:fill="auto"/>
          </w:tcPr>
          <w:p w:rsidR="00C5682C" w:rsidRPr="000011AC" w:rsidRDefault="00C5682C" w:rsidP="000011AC">
            <w:pPr>
              <w:spacing w:line="240" w:lineRule="auto"/>
              <w:jc w:val="center"/>
              <w:rPr>
                <w:rFonts w:ascii="Times New Roman" w:hAnsi="Times New Roman"/>
                <w:sz w:val="24"/>
                <w:szCs w:val="24"/>
              </w:rPr>
            </w:pPr>
            <w:r w:rsidRPr="000011AC">
              <w:rPr>
                <w:rFonts w:ascii="Times New Roman" w:eastAsia="Calibri" w:hAnsi="Times New Roman"/>
                <w:sz w:val="24"/>
                <w:szCs w:val="24"/>
              </w:rPr>
              <w:t>га</w:t>
            </w:r>
          </w:p>
        </w:tc>
        <w:tc>
          <w:tcPr>
            <w:tcW w:w="1109" w:type="dxa"/>
            <w:tcBorders>
              <w:top w:val="single" w:sz="4" w:space="0" w:color="auto"/>
              <w:left w:val="nil"/>
              <w:bottom w:val="single" w:sz="4" w:space="0" w:color="auto"/>
              <w:right w:val="single" w:sz="4" w:space="0" w:color="auto"/>
            </w:tcBorders>
            <w:shd w:val="clear" w:color="auto" w:fill="auto"/>
            <w:noWrap/>
          </w:tcPr>
          <w:p w:rsidR="00C5682C" w:rsidRPr="000011AC" w:rsidRDefault="00C5682C" w:rsidP="000011AC">
            <w:pPr>
              <w:spacing w:line="240" w:lineRule="auto"/>
              <w:jc w:val="center"/>
              <w:rPr>
                <w:rFonts w:ascii="Times New Roman" w:hAnsi="Times New Roman"/>
                <w:sz w:val="24"/>
                <w:szCs w:val="24"/>
              </w:rPr>
            </w:pPr>
            <w:r w:rsidRPr="000011AC">
              <w:rPr>
                <w:rFonts w:ascii="Times New Roman" w:eastAsia="Calibri" w:hAnsi="Times New Roman"/>
                <w:sz w:val="24"/>
                <w:szCs w:val="24"/>
              </w:rPr>
              <w:t>%</w:t>
            </w:r>
          </w:p>
        </w:tc>
      </w:tr>
      <w:tr w:rsidR="006B4D84" w:rsidRPr="00101FCD" w:rsidTr="003C688D">
        <w:trPr>
          <w:trHeight w:val="804"/>
          <w:jc w:val="center"/>
        </w:trPr>
        <w:tc>
          <w:tcPr>
            <w:tcW w:w="17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4D84" w:rsidRPr="000011AC" w:rsidRDefault="006B4D84" w:rsidP="006E556F">
            <w:pPr>
              <w:spacing w:after="0" w:line="240" w:lineRule="auto"/>
              <w:jc w:val="center"/>
              <w:rPr>
                <w:rFonts w:ascii="Times New Roman" w:hAnsi="Times New Roman"/>
                <w:sz w:val="24"/>
                <w:szCs w:val="24"/>
              </w:rPr>
            </w:pPr>
            <w:r w:rsidRPr="000011AC">
              <w:rPr>
                <w:rFonts w:ascii="Times New Roman" w:hAnsi="Times New Roman"/>
                <w:sz w:val="24"/>
                <w:szCs w:val="24"/>
              </w:rPr>
              <w:t>I</w:t>
            </w:r>
          </w:p>
        </w:tc>
        <w:tc>
          <w:tcPr>
            <w:tcW w:w="2718" w:type="dxa"/>
            <w:tcBorders>
              <w:top w:val="single" w:sz="4" w:space="0" w:color="auto"/>
              <w:left w:val="nil"/>
              <w:bottom w:val="single" w:sz="4" w:space="0" w:color="auto"/>
              <w:right w:val="nil"/>
            </w:tcBorders>
            <w:shd w:val="clear" w:color="auto" w:fill="auto"/>
            <w:vAlign w:val="center"/>
            <w:hideMark/>
          </w:tcPr>
          <w:p w:rsidR="006B4D84" w:rsidRPr="000011AC" w:rsidRDefault="006B4D84" w:rsidP="006E556F">
            <w:pPr>
              <w:spacing w:after="0" w:line="240" w:lineRule="auto"/>
              <w:rPr>
                <w:rFonts w:ascii="Times New Roman" w:hAnsi="Times New Roman"/>
                <w:sz w:val="24"/>
                <w:szCs w:val="24"/>
              </w:rPr>
            </w:pPr>
            <w:r w:rsidRPr="000011AC">
              <w:rPr>
                <w:rFonts w:ascii="Times New Roman" w:hAnsi="Times New Roman"/>
                <w:sz w:val="24"/>
                <w:szCs w:val="24"/>
              </w:rPr>
              <w:t>Земли сельскохозяйственного назначения</w:t>
            </w:r>
          </w:p>
        </w:tc>
        <w:tc>
          <w:tcPr>
            <w:tcW w:w="14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4D84" w:rsidRPr="006B4D84" w:rsidRDefault="006B4D84" w:rsidP="006E556F">
            <w:pPr>
              <w:spacing w:after="0" w:line="240" w:lineRule="auto"/>
              <w:jc w:val="center"/>
              <w:rPr>
                <w:rFonts w:ascii="Times New Roman" w:hAnsi="Times New Roman"/>
                <w:sz w:val="24"/>
                <w:szCs w:val="24"/>
              </w:rPr>
            </w:pPr>
            <w:r w:rsidRPr="006B4D84">
              <w:rPr>
                <w:rFonts w:ascii="Times New Roman" w:hAnsi="Times New Roman"/>
                <w:sz w:val="24"/>
                <w:szCs w:val="24"/>
              </w:rPr>
              <w:t>856</w:t>
            </w:r>
            <w:r w:rsidR="00CB51F0">
              <w:rPr>
                <w:rFonts w:ascii="Times New Roman" w:hAnsi="Times New Roman"/>
                <w:sz w:val="24"/>
                <w:szCs w:val="24"/>
              </w:rPr>
              <w:t>8</w:t>
            </w:r>
            <w:r w:rsidRPr="006B4D84">
              <w:rPr>
                <w:rFonts w:ascii="Times New Roman" w:hAnsi="Times New Roman"/>
                <w:sz w:val="24"/>
                <w:szCs w:val="24"/>
              </w:rPr>
              <w:t>,</w:t>
            </w:r>
            <w:r w:rsidR="005B5A5A">
              <w:rPr>
                <w:rFonts w:ascii="Times New Roman" w:hAnsi="Times New Roman"/>
                <w:sz w:val="24"/>
                <w:szCs w:val="24"/>
              </w:rPr>
              <w:t>81</w:t>
            </w:r>
          </w:p>
        </w:tc>
        <w:tc>
          <w:tcPr>
            <w:tcW w:w="893" w:type="dxa"/>
            <w:tcBorders>
              <w:top w:val="single" w:sz="4" w:space="0" w:color="auto"/>
              <w:left w:val="nil"/>
              <w:bottom w:val="single" w:sz="4" w:space="0" w:color="auto"/>
              <w:right w:val="single" w:sz="4" w:space="0" w:color="auto"/>
            </w:tcBorders>
            <w:shd w:val="clear" w:color="auto" w:fill="auto"/>
            <w:noWrap/>
            <w:vAlign w:val="center"/>
            <w:hideMark/>
          </w:tcPr>
          <w:p w:rsidR="006B4D84" w:rsidRPr="006B4D84" w:rsidRDefault="006B4D84" w:rsidP="006E556F">
            <w:pPr>
              <w:spacing w:after="0" w:line="240" w:lineRule="auto"/>
              <w:jc w:val="center"/>
              <w:rPr>
                <w:rFonts w:ascii="Times New Roman" w:hAnsi="Times New Roman"/>
                <w:sz w:val="24"/>
                <w:szCs w:val="24"/>
              </w:rPr>
            </w:pPr>
            <w:r w:rsidRPr="006B4D84">
              <w:rPr>
                <w:rFonts w:ascii="Times New Roman" w:hAnsi="Times New Roman"/>
                <w:sz w:val="24"/>
                <w:szCs w:val="24"/>
              </w:rPr>
              <w:t>11,4</w:t>
            </w:r>
            <w:r w:rsidR="00D41E32">
              <w:rPr>
                <w:rFonts w:ascii="Times New Roman" w:hAnsi="Times New Roman"/>
                <w:sz w:val="24"/>
                <w:szCs w:val="24"/>
              </w:rPr>
              <w:t>7</w:t>
            </w:r>
          </w:p>
        </w:tc>
        <w:tc>
          <w:tcPr>
            <w:tcW w:w="1914" w:type="dxa"/>
            <w:tcBorders>
              <w:top w:val="single" w:sz="4" w:space="0" w:color="auto"/>
              <w:left w:val="nil"/>
              <w:bottom w:val="single" w:sz="4" w:space="0" w:color="auto"/>
              <w:right w:val="single" w:sz="4" w:space="0" w:color="auto"/>
            </w:tcBorders>
            <w:shd w:val="clear" w:color="auto" w:fill="auto"/>
            <w:vAlign w:val="center"/>
            <w:hideMark/>
          </w:tcPr>
          <w:p w:rsidR="006B4D84" w:rsidRPr="006B4D84" w:rsidRDefault="006B4D84" w:rsidP="006E556F">
            <w:pPr>
              <w:spacing w:after="0" w:line="240" w:lineRule="auto"/>
              <w:jc w:val="center"/>
              <w:rPr>
                <w:rFonts w:ascii="Times New Roman" w:hAnsi="Times New Roman"/>
                <w:sz w:val="24"/>
                <w:szCs w:val="24"/>
                <w:lang w:val="en-US"/>
              </w:rPr>
            </w:pPr>
            <w:r w:rsidRPr="006B4D84">
              <w:rPr>
                <w:rFonts w:ascii="Times New Roman" w:hAnsi="Times New Roman"/>
                <w:sz w:val="24"/>
                <w:szCs w:val="24"/>
              </w:rPr>
              <w:t>841</w:t>
            </w:r>
            <w:r w:rsidR="00CB51F0">
              <w:rPr>
                <w:rFonts w:ascii="Times New Roman" w:hAnsi="Times New Roman"/>
                <w:sz w:val="24"/>
                <w:szCs w:val="24"/>
              </w:rPr>
              <w:t>9</w:t>
            </w:r>
            <w:r w:rsidRPr="006B4D84">
              <w:rPr>
                <w:rFonts w:ascii="Times New Roman" w:hAnsi="Times New Roman"/>
                <w:sz w:val="24"/>
                <w:szCs w:val="24"/>
              </w:rPr>
              <w:t>,</w:t>
            </w:r>
            <w:r w:rsidR="005B5A5A">
              <w:rPr>
                <w:rFonts w:ascii="Times New Roman" w:hAnsi="Times New Roman"/>
                <w:sz w:val="24"/>
                <w:szCs w:val="24"/>
              </w:rPr>
              <w:t>46</w:t>
            </w:r>
          </w:p>
        </w:tc>
        <w:tc>
          <w:tcPr>
            <w:tcW w:w="1109" w:type="dxa"/>
            <w:tcBorders>
              <w:top w:val="single" w:sz="4" w:space="0" w:color="auto"/>
              <w:left w:val="nil"/>
              <w:bottom w:val="single" w:sz="4" w:space="0" w:color="auto"/>
              <w:right w:val="single" w:sz="4" w:space="0" w:color="auto"/>
            </w:tcBorders>
            <w:shd w:val="clear" w:color="auto" w:fill="auto"/>
            <w:noWrap/>
            <w:vAlign w:val="center"/>
            <w:hideMark/>
          </w:tcPr>
          <w:p w:rsidR="006B4D84" w:rsidRPr="006B4D84" w:rsidRDefault="006B4D84" w:rsidP="006E556F">
            <w:pPr>
              <w:spacing w:after="0" w:line="240" w:lineRule="auto"/>
              <w:jc w:val="center"/>
              <w:rPr>
                <w:rFonts w:ascii="Times New Roman" w:hAnsi="Times New Roman"/>
                <w:sz w:val="24"/>
                <w:szCs w:val="24"/>
                <w:lang w:val="en-US"/>
              </w:rPr>
            </w:pPr>
            <w:r w:rsidRPr="006B4D84">
              <w:rPr>
                <w:rFonts w:ascii="Times New Roman" w:hAnsi="Times New Roman"/>
                <w:sz w:val="24"/>
                <w:szCs w:val="24"/>
              </w:rPr>
              <w:t>11,2</w:t>
            </w:r>
            <w:r w:rsidR="00D41E32">
              <w:rPr>
                <w:rFonts w:ascii="Times New Roman" w:hAnsi="Times New Roman"/>
                <w:sz w:val="24"/>
                <w:szCs w:val="24"/>
              </w:rPr>
              <w:t>7</w:t>
            </w:r>
          </w:p>
        </w:tc>
      </w:tr>
      <w:tr w:rsidR="006B4D84" w:rsidRPr="00101FCD" w:rsidTr="003C688D">
        <w:trPr>
          <w:trHeight w:val="274"/>
          <w:jc w:val="center"/>
        </w:trPr>
        <w:tc>
          <w:tcPr>
            <w:tcW w:w="1719" w:type="dxa"/>
            <w:tcBorders>
              <w:top w:val="nil"/>
              <w:left w:val="single" w:sz="4" w:space="0" w:color="auto"/>
              <w:bottom w:val="single" w:sz="4" w:space="0" w:color="auto"/>
              <w:right w:val="single" w:sz="4" w:space="0" w:color="auto"/>
            </w:tcBorders>
            <w:shd w:val="clear" w:color="auto" w:fill="auto"/>
            <w:vAlign w:val="center"/>
            <w:hideMark/>
          </w:tcPr>
          <w:p w:rsidR="006B4D84" w:rsidRPr="000011AC" w:rsidRDefault="006B4D84" w:rsidP="006E556F">
            <w:pPr>
              <w:spacing w:after="0" w:line="240" w:lineRule="auto"/>
              <w:jc w:val="center"/>
              <w:rPr>
                <w:rFonts w:ascii="Times New Roman" w:hAnsi="Times New Roman"/>
                <w:sz w:val="24"/>
                <w:szCs w:val="24"/>
              </w:rPr>
            </w:pPr>
            <w:r w:rsidRPr="000011AC">
              <w:rPr>
                <w:rFonts w:ascii="Times New Roman" w:hAnsi="Times New Roman"/>
                <w:sz w:val="24"/>
                <w:szCs w:val="24"/>
              </w:rPr>
              <w:t>II</w:t>
            </w:r>
          </w:p>
        </w:tc>
        <w:tc>
          <w:tcPr>
            <w:tcW w:w="2718" w:type="dxa"/>
            <w:tcBorders>
              <w:top w:val="nil"/>
              <w:left w:val="nil"/>
              <w:bottom w:val="single" w:sz="4" w:space="0" w:color="auto"/>
              <w:right w:val="nil"/>
            </w:tcBorders>
            <w:shd w:val="clear" w:color="auto" w:fill="auto"/>
            <w:vAlign w:val="center"/>
            <w:hideMark/>
          </w:tcPr>
          <w:p w:rsidR="006B4D84" w:rsidRPr="000011AC" w:rsidRDefault="006B4D84" w:rsidP="006E556F">
            <w:pPr>
              <w:spacing w:after="0" w:line="240" w:lineRule="auto"/>
              <w:rPr>
                <w:rFonts w:ascii="Times New Roman" w:hAnsi="Times New Roman"/>
                <w:sz w:val="24"/>
                <w:szCs w:val="24"/>
              </w:rPr>
            </w:pPr>
            <w:r w:rsidRPr="000011AC">
              <w:rPr>
                <w:rFonts w:ascii="Times New Roman" w:hAnsi="Times New Roman"/>
                <w:sz w:val="24"/>
                <w:szCs w:val="24"/>
              </w:rPr>
              <w:t>Земли населенных пунктов</w:t>
            </w:r>
          </w:p>
        </w:tc>
        <w:tc>
          <w:tcPr>
            <w:tcW w:w="1403" w:type="dxa"/>
            <w:tcBorders>
              <w:top w:val="nil"/>
              <w:left w:val="single" w:sz="4" w:space="0" w:color="auto"/>
              <w:bottom w:val="single" w:sz="4" w:space="0" w:color="auto"/>
              <w:right w:val="single" w:sz="4" w:space="0" w:color="auto"/>
            </w:tcBorders>
            <w:shd w:val="clear" w:color="auto" w:fill="auto"/>
            <w:noWrap/>
            <w:vAlign w:val="center"/>
            <w:hideMark/>
          </w:tcPr>
          <w:p w:rsidR="006B4D84" w:rsidRPr="006B4D84" w:rsidRDefault="006B4D84" w:rsidP="006E556F">
            <w:pPr>
              <w:spacing w:after="0" w:line="240" w:lineRule="auto"/>
              <w:jc w:val="center"/>
              <w:rPr>
                <w:rFonts w:ascii="Times New Roman" w:hAnsi="Times New Roman"/>
                <w:sz w:val="24"/>
                <w:szCs w:val="24"/>
              </w:rPr>
            </w:pPr>
            <w:r w:rsidRPr="006B4D84">
              <w:rPr>
                <w:rFonts w:ascii="Times New Roman" w:hAnsi="Times New Roman"/>
                <w:sz w:val="24"/>
                <w:szCs w:val="24"/>
              </w:rPr>
              <w:t>230</w:t>
            </w:r>
            <w:r w:rsidR="00CB51F0">
              <w:rPr>
                <w:rFonts w:ascii="Times New Roman" w:hAnsi="Times New Roman"/>
                <w:sz w:val="24"/>
                <w:szCs w:val="24"/>
              </w:rPr>
              <w:t>0</w:t>
            </w:r>
            <w:r w:rsidRPr="006B4D84">
              <w:rPr>
                <w:rFonts w:ascii="Times New Roman" w:hAnsi="Times New Roman"/>
                <w:sz w:val="24"/>
                <w:szCs w:val="24"/>
              </w:rPr>
              <w:t>,</w:t>
            </w:r>
            <w:r w:rsidR="005B5A5A">
              <w:rPr>
                <w:rFonts w:ascii="Times New Roman" w:hAnsi="Times New Roman"/>
                <w:sz w:val="24"/>
                <w:szCs w:val="24"/>
              </w:rPr>
              <w:t>27</w:t>
            </w:r>
          </w:p>
        </w:tc>
        <w:tc>
          <w:tcPr>
            <w:tcW w:w="893" w:type="dxa"/>
            <w:tcBorders>
              <w:top w:val="nil"/>
              <w:left w:val="nil"/>
              <w:bottom w:val="single" w:sz="4" w:space="0" w:color="auto"/>
              <w:right w:val="single" w:sz="4" w:space="0" w:color="auto"/>
            </w:tcBorders>
            <w:shd w:val="clear" w:color="auto" w:fill="auto"/>
            <w:noWrap/>
            <w:vAlign w:val="center"/>
            <w:hideMark/>
          </w:tcPr>
          <w:p w:rsidR="006B4D84" w:rsidRPr="006B4D84" w:rsidRDefault="006B4D84" w:rsidP="006E556F">
            <w:pPr>
              <w:spacing w:after="0" w:line="240" w:lineRule="auto"/>
              <w:jc w:val="center"/>
              <w:rPr>
                <w:rFonts w:ascii="Times New Roman" w:hAnsi="Times New Roman"/>
                <w:sz w:val="24"/>
                <w:szCs w:val="24"/>
              </w:rPr>
            </w:pPr>
            <w:r w:rsidRPr="006B4D84">
              <w:rPr>
                <w:rFonts w:ascii="Times New Roman" w:hAnsi="Times New Roman"/>
                <w:sz w:val="24"/>
                <w:szCs w:val="24"/>
              </w:rPr>
              <w:t>3,08</w:t>
            </w:r>
          </w:p>
        </w:tc>
        <w:tc>
          <w:tcPr>
            <w:tcW w:w="1914" w:type="dxa"/>
            <w:tcBorders>
              <w:top w:val="nil"/>
              <w:left w:val="nil"/>
              <w:bottom w:val="single" w:sz="4" w:space="0" w:color="auto"/>
              <w:right w:val="single" w:sz="4" w:space="0" w:color="auto"/>
            </w:tcBorders>
            <w:shd w:val="clear" w:color="auto" w:fill="auto"/>
            <w:vAlign w:val="center"/>
            <w:hideMark/>
          </w:tcPr>
          <w:p w:rsidR="006B4D84" w:rsidRPr="006B4D84" w:rsidRDefault="006B4D84" w:rsidP="006E556F">
            <w:pPr>
              <w:spacing w:after="0" w:line="240" w:lineRule="auto"/>
              <w:jc w:val="center"/>
              <w:rPr>
                <w:rFonts w:ascii="Times New Roman" w:hAnsi="Times New Roman"/>
                <w:sz w:val="24"/>
                <w:szCs w:val="24"/>
              </w:rPr>
            </w:pPr>
            <w:r w:rsidRPr="006B4D84">
              <w:rPr>
                <w:rFonts w:ascii="Times New Roman" w:hAnsi="Times New Roman"/>
                <w:sz w:val="24"/>
                <w:szCs w:val="24"/>
              </w:rPr>
              <w:t>245</w:t>
            </w:r>
            <w:r w:rsidR="00CB51F0">
              <w:rPr>
                <w:rFonts w:ascii="Times New Roman" w:hAnsi="Times New Roman"/>
                <w:sz w:val="24"/>
                <w:szCs w:val="24"/>
              </w:rPr>
              <w:t>0</w:t>
            </w:r>
            <w:r w:rsidRPr="006B4D84">
              <w:rPr>
                <w:rFonts w:ascii="Times New Roman" w:hAnsi="Times New Roman"/>
                <w:sz w:val="24"/>
                <w:szCs w:val="24"/>
              </w:rPr>
              <w:t>,</w:t>
            </w:r>
            <w:r w:rsidR="005B5A5A">
              <w:rPr>
                <w:rFonts w:ascii="Times New Roman" w:hAnsi="Times New Roman"/>
                <w:sz w:val="24"/>
                <w:szCs w:val="24"/>
              </w:rPr>
              <w:t>39</w:t>
            </w:r>
          </w:p>
        </w:tc>
        <w:tc>
          <w:tcPr>
            <w:tcW w:w="1109" w:type="dxa"/>
            <w:tcBorders>
              <w:top w:val="nil"/>
              <w:left w:val="nil"/>
              <w:bottom w:val="single" w:sz="4" w:space="0" w:color="auto"/>
              <w:right w:val="single" w:sz="4" w:space="0" w:color="auto"/>
            </w:tcBorders>
            <w:shd w:val="clear" w:color="auto" w:fill="auto"/>
            <w:noWrap/>
            <w:vAlign w:val="center"/>
            <w:hideMark/>
          </w:tcPr>
          <w:p w:rsidR="006B4D84" w:rsidRPr="006B4D84" w:rsidRDefault="006B4D84" w:rsidP="006E556F">
            <w:pPr>
              <w:spacing w:after="0" w:line="240" w:lineRule="auto"/>
              <w:jc w:val="center"/>
              <w:rPr>
                <w:rFonts w:ascii="Times New Roman" w:hAnsi="Times New Roman"/>
                <w:sz w:val="24"/>
                <w:szCs w:val="24"/>
              </w:rPr>
            </w:pPr>
            <w:r w:rsidRPr="006B4D84">
              <w:rPr>
                <w:rFonts w:ascii="Times New Roman" w:hAnsi="Times New Roman"/>
                <w:sz w:val="24"/>
                <w:szCs w:val="24"/>
              </w:rPr>
              <w:t>3,28</w:t>
            </w:r>
          </w:p>
        </w:tc>
      </w:tr>
      <w:tr w:rsidR="006B4D84" w:rsidRPr="00101FCD" w:rsidTr="003C688D">
        <w:trPr>
          <w:trHeight w:val="556"/>
          <w:jc w:val="center"/>
        </w:trPr>
        <w:tc>
          <w:tcPr>
            <w:tcW w:w="1719" w:type="dxa"/>
            <w:tcBorders>
              <w:top w:val="nil"/>
              <w:left w:val="single" w:sz="4" w:space="0" w:color="auto"/>
              <w:bottom w:val="single" w:sz="4" w:space="0" w:color="auto"/>
              <w:right w:val="single" w:sz="4" w:space="0" w:color="auto"/>
            </w:tcBorders>
            <w:shd w:val="clear" w:color="auto" w:fill="auto"/>
            <w:vAlign w:val="center"/>
            <w:hideMark/>
          </w:tcPr>
          <w:p w:rsidR="006B4D84" w:rsidRPr="000011AC" w:rsidRDefault="006B4D84" w:rsidP="006E556F">
            <w:pPr>
              <w:spacing w:after="0" w:line="240" w:lineRule="auto"/>
              <w:jc w:val="center"/>
              <w:rPr>
                <w:rFonts w:ascii="Times New Roman" w:hAnsi="Times New Roman"/>
                <w:sz w:val="24"/>
                <w:szCs w:val="24"/>
              </w:rPr>
            </w:pPr>
            <w:r w:rsidRPr="000011AC">
              <w:rPr>
                <w:rFonts w:ascii="Times New Roman" w:hAnsi="Times New Roman"/>
                <w:sz w:val="24"/>
                <w:szCs w:val="24"/>
              </w:rPr>
              <w:t>III</w:t>
            </w:r>
          </w:p>
        </w:tc>
        <w:tc>
          <w:tcPr>
            <w:tcW w:w="2718" w:type="dxa"/>
            <w:tcBorders>
              <w:top w:val="nil"/>
              <w:left w:val="nil"/>
              <w:bottom w:val="single" w:sz="4" w:space="0" w:color="auto"/>
              <w:right w:val="nil"/>
            </w:tcBorders>
            <w:shd w:val="clear" w:color="auto" w:fill="auto"/>
            <w:vAlign w:val="center"/>
            <w:hideMark/>
          </w:tcPr>
          <w:p w:rsidR="006B4D84" w:rsidRPr="000011AC" w:rsidRDefault="006B4D84" w:rsidP="006E556F">
            <w:pPr>
              <w:spacing w:after="0" w:line="240" w:lineRule="auto"/>
              <w:rPr>
                <w:rFonts w:ascii="Times New Roman" w:hAnsi="Times New Roman"/>
                <w:sz w:val="24"/>
                <w:szCs w:val="24"/>
              </w:rPr>
            </w:pPr>
            <w:r w:rsidRPr="000011AC">
              <w:rPr>
                <w:rFonts w:ascii="Times New Roman" w:hAnsi="Times New Roman"/>
                <w:sz w:val="24"/>
                <w:szCs w:val="24"/>
              </w:rPr>
              <w:t>Земли промышленности, энергетики, транспорта, связи, радиовещания, телевидения, информатики, земли для обеспечения косм. деятельности, земли обороны, безопасности и земли иного спец. назначения</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rsidR="006B4D84" w:rsidRPr="006B4D84" w:rsidRDefault="006B4D84" w:rsidP="006E556F">
            <w:pPr>
              <w:spacing w:after="0" w:line="240" w:lineRule="auto"/>
              <w:jc w:val="center"/>
              <w:rPr>
                <w:rFonts w:ascii="Times New Roman" w:hAnsi="Times New Roman"/>
                <w:sz w:val="24"/>
                <w:szCs w:val="24"/>
              </w:rPr>
            </w:pPr>
            <w:r w:rsidRPr="006B4D84">
              <w:rPr>
                <w:rFonts w:ascii="Times New Roman" w:hAnsi="Times New Roman"/>
                <w:sz w:val="24"/>
                <w:szCs w:val="24"/>
              </w:rPr>
              <w:t>145,62</w:t>
            </w:r>
          </w:p>
        </w:tc>
        <w:tc>
          <w:tcPr>
            <w:tcW w:w="893" w:type="dxa"/>
            <w:tcBorders>
              <w:top w:val="nil"/>
              <w:left w:val="nil"/>
              <w:bottom w:val="single" w:sz="4" w:space="0" w:color="auto"/>
              <w:right w:val="single" w:sz="4" w:space="0" w:color="auto"/>
            </w:tcBorders>
            <w:shd w:val="clear" w:color="auto" w:fill="auto"/>
            <w:noWrap/>
            <w:vAlign w:val="center"/>
            <w:hideMark/>
          </w:tcPr>
          <w:p w:rsidR="006B4D84" w:rsidRPr="006B4D84" w:rsidRDefault="006B4D84" w:rsidP="006E556F">
            <w:pPr>
              <w:spacing w:after="0" w:line="240" w:lineRule="auto"/>
              <w:jc w:val="center"/>
              <w:rPr>
                <w:rFonts w:ascii="Times New Roman" w:hAnsi="Times New Roman"/>
                <w:sz w:val="24"/>
                <w:szCs w:val="24"/>
              </w:rPr>
            </w:pPr>
            <w:r w:rsidRPr="006B4D84">
              <w:rPr>
                <w:rFonts w:ascii="Times New Roman" w:hAnsi="Times New Roman"/>
                <w:sz w:val="24"/>
                <w:szCs w:val="24"/>
              </w:rPr>
              <w:t>0,19</w:t>
            </w:r>
          </w:p>
        </w:tc>
        <w:tc>
          <w:tcPr>
            <w:tcW w:w="1914" w:type="dxa"/>
            <w:tcBorders>
              <w:top w:val="nil"/>
              <w:left w:val="nil"/>
              <w:bottom w:val="single" w:sz="4" w:space="0" w:color="auto"/>
              <w:right w:val="single" w:sz="4" w:space="0" w:color="auto"/>
            </w:tcBorders>
            <w:shd w:val="clear" w:color="auto" w:fill="auto"/>
            <w:noWrap/>
            <w:vAlign w:val="center"/>
            <w:hideMark/>
          </w:tcPr>
          <w:p w:rsidR="006B4D84" w:rsidRPr="006B4D84" w:rsidRDefault="006B4D84" w:rsidP="006E556F">
            <w:pPr>
              <w:spacing w:after="0" w:line="240" w:lineRule="auto"/>
              <w:jc w:val="center"/>
              <w:rPr>
                <w:rFonts w:ascii="Times New Roman" w:hAnsi="Times New Roman"/>
                <w:sz w:val="24"/>
                <w:szCs w:val="24"/>
                <w:lang w:val="en-US"/>
              </w:rPr>
            </w:pPr>
            <w:r w:rsidRPr="006B4D84">
              <w:rPr>
                <w:rFonts w:ascii="Times New Roman" w:hAnsi="Times New Roman"/>
                <w:sz w:val="24"/>
                <w:szCs w:val="24"/>
              </w:rPr>
              <w:t>152,1</w:t>
            </w:r>
            <w:r w:rsidR="00D41E32">
              <w:rPr>
                <w:rFonts w:ascii="Times New Roman" w:hAnsi="Times New Roman"/>
                <w:sz w:val="24"/>
                <w:szCs w:val="24"/>
              </w:rPr>
              <w:t>1</w:t>
            </w:r>
          </w:p>
        </w:tc>
        <w:tc>
          <w:tcPr>
            <w:tcW w:w="1109" w:type="dxa"/>
            <w:tcBorders>
              <w:top w:val="nil"/>
              <w:left w:val="nil"/>
              <w:bottom w:val="single" w:sz="4" w:space="0" w:color="auto"/>
              <w:right w:val="single" w:sz="4" w:space="0" w:color="auto"/>
            </w:tcBorders>
            <w:shd w:val="clear" w:color="auto" w:fill="auto"/>
            <w:noWrap/>
            <w:vAlign w:val="center"/>
            <w:hideMark/>
          </w:tcPr>
          <w:p w:rsidR="006B4D84" w:rsidRPr="006B4D84" w:rsidRDefault="006B4D84" w:rsidP="006E556F">
            <w:pPr>
              <w:spacing w:after="0" w:line="240" w:lineRule="auto"/>
              <w:jc w:val="center"/>
              <w:rPr>
                <w:rFonts w:ascii="Times New Roman" w:hAnsi="Times New Roman"/>
                <w:sz w:val="24"/>
                <w:szCs w:val="24"/>
                <w:lang w:val="en-US"/>
              </w:rPr>
            </w:pPr>
            <w:r w:rsidRPr="006B4D84">
              <w:rPr>
                <w:rFonts w:ascii="Times New Roman" w:hAnsi="Times New Roman"/>
                <w:sz w:val="24"/>
                <w:szCs w:val="24"/>
              </w:rPr>
              <w:t>0,20</w:t>
            </w:r>
          </w:p>
        </w:tc>
      </w:tr>
      <w:tr w:rsidR="006B4D84" w:rsidRPr="00101FCD" w:rsidTr="003C688D">
        <w:trPr>
          <w:trHeight w:val="274"/>
          <w:jc w:val="center"/>
        </w:trPr>
        <w:tc>
          <w:tcPr>
            <w:tcW w:w="1719" w:type="dxa"/>
            <w:tcBorders>
              <w:top w:val="nil"/>
              <w:left w:val="single" w:sz="4" w:space="0" w:color="auto"/>
              <w:bottom w:val="single" w:sz="4" w:space="0" w:color="auto"/>
              <w:right w:val="single" w:sz="4" w:space="0" w:color="auto"/>
            </w:tcBorders>
            <w:shd w:val="clear" w:color="auto" w:fill="auto"/>
            <w:vAlign w:val="center"/>
            <w:hideMark/>
          </w:tcPr>
          <w:p w:rsidR="006B4D84" w:rsidRPr="000011AC" w:rsidRDefault="006B4D84" w:rsidP="006E556F">
            <w:pPr>
              <w:spacing w:after="0" w:line="240" w:lineRule="auto"/>
              <w:jc w:val="center"/>
              <w:rPr>
                <w:rFonts w:ascii="Times New Roman" w:hAnsi="Times New Roman"/>
                <w:sz w:val="24"/>
                <w:szCs w:val="24"/>
              </w:rPr>
            </w:pPr>
            <w:r w:rsidRPr="000011AC">
              <w:rPr>
                <w:rFonts w:ascii="Times New Roman" w:hAnsi="Times New Roman"/>
                <w:sz w:val="24"/>
                <w:szCs w:val="24"/>
              </w:rPr>
              <w:t>IV</w:t>
            </w:r>
          </w:p>
        </w:tc>
        <w:tc>
          <w:tcPr>
            <w:tcW w:w="2718" w:type="dxa"/>
            <w:tcBorders>
              <w:top w:val="nil"/>
              <w:left w:val="nil"/>
              <w:bottom w:val="single" w:sz="4" w:space="0" w:color="auto"/>
              <w:right w:val="nil"/>
            </w:tcBorders>
            <w:shd w:val="clear" w:color="auto" w:fill="auto"/>
            <w:vAlign w:val="center"/>
            <w:hideMark/>
          </w:tcPr>
          <w:p w:rsidR="006B4D84" w:rsidRPr="000011AC" w:rsidRDefault="006B4D84" w:rsidP="006E556F">
            <w:pPr>
              <w:spacing w:after="0" w:line="240" w:lineRule="auto"/>
              <w:rPr>
                <w:rFonts w:ascii="Times New Roman" w:hAnsi="Times New Roman"/>
                <w:sz w:val="24"/>
                <w:szCs w:val="24"/>
              </w:rPr>
            </w:pPr>
            <w:r w:rsidRPr="000011AC">
              <w:rPr>
                <w:rFonts w:ascii="Times New Roman" w:hAnsi="Times New Roman"/>
                <w:sz w:val="24"/>
                <w:szCs w:val="24"/>
              </w:rPr>
              <w:t>Земли лесного фонда</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rsidR="006B4D84" w:rsidRPr="006B4D84" w:rsidRDefault="006B4D84" w:rsidP="006E556F">
            <w:pPr>
              <w:spacing w:after="0" w:line="240" w:lineRule="auto"/>
              <w:jc w:val="center"/>
              <w:rPr>
                <w:rFonts w:ascii="Times New Roman" w:hAnsi="Times New Roman"/>
                <w:sz w:val="24"/>
                <w:szCs w:val="24"/>
              </w:rPr>
            </w:pPr>
            <w:r w:rsidRPr="006B4D84">
              <w:rPr>
                <w:rFonts w:ascii="Times New Roman" w:hAnsi="Times New Roman"/>
                <w:sz w:val="24"/>
                <w:szCs w:val="24"/>
              </w:rPr>
              <w:t>27423,25</w:t>
            </w:r>
          </w:p>
        </w:tc>
        <w:tc>
          <w:tcPr>
            <w:tcW w:w="893" w:type="dxa"/>
            <w:tcBorders>
              <w:top w:val="nil"/>
              <w:left w:val="nil"/>
              <w:bottom w:val="single" w:sz="4" w:space="0" w:color="auto"/>
              <w:right w:val="single" w:sz="4" w:space="0" w:color="auto"/>
            </w:tcBorders>
            <w:shd w:val="clear" w:color="auto" w:fill="auto"/>
            <w:noWrap/>
            <w:vAlign w:val="center"/>
            <w:hideMark/>
          </w:tcPr>
          <w:p w:rsidR="006B4D84" w:rsidRPr="006B4D84" w:rsidRDefault="006B4D84" w:rsidP="006E556F">
            <w:pPr>
              <w:spacing w:after="0" w:line="240" w:lineRule="auto"/>
              <w:jc w:val="center"/>
              <w:rPr>
                <w:rFonts w:ascii="Times New Roman" w:hAnsi="Times New Roman"/>
                <w:sz w:val="24"/>
                <w:szCs w:val="24"/>
              </w:rPr>
            </w:pPr>
            <w:r w:rsidRPr="006B4D84">
              <w:rPr>
                <w:rFonts w:ascii="Times New Roman" w:hAnsi="Times New Roman"/>
                <w:sz w:val="24"/>
                <w:szCs w:val="24"/>
              </w:rPr>
              <w:t>36,71</w:t>
            </w:r>
          </w:p>
        </w:tc>
        <w:tc>
          <w:tcPr>
            <w:tcW w:w="1914" w:type="dxa"/>
            <w:tcBorders>
              <w:top w:val="nil"/>
              <w:left w:val="nil"/>
              <w:bottom w:val="single" w:sz="4" w:space="0" w:color="auto"/>
              <w:right w:val="single" w:sz="4" w:space="0" w:color="auto"/>
            </w:tcBorders>
            <w:shd w:val="clear" w:color="auto" w:fill="auto"/>
            <w:vAlign w:val="center"/>
            <w:hideMark/>
          </w:tcPr>
          <w:p w:rsidR="006B4D84" w:rsidRPr="006B4D84" w:rsidRDefault="006B4D84" w:rsidP="006E556F">
            <w:pPr>
              <w:spacing w:after="0" w:line="240" w:lineRule="auto"/>
              <w:jc w:val="center"/>
              <w:rPr>
                <w:rFonts w:ascii="Times New Roman" w:hAnsi="Times New Roman"/>
                <w:sz w:val="24"/>
                <w:szCs w:val="24"/>
              </w:rPr>
            </w:pPr>
            <w:r w:rsidRPr="006B4D84">
              <w:rPr>
                <w:rFonts w:ascii="Times New Roman" w:hAnsi="Times New Roman"/>
                <w:sz w:val="24"/>
                <w:szCs w:val="24"/>
              </w:rPr>
              <w:t>27417,92</w:t>
            </w:r>
          </w:p>
        </w:tc>
        <w:tc>
          <w:tcPr>
            <w:tcW w:w="1109" w:type="dxa"/>
            <w:tcBorders>
              <w:top w:val="nil"/>
              <w:left w:val="nil"/>
              <w:bottom w:val="single" w:sz="4" w:space="0" w:color="auto"/>
              <w:right w:val="single" w:sz="4" w:space="0" w:color="auto"/>
            </w:tcBorders>
            <w:shd w:val="clear" w:color="auto" w:fill="auto"/>
            <w:noWrap/>
            <w:vAlign w:val="center"/>
            <w:hideMark/>
          </w:tcPr>
          <w:p w:rsidR="006B4D84" w:rsidRPr="006B4D84" w:rsidRDefault="006B4D84" w:rsidP="006E556F">
            <w:pPr>
              <w:spacing w:after="0" w:line="240" w:lineRule="auto"/>
              <w:jc w:val="center"/>
              <w:rPr>
                <w:rFonts w:ascii="Times New Roman" w:hAnsi="Times New Roman"/>
                <w:sz w:val="24"/>
                <w:szCs w:val="24"/>
              </w:rPr>
            </w:pPr>
            <w:r w:rsidRPr="006B4D84">
              <w:rPr>
                <w:rFonts w:ascii="Times New Roman" w:hAnsi="Times New Roman"/>
                <w:sz w:val="24"/>
                <w:szCs w:val="24"/>
              </w:rPr>
              <w:t>36,70</w:t>
            </w:r>
          </w:p>
        </w:tc>
      </w:tr>
      <w:tr w:rsidR="006B4D84" w:rsidRPr="00101FCD" w:rsidTr="003C688D">
        <w:trPr>
          <w:trHeight w:val="274"/>
          <w:jc w:val="center"/>
        </w:trPr>
        <w:tc>
          <w:tcPr>
            <w:tcW w:w="1719" w:type="dxa"/>
            <w:tcBorders>
              <w:top w:val="nil"/>
              <w:left w:val="single" w:sz="4" w:space="0" w:color="auto"/>
              <w:bottom w:val="single" w:sz="4" w:space="0" w:color="auto"/>
              <w:right w:val="single" w:sz="4" w:space="0" w:color="auto"/>
            </w:tcBorders>
            <w:shd w:val="clear" w:color="auto" w:fill="auto"/>
            <w:vAlign w:val="center"/>
            <w:hideMark/>
          </w:tcPr>
          <w:p w:rsidR="006B4D84" w:rsidRPr="000011AC" w:rsidRDefault="006B4D84" w:rsidP="006E556F">
            <w:pPr>
              <w:spacing w:after="0" w:line="240" w:lineRule="auto"/>
              <w:jc w:val="center"/>
              <w:rPr>
                <w:rFonts w:ascii="Times New Roman" w:hAnsi="Times New Roman"/>
                <w:sz w:val="24"/>
                <w:szCs w:val="24"/>
              </w:rPr>
            </w:pPr>
            <w:r w:rsidRPr="000011AC">
              <w:rPr>
                <w:rFonts w:ascii="Times New Roman" w:hAnsi="Times New Roman"/>
                <w:sz w:val="24"/>
                <w:szCs w:val="24"/>
              </w:rPr>
              <w:t>V</w:t>
            </w:r>
          </w:p>
        </w:tc>
        <w:tc>
          <w:tcPr>
            <w:tcW w:w="2718" w:type="dxa"/>
            <w:tcBorders>
              <w:top w:val="nil"/>
              <w:left w:val="nil"/>
              <w:bottom w:val="single" w:sz="4" w:space="0" w:color="auto"/>
              <w:right w:val="nil"/>
            </w:tcBorders>
            <w:shd w:val="clear" w:color="auto" w:fill="auto"/>
            <w:vAlign w:val="center"/>
            <w:hideMark/>
          </w:tcPr>
          <w:p w:rsidR="006B4D84" w:rsidRPr="000011AC" w:rsidRDefault="006B4D84" w:rsidP="006E556F">
            <w:pPr>
              <w:spacing w:after="0" w:line="240" w:lineRule="auto"/>
              <w:rPr>
                <w:rFonts w:ascii="Times New Roman" w:hAnsi="Times New Roman"/>
                <w:sz w:val="24"/>
                <w:szCs w:val="24"/>
              </w:rPr>
            </w:pPr>
            <w:r w:rsidRPr="000011AC">
              <w:rPr>
                <w:rFonts w:ascii="Times New Roman" w:hAnsi="Times New Roman"/>
                <w:sz w:val="24"/>
                <w:szCs w:val="24"/>
              </w:rPr>
              <w:t>Земли водного фонда</w:t>
            </w:r>
          </w:p>
        </w:tc>
        <w:tc>
          <w:tcPr>
            <w:tcW w:w="1403" w:type="dxa"/>
            <w:tcBorders>
              <w:top w:val="nil"/>
              <w:left w:val="single" w:sz="4" w:space="0" w:color="auto"/>
              <w:bottom w:val="single" w:sz="4" w:space="0" w:color="auto"/>
              <w:right w:val="single" w:sz="4" w:space="0" w:color="auto"/>
            </w:tcBorders>
            <w:shd w:val="clear" w:color="auto" w:fill="auto"/>
            <w:vAlign w:val="center"/>
            <w:hideMark/>
          </w:tcPr>
          <w:p w:rsidR="006B4D84" w:rsidRPr="006B4D84" w:rsidRDefault="006B4D84" w:rsidP="006E556F">
            <w:pPr>
              <w:spacing w:after="0" w:line="240" w:lineRule="auto"/>
              <w:jc w:val="center"/>
              <w:rPr>
                <w:rFonts w:ascii="Times New Roman" w:hAnsi="Times New Roman"/>
                <w:sz w:val="24"/>
                <w:szCs w:val="24"/>
              </w:rPr>
            </w:pPr>
            <w:r w:rsidRPr="006B4D84">
              <w:rPr>
                <w:rFonts w:ascii="Times New Roman" w:hAnsi="Times New Roman"/>
                <w:sz w:val="24"/>
                <w:szCs w:val="24"/>
              </w:rPr>
              <w:t>29</w:t>
            </w:r>
            <w:r w:rsidR="00D41E32">
              <w:rPr>
                <w:rFonts w:ascii="Times New Roman" w:hAnsi="Times New Roman"/>
                <w:sz w:val="24"/>
                <w:szCs w:val="24"/>
              </w:rPr>
              <w:t>096</w:t>
            </w:r>
            <w:r w:rsidRPr="006B4D84">
              <w:rPr>
                <w:rFonts w:ascii="Times New Roman" w:hAnsi="Times New Roman"/>
                <w:sz w:val="24"/>
                <w:szCs w:val="24"/>
              </w:rPr>
              <w:t>,89</w:t>
            </w:r>
          </w:p>
        </w:tc>
        <w:tc>
          <w:tcPr>
            <w:tcW w:w="893" w:type="dxa"/>
            <w:tcBorders>
              <w:top w:val="nil"/>
              <w:left w:val="nil"/>
              <w:bottom w:val="single" w:sz="4" w:space="0" w:color="auto"/>
              <w:right w:val="single" w:sz="4" w:space="0" w:color="auto"/>
            </w:tcBorders>
            <w:shd w:val="clear" w:color="auto" w:fill="auto"/>
            <w:noWrap/>
            <w:vAlign w:val="center"/>
            <w:hideMark/>
          </w:tcPr>
          <w:p w:rsidR="006B4D84" w:rsidRPr="006B4D84" w:rsidRDefault="006B4D84" w:rsidP="006E556F">
            <w:pPr>
              <w:spacing w:after="0" w:line="240" w:lineRule="auto"/>
              <w:jc w:val="center"/>
              <w:rPr>
                <w:rFonts w:ascii="Times New Roman" w:hAnsi="Times New Roman"/>
                <w:sz w:val="24"/>
                <w:szCs w:val="24"/>
              </w:rPr>
            </w:pPr>
            <w:r w:rsidRPr="006B4D84">
              <w:rPr>
                <w:rFonts w:ascii="Times New Roman" w:hAnsi="Times New Roman"/>
                <w:sz w:val="24"/>
                <w:szCs w:val="24"/>
              </w:rPr>
              <w:t>38,9</w:t>
            </w:r>
            <w:r w:rsidR="00D41E32">
              <w:rPr>
                <w:rFonts w:ascii="Times New Roman" w:hAnsi="Times New Roman"/>
                <w:sz w:val="24"/>
                <w:szCs w:val="24"/>
              </w:rPr>
              <w:t>5</w:t>
            </w:r>
          </w:p>
        </w:tc>
        <w:tc>
          <w:tcPr>
            <w:tcW w:w="1914" w:type="dxa"/>
            <w:tcBorders>
              <w:top w:val="nil"/>
              <w:left w:val="nil"/>
              <w:bottom w:val="single" w:sz="4" w:space="0" w:color="auto"/>
              <w:right w:val="single" w:sz="4" w:space="0" w:color="auto"/>
            </w:tcBorders>
            <w:shd w:val="clear" w:color="auto" w:fill="auto"/>
            <w:vAlign w:val="center"/>
            <w:hideMark/>
          </w:tcPr>
          <w:p w:rsidR="006B4D84" w:rsidRPr="006B4D84" w:rsidRDefault="006B4D84" w:rsidP="006E556F">
            <w:pPr>
              <w:spacing w:after="0" w:line="240" w:lineRule="auto"/>
              <w:jc w:val="center"/>
              <w:rPr>
                <w:rFonts w:ascii="Times New Roman" w:hAnsi="Times New Roman"/>
                <w:sz w:val="24"/>
                <w:szCs w:val="24"/>
              </w:rPr>
            </w:pPr>
            <w:r w:rsidRPr="006B4D84">
              <w:rPr>
                <w:rFonts w:ascii="Times New Roman" w:hAnsi="Times New Roman"/>
                <w:sz w:val="24"/>
                <w:szCs w:val="24"/>
              </w:rPr>
              <w:t>29</w:t>
            </w:r>
            <w:r w:rsidR="00D41E32">
              <w:rPr>
                <w:rFonts w:ascii="Times New Roman" w:hAnsi="Times New Roman"/>
                <w:sz w:val="24"/>
                <w:szCs w:val="24"/>
              </w:rPr>
              <w:t>096</w:t>
            </w:r>
            <w:r w:rsidRPr="006B4D84">
              <w:rPr>
                <w:rFonts w:ascii="Times New Roman" w:hAnsi="Times New Roman"/>
                <w:sz w:val="24"/>
                <w:szCs w:val="24"/>
              </w:rPr>
              <w:t>,89</w:t>
            </w:r>
          </w:p>
        </w:tc>
        <w:tc>
          <w:tcPr>
            <w:tcW w:w="1109" w:type="dxa"/>
            <w:tcBorders>
              <w:top w:val="nil"/>
              <w:left w:val="nil"/>
              <w:bottom w:val="single" w:sz="4" w:space="0" w:color="auto"/>
              <w:right w:val="single" w:sz="4" w:space="0" w:color="auto"/>
            </w:tcBorders>
            <w:shd w:val="clear" w:color="auto" w:fill="auto"/>
            <w:noWrap/>
            <w:vAlign w:val="center"/>
            <w:hideMark/>
          </w:tcPr>
          <w:p w:rsidR="006B4D84" w:rsidRPr="006B4D84" w:rsidRDefault="006B4D84" w:rsidP="006E556F">
            <w:pPr>
              <w:spacing w:after="0" w:line="240" w:lineRule="auto"/>
              <w:jc w:val="center"/>
              <w:rPr>
                <w:rFonts w:ascii="Times New Roman" w:hAnsi="Times New Roman"/>
                <w:sz w:val="24"/>
                <w:szCs w:val="24"/>
              </w:rPr>
            </w:pPr>
            <w:r w:rsidRPr="006B4D84">
              <w:rPr>
                <w:rFonts w:ascii="Times New Roman" w:hAnsi="Times New Roman"/>
                <w:sz w:val="24"/>
                <w:szCs w:val="24"/>
              </w:rPr>
              <w:t>38,9</w:t>
            </w:r>
            <w:r w:rsidR="00D41E32">
              <w:rPr>
                <w:rFonts w:ascii="Times New Roman" w:hAnsi="Times New Roman"/>
                <w:sz w:val="24"/>
                <w:szCs w:val="24"/>
              </w:rPr>
              <w:t>5</w:t>
            </w:r>
          </w:p>
        </w:tc>
      </w:tr>
      <w:tr w:rsidR="001A0377" w:rsidRPr="00101FCD" w:rsidTr="003C688D">
        <w:trPr>
          <w:trHeight w:val="274"/>
          <w:jc w:val="center"/>
        </w:trPr>
        <w:tc>
          <w:tcPr>
            <w:tcW w:w="1719" w:type="dxa"/>
            <w:tcBorders>
              <w:top w:val="nil"/>
              <w:left w:val="single" w:sz="4" w:space="0" w:color="auto"/>
              <w:bottom w:val="single" w:sz="4" w:space="0" w:color="auto"/>
              <w:right w:val="single" w:sz="4" w:space="0" w:color="auto"/>
            </w:tcBorders>
            <w:shd w:val="clear" w:color="auto" w:fill="auto"/>
            <w:vAlign w:val="center"/>
          </w:tcPr>
          <w:p w:rsidR="001A0377" w:rsidRPr="000011AC" w:rsidRDefault="001A0377" w:rsidP="006E556F">
            <w:pPr>
              <w:spacing w:after="0" w:line="240" w:lineRule="auto"/>
              <w:jc w:val="center"/>
              <w:rPr>
                <w:rFonts w:ascii="Times New Roman" w:hAnsi="Times New Roman"/>
                <w:sz w:val="24"/>
                <w:szCs w:val="24"/>
              </w:rPr>
            </w:pPr>
            <w:r w:rsidRPr="000011AC">
              <w:rPr>
                <w:rFonts w:ascii="Times New Roman" w:hAnsi="Times New Roman"/>
                <w:sz w:val="24"/>
                <w:szCs w:val="24"/>
              </w:rPr>
              <w:t>VI</w:t>
            </w:r>
          </w:p>
        </w:tc>
        <w:tc>
          <w:tcPr>
            <w:tcW w:w="2718" w:type="dxa"/>
            <w:tcBorders>
              <w:top w:val="nil"/>
              <w:left w:val="nil"/>
              <w:bottom w:val="single" w:sz="4" w:space="0" w:color="auto"/>
              <w:right w:val="nil"/>
            </w:tcBorders>
            <w:shd w:val="clear" w:color="auto" w:fill="auto"/>
            <w:vAlign w:val="center"/>
          </w:tcPr>
          <w:p w:rsidR="001A0377" w:rsidRPr="000011AC" w:rsidRDefault="001A0377" w:rsidP="006E556F">
            <w:pPr>
              <w:spacing w:after="0" w:line="240" w:lineRule="auto"/>
              <w:rPr>
                <w:rFonts w:ascii="Times New Roman" w:hAnsi="Times New Roman"/>
                <w:sz w:val="24"/>
                <w:szCs w:val="24"/>
              </w:rPr>
            </w:pPr>
            <w:r>
              <w:rPr>
                <w:rFonts w:ascii="Times New Roman" w:hAnsi="Times New Roman"/>
                <w:sz w:val="24"/>
                <w:szCs w:val="24"/>
              </w:rPr>
              <w:t>Земли запаса</w:t>
            </w:r>
          </w:p>
        </w:tc>
        <w:tc>
          <w:tcPr>
            <w:tcW w:w="1403" w:type="dxa"/>
            <w:tcBorders>
              <w:top w:val="nil"/>
              <w:left w:val="single" w:sz="4" w:space="0" w:color="auto"/>
              <w:bottom w:val="single" w:sz="4" w:space="0" w:color="auto"/>
              <w:right w:val="single" w:sz="4" w:space="0" w:color="auto"/>
            </w:tcBorders>
            <w:shd w:val="clear" w:color="auto" w:fill="auto"/>
            <w:vAlign w:val="center"/>
          </w:tcPr>
          <w:p w:rsidR="001A0377" w:rsidRPr="001A0377" w:rsidRDefault="001A0377" w:rsidP="006E556F">
            <w:pPr>
              <w:spacing w:after="0" w:line="240" w:lineRule="auto"/>
              <w:jc w:val="center"/>
              <w:rPr>
                <w:rFonts w:ascii="Times New Roman" w:hAnsi="Times New Roman"/>
                <w:sz w:val="24"/>
                <w:szCs w:val="24"/>
              </w:rPr>
            </w:pPr>
            <w:r w:rsidRPr="001A0377">
              <w:rPr>
                <w:rFonts w:ascii="Times New Roman" w:hAnsi="Times New Roman"/>
                <w:sz w:val="24"/>
                <w:szCs w:val="24"/>
              </w:rPr>
              <w:t>7165,72</w:t>
            </w:r>
          </w:p>
        </w:tc>
        <w:tc>
          <w:tcPr>
            <w:tcW w:w="893" w:type="dxa"/>
            <w:tcBorders>
              <w:top w:val="nil"/>
              <w:left w:val="nil"/>
              <w:bottom w:val="single" w:sz="4" w:space="0" w:color="auto"/>
              <w:right w:val="single" w:sz="4" w:space="0" w:color="auto"/>
            </w:tcBorders>
            <w:shd w:val="clear" w:color="auto" w:fill="auto"/>
            <w:noWrap/>
            <w:vAlign w:val="center"/>
          </w:tcPr>
          <w:p w:rsidR="001A0377" w:rsidRPr="001A0377" w:rsidRDefault="001A0377" w:rsidP="006E556F">
            <w:pPr>
              <w:spacing w:after="0" w:line="240" w:lineRule="auto"/>
              <w:jc w:val="center"/>
              <w:rPr>
                <w:rFonts w:ascii="Times New Roman" w:hAnsi="Times New Roman"/>
                <w:sz w:val="24"/>
                <w:szCs w:val="24"/>
              </w:rPr>
            </w:pPr>
            <w:r w:rsidRPr="001A0377">
              <w:rPr>
                <w:rFonts w:ascii="Times New Roman" w:hAnsi="Times New Roman"/>
                <w:sz w:val="24"/>
                <w:szCs w:val="24"/>
              </w:rPr>
              <w:t>9,59</w:t>
            </w:r>
          </w:p>
        </w:tc>
        <w:tc>
          <w:tcPr>
            <w:tcW w:w="1914" w:type="dxa"/>
            <w:tcBorders>
              <w:top w:val="nil"/>
              <w:left w:val="nil"/>
              <w:bottom w:val="single" w:sz="4" w:space="0" w:color="auto"/>
              <w:right w:val="single" w:sz="4" w:space="0" w:color="auto"/>
            </w:tcBorders>
            <w:shd w:val="clear" w:color="auto" w:fill="auto"/>
            <w:vAlign w:val="center"/>
          </w:tcPr>
          <w:p w:rsidR="001A0377" w:rsidRPr="001A0377" w:rsidRDefault="001A0377" w:rsidP="006E556F">
            <w:pPr>
              <w:spacing w:after="0" w:line="240" w:lineRule="auto"/>
              <w:jc w:val="center"/>
              <w:rPr>
                <w:rFonts w:ascii="Times New Roman" w:hAnsi="Times New Roman"/>
                <w:sz w:val="24"/>
                <w:szCs w:val="24"/>
              </w:rPr>
            </w:pPr>
            <w:r w:rsidRPr="001A0377">
              <w:rPr>
                <w:rFonts w:ascii="Times New Roman" w:hAnsi="Times New Roman"/>
                <w:sz w:val="24"/>
                <w:szCs w:val="24"/>
              </w:rPr>
              <w:t>7163,79</w:t>
            </w:r>
          </w:p>
        </w:tc>
        <w:tc>
          <w:tcPr>
            <w:tcW w:w="1109" w:type="dxa"/>
            <w:tcBorders>
              <w:top w:val="nil"/>
              <w:left w:val="nil"/>
              <w:bottom w:val="single" w:sz="4" w:space="0" w:color="auto"/>
              <w:right w:val="single" w:sz="4" w:space="0" w:color="auto"/>
            </w:tcBorders>
            <w:shd w:val="clear" w:color="auto" w:fill="auto"/>
            <w:noWrap/>
            <w:vAlign w:val="center"/>
          </w:tcPr>
          <w:p w:rsidR="001A0377" w:rsidRPr="001A0377" w:rsidRDefault="001A0377" w:rsidP="006E556F">
            <w:pPr>
              <w:spacing w:after="0" w:line="240" w:lineRule="auto"/>
              <w:jc w:val="center"/>
              <w:rPr>
                <w:rFonts w:ascii="Times New Roman" w:hAnsi="Times New Roman"/>
                <w:sz w:val="24"/>
                <w:szCs w:val="24"/>
              </w:rPr>
            </w:pPr>
            <w:r w:rsidRPr="001A0377">
              <w:rPr>
                <w:rFonts w:ascii="Times New Roman" w:hAnsi="Times New Roman"/>
                <w:sz w:val="24"/>
                <w:szCs w:val="24"/>
              </w:rPr>
              <w:t>9,59</w:t>
            </w:r>
          </w:p>
        </w:tc>
      </w:tr>
      <w:tr w:rsidR="006B4D84" w:rsidRPr="007376B4" w:rsidTr="003C688D">
        <w:trPr>
          <w:trHeight w:val="274"/>
          <w:jc w:val="center"/>
        </w:trPr>
        <w:tc>
          <w:tcPr>
            <w:tcW w:w="1719" w:type="dxa"/>
            <w:tcBorders>
              <w:top w:val="nil"/>
              <w:left w:val="single" w:sz="4" w:space="0" w:color="auto"/>
              <w:bottom w:val="single" w:sz="4" w:space="0" w:color="auto"/>
              <w:right w:val="single" w:sz="4" w:space="0" w:color="auto"/>
            </w:tcBorders>
            <w:shd w:val="clear" w:color="auto" w:fill="auto"/>
            <w:noWrap/>
            <w:vAlign w:val="bottom"/>
            <w:hideMark/>
          </w:tcPr>
          <w:p w:rsidR="006B4D84" w:rsidRPr="000011AC" w:rsidRDefault="006B4D84" w:rsidP="006E556F">
            <w:pPr>
              <w:spacing w:after="0" w:line="240" w:lineRule="auto"/>
              <w:rPr>
                <w:rFonts w:cs="Calibri"/>
                <w:sz w:val="24"/>
                <w:szCs w:val="24"/>
              </w:rPr>
            </w:pPr>
            <w:r w:rsidRPr="000011AC">
              <w:rPr>
                <w:rFonts w:cs="Calibri"/>
                <w:sz w:val="24"/>
                <w:szCs w:val="24"/>
              </w:rPr>
              <w:lastRenderedPageBreak/>
              <w:t> </w:t>
            </w:r>
          </w:p>
        </w:tc>
        <w:tc>
          <w:tcPr>
            <w:tcW w:w="2718" w:type="dxa"/>
            <w:tcBorders>
              <w:top w:val="nil"/>
              <w:left w:val="nil"/>
              <w:bottom w:val="single" w:sz="4" w:space="0" w:color="auto"/>
              <w:right w:val="nil"/>
            </w:tcBorders>
            <w:shd w:val="clear" w:color="auto" w:fill="auto"/>
            <w:vAlign w:val="center"/>
            <w:hideMark/>
          </w:tcPr>
          <w:p w:rsidR="006B4D84" w:rsidRPr="000011AC" w:rsidRDefault="006B4D84" w:rsidP="006E556F">
            <w:pPr>
              <w:spacing w:after="0" w:line="240" w:lineRule="auto"/>
              <w:rPr>
                <w:rFonts w:ascii="Times New Roman" w:hAnsi="Times New Roman"/>
                <w:b/>
                <w:bCs/>
                <w:sz w:val="24"/>
                <w:szCs w:val="24"/>
              </w:rPr>
            </w:pPr>
            <w:r w:rsidRPr="000011AC">
              <w:rPr>
                <w:rFonts w:ascii="Times New Roman" w:hAnsi="Times New Roman"/>
                <w:b/>
                <w:bCs/>
                <w:sz w:val="24"/>
                <w:szCs w:val="24"/>
              </w:rPr>
              <w:t>Итого площадь Бронницкого сельского поселения:</w:t>
            </w:r>
          </w:p>
        </w:tc>
        <w:tc>
          <w:tcPr>
            <w:tcW w:w="1403" w:type="dxa"/>
            <w:tcBorders>
              <w:top w:val="nil"/>
              <w:left w:val="single" w:sz="4" w:space="0" w:color="auto"/>
              <w:bottom w:val="single" w:sz="4" w:space="0" w:color="auto"/>
              <w:right w:val="single" w:sz="4" w:space="0" w:color="auto"/>
            </w:tcBorders>
            <w:shd w:val="clear" w:color="auto" w:fill="auto"/>
            <w:noWrap/>
            <w:vAlign w:val="center"/>
            <w:hideMark/>
          </w:tcPr>
          <w:p w:rsidR="006B4D84" w:rsidRPr="006B4D84" w:rsidRDefault="006B4D84" w:rsidP="006E556F">
            <w:pPr>
              <w:spacing w:after="0" w:line="240" w:lineRule="auto"/>
              <w:jc w:val="center"/>
              <w:rPr>
                <w:rFonts w:ascii="Times New Roman" w:hAnsi="Times New Roman"/>
                <w:b/>
                <w:bCs/>
                <w:sz w:val="24"/>
                <w:szCs w:val="24"/>
              </w:rPr>
            </w:pPr>
            <w:r w:rsidRPr="006B4D84">
              <w:rPr>
                <w:rFonts w:ascii="Times New Roman" w:hAnsi="Times New Roman"/>
                <w:b/>
                <w:bCs/>
                <w:sz w:val="24"/>
                <w:szCs w:val="24"/>
              </w:rPr>
              <w:t>74700,56</w:t>
            </w:r>
          </w:p>
        </w:tc>
        <w:tc>
          <w:tcPr>
            <w:tcW w:w="893" w:type="dxa"/>
            <w:tcBorders>
              <w:top w:val="nil"/>
              <w:left w:val="nil"/>
              <w:bottom w:val="single" w:sz="4" w:space="0" w:color="auto"/>
              <w:right w:val="single" w:sz="4" w:space="0" w:color="auto"/>
            </w:tcBorders>
            <w:shd w:val="clear" w:color="auto" w:fill="auto"/>
            <w:noWrap/>
            <w:vAlign w:val="center"/>
            <w:hideMark/>
          </w:tcPr>
          <w:p w:rsidR="006B4D84" w:rsidRPr="006B4D84" w:rsidRDefault="006B4D84" w:rsidP="006E556F">
            <w:pPr>
              <w:spacing w:after="0" w:line="240" w:lineRule="auto"/>
              <w:jc w:val="center"/>
              <w:rPr>
                <w:rFonts w:ascii="Times New Roman" w:hAnsi="Times New Roman"/>
                <w:b/>
                <w:bCs/>
                <w:sz w:val="24"/>
                <w:szCs w:val="24"/>
              </w:rPr>
            </w:pPr>
            <w:r w:rsidRPr="006B4D84">
              <w:rPr>
                <w:rFonts w:ascii="Times New Roman" w:hAnsi="Times New Roman"/>
                <w:b/>
                <w:bCs/>
                <w:sz w:val="24"/>
                <w:szCs w:val="24"/>
              </w:rPr>
              <w:t>100,00</w:t>
            </w:r>
          </w:p>
        </w:tc>
        <w:tc>
          <w:tcPr>
            <w:tcW w:w="1914" w:type="dxa"/>
            <w:tcBorders>
              <w:top w:val="nil"/>
              <w:left w:val="nil"/>
              <w:bottom w:val="single" w:sz="4" w:space="0" w:color="auto"/>
              <w:right w:val="single" w:sz="4" w:space="0" w:color="auto"/>
            </w:tcBorders>
            <w:shd w:val="clear" w:color="auto" w:fill="auto"/>
            <w:noWrap/>
            <w:vAlign w:val="center"/>
            <w:hideMark/>
          </w:tcPr>
          <w:p w:rsidR="006B4D84" w:rsidRPr="006B4D84" w:rsidRDefault="006B4D84" w:rsidP="006E556F">
            <w:pPr>
              <w:spacing w:after="0" w:line="240" w:lineRule="auto"/>
              <w:jc w:val="center"/>
              <w:rPr>
                <w:rFonts w:ascii="Times New Roman" w:hAnsi="Times New Roman"/>
                <w:b/>
                <w:bCs/>
                <w:sz w:val="24"/>
                <w:szCs w:val="24"/>
              </w:rPr>
            </w:pPr>
            <w:r w:rsidRPr="006B4D84">
              <w:rPr>
                <w:rFonts w:ascii="Times New Roman" w:hAnsi="Times New Roman"/>
                <w:b/>
                <w:bCs/>
                <w:sz w:val="24"/>
                <w:szCs w:val="24"/>
              </w:rPr>
              <w:t>74700,56</w:t>
            </w:r>
          </w:p>
        </w:tc>
        <w:tc>
          <w:tcPr>
            <w:tcW w:w="1109" w:type="dxa"/>
            <w:tcBorders>
              <w:top w:val="nil"/>
              <w:left w:val="nil"/>
              <w:bottom w:val="single" w:sz="4" w:space="0" w:color="auto"/>
              <w:right w:val="single" w:sz="4" w:space="0" w:color="auto"/>
            </w:tcBorders>
            <w:shd w:val="clear" w:color="auto" w:fill="auto"/>
            <w:noWrap/>
            <w:vAlign w:val="center"/>
            <w:hideMark/>
          </w:tcPr>
          <w:p w:rsidR="006B4D84" w:rsidRPr="006B4D84" w:rsidRDefault="006B4D84" w:rsidP="006E556F">
            <w:pPr>
              <w:spacing w:after="0" w:line="240" w:lineRule="auto"/>
              <w:jc w:val="center"/>
              <w:rPr>
                <w:rFonts w:ascii="Times New Roman" w:hAnsi="Times New Roman"/>
                <w:b/>
                <w:bCs/>
                <w:sz w:val="24"/>
                <w:szCs w:val="24"/>
              </w:rPr>
            </w:pPr>
            <w:r w:rsidRPr="006B4D84">
              <w:rPr>
                <w:rFonts w:ascii="Times New Roman" w:hAnsi="Times New Roman"/>
                <w:b/>
                <w:bCs/>
                <w:sz w:val="24"/>
                <w:szCs w:val="24"/>
              </w:rPr>
              <w:t>100,00</w:t>
            </w:r>
          </w:p>
        </w:tc>
      </w:tr>
    </w:tbl>
    <w:p w:rsidR="00C5682C" w:rsidRDefault="00C5682C" w:rsidP="00C5682C">
      <w:pPr>
        <w:tabs>
          <w:tab w:val="num" w:pos="-567"/>
        </w:tabs>
        <w:spacing w:after="0" w:line="240" w:lineRule="auto"/>
        <w:jc w:val="both"/>
        <w:rPr>
          <w:rFonts w:ascii="Times New Roman" w:hAnsi="Times New Roman"/>
          <w:sz w:val="24"/>
          <w:szCs w:val="24"/>
        </w:rPr>
      </w:pPr>
      <w:bookmarkStart w:id="282" w:name="_Hlk56696200"/>
      <w:r w:rsidRPr="00485E47">
        <w:rPr>
          <w:rFonts w:ascii="Times New Roman" w:hAnsi="Times New Roman"/>
          <w:sz w:val="24"/>
          <w:szCs w:val="24"/>
        </w:rPr>
        <w:t>Настоящими изменениями предусматрива</w:t>
      </w:r>
      <w:r>
        <w:rPr>
          <w:rFonts w:ascii="Times New Roman" w:hAnsi="Times New Roman"/>
          <w:sz w:val="24"/>
          <w:szCs w:val="24"/>
        </w:rPr>
        <w:t>ю</w:t>
      </w:r>
      <w:r w:rsidRPr="00485E47">
        <w:rPr>
          <w:rFonts w:ascii="Times New Roman" w:hAnsi="Times New Roman"/>
          <w:sz w:val="24"/>
          <w:szCs w:val="24"/>
        </w:rPr>
        <w:t>тся изменения земель по категориям</w:t>
      </w:r>
      <w:bookmarkEnd w:id="282"/>
      <w:r w:rsidRPr="00485E47">
        <w:rPr>
          <w:rFonts w:ascii="Times New Roman" w:hAnsi="Times New Roman"/>
          <w:sz w:val="24"/>
          <w:szCs w:val="24"/>
        </w:rPr>
        <w:t>.</w:t>
      </w:r>
    </w:p>
    <w:p w:rsidR="00587058" w:rsidRPr="00485E47" w:rsidRDefault="00587058" w:rsidP="00C5682C">
      <w:pPr>
        <w:tabs>
          <w:tab w:val="num" w:pos="-567"/>
        </w:tabs>
        <w:spacing w:after="0" w:line="240" w:lineRule="auto"/>
        <w:jc w:val="both"/>
        <w:rPr>
          <w:rFonts w:ascii="Times New Roman" w:hAnsi="Times New Roman"/>
          <w:sz w:val="24"/>
          <w:szCs w:val="24"/>
        </w:rPr>
      </w:pPr>
    </w:p>
    <w:p w:rsidR="00254957" w:rsidRDefault="00313D69" w:rsidP="007A524B">
      <w:pPr>
        <w:pStyle w:val="13"/>
        <w:numPr>
          <w:ilvl w:val="0"/>
          <w:numId w:val="28"/>
        </w:numPr>
        <w:tabs>
          <w:tab w:val="clear" w:pos="0"/>
        </w:tabs>
        <w:spacing w:before="0"/>
        <w:ind w:left="644" w:firstLine="340"/>
        <w:rPr>
          <w:rFonts w:ascii="Times New Roman" w:hAnsi="Times New Roman"/>
          <w:color w:val="000000"/>
          <w:sz w:val="24"/>
          <w:szCs w:val="24"/>
        </w:rPr>
      </w:pPr>
      <w:bookmarkStart w:id="283" w:name="_Toc441578263"/>
      <w:bookmarkStart w:id="284" w:name="_Toc248672089"/>
      <w:bookmarkStart w:id="285" w:name="_Toc56691607"/>
      <w:bookmarkStart w:id="286" w:name="_Toc98333142"/>
      <w:bookmarkStart w:id="287" w:name="_Toc112839104"/>
      <w:r>
        <w:rPr>
          <w:rFonts w:ascii="Times New Roman" w:hAnsi="Times New Roman"/>
          <w:color w:val="000000"/>
          <w:sz w:val="24"/>
          <w:szCs w:val="24"/>
          <w:lang w:val="ru-RU"/>
        </w:rPr>
        <w:t>4</w:t>
      </w:r>
      <w:r w:rsidR="00C5682C" w:rsidRPr="009778B6">
        <w:rPr>
          <w:rFonts w:ascii="Times New Roman" w:hAnsi="Times New Roman"/>
          <w:color w:val="000000"/>
          <w:sz w:val="24"/>
          <w:szCs w:val="24"/>
        </w:rPr>
        <w:t>.1. Земли сельскохозяйственного назначения</w:t>
      </w:r>
      <w:bookmarkEnd w:id="283"/>
      <w:r w:rsidR="00C5682C" w:rsidRPr="009778B6">
        <w:rPr>
          <w:rFonts w:ascii="Times New Roman" w:hAnsi="Times New Roman"/>
          <w:color w:val="000000"/>
          <w:sz w:val="24"/>
          <w:szCs w:val="24"/>
        </w:rPr>
        <w:t>.</w:t>
      </w:r>
      <w:bookmarkStart w:id="288" w:name="_Hlk56696229"/>
      <w:bookmarkEnd w:id="284"/>
      <w:bookmarkEnd w:id="285"/>
      <w:bookmarkEnd w:id="286"/>
      <w:bookmarkEnd w:id="287"/>
    </w:p>
    <w:p w:rsidR="00587058" w:rsidRDefault="00587058" w:rsidP="00587058">
      <w:pPr>
        <w:pStyle w:val="aff9"/>
        <w:spacing w:after="0"/>
        <w:ind w:firstLine="851"/>
        <w:rPr>
          <w:szCs w:val="24"/>
        </w:rPr>
      </w:pPr>
    </w:p>
    <w:p w:rsidR="00C5682C" w:rsidRPr="00254957" w:rsidRDefault="00C5682C" w:rsidP="00587058">
      <w:pPr>
        <w:pStyle w:val="aff9"/>
        <w:spacing w:after="0"/>
        <w:ind w:firstLine="851"/>
        <w:rPr>
          <w:szCs w:val="24"/>
        </w:rPr>
      </w:pPr>
      <w:r w:rsidRPr="00254957">
        <w:rPr>
          <w:szCs w:val="24"/>
        </w:rPr>
        <w:t xml:space="preserve">Общая площадь земель сельскохозяйственного назначения в поселении в настоящее время составляет </w:t>
      </w:r>
      <w:r w:rsidR="0014225E">
        <w:rPr>
          <w:b/>
          <w:szCs w:val="24"/>
          <w:lang w:val="ru-RU"/>
        </w:rPr>
        <w:t>856</w:t>
      </w:r>
      <w:r w:rsidR="00CB51F0">
        <w:rPr>
          <w:b/>
          <w:szCs w:val="24"/>
          <w:lang w:val="ru-RU"/>
        </w:rPr>
        <w:t>8</w:t>
      </w:r>
      <w:r w:rsidR="0014225E">
        <w:rPr>
          <w:b/>
          <w:szCs w:val="24"/>
          <w:lang w:val="ru-RU"/>
        </w:rPr>
        <w:t>,</w:t>
      </w:r>
      <w:r w:rsidR="005B5A5A">
        <w:rPr>
          <w:b/>
          <w:szCs w:val="24"/>
          <w:lang w:val="ru-RU"/>
        </w:rPr>
        <w:t>81</w:t>
      </w:r>
      <w:r w:rsidR="00632455">
        <w:rPr>
          <w:b/>
          <w:szCs w:val="24"/>
          <w:lang w:val="ru-RU"/>
        </w:rPr>
        <w:t xml:space="preserve"> </w:t>
      </w:r>
      <w:r w:rsidRPr="00254957">
        <w:rPr>
          <w:b/>
          <w:szCs w:val="24"/>
        </w:rPr>
        <w:t>га</w:t>
      </w:r>
    </w:p>
    <w:p w:rsidR="00C5682C" w:rsidRPr="00254957" w:rsidRDefault="00C5682C" w:rsidP="00587058">
      <w:pPr>
        <w:pStyle w:val="aff9"/>
        <w:spacing w:after="0"/>
        <w:ind w:firstLine="851"/>
        <w:rPr>
          <w:szCs w:val="24"/>
        </w:rPr>
      </w:pPr>
      <w:r w:rsidRPr="00254957">
        <w:rPr>
          <w:szCs w:val="24"/>
        </w:rPr>
        <w:t>Настоящими изменениями предусматривается увеличение площади земель сельскохозяйственного назначения</w:t>
      </w:r>
      <w:bookmarkEnd w:id="288"/>
      <w:r w:rsidRPr="00254957">
        <w:rPr>
          <w:szCs w:val="24"/>
        </w:rPr>
        <w:t xml:space="preserve"> на </w:t>
      </w:r>
      <w:r w:rsidR="001334A6">
        <w:rPr>
          <w:b/>
          <w:bCs/>
          <w:szCs w:val="24"/>
          <w:lang w:val="ru-RU"/>
        </w:rPr>
        <w:t>3,4</w:t>
      </w:r>
      <w:r w:rsidR="00996530">
        <w:rPr>
          <w:b/>
          <w:bCs/>
          <w:szCs w:val="24"/>
          <w:lang w:val="ru-RU"/>
        </w:rPr>
        <w:t>2</w:t>
      </w:r>
      <w:r w:rsidRPr="00254957">
        <w:rPr>
          <w:b/>
          <w:bCs/>
          <w:szCs w:val="24"/>
        </w:rPr>
        <w:t xml:space="preserve"> га</w:t>
      </w:r>
      <w:r w:rsidRPr="00254957">
        <w:rPr>
          <w:szCs w:val="24"/>
        </w:rPr>
        <w:t xml:space="preserve"> за счёт земель населённых пунктов.</w:t>
      </w:r>
    </w:p>
    <w:p w:rsidR="00C5682C" w:rsidRPr="00254957" w:rsidRDefault="00C5682C" w:rsidP="00254957">
      <w:pPr>
        <w:pStyle w:val="aff9"/>
        <w:spacing w:after="0"/>
        <w:ind w:firstLine="851"/>
        <w:rPr>
          <w:szCs w:val="24"/>
        </w:rPr>
      </w:pPr>
      <w:r w:rsidRPr="00254957">
        <w:rPr>
          <w:szCs w:val="24"/>
        </w:rPr>
        <w:t xml:space="preserve">А также уменьшение на </w:t>
      </w:r>
      <w:r w:rsidR="001334A6">
        <w:rPr>
          <w:b/>
          <w:bCs/>
          <w:szCs w:val="24"/>
          <w:lang w:val="ru-RU"/>
        </w:rPr>
        <w:t>15</w:t>
      </w:r>
      <w:r w:rsidR="00996530">
        <w:rPr>
          <w:b/>
          <w:bCs/>
          <w:szCs w:val="24"/>
          <w:lang w:val="ru-RU"/>
        </w:rPr>
        <w:t>2</w:t>
      </w:r>
      <w:r w:rsidR="001334A6">
        <w:rPr>
          <w:b/>
          <w:bCs/>
          <w:szCs w:val="24"/>
          <w:lang w:val="ru-RU"/>
        </w:rPr>
        <w:t>,</w:t>
      </w:r>
      <w:r w:rsidR="00996530">
        <w:rPr>
          <w:b/>
          <w:bCs/>
          <w:szCs w:val="24"/>
          <w:lang w:val="ru-RU"/>
        </w:rPr>
        <w:t>77</w:t>
      </w:r>
      <w:r w:rsidRPr="00254957">
        <w:rPr>
          <w:b/>
          <w:bCs/>
          <w:color w:val="FF0000"/>
          <w:szCs w:val="24"/>
        </w:rPr>
        <w:t xml:space="preserve"> </w:t>
      </w:r>
      <w:r w:rsidRPr="00254957">
        <w:rPr>
          <w:szCs w:val="24"/>
        </w:rPr>
        <w:t>в связи с соотнесением этих территорий:</w:t>
      </w:r>
    </w:p>
    <w:p w:rsidR="00C5682C" w:rsidRPr="001334A6" w:rsidRDefault="00C5682C" w:rsidP="001334A6">
      <w:pPr>
        <w:pStyle w:val="aff9"/>
        <w:spacing w:after="0"/>
        <w:ind w:firstLine="851"/>
        <w:rPr>
          <w:szCs w:val="24"/>
          <w:lang w:val="ru-RU"/>
        </w:rPr>
      </w:pPr>
      <w:r w:rsidRPr="00254957">
        <w:rPr>
          <w:szCs w:val="24"/>
        </w:rPr>
        <w:t xml:space="preserve">- к землям </w:t>
      </w:r>
      <w:r w:rsidR="001334A6">
        <w:rPr>
          <w:szCs w:val="24"/>
          <w:lang w:val="ru-RU"/>
        </w:rPr>
        <w:t>населённых пунктов.</w:t>
      </w:r>
    </w:p>
    <w:p w:rsidR="00C5682C" w:rsidRPr="001334A6" w:rsidRDefault="00C5682C" w:rsidP="00254957">
      <w:pPr>
        <w:pStyle w:val="aff9"/>
        <w:spacing w:after="0"/>
        <w:ind w:firstLine="851"/>
        <w:rPr>
          <w:b/>
          <w:bCs/>
          <w:szCs w:val="24"/>
          <w:shd w:val="clear" w:color="auto" w:fill="FFFFFF"/>
          <w:lang w:val="ru-RU"/>
        </w:rPr>
      </w:pPr>
      <w:r w:rsidRPr="00254957">
        <w:rPr>
          <w:szCs w:val="24"/>
          <w:shd w:val="clear" w:color="auto" w:fill="FFFFFF"/>
        </w:rPr>
        <w:t xml:space="preserve">Таким образом, площадь земель сельскохозяйственного назначения составит </w:t>
      </w:r>
      <w:r w:rsidR="0014225E">
        <w:rPr>
          <w:b/>
          <w:bCs/>
          <w:szCs w:val="24"/>
          <w:shd w:val="clear" w:color="auto" w:fill="FFFFFF"/>
          <w:lang w:val="ru-RU"/>
        </w:rPr>
        <w:t>841</w:t>
      </w:r>
      <w:r w:rsidR="00CB51F0">
        <w:rPr>
          <w:b/>
          <w:bCs/>
          <w:szCs w:val="24"/>
          <w:shd w:val="clear" w:color="auto" w:fill="FFFFFF"/>
          <w:lang w:val="ru-RU"/>
        </w:rPr>
        <w:t>9</w:t>
      </w:r>
      <w:r w:rsidR="0014225E">
        <w:rPr>
          <w:b/>
          <w:bCs/>
          <w:szCs w:val="24"/>
          <w:shd w:val="clear" w:color="auto" w:fill="FFFFFF"/>
          <w:lang w:val="ru-RU"/>
        </w:rPr>
        <w:t xml:space="preserve">, </w:t>
      </w:r>
      <w:r w:rsidR="005B5A5A">
        <w:rPr>
          <w:b/>
          <w:bCs/>
          <w:szCs w:val="24"/>
          <w:shd w:val="clear" w:color="auto" w:fill="FFFFFF"/>
          <w:lang w:val="ru-RU"/>
        </w:rPr>
        <w:t>46</w:t>
      </w:r>
      <w:r w:rsidR="0014225E" w:rsidRPr="007A524B">
        <w:rPr>
          <w:b/>
          <w:bCs/>
          <w:szCs w:val="24"/>
          <w:shd w:val="clear" w:color="auto" w:fill="FFFFFF"/>
          <w:lang w:val="ru-RU"/>
        </w:rPr>
        <w:t xml:space="preserve"> </w:t>
      </w:r>
      <w:r w:rsidR="0014225E">
        <w:rPr>
          <w:b/>
          <w:bCs/>
          <w:szCs w:val="24"/>
          <w:shd w:val="clear" w:color="auto" w:fill="FFFFFF"/>
          <w:lang w:val="ru-RU"/>
        </w:rPr>
        <w:t xml:space="preserve">                                                                                                                                                                                                                                                                                                                                                                                                                                                                                                                                                                                                                                                                                                                                                                                                                                                                                                                                                                                                                                                                                                                                                                                                                                                                                                                                                                                                                                                                                                                                                                                                                                                                                                                                                                   </w:t>
      </w:r>
      <w:r w:rsidR="00A41DB8">
        <w:rPr>
          <w:b/>
          <w:bCs/>
          <w:szCs w:val="24"/>
          <w:shd w:val="clear" w:color="auto" w:fill="FFFFFF"/>
          <w:lang w:val="ru-RU"/>
        </w:rPr>
        <w:t xml:space="preserve">                                                                                                                     </w:t>
      </w:r>
      <w:r w:rsidRPr="00254957">
        <w:rPr>
          <w:b/>
          <w:bCs/>
          <w:szCs w:val="24"/>
          <w:shd w:val="clear" w:color="auto" w:fill="FFFFFF"/>
        </w:rPr>
        <w:t>га</w:t>
      </w:r>
      <w:r w:rsidR="001334A6">
        <w:rPr>
          <w:b/>
          <w:bCs/>
          <w:szCs w:val="24"/>
          <w:shd w:val="clear" w:color="auto" w:fill="FFFFFF"/>
          <w:lang w:val="ru-RU"/>
        </w:rPr>
        <w:t>.</w:t>
      </w:r>
    </w:p>
    <w:p w:rsidR="00254957" w:rsidRDefault="00254957" w:rsidP="00254957">
      <w:pPr>
        <w:pStyle w:val="aff9"/>
        <w:spacing w:after="0"/>
        <w:ind w:firstLine="851"/>
        <w:rPr>
          <w:b/>
          <w:bCs/>
          <w:szCs w:val="24"/>
        </w:rPr>
      </w:pPr>
    </w:p>
    <w:p w:rsidR="00316462" w:rsidRDefault="0050524E" w:rsidP="00895208">
      <w:pPr>
        <w:spacing w:after="0" w:line="240" w:lineRule="auto"/>
        <w:ind w:firstLine="851"/>
        <w:jc w:val="both"/>
        <w:rPr>
          <w:rFonts w:ascii="Times New Roman" w:hAnsi="Times New Roman"/>
          <w:b/>
          <w:bCs/>
          <w:color w:val="000000"/>
          <w:sz w:val="24"/>
          <w:szCs w:val="24"/>
        </w:rPr>
      </w:pPr>
      <w:r w:rsidRPr="00302750">
        <w:rPr>
          <w:rFonts w:ascii="Times New Roman" w:hAnsi="Times New Roman"/>
          <w:b/>
          <w:bCs/>
          <w:color w:val="000000"/>
          <w:sz w:val="24"/>
          <w:szCs w:val="24"/>
        </w:rPr>
        <w:t xml:space="preserve"> Земельные участки</w:t>
      </w:r>
      <w:r w:rsidR="00BF393A" w:rsidRPr="00302750">
        <w:rPr>
          <w:rFonts w:ascii="Times New Roman" w:hAnsi="Times New Roman"/>
          <w:b/>
          <w:bCs/>
          <w:color w:val="000000"/>
          <w:sz w:val="24"/>
          <w:szCs w:val="24"/>
        </w:rPr>
        <w:t xml:space="preserve"> сельскохозяйственного использования</w:t>
      </w:r>
      <w:r w:rsidRPr="00302750">
        <w:rPr>
          <w:rFonts w:ascii="Times New Roman" w:hAnsi="Times New Roman"/>
          <w:b/>
          <w:bCs/>
          <w:color w:val="000000"/>
          <w:sz w:val="24"/>
          <w:szCs w:val="24"/>
        </w:rPr>
        <w:t xml:space="preserve">, </w:t>
      </w:r>
      <w:r w:rsidR="00316462" w:rsidRPr="00302750">
        <w:rPr>
          <w:rFonts w:ascii="Times New Roman" w:hAnsi="Times New Roman"/>
          <w:b/>
          <w:bCs/>
          <w:color w:val="000000"/>
          <w:sz w:val="24"/>
          <w:szCs w:val="24"/>
        </w:rPr>
        <w:t>на</w:t>
      </w:r>
      <w:r w:rsidRPr="00302750">
        <w:rPr>
          <w:rFonts w:ascii="Times New Roman" w:hAnsi="Times New Roman"/>
          <w:b/>
          <w:bCs/>
          <w:color w:val="000000"/>
          <w:sz w:val="24"/>
          <w:szCs w:val="24"/>
        </w:rPr>
        <w:t xml:space="preserve"> которы</w:t>
      </w:r>
      <w:r w:rsidR="000F2CF1">
        <w:rPr>
          <w:rFonts w:ascii="Times New Roman" w:hAnsi="Times New Roman"/>
          <w:b/>
          <w:bCs/>
          <w:color w:val="000000"/>
          <w:sz w:val="24"/>
          <w:szCs w:val="24"/>
        </w:rPr>
        <w:t>е</w:t>
      </w:r>
      <w:r w:rsidR="00BF393A" w:rsidRPr="00302750">
        <w:rPr>
          <w:rFonts w:ascii="Times New Roman" w:hAnsi="Times New Roman"/>
          <w:b/>
          <w:bCs/>
          <w:color w:val="000000"/>
          <w:sz w:val="24"/>
          <w:szCs w:val="24"/>
        </w:rPr>
        <w:t xml:space="preserve"> проектом устанавливается зона </w:t>
      </w:r>
      <w:r w:rsidR="00316462" w:rsidRPr="00302750">
        <w:rPr>
          <w:rFonts w:ascii="Times New Roman" w:hAnsi="Times New Roman"/>
          <w:b/>
          <w:bCs/>
          <w:color w:val="000000"/>
          <w:sz w:val="24"/>
          <w:szCs w:val="24"/>
        </w:rPr>
        <w:t>садоводческих или огороднических некоммерческих товариществ:</w:t>
      </w:r>
    </w:p>
    <w:p w:rsidR="000F2CF1" w:rsidRPr="00302750" w:rsidRDefault="000F2CF1" w:rsidP="00895208">
      <w:pPr>
        <w:spacing w:after="0" w:line="240" w:lineRule="auto"/>
        <w:ind w:firstLine="851"/>
        <w:jc w:val="both"/>
        <w:rPr>
          <w:rFonts w:ascii="Times New Roman" w:hAnsi="Times New Roman"/>
          <w:b/>
          <w:bCs/>
          <w:color w:val="000000"/>
          <w:sz w:val="24"/>
          <w:szCs w:val="24"/>
        </w:rPr>
      </w:pPr>
    </w:p>
    <w:p w:rsidR="00DB75E5" w:rsidRDefault="00895208" w:rsidP="007A524B">
      <w:pPr>
        <w:pStyle w:val="aff9"/>
        <w:numPr>
          <w:ilvl w:val="0"/>
          <w:numId w:val="36"/>
        </w:numPr>
        <w:spacing w:after="0"/>
        <w:ind w:left="0" w:firstLine="851"/>
        <w:rPr>
          <w:szCs w:val="24"/>
          <w:lang w:val="ru-RU"/>
        </w:rPr>
      </w:pPr>
      <w:r>
        <w:rPr>
          <w:szCs w:val="24"/>
          <w:lang w:val="ru-RU"/>
        </w:rPr>
        <w:t>Западнее села Бронница земельные участки с кадастровыми номерами: 53:11:0200302:2456 площадью 3,35 га,</w:t>
      </w:r>
      <w:r w:rsidR="0002632F">
        <w:rPr>
          <w:szCs w:val="24"/>
          <w:lang w:val="ru-RU"/>
        </w:rPr>
        <w:t xml:space="preserve"> </w:t>
      </w:r>
      <w:r>
        <w:rPr>
          <w:szCs w:val="24"/>
          <w:lang w:val="ru-RU"/>
        </w:rPr>
        <w:t xml:space="preserve">53:11:0200302:2454 площадью </w:t>
      </w:r>
      <w:r w:rsidR="0002632F">
        <w:rPr>
          <w:szCs w:val="24"/>
          <w:lang w:val="ru-RU"/>
        </w:rPr>
        <w:t>1</w:t>
      </w:r>
      <w:r>
        <w:rPr>
          <w:szCs w:val="24"/>
          <w:lang w:val="ru-RU"/>
        </w:rPr>
        <w:t>,</w:t>
      </w:r>
      <w:r w:rsidR="0002632F">
        <w:rPr>
          <w:szCs w:val="24"/>
          <w:lang w:val="ru-RU"/>
        </w:rPr>
        <w:t>62</w:t>
      </w:r>
      <w:r>
        <w:rPr>
          <w:szCs w:val="24"/>
          <w:lang w:val="ru-RU"/>
        </w:rPr>
        <w:t xml:space="preserve"> га,</w:t>
      </w:r>
      <w:r w:rsidRPr="00895208">
        <w:rPr>
          <w:szCs w:val="24"/>
          <w:lang w:val="ru-RU"/>
        </w:rPr>
        <w:t xml:space="preserve"> </w:t>
      </w:r>
      <w:r>
        <w:rPr>
          <w:szCs w:val="24"/>
          <w:lang w:val="ru-RU"/>
        </w:rPr>
        <w:t>53:11:0200302:24</w:t>
      </w:r>
      <w:r w:rsidR="0002632F">
        <w:rPr>
          <w:szCs w:val="24"/>
          <w:lang w:val="ru-RU"/>
        </w:rPr>
        <w:t xml:space="preserve">64 </w:t>
      </w:r>
      <w:r>
        <w:rPr>
          <w:szCs w:val="24"/>
          <w:lang w:val="ru-RU"/>
        </w:rPr>
        <w:t xml:space="preserve"> площадью 3,</w:t>
      </w:r>
      <w:r w:rsidR="0002632F">
        <w:rPr>
          <w:szCs w:val="24"/>
          <w:lang w:val="ru-RU"/>
        </w:rPr>
        <w:t>59</w:t>
      </w:r>
      <w:r>
        <w:rPr>
          <w:szCs w:val="24"/>
          <w:lang w:val="ru-RU"/>
        </w:rPr>
        <w:t xml:space="preserve"> га, 53:11:0200302:245</w:t>
      </w:r>
      <w:r w:rsidR="00E8443F">
        <w:rPr>
          <w:szCs w:val="24"/>
          <w:lang w:val="ru-RU"/>
        </w:rPr>
        <w:t>7</w:t>
      </w:r>
      <w:r>
        <w:rPr>
          <w:szCs w:val="24"/>
          <w:lang w:val="ru-RU"/>
        </w:rPr>
        <w:t xml:space="preserve"> площадью </w:t>
      </w:r>
      <w:r w:rsidR="00E8443F">
        <w:rPr>
          <w:szCs w:val="24"/>
          <w:lang w:val="ru-RU"/>
        </w:rPr>
        <w:t>2</w:t>
      </w:r>
      <w:r>
        <w:rPr>
          <w:szCs w:val="24"/>
          <w:lang w:val="ru-RU"/>
        </w:rPr>
        <w:t>,</w:t>
      </w:r>
      <w:r w:rsidR="00E8443F">
        <w:rPr>
          <w:szCs w:val="24"/>
          <w:lang w:val="ru-RU"/>
        </w:rPr>
        <w:t>12</w:t>
      </w:r>
      <w:r>
        <w:rPr>
          <w:szCs w:val="24"/>
          <w:lang w:val="ru-RU"/>
        </w:rPr>
        <w:t xml:space="preserve"> га</w:t>
      </w:r>
      <w:r w:rsidR="0002632F">
        <w:rPr>
          <w:szCs w:val="24"/>
          <w:lang w:val="ru-RU"/>
        </w:rPr>
        <w:t>. Данные участки находятся в частной собственност</w:t>
      </w:r>
      <w:r w:rsidR="00002E66">
        <w:rPr>
          <w:szCs w:val="24"/>
          <w:lang w:val="ru-RU"/>
        </w:rPr>
        <w:t>и.</w:t>
      </w:r>
    </w:p>
    <w:p w:rsidR="00AC0A1C" w:rsidRDefault="009023D8" w:rsidP="00AC0A1C">
      <w:pPr>
        <w:pStyle w:val="aff9"/>
        <w:spacing w:after="0"/>
        <w:ind w:firstLine="851"/>
        <w:rPr>
          <w:szCs w:val="24"/>
          <w:lang w:val="ru-RU"/>
        </w:rPr>
      </w:pPr>
      <w:r>
        <w:rPr>
          <w:szCs w:val="24"/>
          <w:lang w:val="ru-RU"/>
        </w:rPr>
        <w:t>Согласно данным ФГБУ «Управление «Новгородмелиоводхоз»</w:t>
      </w:r>
      <w:r w:rsidR="00022260">
        <w:rPr>
          <w:szCs w:val="24"/>
          <w:lang w:val="ru-RU"/>
        </w:rPr>
        <w:t xml:space="preserve"> (№ 404 от 12.08.2021 г.)</w:t>
      </w:r>
      <w:r>
        <w:rPr>
          <w:szCs w:val="24"/>
          <w:lang w:val="ru-RU"/>
        </w:rPr>
        <w:t xml:space="preserve"> о наличии (отсутствии) мели</w:t>
      </w:r>
      <w:r w:rsidR="00AC0A1C">
        <w:rPr>
          <w:szCs w:val="24"/>
          <w:lang w:val="ru-RU"/>
        </w:rPr>
        <w:t xml:space="preserve">орированных систем на земельных участках, расположенных на территории Бронницкого Новгородского муниципального района, </w:t>
      </w:r>
      <w:r w:rsidR="00022260">
        <w:rPr>
          <w:szCs w:val="24"/>
          <w:lang w:val="ru-RU"/>
        </w:rPr>
        <w:t xml:space="preserve">земельные </w:t>
      </w:r>
      <w:r w:rsidR="00AC0A1C">
        <w:rPr>
          <w:szCs w:val="24"/>
          <w:lang w:val="ru-RU"/>
        </w:rPr>
        <w:t>участки с кадастровыми номерами 53:11:0200302:2456, 53:11:0200302:2454,</w:t>
      </w:r>
      <w:r w:rsidR="00AC0A1C" w:rsidRPr="00895208">
        <w:rPr>
          <w:szCs w:val="24"/>
          <w:lang w:val="ru-RU"/>
        </w:rPr>
        <w:t xml:space="preserve"> </w:t>
      </w:r>
      <w:r w:rsidR="00AC0A1C">
        <w:rPr>
          <w:szCs w:val="24"/>
          <w:lang w:val="ru-RU"/>
        </w:rPr>
        <w:t xml:space="preserve">53:11:0200302:2464, 53:11:0200302:2457 </w:t>
      </w:r>
      <w:r w:rsidR="00D62DF8">
        <w:rPr>
          <w:szCs w:val="24"/>
          <w:lang w:val="ru-RU"/>
        </w:rPr>
        <w:t>расположены на мелиоративной осушительной систем</w:t>
      </w:r>
      <w:r w:rsidR="00355F50">
        <w:rPr>
          <w:szCs w:val="24"/>
          <w:lang w:val="ru-RU"/>
        </w:rPr>
        <w:t>е</w:t>
      </w:r>
      <w:r w:rsidR="00E8443F">
        <w:rPr>
          <w:szCs w:val="24"/>
          <w:lang w:val="ru-RU"/>
        </w:rPr>
        <w:t xml:space="preserve"> «Бронница»</w:t>
      </w:r>
      <w:r w:rsidR="00355F50">
        <w:rPr>
          <w:szCs w:val="24"/>
          <w:lang w:val="ru-RU"/>
        </w:rPr>
        <w:t>, осушенной открытой сетью, так как мелиоративная сеть не попадает в границы размещения объектов строительства, то при проектировании технические условия не требуются. При строительстве объектов вблизи открытой сети (каналов), необходимо учесть ширину полосы отвода земли, для эксплуатации мелиоративных каналов, в соответствии с СН474-75 «Норма отвода земель для мелиоративных каналов»</w:t>
      </w:r>
    </w:p>
    <w:p w:rsidR="000F2CF1" w:rsidRDefault="00060565" w:rsidP="000F2CF1">
      <w:pPr>
        <w:pStyle w:val="aff9"/>
        <w:spacing w:after="0"/>
        <w:ind w:firstLine="851"/>
        <w:rPr>
          <w:szCs w:val="24"/>
          <w:lang w:val="ru-RU"/>
        </w:rPr>
      </w:pPr>
      <w:r>
        <w:rPr>
          <w:szCs w:val="24"/>
          <w:lang w:val="ru-RU"/>
        </w:rPr>
        <w:t>По данным ФГБУ «САС «Новгородская» (№157</w:t>
      </w:r>
      <w:r w:rsidR="00DF5D4A">
        <w:rPr>
          <w:szCs w:val="24"/>
          <w:lang w:val="ru-RU"/>
        </w:rPr>
        <w:t>, №160, №155</w:t>
      </w:r>
      <w:r>
        <w:rPr>
          <w:szCs w:val="24"/>
          <w:lang w:val="ru-RU"/>
        </w:rPr>
        <w:t xml:space="preserve"> от 30 августа 2021 г.) почвы земельных участков с кадастровыми номерами 53:11:0200302:2457</w:t>
      </w:r>
      <w:r w:rsidR="00DF5D4A">
        <w:rPr>
          <w:szCs w:val="24"/>
          <w:lang w:val="ru-RU"/>
        </w:rPr>
        <w:t xml:space="preserve">, 53:11:0200302:2454, 53:11:0200302:2464   </w:t>
      </w:r>
      <w:r>
        <w:rPr>
          <w:szCs w:val="24"/>
          <w:lang w:val="ru-RU"/>
        </w:rPr>
        <w:t xml:space="preserve"> имеют низкий уровень плодородия.</w:t>
      </w:r>
    </w:p>
    <w:p w:rsidR="000B2557" w:rsidRPr="00F31605" w:rsidRDefault="00060565" w:rsidP="000F2CF1">
      <w:pPr>
        <w:pStyle w:val="aff9"/>
        <w:spacing w:after="0"/>
        <w:ind w:firstLine="851"/>
        <w:rPr>
          <w:szCs w:val="24"/>
          <w:lang w:val="ru-RU"/>
        </w:rPr>
      </w:pPr>
      <w:r w:rsidRPr="00F31605">
        <w:rPr>
          <w:szCs w:val="24"/>
          <w:lang w:val="ru-RU"/>
        </w:rPr>
        <w:t>Земельный участок с кадастровым номером 53:11:0200302:2456 по степени кислотности можно отнести к неблагоприятной территории для производства сельскохозяйственной продукции</w:t>
      </w:r>
      <w:r w:rsidR="00DF5D4A" w:rsidRPr="00F31605">
        <w:rPr>
          <w:szCs w:val="24"/>
          <w:lang w:val="ru-RU"/>
        </w:rPr>
        <w:t>. («Правила отнесения территории для производства сельскохозяйственной продукции территориям». Утверждены постановлением Правительства Российской Федерации от 27 января 2015 г. №51, с изменениями и дополнениями от 1 октября 2018 г.)</w:t>
      </w:r>
      <w:r w:rsidR="000B2557" w:rsidRPr="00F31605">
        <w:rPr>
          <w:szCs w:val="24"/>
          <w:lang w:val="ru-RU"/>
        </w:rPr>
        <w:t xml:space="preserve"> (Приложение </w:t>
      </w:r>
      <w:r w:rsidR="00E369A9">
        <w:rPr>
          <w:szCs w:val="24"/>
          <w:lang w:val="ru-RU"/>
        </w:rPr>
        <w:t>4</w:t>
      </w:r>
      <w:r w:rsidR="000B2557" w:rsidRPr="00F31605">
        <w:rPr>
          <w:szCs w:val="24"/>
          <w:lang w:val="ru-RU"/>
        </w:rPr>
        <w:t>)</w:t>
      </w:r>
    </w:p>
    <w:p w:rsidR="00821553" w:rsidRDefault="00821553" w:rsidP="00821553">
      <w:pPr>
        <w:pStyle w:val="aff9"/>
        <w:spacing w:after="0"/>
        <w:ind w:firstLine="851"/>
        <w:rPr>
          <w:bCs/>
          <w:noProof/>
          <w:szCs w:val="24"/>
          <w:lang w:val="ru-RU"/>
        </w:rPr>
      </w:pPr>
      <w:r w:rsidRPr="00821553">
        <w:rPr>
          <w:szCs w:val="24"/>
          <w:lang w:val="ru-RU"/>
        </w:rPr>
        <w:t>Учитывая</w:t>
      </w:r>
      <w:r>
        <w:rPr>
          <w:szCs w:val="24"/>
          <w:lang w:val="ru-RU"/>
        </w:rPr>
        <w:t xml:space="preserve"> вышеизложенное, земельные участки с кадастровыми номерами 53:11:0200302:2456, 53:11:0200302:2454,</w:t>
      </w:r>
      <w:r w:rsidRPr="00895208">
        <w:rPr>
          <w:szCs w:val="24"/>
          <w:lang w:val="ru-RU"/>
        </w:rPr>
        <w:t xml:space="preserve"> </w:t>
      </w:r>
      <w:r>
        <w:rPr>
          <w:szCs w:val="24"/>
          <w:lang w:val="ru-RU"/>
        </w:rPr>
        <w:t>53:11:0200302:2464, 53:11:0200302:2457</w:t>
      </w:r>
    </w:p>
    <w:p w:rsidR="00821553" w:rsidRDefault="00821553" w:rsidP="00821553">
      <w:pPr>
        <w:pStyle w:val="aff9"/>
        <w:spacing w:after="0"/>
        <w:ind w:firstLine="0"/>
        <w:rPr>
          <w:szCs w:val="24"/>
          <w:lang w:val="ru-RU"/>
        </w:rPr>
      </w:pPr>
      <w:r>
        <w:rPr>
          <w:szCs w:val="24"/>
          <w:lang w:val="ru-RU"/>
        </w:rPr>
        <w:t xml:space="preserve"> не пригодны для сельскохозяйственного использования.</w:t>
      </w:r>
    </w:p>
    <w:p w:rsidR="00617383" w:rsidRDefault="000468EB" w:rsidP="00703BC8">
      <w:pPr>
        <w:autoSpaceDE w:val="0"/>
        <w:autoSpaceDN w:val="0"/>
        <w:adjustRightInd w:val="0"/>
        <w:spacing w:after="0"/>
        <w:ind w:firstLine="851"/>
        <w:jc w:val="both"/>
        <w:rPr>
          <w:rFonts w:ascii="Times New Roman" w:hAnsi="Times New Roman"/>
          <w:sz w:val="24"/>
          <w:szCs w:val="24"/>
        </w:rPr>
      </w:pPr>
      <w:r>
        <w:rPr>
          <w:rFonts w:ascii="Times New Roman" w:hAnsi="Times New Roman"/>
          <w:sz w:val="24"/>
          <w:szCs w:val="24"/>
        </w:rPr>
        <w:t>На данный момент разрабатывается проект планировки территории</w:t>
      </w:r>
      <w:r w:rsidR="00A703AF">
        <w:rPr>
          <w:rFonts w:ascii="Times New Roman" w:hAnsi="Times New Roman"/>
          <w:sz w:val="24"/>
          <w:szCs w:val="24"/>
        </w:rPr>
        <w:t>.</w:t>
      </w:r>
    </w:p>
    <w:p w:rsidR="00A703AF" w:rsidRPr="00703BC8" w:rsidRDefault="00A703AF" w:rsidP="00703BC8">
      <w:pPr>
        <w:autoSpaceDE w:val="0"/>
        <w:autoSpaceDN w:val="0"/>
        <w:adjustRightInd w:val="0"/>
        <w:spacing w:after="0"/>
        <w:ind w:firstLine="851"/>
        <w:jc w:val="both"/>
        <w:rPr>
          <w:rFonts w:ascii="Times New Roman" w:hAnsi="Times New Roman"/>
          <w:sz w:val="24"/>
          <w:szCs w:val="24"/>
        </w:rPr>
      </w:pPr>
    </w:p>
    <w:p w:rsidR="00617383" w:rsidRDefault="00850CAA" w:rsidP="00164E9B">
      <w:pPr>
        <w:pStyle w:val="aff9"/>
        <w:spacing w:after="0"/>
        <w:ind w:firstLine="0"/>
        <w:jc w:val="center"/>
        <w:rPr>
          <w:b/>
          <w:noProof/>
          <w:sz w:val="28"/>
          <w:szCs w:val="28"/>
        </w:rPr>
      </w:pPr>
      <w:r w:rsidRPr="00617383">
        <w:rPr>
          <w:b/>
          <w:noProof/>
          <w:sz w:val="28"/>
          <w:szCs w:val="28"/>
          <w:lang w:val="ru-RU" w:eastAsia="ru-RU"/>
        </w:rPr>
        <w:drawing>
          <wp:inline distT="0" distB="0" distL="0" distR="0">
            <wp:extent cx="5600700" cy="4781550"/>
            <wp:effectExtent l="0" t="0" r="0" b="0"/>
            <wp:docPr id="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00700" cy="4781550"/>
                    </a:xfrm>
                    <a:prstGeom prst="rect">
                      <a:avLst/>
                    </a:prstGeom>
                    <a:noFill/>
                    <a:ln>
                      <a:noFill/>
                    </a:ln>
                  </pic:spPr>
                </pic:pic>
              </a:graphicData>
            </a:graphic>
          </wp:inline>
        </w:drawing>
      </w:r>
    </w:p>
    <w:p w:rsidR="00617383" w:rsidRDefault="00617383" w:rsidP="00617383">
      <w:pPr>
        <w:pStyle w:val="aff9"/>
        <w:spacing w:after="0"/>
        <w:ind w:firstLine="0"/>
        <w:jc w:val="center"/>
        <w:rPr>
          <w:bCs/>
          <w:noProof/>
          <w:szCs w:val="24"/>
          <w:lang w:val="ru-RU"/>
        </w:rPr>
      </w:pPr>
      <w:r w:rsidRPr="00D4374B">
        <w:rPr>
          <w:bCs/>
          <w:noProof/>
          <w:szCs w:val="24"/>
          <w:lang w:val="ru-RU"/>
        </w:rPr>
        <w:t>Схема</w:t>
      </w:r>
      <w:r>
        <w:rPr>
          <w:bCs/>
          <w:noProof/>
          <w:szCs w:val="24"/>
          <w:lang w:val="ru-RU"/>
        </w:rPr>
        <w:t xml:space="preserve"> </w:t>
      </w:r>
      <w:r w:rsidR="0095431C">
        <w:rPr>
          <w:bCs/>
          <w:noProof/>
          <w:szCs w:val="24"/>
          <w:lang w:val="ru-RU"/>
        </w:rPr>
        <w:t>4</w:t>
      </w:r>
      <w:r>
        <w:rPr>
          <w:bCs/>
          <w:noProof/>
          <w:szCs w:val="24"/>
          <w:lang w:val="ru-RU"/>
        </w:rPr>
        <w:t xml:space="preserve">.1.1. Земельные участки </w:t>
      </w:r>
      <w:r w:rsidR="00DC07D7">
        <w:rPr>
          <w:bCs/>
          <w:noProof/>
          <w:szCs w:val="24"/>
          <w:lang w:val="ru-RU"/>
        </w:rPr>
        <w:t xml:space="preserve">с кадастровыми номерами </w:t>
      </w:r>
      <w:r>
        <w:rPr>
          <w:szCs w:val="24"/>
          <w:lang w:val="ru-RU"/>
        </w:rPr>
        <w:t>53:11:0200302:2456, 53:11:0200302:2454,</w:t>
      </w:r>
      <w:r w:rsidRPr="00895208">
        <w:rPr>
          <w:szCs w:val="24"/>
          <w:lang w:val="ru-RU"/>
        </w:rPr>
        <w:t xml:space="preserve"> </w:t>
      </w:r>
      <w:r>
        <w:rPr>
          <w:szCs w:val="24"/>
          <w:lang w:val="ru-RU"/>
        </w:rPr>
        <w:t>53:11:0200302:2464, 53:11:0200302:245</w:t>
      </w:r>
      <w:r w:rsidR="00E8443F">
        <w:rPr>
          <w:szCs w:val="24"/>
          <w:lang w:val="ru-RU"/>
        </w:rPr>
        <w:t>7</w:t>
      </w:r>
    </w:p>
    <w:p w:rsidR="00617383" w:rsidRDefault="00617383" w:rsidP="00617383">
      <w:pPr>
        <w:pStyle w:val="aff9"/>
        <w:spacing w:after="0"/>
        <w:ind w:firstLine="0"/>
        <w:jc w:val="center"/>
        <w:rPr>
          <w:szCs w:val="24"/>
          <w:lang w:val="ru-RU"/>
        </w:rPr>
      </w:pPr>
    </w:p>
    <w:p w:rsidR="0002632F" w:rsidRDefault="0092516B" w:rsidP="007A524B">
      <w:pPr>
        <w:pStyle w:val="aff9"/>
        <w:numPr>
          <w:ilvl w:val="0"/>
          <w:numId w:val="36"/>
        </w:numPr>
        <w:spacing w:after="0"/>
        <w:ind w:left="0" w:firstLine="851"/>
        <w:rPr>
          <w:szCs w:val="24"/>
          <w:lang w:val="ru-RU"/>
        </w:rPr>
      </w:pPr>
      <w:r>
        <w:rPr>
          <w:szCs w:val="24"/>
          <w:lang w:val="ru-RU"/>
        </w:rPr>
        <w:t>На северо- западе от села Бронница земельные участки с кадастровыми номерами 53:11:0200309:351 площадью 14,47 га и 53:11:0200309:352 площадью 4,41 га. Данные участки находятся в частной собственности</w:t>
      </w:r>
      <w:r w:rsidR="00BD12F7">
        <w:rPr>
          <w:szCs w:val="24"/>
          <w:lang w:val="ru-RU"/>
        </w:rPr>
        <w:t>.</w:t>
      </w:r>
    </w:p>
    <w:p w:rsidR="00E8443F" w:rsidRDefault="00E8443F" w:rsidP="00A703AF">
      <w:pPr>
        <w:pStyle w:val="aff9"/>
        <w:spacing w:after="0"/>
        <w:ind w:firstLine="851"/>
        <w:rPr>
          <w:szCs w:val="24"/>
          <w:lang w:val="ru-RU"/>
        </w:rPr>
      </w:pPr>
      <w:r>
        <w:rPr>
          <w:szCs w:val="24"/>
          <w:lang w:val="ru-RU"/>
        </w:rPr>
        <w:t>Согласно данным ФГБУ «Управление «Новгородмелиоводхоз»</w:t>
      </w:r>
      <w:r w:rsidR="00BD12F7">
        <w:rPr>
          <w:szCs w:val="24"/>
          <w:lang w:val="ru-RU"/>
        </w:rPr>
        <w:t xml:space="preserve"> (№ 404 от 12.08.2021 г.) </w:t>
      </w:r>
      <w:r>
        <w:rPr>
          <w:szCs w:val="24"/>
          <w:lang w:val="ru-RU"/>
        </w:rPr>
        <w:t xml:space="preserve"> о наличии (отсутствии) мелиорированных систем на земельных участках, расположенных на территории Бронницкого Новгородского муниципального района, </w:t>
      </w:r>
      <w:r w:rsidR="00BD12F7">
        <w:rPr>
          <w:szCs w:val="24"/>
          <w:lang w:val="ru-RU"/>
        </w:rPr>
        <w:t xml:space="preserve">земельный </w:t>
      </w:r>
      <w:r>
        <w:rPr>
          <w:szCs w:val="24"/>
          <w:lang w:val="ru-RU"/>
        </w:rPr>
        <w:t>участ</w:t>
      </w:r>
      <w:r w:rsidR="00022260">
        <w:rPr>
          <w:szCs w:val="24"/>
          <w:lang w:val="ru-RU"/>
        </w:rPr>
        <w:t>ок</w:t>
      </w:r>
      <w:r>
        <w:rPr>
          <w:szCs w:val="24"/>
          <w:lang w:val="ru-RU"/>
        </w:rPr>
        <w:t xml:space="preserve"> с кадастровым номер</w:t>
      </w:r>
      <w:r w:rsidR="00022260">
        <w:rPr>
          <w:szCs w:val="24"/>
          <w:lang w:val="ru-RU"/>
        </w:rPr>
        <w:t>ом</w:t>
      </w:r>
      <w:r>
        <w:rPr>
          <w:szCs w:val="24"/>
          <w:lang w:val="ru-RU"/>
        </w:rPr>
        <w:t xml:space="preserve"> 53:11:0200309:351</w:t>
      </w:r>
      <w:r w:rsidR="00022260">
        <w:rPr>
          <w:szCs w:val="24"/>
          <w:lang w:val="ru-RU"/>
        </w:rPr>
        <w:t xml:space="preserve"> частично мелиорирован МОС «Замстинье»</w:t>
      </w:r>
      <w:r>
        <w:rPr>
          <w:szCs w:val="24"/>
          <w:lang w:val="ru-RU"/>
        </w:rPr>
        <w:t xml:space="preserve">, </w:t>
      </w:r>
      <w:r w:rsidR="00BD12F7">
        <w:rPr>
          <w:szCs w:val="24"/>
          <w:lang w:val="ru-RU"/>
        </w:rPr>
        <w:t xml:space="preserve">земельный </w:t>
      </w:r>
      <w:r w:rsidR="00022260">
        <w:rPr>
          <w:szCs w:val="24"/>
          <w:lang w:val="ru-RU"/>
        </w:rPr>
        <w:t xml:space="preserve">участок с кадастровым номером </w:t>
      </w:r>
      <w:r>
        <w:rPr>
          <w:szCs w:val="24"/>
          <w:lang w:val="ru-RU"/>
        </w:rPr>
        <w:t>53:11:0200309:352</w:t>
      </w:r>
      <w:r w:rsidR="00022260">
        <w:rPr>
          <w:szCs w:val="24"/>
          <w:lang w:val="ru-RU"/>
        </w:rPr>
        <w:t xml:space="preserve"> мелиорирован МОС «Замстинье»</w:t>
      </w:r>
    </w:p>
    <w:p w:rsidR="000B2557" w:rsidRPr="00F31605" w:rsidRDefault="003E1993" w:rsidP="00A703AF">
      <w:pPr>
        <w:pStyle w:val="aff9"/>
        <w:spacing w:after="0"/>
        <w:ind w:firstLine="851"/>
        <w:rPr>
          <w:szCs w:val="24"/>
          <w:lang w:val="ru-RU"/>
        </w:rPr>
      </w:pPr>
      <w:r w:rsidRPr="00F31605">
        <w:rPr>
          <w:szCs w:val="24"/>
          <w:lang w:val="ru-RU"/>
        </w:rPr>
        <w:t>По данным ФГБУ «САС «Новгородская» (№158, №159 от 30 августа 2021 г.) почвы земельных участков с кадастровыми номерами 53:11:0200309:351, 53:11:0200309:352, имеют низкий уровень плодородия.</w:t>
      </w:r>
      <w:r w:rsidR="000B2557" w:rsidRPr="00F31605">
        <w:rPr>
          <w:szCs w:val="24"/>
          <w:lang w:val="ru-RU"/>
        </w:rPr>
        <w:t xml:space="preserve"> (Приложение </w:t>
      </w:r>
      <w:r w:rsidR="00E369A9">
        <w:rPr>
          <w:szCs w:val="24"/>
          <w:lang w:val="ru-RU"/>
        </w:rPr>
        <w:t>5</w:t>
      </w:r>
      <w:r w:rsidR="000B2557" w:rsidRPr="00F31605">
        <w:rPr>
          <w:szCs w:val="24"/>
          <w:lang w:val="ru-RU"/>
        </w:rPr>
        <w:t>)</w:t>
      </w:r>
    </w:p>
    <w:p w:rsidR="0034176C" w:rsidRPr="006879D4" w:rsidRDefault="0034176C" w:rsidP="00A703AF">
      <w:pPr>
        <w:spacing w:after="0" w:line="240" w:lineRule="auto"/>
        <w:ind w:firstLine="851"/>
        <w:jc w:val="both"/>
        <w:rPr>
          <w:rFonts w:ascii="Times New Roman" w:hAnsi="Times New Roman"/>
          <w:bCs/>
          <w:sz w:val="24"/>
          <w:szCs w:val="24"/>
        </w:rPr>
      </w:pPr>
      <w:r>
        <w:rPr>
          <w:rFonts w:ascii="Times New Roman" w:hAnsi="Times New Roman"/>
          <w:bCs/>
          <w:sz w:val="24"/>
          <w:szCs w:val="24"/>
        </w:rPr>
        <w:t xml:space="preserve">Использование данных территорий невозможно для сельскохозяйственной деятельности, </w:t>
      </w:r>
      <w:r w:rsidRPr="00CD2A59">
        <w:rPr>
          <w:rFonts w:ascii="Times New Roman" w:hAnsi="Times New Roman"/>
          <w:bCs/>
          <w:sz w:val="24"/>
          <w:szCs w:val="24"/>
        </w:rPr>
        <w:t>т.к. он</w:t>
      </w:r>
      <w:r>
        <w:rPr>
          <w:rFonts w:ascii="Times New Roman" w:hAnsi="Times New Roman"/>
          <w:bCs/>
          <w:sz w:val="24"/>
          <w:szCs w:val="24"/>
        </w:rPr>
        <w:t>и</w:t>
      </w:r>
      <w:r w:rsidRPr="00CD2A59">
        <w:rPr>
          <w:rFonts w:ascii="Times New Roman" w:hAnsi="Times New Roman"/>
          <w:bCs/>
          <w:sz w:val="24"/>
          <w:szCs w:val="24"/>
        </w:rPr>
        <w:t xml:space="preserve"> расположен</w:t>
      </w:r>
      <w:r>
        <w:rPr>
          <w:rFonts w:ascii="Times New Roman" w:hAnsi="Times New Roman"/>
          <w:bCs/>
          <w:sz w:val="24"/>
          <w:szCs w:val="24"/>
        </w:rPr>
        <w:t>ы</w:t>
      </w:r>
      <w:r w:rsidRPr="00CD2A59">
        <w:rPr>
          <w:rFonts w:ascii="Times New Roman" w:hAnsi="Times New Roman"/>
          <w:bCs/>
          <w:sz w:val="24"/>
          <w:szCs w:val="24"/>
        </w:rPr>
        <w:t xml:space="preserve"> в зонах с особыми условиями использования территорий:</w:t>
      </w:r>
    </w:p>
    <w:p w:rsidR="0034176C" w:rsidRPr="00041679" w:rsidRDefault="0034176C" w:rsidP="00A703AF">
      <w:pPr>
        <w:autoSpaceDE w:val="0"/>
        <w:autoSpaceDN w:val="0"/>
        <w:adjustRightInd w:val="0"/>
        <w:spacing w:after="0" w:line="240" w:lineRule="auto"/>
        <w:ind w:firstLine="851"/>
        <w:rPr>
          <w:rFonts w:ascii="Times New Roman" w:hAnsi="Times New Roman"/>
          <w:sz w:val="24"/>
          <w:szCs w:val="24"/>
        </w:rPr>
      </w:pPr>
      <w:r w:rsidRPr="00041679">
        <w:rPr>
          <w:rFonts w:ascii="Times New Roman" w:hAnsi="Times New Roman"/>
          <w:sz w:val="24"/>
          <w:szCs w:val="24"/>
        </w:rPr>
        <w:t xml:space="preserve"> - прибрежная защитная полоса (р</w:t>
      </w:r>
      <w:r>
        <w:rPr>
          <w:rFonts w:ascii="Times New Roman" w:hAnsi="Times New Roman"/>
          <w:sz w:val="24"/>
          <w:szCs w:val="24"/>
        </w:rPr>
        <w:t>. Мста</w:t>
      </w:r>
      <w:r w:rsidRPr="00041679">
        <w:rPr>
          <w:rFonts w:ascii="Times New Roman" w:hAnsi="Times New Roman"/>
          <w:sz w:val="24"/>
          <w:szCs w:val="24"/>
        </w:rPr>
        <w:t>);</w:t>
      </w:r>
    </w:p>
    <w:p w:rsidR="0034176C" w:rsidRDefault="0034176C" w:rsidP="00A703AF">
      <w:pPr>
        <w:autoSpaceDE w:val="0"/>
        <w:autoSpaceDN w:val="0"/>
        <w:adjustRightInd w:val="0"/>
        <w:spacing w:after="0" w:line="240" w:lineRule="auto"/>
        <w:ind w:firstLine="851"/>
        <w:jc w:val="both"/>
        <w:rPr>
          <w:rFonts w:ascii="Times New Roman" w:hAnsi="Times New Roman"/>
          <w:sz w:val="24"/>
          <w:szCs w:val="24"/>
        </w:rPr>
      </w:pPr>
      <w:r w:rsidRPr="00041679">
        <w:rPr>
          <w:rFonts w:ascii="Times New Roman" w:hAnsi="Times New Roman"/>
          <w:sz w:val="24"/>
          <w:szCs w:val="24"/>
        </w:rPr>
        <w:t xml:space="preserve"> - водоохранная зона (</w:t>
      </w:r>
      <w:r>
        <w:rPr>
          <w:rFonts w:ascii="Times New Roman" w:hAnsi="Times New Roman"/>
          <w:sz w:val="24"/>
          <w:szCs w:val="24"/>
        </w:rPr>
        <w:t>р. Мста</w:t>
      </w:r>
      <w:r w:rsidRPr="00041679">
        <w:rPr>
          <w:rFonts w:ascii="Times New Roman" w:hAnsi="Times New Roman"/>
          <w:sz w:val="24"/>
          <w:szCs w:val="24"/>
        </w:rPr>
        <w:t>),</w:t>
      </w:r>
    </w:p>
    <w:p w:rsidR="0034176C" w:rsidRPr="00041679" w:rsidRDefault="0034176C" w:rsidP="00A703AF">
      <w:pPr>
        <w:autoSpaceDE w:val="0"/>
        <w:autoSpaceDN w:val="0"/>
        <w:adjustRightInd w:val="0"/>
        <w:spacing w:after="0" w:line="240" w:lineRule="auto"/>
        <w:ind w:firstLine="851"/>
        <w:jc w:val="both"/>
        <w:rPr>
          <w:rFonts w:ascii="Times New Roman" w:hAnsi="Times New Roman"/>
          <w:sz w:val="24"/>
          <w:szCs w:val="24"/>
        </w:rPr>
      </w:pPr>
      <w:r w:rsidRPr="00041679">
        <w:rPr>
          <w:rFonts w:ascii="Times New Roman" w:hAnsi="Times New Roman"/>
          <w:sz w:val="24"/>
          <w:szCs w:val="24"/>
        </w:rPr>
        <w:lastRenderedPageBreak/>
        <w:t>что делает невозможным ведение сельского хозяйства на данной территории.</w:t>
      </w:r>
    </w:p>
    <w:p w:rsidR="0034176C" w:rsidRDefault="0034176C" w:rsidP="00A703AF">
      <w:pPr>
        <w:autoSpaceDE w:val="0"/>
        <w:autoSpaceDN w:val="0"/>
        <w:adjustRightInd w:val="0"/>
        <w:spacing w:after="0" w:line="240" w:lineRule="auto"/>
        <w:ind w:firstLine="851"/>
        <w:jc w:val="both"/>
        <w:rPr>
          <w:rFonts w:ascii="Times New Roman" w:hAnsi="Times New Roman"/>
          <w:sz w:val="28"/>
          <w:szCs w:val="28"/>
        </w:rPr>
      </w:pPr>
      <w:r w:rsidRPr="00041679">
        <w:rPr>
          <w:rFonts w:ascii="Times New Roman" w:hAnsi="Times New Roman"/>
          <w:sz w:val="24"/>
          <w:szCs w:val="24"/>
        </w:rPr>
        <w:t>В соответствии со ст</w:t>
      </w:r>
      <w:r>
        <w:rPr>
          <w:rFonts w:ascii="Times New Roman" w:hAnsi="Times New Roman"/>
          <w:sz w:val="24"/>
          <w:szCs w:val="24"/>
        </w:rPr>
        <w:t xml:space="preserve">атьей </w:t>
      </w:r>
      <w:r w:rsidRPr="00041679">
        <w:rPr>
          <w:rFonts w:ascii="Times New Roman" w:hAnsi="Times New Roman"/>
          <w:sz w:val="24"/>
          <w:szCs w:val="24"/>
        </w:rPr>
        <w:t>65 Водного кодекса РФ в границах водоохранных зон и прибрежных защитных полос устанавливается специальный режим осуществления хозяйственной и иной деятельности – запрещается: использование сточных вод в целях регулирования плодородия почв, применение пестицидов и агрохимикатов, движение и стоянка транспортных средств, распашка земель, размещение отвалов размываемых грунтов, выпас сельскохозяйственных животных и организация их летних лагерей, ванн. Как известно, использование пестицидов и агрохимикатов, применяется в целях борьбы с организмами-вредителями и болезнями сельскохозяйственных культур. Таким образом, расположение земельного участка в водоохранной зоне, прибрежной защитной полосе и береговой полосе р.</w:t>
      </w:r>
      <w:r w:rsidRPr="00FA7462">
        <w:rPr>
          <w:rFonts w:ascii="Times New Roman" w:hAnsi="Times New Roman"/>
          <w:sz w:val="24"/>
          <w:szCs w:val="24"/>
        </w:rPr>
        <w:t xml:space="preserve"> </w:t>
      </w:r>
      <w:r w:rsidR="00581808">
        <w:rPr>
          <w:rFonts w:ascii="Times New Roman" w:hAnsi="Times New Roman"/>
          <w:sz w:val="24"/>
          <w:szCs w:val="24"/>
        </w:rPr>
        <w:t>Мста</w:t>
      </w:r>
      <w:r w:rsidRPr="00041679">
        <w:rPr>
          <w:rFonts w:ascii="Times New Roman" w:hAnsi="Times New Roman"/>
          <w:sz w:val="24"/>
          <w:szCs w:val="24"/>
        </w:rPr>
        <w:t xml:space="preserve"> делает невозможным его использование в целях сельского хозяйства, а именно растениеводства</w:t>
      </w:r>
      <w:r w:rsidRPr="004E7579">
        <w:rPr>
          <w:rFonts w:ascii="Times New Roman" w:hAnsi="Times New Roman"/>
          <w:sz w:val="28"/>
          <w:szCs w:val="28"/>
        </w:rPr>
        <w:t>.</w:t>
      </w:r>
    </w:p>
    <w:p w:rsidR="003E1993" w:rsidRPr="00703BC8" w:rsidRDefault="000468EB" w:rsidP="00A703AF">
      <w:pPr>
        <w:autoSpaceDE w:val="0"/>
        <w:autoSpaceDN w:val="0"/>
        <w:adjustRightInd w:val="0"/>
        <w:spacing w:after="0" w:line="240" w:lineRule="auto"/>
        <w:ind w:firstLine="851"/>
        <w:jc w:val="both"/>
        <w:rPr>
          <w:rFonts w:ascii="Times New Roman" w:hAnsi="Times New Roman"/>
          <w:sz w:val="24"/>
          <w:szCs w:val="24"/>
        </w:rPr>
      </w:pPr>
      <w:r>
        <w:rPr>
          <w:rFonts w:ascii="Times New Roman" w:hAnsi="Times New Roman"/>
          <w:sz w:val="24"/>
          <w:szCs w:val="24"/>
        </w:rPr>
        <w:t>На данный момент разрабатывается проект планировки территории.</w:t>
      </w:r>
    </w:p>
    <w:p w:rsidR="00617383" w:rsidRDefault="00617383" w:rsidP="00A703AF">
      <w:pPr>
        <w:pStyle w:val="aff9"/>
        <w:spacing w:after="0"/>
        <w:ind w:firstLine="0"/>
        <w:rPr>
          <w:szCs w:val="24"/>
          <w:lang w:val="ru-RU"/>
        </w:rPr>
      </w:pPr>
    </w:p>
    <w:p w:rsidR="00617383" w:rsidRDefault="00850CAA" w:rsidP="00A703AF">
      <w:pPr>
        <w:pStyle w:val="aff9"/>
        <w:spacing w:after="0"/>
        <w:ind w:firstLine="0"/>
        <w:jc w:val="center"/>
        <w:rPr>
          <w:noProof/>
          <w:sz w:val="28"/>
          <w:szCs w:val="28"/>
        </w:rPr>
      </w:pPr>
      <w:r w:rsidRPr="00617383">
        <w:rPr>
          <w:noProof/>
          <w:sz w:val="28"/>
          <w:szCs w:val="28"/>
          <w:lang w:val="ru-RU" w:eastAsia="ru-RU"/>
        </w:rPr>
        <w:drawing>
          <wp:inline distT="0" distB="0" distL="0" distR="0">
            <wp:extent cx="5648325" cy="5105400"/>
            <wp:effectExtent l="0" t="0" r="0" b="0"/>
            <wp:docPr id="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48325" cy="5105400"/>
                    </a:xfrm>
                    <a:prstGeom prst="rect">
                      <a:avLst/>
                    </a:prstGeom>
                    <a:noFill/>
                    <a:ln>
                      <a:noFill/>
                    </a:ln>
                  </pic:spPr>
                </pic:pic>
              </a:graphicData>
            </a:graphic>
          </wp:inline>
        </w:drawing>
      </w:r>
    </w:p>
    <w:p w:rsidR="00BF393A" w:rsidRDefault="00BF393A" w:rsidP="00617383">
      <w:pPr>
        <w:pStyle w:val="aff9"/>
        <w:spacing w:after="0"/>
        <w:ind w:firstLine="0"/>
        <w:jc w:val="center"/>
        <w:rPr>
          <w:noProof/>
          <w:sz w:val="28"/>
          <w:szCs w:val="28"/>
        </w:rPr>
      </w:pPr>
      <w:r w:rsidRPr="00D4374B">
        <w:rPr>
          <w:bCs/>
          <w:noProof/>
          <w:szCs w:val="24"/>
          <w:lang w:val="ru-RU"/>
        </w:rPr>
        <w:t>Схема</w:t>
      </w:r>
      <w:r>
        <w:rPr>
          <w:bCs/>
          <w:noProof/>
          <w:szCs w:val="24"/>
          <w:lang w:val="ru-RU"/>
        </w:rPr>
        <w:t xml:space="preserve"> </w:t>
      </w:r>
      <w:r w:rsidR="0095431C">
        <w:rPr>
          <w:bCs/>
          <w:noProof/>
          <w:szCs w:val="24"/>
          <w:lang w:val="ru-RU"/>
        </w:rPr>
        <w:t>4</w:t>
      </w:r>
      <w:r>
        <w:rPr>
          <w:bCs/>
          <w:noProof/>
          <w:szCs w:val="24"/>
          <w:lang w:val="ru-RU"/>
        </w:rPr>
        <w:t>.1.</w:t>
      </w:r>
      <w:r w:rsidR="0095431C">
        <w:rPr>
          <w:bCs/>
          <w:noProof/>
          <w:szCs w:val="24"/>
          <w:lang w:val="ru-RU"/>
        </w:rPr>
        <w:t>2</w:t>
      </w:r>
      <w:r>
        <w:rPr>
          <w:bCs/>
          <w:noProof/>
          <w:szCs w:val="24"/>
          <w:lang w:val="ru-RU"/>
        </w:rPr>
        <w:t xml:space="preserve">. Земельные участки </w:t>
      </w:r>
      <w:r w:rsidR="00DC07D7">
        <w:rPr>
          <w:bCs/>
          <w:noProof/>
          <w:szCs w:val="24"/>
          <w:lang w:val="ru-RU"/>
        </w:rPr>
        <w:t xml:space="preserve">с кадастровыми номерами </w:t>
      </w:r>
      <w:r>
        <w:rPr>
          <w:szCs w:val="24"/>
          <w:lang w:val="ru-RU"/>
        </w:rPr>
        <w:t>53:11:0200309:351, 53:11:0200309:352</w:t>
      </w:r>
    </w:p>
    <w:p w:rsidR="00617383" w:rsidRPr="00895208" w:rsidRDefault="00617383" w:rsidP="00617383">
      <w:pPr>
        <w:pStyle w:val="aff9"/>
        <w:spacing w:after="0"/>
        <w:ind w:firstLine="0"/>
        <w:jc w:val="center"/>
        <w:rPr>
          <w:szCs w:val="24"/>
          <w:lang w:val="ru-RU"/>
        </w:rPr>
      </w:pPr>
    </w:p>
    <w:p w:rsidR="00371CC7" w:rsidRPr="00371CC7" w:rsidRDefault="00EB07D2" w:rsidP="00E34C5B">
      <w:pPr>
        <w:pStyle w:val="aff9"/>
        <w:numPr>
          <w:ilvl w:val="0"/>
          <w:numId w:val="36"/>
        </w:numPr>
        <w:autoSpaceDN w:val="0"/>
        <w:adjustRightInd w:val="0"/>
        <w:spacing w:after="0"/>
        <w:ind w:left="0" w:firstLine="993"/>
        <w:rPr>
          <w:szCs w:val="24"/>
        </w:rPr>
      </w:pPr>
      <w:r w:rsidRPr="00371CC7">
        <w:rPr>
          <w:szCs w:val="24"/>
          <w:lang w:val="ru-RU"/>
        </w:rPr>
        <w:t xml:space="preserve">Восточнее села Бронница земельный участок с кадастровым номером </w:t>
      </w:r>
      <w:r w:rsidRPr="00371CC7">
        <w:rPr>
          <w:szCs w:val="24"/>
          <w:lang w:val="ru-RU"/>
        </w:rPr>
        <w:lastRenderedPageBreak/>
        <w:t>53:11:0200304:977 площадью 1,09 га.  Земельный участок находится в частной собственности</w:t>
      </w:r>
      <w:r w:rsidR="00632455" w:rsidRPr="00371CC7">
        <w:rPr>
          <w:szCs w:val="24"/>
          <w:lang w:val="ru-RU"/>
        </w:rPr>
        <w:t xml:space="preserve">. </w:t>
      </w:r>
    </w:p>
    <w:p w:rsidR="00EB2BBC" w:rsidRPr="00371CC7" w:rsidRDefault="00A511C0" w:rsidP="00371CC7">
      <w:pPr>
        <w:pStyle w:val="aff9"/>
        <w:autoSpaceDN w:val="0"/>
        <w:adjustRightInd w:val="0"/>
        <w:spacing w:after="0"/>
        <w:ind w:firstLine="993"/>
        <w:rPr>
          <w:szCs w:val="24"/>
        </w:rPr>
      </w:pPr>
      <w:r w:rsidRPr="00371CC7">
        <w:rPr>
          <w:szCs w:val="24"/>
        </w:rPr>
        <w:t xml:space="preserve">Согласно данным </w:t>
      </w:r>
      <w:r w:rsidRPr="00371CC7">
        <w:rPr>
          <w:rFonts w:eastAsia="Calibri"/>
          <w:color w:val="403B40"/>
          <w:szCs w:val="24"/>
        </w:rPr>
        <w:t>ФГБУ «Управление «Новгородмелиоводхоз»</w:t>
      </w:r>
      <w:r w:rsidR="00CF3939" w:rsidRPr="00371CC7">
        <w:rPr>
          <w:rFonts w:eastAsia="Calibri"/>
          <w:color w:val="403B40"/>
          <w:szCs w:val="24"/>
        </w:rPr>
        <w:t xml:space="preserve"> № 633</w:t>
      </w:r>
      <w:r w:rsidRPr="00371CC7">
        <w:rPr>
          <w:rFonts w:eastAsia="Calibri"/>
          <w:color w:val="403B40"/>
          <w:szCs w:val="24"/>
        </w:rPr>
        <w:t xml:space="preserve"> от 12.07.2022 г.</w:t>
      </w:r>
      <w:r w:rsidR="00CF3939" w:rsidRPr="00371CC7">
        <w:rPr>
          <w:rFonts w:eastAsia="Calibri"/>
          <w:color w:val="403B40"/>
          <w:szCs w:val="24"/>
        </w:rPr>
        <w:t xml:space="preserve"> на </w:t>
      </w:r>
      <w:r w:rsidR="00CF3939" w:rsidRPr="00371CC7">
        <w:rPr>
          <w:szCs w:val="24"/>
        </w:rPr>
        <w:t>д</w:t>
      </w:r>
      <w:r w:rsidR="00EB2BBC" w:rsidRPr="00371CC7">
        <w:rPr>
          <w:szCs w:val="24"/>
        </w:rPr>
        <w:t>анн</w:t>
      </w:r>
      <w:r w:rsidR="00CF3939" w:rsidRPr="00371CC7">
        <w:rPr>
          <w:szCs w:val="24"/>
        </w:rPr>
        <w:t>ом</w:t>
      </w:r>
      <w:r w:rsidR="00EB2BBC" w:rsidRPr="00371CC7">
        <w:rPr>
          <w:szCs w:val="24"/>
        </w:rPr>
        <w:t xml:space="preserve"> земельн</w:t>
      </w:r>
      <w:r w:rsidR="00CF3939" w:rsidRPr="00371CC7">
        <w:rPr>
          <w:szCs w:val="24"/>
        </w:rPr>
        <w:t>ом</w:t>
      </w:r>
      <w:r w:rsidR="00EB2BBC" w:rsidRPr="00371CC7">
        <w:rPr>
          <w:szCs w:val="24"/>
        </w:rPr>
        <w:t xml:space="preserve"> участ</w:t>
      </w:r>
      <w:r w:rsidR="00CF3939" w:rsidRPr="00371CC7">
        <w:rPr>
          <w:szCs w:val="24"/>
        </w:rPr>
        <w:t>ке с кадастровым номером</w:t>
      </w:r>
      <w:r w:rsidR="008F33D9" w:rsidRPr="00371CC7">
        <w:rPr>
          <w:szCs w:val="24"/>
        </w:rPr>
        <w:t xml:space="preserve"> 53:11:0200304:977 </w:t>
      </w:r>
      <w:r w:rsidR="00CF3939" w:rsidRPr="00371CC7">
        <w:rPr>
          <w:szCs w:val="24"/>
        </w:rPr>
        <w:t>мелиоративные системы отсутствуют.</w:t>
      </w:r>
    </w:p>
    <w:p w:rsidR="00885CB3" w:rsidRDefault="00885CB3" w:rsidP="008F33D9">
      <w:pPr>
        <w:autoSpaceDE w:val="0"/>
        <w:autoSpaceDN w:val="0"/>
        <w:adjustRightInd w:val="0"/>
        <w:spacing w:after="0" w:line="240" w:lineRule="auto"/>
        <w:ind w:firstLine="993"/>
        <w:jc w:val="both"/>
        <w:rPr>
          <w:rFonts w:ascii="Times New Roman" w:hAnsi="Times New Roman"/>
          <w:sz w:val="24"/>
          <w:szCs w:val="24"/>
        </w:rPr>
      </w:pPr>
      <w:r>
        <w:rPr>
          <w:rFonts w:ascii="Times New Roman" w:hAnsi="Times New Roman"/>
          <w:sz w:val="24"/>
          <w:szCs w:val="24"/>
        </w:rPr>
        <w:t>По данным ФГБУ «САС Новгородская»</w:t>
      </w:r>
      <w:r w:rsidR="002403DF">
        <w:rPr>
          <w:rFonts w:ascii="Times New Roman" w:hAnsi="Times New Roman"/>
          <w:sz w:val="24"/>
          <w:szCs w:val="24"/>
        </w:rPr>
        <w:t xml:space="preserve"> №174 от 14.07.2022 г.</w:t>
      </w:r>
      <w:r w:rsidR="00F44E16">
        <w:rPr>
          <w:rFonts w:ascii="Times New Roman" w:hAnsi="Times New Roman"/>
          <w:sz w:val="24"/>
          <w:szCs w:val="24"/>
        </w:rPr>
        <w:t xml:space="preserve"> на земельном участке </w:t>
      </w:r>
      <w:r>
        <w:rPr>
          <w:rFonts w:ascii="Times New Roman" w:hAnsi="Times New Roman"/>
          <w:sz w:val="24"/>
          <w:szCs w:val="24"/>
        </w:rPr>
        <w:t xml:space="preserve">с кадастровым номером </w:t>
      </w:r>
      <w:r w:rsidRPr="008F33D9">
        <w:rPr>
          <w:rFonts w:ascii="Times New Roman" w:hAnsi="Times New Roman"/>
          <w:sz w:val="24"/>
          <w:szCs w:val="24"/>
        </w:rPr>
        <w:t>53:11:0200304:977</w:t>
      </w:r>
      <w:r w:rsidR="00F44E16">
        <w:rPr>
          <w:rFonts w:ascii="Times New Roman" w:hAnsi="Times New Roman"/>
          <w:sz w:val="24"/>
          <w:szCs w:val="24"/>
        </w:rPr>
        <w:t xml:space="preserve"> уровень плодородия довольно низкий, учитывая содержание в почве обменного калия и органического вещества.</w:t>
      </w:r>
      <w:r w:rsidR="002403DF">
        <w:rPr>
          <w:rFonts w:ascii="Times New Roman" w:hAnsi="Times New Roman"/>
          <w:sz w:val="24"/>
          <w:szCs w:val="24"/>
        </w:rPr>
        <w:t xml:space="preserve"> (Приложение </w:t>
      </w:r>
      <w:r w:rsidR="00E369A9">
        <w:rPr>
          <w:rFonts w:ascii="Times New Roman" w:hAnsi="Times New Roman"/>
          <w:sz w:val="24"/>
          <w:szCs w:val="24"/>
        </w:rPr>
        <w:t>6</w:t>
      </w:r>
      <w:r w:rsidR="002403DF">
        <w:rPr>
          <w:rFonts w:ascii="Times New Roman" w:hAnsi="Times New Roman"/>
          <w:sz w:val="24"/>
          <w:szCs w:val="24"/>
        </w:rPr>
        <w:t>)</w:t>
      </w:r>
    </w:p>
    <w:p w:rsidR="00B47270" w:rsidRDefault="00B47270" w:rsidP="008F33D9">
      <w:pPr>
        <w:autoSpaceDE w:val="0"/>
        <w:autoSpaceDN w:val="0"/>
        <w:adjustRightInd w:val="0"/>
        <w:spacing w:after="0" w:line="240" w:lineRule="auto"/>
        <w:ind w:firstLine="993"/>
        <w:jc w:val="both"/>
        <w:rPr>
          <w:rFonts w:ascii="Times New Roman" w:hAnsi="Times New Roman"/>
          <w:sz w:val="24"/>
          <w:szCs w:val="24"/>
        </w:rPr>
      </w:pPr>
    </w:p>
    <w:p w:rsidR="008F33D9" w:rsidRPr="00CF3939" w:rsidRDefault="008F33D9" w:rsidP="00CF3939">
      <w:pPr>
        <w:autoSpaceDE w:val="0"/>
        <w:autoSpaceDN w:val="0"/>
        <w:adjustRightInd w:val="0"/>
        <w:spacing w:after="0" w:line="240" w:lineRule="auto"/>
        <w:ind w:firstLine="993"/>
        <w:rPr>
          <w:rFonts w:ascii="Times New Roman" w:eastAsia="Calibri" w:hAnsi="Times New Roman"/>
          <w:color w:val="403B40"/>
          <w:sz w:val="24"/>
          <w:szCs w:val="24"/>
        </w:rPr>
      </w:pPr>
    </w:p>
    <w:p w:rsidR="00D4374B" w:rsidRPr="00164E9B" w:rsidRDefault="00850CAA" w:rsidP="00164E9B">
      <w:pPr>
        <w:pStyle w:val="aff9"/>
        <w:spacing w:after="0"/>
        <w:ind w:firstLine="0"/>
        <w:jc w:val="center"/>
        <w:rPr>
          <w:b/>
          <w:noProof/>
          <w:sz w:val="28"/>
          <w:szCs w:val="28"/>
        </w:rPr>
      </w:pPr>
      <w:r w:rsidRPr="00F31605">
        <w:rPr>
          <w:b/>
          <w:noProof/>
          <w:sz w:val="28"/>
          <w:szCs w:val="28"/>
          <w:lang w:val="ru-RU" w:eastAsia="ru-RU"/>
        </w:rPr>
        <w:drawing>
          <wp:inline distT="0" distB="0" distL="0" distR="0">
            <wp:extent cx="5819775" cy="4114800"/>
            <wp:effectExtent l="0" t="0" r="0" b="0"/>
            <wp:docPr id="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19775" cy="4114800"/>
                    </a:xfrm>
                    <a:prstGeom prst="rect">
                      <a:avLst/>
                    </a:prstGeom>
                    <a:noFill/>
                    <a:ln>
                      <a:noFill/>
                    </a:ln>
                  </pic:spPr>
                </pic:pic>
              </a:graphicData>
            </a:graphic>
          </wp:inline>
        </w:drawing>
      </w:r>
      <w:r w:rsidR="00D4374B">
        <w:rPr>
          <w:b/>
          <w:noProof/>
          <w:sz w:val="28"/>
          <w:szCs w:val="28"/>
          <w:lang w:val="ru-RU"/>
        </w:rPr>
        <w:t xml:space="preserve"> </w:t>
      </w:r>
    </w:p>
    <w:p w:rsidR="00D4374B" w:rsidRDefault="00D4374B" w:rsidP="00D4374B">
      <w:pPr>
        <w:pStyle w:val="aff9"/>
        <w:spacing w:after="0"/>
        <w:ind w:firstLine="851"/>
        <w:jc w:val="center"/>
        <w:rPr>
          <w:szCs w:val="24"/>
          <w:lang w:val="ru-RU"/>
        </w:rPr>
      </w:pPr>
      <w:r w:rsidRPr="00D4374B">
        <w:rPr>
          <w:bCs/>
          <w:noProof/>
          <w:szCs w:val="24"/>
          <w:lang w:val="ru-RU"/>
        </w:rPr>
        <w:t>Схема</w:t>
      </w:r>
      <w:r>
        <w:rPr>
          <w:bCs/>
          <w:noProof/>
          <w:szCs w:val="24"/>
          <w:lang w:val="ru-RU"/>
        </w:rPr>
        <w:t xml:space="preserve"> </w:t>
      </w:r>
      <w:r w:rsidR="0095431C">
        <w:rPr>
          <w:bCs/>
          <w:noProof/>
          <w:szCs w:val="24"/>
          <w:lang w:val="ru-RU"/>
        </w:rPr>
        <w:t>4</w:t>
      </w:r>
      <w:r>
        <w:rPr>
          <w:bCs/>
          <w:noProof/>
          <w:szCs w:val="24"/>
          <w:lang w:val="ru-RU"/>
        </w:rPr>
        <w:t>.1.</w:t>
      </w:r>
      <w:r w:rsidR="0095431C">
        <w:rPr>
          <w:bCs/>
          <w:noProof/>
          <w:szCs w:val="24"/>
          <w:lang w:val="ru-RU"/>
        </w:rPr>
        <w:t>3</w:t>
      </w:r>
      <w:r>
        <w:rPr>
          <w:bCs/>
          <w:noProof/>
          <w:szCs w:val="24"/>
          <w:lang w:val="ru-RU"/>
        </w:rPr>
        <w:t xml:space="preserve">. </w:t>
      </w:r>
      <w:r w:rsidR="00617383">
        <w:rPr>
          <w:bCs/>
          <w:noProof/>
          <w:szCs w:val="24"/>
          <w:lang w:val="ru-RU"/>
        </w:rPr>
        <w:t xml:space="preserve">Земельный участок </w:t>
      </w:r>
      <w:r w:rsidR="00DC07D7">
        <w:rPr>
          <w:bCs/>
          <w:noProof/>
          <w:szCs w:val="24"/>
          <w:lang w:val="ru-RU"/>
        </w:rPr>
        <w:t xml:space="preserve">с кадастровым номером </w:t>
      </w:r>
      <w:r w:rsidR="00617383">
        <w:rPr>
          <w:szCs w:val="24"/>
          <w:lang w:val="ru-RU"/>
        </w:rPr>
        <w:t>53:11:0200304:977</w:t>
      </w:r>
    </w:p>
    <w:p w:rsidR="00464356" w:rsidRDefault="00464356" w:rsidP="00464356">
      <w:pPr>
        <w:pStyle w:val="aff9"/>
        <w:spacing w:after="0"/>
        <w:ind w:firstLine="0"/>
        <w:jc w:val="center"/>
        <w:rPr>
          <w:szCs w:val="24"/>
          <w:lang w:val="ru-RU"/>
        </w:rPr>
      </w:pPr>
    </w:p>
    <w:p w:rsidR="00464356" w:rsidRPr="00DC07D7" w:rsidRDefault="00464356" w:rsidP="007A524B">
      <w:pPr>
        <w:pStyle w:val="aff9"/>
        <w:numPr>
          <w:ilvl w:val="0"/>
          <w:numId w:val="36"/>
        </w:numPr>
        <w:spacing w:after="0"/>
        <w:ind w:left="0" w:firstLine="851"/>
        <w:rPr>
          <w:bCs/>
          <w:noProof/>
          <w:szCs w:val="24"/>
          <w:lang w:val="ru-RU"/>
        </w:rPr>
      </w:pPr>
      <w:r>
        <w:rPr>
          <w:szCs w:val="24"/>
          <w:lang w:val="ru-RU"/>
        </w:rPr>
        <w:t xml:space="preserve">Севернее д. Прилуки земельные участки 53:11:0200108:83 площадью 10,00 га, </w:t>
      </w:r>
      <w:r w:rsidR="00BD12F7">
        <w:rPr>
          <w:szCs w:val="24"/>
          <w:lang w:val="ru-RU"/>
        </w:rPr>
        <w:t xml:space="preserve">53:11:0200108:84 площадью 17,31 га, </w:t>
      </w:r>
      <w:r>
        <w:rPr>
          <w:szCs w:val="24"/>
          <w:lang w:val="ru-RU"/>
        </w:rPr>
        <w:t xml:space="preserve">53:11:0200108:27 площадью </w:t>
      </w:r>
      <w:r w:rsidR="00DC07D7">
        <w:rPr>
          <w:szCs w:val="24"/>
          <w:lang w:val="ru-RU"/>
        </w:rPr>
        <w:t>5</w:t>
      </w:r>
      <w:r>
        <w:rPr>
          <w:szCs w:val="24"/>
          <w:lang w:val="ru-RU"/>
        </w:rPr>
        <w:t>,</w:t>
      </w:r>
      <w:r w:rsidR="00DC07D7">
        <w:rPr>
          <w:szCs w:val="24"/>
          <w:lang w:val="ru-RU"/>
        </w:rPr>
        <w:t>29</w:t>
      </w:r>
      <w:r>
        <w:rPr>
          <w:szCs w:val="24"/>
          <w:lang w:val="ru-RU"/>
        </w:rPr>
        <w:t xml:space="preserve"> га, 53:11:0200108:</w:t>
      </w:r>
      <w:r w:rsidR="00DC07D7">
        <w:rPr>
          <w:szCs w:val="24"/>
          <w:lang w:val="ru-RU"/>
        </w:rPr>
        <w:t>30</w:t>
      </w:r>
      <w:r>
        <w:rPr>
          <w:szCs w:val="24"/>
          <w:lang w:val="ru-RU"/>
        </w:rPr>
        <w:t xml:space="preserve"> площадью </w:t>
      </w:r>
      <w:r w:rsidR="00DC07D7">
        <w:rPr>
          <w:szCs w:val="24"/>
          <w:lang w:val="ru-RU"/>
        </w:rPr>
        <w:t>7</w:t>
      </w:r>
      <w:r>
        <w:rPr>
          <w:szCs w:val="24"/>
          <w:lang w:val="ru-RU"/>
        </w:rPr>
        <w:t>,</w:t>
      </w:r>
      <w:r w:rsidR="00DC07D7">
        <w:rPr>
          <w:szCs w:val="24"/>
          <w:lang w:val="ru-RU"/>
        </w:rPr>
        <w:t>8</w:t>
      </w:r>
      <w:r>
        <w:rPr>
          <w:szCs w:val="24"/>
          <w:lang w:val="ru-RU"/>
        </w:rPr>
        <w:t xml:space="preserve"> га.</w:t>
      </w:r>
    </w:p>
    <w:p w:rsidR="00DC07D7" w:rsidRDefault="00DC07D7" w:rsidP="0080349E">
      <w:pPr>
        <w:pStyle w:val="aff9"/>
        <w:spacing w:after="0"/>
        <w:ind w:left="851" w:firstLine="0"/>
        <w:rPr>
          <w:szCs w:val="24"/>
          <w:lang w:val="ru-RU"/>
        </w:rPr>
      </w:pPr>
      <w:r>
        <w:rPr>
          <w:szCs w:val="24"/>
          <w:lang w:val="ru-RU"/>
        </w:rPr>
        <w:t>Земельные участки находятся в частной собственности</w:t>
      </w:r>
      <w:r w:rsidR="00BD12F7">
        <w:rPr>
          <w:szCs w:val="24"/>
          <w:lang w:val="ru-RU"/>
        </w:rPr>
        <w:t>.</w:t>
      </w:r>
    </w:p>
    <w:p w:rsidR="00196998" w:rsidRPr="0094133C" w:rsidRDefault="00BD12F7" w:rsidP="0080349E">
      <w:pPr>
        <w:pStyle w:val="aff9"/>
        <w:spacing w:after="0"/>
        <w:ind w:firstLine="851"/>
        <w:rPr>
          <w:bCs/>
          <w:noProof/>
          <w:szCs w:val="24"/>
          <w:lang w:val="ru-RU"/>
        </w:rPr>
      </w:pPr>
      <w:r>
        <w:rPr>
          <w:szCs w:val="24"/>
          <w:lang w:val="ru-RU"/>
        </w:rPr>
        <w:t xml:space="preserve">Согласно данным ФГБУ «Управление «Новгородмелиоводхоз» (№ 404 от 12.08.2021 г.)  о наличии (отсутствии) мелиорированных систем на земельных участках, расположенных на территории Бронницкого Новгородского муниципального района, </w:t>
      </w:r>
      <w:r w:rsidR="00196998">
        <w:rPr>
          <w:szCs w:val="24"/>
          <w:lang w:val="ru-RU"/>
        </w:rPr>
        <w:t xml:space="preserve">на </w:t>
      </w:r>
      <w:r>
        <w:rPr>
          <w:szCs w:val="24"/>
          <w:lang w:val="ru-RU"/>
        </w:rPr>
        <w:t>земельны</w:t>
      </w:r>
      <w:r w:rsidR="00196998">
        <w:rPr>
          <w:szCs w:val="24"/>
          <w:lang w:val="ru-RU"/>
        </w:rPr>
        <w:t>х</w:t>
      </w:r>
      <w:r>
        <w:rPr>
          <w:szCs w:val="24"/>
          <w:lang w:val="ru-RU"/>
        </w:rPr>
        <w:t xml:space="preserve"> участ</w:t>
      </w:r>
      <w:r w:rsidR="00196998">
        <w:rPr>
          <w:szCs w:val="24"/>
          <w:lang w:val="ru-RU"/>
        </w:rPr>
        <w:t>ках</w:t>
      </w:r>
      <w:r>
        <w:rPr>
          <w:szCs w:val="24"/>
          <w:lang w:val="ru-RU"/>
        </w:rPr>
        <w:t xml:space="preserve"> с кадастровым</w:t>
      </w:r>
      <w:r w:rsidR="00196998">
        <w:rPr>
          <w:szCs w:val="24"/>
          <w:lang w:val="ru-RU"/>
        </w:rPr>
        <w:t>и</w:t>
      </w:r>
      <w:r>
        <w:rPr>
          <w:szCs w:val="24"/>
          <w:lang w:val="ru-RU"/>
        </w:rPr>
        <w:t xml:space="preserve"> номер</w:t>
      </w:r>
      <w:r w:rsidR="00196998">
        <w:rPr>
          <w:szCs w:val="24"/>
          <w:lang w:val="ru-RU"/>
        </w:rPr>
        <w:t xml:space="preserve">ами 53:11:0200108:83, 53:11:0200108:84, 53:11:0200108:30 мелиоративная сеть отсутствует, </w:t>
      </w:r>
      <w:r w:rsidR="00196998" w:rsidRPr="00196998">
        <w:rPr>
          <w:szCs w:val="24"/>
          <w:lang w:val="ru-RU"/>
        </w:rPr>
        <w:t xml:space="preserve"> </w:t>
      </w:r>
      <w:r w:rsidR="00196998">
        <w:rPr>
          <w:szCs w:val="24"/>
          <w:lang w:val="ru-RU"/>
        </w:rPr>
        <w:t>на земельном участке с кадастровым номером 53:11:0200108:27</w:t>
      </w:r>
      <w:r w:rsidR="00002E66">
        <w:rPr>
          <w:szCs w:val="24"/>
          <w:lang w:val="ru-RU"/>
        </w:rPr>
        <w:t>- на ПКК отсутствуют сведения о границах з/у, но в границах кадастрового квартала мелиоративная сеть отсутствует.</w:t>
      </w:r>
    </w:p>
    <w:p w:rsidR="0094133C" w:rsidRDefault="0094133C" w:rsidP="0080349E">
      <w:pPr>
        <w:pStyle w:val="aff9"/>
        <w:spacing w:after="0"/>
        <w:ind w:firstLine="851"/>
        <w:rPr>
          <w:szCs w:val="24"/>
          <w:lang w:val="ru-RU"/>
        </w:rPr>
      </w:pPr>
      <w:r>
        <w:rPr>
          <w:szCs w:val="24"/>
          <w:lang w:val="ru-RU"/>
        </w:rPr>
        <w:t>По данным ФГБУ «САС «Новгородская» (№161, №15</w:t>
      </w:r>
      <w:r w:rsidR="000B2557">
        <w:rPr>
          <w:szCs w:val="24"/>
          <w:lang w:val="ru-RU"/>
        </w:rPr>
        <w:t>6</w:t>
      </w:r>
      <w:r>
        <w:rPr>
          <w:szCs w:val="24"/>
          <w:lang w:val="ru-RU"/>
        </w:rPr>
        <w:t xml:space="preserve"> от 30 августа 2021 г.) почвы земельных участков с кадастровыми номерами </w:t>
      </w:r>
      <w:r w:rsidR="000B2557">
        <w:rPr>
          <w:szCs w:val="24"/>
          <w:lang w:val="ru-RU"/>
        </w:rPr>
        <w:t>53:11:0200108:83</w:t>
      </w:r>
      <w:r>
        <w:rPr>
          <w:szCs w:val="24"/>
          <w:lang w:val="ru-RU"/>
        </w:rPr>
        <w:t>,</w:t>
      </w:r>
      <w:r w:rsidR="000B2557">
        <w:rPr>
          <w:szCs w:val="24"/>
          <w:lang w:val="ru-RU"/>
        </w:rPr>
        <w:t xml:space="preserve"> 53:11:0200108:84,</w:t>
      </w:r>
      <w:r w:rsidR="000B2557" w:rsidRPr="000B2557">
        <w:rPr>
          <w:szCs w:val="24"/>
          <w:lang w:val="ru-RU"/>
        </w:rPr>
        <w:t xml:space="preserve"> </w:t>
      </w:r>
      <w:r w:rsidR="000B2557">
        <w:rPr>
          <w:szCs w:val="24"/>
          <w:lang w:val="ru-RU"/>
        </w:rPr>
        <w:lastRenderedPageBreak/>
        <w:t>53:11:0200108:30,</w:t>
      </w:r>
      <w:r w:rsidR="000B2557" w:rsidRPr="000B2557">
        <w:rPr>
          <w:szCs w:val="24"/>
          <w:lang w:val="ru-RU"/>
        </w:rPr>
        <w:t xml:space="preserve"> </w:t>
      </w:r>
      <w:r w:rsidR="000B2557">
        <w:rPr>
          <w:szCs w:val="24"/>
          <w:lang w:val="ru-RU"/>
        </w:rPr>
        <w:t xml:space="preserve">53:11:0200108:27 </w:t>
      </w:r>
      <w:r>
        <w:rPr>
          <w:szCs w:val="24"/>
          <w:lang w:val="ru-RU"/>
        </w:rPr>
        <w:t>имеют низкий уровень плодородия</w:t>
      </w:r>
      <w:r w:rsidRPr="00F31605">
        <w:rPr>
          <w:szCs w:val="24"/>
          <w:lang w:val="ru-RU"/>
        </w:rPr>
        <w:t>.</w:t>
      </w:r>
      <w:r w:rsidR="00F31605" w:rsidRPr="00F31605">
        <w:rPr>
          <w:szCs w:val="24"/>
          <w:lang w:val="ru-RU"/>
        </w:rPr>
        <w:t xml:space="preserve"> </w:t>
      </w:r>
      <w:r w:rsidR="000B2557" w:rsidRPr="00F31605">
        <w:rPr>
          <w:szCs w:val="24"/>
          <w:lang w:val="ru-RU"/>
        </w:rPr>
        <w:t xml:space="preserve">(Приложение </w:t>
      </w:r>
      <w:r w:rsidR="004A72B4">
        <w:rPr>
          <w:szCs w:val="24"/>
          <w:lang w:val="ru-RU"/>
        </w:rPr>
        <w:t>7</w:t>
      </w:r>
      <w:r w:rsidR="000B2557" w:rsidRPr="00F31605">
        <w:rPr>
          <w:szCs w:val="24"/>
          <w:lang w:val="ru-RU"/>
        </w:rPr>
        <w:t>)</w:t>
      </w:r>
    </w:p>
    <w:p w:rsidR="00581808" w:rsidRPr="00F31605" w:rsidRDefault="00581808" w:rsidP="0080349E">
      <w:pPr>
        <w:pStyle w:val="aff9"/>
        <w:spacing w:after="0"/>
        <w:ind w:firstLine="851"/>
        <w:rPr>
          <w:szCs w:val="24"/>
          <w:lang w:val="ru-RU"/>
        </w:rPr>
      </w:pPr>
      <w:r>
        <w:rPr>
          <w:bCs/>
          <w:szCs w:val="24"/>
          <w:lang w:val="ru-RU"/>
        </w:rPr>
        <w:t>Учитывая вышеизложенное, и</w:t>
      </w:r>
      <w:r>
        <w:rPr>
          <w:bCs/>
          <w:szCs w:val="24"/>
        </w:rPr>
        <w:t>спользование данных земельных участков невозможно для сельскохозяйственной деятельности</w:t>
      </w:r>
      <w:r w:rsidR="00F31605">
        <w:rPr>
          <w:bCs/>
          <w:szCs w:val="24"/>
          <w:lang w:val="ru-RU"/>
        </w:rPr>
        <w:t>.</w:t>
      </w:r>
    </w:p>
    <w:p w:rsidR="0034176C" w:rsidRPr="006879D4" w:rsidRDefault="00581808" w:rsidP="0080349E">
      <w:pPr>
        <w:spacing w:after="0" w:line="240" w:lineRule="auto"/>
        <w:ind w:firstLine="851"/>
        <w:jc w:val="both"/>
        <w:rPr>
          <w:rFonts w:ascii="Times New Roman" w:hAnsi="Times New Roman"/>
          <w:bCs/>
          <w:sz w:val="24"/>
          <w:szCs w:val="24"/>
        </w:rPr>
      </w:pPr>
      <w:r>
        <w:rPr>
          <w:rFonts w:ascii="Times New Roman" w:hAnsi="Times New Roman"/>
          <w:bCs/>
          <w:sz w:val="24"/>
          <w:szCs w:val="24"/>
        </w:rPr>
        <w:t xml:space="preserve">К тому же земельный участок с кадастровым номером </w:t>
      </w:r>
      <w:r w:rsidRPr="00581808">
        <w:rPr>
          <w:rFonts w:ascii="Times New Roman" w:hAnsi="Times New Roman"/>
          <w:sz w:val="24"/>
          <w:szCs w:val="24"/>
        </w:rPr>
        <w:t>53:11:0200108:84</w:t>
      </w:r>
      <w:r>
        <w:rPr>
          <w:rFonts w:ascii="Times New Roman" w:hAnsi="Times New Roman"/>
          <w:bCs/>
          <w:sz w:val="24"/>
          <w:szCs w:val="24"/>
        </w:rPr>
        <w:t xml:space="preserve"> </w:t>
      </w:r>
      <w:r w:rsidR="0034176C" w:rsidRPr="00CD2A59">
        <w:rPr>
          <w:rFonts w:ascii="Times New Roman" w:hAnsi="Times New Roman"/>
          <w:bCs/>
          <w:sz w:val="24"/>
          <w:szCs w:val="24"/>
        </w:rPr>
        <w:t>расположен в зонах с особыми условиями использования территорий:</w:t>
      </w:r>
    </w:p>
    <w:p w:rsidR="0034176C" w:rsidRPr="00041679" w:rsidRDefault="0034176C" w:rsidP="0080349E">
      <w:pPr>
        <w:autoSpaceDE w:val="0"/>
        <w:autoSpaceDN w:val="0"/>
        <w:adjustRightInd w:val="0"/>
        <w:spacing w:after="0" w:line="240" w:lineRule="auto"/>
        <w:ind w:firstLine="851"/>
        <w:rPr>
          <w:rFonts w:ascii="Times New Roman" w:hAnsi="Times New Roman"/>
          <w:sz w:val="24"/>
          <w:szCs w:val="24"/>
        </w:rPr>
      </w:pPr>
      <w:r w:rsidRPr="00041679">
        <w:rPr>
          <w:rFonts w:ascii="Times New Roman" w:hAnsi="Times New Roman"/>
          <w:sz w:val="24"/>
          <w:szCs w:val="24"/>
        </w:rPr>
        <w:t xml:space="preserve"> - прибрежная защитная полоса (р</w:t>
      </w:r>
      <w:r>
        <w:rPr>
          <w:rFonts w:ascii="Times New Roman" w:hAnsi="Times New Roman"/>
          <w:sz w:val="24"/>
          <w:szCs w:val="24"/>
        </w:rPr>
        <w:t>.</w:t>
      </w:r>
      <w:r w:rsidR="00581808">
        <w:rPr>
          <w:rFonts w:ascii="Times New Roman" w:hAnsi="Times New Roman"/>
          <w:sz w:val="24"/>
          <w:szCs w:val="24"/>
        </w:rPr>
        <w:t xml:space="preserve"> Мста</w:t>
      </w:r>
      <w:r w:rsidRPr="00041679">
        <w:rPr>
          <w:rFonts w:ascii="Times New Roman" w:hAnsi="Times New Roman"/>
          <w:sz w:val="24"/>
          <w:szCs w:val="24"/>
        </w:rPr>
        <w:t>);</w:t>
      </w:r>
    </w:p>
    <w:p w:rsidR="0034176C" w:rsidRDefault="0034176C" w:rsidP="0080349E">
      <w:pPr>
        <w:autoSpaceDE w:val="0"/>
        <w:autoSpaceDN w:val="0"/>
        <w:adjustRightInd w:val="0"/>
        <w:spacing w:after="0" w:line="240" w:lineRule="auto"/>
        <w:ind w:firstLine="851"/>
        <w:jc w:val="both"/>
        <w:rPr>
          <w:rFonts w:ascii="Times New Roman" w:hAnsi="Times New Roman"/>
          <w:sz w:val="24"/>
          <w:szCs w:val="24"/>
        </w:rPr>
      </w:pPr>
      <w:r w:rsidRPr="00041679">
        <w:rPr>
          <w:rFonts w:ascii="Times New Roman" w:hAnsi="Times New Roman"/>
          <w:sz w:val="24"/>
          <w:szCs w:val="24"/>
        </w:rPr>
        <w:t xml:space="preserve"> - водоохранная зона (</w:t>
      </w:r>
      <w:r>
        <w:rPr>
          <w:rFonts w:ascii="Times New Roman" w:hAnsi="Times New Roman"/>
          <w:sz w:val="24"/>
          <w:szCs w:val="24"/>
        </w:rPr>
        <w:t xml:space="preserve">р. </w:t>
      </w:r>
      <w:r w:rsidR="00581808">
        <w:rPr>
          <w:rFonts w:ascii="Times New Roman" w:hAnsi="Times New Roman"/>
          <w:sz w:val="24"/>
          <w:szCs w:val="24"/>
        </w:rPr>
        <w:t>Мста</w:t>
      </w:r>
      <w:r w:rsidRPr="00041679">
        <w:rPr>
          <w:rFonts w:ascii="Times New Roman" w:hAnsi="Times New Roman"/>
          <w:sz w:val="24"/>
          <w:szCs w:val="24"/>
        </w:rPr>
        <w:t>),</w:t>
      </w:r>
    </w:p>
    <w:p w:rsidR="0034176C" w:rsidRPr="00041679" w:rsidRDefault="0034176C" w:rsidP="0080349E">
      <w:pPr>
        <w:autoSpaceDE w:val="0"/>
        <w:autoSpaceDN w:val="0"/>
        <w:adjustRightInd w:val="0"/>
        <w:spacing w:after="0" w:line="240" w:lineRule="auto"/>
        <w:jc w:val="both"/>
        <w:rPr>
          <w:rFonts w:ascii="Times New Roman" w:hAnsi="Times New Roman"/>
          <w:sz w:val="24"/>
          <w:szCs w:val="24"/>
        </w:rPr>
      </w:pPr>
      <w:r w:rsidRPr="00041679">
        <w:rPr>
          <w:rFonts w:ascii="Times New Roman" w:hAnsi="Times New Roman"/>
          <w:sz w:val="24"/>
          <w:szCs w:val="24"/>
        </w:rPr>
        <w:t>что делает невозможным ведение сельского хозяйства на данной территории.</w:t>
      </w:r>
    </w:p>
    <w:p w:rsidR="0034176C" w:rsidRDefault="0034176C" w:rsidP="0080349E">
      <w:pPr>
        <w:autoSpaceDE w:val="0"/>
        <w:autoSpaceDN w:val="0"/>
        <w:adjustRightInd w:val="0"/>
        <w:spacing w:after="0" w:line="240" w:lineRule="auto"/>
        <w:ind w:firstLine="851"/>
        <w:jc w:val="both"/>
        <w:rPr>
          <w:rFonts w:ascii="Times New Roman" w:hAnsi="Times New Roman"/>
          <w:sz w:val="28"/>
          <w:szCs w:val="28"/>
        </w:rPr>
      </w:pPr>
      <w:r w:rsidRPr="00041679">
        <w:rPr>
          <w:rFonts w:ascii="Times New Roman" w:hAnsi="Times New Roman"/>
          <w:sz w:val="24"/>
          <w:szCs w:val="24"/>
        </w:rPr>
        <w:t>В соответствии со ст</w:t>
      </w:r>
      <w:r>
        <w:rPr>
          <w:rFonts w:ascii="Times New Roman" w:hAnsi="Times New Roman"/>
          <w:sz w:val="24"/>
          <w:szCs w:val="24"/>
        </w:rPr>
        <w:t xml:space="preserve">атьей </w:t>
      </w:r>
      <w:r w:rsidRPr="00041679">
        <w:rPr>
          <w:rFonts w:ascii="Times New Roman" w:hAnsi="Times New Roman"/>
          <w:sz w:val="24"/>
          <w:szCs w:val="24"/>
        </w:rPr>
        <w:t>65 Водного кодекса РФ в границах водоохранных зон и прибрежных защитных полос устанавливается специальный режим осуществления хозяйственной и иной деятельности – запрещается: использование сточных вод в целях регулирования плодородия почв, применение пестицидов и агрохимикатов, движение и стоянка транспортных средств, распашка земель, размещение отвалов размываемых грунтов, выпас сельскохозяйственных животных и организация их летних лагерей, ванн. Как известно, использование пестицидов и агрохимикатов, применяется в целях борьбы с организмами-вредителями и болезнями сельскохозяйственных культур. Таким образом, расположение земельного участка в водоохранной зоне, прибрежной защитной полосе и береговой полосе р.</w:t>
      </w:r>
      <w:r w:rsidRPr="00FA7462">
        <w:rPr>
          <w:rFonts w:ascii="Times New Roman" w:hAnsi="Times New Roman"/>
          <w:sz w:val="24"/>
          <w:szCs w:val="24"/>
        </w:rPr>
        <w:t xml:space="preserve"> </w:t>
      </w:r>
      <w:r>
        <w:rPr>
          <w:rFonts w:ascii="Times New Roman" w:hAnsi="Times New Roman"/>
          <w:sz w:val="24"/>
          <w:szCs w:val="24"/>
        </w:rPr>
        <w:t>Мста</w:t>
      </w:r>
      <w:r w:rsidRPr="00041679">
        <w:rPr>
          <w:rFonts w:ascii="Times New Roman" w:hAnsi="Times New Roman"/>
          <w:sz w:val="24"/>
          <w:szCs w:val="24"/>
        </w:rPr>
        <w:t xml:space="preserve"> делает невозможным его использование в целях сельского хозяйства, а именно растениеводства</w:t>
      </w:r>
      <w:r w:rsidRPr="004E7579">
        <w:rPr>
          <w:rFonts w:ascii="Times New Roman" w:hAnsi="Times New Roman"/>
          <w:sz w:val="28"/>
          <w:szCs w:val="28"/>
        </w:rPr>
        <w:t>.</w:t>
      </w:r>
    </w:p>
    <w:p w:rsidR="000468EB" w:rsidRPr="000468EB" w:rsidRDefault="000468EB" w:rsidP="0034176C">
      <w:pPr>
        <w:autoSpaceDE w:val="0"/>
        <w:autoSpaceDN w:val="0"/>
        <w:adjustRightInd w:val="0"/>
        <w:spacing w:after="0"/>
        <w:ind w:firstLine="851"/>
        <w:jc w:val="both"/>
        <w:rPr>
          <w:rFonts w:ascii="Times New Roman" w:hAnsi="Times New Roman"/>
          <w:sz w:val="24"/>
          <w:szCs w:val="24"/>
        </w:rPr>
      </w:pPr>
      <w:r>
        <w:rPr>
          <w:rFonts w:ascii="Times New Roman" w:hAnsi="Times New Roman"/>
          <w:sz w:val="24"/>
          <w:szCs w:val="24"/>
        </w:rPr>
        <w:t>На данный момент разрабатывается проект планировки территории.</w:t>
      </w:r>
    </w:p>
    <w:p w:rsidR="0034176C" w:rsidRDefault="0034176C" w:rsidP="0034176C">
      <w:pPr>
        <w:pStyle w:val="aff9"/>
        <w:spacing w:after="0"/>
        <w:ind w:firstLine="851"/>
        <w:rPr>
          <w:szCs w:val="24"/>
          <w:lang w:val="ru-RU"/>
        </w:rPr>
      </w:pPr>
    </w:p>
    <w:p w:rsidR="0094133C" w:rsidRPr="00DC07D7" w:rsidRDefault="0094133C" w:rsidP="0094133C">
      <w:pPr>
        <w:pStyle w:val="aff9"/>
        <w:spacing w:after="0"/>
        <w:ind w:left="851" w:firstLine="0"/>
        <w:rPr>
          <w:bCs/>
          <w:noProof/>
          <w:szCs w:val="24"/>
          <w:lang w:val="ru-RU"/>
        </w:rPr>
      </w:pPr>
    </w:p>
    <w:p w:rsidR="00BD12F7" w:rsidRDefault="00BD12F7" w:rsidP="00BD12F7">
      <w:pPr>
        <w:pStyle w:val="aff9"/>
        <w:spacing w:after="0"/>
        <w:ind w:firstLine="851"/>
        <w:rPr>
          <w:szCs w:val="24"/>
          <w:lang w:val="ru-RU"/>
        </w:rPr>
      </w:pPr>
    </w:p>
    <w:p w:rsidR="00DC07D7" w:rsidRDefault="00DC07D7" w:rsidP="00DC07D7">
      <w:pPr>
        <w:pStyle w:val="aff9"/>
        <w:spacing w:after="0"/>
        <w:ind w:left="851" w:firstLine="0"/>
        <w:rPr>
          <w:szCs w:val="24"/>
          <w:lang w:val="ru-RU"/>
        </w:rPr>
      </w:pPr>
    </w:p>
    <w:p w:rsidR="00DC07D7" w:rsidRDefault="00850CAA" w:rsidP="00164E9B">
      <w:pPr>
        <w:pStyle w:val="aff9"/>
        <w:spacing w:after="0"/>
        <w:ind w:firstLine="0"/>
        <w:jc w:val="center"/>
        <w:rPr>
          <w:noProof/>
          <w:sz w:val="28"/>
          <w:szCs w:val="28"/>
        </w:rPr>
      </w:pPr>
      <w:r w:rsidRPr="00BD12F7">
        <w:rPr>
          <w:b/>
          <w:noProof/>
          <w:sz w:val="28"/>
          <w:szCs w:val="28"/>
          <w:lang w:val="ru-RU" w:eastAsia="ru-RU"/>
        </w:rPr>
        <w:lastRenderedPageBreak/>
        <w:drawing>
          <wp:inline distT="0" distB="0" distL="0" distR="0">
            <wp:extent cx="5943600" cy="5457825"/>
            <wp:effectExtent l="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5457825"/>
                    </a:xfrm>
                    <a:prstGeom prst="rect">
                      <a:avLst/>
                    </a:prstGeom>
                    <a:noFill/>
                    <a:ln>
                      <a:noFill/>
                    </a:ln>
                  </pic:spPr>
                </pic:pic>
              </a:graphicData>
            </a:graphic>
          </wp:inline>
        </w:drawing>
      </w:r>
    </w:p>
    <w:p w:rsidR="00DC07D7" w:rsidRDefault="00DC07D7" w:rsidP="00164E9B">
      <w:pPr>
        <w:pStyle w:val="aff9"/>
        <w:spacing w:after="0"/>
        <w:ind w:firstLine="851"/>
        <w:jc w:val="center"/>
        <w:rPr>
          <w:szCs w:val="24"/>
          <w:lang w:val="ru-RU"/>
        </w:rPr>
      </w:pPr>
      <w:r w:rsidRPr="00D4374B">
        <w:rPr>
          <w:bCs/>
          <w:noProof/>
          <w:szCs w:val="24"/>
          <w:lang w:val="ru-RU"/>
        </w:rPr>
        <w:t>Схема</w:t>
      </w:r>
      <w:r>
        <w:rPr>
          <w:bCs/>
          <w:noProof/>
          <w:szCs w:val="24"/>
          <w:lang w:val="ru-RU"/>
        </w:rPr>
        <w:t xml:space="preserve"> </w:t>
      </w:r>
      <w:r w:rsidR="0095431C">
        <w:rPr>
          <w:bCs/>
          <w:noProof/>
          <w:szCs w:val="24"/>
          <w:lang w:val="ru-RU"/>
        </w:rPr>
        <w:t>4</w:t>
      </w:r>
      <w:r>
        <w:rPr>
          <w:bCs/>
          <w:noProof/>
          <w:szCs w:val="24"/>
          <w:lang w:val="ru-RU"/>
        </w:rPr>
        <w:t>.1.</w:t>
      </w:r>
      <w:r w:rsidR="0095431C">
        <w:rPr>
          <w:bCs/>
          <w:noProof/>
          <w:szCs w:val="24"/>
          <w:lang w:val="ru-RU"/>
        </w:rPr>
        <w:t>4</w:t>
      </w:r>
      <w:r>
        <w:rPr>
          <w:bCs/>
          <w:noProof/>
          <w:szCs w:val="24"/>
          <w:lang w:val="ru-RU"/>
        </w:rPr>
        <w:t xml:space="preserve">. Земельные участки с кадастровыми номерами </w:t>
      </w:r>
      <w:r>
        <w:rPr>
          <w:szCs w:val="24"/>
          <w:lang w:val="ru-RU"/>
        </w:rPr>
        <w:t xml:space="preserve">53:11:0200108:83, </w:t>
      </w:r>
      <w:r w:rsidR="00BD12F7">
        <w:rPr>
          <w:szCs w:val="24"/>
          <w:lang w:val="ru-RU"/>
        </w:rPr>
        <w:t xml:space="preserve">53:11:0200108:84, </w:t>
      </w:r>
      <w:r>
        <w:rPr>
          <w:szCs w:val="24"/>
          <w:lang w:val="ru-RU"/>
        </w:rPr>
        <w:t>53:11:0200108:27, 53:11:0200108:30</w:t>
      </w:r>
    </w:p>
    <w:p w:rsidR="003827CA" w:rsidRDefault="003827CA" w:rsidP="00DC07D7">
      <w:pPr>
        <w:pStyle w:val="aff9"/>
        <w:spacing w:after="0"/>
        <w:ind w:firstLine="851"/>
        <w:jc w:val="center"/>
        <w:rPr>
          <w:szCs w:val="24"/>
          <w:lang w:val="ru-RU"/>
        </w:rPr>
      </w:pPr>
    </w:p>
    <w:p w:rsidR="00581808" w:rsidRDefault="00581808" w:rsidP="003827CA">
      <w:pPr>
        <w:pStyle w:val="aff9"/>
        <w:spacing w:after="0"/>
        <w:ind w:firstLine="851"/>
        <w:rPr>
          <w:b/>
          <w:noProof/>
          <w:szCs w:val="24"/>
          <w:lang w:val="ru-RU"/>
        </w:rPr>
      </w:pPr>
    </w:p>
    <w:p w:rsidR="00DC07D7" w:rsidRPr="003827CA" w:rsidRDefault="003827CA" w:rsidP="003827CA">
      <w:pPr>
        <w:pStyle w:val="aff9"/>
        <w:spacing w:after="0"/>
        <w:ind w:firstLine="851"/>
        <w:rPr>
          <w:b/>
          <w:noProof/>
          <w:szCs w:val="24"/>
          <w:lang w:val="ru-RU"/>
        </w:rPr>
      </w:pPr>
      <w:r w:rsidRPr="003827CA">
        <w:rPr>
          <w:b/>
          <w:noProof/>
          <w:szCs w:val="24"/>
          <w:lang w:val="ru-RU"/>
        </w:rPr>
        <w:t xml:space="preserve"> Земельные участки из состава земель</w:t>
      </w:r>
      <w:r>
        <w:rPr>
          <w:b/>
          <w:noProof/>
          <w:szCs w:val="24"/>
          <w:lang w:val="ru-RU"/>
        </w:rPr>
        <w:t xml:space="preserve"> </w:t>
      </w:r>
      <w:r w:rsidRPr="003827CA">
        <w:rPr>
          <w:b/>
          <w:noProof/>
          <w:szCs w:val="24"/>
          <w:lang w:val="ru-RU"/>
        </w:rPr>
        <w:t>населённых пуктов, планируемые к переводу в состав земель сельскохозяйственного назначения</w:t>
      </w:r>
      <w:r>
        <w:rPr>
          <w:b/>
          <w:noProof/>
          <w:szCs w:val="24"/>
          <w:lang w:val="ru-RU"/>
        </w:rPr>
        <w:t>:</w:t>
      </w:r>
    </w:p>
    <w:p w:rsidR="00D4374B" w:rsidRPr="0050524E" w:rsidRDefault="00D4374B" w:rsidP="00D4374B">
      <w:pPr>
        <w:pStyle w:val="aff9"/>
        <w:spacing w:after="0"/>
        <w:ind w:firstLine="851"/>
        <w:jc w:val="center"/>
        <w:rPr>
          <w:b/>
          <w:bCs/>
          <w:szCs w:val="24"/>
          <w:lang w:val="ru-RU"/>
        </w:rPr>
      </w:pPr>
    </w:p>
    <w:p w:rsidR="009B48DE" w:rsidRPr="00703BC8" w:rsidRDefault="0095431C" w:rsidP="0095431C">
      <w:pPr>
        <w:spacing w:after="0" w:line="240" w:lineRule="auto"/>
        <w:ind w:firstLine="851"/>
        <w:jc w:val="both"/>
        <w:rPr>
          <w:rFonts w:ascii="Times New Roman" w:hAnsi="Times New Roman"/>
          <w:sz w:val="24"/>
          <w:szCs w:val="24"/>
        </w:rPr>
      </w:pPr>
      <w:r>
        <w:rPr>
          <w:rFonts w:ascii="Times New Roman" w:hAnsi="Times New Roman"/>
          <w:sz w:val="24"/>
          <w:szCs w:val="24"/>
        </w:rPr>
        <w:t xml:space="preserve">1) </w:t>
      </w:r>
      <w:r w:rsidR="009B48DE" w:rsidRPr="0095431C">
        <w:rPr>
          <w:rFonts w:ascii="Times New Roman" w:hAnsi="Times New Roman"/>
          <w:sz w:val="24"/>
          <w:szCs w:val="24"/>
        </w:rPr>
        <w:t>В населённом пункте</w:t>
      </w:r>
      <w:r w:rsidR="009B48DE" w:rsidRPr="009B48DE">
        <w:rPr>
          <w:rFonts w:ascii="Times New Roman" w:hAnsi="Times New Roman"/>
          <w:sz w:val="24"/>
          <w:szCs w:val="24"/>
        </w:rPr>
        <w:t xml:space="preserve"> д. Глебово </w:t>
      </w:r>
      <w:r w:rsidR="00776AFE">
        <w:rPr>
          <w:rFonts w:ascii="Times New Roman" w:hAnsi="Times New Roman"/>
          <w:sz w:val="24"/>
          <w:szCs w:val="24"/>
        </w:rPr>
        <w:t xml:space="preserve">в целях устранения технической ошибки </w:t>
      </w:r>
      <w:r w:rsidR="009B48DE" w:rsidRPr="009B48DE">
        <w:rPr>
          <w:rFonts w:ascii="Times New Roman" w:hAnsi="Times New Roman"/>
          <w:sz w:val="24"/>
          <w:szCs w:val="24"/>
        </w:rPr>
        <w:t>проектом предлагается</w:t>
      </w:r>
      <w:r w:rsidR="00F5433C">
        <w:rPr>
          <w:rFonts w:ascii="Times New Roman" w:hAnsi="Times New Roman"/>
          <w:sz w:val="24"/>
          <w:szCs w:val="24"/>
        </w:rPr>
        <w:t xml:space="preserve"> исключить </w:t>
      </w:r>
      <w:r w:rsidR="00FE3548">
        <w:rPr>
          <w:rFonts w:ascii="Times New Roman" w:hAnsi="Times New Roman"/>
          <w:sz w:val="24"/>
          <w:szCs w:val="24"/>
        </w:rPr>
        <w:t>из состава земель населённых пунктов з</w:t>
      </w:r>
      <w:r w:rsidR="00F5433C">
        <w:rPr>
          <w:rFonts w:ascii="Times New Roman" w:hAnsi="Times New Roman"/>
          <w:sz w:val="24"/>
          <w:szCs w:val="24"/>
        </w:rPr>
        <w:t>емельные участки</w:t>
      </w:r>
      <w:r w:rsidR="00FE3548">
        <w:rPr>
          <w:rFonts w:ascii="Times New Roman" w:hAnsi="Times New Roman"/>
          <w:sz w:val="24"/>
          <w:szCs w:val="24"/>
        </w:rPr>
        <w:t xml:space="preserve"> с кадастровыми номерами 53:11:0200103:2, 53:11:0200103:37, 53:11:0200103:53, 53:11:0200103:20 общей площадью</w:t>
      </w:r>
      <w:r w:rsidR="009B48DE" w:rsidRPr="009B48DE">
        <w:rPr>
          <w:rFonts w:ascii="Times New Roman" w:hAnsi="Times New Roman"/>
          <w:sz w:val="24"/>
          <w:szCs w:val="24"/>
        </w:rPr>
        <w:t xml:space="preserve"> </w:t>
      </w:r>
      <w:r w:rsidR="00F5433C" w:rsidRPr="009B48DE">
        <w:rPr>
          <w:rFonts w:ascii="Times New Roman" w:hAnsi="Times New Roman"/>
          <w:b/>
          <w:bCs/>
          <w:sz w:val="24"/>
          <w:szCs w:val="24"/>
        </w:rPr>
        <w:t xml:space="preserve">0.44 </w:t>
      </w:r>
      <w:r w:rsidR="00F5433C" w:rsidRPr="009B48DE">
        <w:rPr>
          <w:rFonts w:ascii="Times New Roman" w:hAnsi="Times New Roman"/>
          <w:sz w:val="24"/>
          <w:szCs w:val="24"/>
        </w:rPr>
        <w:t xml:space="preserve">га </w:t>
      </w:r>
      <w:r w:rsidR="00FE3548">
        <w:rPr>
          <w:rFonts w:ascii="Times New Roman" w:hAnsi="Times New Roman"/>
          <w:sz w:val="24"/>
          <w:szCs w:val="24"/>
        </w:rPr>
        <w:t>и включить в состав земель</w:t>
      </w:r>
      <w:r w:rsidR="009B48DE" w:rsidRPr="009B48DE">
        <w:rPr>
          <w:rFonts w:ascii="Times New Roman" w:hAnsi="Times New Roman"/>
          <w:sz w:val="24"/>
          <w:szCs w:val="24"/>
        </w:rPr>
        <w:t xml:space="preserve"> сельскохозяйственного назначения</w:t>
      </w:r>
      <w:r w:rsidR="00FE3548">
        <w:rPr>
          <w:rFonts w:ascii="Times New Roman" w:hAnsi="Times New Roman"/>
          <w:sz w:val="24"/>
          <w:szCs w:val="24"/>
        </w:rPr>
        <w:t xml:space="preserve">. </w:t>
      </w:r>
      <w:r w:rsidR="00776AFE">
        <w:rPr>
          <w:rFonts w:ascii="Times New Roman" w:hAnsi="Times New Roman"/>
          <w:sz w:val="24"/>
          <w:szCs w:val="24"/>
        </w:rPr>
        <w:t>Согласно м</w:t>
      </w:r>
      <w:r w:rsidR="009B48DE" w:rsidRPr="009B48DE">
        <w:rPr>
          <w:rFonts w:ascii="Times New Roman" w:hAnsi="Times New Roman"/>
          <w:sz w:val="24"/>
          <w:szCs w:val="24"/>
        </w:rPr>
        <w:t xml:space="preserve">атериалы по инвентаризации </w:t>
      </w:r>
      <w:r w:rsidR="00CB120E">
        <w:rPr>
          <w:rFonts w:ascii="Times New Roman" w:hAnsi="Times New Roman"/>
          <w:sz w:val="24"/>
          <w:szCs w:val="24"/>
        </w:rPr>
        <w:t xml:space="preserve">земель д. Глебово, </w:t>
      </w:r>
      <w:r w:rsidR="00776AFE">
        <w:rPr>
          <w:rFonts w:ascii="Times New Roman" w:hAnsi="Times New Roman"/>
          <w:sz w:val="24"/>
          <w:szCs w:val="24"/>
        </w:rPr>
        <w:t xml:space="preserve">вышеописанные участки </w:t>
      </w:r>
      <w:r w:rsidR="00CB120E">
        <w:rPr>
          <w:rFonts w:ascii="Times New Roman" w:hAnsi="Times New Roman"/>
          <w:sz w:val="24"/>
          <w:szCs w:val="24"/>
        </w:rPr>
        <w:t xml:space="preserve">относятся к землям сельскохозяйственного назначения, состоят в СОТ «Ручеек» и используются для ведения садоводства и огородничества. </w:t>
      </w:r>
      <w:r w:rsidR="0017165A" w:rsidRPr="00703BC8">
        <w:rPr>
          <w:rFonts w:ascii="Times New Roman" w:hAnsi="Times New Roman"/>
          <w:sz w:val="24"/>
          <w:szCs w:val="24"/>
        </w:rPr>
        <w:t xml:space="preserve">(см. Материалы по обоснованию </w:t>
      </w:r>
      <w:r w:rsidR="00CD42E5">
        <w:rPr>
          <w:rFonts w:ascii="Times New Roman" w:hAnsi="Times New Roman"/>
          <w:sz w:val="24"/>
          <w:szCs w:val="24"/>
        </w:rPr>
        <w:t xml:space="preserve">проекта </w:t>
      </w:r>
      <w:r w:rsidR="0017165A" w:rsidRPr="00703BC8">
        <w:rPr>
          <w:rFonts w:ascii="Times New Roman" w:hAnsi="Times New Roman"/>
          <w:sz w:val="24"/>
          <w:szCs w:val="24"/>
        </w:rPr>
        <w:t>генерального плана. Приложения. Том 2.1.)</w:t>
      </w:r>
    </w:p>
    <w:p w:rsidR="00F31605" w:rsidRPr="0017165A" w:rsidRDefault="00F31605" w:rsidP="009B48DE">
      <w:pPr>
        <w:spacing w:after="0" w:line="240" w:lineRule="auto"/>
        <w:ind w:firstLine="851"/>
        <w:jc w:val="both"/>
        <w:rPr>
          <w:rFonts w:ascii="Times New Roman" w:hAnsi="Times New Roman"/>
          <w:sz w:val="24"/>
          <w:szCs w:val="24"/>
          <w:highlight w:val="yellow"/>
        </w:rPr>
      </w:pPr>
    </w:p>
    <w:p w:rsidR="00A40041" w:rsidRPr="00164E9B" w:rsidRDefault="00850CAA" w:rsidP="00164E9B">
      <w:pPr>
        <w:spacing w:after="0" w:line="240" w:lineRule="auto"/>
        <w:jc w:val="both"/>
        <w:rPr>
          <w:rFonts w:ascii="Times New Roman" w:hAnsi="Times New Roman"/>
          <w:sz w:val="24"/>
          <w:szCs w:val="24"/>
        </w:rPr>
      </w:pPr>
      <w:r w:rsidRPr="0017165A">
        <w:rPr>
          <w:noProof/>
          <w:highlight w:val="yellow"/>
        </w:rPr>
        <w:lastRenderedPageBreak/>
        <w:drawing>
          <wp:inline distT="0" distB="0" distL="0" distR="0">
            <wp:extent cx="6105525" cy="4924425"/>
            <wp:effectExtent l="0" t="0" r="0" b="0"/>
            <wp:docPr id="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05525" cy="4924425"/>
                    </a:xfrm>
                    <a:prstGeom prst="rect">
                      <a:avLst/>
                    </a:prstGeom>
                    <a:noFill/>
                    <a:ln>
                      <a:noFill/>
                    </a:ln>
                  </pic:spPr>
                </pic:pic>
              </a:graphicData>
            </a:graphic>
          </wp:inline>
        </w:drawing>
      </w:r>
    </w:p>
    <w:p w:rsidR="009B48DE" w:rsidRDefault="00A40041" w:rsidP="00691730">
      <w:pPr>
        <w:pStyle w:val="aff9"/>
        <w:spacing w:after="0"/>
        <w:ind w:firstLine="851"/>
        <w:jc w:val="center"/>
        <w:rPr>
          <w:szCs w:val="24"/>
          <w:lang w:val="ru-RU"/>
        </w:rPr>
      </w:pPr>
      <w:r w:rsidRPr="005F47E3">
        <w:rPr>
          <w:bCs/>
          <w:szCs w:val="24"/>
        </w:rPr>
        <w:t>Рис.</w:t>
      </w:r>
      <w:r w:rsidR="0095431C">
        <w:rPr>
          <w:bCs/>
          <w:szCs w:val="24"/>
          <w:lang w:val="ru-RU"/>
        </w:rPr>
        <w:t xml:space="preserve"> </w:t>
      </w:r>
      <w:r w:rsidR="0095431C" w:rsidRPr="0095431C">
        <w:rPr>
          <w:bCs/>
          <w:color w:val="auto"/>
          <w:szCs w:val="24"/>
          <w:lang w:val="ru-RU"/>
        </w:rPr>
        <w:t>4.1.5.</w:t>
      </w:r>
      <w:r w:rsidR="0095431C">
        <w:rPr>
          <w:bCs/>
          <w:color w:val="auto"/>
          <w:szCs w:val="24"/>
          <w:lang w:val="ru-RU"/>
        </w:rPr>
        <w:t xml:space="preserve"> </w:t>
      </w:r>
      <w:r w:rsidRPr="005F47E3">
        <w:rPr>
          <w:bCs/>
          <w:szCs w:val="24"/>
        </w:rPr>
        <w:t xml:space="preserve">Схема </w:t>
      </w:r>
      <w:r>
        <w:rPr>
          <w:bCs/>
          <w:szCs w:val="24"/>
          <w:lang w:val="ru-RU"/>
        </w:rPr>
        <w:t>земельных участков из</w:t>
      </w:r>
      <w:r w:rsidRPr="005F47E3">
        <w:rPr>
          <w:bCs/>
          <w:szCs w:val="24"/>
        </w:rPr>
        <w:t xml:space="preserve"> состава</w:t>
      </w:r>
      <w:r w:rsidR="00691730">
        <w:rPr>
          <w:bCs/>
          <w:szCs w:val="24"/>
          <w:lang w:val="ru-RU"/>
        </w:rPr>
        <w:t xml:space="preserve"> </w:t>
      </w:r>
      <w:r w:rsidRPr="005F47E3">
        <w:rPr>
          <w:bCs/>
          <w:szCs w:val="24"/>
        </w:rPr>
        <w:t>зем</w:t>
      </w:r>
      <w:r w:rsidR="00691730">
        <w:rPr>
          <w:bCs/>
          <w:szCs w:val="24"/>
          <w:lang w:val="ru-RU"/>
        </w:rPr>
        <w:t>ель</w:t>
      </w:r>
      <w:r w:rsidRPr="005F47E3">
        <w:rPr>
          <w:bCs/>
          <w:szCs w:val="24"/>
        </w:rPr>
        <w:t xml:space="preserve"> населенн</w:t>
      </w:r>
      <w:r w:rsidR="00691730">
        <w:rPr>
          <w:bCs/>
          <w:szCs w:val="24"/>
          <w:lang w:val="ru-RU"/>
        </w:rPr>
        <w:t>ых</w:t>
      </w:r>
      <w:r w:rsidRPr="005F47E3">
        <w:rPr>
          <w:bCs/>
          <w:szCs w:val="24"/>
        </w:rPr>
        <w:t xml:space="preserve"> пункт</w:t>
      </w:r>
      <w:r w:rsidR="00691730">
        <w:rPr>
          <w:bCs/>
          <w:szCs w:val="24"/>
          <w:lang w:val="ru-RU"/>
        </w:rPr>
        <w:t xml:space="preserve">ов, планируемых к включению в земли сельскохозяйственного назначения в </w:t>
      </w:r>
      <w:r>
        <w:rPr>
          <w:bCs/>
          <w:szCs w:val="24"/>
        </w:rPr>
        <w:t>д.</w:t>
      </w:r>
      <w:r>
        <w:rPr>
          <w:bCs/>
          <w:szCs w:val="24"/>
          <w:lang w:val="ru-RU"/>
        </w:rPr>
        <w:t xml:space="preserve"> </w:t>
      </w:r>
      <w:r w:rsidR="009B48DE">
        <w:rPr>
          <w:szCs w:val="24"/>
          <w:lang w:val="ru-RU"/>
        </w:rPr>
        <w:t>Глебово</w:t>
      </w:r>
      <w:r w:rsidR="00691730">
        <w:rPr>
          <w:szCs w:val="24"/>
          <w:lang w:val="ru-RU"/>
        </w:rPr>
        <w:t>.</w:t>
      </w:r>
    </w:p>
    <w:p w:rsidR="00A40041" w:rsidRDefault="00A40041" w:rsidP="009B48DE">
      <w:pPr>
        <w:pStyle w:val="aff9"/>
        <w:spacing w:after="0"/>
        <w:ind w:firstLine="851"/>
        <w:jc w:val="center"/>
        <w:rPr>
          <w:szCs w:val="24"/>
          <w:lang w:val="ru-RU"/>
        </w:rPr>
      </w:pPr>
    </w:p>
    <w:p w:rsidR="00241C89" w:rsidRDefault="00241C89" w:rsidP="0024214C">
      <w:pPr>
        <w:spacing w:after="0" w:line="240" w:lineRule="auto"/>
        <w:jc w:val="both"/>
        <w:rPr>
          <w:rFonts w:ascii="Times New Roman" w:hAnsi="Times New Roman"/>
          <w:sz w:val="24"/>
          <w:szCs w:val="24"/>
        </w:rPr>
      </w:pPr>
    </w:p>
    <w:p w:rsidR="00241C89" w:rsidRDefault="0095431C" w:rsidP="00241C89">
      <w:pPr>
        <w:spacing w:after="0" w:line="240" w:lineRule="auto"/>
        <w:ind w:firstLine="851"/>
        <w:jc w:val="both"/>
        <w:rPr>
          <w:rFonts w:ascii="Times New Roman" w:hAnsi="Times New Roman"/>
          <w:sz w:val="24"/>
          <w:szCs w:val="24"/>
        </w:rPr>
      </w:pPr>
      <w:r>
        <w:rPr>
          <w:rFonts w:ascii="Times New Roman" w:hAnsi="Times New Roman"/>
          <w:sz w:val="24"/>
          <w:szCs w:val="24"/>
        </w:rPr>
        <w:t xml:space="preserve">2) </w:t>
      </w:r>
      <w:r w:rsidR="0024214C">
        <w:rPr>
          <w:rFonts w:ascii="Times New Roman" w:hAnsi="Times New Roman"/>
          <w:sz w:val="24"/>
          <w:szCs w:val="24"/>
        </w:rPr>
        <w:t>В населённом пункте д. Полосы т</w:t>
      </w:r>
      <w:r w:rsidR="0024214C" w:rsidRPr="00125119">
        <w:rPr>
          <w:rFonts w:ascii="Times New Roman" w:hAnsi="Times New Roman"/>
          <w:sz w:val="24"/>
          <w:szCs w:val="24"/>
        </w:rPr>
        <w:t xml:space="preserve">ерритория </w:t>
      </w:r>
      <w:r w:rsidR="0024214C" w:rsidRPr="0024214C">
        <w:rPr>
          <w:rFonts w:ascii="Times New Roman" w:hAnsi="Times New Roman"/>
          <w:b/>
          <w:bCs/>
          <w:sz w:val="24"/>
          <w:szCs w:val="24"/>
        </w:rPr>
        <w:t>0,1</w:t>
      </w:r>
      <w:r w:rsidR="00AB3573">
        <w:rPr>
          <w:rFonts w:ascii="Times New Roman" w:hAnsi="Times New Roman"/>
          <w:b/>
          <w:bCs/>
          <w:sz w:val="24"/>
          <w:szCs w:val="24"/>
        </w:rPr>
        <w:t>2</w:t>
      </w:r>
      <w:r w:rsidR="0024214C" w:rsidRPr="0024214C">
        <w:rPr>
          <w:rFonts w:ascii="Times New Roman" w:hAnsi="Times New Roman"/>
          <w:b/>
          <w:bCs/>
          <w:sz w:val="24"/>
          <w:szCs w:val="24"/>
        </w:rPr>
        <w:t xml:space="preserve"> га</w:t>
      </w:r>
      <w:r w:rsidR="0024214C" w:rsidRPr="00125119">
        <w:rPr>
          <w:rFonts w:ascii="Times New Roman" w:hAnsi="Times New Roman"/>
          <w:sz w:val="24"/>
          <w:szCs w:val="24"/>
        </w:rPr>
        <w:t xml:space="preserve"> подлежит включению в </w:t>
      </w:r>
      <w:r w:rsidR="0024214C">
        <w:rPr>
          <w:rFonts w:ascii="Times New Roman" w:hAnsi="Times New Roman"/>
          <w:sz w:val="24"/>
          <w:szCs w:val="24"/>
        </w:rPr>
        <w:t>состав</w:t>
      </w:r>
      <w:r w:rsidR="00135A5B">
        <w:rPr>
          <w:rFonts w:ascii="Times New Roman" w:hAnsi="Times New Roman"/>
          <w:sz w:val="24"/>
          <w:szCs w:val="24"/>
        </w:rPr>
        <w:t xml:space="preserve"> </w:t>
      </w:r>
      <w:r w:rsidR="0024214C" w:rsidRPr="00125119">
        <w:rPr>
          <w:rFonts w:ascii="Times New Roman" w:hAnsi="Times New Roman"/>
          <w:sz w:val="24"/>
          <w:szCs w:val="24"/>
        </w:rPr>
        <w:t xml:space="preserve">земель </w:t>
      </w:r>
      <w:r w:rsidR="0024214C">
        <w:rPr>
          <w:rFonts w:ascii="Times New Roman" w:hAnsi="Times New Roman"/>
          <w:sz w:val="24"/>
          <w:szCs w:val="24"/>
        </w:rPr>
        <w:t>сельскохозяйственного назначения из состава земель</w:t>
      </w:r>
      <w:r w:rsidR="00135A5B">
        <w:rPr>
          <w:rFonts w:ascii="Times New Roman" w:hAnsi="Times New Roman"/>
          <w:sz w:val="24"/>
          <w:szCs w:val="24"/>
        </w:rPr>
        <w:t xml:space="preserve"> </w:t>
      </w:r>
      <w:r w:rsidR="0024214C">
        <w:rPr>
          <w:rFonts w:ascii="Times New Roman" w:hAnsi="Times New Roman"/>
          <w:sz w:val="24"/>
          <w:szCs w:val="24"/>
        </w:rPr>
        <w:t>населённых</w:t>
      </w:r>
      <w:r w:rsidR="00135A5B">
        <w:rPr>
          <w:rFonts w:ascii="Times New Roman" w:hAnsi="Times New Roman"/>
          <w:sz w:val="24"/>
          <w:szCs w:val="24"/>
        </w:rPr>
        <w:t xml:space="preserve"> пунктов</w:t>
      </w:r>
      <w:r w:rsidR="0024214C">
        <w:rPr>
          <w:rFonts w:ascii="Times New Roman" w:hAnsi="Times New Roman"/>
          <w:sz w:val="24"/>
          <w:szCs w:val="24"/>
        </w:rPr>
        <w:t xml:space="preserve"> </w:t>
      </w:r>
      <w:r w:rsidR="00135A5B">
        <w:rPr>
          <w:rFonts w:ascii="Times New Roman" w:hAnsi="Times New Roman"/>
          <w:sz w:val="24"/>
          <w:szCs w:val="24"/>
        </w:rPr>
        <w:t>в целях устранения технической ошибки</w:t>
      </w:r>
      <w:r w:rsidR="00A40371">
        <w:rPr>
          <w:rFonts w:ascii="Times New Roman" w:hAnsi="Times New Roman"/>
          <w:sz w:val="24"/>
          <w:szCs w:val="24"/>
        </w:rPr>
        <w:t>, допущенной ранее при установлении границ населённого пункта.</w:t>
      </w:r>
    </w:p>
    <w:p w:rsidR="00F31605" w:rsidRDefault="00F31605" w:rsidP="00241C89">
      <w:pPr>
        <w:spacing w:after="0" w:line="240" w:lineRule="auto"/>
        <w:ind w:firstLine="851"/>
        <w:jc w:val="both"/>
        <w:rPr>
          <w:rFonts w:ascii="Times New Roman" w:hAnsi="Times New Roman"/>
          <w:sz w:val="24"/>
          <w:szCs w:val="24"/>
        </w:rPr>
      </w:pPr>
    </w:p>
    <w:p w:rsidR="00BD303E" w:rsidRPr="00164E9B" w:rsidRDefault="00850CAA" w:rsidP="00164E9B">
      <w:pPr>
        <w:spacing w:after="0" w:line="240" w:lineRule="auto"/>
        <w:jc w:val="center"/>
        <w:rPr>
          <w:noProof/>
        </w:rPr>
      </w:pPr>
      <w:r>
        <w:rPr>
          <w:noProof/>
        </w:rPr>
        <w:lastRenderedPageBreak/>
        <w:drawing>
          <wp:inline distT="0" distB="0" distL="0" distR="0">
            <wp:extent cx="3714750" cy="5105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14750" cy="5105400"/>
                    </a:xfrm>
                    <a:prstGeom prst="rect">
                      <a:avLst/>
                    </a:prstGeom>
                    <a:noFill/>
                    <a:ln>
                      <a:noFill/>
                    </a:ln>
                  </pic:spPr>
                </pic:pic>
              </a:graphicData>
            </a:graphic>
          </wp:inline>
        </w:drawing>
      </w:r>
    </w:p>
    <w:p w:rsidR="009B48DE" w:rsidRDefault="00BD303E" w:rsidP="00BD303E">
      <w:pPr>
        <w:pStyle w:val="aff9"/>
        <w:spacing w:after="0"/>
        <w:ind w:firstLine="851"/>
        <w:jc w:val="center"/>
        <w:rPr>
          <w:szCs w:val="24"/>
          <w:lang w:val="ru-RU"/>
        </w:rPr>
      </w:pPr>
      <w:r w:rsidRPr="005F47E3">
        <w:rPr>
          <w:bCs/>
          <w:szCs w:val="24"/>
        </w:rPr>
        <w:t>Рис.</w:t>
      </w:r>
      <w:r w:rsidR="0095431C">
        <w:rPr>
          <w:bCs/>
          <w:color w:val="FF0000"/>
          <w:szCs w:val="24"/>
          <w:lang w:val="ru-RU"/>
        </w:rPr>
        <w:t xml:space="preserve"> </w:t>
      </w:r>
      <w:r w:rsidR="0095431C" w:rsidRPr="003C3140">
        <w:rPr>
          <w:bCs/>
          <w:szCs w:val="24"/>
          <w:lang w:val="ru-RU"/>
        </w:rPr>
        <w:t>4.1.6</w:t>
      </w:r>
      <w:r w:rsidRPr="003C3140">
        <w:rPr>
          <w:bCs/>
          <w:szCs w:val="24"/>
        </w:rPr>
        <w:t xml:space="preserve">. </w:t>
      </w:r>
      <w:r w:rsidR="00FF7FB4" w:rsidRPr="003C3140">
        <w:rPr>
          <w:bCs/>
          <w:szCs w:val="24"/>
        </w:rPr>
        <w:t>Схема</w:t>
      </w:r>
      <w:r w:rsidR="00FF7FB4" w:rsidRPr="005F47E3">
        <w:rPr>
          <w:bCs/>
          <w:szCs w:val="24"/>
        </w:rPr>
        <w:t xml:space="preserve"> </w:t>
      </w:r>
      <w:r w:rsidR="00FF7FB4">
        <w:rPr>
          <w:bCs/>
          <w:szCs w:val="24"/>
          <w:lang w:val="ru-RU"/>
        </w:rPr>
        <w:t>земельных участков из</w:t>
      </w:r>
      <w:r w:rsidR="00FF7FB4" w:rsidRPr="005F47E3">
        <w:rPr>
          <w:bCs/>
          <w:szCs w:val="24"/>
        </w:rPr>
        <w:t xml:space="preserve"> состава</w:t>
      </w:r>
      <w:r w:rsidR="00FF7FB4">
        <w:rPr>
          <w:bCs/>
          <w:szCs w:val="24"/>
          <w:lang w:val="ru-RU"/>
        </w:rPr>
        <w:t xml:space="preserve"> </w:t>
      </w:r>
      <w:r w:rsidR="00FF7FB4" w:rsidRPr="005F47E3">
        <w:rPr>
          <w:bCs/>
          <w:szCs w:val="24"/>
        </w:rPr>
        <w:t>зем</w:t>
      </w:r>
      <w:r w:rsidR="00FF7FB4">
        <w:rPr>
          <w:bCs/>
          <w:szCs w:val="24"/>
          <w:lang w:val="ru-RU"/>
        </w:rPr>
        <w:t>ель</w:t>
      </w:r>
      <w:r w:rsidR="00FF7FB4" w:rsidRPr="005F47E3">
        <w:rPr>
          <w:bCs/>
          <w:szCs w:val="24"/>
        </w:rPr>
        <w:t xml:space="preserve"> населенн</w:t>
      </w:r>
      <w:r w:rsidR="00FF7FB4">
        <w:rPr>
          <w:bCs/>
          <w:szCs w:val="24"/>
          <w:lang w:val="ru-RU"/>
        </w:rPr>
        <w:t>ых</w:t>
      </w:r>
      <w:r w:rsidR="00FF7FB4" w:rsidRPr="005F47E3">
        <w:rPr>
          <w:bCs/>
          <w:szCs w:val="24"/>
        </w:rPr>
        <w:t xml:space="preserve"> пункт</w:t>
      </w:r>
      <w:r w:rsidR="00FF7FB4">
        <w:rPr>
          <w:bCs/>
          <w:szCs w:val="24"/>
          <w:lang w:val="ru-RU"/>
        </w:rPr>
        <w:t>ов, планируемых к включению в земли сельскохозяйственного назначения в</w:t>
      </w:r>
      <w:r w:rsidR="00FF7FB4">
        <w:rPr>
          <w:szCs w:val="24"/>
          <w:lang w:val="ru-RU"/>
        </w:rPr>
        <w:t xml:space="preserve"> </w:t>
      </w:r>
      <w:r w:rsidR="00241C89">
        <w:rPr>
          <w:szCs w:val="24"/>
          <w:lang w:val="ru-RU"/>
        </w:rPr>
        <w:t>д. Полосы</w:t>
      </w:r>
      <w:r w:rsidR="00F21551">
        <w:rPr>
          <w:szCs w:val="24"/>
          <w:lang w:val="ru-RU"/>
        </w:rPr>
        <w:t>.</w:t>
      </w:r>
    </w:p>
    <w:p w:rsidR="00241C89" w:rsidRDefault="00241C89" w:rsidP="00241C89">
      <w:pPr>
        <w:pStyle w:val="aff9"/>
        <w:spacing w:after="0"/>
        <w:ind w:firstLine="851"/>
        <w:rPr>
          <w:szCs w:val="24"/>
          <w:lang w:val="ru-RU"/>
        </w:rPr>
      </w:pPr>
    </w:p>
    <w:p w:rsidR="00241C89" w:rsidRPr="00241C89" w:rsidRDefault="0095431C" w:rsidP="00241C89">
      <w:pPr>
        <w:spacing w:after="0" w:line="240" w:lineRule="auto"/>
        <w:ind w:firstLine="851"/>
        <w:jc w:val="both"/>
        <w:rPr>
          <w:rFonts w:ascii="Times New Roman" w:hAnsi="Times New Roman"/>
          <w:sz w:val="24"/>
          <w:szCs w:val="24"/>
        </w:rPr>
      </w:pPr>
      <w:r>
        <w:rPr>
          <w:rFonts w:ascii="Times New Roman" w:hAnsi="Times New Roman"/>
          <w:sz w:val="24"/>
          <w:szCs w:val="24"/>
        </w:rPr>
        <w:t xml:space="preserve">3) </w:t>
      </w:r>
      <w:r w:rsidR="00241C89" w:rsidRPr="00241C89">
        <w:rPr>
          <w:rFonts w:ascii="Times New Roman" w:hAnsi="Times New Roman"/>
          <w:sz w:val="24"/>
          <w:szCs w:val="24"/>
        </w:rPr>
        <w:t xml:space="preserve">В населённом пункте д. Чавницы </w:t>
      </w:r>
      <w:r w:rsidR="00F21551">
        <w:rPr>
          <w:rFonts w:ascii="Times New Roman" w:hAnsi="Times New Roman"/>
          <w:sz w:val="24"/>
          <w:szCs w:val="24"/>
        </w:rPr>
        <w:t xml:space="preserve">проектом предусмотрено </w:t>
      </w:r>
      <w:r w:rsidR="002870F1">
        <w:rPr>
          <w:rFonts w:ascii="Times New Roman" w:hAnsi="Times New Roman"/>
          <w:sz w:val="24"/>
          <w:szCs w:val="24"/>
        </w:rPr>
        <w:t>исключение</w:t>
      </w:r>
      <w:r w:rsidR="00F21551">
        <w:rPr>
          <w:rFonts w:ascii="Times New Roman" w:hAnsi="Times New Roman"/>
          <w:sz w:val="24"/>
          <w:szCs w:val="24"/>
        </w:rPr>
        <w:t xml:space="preserve"> земельного участка с кадастровым номером 53:11:0200403:133 площадью </w:t>
      </w:r>
      <w:r w:rsidR="00F21551" w:rsidRPr="00F21551">
        <w:rPr>
          <w:rFonts w:ascii="Times New Roman" w:hAnsi="Times New Roman"/>
          <w:b/>
          <w:bCs/>
          <w:sz w:val="24"/>
          <w:szCs w:val="24"/>
        </w:rPr>
        <w:t>1,53 га</w:t>
      </w:r>
      <w:r w:rsidR="00F21551">
        <w:rPr>
          <w:rFonts w:ascii="Times New Roman" w:hAnsi="Times New Roman"/>
          <w:sz w:val="24"/>
          <w:szCs w:val="24"/>
        </w:rPr>
        <w:t xml:space="preserve"> и</w:t>
      </w:r>
      <w:r w:rsidR="00241C89" w:rsidRPr="00241C89">
        <w:rPr>
          <w:rFonts w:ascii="Times New Roman" w:hAnsi="Times New Roman"/>
          <w:sz w:val="24"/>
          <w:szCs w:val="24"/>
        </w:rPr>
        <w:t xml:space="preserve">з </w:t>
      </w:r>
      <w:r w:rsidR="00F21551">
        <w:rPr>
          <w:rFonts w:ascii="Times New Roman" w:hAnsi="Times New Roman"/>
          <w:sz w:val="24"/>
          <w:szCs w:val="24"/>
        </w:rPr>
        <w:t xml:space="preserve">состава </w:t>
      </w:r>
      <w:r w:rsidR="00241C89" w:rsidRPr="00241C89">
        <w:rPr>
          <w:rFonts w:ascii="Times New Roman" w:hAnsi="Times New Roman"/>
          <w:sz w:val="24"/>
          <w:szCs w:val="24"/>
        </w:rPr>
        <w:t>земель населённого пункта в земли сельскохозяйственного назначения</w:t>
      </w:r>
      <w:r w:rsidR="00241C89" w:rsidRPr="00241C89">
        <w:rPr>
          <w:rFonts w:ascii="Times New Roman" w:hAnsi="Times New Roman"/>
          <w:b/>
          <w:bCs/>
          <w:sz w:val="24"/>
          <w:szCs w:val="24"/>
        </w:rPr>
        <w:t xml:space="preserve"> </w:t>
      </w:r>
      <w:r w:rsidR="00F21551">
        <w:rPr>
          <w:rFonts w:ascii="Times New Roman" w:hAnsi="Times New Roman"/>
          <w:sz w:val="24"/>
          <w:szCs w:val="24"/>
        </w:rPr>
        <w:t>п</w:t>
      </w:r>
      <w:r w:rsidR="00241C89" w:rsidRPr="00241C89">
        <w:rPr>
          <w:rFonts w:ascii="Times New Roman" w:hAnsi="Times New Roman"/>
          <w:sz w:val="24"/>
          <w:szCs w:val="24"/>
        </w:rPr>
        <w:t>о</w:t>
      </w:r>
      <w:r w:rsidR="002870F1">
        <w:rPr>
          <w:rFonts w:ascii="Times New Roman" w:hAnsi="Times New Roman"/>
          <w:sz w:val="24"/>
          <w:szCs w:val="24"/>
        </w:rPr>
        <w:t xml:space="preserve"> решению</w:t>
      </w:r>
      <w:r w:rsidR="00241C89" w:rsidRPr="00241C89">
        <w:rPr>
          <w:rFonts w:ascii="Times New Roman" w:hAnsi="Times New Roman"/>
          <w:sz w:val="24"/>
          <w:szCs w:val="24"/>
        </w:rPr>
        <w:t xml:space="preserve"> Администрации Бронницкого сельского поселения. Кадастровая выписка прилагается.</w:t>
      </w:r>
      <w:r w:rsidR="000C15FA">
        <w:rPr>
          <w:rFonts w:ascii="Times New Roman" w:hAnsi="Times New Roman"/>
          <w:sz w:val="24"/>
          <w:szCs w:val="24"/>
        </w:rPr>
        <w:t xml:space="preserve"> (см</w:t>
      </w:r>
      <w:r w:rsidR="000C15FA" w:rsidRPr="00703BC8">
        <w:rPr>
          <w:rFonts w:ascii="Times New Roman" w:hAnsi="Times New Roman"/>
          <w:sz w:val="24"/>
          <w:szCs w:val="24"/>
        </w:rPr>
        <w:t xml:space="preserve">. Материалы по обоснованию </w:t>
      </w:r>
      <w:r w:rsidR="00CD42E5">
        <w:rPr>
          <w:rFonts w:ascii="Times New Roman" w:hAnsi="Times New Roman"/>
          <w:sz w:val="24"/>
          <w:szCs w:val="24"/>
        </w:rPr>
        <w:t xml:space="preserve">проекта </w:t>
      </w:r>
      <w:r w:rsidR="000C15FA" w:rsidRPr="00703BC8">
        <w:rPr>
          <w:rFonts w:ascii="Times New Roman" w:hAnsi="Times New Roman"/>
          <w:sz w:val="24"/>
          <w:szCs w:val="24"/>
        </w:rPr>
        <w:t>генерального плана. Приложения. Том 2.1.)</w:t>
      </w:r>
    </w:p>
    <w:p w:rsidR="00241C89" w:rsidRDefault="00241C89" w:rsidP="00241C89">
      <w:pPr>
        <w:pStyle w:val="aff9"/>
        <w:spacing w:after="0"/>
        <w:ind w:firstLine="851"/>
        <w:rPr>
          <w:szCs w:val="24"/>
          <w:lang w:val="ru-RU"/>
        </w:rPr>
      </w:pPr>
    </w:p>
    <w:p w:rsidR="00C60D90" w:rsidRPr="00164E9B" w:rsidRDefault="00850CAA" w:rsidP="00164E9B">
      <w:pPr>
        <w:pStyle w:val="aff9"/>
        <w:spacing w:after="0"/>
        <w:ind w:firstLine="0"/>
        <w:jc w:val="center"/>
        <w:rPr>
          <w:noProof/>
        </w:rPr>
      </w:pPr>
      <w:r w:rsidRPr="00DC3747">
        <w:rPr>
          <w:noProof/>
          <w:lang w:val="ru-RU" w:eastAsia="ru-RU"/>
        </w:rPr>
        <w:lastRenderedPageBreak/>
        <w:drawing>
          <wp:inline distT="0" distB="0" distL="0" distR="0">
            <wp:extent cx="4067175" cy="4667250"/>
            <wp:effectExtent l="0" t="0" r="0" b="0"/>
            <wp:docPr id="1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67175" cy="4667250"/>
                    </a:xfrm>
                    <a:prstGeom prst="rect">
                      <a:avLst/>
                    </a:prstGeom>
                    <a:noFill/>
                    <a:ln>
                      <a:noFill/>
                    </a:ln>
                  </pic:spPr>
                </pic:pic>
              </a:graphicData>
            </a:graphic>
          </wp:inline>
        </w:drawing>
      </w:r>
    </w:p>
    <w:p w:rsidR="000C15FA" w:rsidRDefault="00C60D90" w:rsidP="00263E30">
      <w:pPr>
        <w:pStyle w:val="aff9"/>
        <w:spacing w:after="0"/>
        <w:ind w:firstLine="851"/>
        <w:jc w:val="center"/>
        <w:rPr>
          <w:szCs w:val="24"/>
          <w:lang w:val="ru-RU"/>
        </w:rPr>
      </w:pPr>
      <w:bookmarkStart w:id="289" w:name="_Toc248672090"/>
      <w:bookmarkStart w:id="290" w:name="_Toc441578264"/>
      <w:bookmarkStart w:id="291" w:name="_Toc56691608"/>
      <w:bookmarkStart w:id="292" w:name="_Toc98333143"/>
      <w:r w:rsidRPr="005F47E3">
        <w:rPr>
          <w:bCs/>
          <w:szCs w:val="24"/>
        </w:rPr>
        <w:t>Рис</w:t>
      </w:r>
      <w:r w:rsidRPr="003C3140">
        <w:rPr>
          <w:bCs/>
          <w:szCs w:val="24"/>
        </w:rPr>
        <w:t>.</w:t>
      </w:r>
      <w:r w:rsidR="00C76007" w:rsidRPr="003C3140">
        <w:rPr>
          <w:bCs/>
          <w:szCs w:val="24"/>
          <w:lang w:val="ru-RU"/>
        </w:rPr>
        <w:t xml:space="preserve"> 4.1.7</w:t>
      </w:r>
      <w:r w:rsidRPr="003C3140">
        <w:rPr>
          <w:bCs/>
          <w:szCs w:val="24"/>
        </w:rPr>
        <w:t xml:space="preserve">. </w:t>
      </w:r>
      <w:r w:rsidR="00FF7FB4" w:rsidRPr="003C3140">
        <w:rPr>
          <w:bCs/>
          <w:szCs w:val="24"/>
        </w:rPr>
        <w:t>Схема</w:t>
      </w:r>
      <w:r w:rsidR="00FF7FB4" w:rsidRPr="005F47E3">
        <w:rPr>
          <w:bCs/>
          <w:szCs w:val="24"/>
        </w:rPr>
        <w:t xml:space="preserve"> </w:t>
      </w:r>
      <w:r w:rsidR="00FF7FB4">
        <w:rPr>
          <w:bCs/>
          <w:szCs w:val="24"/>
          <w:lang w:val="ru-RU"/>
        </w:rPr>
        <w:t>земельных участков из</w:t>
      </w:r>
      <w:r w:rsidR="00FF7FB4" w:rsidRPr="005F47E3">
        <w:rPr>
          <w:bCs/>
          <w:szCs w:val="24"/>
        </w:rPr>
        <w:t xml:space="preserve"> состава</w:t>
      </w:r>
      <w:r w:rsidR="00FF7FB4">
        <w:rPr>
          <w:bCs/>
          <w:szCs w:val="24"/>
          <w:lang w:val="ru-RU"/>
        </w:rPr>
        <w:t xml:space="preserve"> </w:t>
      </w:r>
      <w:r w:rsidR="00FF7FB4" w:rsidRPr="005F47E3">
        <w:rPr>
          <w:bCs/>
          <w:szCs w:val="24"/>
        </w:rPr>
        <w:t>зем</w:t>
      </w:r>
      <w:r w:rsidR="00FF7FB4">
        <w:rPr>
          <w:bCs/>
          <w:szCs w:val="24"/>
          <w:lang w:val="ru-RU"/>
        </w:rPr>
        <w:t>ель</w:t>
      </w:r>
      <w:r w:rsidR="00FF7FB4" w:rsidRPr="005F47E3">
        <w:rPr>
          <w:bCs/>
          <w:szCs w:val="24"/>
        </w:rPr>
        <w:t xml:space="preserve"> населенн</w:t>
      </w:r>
      <w:r w:rsidR="00FF7FB4">
        <w:rPr>
          <w:bCs/>
          <w:szCs w:val="24"/>
          <w:lang w:val="ru-RU"/>
        </w:rPr>
        <w:t>ых</w:t>
      </w:r>
      <w:r w:rsidR="00FF7FB4" w:rsidRPr="005F47E3">
        <w:rPr>
          <w:bCs/>
          <w:szCs w:val="24"/>
        </w:rPr>
        <w:t xml:space="preserve"> пункт</w:t>
      </w:r>
      <w:r w:rsidR="00FF7FB4">
        <w:rPr>
          <w:bCs/>
          <w:szCs w:val="24"/>
          <w:lang w:val="ru-RU"/>
        </w:rPr>
        <w:t>ов, планируемых к включению в земли сельскохозяйственного назначения в</w:t>
      </w:r>
      <w:r w:rsidR="00FF7FB4">
        <w:rPr>
          <w:szCs w:val="24"/>
          <w:lang w:val="ru-RU"/>
        </w:rPr>
        <w:t xml:space="preserve"> </w:t>
      </w:r>
      <w:r>
        <w:rPr>
          <w:szCs w:val="24"/>
          <w:lang w:val="ru-RU"/>
        </w:rPr>
        <w:t xml:space="preserve">д. </w:t>
      </w:r>
      <w:r w:rsidR="00263E30">
        <w:rPr>
          <w:szCs w:val="24"/>
          <w:lang w:val="ru-RU"/>
        </w:rPr>
        <w:t>Ч</w:t>
      </w:r>
      <w:r w:rsidR="00366A7F">
        <w:rPr>
          <w:szCs w:val="24"/>
          <w:lang w:val="ru-RU"/>
        </w:rPr>
        <w:t>урилово</w:t>
      </w:r>
      <w:r>
        <w:rPr>
          <w:szCs w:val="24"/>
          <w:lang w:val="ru-RU"/>
        </w:rPr>
        <w:t>.</w:t>
      </w:r>
    </w:p>
    <w:p w:rsidR="00FF7FB4" w:rsidRDefault="00FF7FB4" w:rsidP="00263E30">
      <w:pPr>
        <w:pStyle w:val="aff9"/>
        <w:spacing w:after="0"/>
        <w:ind w:firstLine="851"/>
        <w:jc w:val="center"/>
        <w:rPr>
          <w:szCs w:val="24"/>
          <w:lang w:val="ru-RU"/>
        </w:rPr>
      </w:pPr>
    </w:p>
    <w:p w:rsidR="000C1881" w:rsidRPr="00703BC8" w:rsidRDefault="00FF7FB4" w:rsidP="007A524B">
      <w:pPr>
        <w:numPr>
          <w:ilvl w:val="0"/>
          <w:numId w:val="36"/>
        </w:numPr>
        <w:spacing w:after="0" w:line="240" w:lineRule="auto"/>
        <w:ind w:left="0" w:firstLine="851"/>
        <w:jc w:val="both"/>
        <w:rPr>
          <w:rFonts w:ascii="Times New Roman" w:hAnsi="Times New Roman"/>
          <w:sz w:val="24"/>
          <w:szCs w:val="24"/>
        </w:rPr>
      </w:pPr>
      <w:r w:rsidRPr="00366A7F">
        <w:rPr>
          <w:rFonts w:ascii="Times New Roman" w:hAnsi="Times New Roman"/>
          <w:sz w:val="24"/>
          <w:szCs w:val="24"/>
        </w:rPr>
        <w:t xml:space="preserve">В населённом пункте д. Чурилово </w:t>
      </w:r>
      <w:r w:rsidR="0053736C">
        <w:rPr>
          <w:rFonts w:ascii="Times New Roman" w:hAnsi="Times New Roman"/>
          <w:sz w:val="24"/>
          <w:szCs w:val="24"/>
        </w:rPr>
        <w:t xml:space="preserve">в целях устранения технической ошибки </w:t>
      </w:r>
      <w:r w:rsidRPr="00366A7F">
        <w:rPr>
          <w:rFonts w:ascii="Times New Roman" w:hAnsi="Times New Roman"/>
          <w:sz w:val="24"/>
          <w:szCs w:val="24"/>
        </w:rPr>
        <w:t>проектом предлагается включение в земли сельскохозяйственного назначения земельных участков</w:t>
      </w:r>
      <w:r w:rsidR="00E05EA1" w:rsidRPr="00366A7F">
        <w:rPr>
          <w:rFonts w:ascii="Times New Roman" w:hAnsi="Times New Roman"/>
          <w:sz w:val="24"/>
          <w:szCs w:val="24"/>
        </w:rPr>
        <w:t xml:space="preserve">: </w:t>
      </w:r>
      <w:r w:rsidR="009138D6" w:rsidRPr="00366A7F">
        <w:rPr>
          <w:rFonts w:ascii="Times New Roman" w:hAnsi="Times New Roman"/>
          <w:color w:val="000000"/>
          <w:sz w:val="24"/>
          <w:szCs w:val="24"/>
        </w:rPr>
        <w:t>53:11:2200403:19</w:t>
      </w:r>
      <w:r w:rsidR="009138D6" w:rsidRPr="00366A7F">
        <w:rPr>
          <w:rFonts w:ascii="Times New Roman" w:hAnsi="Times New Roman"/>
          <w:sz w:val="24"/>
          <w:szCs w:val="24"/>
        </w:rPr>
        <w:t xml:space="preserve"> площадью 0,10 га; </w:t>
      </w:r>
      <w:r w:rsidR="009138D6" w:rsidRPr="00366A7F">
        <w:rPr>
          <w:rFonts w:ascii="Times New Roman" w:hAnsi="Times New Roman"/>
          <w:color w:val="000000"/>
          <w:sz w:val="24"/>
          <w:szCs w:val="24"/>
        </w:rPr>
        <w:t>53:11:2200403:21</w:t>
      </w:r>
      <w:r w:rsidR="009138D6" w:rsidRPr="00366A7F">
        <w:rPr>
          <w:rFonts w:ascii="Times New Roman" w:hAnsi="Times New Roman"/>
          <w:sz w:val="24"/>
          <w:szCs w:val="24"/>
        </w:rPr>
        <w:t xml:space="preserve"> площадью 0,10 га; </w:t>
      </w:r>
      <w:r w:rsidR="009138D6" w:rsidRPr="00366A7F">
        <w:rPr>
          <w:rFonts w:ascii="Times New Roman" w:hAnsi="Times New Roman"/>
          <w:color w:val="000000"/>
          <w:sz w:val="24"/>
          <w:szCs w:val="24"/>
        </w:rPr>
        <w:t xml:space="preserve">53:11:2200403:14 </w:t>
      </w:r>
      <w:r w:rsidR="009138D6" w:rsidRPr="00366A7F">
        <w:rPr>
          <w:rFonts w:ascii="Times New Roman" w:hAnsi="Times New Roman"/>
          <w:sz w:val="24"/>
          <w:szCs w:val="24"/>
        </w:rPr>
        <w:t xml:space="preserve">площадью 0,10 га; </w:t>
      </w:r>
      <w:r w:rsidR="009138D6" w:rsidRPr="00366A7F">
        <w:rPr>
          <w:rFonts w:ascii="Times New Roman" w:hAnsi="Times New Roman"/>
          <w:color w:val="000000"/>
          <w:sz w:val="24"/>
          <w:szCs w:val="24"/>
        </w:rPr>
        <w:t>53:11:2200403:3</w:t>
      </w:r>
      <w:r w:rsidR="009138D6" w:rsidRPr="00366A7F">
        <w:rPr>
          <w:rFonts w:ascii="Times New Roman" w:hAnsi="Times New Roman"/>
          <w:sz w:val="24"/>
          <w:szCs w:val="24"/>
        </w:rPr>
        <w:t xml:space="preserve"> площадью 0,10 га; </w:t>
      </w:r>
      <w:r w:rsidR="009138D6" w:rsidRPr="00366A7F">
        <w:rPr>
          <w:rFonts w:ascii="Times New Roman" w:hAnsi="Times New Roman"/>
          <w:color w:val="000000"/>
          <w:sz w:val="24"/>
          <w:szCs w:val="24"/>
        </w:rPr>
        <w:t xml:space="preserve">53:11:2200403:18 </w:t>
      </w:r>
      <w:r w:rsidR="009138D6" w:rsidRPr="00366A7F">
        <w:rPr>
          <w:rFonts w:ascii="Times New Roman" w:hAnsi="Times New Roman"/>
          <w:sz w:val="24"/>
          <w:szCs w:val="24"/>
        </w:rPr>
        <w:t xml:space="preserve">площадью 0,10 га; </w:t>
      </w:r>
      <w:r w:rsidR="009138D6" w:rsidRPr="00366A7F">
        <w:rPr>
          <w:rFonts w:ascii="Times New Roman" w:hAnsi="Times New Roman"/>
          <w:color w:val="000000"/>
          <w:sz w:val="24"/>
          <w:szCs w:val="24"/>
        </w:rPr>
        <w:t xml:space="preserve">53:11:2200403:17 </w:t>
      </w:r>
      <w:r w:rsidR="009138D6" w:rsidRPr="00366A7F">
        <w:rPr>
          <w:rFonts w:ascii="Times New Roman" w:hAnsi="Times New Roman"/>
          <w:sz w:val="24"/>
          <w:szCs w:val="24"/>
        </w:rPr>
        <w:t xml:space="preserve">площадью 0,15 га; </w:t>
      </w:r>
      <w:r w:rsidR="009138D6" w:rsidRPr="00366A7F">
        <w:rPr>
          <w:rFonts w:ascii="Times New Roman" w:hAnsi="Times New Roman"/>
          <w:color w:val="000000"/>
          <w:sz w:val="24"/>
          <w:szCs w:val="24"/>
        </w:rPr>
        <w:t xml:space="preserve">53:11:2200403:4 </w:t>
      </w:r>
      <w:r w:rsidR="009138D6" w:rsidRPr="00366A7F">
        <w:rPr>
          <w:rFonts w:ascii="Times New Roman" w:hAnsi="Times New Roman"/>
          <w:sz w:val="24"/>
          <w:szCs w:val="24"/>
        </w:rPr>
        <w:t xml:space="preserve">площадью 0,16 га; </w:t>
      </w:r>
      <w:r w:rsidR="009138D6" w:rsidRPr="00366A7F">
        <w:rPr>
          <w:rFonts w:ascii="Times New Roman" w:hAnsi="Times New Roman"/>
          <w:color w:val="000000"/>
          <w:sz w:val="24"/>
          <w:szCs w:val="24"/>
        </w:rPr>
        <w:t xml:space="preserve">53:11:2200403:16 </w:t>
      </w:r>
      <w:r w:rsidR="009138D6" w:rsidRPr="00366A7F">
        <w:rPr>
          <w:rFonts w:ascii="Times New Roman" w:hAnsi="Times New Roman"/>
          <w:sz w:val="24"/>
          <w:szCs w:val="24"/>
        </w:rPr>
        <w:t xml:space="preserve">площадью 0,05 га; </w:t>
      </w:r>
      <w:r w:rsidR="009138D6" w:rsidRPr="00366A7F">
        <w:rPr>
          <w:rFonts w:ascii="Times New Roman" w:hAnsi="Times New Roman"/>
          <w:color w:val="000000"/>
          <w:sz w:val="24"/>
          <w:szCs w:val="24"/>
        </w:rPr>
        <w:t xml:space="preserve">53:11:2200403:5 </w:t>
      </w:r>
      <w:r w:rsidR="009138D6" w:rsidRPr="00366A7F">
        <w:rPr>
          <w:rFonts w:ascii="Times New Roman" w:hAnsi="Times New Roman"/>
          <w:sz w:val="24"/>
          <w:szCs w:val="24"/>
        </w:rPr>
        <w:t xml:space="preserve">площадью 0,08 га; </w:t>
      </w:r>
      <w:r w:rsidR="009138D6" w:rsidRPr="00366A7F">
        <w:rPr>
          <w:rFonts w:ascii="Times New Roman" w:hAnsi="Times New Roman"/>
          <w:color w:val="000000"/>
          <w:sz w:val="24"/>
          <w:szCs w:val="24"/>
        </w:rPr>
        <w:t xml:space="preserve">53:11:2200403:6 </w:t>
      </w:r>
      <w:r w:rsidR="009138D6" w:rsidRPr="00366A7F">
        <w:rPr>
          <w:rFonts w:ascii="Times New Roman" w:hAnsi="Times New Roman"/>
          <w:sz w:val="24"/>
          <w:szCs w:val="24"/>
        </w:rPr>
        <w:t>площадью 0,07 га;</w:t>
      </w:r>
      <w:r w:rsidR="00366A7F" w:rsidRPr="00366A7F">
        <w:rPr>
          <w:rFonts w:ascii="Times New Roman" w:hAnsi="Times New Roman"/>
          <w:sz w:val="24"/>
          <w:szCs w:val="24"/>
        </w:rPr>
        <w:t xml:space="preserve"> </w:t>
      </w:r>
      <w:r w:rsidR="00366A7F" w:rsidRPr="00366A7F">
        <w:rPr>
          <w:rFonts w:ascii="Times New Roman" w:hAnsi="Times New Roman"/>
          <w:color w:val="000000"/>
          <w:sz w:val="24"/>
          <w:szCs w:val="24"/>
        </w:rPr>
        <w:t xml:space="preserve">53:11:2200403:8 </w:t>
      </w:r>
      <w:r w:rsidR="00366A7F" w:rsidRPr="00366A7F">
        <w:rPr>
          <w:rFonts w:ascii="Times New Roman" w:hAnsi="Times New Roman"/>
          <w:sz w:val="24"/>
          <w:szCs w:val="24"/>
        </w:rPr>
        <w:t xml:space="preserve">площадью 0,05 га; </w:t>
      </w:r>
      <w:r w:rsidR="00366A7F" w:rsidRPr="00366A7F">
        <w:rPr>
          <w:rFonts w:ascii="Times New Roman" w:hAnsi="Times New Roman"/>
          <w:color w:val="000000"/>
          <w:sz w:val="24"/>
          <w:szCs w:val="24"/>
        </w:rPr>
        <w:t xml:space="preserve">53:11:2200403:9 </w:t>
      </w:r>
      <w:r w:rsidR="00366A7F" w:rsidRPr="00366A7F">
        <w:rPr>
          <w:rFonts w:ascii="Times New Roman" w:hAnsi="Times New Roman"/>
          <w:sz w:val="24"/>
          <w:szCs w:val="24"/>
        </w:rPr>
        <w:t xml:space="preserve">площадью 0,10 га; </w:t>
      </w:r>
      <w:r w:rsidR="00366A7F" w:rsidRPr="00366A7F">
        <w:rPr>
          <w:rFonts w:ascii="Times New Roman" w:hAnsi="Times New Roman"/>
          <w:color w:val="000000"/>
          <w:sz w:val="24"/>
          <w:szCs w:val="24"/>
        </w:rPr>
        <w:t xml:space="preserve">53:11:2200403:16 </w:t>
      </w:r>
      <w:r w:rsidR="00366A7F" w:rsidRPr="00366A7F">
        <w:rPr>
          <w:rFonts w:ascii="Times New Roman" w:hAnsi="Times New Roman"/>
          <w:sz w:val="24"/>
          <w:szCs w:val="24"/>
        </w:rPr>
        <w:t>площадью 0,17 га</w:t>
      </w:r>
      <w:r w:rsidR="00366A7F">
        <w:rPr>
          <w:rFonts w:ascii="Times New Roman" w:hAnsi="Times New Roman"/>
          <w:sz w:val="24"/>
          <w:szCs w:val="24"/>
        </w:rPr>
        <w:t xml:space="preserve"> и исключение данных участков из состава земель населённых пунктов. </w:t>
      </w:r>
      <w:r w:rsidR="0053736C">
        <w:rPr>
          <w:rFonts w:ascii="Times New Roman" w:hAnsi="Times New Roman"/>
          <w:sz w:val="24"/>
          <w:szCs w:val="24"/>
        </w:rPr>
        <w:t>Согласно м</w:t>
      </w:r>
      <w:r w:rsidR="0053736C" w:rsidRPr="009B48DE">
        <w:rPr>
          <w:rFonts w:ascii="Times New Roman" w:hAnsi="Times New Roman"/>
          <w:sz w:val="24"/>
          <w:szCs w:val="24"/>
        </w:rPr>
        <w:t>атериал</w:t>
      </w:r>
      <w:r w:rsidR="00A40371">
        <w:rPr>
          <w:rFonts w:ascii="Times New Roman" w:hAnsi="Times New Roman"/>
          <w:sz w:val="24"/>
          <w:szCs w:val="24"/>
        </w:rPr>
        <w:t>ам</w:t>
      </w:r>
      <w:r w:rsidR="0053736C" w:rsidRPr="009B48DE">
        <w:rPr>
          <w:rFonts w:ascii="Times New Roman" w:hAnsi="Times New Roman"/>
          <w:sz w:val="24"/>
          <w:szCs w:val="24"/>
        </w:rPr>
        <w:t xml:space="preserve"> по инвентаризации </w:t>
      </w:r>
      <w:r w:rsidR="0053736C">
        <w:rPr>
          <w:rFonts w:ascii="Times New Roman" w:hAnsi="Times New Roman"/>
          <w:sz w:val="24"/>
          <w:szCs w:val="24"/>
        </w:rPr>
        <w:t xml:space="preserve">земель д. Чурилово, вышеописанные участки относятся к землям сельскохозяйственного назначения, состоят в СТ «Чурилово» и используются для ведения садоводства и огородничества. </w:t>
      </w:r>
      <w:r w:rsidR="000C1881">
        <w:rPr>
          <w:rFonts w:ascii="Times New Roman" w:hAnsi="Times New Roman"/>
          <w:sz w:val="24"/>
          <w:szCs w:val="24"/>
        </w:rPr>
        <w:t>(см</w:t>
      </w:r>
      <w:r w:rsidR="000C1881" w:rsidRPr="00703BC8">
        <w:rPr>
          <w:rFonts w:ascii="Times New Roman" w:hAnsi="Times New Roman"/>
          <w:sz w:val="24"/>
          <w:szCs w:val="24"/>
        </w:rPr>
        <w:t>. Материалы по обоснованию</w:t>
      </w:r>
      <w:r w:rsidR="00CD42E5">
        <w:rPr>
          <w:rFonts w:ascii="Times New Roman" w:hAnsi="Times New Roman"/>
          <w:sz w:val="24"/>
          <w:szCs w:val="24"/>
        </w:rPr>
        <w:t xml:space="preserve"> проекта </w:t>
      </w:r>
      <w:r w:rsidR="000C1881" w:rsidRPr="00703BC8">
        <w:rPr>
          <w:rFonts w:ascii="Times New Roman" w:hAnsi="Times New Roman"/>
          <w:sz w:val="24"/>
          <w:szCs w:val="24"/>
        </w:rPr>
        <w:t>генерального плана. Приложения. Том 2.1.)</w:t>
      </w:r>
    </w:p>
    <w:p w:rsidR="00366A7F" w:rsidRPr="00366A7F" w:rsidRDefault="00366A7F" w:rsidP="000C1881">
      <w:pPr>
        <w:autoSpaceDN w:val="0"/>
        <w:adjustRightInd w:val="0"/>
        <w:spacing w:after="0" w:line="240" w:lineRule="auto"/>
        <w:ind w:firstLine="851"/>
        <w:jc w:val="both"/>
        <w:rPr>
          <w:rFonts w:ascii="Times New Roman" w:hAnsi="Times New Roman"/>
          <w:color w:val="000000"/>
          <w:sz w:val="24"/>
          <w:szCs w:val="24"/>
        </w:rPr>
      </w:pPr>
    </w:p>
    <w:p w:rsidR="009138D6" w:rsidRDefault="009138D6" w:rsidP="00366A7F">
      <w:pPr>
        <w:pStyle w:val="aff9"/>
        <w:spacing w:after="0"/>
        <w:ind w:firstLine="0"/>
        <w:rPr>
          <w:szCs w:val="24"/>
          <w:lang w:val="ru-RU"/>
        </w:rPr>
      </w:pPr>
    </w:p>
    <w:p w:rsidR="009138D6" w:rsidRDefault="009138D6" w:rsidP="00FF7FB4">
      <w:pPr>
        <w:pStyle w:val="aff9"/>
        <w:spacing w:after="0"/>
        <w:ind w:firstLine="851"/>
        <w:rPr>
          <w:szCs w:val="24"/>
          <w:lang w:val="ru-RU"/>
        </w:rPr>
      </w:pPr>
    </w:p>
    <w:p w:rsidR="009138D6" w:rsidRDefault="009138D6" w:rsidP="00FF7FB4">
      <w:pPr>
        <w:pStyle w:val="aff9"/>
        <w:spacing w:after="0"/>
        <w:ind w:firstLine="851"/>
        <w:rPr>
          <w:szCs w:val="24"/>
          <w:lang w:val="ru-RU"/>
        </w:rPr>
      </w:pPr>
    </w:p>
    <w:p w:rsidR="00FF7FB4" w:rsidRDefault="00850CAA" w:rsidP="00164E9B">
      <w:pPr>
        <w:pStyle w:val="aff9"/>
        <w:spacing w:after="0"/>
        <w:ind w:firstLine="0"/>
        <w:jc w:val="center"/>
        <w:rPr>
          <w:szCs w:val="24"/>
          <w:lang w:val="ru-RU"/>
        </w:rPr>
      </w:pPr>
      <w:r w:rsidRPr="006203D4">
        <w:rPr>
          <w:noProof/>
          <w:lang w:val="ru-RU" w:eastAsia="ru-RU"/>
        </w:rPr>
        <w:lastRenderedPageBreak/>
        <w:drawing>
          <wp:inline distT="0" distB="0" distL="0" distR="0">
            <wp:extent cx="5162550" cy="5448300"/>
            <wp:effectExtent l="0" t="0" r="0" b="0"/>
            <wp:docPr id="1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62550" cy="5448300"/>
                    </a:xfrm>
                    <a:prstGeom prst="rect">
                      <a:avLst/>
                    </a:prstGeom>
                    <a:noFill/>
                    <a:ln>
                      <a:noFill/>
                    </a:ln>
                  </pic:spPr>
                </pic:pic>
              </a:graphicData>
            </a:graphic>
          </wp:inline>
        </w:drawing>
      </w:r>
    </w:p>
    <w:p w:rsidR="00FF7FB4" w:rsidRDefault="00FF7FB4" w:rsidP="00FF7FB4">
      <w:pPr>
        <w:pStyle w:val="aff9"/>
        <w:spacing w:after="0"/>
        <w:ind w:firstLine="851"/>
        <w:jc w:val="center"/>
        <w:rPr>
          <w:szCs w:val="24"/>
          <w:lang w:val="ru-RU"/>
        </w:rPr>
      </w:pPr>
      <w:r w:rsidRPr="005F47E3">
        <w:rPr>
          <w:bCs/>
          <w:szCs w:val="24"/>
        </w:rPr>
        <w:t>Рис</w:t>
      </w:r>
      <w:r w:rsidRPr="003C3140">
        <w:rPr>
          <w:bCs/>
          <w:szCs w:val="24"/>
        </w:rPr>
        <w:t>.</w:t>
      </w:r>
      <w:r w:rsidR="00C76007" w:rsidRPr="003C3140">
        <w:rPr>
          <w:bCs/>
          <w:szCs w:val="24"/>
          <w:lang w:val="ru-RU"/>
        </w:rPr>
        <w:t xml:space="preserve"> 4.1.8</w:t>
      </w:r>
      <w:r w:rsidRPr="003C3140">
        <w:rPr>
          <w:bCs/>
          <w:szCs w:val="24"/>
        </w:rPr>
        <w:t>.</w:t>
      </w:r>
      <w:r w:rsidRPr="005F47E3">
        <w:rPr>
          <w:bCs/>
          <w:szCs w:val="24"/>
        </w:rPr>
        <w:t xml:space="preserve"> Схема </w:t>
      </w:r>
      <w:r>
        <w:rPr>
          <w:bCs/>
          <w:szCs w:val="24"/>
          <w:lang w:val="ru-RU"/>
        </w:rPr>
        <w:t>земельных участков из</w:t>
      </w:r>
      <w:r w:rsidRPr="005F47E3">
        <w:rPr>
          <w:bCs/>
          <w:szCs w:val="24"/>
        </w:rPr>
        <w:t xml:space="preserve"> состава</w:t>
      </w:r>
      <w:r>
        <w:rPr>
          <w:bCs/>
          <w:szCs w:val="24"/>
          <w:lang w:val="ru-RU"/>
        </w:rPr>
        <w:t xml:space="preserve"> </w:t>
      </w:r>
      <w:r w:rsidRPr="005F47E3">
        <w:rPr>
          <w:bCs/>
          <w:szCs w:val="24"/>
        </w:rPr>
        <w:t>зем</w:t>
      </w:r>
      <w:r>
        <w:rPr>
          <w:bCs/>
          <w:szCs w:val="24"/>
          <w:lang w:val="ru-RU"/>
        </w:rPr>
        <w:t>ель</w:t>
      </w:r>
      <w:r w:rsidRPr="005F47E3">
        <w:rPr>
          <w:bCs/>
          <w:szCs w:val="24"/>
        </w:rPr>
        <w:t xml:space="preserve"> населенн</w:t>
      </w:r>
      <w:r>
        <w:rPr>
          <w:bCs/>
          <w:szCs w:val="24"/>
          <w:lang w:val="ru-RU"/>
        </w:rPr>
        <w:t>ых</w:t>
      </w:r>
      <w:r w:rsidRPr="005F47E3">
        <w:rPr>
          <w:bCs/>
          <w:szCs w:val="24"/>
        </w:rPr>
        <w:t xml:space="preserve"> пункт</w:t>
      </w:r>
      <w:r>
        <w:rPr>
          <w:bCs/>
          <w:szCs w:val="24"/>
          <w:lang w:val="ru-RU"/>
        </w:rPr>
        <w:t>ов, планируемых к включению в земли сельскохозяйственного назначения в</w:t>
      </w:r>
      <w:r>
        <w:rPr>
          <w:szCs w:val="24"/>
          <w:lang w:val="ru-RU"/>
        </w:rPr>
        <w:t xml:space="preserve"> д. Чурилово.</w:t>
      </w:r>
    </w:p>
    <w:p w:rsidR="00FF7FB4" w:rsidRDefault="00FF7FB4" w:rsidP="00263E30">
      <w:pPr>
        <w:pStyle w:val="aff9"/>
        <w:spacing w:after="0"/>
        <w:ind w:firstLine="851"/>
        <w:jc w:val="center"/>
        <w:rPr>
          <w:szCs w:val="24"/>
          <w:lang w:val="ru-RU"/>
        </w:rPr>
      </w:pPr>
    </w:p>
    <w:p w:rsidR="00263E30" w:rsidRPr="00263E30" w:rsidRDefault="00263E30" w:rsidP="00263E30">
      <w:pPr>
        <w:pStyle w:val="aff9"/>
        <w:spacing w:after="0"/>
        <w:ind w:firstLine="851"/>
        <w:jc w:val="center"/>
        <w:rPr>
          <w:szCs w:val="24"/>
          <w:lang w:val="ru-RU"/>
        </w:rPr>
      </w:pPr>
    </w:p>
    <w:p w:rsidR="00C5682C" w:rsidRPr="009778B6" w:rsidRDefault="0095431C" w:rsidP="007A524B">
      <w:pPr>
        <w:pStyle w:val="13"/>
        <w:numPr>
          <w:ilvl w:val="0"/>
          <w:numId w:val="28"/>
        </w:numPr>
        <w:tabs>
          <w:tab w:val="clear" w:pos="0"/>
        </w:tabs>
        <w:spacing w:before="120" w:line="240" w:lineRule="auto"/>
        <w:ind w:firstLine="851"/>
        <w:jc w:val="both"/>
        <w:rPr>
          <w:rFonts w:ascii="Times New Roman" w:hAnsi="Times New Roman"/>
          <w:color w:val="000000"/>
          <w:sz w:val="24"/>
          <w:szCs w:val="24"/>
        </w:rPr>
      </w:pPr>
      <w:bookmarkStart w:id="293" w:name="_Toc112839105"/>
      <w:r>
        <w:rPr>
          <w:rFonts w:ascii="Times New Roman" w:hAnsi="Times New Roman"/>
          <w:color w:val="000000"/>
          <w:sz w:val="24"/>
          <w:szCs w:val="24"/>
          <w:lang w:val="ru-RU"/>
        </w:rPr>
        <w:t>4</w:t>
      </w:r>
      <w:r w:rsidR="00C5682C" w:rsidRPr="009778B6">
        <w:rPr>
          <w:rFonts w:ascii="Times New Roman" w:hAnsi="Times New Roman"/>
          <w:color w:val="000000"/>
          <w:sz w:val="24"/>
          <w:szCs w:val="24"/>
        </w:rPr>
        <w:t>.2. Земли населенных пунктов</w:t>
      </w:r>
      <w:bookmarkEnd w:id="289"/>
      <w:bookmarkEnd w:id="290"/>
      <w:bookmarkEnd w:id="291"/>
      <w:r w:rsidR="00C5682C" w:rsidRPr="009778B6">
        <w:rPr>
          <w:rFonts w:ascii="Times New Roman" w:hAnsi="Times New Roman"/>
          <w:color w:val="000000"/>
          <w:sz w:val="24"/>
          <w:szCs w:val="24"/>
        </w:rPr>
        <w:t>.</w:t>
      </w:r>
      <w:bookmarkEnd w:id="292"/>
      <w:bookmarkEnd w:id="293"/>
    </w:p>
    <w:p w:rsidR="00587058" w:rsidRDefault="00587058" w:rsidP="007A524B">
      <w:pPr>
        <w:pStyle w:val="af0"/>
        <w:numPr>
          <w:ilvl w:val="0"/>
          <w:numId w:val="28"/>
        </w:numPr>
        <w:ind w:firstLine="851"/>
        <w:rPr>
          <w:sz w:val="24"/>
          <w:szCs w:val="24"/>
        </w:rPr>
      </w:pPr>
    </w:p>
    <w:p w:rsidR="00DD5C34" w:rsidRPr="00366A7F" w:rsidRDefault="00C5682C" w:rsidP="007A524B">
      <w:pPr>
        <w:pStyle w:val="af0"/>
        <w:numPr>
          <w:ilvl w:val="0"/>
          <w:numId w:val="28"/>
        </w:numPr>
        <w:ind w:firstLine="851"/>
        <w:rPr>
          <w:sz w:val="24"/>
          <w:szCs w:val="24"/>
        </w:rPr>
      </w:pPr>
      <w:r w:rsidRPr="00254957">
        <w:rPr>
          <w:sz w:val="24"/>
          <w:szCs w:val="24"/>
        </w:rPr>
        <w:t>В соответствии со ст.84 Земельного кодекса Российской Федерации установлением или изменением границ населенных пунктов является утверждение или изменение генерального плана поселения, отображающего границы населенных пунктов, расположенных в границах соответствующего муниципального образования.</w:t>
      </w:r>
    </w:p>
    <w:p w:rsidR="00DD5C34" w:rsidRDefault="00DD5C34" w:rsidP="0080349E">
      <w:pPr>
        <w:spacing w:after="0" w:line="240" w:lineRule="auto"/>
        <w:ind w:firstLine="851"/>
        <w:jc w:val="both"/>
        <w:rPr>
          <w:rFonts w:ascii="Times New Roman" w:hAnsi="Times New Roman"/>
          <w:b/>
          <w:sz w:val="24"/>
          <w:szCs w:val="24"/>
        </w:rPr>
      </w:pPr>
    </w:p>
    <w:p w:rsidR="00C5682C" w:rsidRPr="00587058" w:rsidRDefault="00C5682C" w:rsidP="00254957">
      <w:pPr>
        <w:spacing w:after="0" w:line="240" w:lineRule="auto"/>
        <w:ind w:firstLine="851"/>
        <w:jc w:val="both"/>
        <w:rPr>
          <w:rFonts w:ascii="Times New Roman" w:hAnsi="Times New Roman"/>
          <w:b/>
          <w:sz w:val="24"/>
          <w:szCs w:val="24"/>
        </w:rPr>
      </w:pPr>
      <w:r w:rsidRPr="00587058">
        <w:rPr>
          <w:rFonts w:ascii="Times New Roman" w:hAnsi="Times New Roman"/>
          <w:b/>
          <w:sz w:val="24"/>
          <w:szCs w:val="24"/>
        </w:rPr>
        <w:t xml:space="preserve">Площади населенных пунктов, входящих в состав </w:t>
      </w:r>
      <w:r w:rsidR="00254957" w:rsidRPr="00587058">
        <w:rPr>
          <w:rFonts w:ascii="Times New Roman" w:hAnsi="Times New Roman"/>
          <w:b/>
          <w:sz w:val="24"/>
          <w:szCs w:val="24"/>
        </w:rPr>
        <w:t>Бронницкого</w:t>
      </w:r>
      <w:r w:rsidRPr="00587058">
        <w:rPr>
          <w:rFonts w:ascii="Times New Roman" w:hAnsi="Times New Roman"/>
          <w:b/>
          <w:sz w:val="24"/>
          <w:szCs w:val="24"/>
        </w:rPr>
        <w:t xml:space="preserve"> сельского поселения, представлены в таблице </w:t>
      </w:r>
      <w:r w:rsidR="0095431C">
        <w:rPr>
          <w:rFonts w:ascii="Times New Roman" w:hAnsi="Times New Roman"/>
          <w:b/>
          <w:sz w:val="24"/>
          <w:szCs w:val="24"/>
        </w:rPr>
        <w:t>4</w:t>
      </w:r>
      <w:r w:rsidRPr="00587058">
        <w:rPr>
          <w:rFonts w:ascii="Times New Roman" w:hAnsi="Times New Roman"/>
          <w:b/>
          <w:sz w:val="24"/>
          <w:szCs w:val="24"/>
        </w:rPr>
        <w:t>.2.1.</w:t>
      </w:r>
    </w:p>
    <w:p w:rsidR="00C5682C" w:rsidRPr="00DD5C34" w:rsidRDefault="00C5682C" w:rsidP="00DD5C34">
      <w:pPr>
        <w:spacing w:after="0" w:line="240" w:lineRule="auto"/>
        <w:ind w:firstLine="851"/>
        <w:jc w:val="right"/>
        <w:rPr>
          <w:rFonts w:ascii="Times New Roman" w:hAnsi="Times New Roman"/>
          <w:bCs/>
          <w:sz w:val="24"/>
          <w:szCs w:val="24"/>
        </w:rPr>
      </w:pPr>
      <w:r w:rsidRPr="00254957">
        <w:rPr>
          <w:rFonts w:ascii="Times New Roman" w:hAnsi="Times New Roman"/>
          <w:bCs/>
          <w:sz w:val="24"/>
          <w:szCs w:val="24"/>
        </w:rPr>
        <w:t xml:space="preserve">Таблица </w:t>
      </w:r>
      <w:r w:rsidR="0095431C">
        <w:rPr>
          <w:rFonts w:ascii="Times New Roman" w:hAnsi="Times New Roman"/>
          <w:bCs/>
          <w:sz w:val="24"/>
          <w:szCs w:val="24"/>
        </w:rPr>
        <w:t>4</w:t>
      </w:r>
      <w:r w:rsidRPr="00254957">
        <w:rPr>
          <w:rFonts w:ascii="Times New Roman" w:hAnsi="Times New Roman"/>
          <w:bCs/>
          <w:sz w:val="24"/>
          <w:szCs w:val="24"/>
        </w:rPr>
        <w:t>.2.1</w:t>
      </w:r>
      <w:r>
        <w:rPr>
          <w:rFonts w:ascii="Times New Roman" w:hAnsi="Times New Roman"/>
          <w:bCs/>
          <w:sz w:val="24"/>
          <w:szCs w:val="24"/>
        </w:rPr>
        <w:t>.</w:t>
      </w:r>
    </w:p>
    <w:tbl>
      <w:tblPr>
        <w:tblW w:w="9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2552"/>
        <w:gridCol w:w="1275"/>
        <w:gridCol w:w="1418"/>
        <w:gridCol w:w="1276"/>
        <w:gridCol w:w="1275"/>
        <w:gridCol w:w="1110"/>
      </w:tblGrid>
      <w:tr w:rsidR="00DD5C34" w:rsidTr="001334A6">
        <w:trPr>
          <w:trHeight w:val="502"/>
        </w:trPr>
        <w:tc>
          <w:tcPr>
            <w:tcW w:w="817" w:type="dxa"/>
            <w:vMerge w:val="restart"/>
            <w:shd w:val="clear" w:color="auto" w:fill="auto"/>
            <w:vAlign w:val="center"/>
          </w:tcPr>
          <w:p w:rsidR="00DD5C34" w:rsidRPr="00307D82" w:rsidRDefault="00DD5C34" w:rsidP="00A703AF">
            <w:pPr>
              <w:spacing w:after="0" w:line="240" w:lineRule="auto"/>
              <w:jc w:val="center"/>
              <w:rPr>
                <w:rFonts w:ascii="Times New Roman" w:hAnsi="Times New Roman"/>
              </w:rPr>
            </w:pPr>
            <w:r w:rsidRPr="00307D82">
              <w:rPr>
                <w:rFonts w:ascii="Times New Roman" w:hAnsi="Times New Roman"/>
                <w:sz w:val="24"/>
                <w:szCs w:val="24"/>
              </w:rPr>
              <w:t>№ п/п</w:t>
            </w:r>
          </w:p>
        </w:tc>
        <w:tc>
          <w:tcPr>
            <w:tcW w:w="2552" w:type="dxa"/>
            <w:vMerge w:val="restart"/>
            <w:shd w:val="clear" w:color="auto" w:fill="auto"/>
            <w:vAlign w:val="center"/>
          </w:tcPr>
          <w:p w:rsidR="00DD5C34" w:rsidRPr="00307D82" w:rsidRDefault="00DD5C34" w:rsidP="00A703AF">
            <w:pPr>
              <w:spacing w:after="0" w:line="240" w:lineRule="auto"/>
              <w:jc w:val="center"/>
              <w:rPr>
                <w:rFonts w:ascii="Times New Roman" w:hAnsi="Times New Roman"/>
              </w:rPr>
            </w:pPr>
            <w:r w:rsidRPr="00307D82">
              <w:rPr>
                <w:rFonts w:ascii="Times New Roman" w:hAnsi="Times New Roman"/>
                <w:sz w:val="24"/>
                <w:szCs w:val="24"/>
              </w:rPr>
              <w:t>Наименование населенного пункта</w:t>
            </w:r>
          </w:p>
        </w:tc>
        <w:tc>
          <w:tcPr>
            <w:tcW w:w="2693" w:type="dxa"/>
            <w:gridSpan w:val="2"/>
            <w:shd w:val="clear" w:color="auto" w:fill="auto"/>
            <w:vAlign w:val="center"/>
          </w:tcPr>
          <w:p w:rsidR="00DD5C34" w:rsidRPr="00307D82" w:rsidRDefault="00DD5C34" w:rsidP="00A703AF">
            <w:pPr>
              <w:spacing w:after="0" w:line="240" w:lineRule="auto"/>
              <w:jc w:val="center"/>
              <w:rPr>
                <w:rFonts w:ascii="Times New Roman" w:hAnsi="Times New Roman"/>
              </w:rPr>
            </w:pPr>
            <w:r w:rsidRPr="00307D82">
              <w:rPr>
                <w:rFonts w:ascii="Times New Roman" w:eastAsia="Calibri" w:hAnsi="Times New Roman"/>
                <w:sz w:val="24"/>
                <w:szCs w:val="24"/>
              </w:rPr>
              <w:t>Современное использование</w:t>
            </w:r>
          </w:p>
        </w:tc>
        <w:tc>
          <w:tcPr>
            <w:tcW w:w="2551" w:type="dxa"/>
            <w:gridSpan w:val="2"/>
            <w:shd w:val="clear" w:color="auto" w:fill="auto"/>
            <w:vAlign w:val="center"/>
          </w:tcPr>
          <w:p w:rsidR="00DD5C34" w:rsidRPr="00307D82" w:rsidRDefault="00DD5C34" w:rsidP="00A703AF">
            <w:pPr>
              <w:spacing w:after="0" w:line="240" w:lineRule="auto"/>
              <w:jc w:val="center"/>
              <w:rPr>
                <w:rFonts w:ascii="Times New Roman" w:hAnsi="Times New Roman"/>
              </w:rPr>
            </w:pPr>
            <w:r w:rsidRPr="00307D82">
              <w:rPr>
                <w:rFonts w:ascii="Times New Roman" w:eastAsia="Calibri" w:hAnsi="Times New Roman"/>
                <w:sz w:val="24"/>
                <w:szCs w:val="24"/>
              </w:rPr>
              <w:t>Расчетный срок</w:t>
            </w:r>
          </w:p>
        </w:tc>
        <w:tc>
          <w:tcPr>
            <w:tcW w:w="1110" w:type="dxa"/>
            <w:vMerge w:val="restart"/>
            <w:shd w:val="clear" w:color="auto" w:fill="auto"/>
            <w:vAlign w:val="center"/>
          </w:tcPr>
          <w:p w:rsidR="00DD5C34" w:rsidRPr="00307D82" w:rsidRDefault="00DD5C34" w:rsidP="00A703AF">
            <w:pPr>
              <w:spacing w:after="0" w:line="240" w:lineRule="auto"/>
              <w:jc w:val="center"/>
              <w:rPr>
                <w:rFonts w:ascii="Times New Roman" w:hAnsi="Times New Roman"/>
              </w:rPr>
            </w:pPr>
            <w:r w:rsidRPr="00307D82">
              <w:rPr>
                <w:rFonts w:ascii="Times New Roman" w:hAnsi="Times New Roman"/>
                <w:sz w:val="24"/>
                <w:szCs w:val="24"/>
              </w:rPr>
              <w:t>Разница, га</w:t>
            </w:r>
          </w:p>
        </w:tc>
      </w:tr>
      <w:tr w:rsidR="00DD5C34" w:rsidTr="001334A6">
        <w:trPr>
          <w:trHeight w:val="502"/>
        </w:trPr>
        <w:tc>
          <w:tcPr>
            <w:tcW w:w="817" w:type="dxa"/>
            <w:vMerge/>
            <w:shd w:val="clear" w:color="auto" w:fill="auto"/>
            <w:vAlign w:val="center"/>
          </w:tcPr>
          <w:p w:rsidR="00DD5C34" w:rsidRPr="00307D82" w:rsidRDefault="00DD5C34" w:rsidP="00A703AF">
            <w:pPr>
              <w:spacing w:line="240" w:lineRule="auto"/>
              <w:rPr>
                <w:rFonts w:ascii="Times New Roman" w:hAnsi="Times New Roman"/>
              </w:rPr>
            </w:pPr>
          </w:p>
        </w:tc>
        <w:tc>
          <w:tcPr>
            <w:tcW w:w="2552" w:type="dxa"/>
            <w:vMerge/>
            <w:shd w:val="clear" w:color="auto" w:fill="auto"/>
            <w:vAlign w:val="center"/>
          </w:tcPr>
          <w:p w:rsidR="00DD5C34" w:rsidRPr="00307D82" w:rsidRDefault="00DD5C34" w:rsidP="00A703AF">
            <w:pPr>
              <w:spacing w:line="240" w:lineRule="auto"/>
              <w:rPr>
                <w:rFonts w:ascii="Times New Roman" w:hAnsi="Times New Roman"/>
              </w:rPr>
            </w:pPr>
          </w:p>
        </w:tc>
        <w:tc>
          <w:tcPr>
            <w:tcW w:w="1275" w:type="dxa"/>
            <w:shd w:val="clear" w:color="auto" w:fill="auto"/>
            <w:vAlign w:val="center"/>
          </w:tcPr>
          <w:p w:rsidR="00DD5C34" w:rsidRPr="00307D82" w:rsidRDefault="00DD5C34" w:rsidP="00A703AF">
            <w:pPr>
              <w:spacing w:line="240" w:lineRule="auto"/>
              <w:jc w:val="center"/>
              <w:rPr>
                <w:rFonts w:ascii="Times New Roman" w:hAnsi="Times New Roman"/>
              </w:rPr>
            </w:pPr>
            <w:r w:rsidRPr="00307D82">
              <w:rPr>
                <w:rFonts w:ascii="Times New Roman" w:eastAsia="Calibri" w:hAnsi="Times New Roman"/>
                <w:sz w:val="24"/>
                <w:szCs w:val="24"/>
              </w:rPr>
              <w:t>га</w:t>
            </w:r>
          </w:p>
        </w:tc>
        <w:tc>
          <w:tcPr>
            <w:tcW w:w="1418" w:type="dxa"/>
            <w:shd w:val="clear" w:color="auto" w:fill="auto"/>
            <w:vAlign w:val="center"/>
          </w:tcPr>
          <w:p w:rsidR="00DD5C34" w:rsidRPr="00307D82" w:rsidRDefault="00DD5C34" w:rsidP="00A703AF">
            <w:pPr>
              <w:spacing w:line="240" w:lineRule="auto"/>
              <w:jc w:val="center"/>
              <w:rPr>
                <w:rFonts w:ascii="Times New Roman" w:hAnsi="Times New Roman"/>
              </w:rPr>
            </w:pPr>
            <w:r w:rsidRPr="00307D82">
              <w:rPr>
                <w:rFonts w:ascii="Times New Roman" w:eastAsia="Calibri" w:hAnsi="Times New Roman"/>
                <w:sz w:val="24"/>
                <w:szCs w:val="24"/>
              </w:rPr>
              <w:t>%</w:t>
            </w:r>
          </w:p>
        </w:tc>
        <w:tc>
          <w:tcPr>
            <w:tcW w:w="1276" w:type="dxa"/>
            <w:shd w:val="clear" w:color="auto" w:fill="auto"/>
            <w:vAlign w:val="center"/>
          </w:tcPr>
          <w:p w:rsidR="00DD5C34" w:rsidRPr="00307D82" w:rsidRDefault="00DD5C34" w:rsidP="00A703AF">
            <w:pPr>
              <w:spacing w:line="240" w:lineRule="auto"/>
              <w:jc w:val="center"/>
              <w:rPr>
                <w:rFonts w:ascii="Times New Roman" w:hAnsi="Times New Roman"/>
              </w:rPr>
            </w:pPr>
            <w:r w:rsidRPr="00307D82">
              <w:rPr>
                <w:rFonts w:ascii="Times New Roman" w:eastAsia="Calibri" w:hAnsi="Times New Roman"/>
                <w:sz w:val="24"/>
                <w:szCs w:val="24"/>
              </w:rPr>
              <w:t>га</w:t>
            </w:r>
          </w:p>
        </w:tc>
        <w:tc>
          <w:tcPr>
            <w:tcW w:w="1275" w:type="dxa"/>
            <w:shd w:val="clear" w:color="auto" w:fill="auto"/>
            <w:vAlign w:val="center"/>
          </w:tcPr>
          <w:p w:rsidR="00DD5C34" w:rsidRPr="00307D82" w:rsidRDefault="00DD5C34" w:rsidP="00A703AF">
            <w:pPr>
              <w:spacing w:line="240" w:lineRule="auto"/>
              <w:jc w:val="center"/>
              <w:rPr>
                <w:rFonts w:ascii="Times New Roman" w:hAnsi="Times New Roman"/>
              </w:rPr>
            </w:pPr>
            <w:r w:rsidRPr="00307D82">
              <w:rPr>
                <w:rFonts w:ascii="Times New Roman" w:eastAsia="Calibri" w:hAnsi="Times New Roman"/>
                <w:sz w:val="24"/>
                <w:szCs w:val="24"/>
              </w:rPr>
              <w:t>%</w:t>
            </w:r>
          </w:p>
        </w:tc>
        <w:tc>
          <w:tcPr>
            <w:tcW w:w="1110" w:type="dxa"/>
            <w:vMerge/>
            <w:shd w:val="clear" w:color="auto" w:fill="auto"/>
            <w:vAlign w:val="center"/>
          </w:tcPr>
          <w:p w:rsidR="00DD5C34" w:rsidRPr="00307D82" w:rsidRDefault="00DD5C34" w:rsidP="00A703AF">
            <w:pPr>
              <w:spacing w:line="240" w:lineRule="auto"/>
              <w:rPr>
                <w:rFonts w:ascii="Times New Roman" w:hAnsi="Times New Roman"/>
              </w:rPr>
            </w:pPr>
          </w:p>
        </w:tc>
      </w:tr>
      <w:tr w:rsidR="00DD5C34" w:rsidTr="001334A6">
        <w:trPr>
          <w:trHeight w:val="517"/>
        </w:trPr>
        <w:tc>
          <w:tcPr>
            <w:tcW w:w="817"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1</w:t>
            </w:r>
          </w:p>
        </w:tc>
        <w:tc>
          <w:tcPr>
            <w:tcW w:w="2552"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д. Белая Гора</w:t>
            </w:r>
          </w:p>
        </w:tc>
        <w:tc>
          <w:tcPr>
            <w:tcW w:w="1275"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sz w:val="24"/>
                <w:szCs w:val="24"/>
              </w:rPr>
              <w:t>332,8</w:t>
            </w:r>
            <w:r w:rsidR="00676D0F">
              <w:rPr>
                <w:rFonts w:ascii="Times New Roman" w:hAnsi="Times New Roman"/>
                <w:sz w:val="24"/>
                <w:szCs w:val="24"/>
              </w:rPr>
              <w:t>4</w:t>
            </w:r>
          </w:p>
        </w:tc>
        <w:tc>
          <w:tcPr>
            <w:tcW w:w="1418"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sz w:val="24"/>
                <w:szCs w:val="24"/>
              </w:rPr>
              <w:t>14,4</w:t>
            </w:r>
            <w:r w:rsidR="00676D0F">
              <w:rPr>
                <w:rFonts w:ascii="Times New Roman" w:hAnsi="Times New Roman"/>
                <w:sz w:val="24"/>
                <w:szCs w:val="24"/>
              </w:rPr>
              <w:t>5</w:t>
            </w:r>
          </w:p>
        </w:tc>
        <w:tc>
          <w:tcPr>
            <w:tcW w:w="1276"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sz w:val="24"/>
                <w:szCs w:val="24"/>
              </w:rPr>
              <w:t>333,</w:t>
            </w:r>
            <w:r w:rsidR="00676D0F">
              <w:rPr>
                <w:rFonts w:ascii="Times New Roman" w:hAnsi="Times New Roman"/>
                <w:sz w:val="24"/>
                <w:szCs w:val="24"/>
              </w:rPr>
              <w:t>18</w:t>
            </w:r>
          </w:p>
        </w:tc>
        <w:tc>
          <w:tcPr>
            <w:tcW w:w="1275"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13,</w:t>
            </w:r>
            <w:r w:rsidR="00676D0F">
              <w:rPr>
                <w:rFonts w:ascii="Times New Roman" w:hAnsi="Times New Roman"/>
                <w:color w:val="000000"/>
                <w:sz w:val="24"/>
                <w:szCs w:val="24"/>
              </w:rPr>
              <w:t>58</w:t>
            </w:r>
          </w:p>
        </w:tc>
        <w:tc>
          <w:tcPr>
            <w:tcW w:w="1110" w:type="dxa"/>
            <w:shd w:val="clear" w:color="auto" w:fill="auto"/>
            <w:vAlign w:val="center"/>
          </w:tcPr>
          <w:p w:rsidR="00DD5C34" w:rsidRPr="00307D82" w:rsidRDefault="00C60D90" w:rsidP="00A703AF">
            <w:pPr>
              <w:spacing w:after="0" w:line="240" w:lineRule="auto"/>
              <w:jc w:val="center"/>
              <w:rPr>
                <w:rFonts w:ascii="Times New Roman" w:hAnsi="Times New Roman"/>
                <w:sz w:val="24"/>
                <w:szCs w:val="24"/>
              </w:rPr>
            </w:pPr>
            <w:r w:rsidRPr="00307D82">
              <w:rPr>
                <w:rFonts w:ascii="Times New Roman" w:hAnsi="Times New Roman"/>
                <w:sz w:val="24"/>
                <w:szCs w:val="24"/>
              </w:rPr>
              <w:t>0,34</w:t>
            </w:r>
          </w:p>
        </w:tc>
      </w:tr>
      <w:tr w:rsidR="00DD5C34" w:rsidTr="00307D82">
        <w:trPr>
          <w:trHeight w:val="502"/>
        </w:trPr>
        <w:tc>
          <w:tcPr>
            <w:tcW w:w="817"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2</w:t>
            </w:r>
          </w:p>
        </w:tc>
        <w:tc>
          <w:tcPr>
            <w:tcW w:w="2552"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д. Большие Дорки</w:t>
            </w:r>
          </w:p>
        </w:tc>
        <w:tc>
          <w:tcPr>
            <w:tcW w:w="1275"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sz w:val="24"/>
                <w:szCs w:val="24"/>
              </w:rPr>
              <w:t>42,58</w:t>
            </w:r>
          </w:p>
        </w:tc>
        <w:tc>
          <w:tcPr>
            <w:tcW w:w="1418"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sz w:val="24"/>
                <w:szCs w:val="24"/>
              </w:rPr>
              <w:t>1,85</w:t>
            </w:r>
          </w:p>
        </w:tc>
        <w:tc>
          <w:tcPr>
            <w:tcW w:w="1276"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sz w:val="24"/>
                <w:szCs w:val="24"/>
              </w:rPr>
              <w:t>42,70</w:t>
            </w:r>
          </w:p>
        </w:tc>
        <w:tc>
          <w:tcPr>
            <w:tcW w:w="1275"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1,74</w:t>
            </w:r>
          </w:p>
        </w:tc>
        <w:tc>
          <w:tcPr>
            <w:tcW w:w="1110" w:type="dxa"/>
            <w:shd w:val="clear" w:color="auto" w:fill="auto"/>
            <w:vAlign w:val="center"/>
          </w:tcPr>
          <w:p w:rsidR="00DD5C34" w:rsidRPr="00307D82" w:rsidRDefault="00C60D90" w:rsidP="00A703AF">
            <w:pPr>
              <w:spacing w:after="0" w:line="240" w:lineRule="auto"/>
              <w:jc w:val="center"/>
              <w:rPr>
                <w:rFonts w:ascii="Times New Roman" w:hAnsi="Times New Roman"/>
                <w:sz w:val="24"/>
                <w:szCs w:val="24"/>
              </w:rPr>
            </w:pPr>
            <w:r w:rsidRPr="00307D82">
              <w:rPr>
                <w:rFonts w:ascii="Times New Roman" w:hAnsi="Times New Roman"/>
                <w:sz w:val="24"/>
                <w:szCs w:val="24"/>
              </w:rPr>
              <w:t>0,12</w:t>
            </w:r>
          </w:p>
        </w:tc>
      </w:tr>
      <w:tr w:rsidR="00DD5C34" w:rsidTr="00307D82">
        <w:trPr>
          <w:trHeight w:val="517"/>
        </w:trPr>
        <w:tc>
          <w:tcPr>
            <w:tcW w:w="817"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3</w:t>
            </w:r>
          </w:p>
        </w:tc>
        <w:tc>
          <w:tcPr>
            <w:tcW w:w="2552"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д. Большое Лучно</w:t>
            </w:r>
          </w:p>
        </w:tc>
        <w:tc>
          <w:tcPr>
            <w:tcW w:w="1275"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sz w:val="24"/>
                <w:szCs w:val="24"/>
              </w:rPr>
              <w:t>4</w:t>
            </w:r>
            <w:r w:rsidR="00676D0F">
              <w:rPr>
                <w:rFonts w:ascii="Times New Roman" w:hAnsi="Times New Roman"/>
                <w:sz w:val="24"/>
                <w:szCs w:val="24"/>
              </w:rPr>
              <w:t>8</w:t>
            </w:r>
            <w:r w:rsidRPr="00307D82">
              <w:rPr>
                <w:rFonts w:ascii="Times New Roman" w:hAnsi="Times New Roman"/>
                <w:sz w:val="24"/>
                <w:szCs w:val="24"/>
              </w:rPr>
              <w:t>,16</w:t>
            </w:r>
          </w:p>
        </w:tc>
        <w:tc>
          <w:tcPr>
            <w:tcW w:w="1418"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sz w:val="24"/>
                <w:szCs w:val="24"/>
              </w:rPr>
              <w:t>2,0</w:t>
            </w:r>
            <w:r w:rsidR="00676D0F">
              <w:rPr>
                <w:rFonts w:ascii="Times New Roman" w:hAnsi="Times New Roman"/>
                <w:sz w:val="24"/>
                <w:szCs w:val="24"/>
              </w:rPr>
              <w:t>9</w:t>
            </w:r>
          </w:p>
        </w:tc>
        <w:tc>
          <w:tcPr>
            <w:tcW w:w="1276"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sz w:val="24"/>
                <w:szCs w:val="24"/>
              </w:rPr>
              <w:t>4</w:t>
            </w:r>
            <w:r w:rsidR="00676D0F">
              <w:rPr>
                <w:rFonts w:ascii="Times New Roman" w:hAnsi="Times New Roman"/>
                <w:sz w:val="24"/>
                <w:szCs w:val="24"/>
              </w:rPr>
              <w:t>8</w:t>
            </w:r>
            <w:r w:rsidRPr="00307D82">
              <w:rPr>
                <w:rFonts w:ascii="Times New Roman" w:hAnsi="Times New Roman"/>
                <w:sz w:val="24"/>
                <w:szCs w:val="24"/>
              </w:rPr>
              <w:t>,16</w:t>
            </w:r>
          </w:p>
        </w:tc>
        <w:tc>
          <w:tcPr>
            <w:tcW w:w="1275"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1,</w:t>
            </w:r>
            <w:r w:rsidR="00676D0F">
              <w:rPr>
                <w:rFonts w:ascii="Times New Roman" w:hAnsi="Times New Roman"/>
                <w:color w:val="000000"/>
                <w:sz w:val="24"/>
                <w:szCs w:val="24"/>
              </w:rPr>
              <w:t>96</w:t>
            </w:r>
          </w:p>
        </w:tc>
        <w:tc>
          <w:tcPr>
            <w:tcW w:w="1110" w:type="dxa"/>
            <w:shd w:val="clear" w:color="auto" w:fill="auto"/>
            <w:vAlign w:val="center"/>
          </w:tcPr>
          <w:p w:rsidR="00DD5C34" w:rsidRPr="00307D82" w:rsidRDefault="00C60D90" w:rsidP="00A703AF">
            <w:pPr>
              <w:spacing w:after="0" w:line="240" w:lineRule="auto"/>
              <w:jc w:val="center"/>
              <w:rPr>
                <w:rFonts w:ascii="Times New Roman" w:hAnsi="Times New Roman"/>
                <w:sz w:val="24"/>
                <w:szCs w:val="24"/>
              </w:rPr>
            </w:pPr>
            <w:r w:rsidRPr="00307D82">
              <w:rPr>
                <w:rFonts w:ascii="Times New Roman" w:hAnsi="Times New Roman"/>
                <w:sz w:val="24"/>
                <w:szCs w:val="24"/>
              </w:rPr>
              <w:t>0,00</w:t>
            </w:r>
          </w:p>
        </w:tc>
      </w:tr>
      <w:tr w:rsidR="00DD5C34" w:rsidTr="00307D82">
        <w:trPr>
          <w:trHeight w:val="502"/>
        </w:trPr>
        <w:tc>
          <w:tcPr>
            <w:tcW w:w="817"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4</w:t>
            </w:r>
          </w:p>
        </w:tc>
        <w:tc>
          <w:tcPr>
            <w:tcW w:w="2552"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с. Бронница</w:t>
            </w:r>
          </w:p>
        </w:tc>
        <w:tc>
          <w:tcPr>
            <w:tcW w:w="1275"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sz w:val="24"/>
                <w:szCs w:val="24"/>
              </w:rPr>
              <w:t>60</w:t>
            </w:r>
            <w:r w:rsidR="007B1728">
              <w:rPr>
                <w:rFonts w:ascii="Times New Roman" w:hAnsi="Times New Roman"/>
                <w:sz w:val="24"/>
                <w:szCs w:val="24"/>
              </w:rPr>
              <w:t>3</w:t>
            </w:r>
            <w:r w:rsidRPr="00307D82">
              <w:rPr>
                <w:rFonts w:ascii="Times New Roman" w:hAnsi="Times New Roman"/>
                <w:sz w:val="24"/>
                <w:szCs w:val="24"/>
              </w:rPr>
              <w:t>,</w:t>
            </w:r>
            <w:r w:rsidR="007B1728">
              <w:rPr>
                <w:rFonts w:ascii="Times New Roman" w:hAnsi="Times New Roman"/>
                <w:sz w:val="24"/>
                <w:szCs w:val="24"/>
              </w:rPr>
              <w:t>56</w:t>
            </w:r>
          </w:p>
        </w:tc>
        <w:tc>
          <w:tcPr>
            <w:tcW w:w="1418"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sz w:val="24"/>
                <w:szCs w:val="24"/>
              </w:rPr>
              <w:t>26,</w:t>
            </w:r>
            <w:r w:rsidR="008F637A">
              <w:rPr>
                <w:rFonts w:ascii="Times New Roman" w:hAnsi="Times New Roman"/>
                <w:sz w:val="24"/>
                <w:szCs w:val="24"/>
              </w:rPr>
              <w:t>24</w:t>
            </w:r>
          </w:p>
        </w:tc>
        <w:tc>
          <w:tcPr>
            <w:tcW w:w="1276"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sz w:val="24"/>
                <w:szCs w:val="24"/>
              </w:rPr>
              <w:t>75</w:t>
            </w:r>
            <w:r w:rsidR="007B1728">
              <w:rPr>
                <w:rFonts w:ascii="Times New Roman" w:hAnsi="Times New Roman"/>
                <w:sz w:val="24"/>
                <w:szCs w:val="24"/>
              </w:rPr>
              <w:t>1</w:t>
            </w:r>
            <w:r w:rsidRPr="00307D82">
              <w:rPr>
                <w:rFonts w:ascii="Times New Roman" w:hAnsi="Times New Roman"/>
                <w:sz w:val="24"/>
                <w:szCs w:val="24"/>
              </w:rPr>
              <w:t>,</w:t>
            </w:r>
            <w:r w:rsidR="007B1728">
              <w:rPr>
                <w:rFonts w:ascii="Times New Roman" w:hAnsi="Times New Roman"/>
                <w:sz w:val="24"/>
                <w:szCs w:val="24"/>
              </w:rPr>
              <w:t>93</w:t>
            </w:r>
          </w:p>
        </w:tc>
        <w:tc>
          <w:tcPr>
            <w:tcW w:w="1275"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30,</w:t>
            </w:r>
            <w:r w:rsidR="008F637A">
              <w:rPr>
                <w:rFonts w:ascii="Times New Roman" w:hAnsi="Times New Roman"/>
                <w:color w:val="000000"/>
                <w:sz w:val="24"/>
                <w:szCs w:val="24"/>
              </w:rPr>
              <w:t>69</w:t>
            </w:r>
          </w:p>
        </w:tc>
        <w:tc>
          <w:tcPr>
            <w:tcW w:w="1110" w:type="dxa"/>
            <w:shd w:val="clear" w:color="auto" w:fill="auto"/>
            <w:vAlign w:val="center"/>
          </w:tcPr>
          <w:p w:rsidR="00DD5C34" w:rsidRPr="00307D82" w:rsidRDefault="00C60D90" w:rsidP="00A703AF">
            <w:pPr>
              <w:spacing w:after="0" w:line="240" w:lineRule="auto"/>
              <w:jc w:val="center"/>
              <w:rPr>
                <w:rFonts w:ascii="Times New Roman" w:hAnsi="Times New Roman"/>
                <w:sz w:val="24"/>
                <w:szCs w:val="24"/>
              </w:rPr>
            </w:pPr>
            <w:r w:rsidRPr="00307D82">
              <w:rPr>
                <w:rFonts w:ascii="Times New Roman" w:hAnsi="Times New Roman"/>
                <w:sz w:val="24"/>
                <w:szCs w:val="24"/>
              </w:rPr>
              <w:t>148,37</w:t>
            </w:r>
          </w:p>
        </w:tc>
      </w:tr>
      <w:tr w:rsidR="00DD5C34" w:rsidTr="00307D82">
        <w:trPr>
          <w:trHeight w:val="502"/>
        </w:trPr>
        <w:tc>
          <w:tcPr>
            <w:tcW w:w="817"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5</w:t>
            </w:r>
          </w:p>
        </w:tc>
        <w:tc>
          <w:tcPr>
            <w:tcW w:w="2552"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д. Войцы</w:t>
            </w:r>
          </w:p>
        </w:tc>
        <w:tc>
          <w:tcPr>
            <w:tcW w:w="1275"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25,37</w:t>
            </w:r>
          </w:p>
        </w:tc>
        <w:tc>
          <w:tcPr>
            <w:tcW w:w="1418"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sz w:val="24"/>
                <w:szCs w:val="24"/>
              </w:rPr>
              <w:t>1,10</w:t>
            </w:r>
          </w:p>
        </w:tc>
        <w:tc>
          <w:tcPr>
            <w:tcW w:w="1276"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25,37</w:t>
            </w:r>
          </w:p>
        </w:tc>
        <w:tc>
          <w:tcPr>
            <w:tcW w:w="1275"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1,04</w:t>
            </w:r>
          </w:p>
        </w:tc>
        <w:tc>
          <w:tcPr>
            <w:tcW w:w="1110" w:type="dxa"/>
            <w:shd w:val="clear" w:color="auto" w:fill="auto"/>
            <w:vAlign w:val="center"/>
          </w:tcPr>
          <w:p w:rsidR="00DD5C34" w:rsidRPr="00307D82" w:rsidRDefault="00C60D90" w:rsidP="00A703AF">
            <w:pPr>
              <w:spacing w:after="0" w:line="240" w:lineRule="auto"/>
              <w:jc w:val="center"/>
              <w:rPr>
                <w:rFonts w:ascii="Times New Roman" w:hAnsi="Times New Roman"/>
                <w:sz w:val="24"/>
                <w:szCs w:val="24"/>
              </w:rPr>
            </w:pPr>
            <w:r w:rsidRPr="00307D82">
              <w:rPr>
                <w:rFonts w:ascii="Times New Roman" w:hAnsi="Times New Roman"/>
                <w:sz w:val="24"/>
                <w:szCs w:val="24"/>
              </w:rPr>
              <w:t>0,00</w:t>
            </w:r>
          </w:p>
        </w:tc>
      </w:tr>
      <w:tr w:rsidR="00DD5C34" w:rsidTr="00307D82">
        <w:trPr>
          <w:trHeight w:val="517"/>
        </w:trPr>
        <w:tc>
          <w:tcPr>
            <w:tcW w:w="817"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6</w:t>
            </w:r>
          </w:p>
        </w:tc>
        <w:tc>
          <w:tcPr>
            <w:tcW w:w="2552"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д. Глебово</w:t>
            </w:r>
          </w:p>
        </w:tc>
        <w:tc>
          <w:tcPr>
            <w:tcW w:w="1275"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125,23</w:t>
            </w:r>
          </w:p>
        </w:tc>
        <w:tc>
          <w:tcPr>
            <w:tcW w:w="1418"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sz w:val="24"/>
                <w:szCs w:val="24"/>
              </w:rPr>
              <w:t>5,44</w:t>
            </w:r>
          </w:p>
        </w:tc>
        <w:tc>
          <w:tcPr>
            <w:tcW w:w="1276"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124,2</w:t>
            </w:r>
            <w:r w:rsidR="00676D0F">
              <w:rPr>
                <w:rFonts w:ascii="Times New Roman" w:hAnsi="Times New Roman"/>
                <w:color w:val="000000"/>
                <w:sz w:val="24"/>
                <w:szCs w:val="24"/>
              </w:rPr>
              <w:t>2</w:t>
            </w:r>
          </w:p>
        </w:tc>
        <w:tc>
          <w:tcPr>
            <w:tcW w:w="1275"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5,0</w:t>
            </w:r>
            <w:r w:rsidR="00676D0F">
              <w:rPr>
                <w:rFonts w:ascii="Times New Roman" w:hAnsi="Times New Roman"/>
                <w:color w:val="000000"/>
                <w:sz w:val="24"/>
                <w:szCs w:val="24"/>
              </w:rPr>
              <w:t>6</w:t>
            </w:r>
          </w:p>
        </w:tc>
        <w:tc>
          <w:tcPr>
            <w:tcW w:w="1110" w:type="dxa"/>
            <w:shd w:val="clear" w:color="auto" w:fill="auto"/>
            <w:vAlign w:val="center"/>
          </w:tcPr>
          <w:p w:rsidR="00DD5C34" w:rsidRPr="00307D82" w:rsidRDefault="00C60D90" w:rsidP="00A703AF">
            <w:pPr>
              <w:spacing w:after="0" w:line="240" w:lineRule="auto"/>
              <w:jc w:val="center"/>
              <w:rPr>
                <w:rFonts w:ascii="Times New Roman" w:hAnsi="Times New Roman"/>
                <w:sz w:val="24"/>
                <w:szCs w:val="24"/>
              </w:rPr>
            </w:pPr>
            <w:r w:rsidRPr="00307D82">
              <w:rPr>
                <w:rFonts w:ascii="Times New Roman" w:hAnsi="Times New Roman"/>
                <w:sz w:val="24"/>
                <w:szCs w:val="24"/>
              </w:rPr>
              <w:t>-1,0</w:t>
            </w:r>
            <w:r w:rsidR="00676D0F">
              <w:rPr>
                <w:rFonts w:ascii="Times New Roman" w:hAnsi="Times New Roman"/>
                <w:sz w:val="24"/>
                <w:szCs w:val="24"/>
              </w:rPr>
              <w:t>1</w:t>
            </w:r>
          </w:p>
        </w:tc>
      </w:tr>
      <w:tr w:rsidR="00DD5C34" w:rsidTr="00307D82">
        <w:trPr>
          <w:trHeight w:val="502"/>
        </w:trPr>
        <w:tc>
          <w:tcPr>
            <w:tcW w:w="817"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7</w:t>
            </w:r>
          </w:p>
        </w:tc>
        <w:tc>
          <w:tcPr>
            <w:tcW w:w="2552"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д. Дубровка</w:t>
            </w:r>
          </w:p>
        </w:tc>
        <w:tc>
          <w:tcPr>
            <w:tcW w:w="1275"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36,56</w:t>
            </w:r>
          </w:p>
        </w:tc>
        <w:tc>
          <w:tcPr>
            <w:tcW w:w="1418"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sz w:val="24"/>
                <w:szCs w:val="24"/>
              </w:rPr>
              <w:t>1,59</w:t>
            </w:r>
          </w:p>
        </w:tc>
        <w:tc>
          <w:tcPr>
            <w:tcW w:w="1276"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37,0</w:t>
            </w:r>
            <w:r w:rsidR="00676D0F">
              <w:rPr>
                <w:rFonts w:ascii="Times New Roman" w:hAnsi="Times New Roman"/>
                <w:color w:val="000000"/>
                <w:sz w:val="24"/>
                <w:szCs w:val="24"/>
              </w:rPr>
              <w:t>5</w:t>
            </w:r>
          </w:p>
        </w:tc>
        <w:tc>
          <w:tcPr>
            <w:tcW w:w="1275"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1,51</w:t>
            </w:r>
          </w:p>
        </w:tc>
        <w:tc>
          <w:tcPr>
            <w:tcW w:w="1110" w:type="dxa"/>
            <w:shd w:val="clear" w:color="auto" w:fill="auto"/>
            <w:vAlign w:val="center"/>
          </w:tcPr>
          <w:p w:rsidR="00DD5C34" w:rsidRPr="00307D82" w:rsidRDefault="00C60D90" w:rsidP="00A703AF">
            <w:pPr>
              <w:spacing w:after="0" w:line="240" w:lineRule="auto"/>
              <w:jc w:val="center"/>
              <w:rPr>
                <w:rFonts w:ascii="Times New Roman" w:hAnsi="Times New Roman"/>
                <w:sz w:val="24"/>
                <w:szCs w:val="24"/>
              </w:rPr>
            </w:pPr>
            <w:r w:rsidRPr="00307D82">
              <w:rPr>
                <w:rFonts w:ascii="Times New Roman" w:hAnsi="Times New Roman"/>
                <w:sz w:val="24"/>
                <w:szCs w:val="24"/>
              </w:rPr>
              <w:t>0,</w:t>
            </w:r>
            <w:r w:rsidR="00676D0F">
              <w:rPr>
                <w:rFonts w:ascii="Times New Roman" w:hAnsi="Times New Roman"/>
                <w:sz w:val="24"/>
                <w:szCs w:val="24"/>
              </w:rPr>
              <w:t>49</w:t>
            </w:r>
          </w:p>
        </w:tc>
      </w:tr>
      <w:tr w:rsidR="00DD5C34" w:rsidTr="00307D82">
        <w:trPr>
          <w:trHeight w:val="517"/>
        </w:trPr>
        <w:tc>
          <w:tcPr>
            <w:tcW w:w="817"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8</w:t>
            </w:r>
          </w:p>
        </w:tc>
        <w:tc>
          <w:tcPr>
            <w:tcW w:w="2552"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д. Локоток</w:t>
            </w:r>
          </w:p>
        </w:tc>
        <w:tc>
          <w:tcPr>
            <w:tcW w:w="1275"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26,61</w:t>
            </w:r>
          </w:p>
        </w:tc>
        <w:tc>
          <w:tcPr>
            <w:tcW w:w="1418"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sz w:val="24"/>
                <w:szCs w:val="24"/>
              </w:rPr>
              <w:t>1,16</w:t>
            </w:r>
          </w:p>
        </w:tc>
        <w:tc>
          <w:tcPr>
            <w:tcW w:w="1276"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26,61</w:t>
            </w:r>
          </w:p>
        </w:tc>
        <w:tc>
          <w:tcPr>
            <w:tcW w:w="1275"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1,09</w:t>
            </w:r>
          </w:p>
        </w:tc>
        <w:tc>
          <w:tcPr>
            <w:tcW w:w="1110" w:type="dxa"/>
            <w:shd w:val="clear" w:color="auto" w:fill="auto"/>
            <w:vAlign w:val="center"/>
          </w:tcPr>
          <w:p w:rsidR="00DD5C34" w:rsidRPr="00307D82" w:rsidRDefault="00C60D90" w:rsidP="00A703AF">
            <w:pPr>
              <w:spacing w:after="0" w:line="240" w:lineRule="auto"/>
              <w:jc w:val="center"/>
              <w:rPr>
                <w:rFonts w:ascii="Times New Roman" w:hAnsi="Times New Roman"/>
                <w:sz w:val="24"/>
                <w:szCs w:val="24"/>
              </w:rPr>
            </w:pPr>
            <w:r w:rsidRPr="00307D82">
              <w:rPr>
                <w:rFonts w:ascii="Times New Roman" w:hAnsi="Times New Roman"/>
                <w:sz w:val="24"/>
                <w:szCs w:val="24"/>
              </w:rPr>
              <w:t>0,00</w:t>
            </w:r>
          </w:p>
        </w:tc>
      </w:tr>
      <w:tr w:rsidR="00C60D90" w:rsidTr="00307D82">
        <w:trPr>
          <w:trHeight w:val="502"/>
        </w:trPr>
        <w:tc>
          <w:tcPr>
            <w:tcW w:w="817" w:type="dxa"/>
            <w:shd w:val="clear" w:color="auto" w:fill="auto"/>
            <w:vAlign w:val="center"/>
          </w:tcPr>
          <w:p w:rsidR="00C60D90" w:rsidRPr="00307D82" w:rsidRDefault="00C60D90"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9</w:t>
            </w:r>
          </w:p>
        </w:tc>
        <w:tc>
          <w:tcPr>
            <w:tcW w:w="2552" w:type="dxa"/>
            <w:shd w:val="clear" w:color="auto" w:fill="auto"/>
            <w:vAlign w:val="center"/>
          </w:tcPr>
          <w:p w:rsidR="00C60D90" w:rsidRPr="00307D82" w:rsidRDefault="00C60D90"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д. Малое Лучно</w:t>
            </w:r>
          </w:p>
        </w:tc>
        <w:tc>
          <w:tcPr>
            <w:tcW w:w="1275" w:type="dxa"/>
            <w:shd w:val="clear" w:color="auto" w:fill="auto"/>
            <w:vAlign w:val="center"/>
          </w:tcPr>
          <w:p w:rsidR="00C60D90" w:rsidRPr="00307D82" w:rsidRDefault="00C60D90"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33,20</w:t>
            </w:r>
          </w:p>
        </w:tc>
        <w:tc>
          <w:tcPr>
            <w:tcW w:w="1418" w:type="dxa"/>
            <w:shd w:val="clear" w:color="auto" w:fill="auto"/>
            <w:vAlign w:val="center"/>
          </w:tcPr>
          <w:p w:rsidR="00C60D90" w:rsidRPr="00307D82" w:rsidRDefault="00C60D90" w:rsidP="00A703AF">
            <w:pPr>
              <w:spacing w:after="0" w:line="240" w:lineRule="auto"/>
              <w:jc w:val="center"/>
              <w:rPr>
                <w:rFonts w:ascii="Times New Roman" w:hAnsi="Times New Roman"/>
                <w:sz w:val="24"/>
                <w:szCs w:val="24"/>
              </w:rPr>
            </w:pPr>
            <w:r w:rsidRPr="00307D82">
              <w:rPr>
                <w:rFonts w:ascii="Times New Roman" w:hAnsi="Times New Roman"/>
                <w:sz w:val="24"/>
                <w:szCs w:val="24"/>
              </w:rPr>
              <w:t>1,44</w:t>
            </w:r>
          </w:p>
        </w:tc>
        <w:tc>
          <w:tcPr>
            <w:tcW w:w="1276" w:type="dxa"/>
            <w:shd w:val="clear" w:color="auto" w:fill="auto"/>
            <w:vAlign w:val="center"/>
          </w:tcPr>
          <w:p w:rsidR="00C60D90" w:rsidRPr="00307D82" w:rsidRDefault="00C60D90"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33,20</w:t>
            </w:r>
          </w:p>
        </w:tc>
        <w:tc>
          <w:tcPr>
            <w:tcW w:w="1275" w:type="dxa"/>
            <w:shd w:val="clear" w:color="auto" w:fill="auto"/>
            <w:vAlign w:val="center"/>
          </w:tcPr>
          <w:p w:rsidR="00C60D90" w:rsidRPr="00307D82" w:rsidRDefault="00C60D90"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1,35</w:t>
            </w:r>
          </w:p>
        </w:tc>
        <w:tc>
          <w:tcPr>
            <w:tcW w:w="1110" w:type="dxa"/>
            <w:shd w:val="clear" w:color="auto" w:fill="auto"/>
            <w:vAlign w:val="center"/>
          </w:tcPr>
          <w:p w:rsidR="00C60D90" w:rsidRPr="00307D82" w:rsidRDefault="00C60D90" w:rsidP="00A703AF">
            <w:pPr>
              <w:spacing w:after="0" w:line="240" w:lineRule="auto"/>
              <w:jc w:val="center"/>
              <w:rPr>
                <w:rFonts w:ascii="Times New Roman" w:hAnsi="Times New Roman"/>
                <w:sz w:val="24"/>
                <w:szCs w:val="24"/>
              </w:rPr>
            </w:pPr>
            <w:r w:rsidRPr="00307D82">
              <w:rPr>
                <w:rFonts w:ascii="Times New Roman" w:hAnsi="Times New Roman"/>
                <w:sz w:val="24"/>
                <w:szCs w:val="24"/>
              </w:rPr>
              <w:t>0,00</w:t>
            </w:r>
          </w:p>
        </w:tc>
      </w:tr>
      <w:tr w:rsidR="00C60D90" w:rsidTr="00307D82">
        <w:trPr>
          <w:trHeight w:val="502"/>
        </w:trPr>
        <w:tc>
          <w:tcPr>
            <w:tcW w:w="817" w:type="dxa"/>
            <w:shd w:val="clear" w:color="auto" w:fill="auto"/>
            <w:vAlign w:val="center"/>
          </w:tcPr>
          <w:p w:rsidR="00C60D90" w:rsidRPr="00307D82" w:rsidRDefault="00C60D90"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10</w:t>
            </w:r>
          </w:p>
        </w:tc>
        <w:tc>
          <w:tcPr>
            <w:tcW w:w="2552" w:type="dxa"/>
            <w:shd w:val="clear" w:color="auto" w:fill="auto"/>
            <w:vAlign w:val="center"/>
          </w:tcPr>
          <w:p w:rsidR="00C60D90" w:rsidRPr="00307D82" w:rsidRDefault="00C60D90" w:rsidP="00A703AF">
            <w:pPr>
              <w:spacing w:after="0" w:line="240" w:lineRule="auto"/>
              <w:jc w:val="center"/>
              <w:rPr>
                <w:rFonts w:ascii="Times New Roman" w:hAnsi="Times New Roman"/>
                <w:sz w:val="24"/>
                <w:szCs w:val="24"/>
              </w:rPr>
            </w:pPr>
            <w:r w:rsidRPr="00307D82">
              <w:rPr>
                <w:rFonts w:ascii="Times New Roman" w:hAnsi="Times New Roman"/>
                <w:sz w:val="24"/>
                <w:szCs w:val="24"/>
              </w:rPr>
              <w:t>д. Манкошево</w:t>
            </w:r>
          </w:p>
        </w:tc>
        <w:tc>
          <w:tcPr>
            <w:tcW w:w="1275" w:type="dxa"/>
            <w:shd w:val="clear" w:color="auto" w:fill="auto"/>
            <w:vAlign w:val="center"/>
          </w:tcPr>
          <w:p w:rsidR="00C60D90" w:rsidRPr="00307D82" w:rsidRDefault="00C60D90"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13,27</w:t>
            </w:r>
          </w:p>
        </w:tc>
        <w:tc>
          <w:tcPr>
            <w:tcW w:w="1418" w:type="dxa"/>
            <w:shd w:val="clear" w:color="auto" w:fill="auto"/>
            <w:vAlign w:val="center"/>
          </w:tcPr>
          <w:p w:rsidR="00C60D90" w:rsidRPr="00307D82" w:rsidRDefault="00C60D90" w:rsidP="00A703AF">
            <w:pPr>
              <w:spacing w:after="0" w:line="240" w:lineRule="auto"/>
              <w:jc w:val="center"/>
              <w:rPr>
                <w:rFonts w:ascii="Times New Roman" w:hAnsi="Times New Roman"/>
                <w:sz w:val="24"/>
                <w:szCs w:val="24"/>
              </w:rPr>
            </w:pPr>
            <w:r w:rsidRPr="00307D82">
              <w:rPr>
                <w:rFonts w:ascii="Times New Roman" w:hAnsi="Times New Roman"/>
                <w:sz w:val="24"/>
                <w:szCs w:val="24"/>
              </w:rPr>
              <w:t>0,58</w:t>
            </w:r>
          </w:p>
        </w:tc>
        <w:tc>
          <w:tcPr>
            <w:tcW w:w="1276" w:type="dxa"/>
            <w:shd w:val="clear" w:color="auto" w:fill="auto"/>
            <w:vAlign w:val="center"/>
          </w:tcPr>
          <w:p w:rsidR="00C60D90" w:rsidRPr="00307D82" w:rsidRDefault="00C60D90"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13,27</w:t>
            </w:r>
          </w:p>
        </w:tc>
        <w:tc>
          <w:tcPr>
            <w:tcW w:w="1275" w:type="dxa"/>
            <w:shd w:val="clear" w:color="auto" w:fill="auto"/>
            <w:vAlign w:val="center"/>
          </w:tcPr>
          <w:p w:rsidR="00C60D90" w:rsidRPr="00307D82" w:rsidRDefault="00C60D90"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0,54</w:t>
            </w:r>
          </w:p>
        </w:tc>
        <w:tc>
          <w:tcPr>
            <w:tcW w:w="1110" w:type="dxa"/>
            <w:shd w:val="clear" w:color="auto" w:fill="auto"/>
            <w:vAlign w:val="center"/>
          </w:tcPr>
          <w:p w:rsidR="00C60D90" w:rsidRPr="00307D82" w:rsidRDefault="00C60D90" w:rsidP="00A703AF">
            <w:pPr>
              <w:spacing w:after="0" w:line="240" w:lineRule="auto"/>
              <w:jc w:val="center"/>
              <w:rPr>
                <w:rFonts w:ascii="Times New Roman" w:hAnsi="Times New Roman"/>
                <w:sz w:val="24"/>
                <w:szCs w:val="24"/>
              </w:rPr>
            </w:pPr>
            <w:r w:rsidRPr="00307D82">
              <w:rPr>
                <w:rFonts w:ascii="Times New Roman" w:hAnsi="Times New Roman"/>
                <w:sz w:val="24"/>
                <w:szCs w:val="24"/>
              </w:rPr>
              <w:t>0,00</w:t>
            </w:r>
          </w:p>
        </w:tc>
      </w:tr>
      <w:tr w:rsidR="00C60D90" w:rsidTr="00307D82">
        <w:trPr>
          <w:trHeight w:val="517"/>
        </w:trPr>
        <w:tc>
          <w:tcPr>
            <w:tcW w:w="817" w:type="dxa"/>
            <w:shd w:val="clear" w:color="auto" w:fill="auto"/>
            <w:vAlign w:val="center"/>
          </w:tcPr>
          <w:p w:rsidR="00C60D90" w:rsidRPr="00307D82" w:rsidRDefault="00C60D90"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11</w:t>
            </w:r>
          </w:p>
        </w:tc>
        <w:tc>
          <w:tcPr>
            <w:tcW w:w="2552" w:type="dxa"/>
            <w:shd w:val="clear" w:color="auto" w:fill="auto"/>
            <w:vAlign w:val="center"/>
          </w:tcPr>
          <w:p w:rsidR="00C60D90" w:rsidRPr="00307D82" w:rsidRDefault="00C60D90"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д. Наволок</w:t>
            </w:r>
          </w:p>
        </w:tc>
        <w:tc>
          <w:tcPr>
            <w:tcW w:w="1275" w:type="dxa"/>
            <w:shd w:val="clear" w:color="auto" w:fill="auto"/>
            <w:vAlign w:val="center"/>
          </w:tcPr>
          <w:p w:rsidR="00C60D90" w:rsidRPr="00307D82" w:rsidRDefault="00C60D90"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64,28</w:t>
            </w:r>
          </w:p>
        </w:tc>
        <w:tc>
          <w:tcPr>
            <w:tcW w:w="1418" w:type="dxa"/>
            <w:shd w:val="clear" w:color="auto" w:fill="auto"/>
            <w:vAlign w:val="center"/>
          </w:tcPr>
          <w:p w:rsidR="00C60D90" w:rsidRPr="00307D82" w:rsidRDefault="00C60D90" w:rsidP="00A703AF">
            <w:pPr>
              <w:spacing w:after="0" w:line="240" w:lineRule="auto"/>
              <w:jc w:val="center"/>
              <w:rPr>
                <w:rFonts w:ascii="Times New Roman" w:hAnsi="Times New Roman"/>
                <w:sz w:val="24"/>
                <w:szCs w:val="24"/>
              </w:rPr>
            </w:pPr>
            <w:r w:rsidRPr="00307D82">
              <w:rPr>
                <w:rFonts w:ascii="Times New Roman" w:hAnsi="Times New Roman"/>
                <w:sz w:val="24"/>
                <w:szCs w:val="24"/>
              </w:rPr>
              <w:t>2,79</w:t>
            </w:r>
          </w:p>
        </w:tc>
        <w:tc>
          <w:tcPr>
            <w:tcW w:w="1276" w:type="dxa"/>
            <w:shd w:val="clear" w:color="auto" w:fill="auto"/>
            <w:vAlign w:val="center"/>
          </w:tcPr>
          <w:p w:rsidR="00C60D90" w:rsidRPr="00307D82" w:rsidRDefault="00C60D90"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64,28</w:t>
            </w:r>
          </w:p>
        </w:tc>
        <w:tc>
          <w:tcPr>
            <w:tcW w:w="1275" w:type="dxa"/>
            <w:shd w:val="clear" w:color="auto" w:fill="auto"/>
            <w:vAlign w:val="center"/>
          </w:tcPr>
          <w:p w:rsidR="00C60D90" w:rsidRPr="00307D82" w:rsidRDefault="00C60D90"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2,62</w:t>
            </w:r>
          </w:p>
        </w:tc>
        <w:tc>
          <w:tcPr>
            <w:tcW w:w="1110" w:type="dxa"/>
            <w:shd w:val="clear" w:color="auto" w:fill="auto"/>
            <w:vAlign w:val="center"/>
          </w:tcPr>
          <w:p w:rsidR="00C60D90" w:rsidRPr="00307D82" w:rsidRDefault="00C60D90" w:rsidP="00A703AF">
            <w:pPr>
              <w:spacing w:after="0" w:line="240" w:lineRule="auto"/>
              <w:jc w:val="center"/>
              <w:rPr>
                <w:rFonts w:ascii="Times New Roman" w:hAnsi="Times New Roman"/>
                <w:sz w:val="24"/>
                <w:szCs w:val="24"/>
              </w:rPr>
            </w:pPr>
            <w:r w:rsidRPr="00307D82">
              <w:rPr>
                <w:rFonts w:ascii="Times New Roman" w:hAnsi="Times New Roman"/>
                <w:sz w:val="24"/>
                <w:szCs w:val="24"/>
              </w:rPr>
              <w:t>0,00</w:t>
            </w:r>
          </w:p>
        </w:tc>
      </w:tr>
      <w:tr w:rsidR="00DD5C34" w:rsidTr="00307D82">
        <w:trPr>
          <w:trHeight w:val="502"/>
        </w:trPr>
        <w:tc>
          <w:tcPr>
            <w:tcW w:w="817"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12</w:t>
            </w:r>
          </w:p>
        </w:tc>
        <w:tc>
          <w:tcPr>
            <w:tcW w:w="2552"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д. Новое Село</w:t>
            </w:r>
          </w:p>
        </w:tc>
        <w:tc>
          <w:tcPr>
            <w:tcW w:w="1275"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123,66</w:t>
            </w:r>
          </w:p>
        </w:tc>
        <w:tc>
          <w:tcPr>
            <w:tcW w:w="1418"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sz w:val="24"/>
                <w:szCs w:val="24"/>
              </w:rPr>
              <w:t>5,38</w:t>
            </w:r>
          </w:p>
        </w:tc>
        <w:tc>
          <w:tcPr>
            <w:tcW w:w="1276"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125,81</w:t>
            </w:r>
          </w:p>
        </w:tc>
        <w:tc>
          <w:tcPr>
            <w:tcW w:w="1275"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5,13</w:t>
            </w:r>
          </w:p>
        </w:tc>
        <w:tc>
          <w:tcPr>
            <w:tcW w:w="1110" w:type="dxa"/>
            <w:shd w:val="clear" w:color="auto" w:fill="auto"/>
            <w:vAlign w:val="center"/>
          </w:tcPr>
          <w:p w:rsidR="00DD5C34" w:rsidRPr="00307D82" w:rsidRDefault="00C60D90" w:rsidP="00A703AF">
            <w:pPr>
              <w:spacing w:after="0" w:line="240" w:lineRule="auto"/>
              <w:jc w:val="center"/>
              <w:rPr>
                <w:rFonts w:ascii="Times New Roman" w:hAnsi="Times New Roman"/>
                <w:sz w:val="24"/>
                <w:szCs w:val="24"/>
              </w:rPr>
            </w:pPr>
            <w:r w:rsidRPr="00307D82">
              <w:rPr>
                <w:rFonts w:ascii="Times New Roman" w:hAnsi="Times New Roman"/>
                <w:sz w:val="24"/>
                <w:szCs w:val="24"/>
              </w:rPr>
              <w:t>2,15</w:t>
            </w:r>
          </w:p>
        </w:tc>
      </w:tr>
      <w:tr w:rsidR="00DD5C34" w:rsidTr="00307D82">
        <w:trPr>
          <w:trHeight w:val="517"/>
        </w:trPr>
        <w:tc>
          <w:tcPr>
            <w:tcW w:w="817"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13</w:t>
            </w:r>
          </w:p>
        </w:tc>
        <w:tc>
          <w:tcPr>
            <w:tcW w:w="2552"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д. Полосы</w:t>
            </w:r>
          </w:p>
        </w:tc>
        <w:tc>
          <w:tcPr>
            <w:tcW w:w="1275"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4</w:t>
            </w:r>
            <w:r w:rsidR="00676D0F">
              <w:rPr>
                <w:rFonts w:ascii="Times New Roman" w:hAnsi="Times New Roman"/>
                <w:color w:val="000000"/>
                <w:sz w:val="24"/>
                <w:szCs w:val="24"/>
              </w:rPr>
              <w:t>4</w:t>
            </w:r>
            <w:r w:rsidRPr="00307D82">
              <w:rPr>
                <w:rFonts w:ascii="Times New Roman" w:hAnsi="Times New Roman"/>
                <w:color w:val="000000"/>
                <w:sz w:val="24"/>
                <w:szCs w:val="24"/>
              </w:rPr>
              <w:t>,</w:t>
            </w:r>
            <w:r w:rsidR="00676D0F">
              <w:rPr>
                <w:rFonts w:ascii="Times New Roman" w:hAnsi="Times New Roman"/>
                <w:color w:val="000000"/>
                <w:sz w:val="24"/>
                <w:szCs w:val="24"/>
              </w:rPr>
              <w:t>38</w:t>
            </w:r>
          </w:p>
        </w:tc>
        <w:tc>
          <w:tcPr>
            <w:tcW w:w="1418"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sz w:val="24"/>
                <w:szCs w:val="24"/>
              </w:rPr>
              <w:t>1,</w:t>
            </w:r>
            <w:r w:rsidR="00676D0F">
              <w:rPr>
                <w:rFonts w:ascii="Times New Roman" w:hAnsi="Times New Roman"/>
                <w:sz w:val="24"/>
                <w:szCs w:val="24"/>
              </w:rPr>
              <w:t>93</w:t>
            </w:r>
          </w:p>
        </w:tc>
        <w:tc>
          <w:tcPr>
            <w:tcW w:w="1276"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4</w:t>
            </w:r>
            <w:r w:rsidR="00676D0F">
              <w:rPr>
                <w:rFonts w:ascii="Times New Roman" w:hAnsi="Times New Roman"/>
                <w:color w:val="000000"/>
                <w:sz w:val="24"/>
                <w:szCs w:val="24"/>
              </w:rPr>
              <w:t>4</w:t>
            </w:r>
            <w:r w:rsidRPr="00307D82">
              <w:rPr>
                <w:rFonts w:ascii="Times New Roman" w:hAnsi="Times New Roman"/>
                <w:color w:val="000000"/>
                <w:sz w:val="24"/>
                <w:szCs w:val="24"/>
              </w:rPr>
              <w:t>,</w:t>
            </w:r>
            <w:r w:rsidR="00676D0F">
              <w:rPr>
                <w:rFonts w:ascii="Times New Roman" w:hAnsi="Times New Roman"/>
                <w:color w:val="000000"/>
                <w:sz w:val="24"/>
                <w:szCs w:val="24"/>
              </w:rPr>
              <w:t>72</w:t>
            </w:r>
          </w:p>
        </w:tc>
        <w:tc>
          <w:tcPr>
            <w:tcW w:w="1275"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1,</w:t>
            </w:r>
            <w:r w:rsidR="00676D0F">
              <w:rPr>
                <w:rFonts w:ascii="Times New Roman" w:hAnsi="Times New Roman"/>
                <w:color w:val="000000"/>
                <w:sz w:val="24"/>
                <w:szCs w:val="24"/>
              </w:rPr>
              <w:t>82</w:t>
            </w:r>
          </w:p>
        </w:tc>
        <w:tc>
          <w:tcPr>
            <w:tcW w:w="1110" w:type="dxa"/>
            <w:shd w:val="clear" w:color="auto" w:fill="auto"/>
            <w:vAlign w:val="center"/>
          </w:tcPr>
          <w:p w:rsidR="00DD5C34" w:rsidRPr="00307D82" w:rsidRDefault="00C60D90" w:rsidP="00A703AF">
            <w:pPr>
              <w:spacing w:after="0" w:line="240" w:lineRule="auto"/>
              <w:jc w:val="center"/>
              <w:rPr>
                <w:rFonts w:ascii="Times New Roman" w:hAnsi="Times New Roman"/>
                <w:sz w:val="24"/>
                <w:szCs w:val="24"/>
              </w:rPr>
            </w:pPr>
            <w:r w:rsidRPr="00307D82">
              <w:rPr>
                <w:rFonts w:ascii="Times New Roman" w:hAnsi="Times New Roman"/>
                <w:sz w:val="24"/>
                <w:szCs w:val="24"/>
              </w:rPr>
              <w:t>0,3</w:t>
            </w:r>
            <w:r w:rsidR="00676D0F">
              <w:rPr>
                <w:rFonts w:ascii="Times New Roman" w:hAnsi="Times New Roman"/>
                <w:sz w:val="24"/>
                <w:szCs w:val="24"/>
              </w:rPr>
              <w:t>4</w:t>
            </w:r>
          </w:p>
        </w:tc>
      </w:tr>
      <w:tr w:rsidR="00DD5C34" w:rsidTr="00307D82">
        <w:trPr>
          <w:trHeight w:val="502"/>
        </w:trPr>
        <w:tc>
          <w:tcPr>
            <w:tcW w:w="817"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14</w:t>
            </w:r>
          </w:p>
        </w:tc>
        <w:tc>
          <w:tcPr>
            <w:tcW w:w="2552"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д. Прилуки</w:t>
            </w:r>
          </w:p>
        </w:tc>
        <w:tc>
          <w:tcPr>
            <w:tcW w:w="1275"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171,57</w:t>
            </w:r>
          </w:p>
        </w:tc>
        <w:tc>
          <w:tcPr>
            <w:tcW w:w="1418"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sz w:val="24"/>
                <w:szCs w:val="24"/>
              </w:rPr>
              <w:t>7,46</w:t>
            </w:r>
          </w:p>
        </w:tc>
        <w:tc>
          <w:tcPr>
            <w:tcW w:w="1276"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171,76</w:t>
            </w:r>
          </w:p>
        </w:tc>
        <w:tc>
          <w:tcPr>
            <w:tcW w:w="1275"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7,01</w:t>
            </w:r>
          </w:p>
        </w:tc>
        <w:tc>
          <w:tcPr>
            <w:tcW w:w="1110" w:type="dxa"/>
            <w:shd w:val="clear" w:color="auto" w:fill="auto"/>
            <w:vAlign w:val="center"/>
          </w:tcPr>
          <w:p w:rsidR="00DD5C34" w:rsidRPr="00307D82" w:rsidRDefault="00C60D90" w:rsidP="00A703AF">
            <w:pPr>
              <w:spacing w:after="0" w:line="240" w:lineRule="auto"/>
              <w:jc w:val="center"/>
              <w:rPr>
                <w:rFonts w:ascii="Times New Roman" w:hAnsi="Times New Roman"/>
                <w:sz w:val="24"/>
                <w:szCs w:val="24"/>
              </w:rPr>
            </w:pPr>
            <w:r w:rsidRPr="00307D82">
              <w:rPr>
                <w:rFonts w:ascii="Times New Roman" w:hAnsi="Times New Roman"/>
                <w:sz w:val="24"/>
                <w:szCs w:val="24"/>
              </w:rPr>
              <w:t>0,19</w:t>
            </w:r>
          </w:p>
        </w:tc>
      </w:tr>
      <w:tr w:rsidR="00C60D90" w:rsidTr="00307D82">
        <w:trPr>
          <w:trHeight w:val="502"/>
        </w:trPr>
        <w:tc>
          <w:tcPr>
            <w:tcW w:w="817" w:type="dxa"/>
            <w:shd w:val="clear" w:color="auto" w:fill="auto"/>
            <w:vAlign w:val="center"/>
          </w:tcPr>
          <w:p w:rsidR="00C60D90" w:rsidRPr="00307D82" w:rsidRDefault="00C60D90"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15</w:t>
            </w:r>
          </w:p>
        </w:tc>
        <w:tc>
          <w:tcPr>
            <w:tcW w:w="2552" w:type="dxa"/>
            <w:shd w:val="clear" w:color="auto" w:fill="auto"/>
            <w:vAlign w:val="center"/>
          </w:tcPr>
          <w:p w:rsidR="00C60D90" w:rsidRPr="00307D82" w:rsidRDefault="00C60D90"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д. Русско</w:t>
            </w:r>
          </w:p>
        </w:tc>
        <w:tc>
          <w:tcPr>
            <w:tcW w:w="1275" w:type="dxa"/>
            <w:shd w:val="clear" w:color="auto" w:fill="auto"/>
            <w:vAlign w:val="center"/>
          </w:tcPr>
          <w:p w:rsidR="00C60D90" w:rsidRPr="00307D82" w:rsidRDefault="00C60D90"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203,95</w:t>
            </w:r>
          </w:p>
        </w:tc>
        <w:tc>
          <w:tcPr>
            <w:tcW w:w="1418" w:type="dxa"/>
            <w:shd w:val="clear" w:color="auto" w:fill="auto"/>
            <w:vAlign w:val="center"/>
          </w:tcPr>
          <w:p w:rsidR="00C60D90" w:rsidRPr="00307D82" w:rsidRDefault="00C60D90" w:rsidP="00A703AF">
            <w:pPr>
              <w:spacing w:after="0" w:line="240" w:lineRule="auto"/>
              <w:jc w:val="center"/>
              <w:rPr>
                <w:rFonts w:ascii="Times New Roman" w:hAnsi="Times New Roman"/>
                <w:sz w:val="24"/>
                <w:szCs w:val="24"/>
              </w:rPr>
            </w:pPr>
            <w:r w:rsidRPr="00307D82">
              <w:rPr>
                <w:rFonts w:ascii="Times New Roman" w:hAnsi="Times New Roman"/>
                <w:sz w:val="24"/>
                <w:szCs w:val="24"/>
              </w:rPr>
              <w:t>8,87</w:t>
            </w:r>
          </w:p>
        </w:tc>
        <w:tc>
          <w:tcPr>
            <w:tcW w:w="1276" w:type="dxa"/>
            <w:shd w:val="clear" w:color="auto" w:fill="auto"/>
            <w:vAlign w:val="center"/>
          </w:tcPr>
          <w:p w:rsidR="00C60D90" w:rsidRPr="00307D82" w:rsidRDefault="00C60D90"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203,95</w:t>
            </w:r>
          </w:p>
        </w:tc>
        <w:tc>
          <w:tcPr>
            <w:tcW w:w="1275" w:type="dxa"/>
            <w:shd w:val="clear" w:color="auto" w:fill="auto"/>
            <w:vAlign w:val="center"/>
          </w:tcPr>
          <w:p w:rsidR="00C60D90" w:rsidRPr="00307D82" w:rsidRDefault="00C60D90"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8,32</w:t>
            </w:r>
          </w:p>
        </w:tc>
        <w:tc>
          <w:tcPr>
            <w:tcW w:w="1110" w:type="dxa"/>
            <w:shd w:val="clear" w:color="auto" w:fill="auto"/>
            <w:vAlign w:val="center"/>
          </w:tcPr>
          <w:p w:rsidR="00C60D90" w:rsidRPr="00307D82" w:rsidRDefault="00C60D90" w:rsidP="00A703AF">
            <w:pPr>
              <w:spacing w:after="0" w:line="240" w:lineRule="auto"/>
              <w:jc w:val="center"/>
              <w:rPr>
                <w:rFonts w:ascii="Times New Roman" w:hAnsi="Times New Roman"/>
                <w:sz w:val="24"/>
                <w:szCs w:val="24"/>
              </w:rPr>
            </w:pPr>
            <w:r w:rsidRPr="00307D82">
              <w:rPr>
                <w:rFonts w:ascii="Times New Roman" w:hAnsi="Times New Roman"/>
                <w:sz w:val="24"/>
                <w:szCs w:val="24"/>
              </w:rPr>
              <w:t>0,00</w:t>
            </w:r>
          </w:p>
        </w:tc>
      </w:tr>
      <w:tr w:rsidR="00C60D90" w:rsidTr="00307D82">
        <w:trPr>
          <w:trHeight w:val="517"/>
        </w:trPr>
        <w:tc>
          <w:tcPr>
            <w:tcW w:w="817" w:type="dxa"/>
            <w:shd w:val="clear" w:color="auto" w:fill="auto"/>
            <w:vAlign w:val="center"/>
          </w:tcPr>
          <w:p w:rsidR="00C60D90" w:rsidRPr="00307D82" w:rsidRDefault="00C60D90"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16</w:t>
            </w:r>
          </w:p>
        </w:tc>
        <w:tc>
          <w:tcPr>
            <w:tcW w:w="2552" w:type="dxa"/>
            <w:shd w:val="clear" w:color="auto" w:fill="auto"/>
            <w:vAlign w:val="center"/>
          </w:tcPr>
          <w:p w:rsidR="00C60D90" w:rsidRPr="00307D82" w:rsidRDefault="00C60D90"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д. Холынья</w:t>
            </w:r>
          </w:p>
        </w:tc>
        <w:tc>
          <w:tcPr>
            <w:tcW w:w="1275" w:type="dxa"/>
            <w:shd w:val="clear" w:color="auto" w:fill="auto"/>
            <w:vAlign w:val="center"/>
          </w:tcPr>
          <w:p w:rsidR="00C60D90" w:rsidRPr="00307D82" w:rsidRDefault="00C60D90"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170,71</w:t>
            </w:r>
          </w:p>
        </w:tc>
        <w:tc>
          <w:tcPr>
            <w:tcW w:w="1418" w:type="dxa"/>
            <w:shd w:val="clear" w:color="auto" w:fill="auto"/>
            <w:vAlign w:val="center"/>
          </w:tcPr>
          <w:p w:rsidR="00C60D90" w:rsidRPr="00307D82" w:rsidRDefault="00C60D90" w:rsidP="00A703AF">
            <w:pPr>
              <w:spacing w:after="0" w:line="240" w:lineRule="auto"/>
              <w:jc w:val="center"/>
              <w:rPr>
                <w:rFonts w:ascii="Times New Roman" w:hAnsi="Times New Roman"/>
                <w:sz w:val="24"/>
                <w:szCs w:val="24"/>
              </w:rPr>
            </w:pPr>
            <w:r w:rsidRPr="00307D82">
              <w:rPr>
                <w:rFonts w:ascii="Times New Roman" w:hAnsi="Times New Roman"/>
                <w:sz w:val="24"/>
                <w:szCs w:val="24"/>
              </w:rPr>
              <w:t>7,42</w:t>
            </w:r>
          </w:p>
        </w:tc>
        <w:tc>
          <w:tcPr>
            <w:tcW w:w="1276" w:type="dxa"/>
            <w:shd w:val="clear" w:color="auto" w:fill="auto"/>
            <w:vAlign w:val="center"/>
          </w:tcPr>
          <w:p w:rsidR="00C60D90" w:rsidRPr="00307D82" w:rsidRDefault="00C60D90"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170,71</w:t>
            </w:r>
          </w:p>
        </w:tc>
        <w:tc>
          <w:tcPr>
            <w:tcW w:w="1275" w:type="dxa"/>
            <w:shd w:val="clear" w:color="auto" w:fill="auto"/>
            <w:vAlign w:val="center"/>
          </w:tcPr>
          <w:p w:rsidR="00C60D90" w:rsidRPr="00307D82" w:rsidRDefault="00C60D90"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6,97</w:t>
            </w:r>
          </w:p>
        </w:tc>
        <w:tc>
          <w:tcPr>
            <w:tcW w:w="1110" w:type="dxa"/>
            <w:shd w:val="clear" w:color="auto" w:fill="auto"/>
            <w:vAlign w:val="center"/>
          </w:tcPr>
          <w:p w:rsidR="00C60D90" w:rsidRPr="00307D82" w:rsidRDefault="00C60D90" w:rsidP="00A703AF">
            <w:pPr>
              <w:spacing w:after="0" w:line="240" w:lineRule="auto"/>
              <w:jc w:val="center"/>
              <w:rPr>
                <w:rFonts w:ascii="Times New Roman" w:hAnsi="Times New Roman"/>
                <w:sz w:val="24"/>
                <w:szCs w:val="24"/>
              </w:rPr>
            </w:pPr>
            <w:r w:rsidRPr="00307D82">
              <w:rPr>
                <w:rFonts w:ascii="Times New Roman" w:hAnsi="Times New Roman"/>
                <w:sz w:val="24"/>
                <w:szCs w:val="24"/>
              </w:rPr>
              <w:t>0,00</w:t>
            </w:r>
          </w:p>
        </w:tc>
      </w:tr>
      <w:tr w:rsidR="00DD5C34" w:rsidTr="00307D82">
        <w:trPr>
          <w:trHeight w:val="502"/>
        </w:trPr>
        <w:tc>
          <w:tcPr>
            <w:tcW w:w="817"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17</w:t>
            </w:r>
          </w:p>
        </w:tc>
        <w:tc>
          <w:tcPr>
            <w:tcW w:w="2552"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д. Чавницы</w:t>
            </w:r>
          </w:p>
        </w:tc>
        <w:tc>
          <w:tcPr>
            <w:tcW w:w="1275"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68,20</w:t>
            </w:r>
          </w:p>
        </w:tc>
        <w:tc>
          <w:tcPr>
            <w:tcW w:w="1418"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sz w:val="24"/>
                <w:szCs w:val="24"/>
              </w:rPr>
              <w:t>2,96</w:t>
            </w:r>
          </w:p>
        </w:tc>
        <w:tc>
          <w:tcPr>
            <w:tcW w:w="1276"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66,67</w:t>
            </w:r>
          </w:p>
        </w:tc>
        <w:tc>
          <w:tcPr>
            <w:tcW w:w="1275"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2,72</w:t>
            </w:r>
          </w:p>
        </w:tc>
        <w:tc>
          <w:tcPr>
            <w:tcW w:w="1110" w:type="dxa"/>
            <w:shd w:val="clear" w:color="auto" w:fill="auto"/>
            <w:vAlign w:val="center"/>
          </w:tcPr>
          <w:p w:rsidR="00DD5C34" w:rsidRPr="00307D82" w:rsidRDefault="00C60D90" w:rsidP="00A703AF">
            <w:pPr>
              <w:spacing w:after="0" w:line="240" w:lineRule="auto"/>
              <w:jc w:val="center"/>
              <w:rPr>
                <w:rFonts w:ascii="Times New Roman" w:hAnsi="Times New Roman"/>
                <w:sz w:val="24"/>
                <w:szCs w:val="24"/>
              </w:rPr>
            </w:pPr>
            <w:r w:rsidRPr="00307D82">
              <w:rPr>
                <w:rFonts w:ascii="Times New Roman" w:hAnsi="Times New Roman"/>
                <w:sz w:val="24"/>
                <w:szCs w:val="24"/>
              </w:rPr>
              <w:t>-1,53</w:t>
            </w:r>
          </w:p>
        </w:tc>
      </w:tr>
      <w:tr w:rsidR="00DD5C34" w:rsidTr="00307D82">
        <w:trPr>
          <w:trHeight w:val="517"/>
        </w:trPr>
        <w:tc>
          <w:tcPr>
            <w:tcW w:w="817"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18</w:t>
            </w:r>
          </w:p>
        </w:tc>
        <w:tc>
          <w:tcPr>
            <w:tcW w:w="2552"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д. Частова</w:t>
            </w:r>
          </w:p>
        </w:tc>
        <w:tc>
          <w:tcPr>
            <w:tcW w:w="1275"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128,82</w:t>
            </w:r>
          </w:p>
        </w:tc>
        <w:tc>
          <w:tcPr>
            <w:tcW w:w="1418"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sz w:val="24"/>
                <w:szCs w:val="24"/>
              </w:rPr>
              <w:t>5,60</w:t>
            </w:r>
          </w:p>
        </w:tc>
        <w:tc>
          <w:tcPr>
            <w:tcW w:w="1276"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130,81</w:t>
            </w:r>
          </w:p>
        </w:tc>
        <w:tc>
          <w:tcPr>
            <w:tcW w:w="1275"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5,34</w:t>
            </w:r>
          </w:p>
        </w:tc>
        <w:tc>
          <w:tcPr>
            <w:tcW w:w="1110" w:type="dxa"/>
            <w:shd w:val="clear" w:color="auto" w:fill="auto"/>
            <w:vAlign w:val="center"/>
          </w:tcPr>
          <w:p w:rsidR="00DD5C34" w:rsidRPr="00307D82" w:rsidRDefault="00C60D90" w:rsidP="00A703AF">
            <w:pPr>
              <w:spacing w:after="0" w:line="240" w:lineRule="auto"/>
              <w:jc w:val="center"/>
              <w:rPr>
                <w:rFonts w:ascii="Times New Roman" w:hAnsi="Times New Roman"/>
                <w:sz w:val="24"/>
                <w:szCs w:val="24"/>
              </w:rPr>
            </w:pPr>
            <w:r w:rsidRPr="00307D82">
              <w:rPr>
                <w:rFonts w:ascii="Times New Roman" w:hAnsi="Times New Roman"/>
                <w:sz w:val="24"/>
                <w:szCs w:val="24"/>
              </w:rPr>
              <w:t>1,99</w:t>
            </w:r>
          </w:p>
        </w:tc>
      </w:tr>
      <w:tr w:rsidR="00DD5C34" w:rsidTr="00307D82">
        <w:trPr>
          <w:trHeight w:val="502"/>
        </w:trPr>
        <w:tc>
          <w:tcPr>
            <w:tcW w:w="817"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19</w:t>
            </w:r>
          </w:p>
        </w:tc>
        <w:tc>
          <w:tcPr>
            <w:tcW w:w="2552"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д. Чурилово</w:t>
            </w:r>
          </w:p>
        </w:tc>
        <w:tc>
          <w:tcPr>
            <w:tcW w:w="1275"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37,32</w:t>
            </w:r>
          </w:p>
        </w:tc>
        <w:tc>
          <w:tcPr>
            <w:tcW w:w="1418"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sz w:val="24"/>
                <w:szCs w:val="24"/>
              </w:rPr>
              <w:t>1,62</w:t>
            </w:r>
          </w:p>
        </w:tc>
        <w:tc>
          <w:tcPr>
            <w:tcW w:w="1276"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35,99</w:t>
            </w:r>
          </w:p>
        </w:tc>
        <w:tc>
          <w:tcPr>
            <w:tcW w:w="1275" w:type="dxa"/>
            <w:shd w:val="clear" w:color="auto" w:fill="auto"/>
            <w:vAlign w:val="center"/>
          </w:tcPr>
          <w:p w:rsidR="00DD5C34" w:rsidRPr="00307D82" w:rsidRDefault="00DD5C34" w:rsidP="00A703AF">
            <w:pPr>
              <w:spacing w:after="0" w:line="240" w:lineRule="auto"/>
              <w:jc w:val="center"/>
              <w:rPr>
                <w:rFonts w:ascii="Times New Roman" w:hAnsi="Times New Roman"/>
                <w:sz w:val="24"/>
                <w:szCs w:val="24"/>
              </w:rPr>
            </w:pPr>
            <w:r w:rsidRPr="00307D82">
              <w:rPr>
                <w:rFonts w:ascii="Times New Roman" w:hAnsi="Times New Roman"/>
                <w:color w:val="000000"/>
                <w:sz w:val="24"/>
                <w:szCs w:val="24"/>
              </w:rPr>
              <w:t>1,47</w:t>
            </w:r>
          </w:p>
        </w:tc>
        <w:tc>
          <w:tcPr>
            <w:tcW w:w="1110" w:type="dxa"/>
            <w:shd w:val="clear" w:color="auto" w:fill="auto"/>
            <w:vAlign w:val="center"/>
          </w:tcPr>
          <w:p w:rsidR="00DD5C34" w:rsidRPr="00307D82" w:rsidRDefault="00C60D90" w:rsidP="00A703AF">
            <w:pPr>
              <w:spacing w:after="0" w:line="240" w:lineRule="auto"/>
              <w:jc w:val="center"/>
              <w:rPr>
                <w:rFonts w:ascii="Times New Roman" w:hAnsi="Times New Roman"/>
                <w:sz w:val="24"/>
                <w:szCs w:val="24"/>
              </w:rPr>
            </w:pPr>
            <w:r w:rsidRPr="00307D82">
              <w:rPr>
                <w:rFonts w:ascii="Times New Roman" w:hAnsi="Times New Roman"/>
                <w:sz w:val="24"/>
                <w:szCs w:val="24"/>
              </w:rPr>
              <w:t>-1,33</w:t>
            </w:r>
          </w:p>
        </w:tc>
      </w:tr>
      <w:tr w:rsidR="00C60D90" w:rsidTr="00307D82">
        <w:trPr>
          <w:trHeight w:val="502"/>
        </w:trPr>
        <w:tc>
          <w:tcPr>
            <w:tcW w:w="817" w:type="dxa"/>
            <w:shd w:val="clear" w:color="auto" w:fill="auto"/>
            <w:vAlign w:val="center"/>
          </w:tcPr>
          <w:p w:rsidR="00C60D90" w:rsidRPr="00307D82" w:rsidRDefault="00C60D90" w:rsidP="00A703AF">
            <w:pPr>
              <w:spacing w:after="0" w:line="240" w:lineRule="auto"/>
              <w:jc w:val="center"/>
              <w:rPr>
                <w:rFonts w:ascii="Times New Roman" w:hAnsi="Times New Roman"/>
                <w:color w:val="000000"/>
                <w:sz w:val="24"/>
                <w:szCs w:val="24"/>
              </w:rPr>
            </w:pPr>
            <w:r w:rsidRPr="00307D82">
              <w:rPr>
                <w:rFonts w:ascii="Times New Roman" w:hAnsi="Times New Roman"/>
                <w:color w:val="000000"/>
              </w:rPr>
              <w:t> </w:t>
            </w:r>
          </w:p>
        </w:tc>
        <w:tc>
          <w:tcPr>
            <w:tcW w:w="2552" w:type="dxa"/>
            <w:shd w:val="clear" w:color="auto" w:fill="auto"/>
            <w:vAlign w:val="center"/>
          </w:tcPr>
          <w:p w:rsidR="00C60D90" w:rsidRPr="00307D82" w:rsidRDefault="00C60D90" w:rsidP="00A703AF">
            <w:pPr>
              <w:spacing w:after="0" w:line="240" w:lineRule="auto"/>
              <w:jc w:val="center"/>
              <w:rPr>
                <w:rFonts w:ascii="Times New Roman" w:hAnsi="Times New Roman"/>
                <w:color w:val="000000"/>
                <w:sz w:val="24"/>
                <w:szCs w:val="24"/>
              </w:rPr>
            </w:pPr>
            <w:r w:rsidRPr="00307D82">
              <w:rPr>
                <w:rFonts w:ascii="Times New Roman" w:hAnsi="Times New Roman"/>
                <w:b/>
                <w:bCs/>
                <w:color w:val="000000"/>
              </w:rPr>
              <w:t>Итого:</w:t>
            </w:r>
          </w:p>
        </w:tc>
        <w:tc>
          <w:tcPr>
            <w:tcW w:w="1275" w:type="dxa"/>
            <w:shd w:val="clear" w:color="auto" w:fill="auto"/>
            <w:vAlign w:val="center"/>
          </w:tcPr>
          <w:p w:rsidR="00C60D90" w:rsidRPr="00307D82" w:rsidRDefault="00C60D90" w:rsidP="00A703AF">
            <w:pPr>
              <w:spacing w:after="0" w:line="240" w:lineRule="auto"/>
              <w:jc w:val="center"/>
              <w:rPr>
                <w:rFonts w:ascii="Times New Roman" w:hAnsi="Times New Roman"/>
                <w:color w:val="000000"/>
                <w:sz w:val="24"/>
                <w:szCs w:val="24"/>
              </w:rPr>
            </w:pPr>
            <w:r w:rsidRPr="00307D82">
              <w:rPr>
                <w:rFonts w:ascii="Times New Roman" w:hAnsi="Times New Roman"/>
                <w:b/>
                <w:bCs/>
                <w:color w:val="000000"/>
              </w:rPr>
              <w:t>230</w:t>
            </w:r>
            <w:r w:rsidR="008F637A">
              <w:rPr>
                <w:rFonts w:ascii="Times New Roman" w:hAnsi="Times New Roman"/>
                <w:b/>
                <w:bCs/>
                <w:color w:val="000000"/>
              </w:rPr>
              <w:t>0</w:t>
            </w:r>
            <w:r w:rsidRPr="00307D82">
              <w:rPr>
                <w:rFonts w:ascii="Times New Roman" w:hAnsi="Times New Roman"/>
                <w:b/>
                <w:bCs/>
                <w:color w:val="000000"/>
              </w:rPr>
              <w:t>,</w:t>
            </w:r>
            <w:r w:rsidR="008F637A">
              <w:rPr>
                <w:rFonts w:ascii="Times New Roman" w:hAnsi="Times New Roman"/>
                <w:b/>
                <w:bCs/>
                <w:color w:val="000000"/>
              </w:rPr>
              <w:t>27</w:t>
            </w:r>
          </w:p>
        </w:tc>
        <w:tc>
          <w:tcPr>
            <w:tcW w:w="1418" w:type="dxa"/>
            <w:shd w:val="clear" w:color="auto" w:fill="auto"/>
            <w:vAlign w:val="center"/>
          </w:tcPr>
          <w:p w:rsidR="00C60D90" w:rsidRPr="00307D82" w:rsidRDefault="00C60D90" w:rsidP="00A703AF">
            <w:pPr>
              <w:spacing w:after="0" w:line="240" w:lineRule="auto"/>
              <w:jc w:val="center"/>
              <w:rPr>
                <w:rFonts w:ascii="Times New Roman" w:hAnsi="Times New Roman"/>
                <w:sz w:val="24"/>
                <w:szCs w:val="24"/>
              </w:rPr>
            </w:pPr>
            <w:r w:rsidRPr="00307D82">
              <w:rPr>
                <w:rFonts w:ascii="Times New Roman" w:hAnsi="Times New Roman"/>
                <w:b/>
                <w:bCs/>
              </w:rPr>
              <w:t>100,00</w:t>
            </w:r>
          </w:p>
        </w:tc>
        <w:tc>
          <w:tcPr>
            <w:tcW w:w="1276" w:type="dxa"/>
            <w:shd w:val="clear" w:color="auto" w:fill="auto"/>
            <w:vAlign w:val="center"/>
          </w:tcPr>
          <w:p w:rsidR="00C60D90" w:rsidRPr="00307D82" w:rsidRDefault="00C60D90" w:rsidP="00A703AF">
            <w:pPr>
              <w:spacing w:after="0" w:line="240" w:lineRule="auto"/>
              <w:jc w:val="center"/>
              <w:rPr>
                <w:rFonts w:ascii="Times New Roman" w:hAnsi="Times New Roman"/>
                <w:color w:val="000000"/>
                <w:sz w:val="24"/>
                <w:szCs w:val="24"/>
              </w:rPr>
            </w:pPr>
            <w:r w:rsidRPr="00307D82">
              <w:rPr>
                <w:rFonts w:ascii="Times New Roman" w:hAnsi="Times New Roman"/>
                <w:b/>
                <w:bCs/>
                <w:color w:val="000000"/>
              </w:rPr>
              <w:t>245</w:t>
            </w:r>
            <w:r w:rsidR="008F637A">
              <w:rPr>
                <w:rFonts w:ascii="Times New Roman" w:hAnsi="Times New Roman"/>
                <w:b/>
                <w:bCs/>
                <w:color w:val="000000"/>
              </w:rPr>
              <w:t>0</w:t>
            </w:r>
            <w:r w:rsidRPr="00307D82">
              <w:rPr>
                <w:rFonts w:ascii="Times New Roman" w:hAnsi="Times New Roman"/>
                <w:b/>
                <w:bCs/>
                <w:color w:val="000000"/>
              </w:rPr>
              <w:t>,</w:t>
            </w:r>
            <w:r w:rsidR="00B72151">
              <w:rPr>
                <w:rFonts w:ascii="Times New Roman" w:hAnsi="Times New Roman"/>
                <w:b/>
                <w:bCs/>
                <w:color w:val="000000"/>
              </w:rPr>
              <w:t>39</w:t>
            </w:r>
          </w:p>
        </w:tc>
        <w:tc>
          <w:tcPr>
            <w:tcW w:w="1275" w:type="dxa"/>
            <w:shd w:val="clear" w:color="auto" w:fill="auto"/>
            <w:vAlign w:val="center"/>
          </w:tcPr>
          <w:p w:rsidR="00C60D90" w:rsidRPr="00307D82" w:rsidRDefault="00C60D90" w:rsidP="00A703AF">
            <w:pPr>
              <w:spacing w:after="0" w:line="240" w:lineRule="auto"/>
              <w:jc w:val="center"/>
              <w:rPr>
                <w:rFonts w:ascii="Times New Roman" w:hAnsi="Times New Roman"/>
                <w:color w:val="000000"/>
                <w:sz w:val="24"/>
                <w:szCs w:val="24"/>
              </w:rPr>
            </w:pPr>
            <w:r w:rsidRPr="00307D82">
              <w:rPr>
                <w:rFonts w:ascii="Times New Roman" w:hAnsi="Times New Roman"/>
                <w:b/>
                <w:bCs/>
                <w:color w:val="000000"/>
              </w:rPr>
              <w:t>100,00</w:t>
            </w:r>
          </w:p>
        </w:tc>
        <w:tc>
          <w:tcPr>
            <w:tcW w:w="1110" w:type="dxa"/>
            <w:shd w:val="clear" w:color="auto" w:fill="auto"/>
            <w:vAlign w:val="center"/>
          </w:tcPr>
          <w:p w:rsidR="00C60D90" w:rsidRPr="00307D82" w:rsidRDefault="00C60D90" w:rsidP="00A703AF">
            <w:pPr>
              <w:spacing w:after="0" w:line="240" w:lineRule="auto"/>
              <w:jc w:val="center"/>
              <w:rPr>
                <w:rFonts w:ascii="Times New Roman" w:hAnsi="Times New Roman"/>
                <w:b/>
                <w:bCs/>
                <w:sz w:val="24"/>
                <w:szCs w:val="24"/>
              </w:rPr>
            </w:pPr>
            <w:r w:rsidRPr="00307D82">
              <w:rPr>
                <w:rFonts w:ascii="Times New Roman" w:hAnsi="Times New Roman"/>
                <w:b/>
                <w:bCs/>
                <w:sz w:val="24"/>
                <w:szCs w:val="24"/>
              </w:rPr>
              <w:t>150,1</w:t>
            </w:r>
            <w:r w:rsidR="00676D0F">
              <w:rPr>
                <w:rFonts w:ascii="Times New Roman" w:hAnsi="Times New Roman"/>
                <w:b/>
                <w:bCs/>
                <w:sz w:val="24"/>
                <w:szCs w:val="24"/>
              </w:rPr>
              <w:t>2</w:t>
            </w:r>
          </w:p>
        </w:tc>
      </w:tr>
    </w:tbl>
    <w:p w:rsidR="00D00212" w:rsidRDefault="00D00212" w:rsidP="00A703AF">
      <w:pPr>
        <w:spacing w:line="240" w:lineRule="auto"/>
      </w:pPr>
    </w:p>
    <w:p w:rsidR="00E95698" w:rsidRPr="00DC5E34" w:rsidRDefault="00E95698" w:rsidP="00E95698">
      <w:pPr>
        <w:autoSpaceDN w:val="0"/>
        <w:adjustRightInd w:val="0"/>
        <w:spacing w:after="0" w:line="240" w:lineRule="auto"/>
        <w:ind w:firstLine="851"/>
        <w:jc w:val="both"/>
        <w:rPr>
          <w:rFonts w:ascii="Times New Roman" w:hAnsi="Times New Roman"/>
          <w:sz w:val="24"/>
          <w:szCs w:val="24"/>
        </w:rPr>
      </w:pPr>
      <w:r w:rsidRPr="00DC5E34">
        <w:rPr>
          <w:rFonts w:ascii="Times New Roman" w:hAnsi="Times New Roman"/>
          <w:sz w:val="24"/>
          <w:szCs w:val="24"/>
        </w:rPr>
        <w:t xml:space="preserve">В настоящее время общая площадь земель населенных пунктов на территории </w:t>
      </w:r>
      <w:r>
        <w:rPr>
          <w:rFonts w:ascii="Times New Roman" w:hAnsi="Times New Roman"/>
          <w:sz w:val="24"/>
          <w:szCs w:val="24"/>
        </w:rPr>
        <w:t>Бронницкого</w:t>
      </w:r>
      <w:r w:rsidRPr="00DC5E34">
        <w:rPr>
          <w:rFonts w:ascii="Times New Roman" w:hAnsi="Times New Roman"/>
          <w:sz w:val="24"/>
          <w:szCs w:val="24"/>
        </w:rPr>
        <w:t xml:space="preserve"> сельского поселения составляет </w:t>
      </w:r>
      <w:r>
        <w:rPr>
          <w:rFonts w:ascii="Times New Roman" w:hAnsi="Times New Roman"/>
          <w:b/>
          <w:bCs/>
          <w:sz w:val="24"/>
          <w:szCs w:val="24"/>
        </w:rPr>
        <w:t>230</w:t>
      </w:r>
      <w:r w:rsidR="007B1728">
        <w:rPr>
          <w:rFonts w:ascii="Times New Roman" w:hAnsi="Times New Roman"/>
          <w:b/>
          <w:bCs/>
          <w:sz w:val="24"/>
          <w:szCs w:val="24"/>
        </w:rPr>
        <w:t>0</w:t>
      </w:r>
      <w:r>
        <w:rPr>
          <w:rFonts w:ascii="Times New Roman" w:hAnsi="Times New Roman"/>
          <w:b/>
          <w:bCs/>
          <w:sz w:val="24"/>
          <w:szCs w:val="24"/>
        </w:rPr>
        <w:t>,</w:t>
      </w:r>
      <w:r w:rsidR="005B5A5A">
        <w:rPr>
          <w:rFonts w:ascii="Times New Roman" w:hAnsi="Times New Roman"/>
          <w:b/>
          <w:bCs/>
          <w:sz w:val="24"/>
          <w:szCs w:val="24"/>
        </w:rPr>
        <w:t>27</w:t>
      </w:r>
      <w:r>
        <w:rPr>
          <w:rFonts w:ascii="Times New Roman" w:hAnsi="Times New Roman"/>
          <w:b/>
          <w:bCs/>
          <w:sz w:val="24"/>
          <w:szCs w:val="24"/>
        </w:rPr>
        <w:t xml:space="preserve"> </w:t>
      </w:r>
      <w:r w:rsidRPr="00DC5E34">
        <w:rPr>
          <w:rFonts w:ascii="Times New Roman" w:hAnsi="Times New Roman"/>
          <w:b/>
          <w:bCs/>
          <w:sz w:val="24"/>
          <w:szCs w:val="24"/>
        </w:rPr>
        <w:t>га.</w:t>
      </w:r>
      <w:r w:rsidRPr="00DC5E34">
        <w:rPr>
          <w:rFonts w:ascii="Times New Roman" w:hAnsi="Times New Roman"/>
          <w:sz w:val="24"/>
          <w:szCs w:val="24"/>
        </w:rPr>
        <w:t xml:space="preserve"> </w:t>
      </w:r>
    </w:p>
    <w:p w:rsidR="00E95698" w:rsidRPr="00E95698" w:rsidRDefault="00E95698" w:rsidP="00E95698">
      <w:pPr>
        <w:spacing w:after="0" w:line="240" w:lineRule="auto"/>
        <w:ind w:firstLine="851"/>
        <w:jc w:val="both"/>
        <w:rPr>
          <w:rFonts w:ascii="Times New Roman" w:hAnsi="Times New Roman"/>
          <w:bCs/>
          <w:color w:val="000000"/>
          <w:sz w:val="24"/>
          <w:szCs w:val="24"/>
        </w:rPr>
      </w:pPr>
      <w:r w:rsidRPr="00E95698">
        <w:rPr>
          <w:rFonts w:ascii="Times New Roman" w:hAnsi="Times New Roman"/>
          <w:bCs/>
          <w:color w:val="000000"/>
          <w:sz w:val="24"/>
          <w:szCs w:val="24"/>
        </w:rPr>
        <w:t xml:space="preserve">Площадь земель населенных пунктов </w:t>
      </w:r>
      <w:r>
        <w:rPr>
          <w:rFonts w:ascii="Times New Roman" w:hAnsi="Times New Roman"/>
          <w:bCs/>
          <w:color w:val="000000"/>
          <w:sz w:val="24"/>
          <w:szCs w:val="24"/>
        </w:rPr>
        <w:t>Бронницкого</w:t>
      </w:r>
      <w:r w:rsidRPr="00E95698">
        <w:rPr>
          <w:rFonts w:ascii="Times New Roman" w:hAnsi="Times New Roman"/>
          <w:bCs/>
          <w:color w:val="000000"/>
          <w:sz w:val="24"/>
          <w:szCs w:val="24"/>
        </w:rPr>
        <w:t xml:space="preserve"> сельского поселения увеличится</w:t>
      </w:r>
      <w:r w:rsidRPr="007D34D0">
        <w:rPr>
          <w:rFonts w:ascii="Times New Roman" w:hAnsi="Times New Roman"/>
          <w:bCs/>
          <w:color w:val="FF0000"/>
          <w:sz w:val="24"/>
          <w:szCs w:val="24"/>
        </w:rPr>
        <w:t xml:space="preserve"> </w:t>
      </w:r>
      <w:r w:rsidRPr="00E95698">
        <w:rPr>
          <w:rFonts w:ascii="Times New Roman" w:hAnsi="Times New Roman"/>
          <w:bCs/>
          <w:color w:val="000000"/>
          <w:sz w:val="24"/>
          <w:szCs w:val="24"/>
        </w:rPr>
        <w:t>на</w:t>
      </w:r>
      <w:r w:rsidRPr="007D34D0">
        <w:rPr>
          <w:rFonts w:ascii="Times New Roman" w:hAnsi="Times New Roman"/>
          <w:bCs/>
          <w:color w:val="FF0000"/>
          <w:sz w:val="24"/>
          <w:szCs w:val="24"/>
        </w:rPr>
        <w:t xml:space="preserve"> </w:t>
      </w:r>
      <w:r>
        <w:rPr>
          <w:rFonts w:ascii="Times New Roman" w:hAnsi="Times New Roman"/>
          <w:b/>
          <w:color w:val="000000"/>
          <w:sz w:val="24"/>
          <w:szCs w:val="24"/>
        </w:rPr>
        <w:t>155,9</w:t>
      </w:r>
      <w:r w:rsidRPr="00E95698">
        <w:rPr>
          <w:rFonts w:ascii="Times New Roman" w:hAnsi="Times New Roman"/>
          <w:b/>
          <w:color w:val="000000"/>
          <w:sz w:val="24"/>
          <w:szCs w:val="24"/>
        </w:rPr>
        <w:t xml:space="preserve"> га</w:t>
      </w:r>
      <w:r w:rsidRPr="00E95698">
        <w:rPr>
          <w:rFonts w:ascii="Times New Roman" w:hAnsi="Times New Roman"/>
          <w:bCs/>
          <w:color w:val="000000"/>
          <w:sz w:val="24"/>
          <w:szCs w:val="24"/>
        </w:rPr>
        <w:t xml:space="preserve"> за счет:</w:t>
      </w:r>
    </w:p>
    <w:p w:rsidR="00E95698" w:rsidRPr="00E95698" w:rsidRDefault="00E95698" w:rsidP="00E95698">
      <w:pPr>
        <w:spacing w:after="0" w:line="240" w:lineRule="auto"/>
        <w:ind w:firstLine="851"/>
        <w:jc w:val="both"/>
        <w:rPr>
          <w:rFonts w:ascii="Times New Roman" w:hAnsi="Times New Roman"/>
          <w:bCs/>
          <w:color w:val="000000"/>
          <w:sz w:val="24"/>
          <w:szCs w:val="24"/>
        </w:rPr>
      </w:pPr>
      <w:r w:rsidRPr="00E95698">
        <w:rPr>
          <w:rFonts w:ascii="Times New Roman" w:hAnsi="Times New Roman"/>
          <w:b/>
          <w:color w:val="000000"/>
          <w:sz w:val="24"/>
          <w:szCs w:val="24"/>
        </w:rPr>
        <w:t xml:space="preserve">- </w:t>
      </w:r>
      <w:r w:rsidRPr="00E95698">
        <w:rPr>
          <w:rFonts w:ascii="Times New Roman" w:hAnsi="Times New Roman"/>
          <w:bCs/>
          <w:color w:val="000000"/>
          <w:sz w:val="24"/>
          <w:szCs w:val="24"/>
        </w:rPr>
        <w:t>земель лесного фонда на</w:t>
      </w:r>
      <w:r w:rsidRPr="00E95698">
        <w:rPr>
          <w:rFonts w:ascii="Times New Roman" w:hAnsi="Times New Roman"/>
          <w:b/>
          <w:color w:val="000000"/>
          <w:sz w:val="24"/>
          <w:szCs w:val="24"/>
        </w:rPr>
        <w:t xml:space="preserve"> </w:t>
      </w:r>
      <w:r>
        <w:rPr>
          <w:rFonts w:ascii="Times New Roman" w:hAnsi="Times New Roman"/>
          <w:b/>
          <w:color w:val="000000"/>
          <w:sz w:val="24"/>
          <w:szCs w:val="24"/>
        </w:rPr>
        <w:t>5,33</w:t>
      </w:r>
      <w:r w:rsidRPr="00E95698">
        <w:rPr>
          <w:rFonts w:ascii="Times New Roman" w:hAnsi="Times New Roman"/>
          <w:b/>
          <w:color w:val="000000"/>
          <w:sz w:val="24"/>
          <w:szCs w:val="24"/>
        </w:rPr>
        <w:t xml:space="preserve"> га </w:t>
      </w:r>
      <w:r w:rsidRPr="000C1881">
        <w:rPr>
          <w:rFonts w:ascii="Times New Roman" w:hAnsi="Times New Roman"/>
          <w:bCs/>
          <w:color w:val="000000"/>
          <w:sz w:val="24"/>
          <w:szCs w:val="24"/>
        </w:rPr>
        <w:t xml:space="preserve">(информация представлена в разделе </w:t>
      </w:r>
      <w:r w:rsidR="000C1881" w:rsidRPr="000C1881">
        <w:rPr>
          <w:rFonts w:ascii="Times New Roman" w:hAnsi="Times New Roman"/>
          <w:bCs/>
          <w:color w:val="000000"/>
          <w:sz w:val="24"/>
          <w:szCs w:val="24"/>
        </w:rPr>
        <w:t>4.5</w:t>
      </w:r>
      <w:r w:rsidR="000C1881">
        <w:rPr>
          <w:rFonts w:ascii="Times New Roman" w:hAnsi="Times New Roman"/>
          <w:bCs/>
          <w:color w:val="000000"/>
          <w:sz w:val="24"/>
          <w:szCs w:val="24"/>
        </w:rPr>
        <w:t>.</w:t>
      </w:r>
      <w:r w:rsidRPr="000C1881">
        <w:rPr>
          <w:rFonts w:ascii="Times New Roman" w:hAnsi="Times New Roman"/>
          <w:bCs/>
          <w:color w:val="000000"/>
          <w:sz w:val="24"/>
          <w:szCs w:val="24"/>
        </w:rPr>
        <w:t>)</w:t>
      </w:r>
    </w:p>
    <w:p w:rsidR="00E95698" w:rsidRPr="00E95698" w:rsidRDefault="00E95698" w:rsidP="00E95698">
      <w:pPr>
        <w:spacing w:after="0" w:line="240" w:lineRule="auto"/>
        <w:ind w:firstLine="851"/>
        <w:jc w:val="both"/>
        <w:rPr>
          <w:rFonts w:ascii="Times New Roman" w:hAnsi="Times New Roman"/>
          <w:b/>
          <w:color w:val="000000"/>
          <w:sz w:val="24"/>
          <w:szCs w:val="24"/>
        </w:rPr>
      </w:pPr>
      <w:r w:rsidRPr="00E95698">
        <w:rPr>
          <w:rFonts w:ascii="Times New Roman" w:hAnsi="Times New Roman"/>
          <w:b/>
          <w:color w:val="000000"/>
          <w:sz w:val="24"/>
          <w:szCs w:val="24"/>
        </w:rPr>
        <w:t xml:space="preserve">- </w:t>
      </w:r>
      <w:r w:rsidRPr="00E95698">
        <w:rPr>
          <w:rFonts w:ascii="Times New Roman" w:hAnsi="Times New Roman"/>
          <w:bCs/>
          <w:color w:val="000000"/>
          <w:sz w:val="24"/>
          <w:szCs w:val="24"/>
        </w:rPr>
        <w:t>земель сельскохозяйственного назначения на</w:t>
      </w:r>
      <w:r w:rsidRPr="00E95698">
        <w:rPr>
          <w:rFonts w:ascii="Times New Roman" w:hAnsi="Times New Roman"/>
          <w:b/>
          <w:color w:val="000000"/>
          <w:sz w:val="24"/>
          <w:szCs w:val="24"/>
        </w:rPr>
        <w:t xml:space="preserve"> </w:t>
      </w:r>
      <w:r>
        <w:rPr>
          <w:rFonts w:ascii="Times New Roman" w:hAnsi="Times New Roman"/>
          <w:b/>
          <w:color w:val="000000"/>
          <w:sz w:val="24"/>
          <w:szCs w:val="24"/>
        </w:rPr>
        <w:t>150,57</w:t>
      </w:r>
      <w:r w:rsidRPr="00E95698">
        <w:rPr>
          <w:rFonts w:ascii="Times New Roman" w:hAnsi="Times New Roman"/>
          <w:b/>
          <w:color w:val="000000"/>
          <w:sz w:val="24"/>
          <w:szCs w:val="24"/>
        </w:rPr>
        <w:t xml:space="preserve"> га.</w:t>
      </w:r>
    </w:p>
    <w:p w:rsidR="00E95698" w:rsidRPr="00E95698" w:rsidRDefault="00E95698" w:rsidP="00E95698">
      <w:pPr>
        <w:spacing w:after="0" w:line="240" w:lineRule="auto"/>
        <w:ind w:firstLine="851"/>
        <w:jc w:val="both"/>
        <w:rPr>
          <w:rFonts w:ascii="Times New Roman" w:hAnsi="Times New Roman"/>
          <w:bCs/>
          <w:color w:val="000000"/>
          <w:sz w:val="24"/>
          <w:szCs w:val="24"/>
        </w:rPr>
      </w:pPr>
      <w:r w:rsidRPr="00E95698">
        <w:rPr>
          <w:rFonts w:ascii="Times New Roman" w:hAnsi="Times New Roman"/>
          <w:bCs/>
          <w:color w:val="000000"/>
          <w:sz w:val="24"/>
          <w:szCs w:val="24"/>
        </w:rPr>
        <w:lastRenderedPageBreak/>
        <w:t xml:space="preserve">И уменьшится на </w:t>
      </w:r>
      <w:r w:rsidR="008A2A45">
        <w:rPr>
          <w:rFonts w:ascii="Times New Roman" w:hAnsi="Times New Roman"/>
          <w:b/>
          <w:color w:val="000000"/>
          <w:sz w:val="24"/>
          <w:szCs w:val="24"/>
        </w:rPr>
        <w:t>5,7</w:t>
      </w:r>
      <w:r w:rsidR="00F2666F">
        <w:rPr>
          <w:rFonts w:ascii="Times New Roman" w:hAnsi="Times New Roman"/>
          <w:b/>
          <w:color w:val="000000"/>
          <w:sz w:val="24"/>
          <w:szCs w:val="24"/>
        </w:rPr>
        <w:t>8</w:t>
      </w:r>
      <w:r w:rsidRPr="00E95698">
        <w:rPr>
          <w:rFonts w:ascii="Times New Roman" w:hAnsi="Times New Roman"/>
          <w:bCs/>
          <w:color w:val="000000"/>
          <w:sz w:val="24"/>
          <w:szCs w:val="24"/>
        </w:rPr>
        <w:t xml:space="preserve"> </w:t>
      </w:r>
      <w:r w:rsidRPr="00E95698">
        <w:rPr>
          <w:rFonts w:ascii="Times New Roman" w:hAnsi="Times New Roman"/>
          <w:b/>
          <w:color w:val="000000"/>
          <w:sz w:val="24"/>
          <w:szCs w:val="24"/>
        </w:rPr>
        <w:t>га</w:t>
      </w:r>
      <w:r w:rsidRPr="00E95698">
        <w:rPr>
          <w:rFonts w:ascii="Times New Roman" w:hAnsi="Times New Roman"/>
          <w:bCs/>
          <w:color w:val="000000"/>
          <w:sz w:val="24"/>
          <w:szCs w:val="24"/>
        </w:rPr>
        <w:t xml:space="preserve"> за счёт:</w:t>
      </w:r>
    </w:p>
    <w:p w:rsidR="00E95698" w:rsidRPr="00E95698" w:rsidRDefault="00E95698" w:rsidP="00E95698">
      <w:pPr>
        <w:spacing w:after="0" w:line="240" w:lineRule="auto"/>
        <w:ind w:firstLine="851"/>
        <w:jc w:val="both"/>
        <w:rPr>
          <w:rFonts w:ascii="Times New Roman" w:hAnsi="Times New Roman"/>
          <w:b/>
          <w:color w:val="000000"/>
          <w:sz w:val="24"/>
          <w:szCs w:val="24"/>
        </w:rPr>
      </w:pPr>
      <w:r w:rsidRPr="00E95698">
        <w:rPr>
          <w:rFonts w:ascii="Times New Roman" w:hAnsi="Times New Roman"/>
          <w:b/>
          <w:color w:val="000000"/>
          <w:sz w:val="24"/>
          <w:szCs w:val="24"/>
        </w:rPr>
        <w:t xml:space="preserve">- </w:t>
      </w:r>
      <w:r w:rsidRPr="00E95698">
        <w:rPr>
          <w:rFonts w:ascii="Times New Roman" w:hAnsi="Times New Roman"/>
          <w:bCs/>
          <w:color w:val="000000"/>
          <w:sz w:val="24"/>
          <w:szCs w:val="24"/>
        </w:rPr>
        <w:t>земель сельскохозяйственного назначения на</w:t>
      </w:r>
      <w:r w:rsidRPr="00E95698">
        <w:rPr>
          <w:rFonts w:ascii="Times New Roman" w:hAnsi="Times New Roman"/>
          <w:b/>
          <w:color w:val="000000"/>
          <w:sz w:val="24"/>
          <w:szCs w:val="24"/>
        </w:rPr>
        <w:t xml:space="preserve"> </w:t>
      </w:r>
      <w:r w:rsidR="008A2A45">
        <w:rPr>
          <w:rFonts w:ascii="Times New Roman" w:hAnsi="Times New Roman"/>
          <w:b/>
          <w:color w:val="000000"/>
          <w:sz w:val="24"/>
          <w:szCs w:val="24"/>
        </w:rPr>
        <w:t>3,4</w:t>
      </w:r>
      <w:r w:rsidR="00F2666F">
        <w:rPr>
          <w:rFonts w:ascii="Times New Roman" w:hAnsi="Times New Roman"/>
          <w:b/>
          <w:color w:val="000000"/>
          <w:sz w:val="24"/>
          <w:szCs w:val="24"/>
        </w:rPr>
        <w:t>2</w:t>
      </w:r>
      <w:r w:rsidRPr="00E95698">
        <w:rPr>
          <w:rFonts w:ascii="Times New Roman" w:hAnsi="Times New Roman"/>
          <w:b/>
          <w:color w:val="000000"/>
          <w:sz w:val="24"/>
          <w:szCs w:val="24"/>
        </w:rPr>
        <w:t xml:space="preserve"> га,</w:t>
      </w:r>
    </w:p>
    <w:p w:rsidR="00E95698" w:rsidRPr="00E95698" w:rsidRDefault="00E95698" w:rsidP="00E95698">
      <w:pPr>
        <w:spacing w:after="0" w:line="240" w:lineRule="auto"/>
        <w:ind w:firstLine="851"/>
        <w:jc w:val="both"/>
        <w:rPr>
          <w:rFonts w:ascii="Times New Roman" w:hAnsi="Times New Roman"/>
          <w:b/>
          <w:color w:val="000000"/>
          <w:sz w:val="24"/>
          <w:szCs w:val="24"/>
        </w:rPr>
      </w:pPr>
      <w:r w:rsidRPr="00E95698">
        <w:rPr>
          <w:rFonts w:ascii="Times New Roman" w:hAnsi="Times New Roman"/>
          <w:b/>
          <w:color w:val="000000"/>
          <w:sz w:val="24"/>
          <w:szCs w:val="24"/>
        </w:rPr>
        <w:t xml:space="preserve">- </w:t>
      </w:r>
      <w:r w:rsidRPr="00E95698">
        <w:rPr>
          <w:rFonts w:ascii="Times New Roman" w:hAnsi="Times New Roman"/>
          <w:bCs/>
          <w:color w:val="000000"/>
          <w:sz w:val="24"/>
          <w:szCs w:val="24"/>
        </w:rPr>
        <w:t>земель промышленности на</w:t>
      </w:r>
      <w:r w:rsidRPr="00E95698">
        <w:rPr>
          <w:rFonts w:ascii="Times New Roman" w:hAnsi="Times New Roman"/>
          <w:b/>
          <w:color w:val="000000"/>
          <w:sz w:val="24"/>
          <w:szCs w:val="24"/>
        </w:rPr>
        <w:t xml:space="preserve"> </w:t>
      </w:r>
      <w:r w:rsidR="008A2A45">
        <w:rPr>
          <w:rFonts w:ascii="Times New Roman" w:hAnsi="Times New Roman"/>
          <w:b/>
          <w:color w:val="000000"/>
          <w:sz w:val="24"/>
          <w:szCs w:val="24"/>
        </w:rPr>
        <w:t>2,3</w:t>
      </w:r>
      <w:r w:rsidR="00F2666F">
        <w:rPr>
          <w:rFonts w:ascii="Times New Roman" w:hAnsi="Times New Roman"/>
          <w:b/>
          <w:color w:val="000000"/>
          <w:sz w:val="24"/>
          <w:szCs w:val="24"/>
        </w:rPr>
        <w:t>6</w:t>
      </w:r>
      <w:r w:rsidRPr="00E95698">
        <w:rPr>
          <w:rFonts w:ascii="Times New Roman" w:hAnsi="Times New Roman"/>
          <w:b/>
          <w:color w:val="000000"/>
          <w:sz w:val="24"/>
          <w:szCs w:val="24"/>
        </w:rPr>
        <w:t xml:space="preserve"> га.</w:t>
      </w:r>
    </w:p>
    <w:p w:rsidR="00E95698" w:rsidRDefault="00E95698" w:rsidP="00E95698">
      <w:pPr>
        <w:autoSpaceDN w:val="0"/>
        <w:adjustRightInd w:val="0"/>
        <w:spacing w:after="0" w:line="240" w:lineRule="auto"/>
        <w:ind w:firstLine="851"/>
        <w:jc w:val="both"/>
        <w:rPr>
          <w:rFonts w:ascii="Times New Roman" w:hAnsi="Times New Roman"/>
          <w:b/>
          <w:bCs/>
          <w:sz w:val="24"/>
          <w:szCs w:val="24"/>
        </w:rPr>
      </w:pPr>
      <w:r w:rsidRPr="00DC5E34">
        <w:rPr>
          <w:rFonts w:ascii="Times New Roman" w:hAnsi="Times New Roman"/>
          <w:sz w:val="24"/>
          <w:szCs w:val="24"/>
        </w:rPr>
        <w:t xml:space="preserve">Предполагается, что на расчетный срок площадь земель населенных пунктов составит </w:t>
      </w:r>
      <w:r w:rsidR="008A2A45">
        <w:rPr>
          <w:rFonts w:ascii="Times New Roman" w:hAnsi="Times New Roman"/>
          <w:b/>
          <w:bCs/>
          <w:sz w:val="24"/>
          <w:szCs w:val="24"/>
        </w:rPr>
        <w:t>245</w:t>
      </w:r>
      <w:r w:rsidR="007B1728">
        <w:rPr>
          <w:rFonts w:ascii="Times New Roman" w:hAnsi="Times New Roman"/>
          <w:b/>
          <w:bCs/>
          <w:sz w:val="24"/>
          <w:szCs w:val="24"/>
        </w:rPr>
        <w:t>0</w:t>
      </w:r>
      <w:r w:rsidRPr="00DC5E34">
        <w:rPr>
          <w:rFonts w:ascii="Times New Roman" w:hAnsi="Times New Roman"/>
          <w:b/>
          <w:bCs/>
          <w:sz w:val="24"/>
          <w:szCs w:val="24"/>
        </w:rPr>
        <w:t>,</w:t>
      </w:r>
      <w:r w:rsidR="007B1728">
        <w:rPr>
          <w:rFonts w:ascii="Times New Roman" w:hAnsi="Times New Roman"/>
          <w:b/>
          <w:bCs/>
          <w:color w:val="000000"/>
          <w:sz w:val="24"/>
          <w:szCs w:val="24"/>
        </w:rPr>
        <w:t>3</w:t>
      </w:r>
      <w:r w:rsidR="005B5A5A">
        <w:rPr>
          <w:rFonts w:ascii="Times New Roman" w:hAnsi="Times New Roman"/>
          <w:b/>
          <w:bCs/>
          <w:color w:val="000000"/>
          <w:sz w:val="24"/>
          <w:szCs w:val="24"/>
        </w:rPr>
        <w:t>9</w:t>
      </w:r>
      <w:r w:rsidRPr="00AF4D51">
        <w:rPr>
          <w:rFonts w:ascii="Times New Roman" w:hAnsi="Times New Roman"/>
          <w:b/>
          <w:bCs/>
          <w:color w:val="FF0000"/>
          <w:sz w:val="24"/>
          <w:szCs w:val="24"/>
        </w:rPr>
        <w:t xml:space="preserve"> </w:t>
      </w:r>
      <w:r>
        <w:rPr>
          <w:rFonts w:ascii="Times New Roman" w:hAnsi="Times New Roman"/>
          <w:b/>
          <w:bCs/>
          <w:sz w:val="24"/>
          <w:szCs w:val="24"/>
        </w:rPr>
        <w:t>га</w:t>
      </w:r>
      <w:r w:rsidR="00DA4A04">
        <w:rPr>
          <w:rFonts w:ascii="Times New Roman" w:hAnsi="Times New Roman"/>
          <w:b/>
          <w:bCs/>
          <w:sz w:val="24"/>
          <w:szCs w:val="24"/>
        </w:rPr>
        <w:t>.</w:t>
      </w:r>
    </w:p>
    <w:p w:rsidR="003A6694" w:rsidRPr="00DC5E34" w:rsidRDefault="003A6694" w:rsidP="00E95698">
      <w:pPr>
        <w:autoSpaceDN w:val="0"/>
        <w:adjustRightInd w:val="0"/>
        <w:spacing w:after="0" w:line="240" w:lineRule="auto"/>
        <w:ind w:firstLine="851"/>
        <w:jc w:val="both"/>
        <w:rPr>
          <w:rFonts w:ascii="Times New Roman" w:hAnsi="Times New Roman"/>
          <w:sz w:val="24"/>
          <w:szCs w:val="24"/>
        </w:rPr>
      </w:pPr>
    </w:p>
    <w:p w:rsidR="005622F7" w:rsidRPr="00C92372" w:rsidRDefault="00AB7F43" w:rsidP="007A524B">
      <w:pPr>
        <w:pStyle w:val="ac"/>
        <w:numPr>
          <w:ilvl w:val="0"/>
          <w:numId w:val="37"/>
        </w:numPr>
        <w:spacing w:after="0" w:line="240" w:lineRule="auto"/>
        <w:ind w:left="0" w:firstLine="851"/>
        <w:jc w:val="both"/>
        <w:rPr>
          <w:rFonts w:ascii="Times New Roman" w:hAnsi="Times New Roman"/>
          <w:color w:val="000000"/>
          <w:sz w:val="24"/>
          <w:szCs w:val="24"/>
        </w:rPr>
      </w:pPr>
      <w:r w:rsidRPr="00B33A5A">
        <w:rPr>
          <w:rFonts w:ascii="Times New Roman" w:hAnsi="Times New Roman"/>
          <w:sz w:val="24"/>
          <w:szCs w:val="24"/>
        </w:rPr>
        <w:t xml:space="preserve">В населённом пункте с. Бронница проектом предусматривается </w:t>
      </w:r>
      <w:r w:rsidR="00263E30">
        <w:rPr>
          <w:rFonts w:ascii="Times New Roman" w:hAnsi="Times New Roman"/>
          <w:sz w:val="24"/>
          <w:szCs w:val="24"/>
        </w:rPr>
        <w:t>включение в земли населённых пунктов из состава земель сельскохозяйственного назначения</w:t>
      </w:r>
      <w:r w:rsidR="005622F7">
        <w:rPr>
          <w:rFonts w:ascii="Times New Roman" w:hAnsi="Times New Roman"/>
          <w:sz w:val="24"/>
          <w:szCs w:val="24"/>
          <w:lang w:val="ru-RU"/>
        </w:rPr>
        <w:t xml:space="preserve"> </w:t>
      </w:r>
      <w:r w:rsidR="00C2406A">
        <w:rPr>
          <w:rFonts w:ascii="Times New Roman" w:hAnsi="Times New Roman"/>
          <w:sz w:val="24"/>
          <w:szCs w:val="24"/>
        </w:rPr>
        <w:t>земельн</w:t>
      </w:r>
      <w:r w:rsidR="005622F7">
        <w:rPr>
          <w:rFonts w:ascii="Times New Roman" w:hAnsi="Times New Roman"/>
          <w:sz w:val="24"/>
          <w:szCs w:val="24"/>
          <w:lang w:val="ru-RU"/>
        </w:rPr>
        <w:t>ого</w:t>
      </w:r>
      <w:r w:rsidR="00C2406A">
        <w:rPr>
          <w:rFonts w:ascii="Times New Roman" w:hAnsi="Times New Roman"/>
          <w:sz w:val="24"/>
          <w:szCs w:val="24"/>
        </w:rPr>
        <w:t xml:space="preserve"> участ</w:t>
      </w:r>
      <w:r w:rsidR="005622F7">
        <w:rPr>
          <w:rFonts w:ascii="Times New Roman" w:hAnsi="Times New Roman"/>
          <w:sz w:val="24"/>
          <w:szCs w:val="24"/>
          <w:lang w:val="ru-RU"/>
        </w:rPr>
        <w:t>ка</w:t>
      </w:r>
      <w:r w:rsidR="00C2406A">
        <w:rPr>
          <w:rFonts w:ascii="Times New Roman" w:hAnsi="Times New Roman"/>
          <w:sz w:val="24"/>
          <w:szCs w:val="24"/>
        </w:rPr>
        <w:t xml:space="preserve"> с кадастровым номером </w:t>
      </w:r>
      <w:r w:rsidR="00B33A5A" w:rsidRPr="00B33A5A">
        <w:rPr>
          <w:rFonts w:ascii="Times New Roman" w:hAnsi="Times New Roman"/>
          <w:sz w:val="24"/>
          <w:szCs w:val="24"/>
        </w:rPr>
        <w:t xml:space="preserve"> </w:t>
      </w:r>
      <w:r w:rsidR="00C2406A" w:rsidRPr="00307D82">
        <w:rPr>
          <w:rFonts w:ascii="Times New Roman" w:hAnsi="Times New Roman"/>
          <w:color w:val="000000"/>
          <w:sz w:val="24"/>
          <w:szCs w:val="24"/>
        </w:rPr>
        <w:t>53:11:0200309:22</w:t>
      </w:r>
      <w:r w:rsidR="00C2406A" w:rsidRPr="00B33A5A">
        <w:rPr>
          <w:rFonts w:ascii="Times New Roman" w:hAnsi="Times New Roman"/>
          <w:color w:val="FF0000"/>
          <w:sz w:val="24"/>
          <w:szCs w:val="24"/>
        </w:rPr>
        <w:t xml:space="preserve"> </w:t>
      </w:r>
      <w:r w:rsidR="00C2406A" w:rsidRPr="00307D82">
        <w:rPr>
          <w:rFonts w:ascii="Times New Roman" w:hAnsi="Times New Roman"/>
          <w:color w:val="000000"/>
          <w:sz w:val="24"/>
          <w:szCs w:val="24"/>
        </w:rPr>
        <w:t xml:space="preserve">площадью </w:t>
      </w:r>
      <w:r w:rsidR="00C2406A" w:rsidRPr="000C6F5F">
        <w:rPr>
          <w:rFonts w:ascii="Times New Roman" w:hAnsi="Times New Roman"/>
          <w:b/>
          <w:bCs/>
          <w:color w:val="000000"/>
          <w:sz w:val="24"/>
          <w:szCs w:val="24"/>
        </w:rPr>
        <w:t>74, 22</w:t>
      </w:r>
      <w:r w:rsidR="00C2406A" w:rsidRPr="00307D82">
        <w:rPr>
          <w:rFonts w:ascii="Times New Roman" w:hAnsi="Times New Roman"/>
          <w:color w:val="000000"/>
          <w:sz w:val="24"/>
          <w:szCs w:val="24"/>
        </w:rPr>
        <w:t xml:space="preserve"> г</w:t>
      </w:r>
      <w:r w:rsidR="00C2406A" w:rsidRPr="00C92372">
        <w:rPr>
          <w:rFonts w:ascii="Times New Roman" w:hAnsi="Times New Roman"/>
          <w:color w:val="000000"/>
          <w:sz w:val="24"/>
          <w:szCs w:val="24"/>
        </w:rPr>
        <w:t>а</w:t>
      </w:r>
      <w:r w:rsidR="005D655D" w:rsidRPr="00C92372">
        <w:rPr>
          <w:rFonts w:ascii="Times New Roman" w:hAnsi="Times New Roman"/>
          <w:color w:val="000000"/>
          <w:sz w:val="24"/>
          <w:szCs w:val="24"/>
          <w:lang w:val="ru-RU"/>
        </w:rPr>
        <w:t>,</w:t>
      </w:r>
      <w:r w:rsidR="005D655D">
        <w:rPr>
          <w:rFonts w:ascii="Times New Roman" w:hAnsi="Times New Roman"/>
          <w:color w:val="FF0000"/>
          <w:sz w:val="24"/>
          <w:szCs w:val="24"/>
          <w:lang w:val="ru-RU"/>
        </w:rPr>
        <w:t xml:space="preserve"> </w:t>
      </w:r>
      <w:r w:rsidR="00A0574D" w:rsidRPr="00C92372">
        <w:rPr>
          <w:rFonts w:ascii="Times New Roman" w:hAnsi="Times New Roman"/>
          <w:color w:val="000000"/>
          <w:sz w:val="24"/>
          <w:szCs w:val="24"/>
        </w:rPr>
        <w:t>территори</w:t>
      </w:r>
      <w:r w:rsidR="00214996" w:rsidRPr="00C92372">
        <w:rPr>
          <w:rFonts w:ascii="Times New Roman" w:hAnsi="Times New Roman"/>
          <w:color w:val="000000"/>
          <w:sz w:val="24"/>
          <w:szCs w:val="24"/>
          <w:lang w:val="ru-RU"/>
        </w:rPr>
        <w:t>и</w:t>
      </w:r>
      <w:r w:rsidR="00A0574D" w:rsidRPr="00C92372">
        <w:rPr>
          <w:rFonts w:ascii="Times New Roman" w:hAnsi="Times New Roman"/>
          <w:color w:val="000000"/>
          <w:sz w:val="24"/>
          <w:szCs w:val="24"/>
        </w:rPr>
        <w:t xml:space="preserve"> </w:t>
      </w:r>
      <w:r w:rsidR="000C6F5F" w:rsidRPr="00C92372">
        <w:rPr>
          <w:rFonts w:ascii="Times New Roman" w:hAnsi="Times New Roman"/>
          <w:color w:val="000000"/>
          <w:sz w:val="24"/>
          <w:szCs w:val="24"/>
        </w:rPr>
        <w:t xml:space="preserve">общей площадью </w:t>
      </w:r>
      <w:r w:rsidR="000C6F5F" w:rsidRPr="00C92372">
        <w:rPr>
          <w:rFonts w:ascii="Times New Roman" w:hAnsi="Times New Roman"/>
          <w:b/>
          <w:bCs/>
          <w:color w:val="000000"/>
          <w:sz w:val="24"/>
          <w:szCs w:val="24"/>
        </w:rPr>
        <w:t>70,59</w:t>
      </w:r>
      <w:r w:rsidR="000C6F5F" w:rsidRPr="00C92372">
        <w:rPr>
          <w:rFonts w:ascii="Times New Roman" w:hAnsi="Times New Roman"/>
          <w:color w:val="000000"/>
          <w:sz w:val="24"/>
          <w:szCs w:val="24"/>
        </w:rPr>
        <w:t xml:space="preserve"> га без кадастрового номера</w:t>
      </w:r>
      <w:r w:rsidR="005622F7" w:rsidRPr="00C92372">
        <w:rPr>
          <w:rFonts w:ascii="Times New Roman" w:hAnsi="Times New Roman"/>
          <w:color w:val="000000"/>
          <w:sz w:val="24"/>
          <w:szCs w:val="24"/>
          <w:lang w:val="ru-RU"/>
        </w:rPr>
        <w:t xml:space="preserve"> и </w:t>
      </w:r>
      <w:r w:rsidR="005622F7">
        <w:rPr>
          <w:rFonts w:ascii="Times New Roman" w:hAnsi="Times New Roman"/>
          <w:sz w:val="24"/>
          <w:szCs w:val="24"/>
        </w:rPr>
        <w:t>территори</w:t>
      </w:r>
      <w:r w:rsidR="00214996">
        <w:rPr>
          <w:rFonts w:ascii="Times New Roman" w:hAnsi="Times New Roman"/>
          <w:sz w:val="24"/>
          <w:szCs w:val="24"/>
          <w:lang w:val="ru-RU"/>
        </w:rPr>
        <w:t>и</w:t>
      </w:r>
      <w:r w:rsidR="005622F7">
        <w:rPr>
          <w:rFonts w:ascii="Times New Roman" w:hAnsi="Times New Roman"/>
          <w:sz w:val="24"/>
          <w:szCs w:val="24"/>
        </w:rPr>
        <w:t xml:space="preserve"> площадью </w:t>
      </w:r>
      <w:r w:rsidR="005622F7" w:rsidRPr="000C6F5F">
        <w:rPr>
          <w:rFonts w:ascii="Times New Roman" w:hAnsi="Times New Roman"/>
          <w:b/>
          <w:bCs/>
          <w:sz w:val="24"/>
          <w:szCs w:val="24"/>
        </w:rPr>
        <w:t>3,56 га</w:t>
      </w:r>
      <w:r w:rsidR="005622F7" w:rsidRPr="009778B6">
        <w:rPr>
          <w:rFonts w:ascii="Times New Roman" w:hAnsi="Times New Roman"/>
          <w:color w:val="4472C4"/>
          <w:sz w:val="24"/>
          <w:szCs w:val="24"/>
        </w:rPr>
        <w:t xml:space="preserve"> </w:t>
      </w:r>
      <w:r w:rsidR="005622F7">
        <w:rPr>
          <w:rFonts w:ascii="Times New Roman" w:hAnsi="Times New Roman"/>
          <w:sz w:val="24"/>
          <w:szCs w:val="24"/>
        </w:rPr>
        <w:t>в целях устранения чересполосицы,</w:t>
      </w:r>
      <w:r w:rsidR="005622F7" w:rsidRPr="00135A5B">
        <w:rPr>
          <w:rFonts w:ascii="Times New Roman" w:hAnsi="Times New Roman"/>
          <w:color w:val="FF0000"/>
          <w:sz w:val="24"/>
          <w:szCs w:val="24"/>
        </w:rPr>
        <w:t xml:space="preserve"> </w:t>
      </w:r>
      <w:r w:rsidR="005622F7" w:rsidRPr="005622F7">
        <w:rPr>
          <w:rFonts w:ascii="Times New Roman" w:hAnsi="Times New Roman"/>
          <w:color w:val="000000"/>
          <w:sz w:val="24"/>
          <w:szCs w:val="24"/>
        </w:rPr>
        <w:t>которая является существенным недостатком землепользования</w:t>
      </w:r>
      <w:r w:rsidR="005622F7">
        <w:rPr>
          <w:rFonts w:ascii="Times New Roman" w:hAnsi="Times New Roman"/>
          <w:color w:val="000000"/>
          <w:sz w:val="24"/>
          <w:szCs w:val="24"/>
          <w:lang w:val="ru-RU"/>
        </w:rPr>
        <w:t xml:space="preserve">. </w:t>
      </w:r>
      <w:r w:rsidR="003248EA">
        <w:rPr>
          <w:rFonts w:ascii="Times New Roman" w:hAnsi="Times New Roman"/>
          <w:color w:val="000000"/>
          <w:sz w:val="24"/>
          <w:szCs w:val="24"/>
          <w:lang w:val="ru-RU"/>
        </w:rPr>
        <w:t>В</w:t>
      </w:r>
      <w:r w:rsidR="005622F7">
        <w:rPr>
          <w:rFonts w:ascii="Times New Roman" w:hAnsi="Times New Roman"/>
          <w:color w:val="000000"/>
          <w:sz w:val="24"/>
          <w:szCs w:val="24"/>
          <w:lang w:val="ru-RU"/>
        </w:rPr>
        <w:t xml:space="preserve">ышеуказанные территории общей площадью </w:t>
      </w:r>
      <w:r w:rsidR="005D655D" w:rsidRPr="005D655D">
        <w:rPr>
          <w:rFonts w:ascii="Times New Roman" w:hAnsi="Times New Roman"/>
          <w:b/>
          <w:bCs/>
          <w:color w:val="000000"/>
          <w:sz w:val="24"/>
          <w:szCs w:val="24"/>
          <w:lang w:val="ru-RU"/>
        </w:rPr>
        <w:t>148,37 га</w:t>
      </w:r>
      <w:r w:rsidR="005D655D">
        <w:rPr>
          <w:rFonts w:ascii="Times New Roman" w:hAnsi="Times New Roman"/>
          <w:b/>
          <w:bCs/>
          <w:color w:val="000000"/>
          <w:sz w:val="24"/>
          <w:szCs w:val="24"/>
          <w:lang w:val="ru-RU"/>
        </w:rPr>
        <w:t xml:space="preserve"> </w:t>
      </w:r>
      <w:r w:rsidR="003248EA" w:rsidRPr="002971C5">
        <w:rPr>
          <w:rFonts w:ascii="Times New Roman" w:hAnsi="Times New Roman"/>
          <w:color w:val="000000"/>
          <w:sz w:val="24"/>
          <w:szCs w:val="24"/>
          <w:lang w:val="ru-RU"/>
        </w:rPr>
        <w:t xml:space="preserve">находятся в муниципальной собственности </w:t>
      </w:r>
      <w:r w:rsidR="002971C5" w:rsidRPr="002971C5">
        <w:rPr>
          <w:rFonts w:ascii="Times New Roman" w:hAnsi="Times New Roman"/>
          <w:color w:val="000000"/>
          <w:sz w:val="24"/>
          <w:szCs w:val="24"/>
          <w:lang w:val="ru-RU"/>
        </w:rPr>
        <w:t xml:space="preserve">Бронницкого сельского поселения и </w:t>
      </w:r>
      <w:r w:rsidR="005D655D" w:rsidRPr="00C92372">
        <w:rPr>
          <w:rFonts w:ascii="Times New Roman" w:hAnsi="Times New Roman"/>
          <w:color w:val="000000"/>
          <w:sz w:val="24"/>
          <w:szCs w:val="24"/>
          <w:lang w:val="ru-RU"/>
        </w:rPr>
        <w:t xml:space="preserve">необходимы </w:t>
      </w:r>
      <w:r w:rsidR="005622F7" w:rsidRPr="00C92372">
        <w:rPr>
          <w:rFonts w:ascii="Times New Roman" w:hAnsi="Times New Roman"/>
          <w:color w:val="000000"/>
          <w:sz w:val="24"/>
          <w:szCs w:val="24"/>
        </w:rPr>
        <w:t>для последующего предоставления в собственность отдельным категориям граждан, имеющим право на предоставление земельного участка бесплатно.</w:t>
      </w:r>
    </w:p>
    <w:p w:rsidR="0042473B" w:rsidRDefault="005D655D" w:rsidP="003248EA">
      <w:pPr>
        <w:shd w:val="clear" w:color="auto" w:fill="FFFFFF"/>
        <w:spacing w:after="0" w:line="240" w:lineRule="auto"/>
        <w:ind w:firstLine="851"/>
        <w:jc w:val="both"/>
        <w:rPr>
          <w:rFonts w:ascii="Times New Roman" w:hAnsi="Times New Roman"/>
          <w:color w:val="FF0000"/>
          <w:sz w:val="24"/>
          <w:szCs w:val="24"/>
        </w:rPr>
      </w:pPr>
      <w:r w:rsidRPr="00C92372">
        <w:rPr>
          <w:rFonts w:ascii="Times New Roman" w:hAnsi="Times New Roman"/>
          <w:color w:val="000000"/>
          <w:sz w:val="24"/>
          <w:szCs w:val="24"/>
        </w:rPr>
        <w:t>Согласно</w:t>
      </w:r>
      <w:r w:rsidR="003248EA" w:rsidRPr="00C92372">
        <w:rPr>
          <w:rFonts w:ascii="Times New Roman" w:hAnsi="Times New Roman"/>
          <w:color w:val="000000"/>
          <w:sz w:val="24"/>
          <w:szCs w:val="24"/>
        </w:rPr>
        <w:t xml:space="preserve"> части 7 статьи 6 Областного закона Новгородской области от 27.04.2015 N 763-ОЗ "О предоставлении земельных участков на территории Новгородской области":</w:t>
      </w:r>
      <w:r w:rsidR="0042473B" w:rsidRPr="0042473B">
        <w:rPr>
          <w:rFonts w:ascii="Times New Roman" w:hAnsi="Times New Roman"/>
          <w:color w:val="FF0000"/>
          <w:sz w:val="24"/>
          <w:szCs w:val="24"/>
        </w:rPr>
        <w:t> </w:t>
      </w:r>
    </w:p>
    <w:p w:rsidR="003248EA" w:rsidRDefault="003248EA" w:rsidP="003248EA">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Предоставление земельного участка, находящегося в государственной или муниципальной собственности, гражданину или юридическому лицу в собственность бесплатно на основании решения уполномоченного органа осуществляется в случаях предоставления:</w:t>
      </w:r>
    </w:p>
    <w:p w:rsidR="0042473B" w:rsidRPr="00C92372" w:rsidRDefault="003248EA" w:rsidP="003248EA">
      <w:pPr>
        <w:shd w:val="clear" w:color="auto" w:fill="FFFFFF"/>
        <w:spacing w:after="0" w:line="240" w:lineRule="auto"/>
        <w:ind w:firstLine="851"/>
        <w:jc w:val="both"/>
        <w:rPr>
          <w:rFonts w:ascii="Times New Roman" w:hAnsi="Times New Roman"/>
          <w:color w:val="000000"/>
          <w:sz w:val="24"/>
          <w:szCs w:val="24"/>
        </w:rPr>
      </w:pPr>
      <w:r w:rsidRPr="00C92372">
        <w:rPr>
          <w:rFonts w:ascii="Times New Roman" w:hAnsi="Times New Roman"/>
          <w:color w:val="000000"/>
          <w:sz w:val="24"/>
          <w:szCs w:val="24"/>
        </w:rPr>
        <w:t xml:space="preserve">- </w:t>
      </w:r>
      <w:r w:rsidR="0042473B" w:rsidRPr="00C92372">
        <w:rPr>
          <w:rFonts w:ascii="Times New Roman" w:hAnsi="Times New Roman"/>
          <w:color w:val="000000"/>
          <w:sz w:val="24"/>
          <w:szCs w:val="24"/>
        </w:rPr>
        <w:t>земельного участка в сельских населенных пунктах для личного подсобного хозяйства гражданам, местом жительства которых является территория поселения по месту нахождения земельного участка, в границах населенных пунктов данного поселения, не имевшим и не имеющим ранее предоставленных в собственность бесплатно, в аренду без проведения торгов, в постоянное (бессрочное) пользование, пожизненное наследуемое владение земельных участков, предоставленных для индивидуального жилищного строительства, личного подсобного хозяйства в границах населенных пунктов поселения, при условии проживания на территории поселения не менее 5 лет</w:t>
      </w:r>
      <w:r w:rsidRPr="00C92372">
        <w:rPr>
          <w:rFonts w:ascii="Times New Roman" w:hAnsi="Times New Roman"/>
          <w:color w:val="000000"/>
          <w:sz w:val="24"/>
          <w:szCs w:val="24"/>
        </w:rPr>
        <w:t>.</w:t>
      </w:r>
    </w:p>
    <w:p w:rsidR="0042473B" w:rsidRPr="00E34C5B" w:rsidRDefault="0042473B" w:rsidP="003248EA">
      <w:pPr>
        <w:shd w:val="clear" w:color="auto" w:fill="FFFFFF"/>
        <w:spacing w:after="0" w:line="240" w:lineRule="auto"/>
        <w:ind w:firstLine="851"/>
        <w:jc w:val="both"/>
        <w:rPr>
          <w:rFonts w:ascii="Times New Roman" w:hAnsi="Times New Roman"/>
          <w:color w:val="000000"/>
          <w:sz w:val="24"/>
          <w:szCs w:val="24"/>
        </w:rPr>
      </w:pPr>
      <w:r w:rsidRPr="00E34C5B">
        <w:rPr>
          <w:rFonts w:ascii="Times New Roman" w:hAnsi="Times New Roman"/>
          <w:color w:val="000000"/>
          <w:sz w:val="24"/>
          <w:szCs w:val="24"/>
        </w:rPr>
        <w:t xml:space="preserve"> В настоящее время в списках граждан льготной категории, имеющих право на получение земельного участка бесплатно, на территории Бронницкого сельского поселения находятся 220 человек. </w:t>
      </w:r>
    </w:p>
    <w:p w:rsidR="00DA4A04" w:rsidRDefault="002971C5" w:rsidP="00DA4A04">
      <w:pPr>
        <w:spacing w:after="0" w:line="240" w:lineRule="auto"/>
        <w:ind w:firstLine="709"/>
        <w:jc w:val="both"/>
        <w:rPr>
          <w:rFonts w:ascii="Times New Roman" w:hAnsi="Times New Roman"/>
          <w:color w:val="000000"/>
          <w:sz w:val="24"/>
          <w:szCs w:val="24"/>
        </w:rPr>
      </w:pPr>
      <w:r w:rsidRPr="00C92372">
        <w:rPr>
          <w:rFonts w:ascii="Times New Roman" w:hAnsi="Times New Roman"/>
          <w:color w:val="000000"/>
          <w:sz w:val="24"/>
          <w:szCs w:val="24"/>
        </w:rPr>
        <w:t xml:space="preserve">Планируемую к включению территорию (148,37 га) </w:t>
      </w:r>
      <w:r w:rsidRPr="00CD549D">
        <w:rPr>
          <w:rFonts w:ascii="Times New Roman" w:hAnsi="Times New Roman"/>
          <w:color w:val="000000"/>
          <w:sz w:val="24"/>
          <w:szCs w:val="24"/>
        </w:rPr>
        <w:t>предлагает</w:t>
      </w:r>
      <w:r w:rsidR="00CD549D" w:rsidRPr="00CD549D">
        <w:rPr>
          <w:rFonts w:ascii="Times New Roman" w:hAnsi="Times New Roman"/>
          <w:color w:val="000000"/>
          <w:sz w:val="24"/>
          <w:szCs w:val="24"/>
        </w:rPr>
        <w:t>ся использовать под</w:t>
      </w:r>
      <w:r w:rsidR="005860D6" w:rsidRPr="00CD549D">
        <w:rPr>
          <w:rFonts w:ascii="Times New Roman" w:hAnsi="Times New Roman"/>
          <w:color w:val="000000"/>
          <w:sz w:val="24"/>
          <w:szCs w:val="24"/>
        </w:rPr>
        <w:t xml:space="preserve"> индивидуальн</w:t>
      </w:r>
      <w:r w:rsidR="00CD549D" w:rsidRPr="00CD549D">
        <w:rPr>
          <w:rFonts w:ascii="Times New Roman" w:hAnsi="Times New Roman"/>
          <w:color w:val="000000"/>
          <w:sz w:val="24"/>
          <w:szCs w:val="24"/>
        </w:rPr>
        <w:t>ую</w:t>
      </w:r>
      <w:r w:rsidR="005860D6" w:rsidRPr="00CD549D">
        <w:rPr>
          <w:rFonts w:ascii="Times New Roman" w:hAnsi="Times New Roman"/>
          <w:color w:val="000000"/>
          <w:sz w:val="24"/>
          <w:szCs w:val="24"/>
        </w:rPr>
        <w:t xml:space="preserve"> жил</w:t>
      </w:r>
      <w:r w:rsidR="00CD549D" w:rsidRPr="00CD549D">
        <w:rPr>
          <w:rFonts w:ascii="Times New Roman" w:hAnsi="Times New Roman"/>
          <w:color w:val="000000"/>
          <w:sz w:val="24"/>
          <w:szCs w:val="24"/>
        </w:rPr>
        <w:t>ую</w:t>
      </w:r>
      <w:r w:rsidR="005860D6" w:rsidRPr="00CD549D">
        <w:rPr>
          <w:rFonts w:ascii="Times New Roman" w:hAnsi="Times New Roman"/>
          <w:color w:val="000000"/>
          <w:sz w:val="24"/>
          <w:szCs w:val="24"/>
        </w:rPr>
        <w:t xml:space="preserve"> застройк</w:t>
      </w:r>
      <w:r w:rsidR="00CD549D" w:rsidRPr="00CD549D">
        <w:rPr>
          <w:rFonts w:ascii="Times New Roman" w:hAnsi="Times New Roman"/>
          <w:color w:val="000000"/>
          <w:sz w:val="24"/>
          <w:szCs w:val="24"/>
        </w:rPr>
        <w:t>у</w:t>
      </w:r>
      <w:r w:rsidR="005860D6" w:rsidRPr="00CD549D">
        <w:rPr>
          <w:rFonts w:ascii="Times New Roman" w:hAnsi="Times New Roman"/>
          <w:color w:val="000000"/>
          <w:sz w:val="24"/>
          <w:szCs w:val="24"/>
        </w:rPr>
        <w:t>.</w:t>
      </w:r>
    </w:p>
    <w:p w:rsidR="002971C5" w:rsidRPr="00DA4A04" w:rsidRDefault="005860D6" w:rsidP="00DA4A04">
      <w:pPr>
        <w:spacing w:after="0" w:line="240" w:lineRule="auto"/>
        <w:ind w:firstLine="709"/>
        <w:jc w:val="both"/>
        <w:rPr>
          <w:rFonts w:ascii="Times New Roman" w:hAnsi="Times New Roman"/>
          <w:color w:val="000000"/>
          <w:sz w:val="24"/>
          <w:szCs w:val="24"/>
        </w:rPr>
      </w:pPr>
      <w:r w:rsidRPr="007017C2">
        <w:rPr>
          <w:rFonts w:ascii="Times New Roman" w:hAnsi="Times New Roman"/>
          <w:color w:val="000000"/>
          <w:sz w:val="24"/>
          <w:szCs w:val="24"/>
        </w:rPr>
        <w:t xml:space="preserve">Таким образом, </w:t>
      </w:r>
      <w:r w:rsidR="002971C5" w:rsidRPr="007017C2">
        <w:rPr>
          <w:rFonts w:ascii="Times New Roman" w:hAnsi="Times New Roman"/>
          <w:color w:val="000000"/>
          <w:sz w:val="24"/>
          <w:szCs w:val="24"/>
        </w:rPr>
        <w:t xml:space="preserve">на территории поселения увеличится объем жилищного строительства, в том числе площадь ввода жилья. </w:t>
      </w:r>
    </w:p>
    <w:p w:rsidR="002971C5" w:rsidRPr="007017C2" w:rsidRDefault="002971C5" w:rsidP="002971C5">
      <w:pPr>
        <w:spacing w:after="0" w:line="240" w:lineRule="auto"/>
        <w:ind w:firstLine="709"/>
        <w:jc w:val="both"/>
        <w:rPr>
          <w:rFonts w:ascii="Times New Roman" w:hAnsi="Times New Roman"/>
          <w:color w:val="000000"/>
          <w:sz w:val="24"/>
          <w:szCs w:val="24"/>
        </w:rPr>
      </w:pPr>
      <w:r w:rsidRPr="007017C2">
        <w:rPr>
          <w:rFonts w:ascii="Times New Roman" w:hAnsi="Times New Roman"/>
          <w:color w:val="000000"/>
          <w:sz w:val="24"/>
          <w:szCs w:val="24"/>
        </w:rPr>
        <w:t xml:space="preserve">Развитие жилищного строительства повлечет за собой развитие инженерно-транспортной инфраструктуры, социальной инфраструктуры, что, несомненно, положительно скажется на развитии поселения в целом. </w:t>
      </w:r>
    </w:p>
    <w:p w:rsidR="0042473B" w:rsidRDefault="0042473B" w:rsidP="003248EA">
      <w:pPr>
        <w:shd w:val="clear" w:color="auto" w:fill="FFFFFF"/>
        <w:spacing w:after="0" w:line="240" w:lineRule="auto"/>
        <w:ind w:firstLine="851"/>
        <w:jc w:val="both"/>
        <w:rPr>
          <w:rFonts w:ascii="Times New Roman" w:hAnsi="Times New Roman"/>
          <w:color w:val="2C2D2E"/>
          <w:sz w:val="24"/>
          <w:szCs w:val="24"/>
        </w:rPr>
      </w:pPr>
    </w:p>
    <w:p w:rsidR="00A6400C" w:rsidRPr="00A87D71" w:rsidRDefault="00A6400C" w:rsidP="00A87D71">
      <w:pPr>
        <w:spacing w:after="0" w:line="240" w:lineRule="auto"/>
        <w:ind w:firstLine="851"/>
        <w:jc w:val="both"/>
        <w:rPr>
          <w:rFonts w:ascii="Times New Roman" w:hAnsi="Times New Roman"/>
          <w:sz w:val="24"/>
          <w:szCs w:val="24"/>
        </w:rPr>
      </w:pPr>
    </w:p>
    <w:p w:rsidR="00D00212" w:rsidRPr="00AB7F43" w:rsidRDefault="00850CAA" w:rsidP="00F610F0">
      <w:pPr>
        <w:spacing w:after="0"/>
        <w:jc w:val="center"/>
        <w:rPr>
          <w:rFonts w:ascii="Times New Roman" w:hAnsi="Times New Roman"/>
          <w:sz w:val="24"/>
          <w:szCs w:val="24"/>
        </w:rPr>
      </w:pPr>
      <w:r w:rsidRPr="00DC3747">
        <w:rPr>
          <w:noProof/>
        </w:rPr>
        <w:lastRenderedPageBreak/>
        <w:drawing>
          <wp:inline distT="0" distB="0" distL="0" distR="0">
            <wp:extent cx="6010275" cy="4705350"/>
            <wp:effectExtent l="0" t="0" r="0" b="0"/>
            <wp:docPr id="1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10275" cy="4705350"/>
                    </a:xfrm>
                    <a:prstGeom prst="rect">
                      <a:avLst/>
                    </a:prstGeom>
                    <a:noFill/>
                    <a:ln>
                      <a:noFill/>
                    </a:ln>
                  </pic:spPr>
                </pic:pic>
              </a:graphicData>
            </a:graphic>
          </wp:inline>
        </w:drawing>
      </w:r>
    </w:p>
    <w:p w:rsidR="00D00212" w:rsidRPr="001963D7" w:rsidRDefault="000C6F5F" w:rsidP="00F610F0">
      <w:pPr>
        <w:pStyle w:val="aff9"/>
        <w:spacing w:after="0"/>
        <w:ind w:firstLine="0"/>
        <w:jc w:val="center"/>
        <w:rPr>
          <w:szCs w:val="24"/>
          <w:lang w:val="ru-RU"/>
        </w:rPr>
      </w:pPr>
      <w:r w:rsidRPr="003C3140">
        <w:rPr>
          <w:bCs/>
          <w:szCs w:val="24"/>
        </w:rPr>
        <w:t>Рис.</w:t>
      </w:r>
      <w:r w:rsidR="00C76007" w:rsidRPr="003C3140">
        <w:rPr>
          <w:bCs/>
          <w:szCs w:val="24"/>
          <w:lang w:val="ru-RU"/>
        </w:rPr>
        <w:t xml:space="preserve"> 4.2.2</w:t>
      </w:r>
      <w:r w:rsidRPr="003C3140">
        <w:rPr>
          <w:bCs/>
          <w:szCs w:val="24"/>
        </w:rPr>
        <w:t>.</w:t>
      </w:r>
      <w:r w:rsidRPr="005F47E3">
        <w:rPr>
          <w:bCs/>
          <w:szCs w:val="24"/>
        </w:rPr>
        <w:t xml:space="preserve"> </w:t>
      </w:r>
      <w:r w:rsidR="00DA4A04">
        <w:rPr>
          <w:bCs/>
          <w:szCs w:val="24"/>
          <w:lang w:val="ru-RU"/>
        </w:rPr>
        <w:t xml:space="preserve">Схема </w:t>
      </w:r>
      <w:r w:rsidR="001963D7">
        <w:rPr>
          <w:bCs/>
          <w:szCs w:val="24"/>
          <w:lang w:val="ru-RU"/>
        </w:rPr>
        <w:t>с. Бронница.</w:t>
      </w:r>
      <w:r w:rsidR="00A6400C">
        <w:rPr>
          <w:bCs/>
          <w:szCs w:val="24"/>
          <w:lang w:val="ru-RU"/>
        </w:rPr>
        <w:t xml:space="preserve"> Часть 1.</w:t>
      </w:r>
    </w:p>
    <w:p w:rsidR="00B33A5A" w:rsidRDefault="00850CAA" w:rsidP="00F610F0">
      <w:pPr>
        <w:spacing w:after="0"/>
        <w:jc w:val="center"/>
        <w:rPr>
          <w:noProof/>
        </w:rPr>
      </w:pPr>
      <w:r w:rsidRPr="00DC3747">
        <w:rPr>
          <w:noProof/>
        </w:rPr>
        <w:lastRenderedPageBreak/>
        <w:drawing>
          <wp:inline distT="0" distB="0" distL="0" distR="0">
            <wp:extent cx="4619625" cy="7105650"/>
            <wp:effectExtent l="0" t="0" r="0" b="0"/>
            <wp:docPr id="1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19625" cy="7105650"/>
                    </a:xfrm>
                    <a:prstGeom prst="rect">
                      <a:avLst/>
                    </a:prstGeom>
                    <a:noFill/>
                    <a:ln>
                      <a:noFill/>
                    </a:ln>
                  </pic:spPr>
                </pic:pic>
              </a:graphicData>
            </a:graphic>
          </wp:inline>
        </w:drawing>
      </w:r>
    </w:p>
    <w:p w:rsidR="001963D7" w:rsidRPr="001963D7" w:rsidRDefault="001963D7" w:rsidP="001963D7">
      <w:pPr>
        <w:pStyle w:val="aff9"/>
        <w:spacing w:after="0"/>
        <w:ind w:firstLine="851"/>
        <w:jc w:val="center"/>
        <w:rPr>
          <w:szCs w:val="24"/>
          <w:lang w:val="ru-RU"/>
        </w:rPr>
      </w:pPr>
      <w:r w:rsidRPr="005F47E3">
        <w:rPr>
          <w:bCs/>
          <w:szCs w:val="24"/>
        </w:rPr>
        <w:t>Рис.</w:t>
      </w:r>
      <w:r w:rsidR="00C76007">
        <w:rPr>
          <w:bCs/>
          <w:color w:val="FF0000"/>
          <w:szCs w:val="24"/>
          <w:lang w:val="ru-RU"/>
        </w:rPr>
        <w:t xml:space="preserve"> </w:t>
      </w:r>
      <w:r w:rsidR="00C76007" w:rsidRPr="003C3140">
        <w:rPr>
          <w:bCs/>
          <w:szCs w:val="24"/>
          <w:lang w:val="ru-RU"/>
        </w:rPr>
        <w:t>4.2.3</w:t>
      </w:r>
      <w:r w:rsidRPr="003C3140">
        <w:rPr>
          <w:bCs/>
          <w:szCs w:val="24"/>
        </w:rPr>
        <w:t xml:space="preserve">. </w:t>
      </w:r>
      <w:r w:rsidR="00DA4A04" w:rsidRPr="003C3140">
        <w:rPr>
          <w:bCs/>
          <w:szCs w:val="24"/>
          <w:lang w:val="ru-RU"/>
        </w:rPr>
        <w:t>Схема</w:t>
      </w:r>
      <w:r w:rsidR="00DA4A04">
        <w:rPr>
          <w:bCs/>
          <w:szCs w:val="24"/>
          <w:lang w:val="ru-RU"/>
        </w:rPr>
        <w:t xml:space="preserve"> </w:t>
      </w:r>
      <w:r>
        <w:rPr>
          <w:bCs/>
          <w:szCs w:val="24"/>
          <w:lang w:val="ru-RU"/>
        </w:rPr>
        <w:t>с. Бронница.</w:t>
      </w:r>
      <w:r w:rsidR="00A6400C">
        <w:rPr>
          <w:bCs/>
          <w:szCs w:val="24"/>
          <w:lang w:val="ru-RU"/>
        </w:rPr>
        <w:t xml:space="preserve"> Часть 2.</w:t>
      </w:r>
    </w:p>
    <w:p w:rsidR="001963D7" w:rsidRDefault="001963D7" w:rsidP="0022643F"/>
    <w:p w:rsidR="00B972C4" w:rsidRPr="00F019B1" w:rsidRDefault="00165C3E" w:rsidP="007A524B">
      <w:pPr>
        <w:numPr>
          <w:ilvl w:val="0"/>
          <w:numId w:val="37"/>
        </w:numPr>
        <w:spacing w:after="0" w:line="240" w:lineRule="auto"/>
        <w:ind w:left="0" w:firstLine="851"/>
        <w:jc w:val="both"/>
        <w:rPr>
          <w:rFonts w:ascii="Times New Roman" w:hAnsi="Times New Roman"/>
          <w:color w:val="000000"/>
          <w:sz w:val="24"/>
          <w:szCs w:val="24"/>
        </w:rPr>
      </w:pPr>
      <w:r w:rsidRPr="00F019B1">
        <w:rPr>
          <w:rFonts w:ascii="Times New Roman" w:hAnsi="Times New Roman"/>
          <w:color w:val="000000"/>
          <w:sz w:val="24"/>
          <w:szCs w:val="24"/>
        </w:rPr>
        <w:t xml:space="preserve">В населенном пункте д. Дубровка проектом </w:t>
      </w:r>
      <w:r w:rsidR="0003643E" w:rsidRPr="00F019B1">
        <w:rPr>
          <w:rFonts w:ascii="Times New Roman" w:hAnsi="Times New Roman"/>
          <w:color w:val="000000"/>
          <w:sz w:val="24"/>
          <w:szCs w:val="24"/>
        </w:rPr>
        <w:t>включается</w:t>
      </w:r>
      <w:r w:rsidRPr="00F019B1">
        <w:rPr>
          <w:rFonts w:ascii="Times New Roman" w:hAnsi="Times New Roman"/>
          <w:color w:val="000000"/>
          <w:sz w:val="24"/>
          <w:szCs w:val="24"/>
        </w:rPr>
        <w:t xml:space="preserve"> в состав земель населённого пункта из состава </w:t>
      </w:r>
      <w:r w:rsidR="00894293" w:rsidRPr="00F019B1">
        <w:rPr>
          <w:rFonts w:ascii="Times New Roman" w:hAnsi="Times New Roman"/>
          <w:color w:val="000000"/>
          <w:sz w:val="24"/>
          <w:szCs w:val="24"/>
        </w:rPr>
        <w:t xml:space="preserve">земель сельскохозяйственного назначения </w:t>
      </w:r>
      <w:r w:rsidR="00A87D71" w:rsidRPr="00F019B1">
        <w:rPr>
          <w:rFonts w:ascii="Times New Roman" w:hAnsi="Times New Roman"/>
          <w:color w:val="000000"/>
          <w:sz w:val="24"/>
          <w:szCs w:val="24"/>
        </w:rPr>
        <w:t xml:space="preserve">территория общей площадью </w:t>
      </w:r>
      <w:r w:rsidR="00894293" w:rsidRPr="00F019B1">
        <w:rPr>
          <w:rFonts w:ascii="Times New Roman" w:hAnsi="Times New Roman"/>
          <w:b/>
          <w:bCs/>
          <w:color w:val="000000"/>
          <w:sz w:val="24"/>
          <w:szCs w:val="24"/>
        </w:rPr>
        <w:t xml:space="preserve">0.49 </w:t>
      </w:r>
      <w:r w:rsidR="00894293" w:rsidRPr="00F019B1">
        <w:rPr>
          <w:rFonts w:ascii="Times New Roman" w:hAnsi="Times New Roman"/>
          <w:color w:val="000000"/>
          <w:sz w:val="24"/>
          <w:szCs w:val="24"/>
        </w:rPr>
        <w:t>га</w:t>
      </w:r>
      <w:r w:rsidR="00B473B2" w:rsidRPr="00F019B1">
        <w:rPr>
          <w:rFonts w:ascii="Times New Roman" w:hAnsi="Times New Roman"/>
          <w:color w:val="000000"/>
          <w:sz w:val="24"/>
          <w:szCs w:val="24"/>
        </w:rPr>
        <w:t>.</w:t>
      </w:r>
      <w:r w:rsidR="00E13C21" w:rsidRPr="00F019B1">
        <w:rPr>
          <w:rFonts w:ascii="Times New Roman" w:hAnsi="Times New Roman"/>
          <w:color w:val="000000"/>
          <w:sz w:val="24"/>
          <w:szCs w:val="24"/>
        </w:rPr>
        <w:t xml:space="preserve"> </w:t>
      </w:r>
      <w:r w:rsidR="0062150A" w:rsidRPr="00F019B1">
        <w:rPr>
          <w:rFonts w:ascii="Times New Roman" w:hAnsi="Times New Roman"/>
          <w:color w:val="000000"/>
          <w:sz w:val="24"/>
          <w:szCs w:val="24"/>
        </w:rPr>
        <w:t>А именно</w:t>
      </w:r>
      <w:r w:rsidR="00E13C21" w:rsidRPr="00F019B1">
        <w:rPr>
          <w:rFonts w:ascii="Times New Roman" w:hAnsi="Times New Roman"/>
          <w:color w:val="000000"/>
          <w:sz w:val="24"/>
          <w:szCs w:val="24"/>
        </w:rPr>
        <w:t>: з</w:t>
      </w:r>
      <w:r w:rsidR="00B473B2" w:rsidRPr="00F019B1">
        <w:rPr>
          <w:rFonts w:ascii="Times New Roman" w:hAnsi="Times New Roman"/>
          <w:color w:val="000000"/>
          <w:sz w:val="24"/>
          <w:szCs w:val="24"/>
        </w:rPr>
        <w:t xml:space="preserve">емельный участок с кадастровым номером 53:11:2200202:19 площадью </w:t>
      </w:r>
      <w:r w:rsidR="00B473B2" w:rsidRPr="00F019B1">
        <w:rPr>
          <w:rFonts w:ascii="Times New Roman" w:hAnsi="Times New Roman"/>
          <w:b/>
          <w:bCs/>
          <w:color w:val="000000"/>
          <w:sz w:val="24"/>
          <w:szCs w:val="24"/>
        </w:rPr>
        <w:t>0,16 га</w:t>
      </w:r>
      <w:r w:rsidR="00B473B2" w:rsidRPr="00F019B1">
        <w:rPr>
          <w:rFonts w:ascii="Times New Roman" w:hAnsi="Times New Roman"/>
          <w:color w:val="000000"/>
          <w:sz w:val="24"/>
          <w:szCs w:val="24"/>
        </w:rPr>
        <w:t xml:space="preserve"> и </w:t>
      </w:r>
      <w:r w:rsidR="00F71B29" w:rsidRPr="00F019B1">
        <w:rPr>
          <w:rFonts w:ascii="Times New Roman" w:hAnsi="Times New Roman"/>
          <w:color w:val="000000"/>
          <w:sz w:val="24"/>
          <w:szCs w:val="24"/>
        </w:rPr>
        <w:t xml:space="preserve">земельный участок с кадастровым номером 53:11:2200202:20 площадью </w:t>
      </w:r>
      <w:r w:rsidR="00F71B29" w:rsidRPr="00F019B1">
        <w:rPr>
          <w:rFonts w:ascii="Times New Roman" w:hAnsi="Times New Roman"/>
          <w:b/>
          <w:bCs/>
          <w:color w:val="000000"/>
          <w:sz w:val="24"/>
          <w:szCs w:val="24"/>
        </w:rPr>
        <w:lastRenderedPageBreak/>
        <w:t>0.15 га</w:t>
      </w:r>
      <w:r w:rsidR="007678A2" w:rsidRPr="00F019B1">
        <w:rPr>
          <w:rFonts w:ascii="Times New Roman" w:hAnsi="Times New Roman"/>
          <w:b/>
          <w:bCs/>
          <w:color w:val="000000"/>
          <w:sz w:val="24"/>
          <w:szCs w:val="24"/>
        </w:rPr>
        <w:t xml:space="preserve">, </w:t>
      </w:r>
      <w:r w:rsidR="007678A2" w:rsidRPr="00F019B1">
        <w:rPr>
          <w:rFonts w:ascii="Times New Roman" w:hAnsi="Times New Roman"/>
          <w:color w:val="000000"/>
          <w:sz w:val="24"/>
          <w:szCs w:val="24"/>
        </w:rPr>
        <w:t xml:space="preserve">граница </w:t>
      </w:r>
      <w:r w:rsidR="00D064B0" w:rsidRPr="00F019B1">
        <w:rPr>
          <w:rFonts w:ascii="Times New Roman" w:hAnsi="Times New Roman"/>
          <w:color w:val="000000"/>
          <w:sz w:val="24"/>
          <w:szCs w:val="24"/>
        </w:rPr>
        <w:t>которого</w:t>
      </w:r>
      <w:r w:rsidR="007678A2" w:rsidRPr="00F019B1">
        <w:rPr>
          <w:rFonts w:ascii="Times New Roman" w:hAnsi="Times New Roman"/>
          <w:color w:val="000000"/>
          <w:sz w:val="24"/>
          <w:szCs w:val="24"/>
        </w:rPr>
        <w:t xml:space="preserve"> не установлена в соответствии с требованиями земельного закон</w:t>
      </w:r>
      <w:r w:rsidR="0062150A" w:rsidRPr="00F019B1">
        <w:rPr>
          <w:rFonts w:ascii="Times New Roman" w:hAnsi="Times New Roman"/>
          <w:color w:val="000000"/>
          <w:sz w:val="24"/>
          <w:szCs w:val="24"/>
        </w:rPr>
        <w:t>о</w:t>
      </w:r>
      <w:r w:rsidR="007678A2" w:rsidRPr="00F019B1">
        <w:rPr>
          <w:rFonts w:ascii="Times New Roman" w:hAnsi="Times New Roman"/>
          <w:color w:val="000000"/>
          <w:sz w:val="24"/>
          <w:szCs w:val="24"/>
        </w:rPr>
        <w:t>дательства</w:t>
      </w:r>
      <w:r w:rsidR="0062150A" w:rsidRPr="00F019B1">
        <w:rPr>
          <w:rFonts w:ascii="Times New Roman" w:hAnsi="Times New Roman"/>
          <w:b/>
          <w:bCs/>
          <w:color w:val="000000"/>
          <w:sz w:val="24"/>
          <w:szCs w:val="24"/>
        </w:rPr>
        <w:t xml:space="preserve">,  </w:t>
      </w:r>
      <w:r w:rsidR="00B972C4" w:rsidRPr="00F019B1">
        <w:rPr>
          <w:rFonts w:ascii="Times New Roman" w:hAnsi="Times New Roman"/>
          <w:color w:val="000000"/>
          <w:sz w:val="24"/>
          <w:szCs w:val="24"/>
        </w:rPr>
        <w:t xml:space="preserve">и территория площадью </w:t>
      </w:r>
      <w:r w:rsidR="00B972C4" w:rsidRPr="00F019B1">
        <w:rPr>
          <w:rFonts w:ascii="Times New Roman" w:hAnsi="Times New Roman"/>
          <w:b/>
          <w:bCs/>
          <w:color w:val="000000"/>
          <w:sz w:val="24"/>
          <w:szCs w:val="24"/>
        </w:rPr>
        <w:t>0,18 га</w:t>
      </w:r>
      <w:r w:rsidR="00B972C4" w:rsidRPr="00F019B1">
        <w:rPr>
          <w:rFonts w:ascii="Times New Roman" w:hAnsi="Times New Roman"/>
          <w:color w:val="000000"/>
          <w:sz w:val="24"/>
          <w:szCs w:val="24"/>
        </w:rPr>
        <w:t xml:space="preserve"> в целях устранения чересполосицы, которая является существенным недостатком землепользования.</w:t>
      </w:r>
    </w:p>
    <w:p w:rsidR="00F71B29" w:rsidRPr="000C1881" w:rsidRDefault="0062150A" w:rsidP="000C1881">
      <w:pPr>
        <w:spacing w:after="0" w:line="240" w:lineRule="auto"/>
        <w:ind w:firstLine="851"/>
        <w:jc w:val="both"/>
        <w:rPr>
          <w:rFonts w:ascii="Times New Roman" w:hAnsi="Times New Roman"/>
          <w:sz w:val="24"/>
          <w:szCs w:val="24"/>
        </w:rPr>
      </w:pPr>
      <w:r w:rsidRPr="00F019B1">
        <w:rPr>
          <w:rFonts w:ascii="Times New Roman" w:hAnsi="Times New Roman"/>
          <w:color w:val="000000"/>
          <w:sz w:val="24"/>
          <w:szCs w:val="24"/>
        </w:rPr>
        <w:t>Согласно сведениям ЕГРН, земельный участок с кадастровым номером 53:11:2200202:19 и земельный участок с кадастровым номером 53:11:2200202:20 относятся к землям населённых пунктов.</w:t>
      </w:r>
      <w:r w:rsidR="00D064B0" w:rsidRPr="00F019B1">
        <w:rPr>
          <w:rFonts w:ascii="Times New Roman" w:hAnsi="Times New Roman"/>
          <w:color w:val="000000"/>
          <w:sz w:val="24"/>
          <w:szCs w:val="24"/>
        </w:rPr>
        <w:t xml:space="preserve"> </w:t>
      </w:r>
      <w:r w:rsidR="000C1881">
        <w:rPr>
          <w:rFonts w:ascii="Times New Roman" w:hAnsi="Times New Roman"/>
          <w:sz w:val="24"/>
          <w:szCs w:val="24"/>
        </w:rPr>
        <w:t>(см</w:t>
      </w:r>
      <w:r w:rsidR="000C1881" w:rsidRPr="00703BC8">
        <w:rPr>
          <w:rFonts w:ascii="Times New Roman" w:hAnsi="Times New Roman"/>
          <w:sz w:val="24"/>
          <w:szCs w:val="24"/>
        </w:rPr>
        <w:t xml:space="preserve">. Материалы по обоснованию </w:t>
      </w:r>
      <w:r w:rsidR="00CD42E5">
        <w:rPr>
          <w:rFonts w:ascii="Times New Roman" w:hAnsi="Times New Roman"/>
          <w:sz w:val="24"/>
          <w:szCs w:val="24"/>
        </w:rPr>
        <w:t xml:space="preserve">проекта </w:t>
      </w:r>
      <w:r w:rsidR="000C1881" w:rsidRPr="00703BC8">
        <w:rPr>
          <w:rFonts w:ascii="Times New Roman" w:hAnsi="Times New Roman"/>
          <w:sz w:val="24"/>
          <w:szCs w:val="24"/>
        </w:rPr>
        <w:t>генерального плана. Приложения. Том 2.1.)</w:t>
      </w:r>
    </w:p>
    <w:p w:rsidR="00F71B29" w:rsidRPr="00F019B1" w:rsidRDefault="0062150A" w:rsidP="00894293">
      <w:pPr>
        <w:spacing w:after="0" w:line="240" w:lineRule="auto"/>
        <w:ind w:firstLine="851"/>
        <w:jc w:val="both"/>
        <w:rPr>
          <w:rFonts w:ascii="Times New Roman" w:hAnsi="Times New Roman"/>
          <w:color w:val="000000"/>
          <w:sz w:val="24"/>
          <w:szCs w:val="24"/>
        </w:rPr>
      </w:pPr>
      <w:r w:rsidRPr="00F019B1">
        <w:rPr>
          <w:rFonts w:ascii="Times New Roman" w:hAnsi="Times New Roman"/>
          <w:color w:val="000000"/>
          <w:sz w:val="24"/>
          <w:szCs w:val="24"/>
        </w:rPr>
        <w:t xml:space="preserve">Включением вышеописанных земель </w:t>
      </w:r>
      <w:r w:rsidR="00E13C21" w:rsidRPr="00F019B1">
        <w:rPr>
          <w:rFonts w:ascii="Times New Roman" w:hAnsi="Times New Roman"/>
          <w:color w:val="000000"/>
          <w:sz w:val="24"/>
          <w:szCs w:val="24"/>
        </w:rPr>
        <w:t>устраняется техническая ошибка, допущенная ранее</w:t>
      </w:r>
      <w:r w:rsidR="000C1881">
        <w:rPr>
          <w:rFonts w:ascii="Times New Roman" w:hAnsi="Times New Roman"/>
          <w:color w:val="000000"/>
          <w:sz w:val="24"/>
          <w:szCs w:val="24"/>
        </w:rPr>
        <w:t xml:space="preserve"> при установлении границ населённого пункта.</w:t>
      </w:r>
    </w:p>
    <w:p w:rsidR="00894293" w:rsidRDefault="00894293" w:rsidP="00894293">
      <w:pPr>
        <w:jc w:val="both"/>
      </w:pPr>
    </w:p>
    <w:p w:rsidR="005666D1" w:rsidRDefault="00850CAA" w:rsidP="00F610F0">
      <w:pPr>
        <w:spacing w:after="0"/>
      </w:pPr>
      <w:r w:rsidRPr="00DC3747">
        <w:rPr>
          <w:noProof/>
        </w:rPr>
        <w:drawing>
          <wp:inline distT="0" distB="0" distL="0" distR="0">
            <wp:extent cx="6172200" cy="3095625"/>
            <wp:effectExtent l="0" t="0" r="0" b="0"/>
            <wp:docPr id="1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72200" cy="3095625"/>
                    </a:xfrm>
                    <a:prstGeom prst="rect">
                      <a:avLst/>
                    </a:prstGeom>
                    <a:noFill/>
                    <a:ln>
                      <a:noFill/>
                    </a:ln>
                  </pic:spPr>
                </pic:pic>
              </a:graphicData>
            </a:graphic>
          </wp:inline>
        </w:drawing>
      </w:r>
    </w:p>
    <w:p w:rsidR="00894293" w:rsidRDefault="0003643E" w:rsidP="00F610F0">
      <w:pPr>
        <w:pStyle w:val="aff9"/>
        <w:spacing w:after="0"/>
        <w:ind w:firstLine="0"/>
        <w:jc w:val="center"/>
        <w:rPr>
          <w:bCs/>
          <w:szCs w:val="24"/>
          <w:lang w:val="ru-RU"/>
        </w:rPr>
      </w:pPr>
      <w:r w:rsidRPr="005F47E3">
        <w:rPr>
          <w:bCs/>
          <w:szCs w:val="24"/>
        </w:rPr>
        <w:t>Рис</w:t>
      </w:r>
      <w:r w:rsidRPr="003C3140">
        <w:rPr>
          <w:bCs/>
          <w:szCs w:val="24"/>
        </w:rPr>
        <w:t>.</w:t>
      </w:r>
      <w:r w:rsidR="00C76007" w:rsidRPr="003C3140">
        <w:rPr>
          <w:bCs/>
          <w:szCs w:val="24"/>
          <w:lang w:val="ru-RU"/>
        </w:rPr>
        <w:t xml:space="preserve"> 4.2.4</w:t>
      </w:r>
      <w:r w:rsidRPr="003C3140">
        <w:rPr>
          <w:bCs/>
          <w:szCs w:val="24"/>
        </w:rPr>
        <w:t>.</w:t>
      </w:r>
      <w:r w:rsidR="00DA4A04">
        <w:rPr>
          <w:bCs/>
          <w:szCs w:val="24"/>
          <w:lang w:val="ru-RU"/>
        </w:rPr>
        <w:t xml:space="preserve"> Схема</w:t>
      </w:r>
      <w:r w:rsidRPr="005F47E3">
        <w:rPr>
          <w:bCs/>
          <w:szCs w:val="24"/>
        </w:rPr>
        <w:t xml:space="preserve"> </w:t>
      </w:r>
      <w:r w:rsidR="00BA6E8D">
        <w:rPr>
          <w:bCs/>
          <w:szCs w:val="24"/>
          <w:lang w:val="ru-RU"/>
        </w:rPr>
        <w:t>д</w:t>
      </w:r>
      <w:r>
        <w:rPr>
          <w:bCs/>
          <w:szCs w:val="24"/>
          <w:lang w:val="ru-RU"/>
        </w:rPr>
        <w:t>. Дубровка.</w:t>
      </w:r>
    </w:p>
    <w:p w:rsidR="006729BB" w:rsidRPr="006729BB" w:rsidRDefault="006729BB" w:rsidP="006729BB">
      <w:pPr>
        <w:pStyle w:val="aff9"/>
        <w:spacing w:after="0"/>
        <w:ind w:firstLine="851"/>
        <w:jc w:val="center"/>
        <w:rPr>
          <w:szCs w:val="24"/>
          <w:lang w:val="ru-RU"/>
        </w:rPr>
      </w:pPr>
    </w:p>
    <w:p w:rsidR="005666D1" w:rsidRDefault="005666D1" w:rsidP="007A524B">
      <w:pPr>
        <w:numPr>
          <w:ilvl w:val="0"/>
          <w:numId w:val="37"/>
        </w:numPr>
        <w:spacing w:after="0" w:line="240" w:lineRule="auto"/>
        <w:ind w:left="0" w:firstLine="851"/>
        <w:jc w:val="both"/>
        <w:rPr>
          <w:rFonts w:ascii="Times New Roman" w:hAnsi="Times New Roman"/>
          <w:sz w:val="24"/>
          <w:szCs w:val="24"/>
        </w:rPr>
      </w:pPr>
      <w:r w:rsidRPr="00051D3B">
        <w:rPr>
          <w:rFonts w:ascii="Times New Roman" w:hAnsi="Times New Roman"/>
          <w:sz w:val="24"/>
          <w:szCs w:val="24"/>
        </w:rPr>
        <w:t xml:space="preserve">В населённом пункте Новое </w:t>
      </w:r>
      <w:r w:rsidR="00051D3B">
        <w:rPr>
          <w:rFonts w:ascii="Times New Roman" w:hAnsi="Times New Roman"/>
          <w:sz w:val="24"/>
          <w:szCs w:val="24"/>
        </w:rPr>
        <w:t>С</w:t>
      </w:r>
      <w:r w:rsidRPr="00051D3B">
        <w:rPr>
          <w:rFonts w:ascii="Times New Roman" w:hAnsi="Times New Roman"/>
          <w:sz w:val="24"/>
          <w:szCs w:val="24"/>
        </w:rPr>
        <w:t>ело</w:t>
      </w:r>
      <w:r w:rsidR="00051D3B" w:rsidRPr="00051D3B">
        <w:rPr>
          <w:rFonts w:ascii="Times New Roman" w:hAnsi="Times New Roman"/>
          <w:sz w:val="24"/>
          <w:szCs w:val="24"/>
        </w:rPr>
        <w:t xml:space="preserve"> </w:t>
      </w:r>
      <w:r w:rsidR="00A87D71">
        <w:rPr>
          <w:rFonts w:ascii="Times New Roman" w:hAnsi="Times New Roman"/>
          <w:sz w:val="24"/>
          <w:szCs w:val="24"/>
        </w:rPr>
        <w:t xml:space="preserve">подлежит включению в состав земель населённых пунктов </w:t>
      </w:r>
      <w:r w:rsidR="00720749">
        <w:rPr>
          <w:rFonts w:ascii="Times New Roman" w:hAnsi="Times New Roman"/>
          <w:sz w:val="24"/>
          <w:szCs w:val="24"/>
        </w:rPr>
        <w:t xml:space="preserve">территория площадью </w:t>
      </w:r>
      <w:r w:rsidR="00720749" w:rsidRPr="00051D3B">
        <w:rPr>
          <w:rFonts w:ascii="Times New Roman" w:hAnsi="Times New Roman"/>
          <w:b/>
          <w:bCs/>
          <w:sz w:val="24"/>
          <w:szCs w:val="24"/>
        </w:rPr>
        <w:t xml:space="preserve">0.15 </w:t>
      </w:r>
      <w:r w:rsidR="00720749" w:rsidRPr="00051D3B">
        <w:rPr>
          <w:rFonts w:ascii="Times New Roman" w:hAnsi="Times New Roman"/>
          <w:sz w:val="24"/>
          <w:szCs w:val="24"/>
        </w:rPr>
        <w:t>га</w:t>
      </w:r>
      <w:r w:rsidR="00720749">
        <w:rPr>
          <w:rFonts w:ascii="Times New Roman" w:hAnsi="Times New Roman"/>
          <w:sz w:val="24"/>
          <w:szCs w:val="24"/>
        </w:rPr>
        <w:t xml:space="preserve"> из состава земель с</w:t>
      </w:r>
      <w:r w:rsidR="00051D3B" w:rsidRPr="00051D3B">
        <w:rPr>
          <w:rFonts w:ascii="Times New Roman" w:hAnsi="Times New Roman"/>
          <w:sz w:val="24"/>
          <w:szCs w:val="24"/>
        </w:rPr>
        <w:t xml:space="preserve">ельскохозяйственного назначения </w:t>
      </w:r>
      <w:r w:rsidR="00A87D71">
        <w:rPr>
          <w:rFonts w:ascii="Times New Roman" w:hAnsi="Times New Roman"/>
          <w:sz w:val="24"/>
          <w:szCs w:val="24"/>
        </w:rPr>
        <w:t>в целях устранения чересполосицы, которая является существенным недостатком землепользования</w:t>
      </w:r>
      <w:r w:rsidR="00720749">
        <w:rPr>
          <w:rFonts w:ascii="Times New Roman" w:hAnsi="Times New Roman"/>
          <w:sz w:val="24"/>
          <w:szCs w:val="24"/>
        </w:rPr>
        <w:t>.</w:t>
      </w:r>
      <w:r w:rsidR="00051D3B" w:rsidRPr="00051D3B">
        <w:rPr>
          <w:rFonts w:ascii="Times New Roman" w:hAnsi="Times New Roman"/>
          <w:sz w:val="24"/>
          <w:szCs w:val="24"/>
        </w:rPr>
        <w:t xml:space="preserve"> </w:t>
      </w:r>
    </w:p>
    <w:p w:rsidR="006729BB" w:rsidRPr="006729BB" w:rsidRDefault="006729BB" w:rsidP="006729BB">
      <w:pPr>
        <w:spacing w:after="0" w:line="240" w:lineRule="auto"/>
        <w:jc w:val="both"/>
        <w:rPr>
          <w:rFonts w:ascii="Times New Roman" w:hAnsi="Times New Roman"/>
          <w:sz w:val="24"/>
          <w:szCs w:val="24"/>
        </w:rPr>
      </w:pPr>
    </w:p>
    <w:p w:rsidR="00051D3B" w:rsidRDefault="00850CAA" w:rsidP="00F610F0">
      <w:pPr>
        <w:spacing w:after="0"/>
        <w:jc w:val="center"/>
        <w:rPr>
          <w:noProof/>
        </w:rPr>
      </w:pPr>
      <w:r w:rsidRPr="00DC3747">
        <w:rPr>
          <w:noProof/>
        </w:rPr>
        <w:lastRenderedPageBreak/>
        <w:drawing>
          <wp:inline distT="0" distB="0" distL="0" distR="0">
            <wp:extent cx="4981575" cy="3057525"/>
            <wp:effectExtent l="0" t="0" r="0" b="0"/>
            <wp:docPr id="1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81575" cy="3057525"/>
                    </a:xfrm>
                    <a:prstGeom prst="rect">
                      <a:avLst/>
                    </a:prstGeom>
                    <a:noFill/>
                    <a:ln>
                      <a:noFill/>
                    </a:ln>
                  </pic:spPr>
                </pic:pic>
              </a:graphicData>
            </a:graphic>
          </wp:inline>
        </w:drawing>
      </w:r>
    </w:p>
    <w:p w:rsidR="006729BB" w:rsidRDefault="006729BB" w:rsidP="00F610F0">
      <w:pPr>
        <w:pStyle w:val="aff9"/>
        <w:spacing w:after="0"/>
        <w:ind w:firstLine="0"/>
        <w:jc w:val="center"/>
        <w:rPr>
          <w:bCs/>
          <w:szCs w:val="24"/>
          <w:lang w:val="ru-RU"/>
        </w:rPr>
      </w:pPr>
      <w:r w:rsidRPr="005F47E3">
        <w:rPr>
          <w:bCs/>
          <w:szCs w:val="24"/>
        </w:rPr>
        <w:t>Рис.</w:t>
      </w:r>
      <w:r w:rsidR="00C76007">
        <w:rPr>
          <w:bCs/>
          <w:color w:val="FF0000"/>
          <w:szCs w:val="24"/>
          <w:lang w:val="ru-RU"/>
        </w:rPr>
        <w:t xml:space="preserve"> </w:t>
      </w:r>
      <w:r w:rsidR="00C76007" w:rsidRPr="003C3140">
        <w:rPr>
          <w:bCs/>
          <w:szCs w:val="24"/>
          <w:lang w:val="ru-RU"/>
        </w:rPr>
        <w:t>4.2.5</w:t>
      </w:r>
      <w:r w:rsidRPr="003C3140">
        <w:rPr>
          <w:bCs/>
          <w:szCs w:val="24"/>
        </w:rPr>
        <w:t>.</w:t>
      </w:r>
      <w:r w:rsidRPr="005F47E3">
        <w:rPr>
          <w:bCs/>
          <w:szCs w:val="24"/>
        </w:rPr>
        <w:t xml:space="preserve"> </w:t>
      </w:r>
      <w:r w:rsidR="00BA6E8D">
        <w:rPr>
          <w:bCs/>
          <w:szCs w:val="24"/>
          <w:lang w:val="ru-RU"/>
        </w:rPr>
        <w:t>д</w:t>
      </w:r>
      <w:r>
        <w:rPr>
          <w:bCs/>
          <w:szCs w:val="24"/>
          <w:lang w:val="ru-RU"/>
        </w:rPr>
        <w:t xml:space="preserve">. </w:t>
      </w:r>
      <w:r w:rsidR="00BA6E8D">
        <w:rPr>
          <w:bCs/>
          <w:szCs w:val="24"/>
          <w:lang w:val="ru-RU"/>
        </w:rPr>
        <w:t>Новое Село</w:t>
      </w:r>
      <w:r>
        <w:rPr>
          <w:bCs/>
          <w:szCs w:val="24"/>
          <w:lang w:val="ru-RU"/>
        </w:rPr>
        <w:t>.</w:t>
      </w:r>
    </w:p>
    <w:p w:rsidR="00910269" w:rsidRDefault="00910269" w:rsidP="00F610F0">
      <w:pPr>
        <w:pStyle w:val="aff9"/>
        <w:spacing w:after="0"/>
        <w:ind w:firstLine="0"/>
        <w:jc w:val="center"/>
        <w:rPr>
          <w:bCs/>
          <w:szCs w:val="24"/>
          <w:lang w:val="ru-RU"/>
        </w:rPr>
      </w:pPr>
    </w:p>
    <w:p w:rsidR="00C61161" w:rsidRDefault="00996282" w:rsidP="005F0EEF">
      <w:pPr>
        <w:spacing w:after="0" w:line="240" w:lineRule="auto"/>
        <w:ind w:firstLine="851"/>
        <w:jc w:val="both"/>
        <w:rPr>
          <w:rFonts w:ascii="Times New Roman" w:hAnsi="Times New Roman"/>
          <w:sz w:val="24"/>
          <w:szCs w:val="24"/>
        </w:rPr>
      </w:pPr>
      <w:r>
        <w:rPr>
          <w:rFonts w:ascii="Times New Roman" w:hAnsi="Times New Roman"/>
          <w:sz w:val="24"/>
          <w:szCs w:val="24"/>
        </w:rPr>
        <w:t>Также</w:t>
      </w:r>
      <w:r w:rsidR="00C61161">
        <w:rPr>
          <w:rFonts w:ascii="Times New Roman" w:hAnsi="Times New Roman"/>
          <w:sz w:val="24"/>
          <w:szCs w:val="24"/>
        </w:rPr>
        <w:t xml:space="preserve"> в населённом пункте деревн</w:t>
      </w:r>
      <w:r w:rsidR="00C3440C">
        <w:rPr>
          <w:rFonts w:ascii="Times New Roman" w:hAnsi="Times New Roman"/>
          <w:sz w:val="24"/>
          <w:szCs w:val="24"/>
        </w:rPr>
        <w:t>е</w:t>
      </w:r>
      <w:r w:rsidR="00C61161">
        <w:rPr>
          <w:rFonts w:ascii="Times New Roman" w:hAnsi="Times New Roman"/>
          <w:sz w:val="24"/>
          <w:szCs w:val="24"/>
        </w:rPr>
        <w:t xml:space="preserve"> Новое Село планируется включение земельного участка с кадастровым номером 53:11:0200109:461 площадью </w:t>
      </w:r>
      <w:r w:rsidR="00C61161" w:rsidRPr="00C61161">
        <w:rPr>
          <w:rFonts w:ascii="Times New Roman" w:hAnsi="Times New Roman"/>
          <w:b/>
          <w:bCs/>
          <w:sz w:val="24"/>
          <w:szCs w:val="24"/>
        </w:rPr>
        <w:t>1,56 га</w:t>
      </w:r>
      <w:r w:rsidR="00C61161">
        <w:rPr>
          <w:rFonts w:ascii="Times New Roman" w:hAnsi="Times New Roman"/>
          <w:sz w:val="24"/>
          <w:szCs w:val="24"/>
        </w:rPr>
        <w:t xml:space="preserve"> в границы земель населённого пункта из состава земель сельскохозяйственного назначения.</w:t>
      </w:r>
    </w:p>
    <w:p w:rsidR="003A0953" w:rsidRDefault="00D73E70" w:rsidP="005F0EEF">
      <w:pPr>
        <w:spacing w:after="0" w:line="240" w:lineRule="auto"/>
        <w:ind w:firstLine="851"/>
        <w:jc w:val="both"/>
        <w:rPr>
          <w:rFonts w:ascii="Times New Roman" w:hAnsi="Times New Roman"/>
          <w:noProof/>
          <w:sz w:val="24"/>
          <w:szCs w:val="24"/>
        </w:rPr>
      </w:pPr>
      <w:r w:rsidRPr="00D73E70">
        <w:rPr>
          <w:rFonts w:ascii="Times New Roman" w:hAnsi="Times New Roman"/>
          <w:noProof/>
          <w:sz w:val="24"/>
          <w:szCs w:val="24"/>
        </w:rPr>
        <w:t xml:space="preserve">На данный момент земельный участок с кадастровым номером </w:t>
      </w:r>
      <w:r w:rsidR="0045426F">
        <w:rPr>
          <w:rFonts w:ascii="Times New Roman" w:hAnsi="Times New Roman"/>
          <w:sz w:val="24"/>
          <w:szCs w:val="24"/>
        </w:rPr>
        <w:t xml:space="preserve">53:11:0200109:461 </w:t>
      </w:r>
      <w:r w:rsidRPr="00D73E70">
        <w:rPr>
          <w:rFonts w:ascii="Times New Roman" w:hAnsi="Times New Roman"/>
          <w:noProof/>
          <w:sz w:val="24"/>
          <w:szCs w:val="24"/>
        </w:rPr>
        <w:t>находится в частной собственности</w:t>
      </w:r>
      <w:r w:rsidR="008B77AE">
        <w:rPr>
          <w:rFonts w:ascii="Times New Roman" w:hAnsi="Times New Roman"/>
          <w:noProof/>
          <w:sz w:val="24"/>
          <w:szCs w:val="24"/>
        </w:rPr>
        <w:t xml:space="preserve"> и </w:t>
      </w:r>
      <w:r w:rsidR="001D5628">
        <w:rPr>
          <w:rFonts w:ascii="Times New Roman" w:hAnsi="Times New Roman"/>
          <w:noProof/>
          <w:sz w:val="24"/>
          <w:szCs w:val="24"/>
        </w:rPr>
        <w:t>согласно выписки из ЕГРН относится к землям сельскохозяйственного назначения.</w:t>
      </w:r>
    </w:p>
    <w:p w:rsidR="003A0953" w:rsidRDefault="003A0953" w:rsidP="005F0EEF">
      <w:pPr>
        <w:spacing w:after="0" w:line="240" w:lineRule="auto"/>
        <w:ind w:firstLine="851"/>
        <w:jc w:val="both"/>
        <w:rPr>
          <w:rFonts w:ascii="Times New Roman" w:hAnsi="Times New Roman"/>
          <w:color w:val="000000"/>
          <w:sz w:val="24"/>
          <w:szCs w:val="24"/>
        </w:rPr>
      </w:pPr>
      <w:r w:rsidRPr="003A0953">
        <w:rPr>
          <w:rFonts w:ascii="Times New Roman" w:hAnsi="Times New Roman"/>
          <w:color w:val="000000"/>
          <w:sz w:val="24"/>
          <w:szCs w:val="24"/>
        </w:rPr>
        <w:t>На текущий момент</w:t>
      </w:r>
      <w:r w:rsidR="008B77AE">
        <w:rPr>
          <w:rFonts w:ascii="Times New Roman" w:hAnsi="Times New Roman"/>
          <w:color w:val="000000"/>
          <w:sz w:val="24"/>
          <w:szCs w:val="24"/>
        </w:rPr>
        <w:t xml:space="preserve"> владелец земельного участка с кадастровым номером </w:t>
      </w:r>
      <w:r w:rsidR="008B77AE">
        <w:rPr>
          <w:rFonts w:ascii="Times New Roman" w:hAnsi="Times New Roman"/>
          <w:sz w:val="24"/>
          <w:szCs w:val="24"/>
        </w:rPr>
        <w:t>53:11:0200109:461</w:t>
      </w:r>
      <w:r w:rsidR="008B77AE">
        <w:rPr>
          <w:rFonts w:ascii="Times New Roman" w:hAnsi="Times New Roman"/>
          <w:color w:val="000000"/>
          <w:sz w:val="24"/>
          <w:szCs w:val="24"/>
        </w:rPr>
        <w:t xml:space="preserve"> </w:t>
      </w:r>
      <w:r>
        <w:rPr>
          <w:rFonts w:ascii="Times New Roman" w:hAnsi="Times New Roman"/>
          <w:color w:val="000000"/>
          <w:sz w:val="24"/>
          <w:szCs w:val="24"/>
        </w:rPr>
        <w:t xml:space="preserve">является </w:t>
      </w:r>
      <w:r w:rsidRPr="003A0953">
        <w:rPr>
          <w:rFonts w:ascii="Times New Roman" w:hAnsi="Times New Roman"/>
          <w:color w:val="000000"/>
          <w:sz w:val="24"/>
          <w:szCs w:val="24"/>
        </w:rPr>
        <w:t>Глав</w:t>
      </w:r>
      <w:r>
        <w:rPr>
          <w:rFonts w:ascii="Times New Roman" w:hAnsi="Times New Roman"/>
          <w:color w:val="000000"/>
          <w:sz w:val="24"/>
          <w:szCs w:val="24"/>
        </w:rPr>
        <w:t>ой</w:t>
      </w:r>
      <w:r w:rsidRPr="003A0953">
        <w:rPr>
          <w:rFonts w:ascii="Times New Roman" w:hAnsi="Times New Roman"/>
          <w:color w:val="000000"/>
          <w:sz w:val="24"/>
          <w:szCs w:val="24"/>
        </w:rPr>
        <w:t xml:space="preserve"> КФХ ИП </w:t>
      </w:r>
      <w:r>
        <w:rPr>
          <w:rFonts w:ascii="Times New Roman" w:hAnsi="Times New Roman"/>
          <w:color w:val="000000"/>
          <w:sz w:val="24"/>
          <w:szCs w:val="24"/>
        </w:rPr>
        <w:t xml:space="preserve">и </w:t>
      </w:r>
      <w:r w:rsidRPr="003A0953">
        <w:rPr>
          <w:rFonts w:ascii="Times New Roman" w:hAnsi="Times New Roman"/>
          <w:color w:val="000000"/>
          <w:sz w:val="24"/>
          <w:szCs w:val="24"/>
        </w:rPr>
        <w:t>участв</w:t>
      </w:r>
      <w:r>
        <w:rPr>
          <w:rFonts w:ascii="Times New Roman" w:hAnsi="Times New Roman"/>
          <w:color w:val="000000"/>
          <w:sz w:val="24"/>
          <w:szCs w:val="24"/>
        </w:rPr>
        <w:t>ует</w:t>
      </w:r>
      <w:r w:rsidRPr="003A0953">
        <w:rPr>
          <w:rFonts w:ascii="Times New Roman" w:hAnsi="Times New Roman"/>
          <w:color w:val="000000"/>
          <w:sz w:val="24"/>
          <w:szCs w:val="24"/>
        </w:rPr>
        <w:t xml:space="preserve"> в конкурсном отборе по новому направлению господдержки в Новгородской области - Агротуризм. Для участия в </w:t>
      </w:r>
      <w:r>
        <w:rPr>
          <w:rFonts w:ascii="Times New Roman" w:hAnsi="Times New Roman"/>
          <w:color w:val="000000"/>
          <w:sz w:val="24"/>
          <w:szCs w:val="24"/>
        </w:rPr>
        <w:t xml:space="preserve">данном </w:t>
      </w:r>
      <w:r w:rsidRPr="003A0953">
        <w:rPr>
          <w:rFonts w:ascii="Times New Roman" w:hAnsi="Times New Roman"/>
          <w:color w:val="000000"/>
          <w:sz w:val="24"/>
          <w:szCs w:val="24"/>
        </w:rPr>
        <w:t>конкурсе был разработан бизнес-план по проекту Агроусадьба «Новое село», который был отобран конкурсной комиссией из множества проектов для дальнейшего прохождения конкурса.</w:t>
      </w:r>
    </w:p>
    <w:p w:rsidR="002B4967" w:rsidRDefault="002B4967" w:rsidP="002B4967">
      <w:pPr>
        <w:pStyle w:val="1fffe"/>
        <w:ind w:firstLine="851"/>
        <w:jc w:val="both"/>
        <w:rPr>
          <w:color w:val="000000"/>
          <w:sz w:val="24"/>
          <w:szCs w:val="24"/>
        </w:rPr>
      </w:pPr>
      <w:r w:rsidRPr="005545F3">
        <w:rPr>
          <w:color w:val="000000"/>
          <w:sz w:val="24"/>
          <w:szCs w:val="24"/>
        </w:rPr>
        <w:t>Предполагаемое место реализации проекта: Новгородская область, Новгородский район, Бронницкое с</w:t>
      </w:r>
      <w:r>
        <w:rPr>
          <w:color w:val="000000"/>
          <w:sz w:val="24"/>
          <w:szCs w:val="24"/>
        </w:rPr>
        <w:t xml:space="preserve">ельское </w:t>
      </w:r>
      <w:r w:rsidRPr="005545F3">
        <w:rPr>
          <w:color w:val="000000"/>
          <w:sz w:val="24"/>
          <w:szCs w:val="24"/>
        </w:rPr>
        <w:t>п</w:t>
      </w:r>
      <w:r>
        <w:rPr>
          <w:color w:val="000000"/>
          <w:sz w:val="24"/>
          <w:szCs w:val="24"/>
        </w:rPr>
        <w:t>оселение</w:t>
      </w:r>
      <w:r w:rsidRPr="005545F3">
        <w:rPr>
          <w:color w:val="000000"/>
          <w:sz w:val="24"/>
          <w:szCs w:val="24"/>
        </w:rPr>
        <w:t>, д. Новое село. Для этих целей имеется необходимые участки, которые имеет красивый ландшафт, песчаный грунт, на нем произрастают сосны, в шаговой доступности имеется живописный лес и река М</w:t>
      </w:r>
      <w:r w:rsidR="008B77AE">
        <w:rPr>
          <w:color w:val="000000"/>
          <w:sz w:val="24"/>
          <w:szCs w:val="24"/>
        </w:rPr>
        <w:t>с</w:t>
      </w:r>
      <w:r w:rsidRPr="005545F3">
        <w:rPr>
          <w:color w:val="000000"/>
          <w:sz w:val="24"/>
          <w:szCs w:val="24"/>
        </w:rPr>
        <w:t xml:space="preserve">та. В соответствии с Федеральным законом № 299-ФЗ от 2 июля 2021 года «О внесении изменений в статью 77 Земельного кодекса Российской Федерации и отдельные законодательные акты Российской Федерации», внесенные изменениями позволяет фермерам построить жилые дома для своих семей на земельных участках, расположенных за пределами населённых пунктов и используемых в сельскохозяйственных целях. Для возведения капитальных домов, с целью круглогодичного приема гостей в агроусадьбе, будет выделено три земельных участка с кадастровыми номерами 53:11:0200109:192, 53:11:0200109:191, 53:11:0200109:188, которые располагаются на одной линии. В ближайшее время данные участки будут переведены в </w:t>
      </w:r>
      <w:r w:rsidR="008B77AE">
        <w:rPr>
          <w:color w:val="000000"/>
          <w:sz w:val="24"/>
          <w:szCs w:val="24"/>
        </w:rPr>
        <w:t xml:space="preserve">частную </w:t>
      </w:r>
      <w:r w:rsidRPr="005545F3">
        <w:rPr>
          <w:color w:val="000000"/>
          <w:sz w:val="24"/>
          <w:szCs w:val="24"/>
        </w:rPr>
        <w:t>собственность</w:t>
      </w:r>
      <w:r w:rsidR="008B77AE">
        <w:rPr>
          <w:color w:val="000000"/>
          <w:sz w:val="24"/>
          <w:szCs w:val="24"/>
        </w:rPr>
        <w:t xml:space="preserve">. </w:t>
      </w:r>
      <w:r w:rsidRPr="005545F3">
        <w:rPr>
          <w:color w:val="000000"/>
          <w:sz w:val="24"/>
          <w:szCs w:val="24"/>
        </w:rPr>
        <w:t>На</w:t>
      </w:r>
      <w:r>
        <w:rPr>
          <w:color w:val="000000"/>
          <w:sz w:val="24"/>
          <w:szCs w:val="24"/>
        </w:rPr>
        <w:t xml:space="preserve"> схеме представлены </w:t>
      </w:r>
      <w:r w:rsidRPr="005545F3">
        <w:rPr>
          <w:color w:val="000000"/>
          <w:sz w:val="24"/>
          <w:szCs w:val="24"/>
        </w:rPr>
        <w:t>«Участки для возведения гостевых домов по проекту агротуризм»</w:t>
      </w:r>
      <w:r>
        <w:rPr>
          <w:color w:val="000000"/>
          <w:sz w:val="24"/>
          <w:szCs w:val="24"/>
        </w:rPr>
        <w:t>,</w:t>
      </w:r>
      <w:r w:rsidRPr="005545F3">
        <w:rPr>
          <w:color w:val="000000"/>
          <w:sz w:val="24"/>
          <w:szCs w:val="24"/>
        </w:rPr>
        <w:t xml:space="preserve"> квадратами выделены предполагаемые места нахождения гостевых домов</w:t>
      </w:r>
      <w:r>
        <w:rPr>
          <w:color w:val="000000"/>
          <w:sz w:val="24"/>
          <w:szCs w:val="24"/>
        </w:rPr>
        <w:t>.</w:t>
      </w:r>
    </w:p>
    <w:p w:rsidR="002B4967" w:rsidRDefault="002B4967" w:rsidP="002B4967">
      <w:pPr>
        <w:pStyle w:val="1fffe"/>
        <w:ind w:firstLine="851"/>
        <w:jc w:val="both"/>
        <w:rPr>
          <w:color w:val="000000"/>
          <w:sz w:val="24"/>
          <w:szCs w:val="24"/>
        </w:rPr>
      </w:pPr>
    </w:p>
    <w:p w:rsidR="002B4967" w:rsidRDefault="00850CAA" w:rsidP="00F610F0">
      <w:pPr>
        <w:pStyle w:val="1fffe"/>
        <w:jc w:val="center"/>
        <w:rPr>
          <w:color w:val="000000"/>
          <w:sz w:val="24"/>
          <w:szCs w:val="24"/>
        </w:rPr>
      </w:pPr>
      <w:r w:rsidRPr="00415298">
        <w:rPr>
          <w:noProof/>
        </w:rPr>
        <w:lastRenderedPageBreak/>
        <w:drawing>
          <wp:inline distT="0" distB="0" distL="0" distR="0">
            <wp:extent cx="5410200" cy="2667000"/>
            <wp:effectExtent l="0" t="0" r="0" b="0"/>
            <wp:docPr id="17" name="Picut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6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10200" cy="2667000"/>
                    </a:xfrm>
                    <a:prstGeom prst="rect">
                      <a:avLst/>
                    </a:prstGeom>
                    <a:noFill/>
                    <a:ln>
                      <a:noFill/>
                    </a:ln>
                  </pic:spPr>
                </pic:pic>
              </a:graphicData>
            </a:graphic>
          </wp:inline>
        </w:drawing>
      </w:r>
    </w:p>
    <w:p w:rsidR="002B4967" w:rsidRDefault="002B4967" w:rsidP="002B4967">
      <w:pPr>
        <w:pStyle w:val="1fffe"/>
        <w:ind w:firstLine="851"/>
        <w:rPr>
          <w:color w:val="000000"/>
          <w:sz w:val="24"/>
          <w:szCs w:val="24"/>
        </w:rPr>
      </w:pPr>
      <w:r>
        <w:rPr>
          <w:color w:val="000000"/>
          <w:sz w:val="24"/>
          <w:szCs w:val="24"/>
        </w:rPr>
        <w:t xml:space="preserve">Схема </w:t>
      </w:r>
      <w:r w:rsidR="00C76007">
        <w:rPr>
          <w:color w:val="000000"/>
          <w:sz w:val="24"/>
          <w:szCs w:val="24"/>
        </w:rPr>
        <w:t>4.2.6</w:t>
      </w:r>
      <w:r>
        <w:rPr>
          <w:color w:val="000000"/>
          <w:sz w:val="24"/>
          <w:szCs w:val="24"/>
        </w:rPr>
        <w:t xml:space="preserve">. </w:t>
      </w:r>
      <w:r w:rsidRPr="005545F3">
        <w:rPr>
          <w:color w:val="000000"/>
          <w:sz w:val="24"/>
          <w:szCs w:val="24"/>
        </w:rPr>
        <w:t>Участки для возведения гостевых домов по проекту агротуризм</w:t>
      </w:r>
      <w:r>
        <w:rPr>
          <w:color w:val="000000"/>
          <w:sz w:val="24"/>
          <w:szCs w:val="24"/>
        </w:rPr>
        <w:t>.</w:t>
      </w:r>
    </w:p>
    <w:p w:rsidR="002B4967" w:rsidRPr="005545F3" w:rsidRDefault="002B4967" w:rsidP="002B4967">
      <w:pPr>
        <w:pStyle w:val="1fffe"/>
        <w:ind w:firstLine="851"/>
        <w:rPr>
          <w:sz w:val="24"/>
          <w:szCs w:val="24"/>
        </w:rPr>
      </w:pPr>
    </w:p>
    <w:p w:rsidR="002B4967" w:rsidRDefault="002B4967" w:rsidP="002B4967">
      <w:pPr>
        <w:pStyle w:val="1fffe"/>
        <w:ind w:firstLine="851"/>
        <w:jc w:val="both"/>
        <w:rPr>
          <w:color w:val="000000"/>
          <w:sz w:val="24"/>
          <w:szCs w:val="24"/>
        </w:rPr>
      </w:pPr>
      <w:r w:rsidRPr="00394CBC">
        <w:rPr>
          <w:color w:val="000000"/>
          <w:sz w:val="24"/>
          <w:szCs w:val="24"/>
        </w:rPr>
        <w:t>Исходя из вышеизложенного,</w:t>
      </w:r>
      <w:r w:rsidR="00850CAA" w:rsidRPr="00394CBC">
        <w:rPr>
          <w:noProof/>
          <w:sz w:val="24"/>
          <w:szCs w:val="24"/>
        </w:rPr>
        <mc:AlternateContent>
          <mc:Choice Requires="wps">
            <w:drawing>
              <wp:anchor distT="0" distB="0" distL="114300" distR="114300" simplePos="0" relativeHeight="251658240" behindDoc="0" locked="0" layoutInCell="1" allowOverlap="1">
                <wp:simplePos x="0" y="0"/>
                <wp:positionH relativeFrom="page">
                  <wp:posOffset>6877685</wp:posOffset>
                </wp:positionH>
                <wp:positionV relativeFrom="paragraph">
                  <wp:posOffset>241300</wp:posOffset>
                </wp:positionV>
                <wp:extent cx="80645" cy="216535"/>
                <wp:effectExtent l="0" t="0" r="0" b="0"/>
                <wp:wrapSquare wrapText="left"/>
                <wp:docPr id="56" name="Надпись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645" cy="216535"/>
                        </a:xfrm>
                        <a:prstGeom prst="rect">
                          <a:avLst/>
                        </a:prstGeom>
                        <a:noFill/>
                      </wps:spPr>
                      <wps:txbx>
                        <w:txbxContent>
                          <w:p w:rsidR="002B4967" w:rsidRDefault="002B4967" w:rsidP="002B4967">
                            <w:pPr>
                              <w:pStyle w:val="1fffe"/>
                            </w:pP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56" o:spid="_x0000_s1026" type="#_x0000_t202" style="position:absolute;left:0;text-align:left;margin-left:541.55pt;margin-top:19pt;width:6.35pt;height:17.05pt;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" filled="f" stroked="f">
                <v:path arrowok="t"/>
                <v:textbox inset="0,0,0,0">
                  <w:txbxContent>
                    <w:p w:rsidR="002B4967" w:rsidRDefault="002B4967" w:rsidP="002B4967">
                      <w:pPr>
                        <w:pStyle w:val="1fffe"/>
                      </w:pPr>
                    </w:p>
                  </w:txbxContent>
                </v:textbox>
                <w10:wrap type="square" side="left" anchorx="page"/>
              </v:shape>
            </w:pict>
          </mc:Fallback>
        </mc:AlternateContent>
      </w:r>
      <w:r>
        <w:rPr>
          <w:color w:val="000000"/>
          <w:sz w:val="24"/>
          <w:szCs w:val="24"/>
        </w:rPr>
        <w:t xml:space="preserve"> </w:t>
      </w:r>
      <w:r w:rsidRPr="00394CBC">
        <w:rPr>
          <w:color w:val="000000"/>
          <w:sz w:val="24"/>
          <w:szCs w:val="24"/>
        </w:rPr>
        <w:t>целесообразно на территории хозяйства организовать агроусадьбу с постройками для проживания гостей</w:t>
      </w:r>
      <w:r>
        <w:rPr>
          <w:color w:val="000000"/>
          <w:sz w:val="24"/>
          <w:szCs w:val="24"/>
        </w:rPr>
        <w:t>.</w:t>
      </w:r>
    </w:p>
    <w:p w:rsidR="002B4967" w:rsidRPr="003A0953" w:rsidRDefault="002B4967" w:rsidP="002B4967">
      <w:pPr>
        <w:pStyle w:val="1fffe"/>
        <w:ind w:right="50" w:firstLine="851"/>
        <w:jc w:val="both"/>
      </w:pPr>
      <w:r>
        <w:rPr>
          <w:color w:val="000000"/>
          <w:sz w:val="24"/>
          <w:szCs w:val="24"/>
        </w:rPr>
        <w:t xml:space="preserve">На данный момент </w:t>
      </w:r>
      <w:r w:rsidRPr="003A0953">
        <w:rPr>
          <w:color w:val="000000"/>
          <w:sz w:val="24"/>
          <w:szCs w:val="24"/>
        </w:rPr>
        <w:t xml:space="preserve">участок </w:t>
      </w:r>
      <w:r>
        <w:rPr>
          <w:color w:val="000000"/>
          <w:sz w:val="24"/>
          <w:szCs w:val="24"/>
        </w:rPr>
        <w:t xml:space="preserve">с кадастровым номером </w:t>
      </w:r>
      <w:r>
        <w:rPr>
          <w:sz w:val="24"/>
          <w:szCs w:val="24"/>
        </w:rPr>
        <w:t>53:11:0200109:461</w:t>
      </w:r>
      <w:r>
        <w:rPr>
          <w:color w:val="000000"/>
          <w:sz w:val="24"/>
          <w:szCs w:val="24"/>
        </w:rPr>
        <w:t xml:space="preserve"> </w:t>
      </w:r>
      <w:r w:rsidRPr="003A0953">
        <w:rPr>
          <w:color w:val="000000"/>
          <w:sz w:val="24"/>
          <w:szCs w:val="24"/>
        </w:rPr>
        <w:t>не пригоден для ведения сельского хозяйства в связи с тем, что в соответствии с заключением, предоставленным ФГБУ «САС Новгородская», участок отнесен к неблагоприятной территории для производства сельскохозяйственной продукции. Заключение и протокол испытаний прилагаются.</w:t>
      </w:r>
      <w:r w:rsidR="00C40611">
        <w:rPr>
          <w:color w:val="000000"/>
          <w:sz w:val="24"/>
          <w:szCs w:val="24"/>
        </w:rPr>
        <w:t xml:space="preserve"> (Приложение 8)</w:t>
      </w:r>
    </w:p>
    <w:p w:rsidR="002B4967" w:rsidRPr="003A0953" w:rsidRDefault="002B4967" w:rsidP="002B4967">
      <w:pPr>
        <w:pStyle w:val="1fffe"/>
        <w:ind w:right="50" w:firstLine="851"/>
        <w:jc w:val="both"/>
      </w:pPr>
      <w:r>
        <w:rPr>
          <w:color w:val="000000"/>
          <w:sz w:val="24"/>
          <w:szCs w:val="24"/>
        </w:rPr>
        <w:t xml:space="preserve">В соответствии с ответом на </w:t>
      </w:r>
      <w:r w:rsidRPr="003A0953">
        <w:rPr>
          <w:color w:val="000000"/>
          <w:sz w:val="24"/>
          <w:szCs w:val="24"/>
        </w:rPr>
        <w:t>запрос в Федеральное государственное бюджетное учреждение «Управление мелиорации земель и сельскохозяйственного водоснабжения по Новгородской области» о принадлежности и фактическом состоянии мелиоративных каналов по границам участка</w:t>
      </w:r>
      <w:r>
        <w:rPr>
          <w:color w:val="000000"/>
          <w:sz w:val="24"/>
          <w:szCs w:val="24"/>
        </w:rPr>
        <w:t xml:space="preserve"> </w:t>
      </w:r>
      <w:r w:rsidRPr="003A0953">
        <w:rPr>
          <w:color w:val="000000"/>
          <w:sz w:val="24"/>
          <w:szCs w:val="24"/>
        </w:rPr>
        <w:t>по данным ФГБУ «Управление «Новгородмелиоводхоз» мелиоративная осушительная система «Замошский Луг» является бесхозяйной. Письмо запрос и ответ прилагаются.</w:t>
      </w:r>
    </w:p>
    <w:p w:rsidR="002B4967" w:rsidRPr="000C1881" w:rsidRDefault="002B4967" w:rsidP="000C1881">
      <w:pPr>
        <w:spacing w:after="0" w:line="240" w:lineRule="auto"/>
        <w:ind w:firstLine="851"/>
        <w:jc w:val="both"/>
        <w:rPr>
          <w:rFonts w:ascii="Times New Roman" w:hAnsi="Times New Roman"/>
          <w:sz w:val="24"/>
          <w:szCs w:val="24"/>
        </w:rPr>
      </w:pPr>
      <w:r w:rsidRPr="003A0953">
        <w:rPr>
          <w:rFonts w:ascii="Times New Roman" w:hAnsi="Times New Roman"/>
          <w:color w:val="000000"/>
          <w:sz w:val="24"/>
          <w:szCs w:val="24"/>
        </w:rPr>
        <w:t>Ранее участок с кадастровым номером 53:11:0200109:461 входил в состав участка, зарегистрированным за кадастровым номером 53:11:0200109:192. На основании Договора были проведены работы по разделению участка за кадастровым номером 53:11:0200109:192 на два участка с номерами 53:11:0200109:192:ЗУ1 и 53:11:0200109:192:ЗУ2. После чего на основании заявления в Федеральную службу государственной регистрации кадастра и картографии №КУВД-001/2021-55345886 от 23.12.2021г. участку 53:11:0200109:192:</w:t>
      </w:r>
      <w:r>
        <w:rPr>
          <w:rFonts w:ascii="Times New Roman" w:hAnsi="Times New Roman"/>
          <w:color w:val="000000"/>
          <w:sz w:val="24"/>
          <w:szCs w:val="24"/>
        </w:rPr>
        <w:t xml:space="preserve"> </w:t>
      </w:r>
      <w:r w:rsidRPr="003A0953">
        <w:rPr>
          <w:rFonts w:ascii="Times New Roman" w:hAnsi="Times New Roman"/>
          <w:color w:val="000000"/>
          <w:sz w:val="24"/>
          <w:szCs w:val="24"/>
        </w:rPr>
        <w:t>ЗУ2 был присвоен кадастровый 53:11:0200109:461</w:t>
      </w:r>
      <w:r>
        <w:rPr>
          <w:rFonts w:ascii="Times New Roman" w:hAnsi="Times New Roman"/>
          <w:color w:val="000000"/>
          <w:sz w:val="24"/>
          <w:szCs w:val="24"/>
        </w:rPr>
        <w:t xml:space="preserve"> </w:t>
      </w:r>
      <w:r w:rsidR="000C1881">
        <w:rPr>
          <w:rFonts w:ascii="Times New Roman" w:hAnsi="Times New Roman"/>
          <w:sz w:val="24"/>
          <w:szCs w:val="24"/>
        </w:rPr>
        <w:t xml:space="preserve">(см. </w:t>
      </w:r>
      <w:r w:rsidR="000C1881" w:rsidRPr="00703BC8">
        <w:rPr>
          <w:rFonts w:ascii="Times New Roman" w:hAnsi="Times New Roman"/>
          <w:sz w:val="24"/>
          <w:szCs w:val="24"/>
        </w:rPr>
        <w:t xml:space="preserve">Материалы по обоснованию </w:t>
      </w:r>
      <w:r w:rsidR="00CD42E5">
        <w:rPr>
          <w:rFonts w:ascii="Times New Roman" w:hAnsi="Times New Roman"/>
          <w:sz w:val="24"/>
          <w:szCs w:val="24"/>
        </w:rPr>
        <w:t xml:space="preserve">проекта </w:t>
      </w:r>
      <w:r w:rsidR="000C1881" w:rsidRPr="00703BC8">
        <w:rPr>
          <w:rFonts w:ascii="Times New Roman" w:hAnsi="Times New Roman"/>
          <w:sz w:val="24"/>
          <w:szCs w:val="24"/>
        </w:rPr>
        <w:t>генерального плана. Приложения. Том 2.1.)</w:t>
      </w:r>
    </w:p>
    <w:p w:rsidR="003A0953" w:rsidRPr="003A0953" w:rsidRDefault="003A0953" w:rsidP="00C40611">
      <w:pPr>
        <w:pStyle w:val="1fffe"/>
        <w:ind w:right="50" w:firstLine="851"/>
        <w:jc w:val="both"/>
      </w:pPr>
      <w:r w:rsidRPr="003A0953">
        <w:rPr>
          <w:color w:val="000000"/>
          <w:sz w:val="24"/>
          <w:szCs w:val="24"/>
        </w:rPr>
        <w:t xml:space="preserve">Данный участок </w:t>
      </w:r>
      <w:r>
        <w:rPr>
          <w:color w:val="000000"/>
          <w:sz w:val="24"/>
          <w:szCs w:val="24"/>
        </w:rPr>
        <w:t xml:space="preserve">с кадастровым номером </w:t>
      </w:r>
      <w:r>
        <w:rPr>
          <w:sz w:val="24"/>
          <w:szCs w:val="24"/>
        </w:rPr>
        <w:t>53:11:0200109:461</w:t>
      </w:r>
      <w:r>
        <w:rPr>
          <w:color w:val="000000"/>
          <w:sz w:val="24"/>
          <w:szCs w:val="24"/>
        </w:rPr>
        <w:t xml:space="preserve"> </w:t>
      </w:r>
      <w:r w:rsidRPr="003A0953">
        <w:rPr>
          <w:color w:val="000000"/>
          <w:sz w:val="24"/>
          <w:szCs w:val="24"/>
        </w:rPr>
        <w:t>не пригоден для ведения сельского хозяйства в связи с тем, что в соответствии с заключением, предоставленным ФГБУ «САС Новгородская», участок отнесен к неблагоприятной территории для производства сельскохозяйственной продукции. Заключение и протокол испытаний прилагаются.</w:t>
      </w:r>
      <w:r w:rsidR="00C40611" w:rsidRPr="00C40611">
        <w:rPr>
          <w:color w:val="000000"/>
          <w:sz w:val="24"/>
          <w:szCs w:val="24"/>
        </w:rPr>
        <w:t xml:space="preserve"> </w:t>
      </w:r>
      <w:r w:rsidR="00C40611">
        <w:rPr>
          <w:color w:val="000000"/>
          <w:sz w:val="24"/>
          <w:szCs w:val="24"/>
        </w:rPr>
        <w:t>(Приложение 8)</w:t>
      </w:r>
    </w:p>
    <w:p w:rsidR="003A0953" w:rsidRPr="003A0953" w:rsidRDefault="005F0EEF" w:rsidP="005F0EEF">
      <w:pPr>
        <w:pStyle w:val="1fffe"/>
        <w:ind w:right="50" w:firstLine="851"/>
        <w:jc w:val="both"/>
      </w:pPr>
      <w:r>
        <w:rPr>
          <w:color w:val="000000"/>
          <w:sz w:val="24"/>
          <w:szCs w:val="24"/>
        </w:rPr>
        <w:t xml:space="preserve">В соответствии с ответом на </w:t>
      </w:r>
      <w:r w:rsidR="003A0953" w:rsidRPr="003A0953">
        <w:rPr>
          <w:color w:val="000000"/>
          <w:sz w:val="24"/>
          <w:szCs w:val="24"/>
        </w:rPr>
        <w:t>запрос в Федеральное государственное бюджетное учреждение «Управление мелиорации земель и сельскохозяйственного водоснабжения по Новгородской области» о принадлежности и фактическом состоянии мелиоративных каналов по границам участка</w:t>
      </w:r>
      <w:r>
        <w:rPr>
          <w:color w:val="000000"/>
          <w:sz w:val="24"/>
          <w:szCs w:val="24"/>
        </w:rPr>
        <w:t xml:space="preserve"> </w:t>
      </w:r>
      <w:r w:rsidR="003A0953" w:rsidRPr="003A0953">
        <w:rPr>
          <w:color w:val="000000"/>
          <w:sz w:val="24"/>
          <w:szCs w:val="24"/>
        </w:rPr>
        <w:t xml:space="preserve">по данным ФГБУ «Управление «Новгородмелиоводхоз» мелиоративная </w:t>
      </w:r>
      <w:r w:rsidR="003A0953" w:rsidRPr="003A0953">
        <w:rPr>
          <w:color w:val="000000"/>
          <w:sz w:val="24"/>
          <w:szCs w:val="24"/>
        </w:rPr>
        <w:lastRenderedPageBreak/>
        <w:t>осушительная система «Замошский Луг» является бесхозяйной. Письмо запрос и ответ прилагаются.</w:t>
      </w:r>
    </w:p>
    <w:p w:rsidR="00681996" w:rsidRDefault="00681996" w:rsidP="00681996">
      <w:pPr>
        <w:spacing w:after="0" w:line="240" w:lineRule="auto"/>
        <w:ind w:right="50" w:firstLine="851"/>
        <w:jc w:val="both"/>
        <w:rPr>
          <w:rFonts w:ascii="Times New Roman" w:hAnsi="Times New Roman"/>
          <w:color w:val="000000"/>
          <w:sz w:val="24"/>
          <w:szCs w:val="24"/>
        </w:rPr>
      </w:pPr>
      <w:r w:rsidRPr="00681996">
        <w:rPr>
          <w:rFonts w:ascii="Times New Roman" w:hAnsi="Times New Roman"/>
          <w:color w:val="000000"/>
          <w:sz w:val="24"/>
          <w:szCs w:val="24"/>
        </w:rPr>
        <w:t>В связи с тем, что участок с к</w:t>
      </w:r>
      <w:r>
        <w:rPr>
          <w:rFonts w:ascii="Times New Roman" w:hAnsi="Times New Roman"/>
          <w:color w:val="000000"/>
          <w:sz w:val="24"/>
          <w:szCs w:val="24"/>
        </w:rPr>
        <w:t xml:space="preserve">адастровым </w:t>
      </w:r>
      <w:r w:rsidRPr="00681996">
        <w:rPr>
          <w:rFonts w:ascii="Times New Roman" w:hAnsi="Times New Roman"/>
          <w:color w:val="000000"/>
          <w:sz w:val="24"/>
          <w:szCs w:val="24"/>
        </w:rPr>
        <w:t>н</w:t>
      </w:r>
      <w:r>
        <w:rPr>
          <w:rFonts w:ascii="Times New Roman" w:hAnsi="Times New Roman"/>
          <w:color w:val="000000"/>
          <w:sz w:val="24"/>
          <w:szCs w:val="24"/>
        </w:rPr>
        <w:t>омером</w:t>
      </w:r>
      <w:r w:rsidRPr="00681996">
        <w:rPr>
          <w:rFonts w:ascii="Times New Roman" w:hAnsi="Times New Roman"/>
          <w:color w:val="000000"/>
          <w:sz w:val="24"/>
          <w:szCs w:val="24"/>
        </w:rPr>
        <w:t xml:space="preserve"> 53:11:0200109:461 предполагается использовать для развития сельского туризма, необходимо включить земельный участок в границу населенного пункта </w:t>
      </w:r>
      <w:r>
        <w:rPr>
          <w:rFonts w:ascii="Times New Roman" w:hAnsi="Times New Roman"/>
          <w:color w:val="000000"/>
          <w:sz w:val="24"/>
          <w:szCs w:val="24"/>
        </w:rPr>
        <w:t>Н</w:t>
      </w:r>
      <w:r w:rsidRPr="00681996">
        <w:rPr>
          <w:rFonts w:ascii="Times New Roman" w:hAnsi="Times New Roman"/>
          <w:color w:val="000000"/>
          <w:sz w:val="24"/>
          <w:szCs w:val="24"/>
        </w:rPr>
        <w:t>овгородский район, Бронницкое с</w:t>
      </w:r>
      <w:r>
        <w:rPr>
          <w:rFonts w:ascii="Times New Roman" w:hAnsi="Times New Roman"/>
          <w:color w:val="000000"/>
          <w:sz w:val="24"/>
          <w:szCs w:val="24"/>
        </w:rPr>
        <w:t xml:space="preserve">ельское </w:t>
      </w:r>
      <w:r w:rsidRPr="00681996">
        <w:rPr>
          <w:rFonts w:ascii="Times New Roman" w:hAnsi="Times New Roman"/>
          <w:color w:val="000000"/>
          <w:sz w:val="24"/>
          <w:szCs w:val="24"/>
        </w:rPr>
        <w:t>п</w:t>
      </w:r>
      <w:r>
        <w:rPr>
          <w:rFonts w:ascii="Times New Roman" w:hAnsi="Times New Roman"/>
          <w:color w:val="000000"/>
          <w:sz w:val="24"/>
          <w:szCs w:val="24"/>
        </w:rPr>
        <w:t xml:space="preserve">оселение </w:t>
      </w:r>
      <w:r w:rsidRPr="00681996">
        <w:rPr>
          <w:rFonts w:ascii="Times New Roman" w:hAnsi="Times New Roman"/>
          <w:color w:val="000000"/>
          <w:sz w:val="24"/>
          <w:szCs w:val="24"/>
        </w:rPr>
        <w:t>, д. Новое село с установлением или изменением вида разрешенного использования земельного участка для индивидуального жилищного строительства, находящегося в частной собственности, общей площадью 1</w:t>
      </w:r>
      <w:r w:rsidR="00D9289B">
        <w:rPr>
          <w:rFonts w:ascii="Times New Roman" w:hAnsi="Times New Roman"/>
          <w:color w:val="000000"/>
          <w:sz w:val="24"/>
          <w:szCs w:val="24"/>
        </w:rPr>
        <w:t>,</w:t>
      </w:r>
      <w:r w:rsidRPr="00681996">
        <w:rPr>
          <w:rFonts w:ascii="Times New Roman" w:hAnsi="Times New Roman"/>
          <w:color w:val="000000"/>
          <w:sz w:val="24"/>
          <w:szCs w:val="24"/>
        </w:rPr>
        <w:t>56</w:t>
      </w:r>
      <w:r w:rsidR="00D9289B">
        <w:rPr>
          <w:rFonts w:ascii="Times New Roman" w:hAnsi="Times New Roman"/>
          <w:color w:val="000000"/>
          <w:sz w:val="24"/>
          <w:szCs w:val="24"/>
        </w:rPr>
        <w:t xml:space="preserve"> га</w:t>
      </w:r>
      <w:r w:rsidRPr="00681996">
        <w:rPr>
          <w:rFonts w:ascii="Times New Roman" w:hAnsi="Times New Roman"/>
          <w:color w:val="000000"/>
          <w:sz w:val="24"/>
          <w:szCs w:val="24"/>
        </w:rPr>
        <w:t>, кадастровый номер 53:11:0200109:461 из категории земли сельскохозяйственного назначения.</w:t>
      </w:r>
    </w:p>
    <w:p w:rsidR="00710070" w:rsidRDefault="00710070" w:rsidP="00681996">
      <w:pPr>
        <w:spacing w:after="0" w:line="240" w:lineRule="auto"/>
        <w:ind w:right="50" w:firstLine="851"/>
        <w:jc w:val="both"/>
        <w:rPr>
          <w:rFonts w:ascii="Times New Roman" w:hAnsi="Times New Roman"/>
          <w:color w:val="000000"/>
          <w:sz w:val="24"/>
          <w:szCs w:val="24"/>
        </w:rPr>
      </w:pPr>
    </w:p>
    <w:p w:rsidR="0045426F" w:rsidRPr="00CD468A" w:rsidRDefault="00850CAA" w:rsidP="00CD468A">
      <w:pPr>
        <w:spacing w:after="0" w:line="240" w:lineRule="auto"/>
        <w:ind w:right="50"/>
        <w:jc w:val="center"/>
        <w:rPr>
          <w:rFonts w:ascii="Times New Roman" w:hAnsi="Times New Roman"/>
          <w:color w:val="000000"/>
          <w:sz w:val="24"/>
          <w:szCs w:val="24"/>
        </w:rPr>
      </w:pPr>
      <w:r w:rsidRPr="00710070">
        <w:rPr>
          <w:rFonts w:ascii="Times New Roman" w:hAnsi="Times New Roman"/>
          <w:noProof/>
          <w:sz w:val="28"/>
          <w:szCs w:val="28"/>
        </w:rPr>
        <w:drawing>
          <wp:inline distT="0" distB="0" distL="0" distR="0">
            <wp:extent cx="3686175" cy="4295775"/>
            <wp:effectExtent l="0" t="0" r="0" b="0"/>
            <wp:docPr id="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86175" cy="4295775"/>
                    </a:xfrm>
                    <a:prstGeom prst="rect">
                      <a:avLst/>
                    </a:prstGeom>
                    <a:noFill/>
                    <a:ln>
                      <a:noFill/>
                    </a:ln>
                  </pic:spPr>
                </pic:pic>
              </a:graphicData>
            </a:graphic>
          </wp:inline>
        </w:drawing>
      </w:r>
    </w:p>
    <w:p w:rsidR="00051D3B" w:rsidRDefault="00710070" w:rsidP="00CD468A">
      <w:pPr>
        <w:pStyle w:val="aff9"/>
        <w:spacing w:after="0"/>
        <w:ind w:firstLine="0"/>
        <w:jc w:val="center"/>
        <w:rPr>
          <w:bCs/>
          <w:szCs w:val="24"/>
          <w:lang w:val="ru-RU"/>
        </w:rPr>
      </w:pPr>
      <w:r w:rsidRPr="005F47E3">
        <w:rPr>
          <w:bCs/>
          <w:szCs w:val="24"/>
        </w:rPr>
        <w:t>Рис</w:t>
      </w:r>
      <w:r w:rsidRPr="003C3140">
        <w:rPr>
          <w:bCs/>
          <w:szCs w:val="24"/>
        </w:rPr>
        <w:t>.</w:t>
      </w:r>
      <w:r w:rsidR="00C76007" w:rsidRPr="003C3140">
        <w:rPr>
          <w:bCs/>
          <w:szCs w:val="24"/>
          <w:lang w:val="ru-RU"/>
        </w:rPr>
        <w:t xml:space="preserve"> 4.2.7</w:t>
      </w:r>
      <w:r w:rsidRPr="003C3140">
        <w:rPr>
          <w:bCs/>
          <w:szCs w:val="24"/>
        </w:rPr>
        <w:t>.</w:t>
      </w:r>
      <w:r>
        <w:rPr>
          <w:bCs/>
          <w:szCs w:val="24"/>
          <w:lang w:val="ru-RU"/>
        </w:rPr>
        <w:t xml:space="preserve"> Схема земельного участка с кадастровым номером </w:t>
      </w:r>
      <w:r w:rsidRPr="00681996">
        <w:rPr>
          <w:szCs w:val="24"/>
        </w:rPr>
        <w:t>53:11:0200109:461</w:t>
      </w:r>
      <w:r>
        <w:rPr>
          <w:bCs/>
          <w:szCs w:val="24"/>
          <w:lang w:val="ru-RU"/>
        </w:rPr>
        <w:t>, планируем</w:t>
      </w:r>
      <w:r w:rsidR="008F4B1E">
        <w:rPr>
          <w:bCs/>
          <w:szCs w:val="24"/>
          <w:lang w:val="ru-RU"/>
        </w:rPr>
        <w:t>ого</w:t>
      </w:r>
      <w:r>
        <w:rPr>
          <w:bCs/>
          <w:szCs w:val="24"/>
          <w:lang w:val="ru-RU"/>
        </w:rPr>
        <w:t xml:space="preserve"> к переводу в границы населённого пункта д. Новое Село</w:t>
      </w:r>
      <w:r w:rsidR="008F4B1E">
        <w:rPr>
          <w:bCs/>
          <w:szCs w:val="24"/>
          <w:lang w:val="ru-RU"/>
        </w:rPr>
        <w:t xml:space="preserve"> для развития сельского туризма.</w:t>
      </w:r>
    </w:p>
    <w:p w:rsidR="00CD468A" w:rsidRPr="008F4B1E" w:rsidRDefault="00CD468A" w:rsidP="00CD468A">
      <w:pPr>
        <w:pStyle w:val="aff9"/>
        <w:spacing w:after="0"/>
        <w:ind w:firstLine="0"/>
        <w:jc w:val="center"/>
        <w:rPr>
          <w:bCs/>
          <w:szCs w:val="24"/>
          <w:lang w:val="ru-RU"/>
        </w:rPr>
      </w:pPr>
    </w:p>
    <w:p w:rsidR="00557A02" w:rsidRPr="004D7B5D" w:rsidRDefault="00C76007" w:rsidP="009141B7">
      <w:pPr>
        <w:pStyle w:val="1ffff0"/>
        <w:spacing w:after="0"/>
        <w:ind w:firstLine="851"/>
        <w:jc w:val="both"/>
        <w:rPr>
          <w:rFonts w:ascii="Times New Roman" w:hAnsi="Times New Roman" w:cs="Times New Roman"/>
          <w:sz w:val="24"/>
          <w:szCs w:val="24"/>
        </w:rPr>
      </w:pPr>
      <w:bookmarkStart w:id="294" w:name="_Toc98333144"/>
      <w:bookmarkStart w:id="295" w:name="_Toc112839106"/>
      <w:r>
        <w:rPr>
          <w:rFonts w:ascii="Times New Roman" w:hAnsi="Times New Roman" w:cs="Times New Roman"/>
          <w:sz w:val="24"/>
          <w:szCs w:val="24"/>
        </w:rPr>
        <w:t xml:space="preserve">4.3. </w:t>
      </w:r>
      <w:r w:rsidR="00557A02" w:rsidRPr="004D7B5D">
        <w:rPr>
          <w:rFonts w:ascii="Times New Roman" w:hAnsi="Times New Roman" w:cs="Times New Roman"/>
          <w:sz w:val="24"/>
          <w:szCs w:val="24"/>
        </w:rPr>
        <w:t xml:space="preserve">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294"/>
      <w:bookmarkEnd w:id="295"/>
    </w:p>
    <w:p w:rsidR="00557A02" w:rsidRPr="007F53FE" w:rsidRDefault="00557A02" w:rsidP="00557A02">
      <w:pPr>
        <w:spacing w:after="0" w:line="240" w:lineRule="auto"/>
        <w:ind w:firstLine="709"/>
        <w:jc w:val="right"/>
        <w:rPr>
          <w:rFonts w:ascii="Times New Roman" w:eastAsia="Calibri" w:hAnsi="Times New Roman"/>
          <w:kern w:val="32"/>
          <w:sz w:val="24"/>
          <w:szCs w:val="24"/>
        </w:rPr>
      </w:pPr>
      <w:r w:rsidRPr="007F53FE">
        <w:rPr>
          <w:rFonts w:ascii="Times New Roman" w:eastAsia="Calibri" w:hAnsi="Times New Roman"/>
          <w:kern w:val="32"/>
          <w:sz w:val="24"/>
          <w:szCs w:val="24"/>
        </w:rPr>
        <w:t xml:space="preserve">Таблица </w:t>
      </w:r>
      <w:r w:rsidR="00C76007">
        <w:rPr>
          <w:rFonts w:ascii="Times New Roman" w:eastAsia="Calibri" w:hAnsi="Times New Roman"/>
          <w:kern w:val="32"/>
          <w:sz w:val="24"/>
          <w:szCs w:val="24"/>
        </w:rPr>
        <w:t>4.3.</w:t>
      </w:r>
      <w:r w:rsidRPr="007F53FE">
        <w:rPr>
          <w:rFonts w:ascii="Times New Roman" w:eastAsia="Calibri" w:hAnsi="Times New Roman"/>
          <w:kern w:val="32"/>
          <w:sz w:val="24"/>
          <w:szCs w:val="24"/>
        </w:rPr>
        <w:t>1</w:t>
      </w:r>
      <w:r w:rsidR="00C76007">
        <w:rPr>
          <w:rFonts w:ascii="Times New Roman" w:eastAsia="Calibri" w:hAnsi="Times New Roman"/>
          <w:kern w:val="32"/>
          <w:sz w:val="24"/>
          <w:szCs w:val="24"/>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701"/>
        <w:gridCol w:w="851"/>
        <w:gridCol w:w="1843"/>
        <w:gridCol w:w="1842"/>
        <w:gridCol w:w="1843"/>
        <w:gridCol w:w="1150"/>
      </w:tblGrid>
      <w:tr w:rsidR="00557A02" w:rsidRPr="008A69C6" w:rsidTr="009141B7">
        <w:trPr>
          <w:trHeight w:val="1298"/>
        </w:trPr>
        <w:tc>
          <w:tcPr>
            <w:tcW w:w="567" w:type="dxa"/>
            <w:shd w:val="clear" w:color="auto" w:fill="auto"/>
            <w:vAlign w:val="center"/>
          </w:tcPr>
          <w:p w:rsidR="00557A02" w:rsidRPr="00C92372" w:rsidRDefault="00557A02" w:rsidP="007C7B84">
            <w:pPr>
              <w:autoSpaceDN w:val="0"/>
              <w:adjustRightInd w:val="0"/>
              <w:spacing w:after="0" w:line="240" w:lineRule="auto"/>
              <w:jc w:val="center"/>
              <w:rPr>
                <w:rFonts w:ascii="Times New Roman" w:hAnsi="Times New Roman"/>
                <w:sz w:val="20"/>
                <w:szCs w:val="20"/>
              </w:rPr>
            </w:pPr>
            <w:r w:rsidRPr="00C92372">
              <w:rPr>
                <w:rFonts w:ascii="Times New Roman" w:hAnsi="Times New Roman"/>
                <w:sz w:val="20"/>
                <w:szCs w:val="20"/>
              </w:rPr>
              <w:lastRenderedPageBreak/>
              <w:t>№ п/п</w:t>
            </w:r>
          </w:p>
        </w:tc>
        <w:tc>
          <w:tcPr>
            <w:tcW w:w="1701" w:type="dxa"/>
            <w:shd w:val="clear" w:color="auto" w:fill="auto"/>
            <w:vAlign w:val="center"/>
          </w:tcPr>
          <w:p w:rsidR="00557A02" w:rsidRPr="00C92372" w:rsidRDefault="00557A02" w:rsidP="007C7B84">
            <w:pPr>
              <w:autoSpaceDN w:val="0"/>
              <w:adjustRightInd w:val="0"/>
              <w:spacing w:after="0" w:line="240" w:lineRule="auto"/>
              <w:jc w:val="center"/>
              <w:rPr>
                <w:rFonts w:ascii="Times New Roman" w:hAnsi="Times New Roman"/>
                <w:sz w:val="20"/>
                <w:szCs w:val="20"/>
              </w:rPr>
            </w:pPr>
            <w:r w:rsidRPr="00C92372">
              <w:rPr>
                <w:rFonts w:ascii="Times New Roman" w:hAnsi="Times New Roman"/>
                <w:sz w:val="20"/>
                <w:szCs w:val="20"/>
              </w:rPr>
              <w:t>Кадастровый номер земельного участка</w:t>
            </w:r>
          </w:p>
        </w:tc>
        <w:tc>
          <w:tcPr>
            <w:tcW w:w="851" w:type="dxa"/>
            <w:shd w:val="clear" w:color="auto" w:fill="auto"/>
            <w:vAlign w:val="center"/>
          </w:tcPr>
          <w:p w:rsidR="00557A02" w:rsidRPr="00C92372" w:rsidRDefault="00557A02" w:rsidP="007C7B84">
            <w:pPr>
              <w:autoSpaceDN w:val="0"/>
              <w:adjustRightInd w:val="0"/>
              <w:spacing w:after="0" w:line="240" w:lineRule="auto"/>
              <w:jc w:val="center"/>
              <w:rPr>
                <w:rFonts w:ascii="Times New Roman" w:hAnsi="Times New Roman"/>
                <w:sz w:val="20"/>
                <w:szCs w:val="20"/>
              </w:rPr>
            </w:pPr>
            <w:r w:rsidRPr="00C92372">
              <w:rPr>
                <w:rFonts w:ascii="Times New Roman" w:hAnsi="Times New Roman"/>
                <w:sz w:val="20"/>
                <w:szCs w:val="20"/>
              </w:rPr>
              <w:t>Площадь земельного участка, га</w:t>
            </w:r>
          </w:p>
        </w:tc>
        <w:tc>
          <w:tcPr>
            <w:tcW w:w="1843" w:type="dxa"/>
            <w:shd w:val="clear" w:color="auto" w:fill="auto"/>
            <w:vAlign w:val="center"/>
          </w:tcPr>
          <w:p w:rsidR="00557A02" w:rsidRPr="00C92372" w:rsidRDefault="00557A02" w:rsidP="007C7B84">
            <w:pPr>
              <w:autoSpaceDN w:val="0"/>
              <w:adjustRightInd w:val="0"/>
              <w:spacing w:after="0" w:line="240" w:lineRule="auto"/>
              <w:jc w:val="center"/>
              <w:rPr>
                <w:rFonts w:ascii="Times New Roman" w:hAnsi="Times New Roman"/>
                <w:sz w:val="20"/>
                <w:szCs w:val="20"/>
              </w:rPr>
            </w:pPr>
            <w:r w:rsidRPr="00C92372">
              <w:rPr>
                <w:rFonts w:ascii="Times New Roman" w:hAnsi="Times New Roman"/>
                <w:sz w:val="20"/>
                <w:szCs w:val="20"/>
              </w:rPr>
              <w:t>Категория земель, существующее положение</w:t>
            </w:r>
          </w:p>
        </w:tc>
        <w:tc>
          <w:tcPr>
            <w:tcW w:w="1842" w:type="dxa"/>
            <w:shd w:val="clear" w:color="auto" w:fill="auto"/>
            <w:vAlign w:val="center"/>
          </w:tcPr>
          <w:p w:rsidR="00557A02" w:rsidRPr="00C92372" w:rsidRDefault="00557A02" w:rsidP="007C7B84">
            <w:pPr>
              <w:autoSpaceDN w:val="0"/>
              <w:adjustRightInd w:val="0"/>
              <w:spacing w:after="0" w:line="240" w:lineRule="auto"/>
              <w:jc w:val="center"/>
              <w:rPr>
                <w:rFonts w:ascii="Times New Roman" w:hAnsi="Times New Roman"/>
                <w:sz w:val="20"/>
                <w:szCs w:val="20"/>
              </w:rPr>
            </w:pPr>
            <w:r w:rsidRPr="00C92372">
              <w:rPr>
                <w:rFonts w:ascii="Times New Roman" w:hAnsi="Times New Roman"/>
                <w:sz w:val="20"/>
                <w:szCs w:val="20"/>
              </w:rPr>
              <w:t>Категория земель, к которой планируется отнести земельный участок</w:t>
            </w:r>
          </w:p>
        </w:tc>
        <w:tc>
          <w:tcPr>
            <w:tcW w:w="1843" w:type="dxa"/>
            <w:shd w:val="clear" w:color="auto" w:fill="auto"/>
            <w:vAlign w:val="center"/>
          </w:tcPr>
          <w:p w:rsidR="00557A02" w:rsidRPr="00C92372" w:rsidRDefault="00557A02" w:rsidP="007C7B84">
            <w:pPr>
              <w:autoSpaceDN w:val="0"/>
              <w:adjustRightInd w:val="0"/>
              <w:spacing w:after="0" w:line="240" w:lineRule="auto"/>
              <w:jc w:val="center"/>
              <w:rPr>
                <w:rFonts w:ascii="Times New Roman" w:hAnsi="Times New Roman"/>
                <w:sz w:val="20"/>
                <w:szCs w:val="20"/>
              </w:rPr>
            </w:pPr>
            <w:r w:rsidRPr="00C92372">
              <w:rPr>
                <w:rFonts w:ascii="Times New Roman" w:hAnsi="Times New Roman"/>
                <w:sz w:val="20"/>
                <w:szCs w:val="20"/>
              </w:rPr>
              <w:t>Цель планируемого использования</w:t>
            </w:r>
          </w:p>
        </w:tc>
        <w:tc>
          <w:tcPr>
            <w:tcW w:w="1150" w:type="dxa"/>
            <w:shd w:val="clear" w:color="auto" w:fill="auto"/>
            <w:vAlign w:val="center"/>
          </w:tcPr>
          <w:p w:rsidR="00557A02" w:rsidRPr="00C92372" w:rsidRDefault="00557A02" w:rsidP="007C7B84">
            <w:pPr>
              <w:autoSpaceDN w:val="0"/>
              <w:adjustRightInd w:val="0"/>
              <w:spacing w:after="0" w:line="240" w:lineRule="auto"/>
              <w:jc w:val="center"/>
              <w:rPr>
                <w:rFonts w:ascii="Times New Roman" w:hAnsi="Times New Roman"/>
                <w:sz w:val="20"/>
                <w:szCs w:val="20"/>
              </w:rPr>
            </w:pPr>
            <w:r w:rsidRPr="00C92372">
              <w:rPr>
                <w:rFonts w:ascii="Times New Roman" w:hAnsi="Times New Roman"/>
                <w:sz w:val="20"/>
                <w:szCs w:val="20"/>
              </w:rPr>
              <w:t>Примечание</w:t>
            </w:r>
          </w:p>
        </w:tc>
      </w:tr>
      <w:tr w:rsidR="00557A02" w:rsidRPr="009F2052" w:rsidTr="009141B7">
        <w:tc>
          <w:tcPr>
            <w:tcW w:w="567" w:type="dxa"/>
            <w:shd w:val="clear" w:color="auto" w:fill="auto"/>
            <w:vAlign w:val="center"/>
          </w:tcPr>
          <w:p w:rsidR="00557A02" w:rsidRPr="00C92372" w:rsidRDefault="00557A02" w:rsidP="007C7B84">
            <w:pPr>
              <w:autoSpaceDN w:val="0"/>
              <w:adjustRightInd w:val="0"/>
              <w:spacing w:after="0" w:line="240" w:lineRule="auto"/>
              <w:jc w:val="center"/>
              <w:rPr>
                <w:rFonts w:ascii="Times New Roman" w:hAnsi="Times New Roman"/>
                <w:sz w:val="20"/>
                <w:szCs w:val="20"/>
              </w:rPr>
            </w:pPr>
            <w:r w:rsidRPr="00C92372">
              <w:rPr>
                <w:rFonts w:ascii="Times New Roman" w:hAnsi="Times New Roman"/>
                <w:sz w:val="20"/>
                <w:szCs w:val="20"/>
              </w:rPr>
              <w:t>1</w:t>
            </w:r>
          </w:p>
        </w:tc>
        <w:tc>
          <w:tcPr>
            <w:tcW w:w="1701" w:type="dxa"/>
            <w:shd w:val="clear" w:color="auto" w:fill="auto"/>
            <w:vAlign w:val="center"/>
          </w:tcPr>
          <w:p w:rsidR="00557A02" w:rsidRPr="007C7B84" w:rsidRDefault="008559A0" w:rsidP="007C7B84">
            <w:pPr>
              <w:autoSpaceDN w:val="0"/>
              <w:adjustRightInd w:val="0"/>
              <w:spacing w:after="0" w:line="240" w:lineRule="auto"/>
              <w:jc w:val="center"/>
              <w:rPr>
                <w:rFonts w:ascii="Times New Roman" w:hAnsi="Times New Roman"/>
                <w:color w:val="000000"/>
                <w:sz w:val="20"/>
                <w:szCs w:val="20"/>
              </w:rPr>
            </w:pPr>
            <w:r w:rsidRPr="007C7B84">
              <w:rPr>
                <w:rFonts w:ascii="Times New Roman" w:hAnsi="Times New Roman"/>
                <w:sz w:val="20"/>
                <w:szCs w:val="20"/>
              </w:rPr>
              <w:t>53:11:0200309:22</w:t>
            </w:r>
          </w:p>
        </w:tc>
        <w:tc>
          <w:tcPr>
            <w:tcW w:w="851" w:type="dxa"/>
            <w:shd w:val="clear" w:color="auto" w:fill="auto"/>
            <w:vAlign w:val="center"/>
          </w:tcPr>
          <w:p w:rsidR="00557A02" w:rsidRPr="00C92372" w:rsidRDefault="008559A0" w:rsidP="007C7B84">
            <w:pPr>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74,22</w:t>
            </w:r>
          </w:p>
        </w:tc>
        <w:tc>
          <w:tcPr>
            <w:tcW w:w="1843" w:type="dxa"/>
            <w:shd w:val="clear" w:color="auto" w:fill="auto"/>
            <w:vAlign w:val="center"/>
          </w:tcPr>
          <w:p w:rsidR="00557A02" w:rsidRPr="00C92372" w:rsidRDefault="00557A02" w:rsidP="007C7B84">
            <w:pPr>
              <w:autoSpaceDN w:val="0"/>
              <w:adjustRightInd w:val="0"/>
              <w:spacing w:after="0" w:line="240" w:lineRule="auto"/>
              <w:jc w:val="center"/>
              <w:rPr>
                <w:rFonts w:ascii="Times New Roman" w:hAnsi="Times New Roman"/>
                <w:color w:val="000000"/>
                <w:sz w:val="20"/>
                <w:szCs w:val="20"/>
              </w:rPr>
            </w:pPr>
            <w:r w:rsidRPr="00C92372">
              <w:rPr>
                <w:rFonts w:ascii="Times New Roman" w:hAnsi="Times New Roman"/>
                <w:color w:val="000000"/>
                <w:sz w:val="20"/>
                <w:szCs w:val="20"/>
              </w:rPr>
              <w:t>земли сельскохозяйственного назначения</w:t>
            </w:r>
          </w:p>
        </w:tc>
        <w:tc>
          <w:tcPr>
            <w:tcW w:w="1842" w:type="dxa"/>
            <w:shd w:val="clear" w:color="auto" w:fill="auto"/>
            <w:vAlign w:val="center"/>
          </w:tcPr>
          <w:p w:rsidR="00557A02" w:rsidRPr="00C92372" w:rsidRDefault="00557A02" w:rsidP="007C7B84">
            <w:pPr>
              <w:autoSpaceDN w:val="0"/>
              <w:adjustRightInd w:val="0"/>
              <w:spacing w:after="0" w:line="240" w:lineRule="auto"/>
              <w:jc w:val="center"/>
              <w:rPr>
                <w:rFonts w:ascii="Times New Roman" w:hAnsi="Times New Roman"/>
                <w:color w:val="000000"/>
                <w:sz w:val="20"/>
                <w:szCs w:val="20"/>
              </w:rPr>
            </w:pPr>
            <w:r w:rsidRPr="00C92372">
              <w:rPr>
                <w:rFonts w:ascii="Times New Roman" w:hAnsi="Times New Roman"/>
                <w:color w:val="000000"/>
                <w:sz w:val="20"/>
                <w:szCs w:val="20"/>
              </w:rPr>
              <w:t xml:space="preserve">земли населенных пунктов </w:t>
            </w:r>
            <w:r w:rsidR="008559A0">
              <w:rPr>
                <w:rFonts w:ascii="Times New Roman" w:hAnsi="Times New Roman"/>
                <w:color w:val="000000"/>
                <w:sz w:val="20"/>
                <w:szCs w:val="20"/>
              </w:rPr>
              <w:t>с. Бронница</w:t>
            </w:r>
          </w:p>
        </w:tc>
        <w:tc>
          <w:tcPr>
            <w:tcW w:w="1843" w:type="dxa"/>
            <w:shd w:val="clear" w:color="auto" w:fill="auto"/>
            <w:vAlign w:val="center"/>
          </w:tcPr>
          <w:p w:rsidR="00557A02" w:rsidRPr="00C92372" w:rsidRDefault="00557A02" w:rsidP="007C7B84">
            <w:pPr>
              <w:autoSpaceDN w:val="0"/>
              <w:adjustRightInd w:val="0"/>
              <w:spacing w:after="0" w:line="240" w:lineRule="auto"/>
              <w:jc w:val="center"/>
              <w:rPr>
                <w:rFonts w:ascii="Times New Roman" w:hAnsi="Times New Roman"/>
                <w:color w:val="000000"/>
                <w:sz w:val="20"/>
                <w:szCs w:val="20"/>
              </w:rPr>
            </w:pPr>
            <w:r w:rsidRPr="00C92372">
              <w:rPr>
                <w:rFonts w:ascii="Times New Roman" w:hAnsi="Times New Roman"/>
                <w:color w:val="000000"/>
                <w:sz w:val="20"/>
                <w:szCs w:val="20"/>
              </w:rPr>
              <w:t xml:space="preserve">для установления </w:t>
            </w:r>
            <w:r w:rsidR="008559A0">
              <w:rPr>
                <w:rFonts w:ascii="Times New Roman" w:hAnsi="Times New Roman"/>
                <w:color w:val="000000"/>
                <w:sz w:val="20"/>
                <w:szCs w:val="20"/>
              </w:rPr>
              <w:t>зоны индивидуальной жилой застройки</w:t>
            </w:r>
          </w:p>
        </w:tc>
        <w:tc>
          <w:tcPr>
            <w:tcW w:w="1150" w:type="dxa"/>
            <w:shd w:val="clear" w:color="auto" w:fill="auto"/>
            <w:vAlign w:val="center"/>
          </w:tcPr>
          <w:p w:rsidR="00557A02" w:rsidRPr="00C92372" w:rsidRDefault="00557A02" w:rsidP="007C7B84">
            <w:pPr>
              <w:autoSpaceDN w:val="0"/>
              <w:adjustRightInd w:val="0"/>
              <w:spacing w:after="0" w:line="240" w:lineRule="auto"/>
              <w:jc w:val="center"/>
              <w:rPr>
                <w:rFonts w:ascii="Times New Roman" w:hAnsi="Times New Roman"/>
                <w:color w:val="000000"/>
                <w:sz w:val="20"/>
                <w:szCs w:val="20"/>
              </w:rPr>
            </w:pPr>
          </w:p>
        </w:tc>
      </w:tr>
      <w:tr w:rsidR="00557A02" w:rsidRPr="009F2052" w:rsidTr="009141B7">
        <w:tc>
          <w:tcPr>
            <w:tcW w:w="567" w:type="dxa"/>
            <w:shd w:val="clear" w:color="auto" w:fill="auto"/>
            <w:vAlign w:val="center"/>
          </w:tcPr>
          <w:p w:rsidR="00557A02" w:rsidRPr="00C92372" w:rsidRDefault="00557A02" w:rsidP="007C7B84">
            <w:pPr>
              <w:autoSpaceDN w:val="0"/>
              <w:adjustRightInd w:val="0"/>
              <w:spacing w:after="0" w:line="240" w:lineRule="auto"/>
              <w:jc w:val="center"/>
              <w:rPr>
                <w:rFonts w:ascii="Times New Roman" w:hAnsi="Times New Roman"/>
                <w:sz w:val="20"/>
                <w:szCs w:val="20"/>
              </w:rPr>
            </w:pPr>
            <w:r w:rsidRPr="00C92372">
              <w:rPr>
                <w:rFonts w:ascii="Times New Roman" w:hAnsi="Times New Roman"/>
                <w:sz w:val="20"/>
                <w:szCs w:val="20"/>
              </w:rPr>
              <w:t>2</w:t>
            </w:r>
          </w:p>
        </w:tc>
        <w:tc>
          <w:tcPr>
            <w:tcW w:w="1701" w:type="dxa"/>
            <w:shd w:val="clear" w:color="auto" w:fill="auto"/>
            <w:vAlign w:val="center"/>
          </w:tcPr>
          <w:p w:rsidR="00557A02" w:rsidRPr="00C92372" w:rsidRDefault="00557A02" w:rsidP="007C7B84">
            <w:pPr>
              <w:autoSpaceDN w:val="0"/>
              <w:adjustRightInd w:val="0"/>
              <w:spacing w:after="0" w:line="240" w:lineRule="auto"/>
              <w:jc w:val="center"/>
              <w:rPr>
                <w:rFonts w:ascii="Times New Roman" w:hAnsi="Times New Roman"/>
                <w:color w:val="000000"/>
                <w:sz w:val="20"/>
                <w:szCs w:val="20"/>
              </w:rPr>
            </w:pPr>
            <w:r w:rsidRPr="00C92372">
              <w:rPr>
                <w:rFonts w:ascii="Times New Roman" w:hAnsi="Times New Roman"/>
                <w:color w:val="000000"/>
                <w:sz w:val="20"/>
                <w:szCs w:val="20"/>
              </w:rPr>
              <w:t>б/н</w:t>
            </w:r>
          </w:p>
        </w:tc>
        <w:tc>
          <w:tcPr>
            <w:tcW w:w="851" w:type="dxa"/>
            <w:shd w:val="clear" w:color="auto" w:fill="auto"/>
            <w:vAlign w:val="center"/>
          </w:tcPr>
          <w:p w:rsidR="00557A02" w:rsidRPr="00C92372" w:rsidRDefault="008559A0" w:rsidP="007C7B84">
            <w:pPr>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3,56</w:t>
            </w:r>
          </w:p>
        </w:tc>
        <w:tc>
          <w:tcPr>
            <w:tcW w:w="1843" w:type="dxa"/>
            <w:shd w:val="clear" w:color="auto" w:fill="auto"/>
            <w:vAlign w:val="center"/>
          </w:tcPr>
          <w:p w:rsidR="00557A02" w:rsidRPr="00C92372" w:rsidRDefault="00557A02" w:rsidP="007C7B84">
            <w:pPr>
              <w:autoSpaceDN w:val="0"/>
              <w:adjustRightInd w:val="0"/>
              <w:spacing w:after="0" w:line="240" w:lineRule="auto"/>
              <w:jc w:val="center"/>
              <w:rPr>
                <w:rFonts w:ascii="Times New Roman" w:hAnsi="Times New Roman"/>
                <w:color w:val="000000"/>
                <w:sz w:val="20"/>
                <w:szCs w:val="20"/>
              </w:rPr>
            </w:pPr>
            <w:r w:rsidRPr="00C92372">
              <w:rPr>
                <w:rFonts w:ascii="Times New Roman" w:hAnsi="Times New Roman"/>
                <w:color w:val="000000"/>
                <w:sz w:val="20"/>
                <w:szCs w:val="20"/>
              </w:rPr>
              <w:t>земли сельскохозяйственного назначения</w:t>
            </w:r>
          </w:p>
        </w:tc>
        <w:tc>
          <w:tcPr>
            <w:tcW w:w="1842" w:type="dxa"/>
            <w:shd w:val="clear" w:color="auto" w:fill="auto"/>
            <w:vAlign w:val="center"/>
          </w:tcPr>
          <w:p w:rsidR="00557A02" w:rsidRPr="00C92372" w:rsidRDefault="00557A02" w:rsidP="007C7B84">
            <w:pPr>
              <w:autoSpaceDN w:val="0"/>
              <w:adjustRightInd w:val="0"/>
              <w:spacing w:after="0" w:line="240" w:lineRule="auto"/>
              <w:jc w:val="center"/>
              <w:rPr>
                <w:rFonts w:ascii="Times New Roman" w:hAnsi="Times New Roman"/>
                <w:color w:val="000000"/>
                <w:sz w:val="20"/>
                <w:szCs w:val="20"/>
              </w:rPr>
            </w:pPr>
            <w:r w:rsidRPr="00C92372">
              <w:rPr>
                <w:rFonts w:ascii="Times New Roman" w:hAnsi="Times New Roman"/>
                <w:color w:val="000000"/>
                <w:sz w:val="20"/>
                <w:szCs w:val="20"/>
              </w:rPr>
              <w:t xml:space="preserve">земли населенных пунктов </w:t>
            </w:r>
            <w:r w:rsidR="008559A0">
              <w:rPr>
                <w:rFonts w:ascii="Times New Roman" w:hAnsi="Times New Roman"/>
                <w:color w:val="000000"/>
                <w:sz w:val="20"/>
                <w:szCs w:val="20"/>
              </w:rPr>
              <w:t>с. Бронница</w:t>
            </w:r>
          </w:p>
        </w:tc>
        <w:tc>
          <w:tcPr>
            <w:tcW w:w="1843" w:type="dxa"/>
            <w:shd w:val="clear" w:color="auto" w:fill="auto"/>
            <w:vAlign w:val="center"/>
          </w:tcPr>
          <w:p w:rsidR="00557A02" w:rsidRPr="00C92372" w:rsidRDefault="00557A02" w:rsidP="007C7B84">
            <w:pPr>
              <w:autoSpaceDN w:val="0"/>
              <w:adjustRightInd w:val="0"/>
              <w:spacing w:after="0" w:line="240" w:lineRule="auto"/>
              <w:jc w:val="center"/>
              <w:rPr>
                <w:rFonts w:ascii="Times New Roman" w:hAnsi="Times New Roman"/>
                <w:color w:val="000000"/>
                <w:sz w:val="20"/>
                <w:szCs w:val="20"/>
              </w:rPr>
            </w:pPr>
            <w:r w:rsidRPr="00C92372">
              <w:rPr>
                <w:rFonts w:ascii="Times New Roman" w:hAnsi="Times New Roman"/>
                <w:color w:val="000000"/>
                <w:sz w:val="20"/>
                <w:szCs w:val="20"/>
              </w:rPr>
              <w:t xml:space="preserve">для установления зоны </w:t>
            </w:r>
            <w:r w:rsidR="008559A0">
              <w:rPr>
                <w:rFonts w:ascii="Times New Roman" w:hAnsi="Times New Roman"/>
                <w:color w:val="000000"/>
                <w:sz w:val="20"/>
                <w:szCs w:val="20"/>
              </w:rPr>
              <w:t>индивидуальной жилой застройки</w:t>
            </w:r>
          </w:p>
        </w:tc>
        <w:tc>
          <w:tcPr>
            <w:tcW w:w="1150" w:type="dxa"/>
            <w:shd w:val="clear" w:color="auto" w:fill="auto"/>
            <w:vAlign w:val="center"/>
          </w:tcPr>
          <w:p w:rsidR="00557A02" w:rsidRPr="00C92372" w:rsidRDefault="007C7B84" w:rsidP="007C7B84">
            <w:pPr>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у</w:t>
            </w:r>
            <w:r w:rsidR="008559A0">
              <w:rPr>
                <w:rFonts w:ascii="Times New Roman" w:hAnsi="Times New Roman"/>
                <w:color w:val="000000"/>
                <w:sz w:val="20"/>
                <w:szCs w:val="20"/>
              </w:rPr>
              <w:t>странение чересполосицы</w:t>
            </w:r>
          </w:p>
        </w:tc>
      </w:tr>
      <w:tr w:rsidR="00557A02" w:rsidRPr="009F2052" w:rsidTr="009141B7">
        <w:tc>
          <w:tcPr>
            <w:tcW w:w="567" w:type="dxa"/>
            <w:shd w:val="clear" w:color="auto" w:fill="auto"/>
            <w:vAlign w:val="center"/>
          </w:tcPr>
          <w:p w:rsidR="00557A02" w:rsidRPr="00C92372" w:rsidRDefault="00557A02" w:rsidP="007C7B84">
            <w:pPr>
              <w:autoSpaceDN w:val="0"/>
              <w:adjustRightInd w:val="0"/>
              <w:spacing w:after="0" w:line="240" w:lineRule="auto"/>
              <w:jc w:val="center"/>
              <w:rPr>
                <w:rFonts w:ascii="Times New Roman" w:hAnsi="Times New Roman"/>
                <w:color w:val="000000"/>
                <w:sz w:val="20"/>
                <w:szCs w:val="20"/>
              </w:rPr>
            </w:pPr>
            <w:r w:rsidRPr="00C92372">
              <w:rPr>
                <w:rFonts w:ascii="Times New Roman" w:hAnsi="Times New Roman"/>
                <w:color w:val="000000"/>
                <w:sz w:val="20"/>
                <w:szCs w:val="20"/>
              </w:rPr>
              <w:t>3</w:t>
            </w:r>
          </w:p>
        </w:tc>
        <w:tc>
          <w:tcPr>
            <w:tcW w:w="1701" w:type="dxa"/>
            <w:shd w:val="clear" w:color="auto" w:fill="auto"/>
            <w:vAlign w:val="center"/>
          </w:tcPr>
          <w:p w:rsidR="00557A02" w:rsidRPr="00C92372" w:rsidRDefault="00557A02" w:rsidP="007C7B84">
            <w:pPr>
              <w:autoSpaceDN w:val="0"/>
              <w:adjustRightInd w:val="0"/>
              <w:spacing w:after="0" w:line="240" w:lineRule="auto"/>
              <w:jc w:val="center"/>
              <w:rPr>
                <w:rFonts w:ascii="Times New Roman" w:hAnsi="Times New Roman"/>
                <w:color w:val="000000"/>
                <w:sz w:val="20"/>
                <w:szCs w:val="20"/>
              </w:rPr>
            </w:pPr>
            <w:r w:rsidRPr="00C92372">
              <w:rPr>
                <w:rFonts w:ascii="Times New Roman" w:hAnsi="Times New Roman"/>
                <w:color w:val="000000"/>
                <w:sz w:val="20"/>
                <w:szCs w:val="20"/>
              </w:rPr>
              <w:t>б/н</w:t>
            </w:r>
          </w:p>
        </w:tc>
        <w:tc>
          <w:tcPr>
            <w:tcW w:w="851" w:type="dxa"/>
            <w:shd w:val="clear" w:color="auto" w:fill="auto"/>
            <w:vAlign w:val="center"/>
          </w:tcPr>
          <w:p w:rsidR="00557A02" w:rsidRPr="00C92372" w:rsidRDefault="000B1BCD" w:rsidP="007C7B84">
            <w:pPr>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52,64</w:t>
            </w:r>
          </w:p>
        </w:tc>
        <w:tc>
          <w:tcPr>
            <w:tcW w:w="1843" w:type="dxa"/>
            <w:shd w:val="clear" w:color="auto" w:fill="auto"/>
            <w:vAlign w:val="center"/>
          </w:tcPr>
          <w:p w:rsidR="00557A02" w:rsidRPr="00C92372" w:rsidRDefault="008559A0" w:rsidP="007C7B84">
            <w:pPr>
              <w:autoSpaceDN w:val="0"/>
              <w:adjustRightInd w:val="0"/>
              <w:spacing w:after="0" w:line="240" w:lineRule="auto"/>
              <w:jc w:val="center"/>
              <w:rPr>
                <w:rFonts w:ascii="Times New Roman" w:hAnsi="Times New Roman"/>
                <w:color w:val="000000"/>
                <w:sz w:val="20"/>
                <w:szCs w:val="20"/>
              </w:rPr>
            </w:pPr>
            <w:r w:rsidRPr="00C92372">
              <w:rPr>
                <w:rFonts w:ascii="Times New Roman" w:hAnsi="Times New Roman"/>
                <w:color w:val="000000"/>
                <w:sz w:val="20"/>
                <w:szCs w:val="20"/>
              </w:rPr>
              <w:t>земли сельскохозяйственного назначения</w:t>
            </w:r>
          </w:p>
        </w:tc>
        <w:tc>
          <w:tcPr>
            <w:tcW w:w="1842" w:type="dxa"/>
            <w:shd w:val="clear" w:color="auto" w:fill="auto"/>
            <w:vAlign w:val="center"/>
          </w:tcPr>
          <w:p w:rsidR="00557A02" w:rsidRPr="00C92372" w:rsidRDefault="008559A0" w:rsidP="007C7B84">
            <w:pPr>
              <w:autoSpaceDN w:val="0"/>
              <w:adjustRightInd w:val="0"/>
              <w:spacing w:after="0" w:line="240" w:lineRule="auto"/>
              <w:jc w:val="center"/>
              <w:rPr>
                <w:rFonts w:ascii="Times New Roman" w:hAnsi="Times New Roman"/>
                <w:color w:val="000000"/>
                <w:sz w:val="20"/>
                <w:szCs w:val="20"/>
              </w:rPr>
            </w:pPr>
            <w:r w:rsidRPr="00C92372">
              <w:rPr>
                <w:rFonts w:ascii="Times New Roman" w:hAnsi="Times New Roman"/>
                <w:color w:val="000000"/>
                <w:sz w:val="20"/>
                <w:szCs w:val="20"/>
              </w:rPr>
              <w:t xml:space="preserve">земли населенных пунктов </w:t>
            </w:r>
            <w:r>
              <w:rPr>
                <w:rFonts w:ascii="Times New Roman" w:hAnsi="Times New Roman"/>
                <w:color w:val="000000"/>
                <w:sz w:val="20"/>
                <w:szCs w:val="20"/>
              </w:rPr>
              <w:t>с. Бронница</w:t>
            </w:r>
          </w:p>
        </w:tc>
        <w:tc>
          <w:tcPr>
            <w:tcW w:w="1843" w:type="dxa"/>
            <w:shd w:val="clear" w:color="auto" w:fill="auto"/>
            <w:vAlign w:val="center"/>
          </w:tcPr>
          <w:p w:rsidR="00557A02" w:rsidRPr="00C92372" w:rsidRDefault="00557A02" w:rsidP="007C7B84">
            <w:pPr>
              <w:autoSpaceDN w:val="0"/>
              <w:adjustRightInd w:val="0"/>
              <w:spacing w:after="0" w:line="240" w:lineRule="auto"/>
              <w:jc w:val="center"/>
              <w:rPr>
                <w:rFonts w:ascii="Times New Roman" w:hAnsi="Times New Roman"/>
                <w:color w:val="000000"/>
                <w:sz w:val="20"/>
                <w:szCs w:val="20"/>
              </w:rPr>
            </w:pPr>
            <w:r w:rsidRPr="00C92372">
              <w:rPr>
                <w:rFonts w:ascii="Times New Roman" w:hAnsi="Times New Roman"/>
                <w:color w:val="000000"/>
                <w:sz w:val="20"/>
                <w:szCs w:val="20"/>
              </w:rPr>
              <w:t xml:space="preserve">для установления зоны </w:t>
            </w:r>
            <w:r w:rsidR="008559A0">
              <w:rPr>
                <w:rFonts w:ascii="Times New Roman" w:hAnsi="Times New Roman"/>
                <w:color w:val="000000"/>
                <w:sz w:val="20"/>
                <w:szCs w:val="20"/>
              </w:rPr>
              <w:t>индивидуальной жилой застройки</w:t>
            </w:r>
          </w:p>
        </w:tc>
        <w:tc>
          <w:tcPr>
            <w:tcW w:w="1150" w:type="dxa"/>
            <w:shd w:val="clear" w:color="auto" w:fill="auto"/>
            <w:vAlign w:val="center"/>
          </w:tcPr>
          <w:p w:rsidR="00557A02" w:rsidRPr="00C92372" w:rsidRDefault="00557A02" w:rsidP="007C7B84">
            <w:pPr>
              <w:autoSpaceDN w:val="0"/>
              <w:adjustRightInd w:val="0"/>
              <w:spacing w:after="0" w:line="240" w:lineRule="auto"/>
              <w:jc w:val="center"/>
              <w:rPr>
                <w:rFonts w:ascii="Times New Roman" w:hAnsi="Times New Roman"/>
                <w:color w:val="000000"/>
                <w:sz w:val="20"/>
                <w:szCs w:val="20"/>
              </w:rPr>
            </w:pPr>
          </w:p>
        </w:tc>
      </w:tr>
      <w:tr w:rsidR="000B1BCD" w:rsidRPr="009F2052" w:rsidTr="009141B7">
        <w:tc>
          <w:tcPr>
            <w:tcW w:w="567" w:type="dxa"/>
            <w:shd w:val="clear" w:color="auto" w:fill="auto"/>
            <w:vAlign w:val="center"/>
          </w:tcPr>
          <w:p w:rsidR="000B1BCD" w:rsidRPr="00C92372" w:rsidRDefault="000B1BCD" w:rsidP="007C7B84">
            <w:pPr>
              <w:autoSpaceDN w:val="0"/>
              <w:adjustRightInd w:val="0"/>
              <w:spacing w:after="0" w:line="240" w:lineRule="auto"/>
              <w:jc w:val="center"/>
              <w:rPr>
                <w:rFonts w:ascii="Times New Roman" w:hAnsi="Times New Roman"/>
                <w:color w:val="000000"/>
                <w:sz w:val="20"/>
                <w:szCs w:val="20"/>
              </w:rPr>
            </w:pPr>
            <w:r w:rsidRPr="00C92372">
              <w:rPr>
                <w:rFonts w:ascii="Times New Roman" w:hAnsi="Times New Roman"/>
                <w:color w:val="000000"/>
                <w:sz w:val="20"/>
                <w:szCs w:val="20"/>
              </w:rPr>
              <w:t>4</w:t>
            </w:r>
          </w:p>
        </w:tc>
        <w:tc>
          <w:tcPr>
            <w:tcW w:w="1701" w:type="dxa"/>
            <w:shd w:val="clear" w:color="auto" w:fill="auto"/>
            <w:vAlign w:val="center"/>
          </w:tcPr>
          <w:p w:rsidR="000B1BCD" w:rsidRPr="00C92372" w:rsidRDefault="000B1BCD" w:rsidP="007C7B84">
            <w:pPr>
              <w:autoSpaceDN w:val="0"/>
              <w:adjustRightInd w:val="0"/>
              <w:spacing w:after="0" w:line="240" w:lineRule="auto"/>
              <w:jc w:val="center"/>
              <w:rPr>
                <w:rFonts w:ascii="Times New Roman" w:hAnsi="Times New Roman"/>
                <w:color w:val="000000"/>
                <w:sz w:val="20"/>
                <w:szCs w:val="20"/>
              </w:rPr>
            </w:pPr>
            <w:r w:rsidRPr="00C92372">
              <w:rPr>
                <w:rFonts w:ascii="Times New Roman" w:hAnsi="Times New Roman"/>
                <w:color w:val="000000"/>
                <w:sz w:val="20"/>
                <w:szCs w:val="20"/>
              </w:rPr>
              <w:t>б/н</w:t>
            </w:r>
          </w:p>
        </w:tc>
        <w:tc>
          <w:tcPr>
            <w:tcW w:w="851" w:type="dxa"/>
            <w:shd w:val="clear" w:color="auto" w:fill="auto"/>
            <w:vAlign w:val="center"/>
          </w:tcPr>
          <w:p w:rsidR="000B1BCD" w:rsidRPr="00C92372" w:rsidRDefault="000B1BCD" w:rsidP="007C7B84">
            <w:pPr>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17,95</w:t>
            </w:r>
          </w:p>
        </w:tc>
        <w:tc>
          <w:tcPr>
            <w:tcW w:w="1843" w:type="dxa"/>
            <w:shd w:val="clear" w:color="auto" w:fill="auto"/>
            <w:vAlign w:val="center"/>
          </w:tcPr>
          <w:p w:rsidR="000B1BCD" w:rsidRPr="00C92372" w:rsidRDefault="000B1BCD" w:rsidP="007C7B84">
            <w:pPr>
              <w:autoSpaceDN w:val="0"/>
              <w:adjustRightInd w:val="0"/>
              <w:spacing w:after="0" w:line="240" w:lineRule="auto"/>
              <w:jc w:val="center"/>
              <w:rPr>
                <w:rFonts w:ascii="Times New Roman" w:hAnsi="Times New Roman"/>
                <w:color w:val="000000"/>
                <w:sz w:val="20"/>
                <w:szCs w:val="20"/>
              </w:rPr>
            </w:pPr>
            <w:r w:rsidRPr="00C92372">
              <w:rPr>
                <w:rFonts w:ascii="Times New Roman" w:hAnsi="Times New Roman"/>
                <w:color w:val="000000"/>
                <w:sz w:val="20"/>
                <w:szCs w:val="20"/>
              </w:rPr>
              <w:t>земли сельскохозяйственного назначения</w:t>
            </w:r>
          </w:p>
        </w:tc>
        <w:tc>
          <w:tcPr>
            <w:tcW w:w="1842" w:type="dxa"/>
            <w:shd w:val="clear" w:color="auto" w:fill="auto"/>
            <w:vAlign w:val="center"/>
          </w:tcPr>
          <w:p w:rsidR="000B1BCD" w:rsidRPr="00C92372" w:rsidRDefault="000B1BCD" w:rsidP="007C7B84">
            <w:pPr>
              <w:autoSpaceDN w:val="0"/>
              <w:adjustRightInd w:val="0"/>
              <w:spacing w:after="0" w:line="240" w:lineRule="auto"/>
              <w:jc w:val="center"/>
              <w:rPr>
                <w:rFonts w:ascii="Times New Roman" w:hAnsi="Times New Roman"/>
                <w:color w:val="000000"/>
                <w:sz w:val="20"/>
                <w:szCs w:val="20"/>
              </w:rPr>
            </w:pPr>
            <w:r w:rsidRPr="00C92372">
              <w:rPr>
                <w:rFonts w:ascii="Times New Roman" w:hAnsi="Times New Roman"/>
                <w:color w:val="000000"/>
                <w:sz w:val="20"/>
                <w:szCs w:val="20"/>
              </w:rPr>
              <w:t xml:space="preserve">земли населенных пунктов </w:t>
            </w:r>
            <w:r>
              <w:rPr>
                <w:rFonts w:ascii="Times New Roman" w:hAnsi="Times New Roman"/>
                <w:color w:val="000000"/>
                <w:sz w:val="20"/>
                <w:szCs w:val="20"/>
              </w:rPr>
              <w:t>с. Бронница</w:t>
            </w:r>
          </w:p>
        </w:tc>
        <w:tc>
          <w:tcPr>
            <w:tcW w:w="1843" w:type="dxa"/>
            <w:shd w:val="clear" w:color="auto" w:fill="auto"/>
            <w:vAlign w:val="center"/>
          </w:tcPr>
          <w:p w:rsidR="000B1BCD" w:rsidRPr="00C92372" w:rsidRDefault="000B1BCD" w:rsidP="007C7B84">
            <w:pPr>
              <w:autoSpaceDN w:val="0"/>
              <w:adjustRightInd w:val="0"/>
              <w:spacing w:after="0" w:line="240" w:lineRule="auto"/>
              <w:jc w:val="center"/>
              <w:rPr>
                <w:rFonts w:ascii="Times New Roman" w:hAnsi="Times New Roman"/>
                <w:color w:val="000000"/>
                <w:sz w:val="20"/>
                <w:szCs w:val="20"/>
              </w:rPr>
            </w:pPr>
            <w:r w:rsidRPr="00C92372">
              <w:rPr>
                <w:rFonts w:ascii="Times New Roman" w:hAnsi="Times New Roman"/>
                <w:color w:val="000000"/>
                <w:sz w:val="20"/>
                <w:szCs w:val="20"/>
              </w:rPr>
              <w:t xml:space="preserve">для установления зоны </w:t>
            </w:r>
            <w:r>
              <w:rPr>
                <w:rFonts w:ascii="Times New Roman" w:hAnsi="Times New Roman"/>
                <w:color w:val="000000"/>
                <w:sz w:val="20"/>
                <w:szCs w:val="20"/>
              </w:rPr>
              <w:t>индивидуальной жилой застройки</w:t>
            </w:r>
          </w:p>
        </w:tc>
        <w:tc>
          <w:tcPr>
            <w:tcW w:w="1150" w:type="dxa"/>
            <w:shd w:val="clear" w:color="auto" w:fill="auto"/>
            <w:vAlign w:val="center"/>
          </w:tcPr>
          <w:p w:rsidR="000B1BCD" w:rsidRPr="00C92372" w:rsidRDefault="000B1BCD" w:rsidP="007C7B84">
            <w:pPr>
              <w:autoSpaceDN w:val="0"/>
              <w:adjustRightInd w:val="0"/>
              <w:spacing w:after="0" w:line="240" w:lineRule="auto"/>
              <w:jc w:val="center"/>
              <w:rPr>
                <w:rFonts w:ascii="Times New Roman" w:hAnsi="Times New Roman"/>
                <w:color w:val="000000"/>
                <w:sz w:val="20"/>
                <w:szCs w:val="20"/>
              </w:rPr>
            </w:pPr>
          </w:p>
        </w:tc>
      </w:tr>
      <w:tr w:rsidR="007C7B84" w:rsidRPr="009F2052" w:rsidTr="009141B7">
        <w:tc>
          <w:tcPr>
            <w:tcW w:w="567" w:type="dxa"/>
            <w:shd w:val="clear" w:color="auto" w:fill="auto"/>
            <w:vAlign w:val="center"/>
          </w:tcPr>
          <w:p w:rsidR="007C7B84" w:rsidRPr="005E155C" w:rsidRDefault="005E155C" w:rsidP="007C7B84">
            <w:pPr>
              <w:autoSpaceDN w:val="0"/>
              <w:adjustRightInd w:val="0"/>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5</w:t>
            </w:r>
          </w:p>
        </w:tc>
        <w:tc>
          <w:tcPr>
            <w:tcW w:w="1701" w:type="dxa"/>
            <w:shd w:val="clear" w:color="auto" w:fill="auto"/>
            <w:vAlign w:val="center"/>
          </w:tcPr>
          <w:p w:rsidR="007C7B84" w:rsidRPr="007C7B84" w:rsidRDefault="007C7B84" w:rsidP="007C7B84">
            <w:pPr>
              <w:autoSpaceDN w:val="0"/>
              <w:adjustRightInd w:val="0"/>
              <w:spacing w:after="0"/>
              <w:jc w:val="center"/>
              <w:rPr>
                <w:rFonts w:ascii="Times New Roman" w:hAnsi="Times New Roman"/>
                <w:color w:val="000000"/>
                <w:sz w:val="20"/>
                <w:szCs w:val="20"/>
              </w:rPr>
            </w:pPr>
            <w:r w:rsidRPr="007C7B84">
              <w:rPr>
                <w:rFonts w:ascii="Times New Roman" w:hAnsi="Times New Roman"/>
                <w:sz w:val="20"/>
                <w:szCs w:val="20"/>
              </w:rPr>
              <w:t>53:11:2200202:19</w:t>
            </w:r>
          </w:p>
        </w:tc>
        <w:tc>
          <w:tcPr>
            <w:tcW w:w="851" w:type="dxa"/>
            <w:shd w:val="clear" w:color="auto" w:fill="auto"/>
            <w:vAlign w:val="center"/>
          </w:tcPr>
          <w:p w:rsidR="007C7B84" w:rsidRDefault="007C7B84" w:rsidP="007C7B84">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t>0,16</w:t>
            </w:r>
          </w:p>
        </w:tc>
        <w:tc>
          <w:tcPr>
            <w:tcW w:w="1843" w:type="dxa"/>
            <w:shd w:val="clear" w:color="auto" w:fill="auto"/>
          </w:tcPr>
          <w:p w:rsidR="007C7B84" w:rsidRPr="00C92372" w:rsidRDefault="007C7B84" w:rsidP="007C7B84">
            <w:pPr>
              <w:autoSpaceDN w:val="0"/>
              <w:adjustRightInd w:val="0"/>
              <w:spacing w:after="0"/>
              <w:jc w:val="center"/>
              <w:rPr>
                <w:rFonts w:ascii="Times New Roman" w:hAnsi="Times New Roman"/>
                <w:color w:val="000000"/>
                <w:sz w:val="20"/>
                <w:szCs w:val="20"/>
              </w:rPr>
            </w:pPr>
            <w:r w:rsidRPr="00CC6EFB">
              <w:rPr>
                <w:rFonts w:ascii="Times New Roman" w:hAnsi="Times New Roman"/>
                <w:color w:val="000000"/>
                <w:sz w:val="20"/>
                <w:szCs w:val="20"/>
              </w:rPr>
              <w:t>земли сельскохозяйственного назначения</w:t>
            </w:r>
          </w:p>
        </w:tc>
        <w:tc>
          <w:tcPr>
            <w:tcW w:w="1842" w:type="dxa"/>
            <w:shd w:val="clear" w:color="auto" w:fill="auto"/>
            <w:vAlign w:val="center"/>
          </w:tcPr>
          <w:p w:rsidR="007C7B84" w:rsidRPr="00C92372" w:rsidRDefault="007C7B84" w:rsidP="007C7B84">
            <w:pPr>
              <w:autoSpaceDN w:val="0"/>
              <w:adjustRightInd w:val="0"/>
              <w:spacing w:after="0" w:line="240" w:lineRule="auto"/>
              <w:jc w:val="center"/>
              <w:rPr>
                <w:rFonts w:ascii="Times New Roman" w:hAnsi="Times New Roman"/>
                <w:color w:val="000000"/>
                <w:sz w:val="20"/>
                <w:szCs w:val="20"/>
              </w:rPr>
            </w:pPr>
            <w:r w:rsidRPr="00B50379">
              <w:rPr>
                <w:rFonts w:ascii="Times New Roman" w:hAnsi="Times New Roman"/>
                <w:color w:val="000000"/>
                <w:sz w:val="20"/>
                <w:szCs w:val="20"/>
              </w:rPr>
              <w:t xml:space="preserve">земли населенных пунктов </w:t>
            </w:r>
            <w:r>
              <w:rPr>
                <w:rFonts w:ascii="Times New Roman" w:hAnsi="Times New Roman"/>
                <w:color w:val="000000"/>
                <w:sz w:val="20"/>
                <w:szCs w:val="20"/>
              </w:rPr>
              <w:t>д. Дубровка</w:t>
            </w:r>
          </w:p>
        </w:tc>
        <w:tc>
          <w:tcPr>
            <w:tcW w:w="1843" w:type="dxa"/>
            <w:shd w:val="clear" w:color="auto" w:fill="auto"/>
            <w:vAlign w:val="center"/>
          </w:tcPr>
          <w:p w:rsidR="007C7B84" w:rsidRPr="00C92372" w:rsidRDefault="007C7B84" w:rsidP="007C7B84">
            <w:pPr>
              <w:autoSpaceDN w:val="0"/>
              <w:adjustRightInd w:val="0"/>
              <w:spacing w:after="0" w:line="240" w:lineRule="auto"/>
              <w:jc w:val="center"/>
              <w:rPr>
                <w:rFonts w:ascii="Times New Roman" w:hAnsi="Times New Roman"/>
                <w:color w:val="000000"/>
                <w:sz w:val="20"/>
                <w:szCs w:val="20"/>
              </w:rPr>
            </w:pPr>
            <w:r w:rsidRPr="00502289">
              <w:rPr>
                <w:rFonts w:ascii="Times New Roman" w:hAnsi="Times New Roman"/>
                <w:color w:val="000000"/>
                <w:sz w:val="20"/>
                <w:szCs w:val="20"/>
              </w:rPr>
              <w:t>для установления зоны индивидуальной жилой застройки</w:t>
            </w:r>
          </w:p>
        </w:tc>
        <w:tc>
          <w:tcPr>
            <w:tcW w:w="1150" w:type="dxa"/>
            <w:shd w:val="clear" w:color="auto" w:fill="auto"/>
            <w:vAlign w:val="center"/>
          </w:tcPr>
          <w:p w:rsidR="007C7B84" w:rsidRPr="00C92372" w:rsidRDefault="007C7B84" w:rsidP="007C7B84">
            <w:pPr>
              <w:autoSpaceDN w:val="0"/>
              <w:adjustRightInd w:val="0"/>
              <w:spacing w:after="0"/>
              <w:jc w:val="center"/>
              <w:rPr>
                <w:rFonts w:ascii="Times New Roman" w:hAnsi="Times New Roman"/>
                <w:color w:val="000000"/>
                <w:sz w:val="20"/>
                <w:szCs w:val="20"/>
              </w:rPr>
            </w:pPr>
          </w:p>
        </w:tc>
      </w:tr>
      <w:tr w:rsidR="007C7B84" w:rsidRPr="009F2052" w:rsidTr="009141B7">
        <w:tc>
          <w:tcPr>
            <w:tcW w:w="567" w:type="dxa"/>
            <w:shd w:val="clear" w:color="auto" w:fill="auto"/>
            <w:vAlign w:val="center"/>
          </w:tcPr>
          <w:p w:rsidR="007C7B84" w:rsidRPr="005E155C" w:rsidRDefault="005E155C" w:rsidP="007C7B84">
            <w:pPr>
              <w:autoSpaceDN w:val="0"/>
              <w:adjustRightInd w:val="0"/>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6</w:t>
            </w:r>
          </w:p>
        </w:tc>
        <w:tc>
          <w:tcPr>
            <w:tcW w:w="1701" w:type="dxa"/>
            <w:shd w:val="clear" w:color="auto" w:fill="auto"/>
            <w:vAlign w:val="center"/>
          </w:tcPr>
          <w:p w:rsidR="007C7B84" w:rsidRPr="007C7B84" w:rsidRDefault="007C7B84" w:rsidP="007C7B84">
            <w:pPr>
              <w:autoSpaceDN w:val="0"/>
              <w:adjustRightInd w:val="0"/>
              <w:spacing w:after="0"/>
              <w:jc w:val="center"/>
              <w:rPr>
                <w:rFonts w:ascii="Times New Roman" w:hAnsi="Times New Roman"/>
                <w:color w:val="000000"/>
                <w:sz w:val="20"/>
                <w:szCs w:val="20"/>
              </w:rPr>
            </w:pPr>
            <w:r w:rsidRPr="007C7B84">
              <w:rPr>
                <w:rFonts w:ascii="Times New Roman" w:hAnsi="Times New Roman"/>
                <w:sz w:val="20"/>
                <w:szCs w:val="20"/>
              </w:rPr>
              <w:t>53:11:2200202:20</w:t>
            </w:r>
          </w:p>
        </w:tc>
        <w:tc>
          <w:tcPr>
            <w:tcW w:w="851" w:type="dxa"/>
            <w:shd w:val="clear" w:color="auto" w:fill="auto"/>
            <w:vAlign w:val="center"/>
          </w:tcPr>
          <w:p w:rsidR="007C7B84" w:rsidRDefault="007C7B84" w:rsidP="007C7B84">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t>0,15</w:t>
            </w:r>
          </w:p>
        </w:tc>
        <w:tc>
          <w:tcPr>
            <w:tcW w:w="1843" w:type="dxa"/>
            <w:shd w:val="clear" w:color="auto" w:fill="auto"/>
          </w:tcPr>
          <w:p w:rsidR="007C7B84" w:rsidRPr="00C92372" w:rsidRDefault="007C7B84" w:rsidP="007C7B84">
            <w:pPr>
              <w:autoSpaceDN w:val="0"/>
              <w:adjustRightInd w:val="0"/>
              <w:spacing w:after="0"/>
              <w:jc w:val="center"/>
              <w:rPr>
                <w:rFonts w:ascii="Times New Roman" w:hAnsi="Times New Roman"/>
                <w:color w:val="000000"/>
                <w:sz w:val="20"/>
                <w:szCs w:val="20"/>
              </w:rPr>
            </w:pPr>
            <w:r w:rsidRPr="00CC6EFB">
              <w:rPr>
                <w:rFonts w:ascii="Times New Roman" w:hAnsi="Times New Roman"/>
                <w:color w:val="000000"/>
                <w:sz w:val="20"/>
                <w:szCs w:val="20"/>
              </w:rPr>
              <w:t>земли сельскохозяйственного назначения</w:t>
            </w:r>
          </w:p>
        </w:tc>
        <w:tc>
          <w:tcPr>
            <w:tcW w:w="1842" w:type="dxa"/>
            <w:shd w:val="clear" w:color="auto" w:fill="auto"/>
            <w:vAlign w:val="center"/>
          </w:tcPr>
          <w:p w:rsidR="007C7B84" w:rsidRPr="00C92372" w:rsidRDefault="007C7B84" w:rsidP="007C7B84">
            <w:pPr>
              <w:autoSpaceDN w:val="0"/>
              <w:adjustRightInd w:val="0"/>
              <w:spacing w:after="0" w:line="240" w:lineRule="auto"/>
              <w:jc w:val="center"/>
              <w:rPr>
                <w:rFonts w:ascii="Times New Roman" w:hAnsi="Times New Roman"/>
                <w:color w:val="000000"/>
                <w:sz w:val="20"/>
                <w:szCs w:val="20"/>
              </w:rPr>
            </w:pPr>
            <w:r w:rsidRPr="003D1EDE">
              <w:rPr>
                <w:rFonts w:ascii="Times New Roman" w:hAnsi="Times New Roman"/>
                <w:color w:val="000000"/>
                <w:sz w:val="20"/>
                <w:szCs w:val="20"/>
              </w:rPr>
              <w:t>земли населенных пунктов д. Дубровка</w:t>
            </w:r>
          </w:p>
        </w:tc>
        <w:tc>
          <w:tcPr>
            <w:tcW w:w="1843" w:type="dxa"/>
            <w:shd w:val="clear" w:color="auto" w:fill="auto"/>
            <w:vAlign w:val="center"/>
          </w:tcPr>
          <w:p w:rsidR="007C7B84" w:rsidRPr="00C92372" w:rsidRDefault="007C7B84" w:rsidP="007C7B84">
            <w:pPr>
              <w:autoSpaceDN w:val="0"/>
              <w:adjustRightInd w:val="0"/>
              <w:spacing w:after="0" w:line="240" w:lineRule="auto"/>
              <w:jc w:val="center"/>
              <w:rPr>
                <w:rFonts w:ascii="Times New Roman" w:hAnsi="Times New Roman"/>
                <w:color w:val="000000"/>
                <w:sz w:val="20"/>
                <w:szCs w:val="20"/>
              </w:rPr>
            </w:pPr>
            <w:r w:rsidRPr="00502289">
              <w:rPr>
                <w:rFonts w:ascii="Times New Roman" w:hAnsi="Times New Roman"/>
                <w:color w:val="000000"/>
                <w:sz w:val="20"/>
                <w:szCs w:val="20"/>
              </w:rPr>
              <w:t>для установления зоны индивидуальной жилой застройки</w:t>
            </w:r>
          </w:p>
        </w:tc>
        <w:tc>
          <w:tcPr>
            <w:tcW w:w="1150" w:type="dxa"/>
            <w:shd w:val="clear" w:color="auto" w:fill="auto"/>
            <w:vAlign w:val="center"/>
          </w:tcPr>
          <w:p w:rsidR="007C7B84" w:rsidRPr="00C92372" w:rsidRDefault="007C7B84" w:rsidP="007C7B84">
            <w:pPr>
              <w:autoSpaceDN w:val="0"/>
              <w:adjustRightInd w:val="0"/>
              <w:spacing w:after="0"/>
              <w:jc w:val="center"/>
              <w:rPr>
                <w:rFonts w:ascii="Times New Roman" w:hAnsi="Times New Roman"/>
                <w:color w:val="000000"/>
                <w:sz w:val="20"/>
                <w:szCs w:val="20"/>
              </w:rPr>
            </w:pPr>
          </w:p>
        </w:tc>
      </w:tr>
      <w:tr w:rsidR="007C7B84" w:rsidRPr="009F2052" w:rsidTr="009141B7">
        <w:tc>
          <w:tcPr>
            <w:tcW w:w="567" w:type="dxa"/>
            <w:shd w:val="clear" w:color="auto" w:fill="auto"/>
            <w:vAlign w:val="center"/>
          </w:tcPr>
          <w:p w:rsidR="007C7B84" w:rsidRPr="005E155C" w:rsidRDefault="005E155C" w:rsidP="007C7B84">
            <w:pPr>
              <w:autoSpaceDN w:val="0"/>
              <w:adjustRightInd w:val="0"/>
              <w:spacing w:after="0"/>
              <w:jc w:val="center"/>
              <w:rPr>
                <w:rFonts w:ascii="Times New Roman" w:hAnsi="Times New Roman"/>
                <w:color w:val="000000"/>
                <w:sz w:val="20"/>
                <w:szCs w:val="20"/>
                <w:lang w:val="en-US"/>
              </w:rPr>
            </w:pPr>
            <w:r>
              <w:rPr>
                <w:rFonts w:ascii="Times New Roman" w:hAnsi="Times New Roman"/>
                <w:color w:val="000000"/>
                <w:sz w:val="20"/>
                <w:szCs w:val="20"/>
                <w:lang w:val="en-US"/>
              </w:rPr>
              <w:t>7</w:t>
            </w:r>
          </w:p>
        </w:tc>
        <w:tc>
          <w:tcPr>
            <w:tcW w:w="1701" w:type="dxa"/>
            <w:shd w:val="clear" w:color="auto" w:fill="auto"/>
            <w:vAlign w:val="center"/>
          </w:tcPr>
          <w:p w:rsidR="007C7B84" w:rsidRPr="00C92372" w:rsidRDefault="007C7B84" w:rsidP="007C7B84">
            <w:pPr>
              <w:autoSpaceDN w:val="0"/>
              <w:adjustRightInd w:val="0"/>
              <w:spacing w:after="0"/>
              <w:jc w:val="center"/>
              <w:rPr>
                <w:rFonts w:ascii="Times New Roman" w:hAnsi="Times New Roman"/>
                <w:color w:val="000000"/>
                <w:sz w:val="20"/>
                <w:szCs w:val="20"/>
              </w:rPr>
            </w:pPr>
            <w:r w:rsidRPr="00C92372">
              <w:rPr>
                <w:rFonts w:ascii="Times New Roman" w:hAnsi="Times New Roman"/>
                <w:color w:val="000000"/>
                <w:sz w:val="20"/>
                <w:szCs w:val="20"/>
              </w:rPr>
              <w:t>б/н</w:t>
            </w:r>
          </w:p>
        </w:tc>
        <w:tc>
          <w:tcPr>
            <w:tcW w:w="851" w:type="dxa"/>
            <w:shd w:val="clear" w:color="auto" w:fill="auto"/>
            <w:vAlign w:val="center"/>
          </w:tcPr>
          <w:p w:rsidR="007C7B84" w:rsidRDefault="007C7B84" w:rsidP="007C7B84">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t>0,18</w:t>
            </w:r>
          </w:p>
        </w:tc>
        <w:tc>
          <w:tcPr>
            <w:tcW w:w="1843" w:type="dxa"/>
            <w:shd w:val="clear" w:color="auto" w:fill="auto"/>
          </w:tcPr>
          <w:p w:rsidR="007C7B84" w:rsidRPr="00C92372" w:rsidRDefault="007C7B84" w:rsidP="007C7B84">
            <w:pPr>
              <w:autoSpaceDN w:val="0"/>
              <w:adjustRightInd w:val="0"/>
              <w:spacing w:after="0"/>
              <w:jc w:val="center"/>
              <w:rPr>
                <w:rFonts w:ascii="Times New Roman" w:hAnsi="Times New Roman"/>
                <w:color w:val="000000"/>
                <w:sz w:val="20"/>
                <w:szCs w:val="20"/>
              </w:rPr>
            </w:pPr>
            <w:r w:rsidRPr="00CC6EFB">
              <w:rPr>
                <w:rFonts w:ascii="Times New Roman" w:hAnsi="Times New Roman"/>
                <w:color w:val="000000"/>
                <w:sz w:val="20"/>
                <w:szCs w:val="20"/>
              </w:rPr>
              <w:t>земли сельскохозяйственного назначения</w:t>
            </w:r>
          </w:p>
        </w:tc>
        <w:tc>
          <w:tcPr>
            <w:tcW w:w="1842" w:type="dxa"/>
            <w:shd w:val="clear" w:color="auto" w:fill="auto"/>
            <w:vAlign w:val="center"/>
          </w:tcPr>
          <w:p w:rsidR="007C7B84" w:rsidRPr="00C92372" w:rsidRDefault="007C7B84" w:rsidP="007C7B84">
            <w:pPr>
              <w:autoSpaceDN w:val="0"/>
              <w:adjustRightInd w:val="0"/>
              <w:spacing w:after="0" w:line="240" w:lineRule="auto"/>
              <w:jc w:val="center"/>
              <w:rPr>
                <w:rFonts w:ascii="Times New Roman" w:hAnsi="Times New Roman"/>
                <w:color w:val="000000"/>
                <w:sz w:val="20"/>
                <w:szCs w:val="20"/>
              </w:rPr>
            </w:pPr>
            <w:r w:rsidRPr="003D1EDE">
              <w:rPr>
                <w:rFonts w:ascii="Times New Roman" w:hAnsi="Times New Roman"/>
                <w:color w:val="000000"/>
                <w:sz w:val="20"/>
                <w:szCs w:val="20"/>
              </w:rPr>
              <w:t>земли населенных пунктов д. Дубровка</w:t>
            </w:r>
          </w:p>
        </w:tc>
        <w:tc>
          <w:tcPr>
            <w:tcW w:w="1843" w:type="dxa"/>
            <w:shd w:val="clear" w:color="auto" w:fill="auto"/>
            <w:vAlign w:val="center"/>
          </w:tcPr>
          <w:p w:rsidR="007C7B84" w:rsidRPr="00C92372" w:rsidRDefault="007C7B84" w:rsidP="007C7B84">
            <w:pPr>
              <w:autoSpaceDN w:val="0"/>
              <w:adjustRightInd w:val="0"/>
              <w:spacing w:after="0" w:line="240" w:lineRule="auto"/>
              <w:jc w:val="center"/>
              <w:rPr>
                <w:rFonts w:ascii="Times New Roman" w:hAnsi="Times New Roman"/>
                <w:color w:val="000000"/>
                <w:sz w:val="20"/>
                <w:szCs w:val="20"/>
              </w:rPr>
            </w:pPr>
            <w:r w:rsidRPr="00502289">
              <w:rPr>
                <w:rFonts w:ascii="Times New Roman" w:hAnsi="Times New Roman"/>
                <w:color w:val="000000"/>
                <w:sz w:val="20"/>
                <w:szCs w:val="20"/>
              </w:rPr>
              <w:t>для установления зоны индивидуальной жилой застройки</w:t>
            </w:r>
          </w:p>
        </w:tc>
        <w:tc>
          <w:tcPr>
            <w:tcW w:w="1150" w:type="dxa"/>
            <w:shd w:val="clear" w:color="auto" w:fill="auto"/>
            <w:vAlign w:val="center"/>
          </w:tcPr>
          <w:p w:rsidR="007C7B84" w:rsidRPr="00C92372" w:rsidRDefault="007C7B84" w:rsidP="007C7B84">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t>устранение чересполосицы</w:t>
            </w:r>
          </w:p>
        </w:tc>
      </w:tr>
      <w:tr w:rsidR="00DF6FA9" w:rsidRPr="009F2052" w:rsidTr="009141B7">
        <w:tc>
          <w:tcPr>
            <w:tcW w:w="567" w:type="dxa"/>
            <w:shd w:val="clear" w:color="auto" w:fill="auto"/>
            <w:vAlign w:val="center"/>
          </w:tcPr>
          <w:p w:rsidR="00DF6FA9" w:rsidRPr="00C92372" w:rsidRDefault="00813F93" w:rsidP="00DF6FA9">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t>8</w:t>
            </w:r>
          </w:p>
        </w:tc>
        <w:tc>
          <w:tcPr>
            <w:tcW w:w="1701" w:type="dxa"/>
            <w:shd w:val="clear" w:color="auto" w:fill="auto"/>
            <w:vAlign w:val="center"/>
          </w:tcPr>
          <w:p w:rsidR="00DF6FA9" w:rsidRPr="00C92372" w:rsidRDefault="00DF6FA9" w:rsidP="00DF6FA9">
            <w:pPr>
              <w:autoSpaceDN w:val="0"/>
              <w:adjustRightInd w:val="0"/>
              <w:spacing w:after="0"/>
              <w:jc w:val="center"/>
              <w:rPr>
                <w:rFonts w:ascii="Times New Roman" w:hAnsi="Times New Roman"/>
                <w:color w:val="000000"/>
                <w:sz w:val="20"/>
                <w:szCs w:val="20"/>
              </w:rPr>
            </w:pPr>
            <w:r w:rsidRPr="00C92372">
              <w:rPr>
                <w:rFonts w:ascii="Times New Roman" w:hAnsi="Times New Roman"/>
                <w:color w:val="000000"/>
                <w:sz w:val="20"/>
                <w:szCs w:val="20"/>
              </w:rPr>
              <w:t>б/н</w:t>
            </w:r>
          </w:p>
        </w:tc>
        <w:tc>
          <w:tcPr>
            <w:tcW w:w="851" w:type="dxa"/>
            <w:shd w:val="clear" w:color="auto" w:fill="auto"/>
            <w:vAlign w:val="center"/>
          </w:tcPr>
          <w:p w:rsidR="00DF6FA9" w:rsidRDefault="00DF6FA9" w:rsidP="00DF6FA9">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t>0,15</w:t>
            </w:r>
          </w:p>
        </w:tc>
        <w:tc>
          <w:tcPr>
            <w:tcW w:w="1843" w:type="dxa"/>
            <w:shd w:val="clear" w:color="auto" w:fill="auto"/>
          </w:tcPr>
          <w:p w:rsidR="00DF6FA9" w:rsidRPr="00CC6EFB" w:rsidRDefault="00DF6FA9" w:rsidP="00DF6FA9">
            <w:pPr>
              <w:autoSpaceDN w:val="0"/>
              <w:adjustRightInd w:val="0"/>
              <w:spacing w:after="0"/>
              <w:jc w:val="center"/>
              <w:rPr>
                <w:rFonts w:ascii="Times New Roman" w:hAnsi="Times New Roman"/>
                <w:color w:val="000000"/>
                <w:sz w:val="20"/>
                <w:szCs w:val="20"/>
              </w:rPr>
            </w:pPr>
            <w:r w:rsidRPr="00136499">
              <w:rPr>
                <w:rFonts w:ascii="Times New Roman" w:hAnsi="Times New Roman"/>
                <w:color w:val="000000"/>
                <w:sz w:val="20"/>
                <w:szCs w:val="20"/>
              </w:rPr>
              <w:t>земли сельскохозяйственного назначения</w:t>
            </w:r>
          </w:p>
        </w:tc>
        <w:tc>
          <w:tcPr>
            <w:tcW w:w="1842" w:type="dxa"/>
            <w:shd w:val="clear" w:color="auto" w:fill="auto"/>
            <w:vAlign w:val="center"/>
          </w:tcPr>
          <w:p w:rsidR="00DF6FA9" w:rsidRPr="003D1EDE" w:rsidRDefault="00DF6FA9" w:rsidP="00DF6FA9">
            <w:pPr>
              <w:autoSpaceDN w:val="0"/>
              <w:adjustRightInd w:val="0"/>
              <w:spacing w:after="0" w:line="240" w:lineRule="auto"/>
              <w:jc w:val="center"/>
              <w:rPr>
                <w:rFonts w:ascii="Times New Roman" w:hAnsi="Times New Roman"/>
                <w:color w:val="000000"/>
                <w:sz w:val="20"/>
                <w:szCs w:val="20"/>
              </w:rPr>
            </w:pPr>
            <w:r w:rsidRPr="003D1EDE">
              <w:rPr>
                <w:rFonts w:ascii="Times New Roman" w:hAnsi="Times New Roman"/>
                <w:color w:val="000000"/>
                <w:sz w:val="20"/>
                <w:szCs w:val="20"/>
              </w:rPr>
              <w:t>земли населенных пунктов д.</w:t>
            </w:r>
            <w:r>
              <w:rPr>
                <w:rFonts w:ascii="Times New Roman" w:hAnsi="Times New Roman"/>
                <w:color w:val="000000"/>
                <w:sz w:val="20"/>
                <w:szCs w:val="20"/>
              </w:rPr>
              <w:t xml:space="preserve"> Новое Село</w:t>
            </w:r>
          </w:p>
        </w:tc>
        <w:tc>
          <w:tcPr>
            <w:tcW w:w="1843" w:type="dxa"/>
            <w:shd w:val="clear" w:color="auto" w:fill="auto"/>
            <w:vAlign w:val="center"/>
          </w:tcPr>
          <w:p w:rsidR="00DF6FA9" w:rsidRPr="00502289" w:rsidRDefault="00DF6FA9" w:rsidP="00DF6FA9">
            <w:pPr>
              <w:autoSpaceDN w:val="0"/>
              <w:adjustRightInd w:val="0"/>
              <w:spacing w:after="0" w:line="240" w:lineRule="auto"/>
              <w:jc w:val="center"/>
              <w:rPr>
                <w:rFonts w:ascii="Times New Roman" w:hAnsi="Times New Roman"/>
                <w:color w:val="000000"/>
                <w:sz w:val="20"/>
                <w:szCs w:val="20"/>
              </w:rPr>
            </w:pPr>
            <w:r w:rsidRPr="00502289">
              <w:rPr>
                <w:rFonts w:ascii="Times New Roman" w:hAnsi="Times New Roman"/>
                <w:color w:val="000000"/>
                <w:sz w:val="20"/>
                <w:szCs w:val="20"/>
              </w:rPr>
              <w:t>для установления зоны индивидуальной жилой застройки</w:t>
            </w:r>
          </w:p>
        </w:tc>
        <w:tc>
          <w:tcPr>
            <w:tcW w:w="1150" w:type="dxa"/>
            <w:shd w:val="clear" w:color="auto" w:fill="auto"/>
            <w:vAlign w:val="center"/>
          </w:tcPr>
          <w:p w:rsidR="00DF6FA9" w:rsidRDefault="00DF6FA9" w:rsidP="00DF6FA9">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t>устранение чересполосицы</w:t>
            </w:r>
          </w:p>
        </w:tc>
      </w:tr>
      <w:tr w:rsidR="00DF6FA9" w:rsidRPr="009F2052" w:rsidTr="009141B7">
        <w:tc>
          <w:tcPr>
            <w:tcW w:w="567" w:type="dxa"/>
            <w:shd w:val="clear" w:color="auto" w:fill="auto"/>
            <w:vAlign w:val="center"/>
          </w:tcPr>
          <w:p w:rsidR="00DF6FA9" w:rsidRPr="00C92372" w:rsidRDefault="00813F93" w:rsidP="00DF6FA9">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t>9</w:t>
            </w:r>
          </w:p>
        </w:tc>
        <w:tc>
          <w:tcPr>
            <w:tcW w:w="1701" w:type="dxa"/>
            <w:shd w:val="clear" w:color="auto" w:fill="auto"/>
            <w:vAlign w:val="center"/>
          </w:tcPr>
          <w:p w:rsidR="00DF6FA9" w:rsidRPr="00C92372" w:rsidRDefault="00DF6FA9" w:rsidP="00DF6FA9">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t>53:11:0200109:461</w:t>
            </w:r>
          </w:p>
        </w:tc>
        <w:tc>
          <w:tcPr>
            <w:tcW w:w="851" w:type="dxa"/>
            <w:shd w:val="clear" w:color="auto" w:fill="auto"/>
            <w:vAlign w:val="center"/>
          </w:tcPr>
          <w:p w:rsidR="00DF6FA9" w:rsidRDefault="00DF6FA9" w:rsidP="00DF6FA9">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t>1,56</w:t>
            </w:r>
          </w:p>
        </w:tc>
        <w:tc>
          <w:tcPr>
            <w:tcW w:w="1843" w:type="dxa"/>
            <w:shd w:val="clear" w:color="auto" w:fill="auto"/>
          </w:tcPr>
          <w:p w:rsidR="00DF6FA9" w:rsidRPr="00CC6EFB" w:rsidRDefault="00DF6FA9" w:rsidP="00DF6FA9">
            <w:pPr>
              <w:autoSpaceDN w:val="0"/>
              <w:adjustRightInd w:val="0"/>
              <w:spacing w:after="0"/>
              <w:jc w:val="center"/>
              <w:rPr>
                <w:rFonts w:ascii="Times New Roman" w:hAnsi="Times New Roman"/>
                <w:color w:val="000000"/>
                <w:sz w:val="20"/>
                <w:szCs w:val="20"/>
              </w:rPr>
            </w:pPr>
            <w:r w:rsidRPr="00136499">
              <w:rPr>
                <w:rFonts w:ascii="Times New Roman" w:hAnsi="Times New Roman"/>
                <w:color w:val="000000"/>
                <w:sz w:val="20"/>
                <w:szCs w:val="20"/>
              </w:rPr>
              <w:t>земли сельскохозяйственного назначения</w:t>
            </w:r>
          </w:p>
        </w:tc>
        <w:tc>
          <w:tcPr>
            <w:tcW w:w="1842" w:type="dxa"/>
            <w:shd w:val="clear" w:color="auto" w:fill="auto"/>
            <w:vAlign w:val="center"/>
          </w:tcPr>
          <w:p w:rsidR="00DF6FA9" w:rsidRPr="003D1EDE" w:rsidRDefault="00DF6FA9" w:rsidP="00DF6FA9">
            <w:pPr>
              <w:autoSpaceDN w:val="0"/>
              <w:adjustRightInd w:val="0"/>
              <w:spacing w:after="0" w:line="240" w:lineRule="auto"/>
              <w:jc w:val="center"/>
              <w:rPr>
                <w:rFonts w:ascii="Times New Roman" w:hAnsi="Times New Roman"/>
                <w:color w:val="000000"/>
                <w:sz w:val="20"/>
                <w:szCs w:val="20"/>
              </w:rPr>
            </w:pPr>
            <w:r w:rsidRPr="003D1EDE">
              <w:rPr>
                <w:rFonts w:ascii="Times New Roman" w:hAnsi="Times New Roman"/>
                <w:color w:val="000000"/>
                <w:sz w:val="20"/>
                <w:szCs w:val="20"/>
              </w:rPr>
              <w:t>земли населенных пунктов д.</w:t>
            </w:r>
            <w:r>
              <w:rPr>
                <w:rFonts w:ascii="Times New Roman" w:hAnsi="Times New Roman"/>
                <w:color w:val="000000"/>
                <w:sz w:val="20"/>
                <w:szCs w:val="20"/>
              </w:rPr>
              <w:t xml:space="preserve"> Новое Село</w:t>
            </w:r>
          </w:p>
        </w:tc>
        <w:tc>
          <w:tcPr>
            <w:tcW w:w="1843" w:type="dxa"/>
            <w:shd w:val="clear" w:color="auto" w:fill="auto"/>
            <w:vAlign w:val="center"/>
          </w:tcPr>
          <w:p w:rsidR="00DF6FA9" w:rsidRPr="00502289" w:rsidRDefault="00DF6FA9" w:rsidP="00DF6FA9">
            <w:pPr>
              <w:autoSpaceDN w:val="0"/>
              <w:adjustRightInd w:val="0"/>
              <w:spacing w:after="0" w:line="240" w:lineRule="auto"/>
              <w:jc w:val="center"/>
              <w:rPr>
                <w:rFonts w:ascii="Times New Roman" w:hAnsi="Times New Roman"/>
                <w:color w:val="000000"/>
                <w:sz w:val="20"/>
                <w:szCs w:val="20"/>
              </w:rPr>
            </w:pPr>
            <w:r w:rsidRPr="00502289">
              <w:rPr>
                <w:rFonts w:ascii="Times New Roman" w:hAnsi="Times New Roman"/>
                <w:color w:val="000000"/>
                <w:sz w:val="20"/>
                <w:szCs w:val="20"/>
              </w:rPr>
              <w:t>для установления зоны</w:t>
            </w:r>
            <w:r w:rsidRPr="00DF6FA9">
              <w:rPr>
                <w:rFonts w:ascii="Times New Roman" w:hAnsi="Times New Roman"/>
                <w:sz w:val="20"/>
                <w:szCs w:val="20"/>
              </w:rPr>
              <w:t xml:space="preserve"> отдыха – иные объекты отдыха и</w:t>
            </w:r>
            <w:r>
              <w:rPr>
                <w:rFonts w:ascii="Times New Roman" w:hAnsi="Times New Roman"/>
                <w:sz w:val="28"/>
                <w:szCs w:val="28"/>
              </w:rPr>
              <w:t xml:space="preserve"> </w:t>
            </w:r>
            <w:r w:rsidRPr="00DF6FA9">
              <w:rPr>
                <w:rFonts w:ascii="Times New Roman" w:hAnsi="Times New Roman"/>
                <w:sz w:val="20"/>
                <w:szCs w:val="20"/>
              </w:rPr>
              <w:t>туризма.</w:t>
            </w:r>
          </w:p>
        </w:tc>
        <w:tc>
          <w:tcPr>
            <w:tcW w:w="1150" w:type="dxa"/>
            <w:shd w:val="clear" w:color="auto" w:fill="auto"/>
            <w:vAlign w:val="center"/>
          </w:tcPr>
          <w:p w:rsidR="00DF6FA9" w:rsidRDefault="00DF6FA9" w:rsidP="00DF6FA9">
            <w:pPr>
              <w:autoSpaceDN w:val="0"/>
              <w:adjustRightInd w:val="0"/>
              <w:spacing w:after="0"/>
              <w:jc w:val="center"/>
              <w:rPr>
                <w:rFonts w:ascii="Times New Roman" w:hAnsi="Times New Roman"/>
                <w:color w:val="000000"/>
                <w:sz w:val="20"/>
                <w:szCs w:val="20"/>
              </w:rPr>
            </w:pPr>
          </w:p>
        </w:tc>
      </w:tr>
      <w:tr w:rsidR="00BB7CBE" w:rsidRPr="009F2052" w:rsidTr="00A552EC">
        <w:trPr>
          <w:trHeight w:val="840"/>
        </w:trPr>
        <w:tc>
          <w:tcPr>
            <w:tcW w:w="567" w:type="dxa"/>
            <w:shd w:val="clear" w:color="auto" w:fill="auto"/>
            <w:vAlign w:val="center"/>
          </w:tcPr>
          <w:p w:rsidR="00BB7CBE" w:rsidRPr="00C92372" w:rsidRDefault="00BB7CBE" w:rsidP="00BB7CBE">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t>10</w:t>
            </w:r>
          </w:p>
        </w:tc>
        <w:tc>
          <w:tcPr>
            <w:tcW w:w="1701" w:type="dxa"/>
            <w:shd w:val="clear" w:color="auto" w:fill="auto"/>
            <w:vAlign w:val="center"/>
          </w:tcPr>
          <w:p w:rsidR="00BB7CBE" w:rsidRPr="00C92372" w:rsidRDefault="00BB7CBE" w:rsidP="00BB7CBE">
            <w:pPr>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53:11:0200103:2</w:t>
            </w:r>
          </w:p>
        </w:tc>
        <w:tc>
          <w:tcPr>
            <w:tcW w:w="851" w:type="dxa"/>
            <w:shd w:val="clear" w:color="auto" w:fill="auto"/>
            <w:vAlign w:val="center"/>
          </w:tcPr>
          <w:p w:rsidR="00BB7CBE" w:rsidRPr="00C92372" w:rsidRDefault="00BB7CBE" w:rsidP="00BB7CBE">
            <w:pPr>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0,10</w:t>
            </w:r>
          </w:p>
        </w:tc>
        <w:tc>
          <w:tcPr>
            <w:tcW w:w="1843" w:type="dxa"/>
            <w:shd w:val="clear" w:color="auto" w:fill="auto"/>
            <w:vAlign w:val="center"/>
          </w:tcPr>
          <w:p w:rsidR="00BB7CBE" w:rsidRPr="00C92372" w:rsidRDefault="00BB7CBE" w:rsidP="00BB7CBE">
            <w:pPr>
              <w:autoSpaceDN w:val="0"/>
              <w:adjustRightInd w:val="0"/>
              <w:spacing w:after="0" w:line="240" w:lineRule="auto"/>
              <w:jc w:val="center"/>
              <w:rPr>
                <w:rFonts w:ascii="Times New Roman" w:hAnsi="Times New Roman"/>
                <w:color w:val="000000"/>
                <w:sz w:val="20"/>
                <w:szCs w:val="20"/>
              </w:rPr>
            </w:pPr>
            <w:r w:rsidRPr="00C92372">
              <w:rPr>
                <w:rFonts w:ascii="Times New Roman" w:hAnsi="Times New Roman"/>
                <w:color w:val="000000"/>
                <w:sz w:val="20"/>
                <w:szCs w:val="20"/>
              </w:rPr>
              <w:t xml:space="preserve">земли населенных пунктов д. </w:t>
            </w:r>
            <w:r>
              <w:rPr>
                <w:rFonts w:ascii="Times New Roman" w:hAnsi="Times New Roman"/>
                <w:color w:val="000000"/>
                <w:sz w:val="20"/>
                <w:szCs w:val="20"/>
              </w:rPr>
              <w:t>Глебово</w:t>
            </w:r>
          </w:p>
        </w:tc>
        <w:tc>
          <w:tcPr>
            <w:tcW w:w="1842" w:type="dxa"/>
            <w:shd w:val="clear" w:color="auto" w:fill="auto"/>
            <w:vAlign w:val="center"/>
          </w:tcPr>
          <w:p w:rsidR="00BB7CBE" w:rsidRPr="00C92372" w:rsidRDefault="00BB7CBE" w:rsidP="00BB7CBE">
            <w:pPr>
              <w:autoSpaceDN w:val="0"/>
              <w:adjustRightInd w:val="0"/>
              <w:spacing w:after="0" w:line="240" w:lineRule="auto"/>
              <w:jc w:val="center"/>
              <w:rPr>
                <w:rFonts w:ascii="Times New Roman" w:hAnsi="Times New Roman"/>
                <w:color w:val="000000"/>
                <w:sz w:val="20"/>
                <w:szCs w:val="20"/>
              </w:rPr>
            </w:pPr>
            <w:r w:rsidRPr="00C92372">
              <w:rPr>
                <w:rFonts w:ascii="Times New Roman" w:hAnsi="Times New Roman"/>
                <w:color w:val="000000"/>
                <w:sz w:val="20"/>
                <w:szCs w:val="20"/>
              </w:rPr>
              <w:t>земли сельскохозяйственного назначения</w:t>
            </w:r>
          </w:p>
        </w:tc>
        <w:tc>
          <w:tcPr>
            <w:tcW w:w="1843" w:type="dxa"/>
            <w:shd w:val="clear" w:color="auto" w:fill="auto"/>
          </w:tcPr>
          <w:p w:rsidR="00BB7CBE" w:rsidRPr="00C92372" w:rsidRDefault="00BB7CBE" w:rsidP="00BB7CBE">
            <w:pPr>
              <w:autoSpaceDN w:val="0"/>
              <w:adjustRightInd w:val="0"/>
              <w:spacing w:after="0" w:line="240" w:lineRule="auto"/>
              <w:jc w:val="center"/>
              <w:rPr>
                <w:rFonts w:ascii="Times New Roman" w:hAnsi="Times New Roman"/>
                <w:color w:val="000000"/>
                <w:sz w:val="20"/>
                <w:szCs w:val="20"/>
              </w:rPr>
            </w:pPr>
            <w:r w:rsidRPr="00F519FE">
              <w:rPr>
                <w:rFonts w:ascii="Times New Roman" w:hAnsi="Times New Roman"/>
                <w:color w:val="000000"/>
                <w:sz w:val="20"/>
                <w:szCs w:val="20"/>
              </w:rPr>
              <w:t xml:space="preserve">для ведения садоводства и огородничества </w:t>
            </w:r>
          </w:p>
        </w:tc>
        <w:tc>
          <w:tcPr>
            <w:tcW w:w="1150" w:type="dxa"/>
            <w:shd w:val="clear" w:color="auto" w:fill="auto"/>
            <w:vAlign w:val="center"/>
          </w:tcPr>
          <w:p w:rsidR="00BB7CBE" w:rsidRPr="00C92372" w:rsidRDefault="00BB7CBE" w:rsidP="00BB7CBE">
            <w:pPr>
              <w:autoSpaceDN w:val="0"/>
              <w:adjustRightInd w:val="0"/>
              <w:spacing w:after="0"/>
              <w:jc w:val="center"/>
              <w:rPr>
                <w:rFonts w:ascii="Times New Roman" w:hAnsi="Times New Roman"/>
                <w:color w:val="000000"/>
                <w:sz w:val="20"/>
                <w:szCs w:val="20"/>
              </w:rPr>
            </w:pPr>
          </w:p>
        </w:tc>
      </w:tr>
      <w:tr w:rsidR="00BB7CBE" w:rsidRPr="009F2052" w:rsidTr="00A552EC">
        <w:tc>
          <w:tcPr>
            <w:tcW w:w="567" w:type="dxa"/>
            <w:shd w:val="clear" w:color="auto" w:fill="auto"/>
            <w:vAlign w:val="center"/>
          </w:tcPr>
          <w:p w:rsidR="00BB7CBE" w:rsidRPr="00C92372" w:rsidRDefault="00BB7CBE" w:rsidP="00BB7CBE">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t>11</w:t>
            </w:r>
          </w:p>
        </w:tc>
        <w:tc>
          <w:tcPr>
            <w:tcW w:w="1701" w:type="dxa"/>
            <w:shd w:val="clear" w:color="auto" w:fill="auto"/>
            <w:vAlign w:val="center"/>
          </w:tcPr>
          <w:p w:rsidR="00BB7CBE" w:rsidRPr="00C92372" w:rsidRDefault="00BB7CBE" w:rsidP="00BB7CBE">
            <w:pPr>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53:11:0200103:37</w:t>
            </w:r>
          </w:p>
        </w:tc>
        <w:tc>
          <w:tcPr>
            <w:tcW w:w="851" w:type="dxa"/>
            <w:shd w:val="clear" w:color="auto" w:fill="auto"/>
            <w:vAlign w:val="center"/>
          </w:tcPr>
          <w:p w:rsidR="00BB7CBE" w:rsidRPr="00C92372" w:rsidRDefault="00BB7CBE" w:rsidP="00BB7CBE">
            <w:pPr>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0,12</w:t>
            </w:r>
          </w:p>
        </w:tc>
        <w:tc>
          <w:tcPr>
            <w:tcW w:w="1843" w:type="dxa"/>
            <w:shd w:val="clear" w:color="auto" w:fill="auto"/>
            <w:vAlign w:val="center"/>
          </w:tcPr>
          <w:p w:rsidR="00BB7CBE" w:rsidRPr="00C92372" w:rsidRDefault="00BB7CBE" w:rsidP="00BB7CBE">
            <w:pPr>
              <w:autoSpaceDN w:val="0"/>
              <w:adjustRightInd w:val="0"/>
              <w:spacing w:after="0" w:line="240" w:lineRule="auto"/>
              <w:jc w:val="center"/>
              <w:rPr>
                <w:rFonts w:ascii="Times New Roman" w:hAnsi="Times New Roman"/>
                <w:color w:val="000000"/>
                <w:sz w:val="20"/>
                <w:szCs w:val="20"/>
              </w:rPr>
            </w:pPr>
            <w:r w:rsidRPr="00C92372">
              <w:rPr>
                <w:rFonts w:ascii="Times New Roman" w:hAnsi="Times New Roman"/>
                <w:color w:val="000000"/>
                <w:sz w:val="20"/>
                <w:szCs w:val="20"/>
              </w:rPr>
              <w:t xml:space="preserve">земли населенных пунктов д. </w:t>
            </w:r>
            <w:r>
              <w:rPr>
                <w:rFonts w:ascii="Times New Roman" w:hAnsi="Times New Roman"/>
                <w:color w:val="000000"/>
                <w:sz w:val="20"/>
                <w:szCs w:val="20"/>
              </w:rPr>
              <w:t>Глебово</w:t>
            </w:r>
          </w:p>
        </w:tc>
        <w:tc>
          <w:tcPr>
            <w:tcW w:w="1842" w:type="dxa"/>
            <w:shd w:val="clear" w:color="auto" w:fill="auto"/>
            <w:vAlign w:val="center"/>
          </w:tcPr>
          <w:p w:rsidR="00BB7CBE" w:rsidRPr="00C92372" w:rsidRDefault="00BB7CBE" w:rsidP="00BB7CBE">
            <w:pPr>
              <w:autoSpaceDN w:val="0"/>
              <w:adjustRightInd w:val="0"/>
              <w:spacing w:after="0" w:line="240" w:lineRule="auto"/>
              <w:jc w:val="center"/>
              <w:rPr>
                <w:rFonts w:ascii="Times New Roman" w:hAnsi="Times New Roman"/>
                <w:color w:val="000000"/>
                <w:sz w:val="20"/>
                <w:szCs w:val="20"/>
              </w:rPr>
            </w:pPr>
            <w:r w:rsidRPr="00C92372">
              <w:rPr>
                <w:rFonts w:ascii="Times New Roman" w:hAnsi="Times New Roman"/>
                <w:color w:val="000000"/>
                <w:sz w:val="20"/>
                <w:szCs w:val="20"/>
              </w:rPr>
              <w:t>земли сельскохозяйственного назначения</w:t>
            </w:r>
          </w:p>
        </w:tc>
        <w:tc>
          <w:tcPr>
            <w:tcW w:w="1843" w:type="dxa"/>
            <w:shd w:val="clear" w:color="auto" w:fill="auto"/>
          </w:tcPr>
          <w:p w:rsidR="00BB7CBE" w:rsidRPr="00C92372" w:rsidRDefault="00BB7CBE" w:rsidP="00BB7CBE">
            <w:pPr>
              <w:autoSpaceDN w:val="0"/>
              <w:adjustRightInd w:val="0"/>
              <w:spacing w:after="0" w:line="240" w:lineRule="auto"/>
              <w:jc w:val="center"/>
              <w:rPr>
                <w:rFonts w:ascii="Times New Roman" w:hAnsi="Times New Roman"/>
                <w:color w:val="000000"/>
                <w:sz w:val="20"/>
                <w:szCs w:val="20"/>
              </w:rPr>
            </w:pPr>
            <w:r w:rsidRPr="00F519FE">
              <w:rPr>
                <w:rFonts w:ascii="Times New Roman" w:hAnsi="Times New Roman"/>
                <w:color w:val="000000"/>
                <w:sz w:val="20"/>
                <w:szCs w:val="20"/>
              </w:rPr>
              <w:t xml:space="preserve">для ведения садоводства и огородничества </w:t>
            </w:r>
          </w:p>
        </w:tc>
        <w:tc>
          <w:tcPr>
            <w:tcW w:w="1150" w:type="dxa"/>
            <w:shd w:val="clear" w:color="auto" w:fill="auto"/>
            <w:vAlign w:val="center"/>
          </w:tcPr>
          <w:p w:rsidR="00BB7CBE" w:rsidRPr="00C92372" w:rsidRDefault="00BB7CBE" w:rsidP="00BB7CBE">
            <w:pPr>
              <w:autoSpaceDN w:val="0"/>
              <w:adjustRightInd w:val="0"/>
              <w:spacing w:after="0"/>
              <w:jc w:val="center"/>
              <w:rPr>
                <w:rFonts w:ascii="Times New Roman" w:hAnsi="Times New Roman"/>
                <w:color w:val="000000"/>
                <w:sz w:val="20"/>
                <w:szCs w:val="20"/>
              </w:rPr>
            </w:pPr>
          </w:p>
        </w:tc>
      </w:tr>
      <w:tr w:rsidR="00BB7CBE" w:rsidRPr="009F2052" w:rsidTr="00A552EC">
        <w:tc>
          <w:tcPr>
            <w:tcW w:w="567" w:type="dxa"/>
            <w:shd w:val="clear" w:color="auto" w:fill="auto"/>
            <w:vAlign w:val="center"/>
          </w:tcPr>
          <w:p w:rsidR="00BB7CBE" w:rsidRPr="00C92372" w:rsidRDefault="00BB7CBE" w:rsidP="00BB7CBE">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t>12</w:t>
            </w:r>
          </w:p>
        </w:tc>
        <w:tc>
          <w:tcPr>
            <w:tcW w:w="1701" w:type="dxa"/>
            <w:shd w:val="clear" w:color="auto" w:fill="auto"/>
            <w:vAlign w:val="center"/>
          </w:tcPr>
          <w:p w:rsidR="00BB7CBE" w:rsidRPr="00C92372" w:rsidRDefault="00BB7CBE" w:rsidP="00BB7CBE">
            <w:pPr>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53:11:0200103:53</w:t>
            </w:r>
          </w:p>
        </w:tc>
        <w:tc>
          <w:tcPr>
            <w:tcW w:w="851" w:type="dxa"/>
            <w:shd w:val="clear" w:color="auto" w:fill="auto"/>
            <w:vAlign w:val="center"/>
          </w:tcPr>
          <w:p w:rsidR="00BB7CBE" w:rsidRPr="00C92372" w:rsidRDefault="00BB7CBE" w:rsidP="00BB7CBE">
            <w:pPr>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0,10</w:t>
            </w:r>
          </w:p>
        </w:tc>
        <w:tc>
          <w:tcPr>
            <w:tcW w:w="1843" w:type="dxa"/>
            <w:shd w:val="clear" w:color="auto" w:fill="auto"/>
            <w:vAlign w:val="center"/>
          </w:tcPr>
          <w:p w:rsidR="00BB7CBE" w:rsidRPr="00C92372" w:rsidRDefault="00BB7CBE" w:rsidP="00BB7CBE">
            <w:pPr>
              <w:autoSpaceDN w:val="0"/>
              <w:adjustRightInd w:val="0"/>
              <w:spacing w:after="0" w:line="240" w:lineRule="auto"/>
              <w:jc w:val="center"/>
              <w:rPr>
                <w:rFonts w:ascii="Times New Roman" w:hAnsi="Times New Roman"/>
                <w:color w:val="000000"/>
                <w:sz w:val="20"/>
                <w:szCs w:val="20"/>
              </w:rPr>
            </w:pPr>
            <w:r w:rsidRPr="00C92372">
              <w:rPr>
                <w:rFonts w:ascii="Times New Roman" w:hAnsi="Times New Roman"/>
                <w:color w:val="000000"/>
                <w:sz w:val="20"/>
                <w:szCs w:val="20"/>
              </w:rPr>
              <w:t xml:space="preserve">земли населенных пунктов д. </w:t>
            </w:r>
            <w:r>
              <w:rPr>
                <w:rFonts w:ascii="Times New Roman" w:hAnsi="Times New Roman"/>
                <w:color w:val="000000"/>
                <w:sz w:val="20"/>
                <w:szCs w:val="20"/>
              </w:rPr>
              <w:t>Глебово</w:t>
            </w:r>
          </w:p>
        </w:tc>
        <w:tc>
          <w:tcPr>
            <w:tcW w:w="1842" w:type="dxa"/>
            <w:shd w:val="clear" w:color="auto" w:fill="auto"/>
            <w:vAlign w:val="center"/>
          </w:tcPr>
          <w:p w:rsidR="00BB7CBE" w:rsidRPr="00C92372" w:rsidRDefault="00BB7CBE" w:rsidP="00BB7CBE">
            <w:pPr>
              <w:autoSpaceDN w:val="0"/>
              <w:adjustRightInd w:val="0"/>
              <w:spacing w:after="0" w:line="240" w:lineRule="auto"/>
              <w:jc w:val="center"/>
              <w:rPr>
                <w:rFonts w:ascii="Times New Roman" w:hAnsi="Times New Roman"/>
                <w:color w:val="000000"/>
                <w:sz w:val="20"/>
                <w:szCs w:val="20"/>
              </w:rPr>
            </w:pPr>
            <w:r w:rsidRPr="00C92372">
              <w:rPr>
                <w:rFonts w:ascii="Times New Roman" w:hAnsi="Times New Roman"/>
                <w:color w:val="000000"/>
                <w:sz w:val="20"/>
                <w:szCs w:val="20"/>
              </w:rPr>
              <w:t>земли сельскохозяйственного назначения</w:t>
            </w:r>
          </w:p>
        </w:tc>
        <w:tc>
          <w:tcPr>
            <w:tcW w:w="1843" w:type="dxa"/>
            <w:shd w:val="clear" w:color="auto" w:fill="auto"/>
          </w:tcPr>
          <w:p w:rsidR="00BB7CBE" w:rsidRPr="00C92372" w:rsidRDefault="00BB7CBE" w:rsidP="00BB7CBE">
            <w:pPr>
              <w:autoSpaceDN w:val="0"/>
              <w:adjustRightInd w:val="0"/>
              <w:spacing w:after="0" w:line="240" w:lineRule="auto"/>
              <w:jc w:val="center"/>
              <w:rPr>
                <w:rFonts w:ascii="Times New Roman" w:hAnsi="Times New Roman"/>
                <w:color w:val="000000"/>
                <w:sz w:val="20"/>
                <w:szCs w:val="20"/>
              </w:rPr>
            </w:pPr>
            <w:r w:rsidRPr="00F519FE">
              <w:rPr>
                <w:rFonts w:ascii="Times New Roman" w:hAnsi="Times New Roman"/>
                <w:color w:val="000000"/>
                <w:sz w:val="20"/>
                <w:szCs w:val="20"/>
              </w:rPr>
              <w:t xml:space="preserve">для ведения садоводства и огородничества </w:t>
            </w:r>
          </w:p>
        </w:tc>
        <w:tc>
          <w:tcPr>
            <w:tcW w:w="1150" w:type="dxa"/>
            <w:shd w:val="clear" w:color="auto" w:fill="auto"/>
            <w:vAlign w:val="center"/>
          </w:tcPr>
          <w:p w:rsidR="00BB7CBE" w:rsidRPr="00C92372" w:rsidRDefault="00BB7CBE" w:rsidP="00BB7CBE">
            <w:pPr>
              <w:autoSpaceDN w:val="0"/>
              <w:adjustRightInd w:val="0"/>
              <w:spacing w:after="0"/>
              <w:jc w:val="center"/>
              <w:rPr>
                <w:rFonts w:ascii="Times New Roman" w:hAnsi="Times New Roman"/>
                <w:color w:val="000000"/>
                <w:sz w:val="20"/>
                <w:szCs w:val="20"/>
              </w:rPr>
            </w:pPr>
          </w:p>
        </w:tc>
      </w:tr>
      <w:tr w:rsidR="00BB7CBE" w:rsidRPr="009F2052" w:rsidTr="00A552EC">
        <w:tc>
          <w:tcPr>
            <w:tcW w:w="567" w:type="dxa"/>
            <w:shd w:val="clear" w:color="auto" w:fill="auto"/>
            <w:vAlign w:val="center"/>
          </w:tcPr>
          <w:p w:rsidR="00BB7CBE" w:rsidRPr="00C92372" w:rsidRDefault="00BB7CBE" w:rsidP="00BB7CBE">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t>13</w:t>
            </w:r>
          </w:p>
        </w:tc>
        <w:tc>
          <w:tcPr>
            <w:tcW w:w="1701" w:type="dxa"/>
            <w:shd w:val="clear" w:color="auto" w:fill="auto"/>
            <w:vAlign w:val="center"/>
          </w:tcPr>
          <w:p w:rsidR="00BB7CBE" w:rsidRPr="00C92372" w:rsidRDefault="00BB7CBE" w:rsidP="00BB7CBE">
            <w:pPr>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53:11:0200103:20</w:t>
            </w:r>
          </w:p>
        </w:tc>
        <w:tc>
          <w:tcPr>
            <w:tcW w:w="851" w:type="dxa"/>
            <w:shd w:val="clear" w:color="auto" w:fill="auto"/>
            <w:vAlign w:val="center"/>
          </w:tcPr>
          <w:p w:rsidR="00BB7CBE" w:rsidRPr="00C92372" w:rsidRDefault="00BB7CBE" w:rsidP="00BB7CBE">
            <w:pPr>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0,12</w:t>
            </w:r>
          </w:p>
        </w:tc>
        <w:tc>
          <w:tcPr>
            <w:tcW w:w="1843" w:type="dxa"/>
            <w:shd w:val="clear" w:color="auto" w:fill="auto"/>
            <w:vAlign w:val="center"/>
          </w:tcPr>
          <w:p w:rsidR="00BB7CBE" w:rsidRPr="00C92372" w:rsidRDefault="00BB7CBE" w:rsidP="00BB7CBE">
            <w:pPr>
              <w:autoSpaceDN w:val="0"/>
              <w:adjustRightInd w:val="0"/>
              <w:spacing w:after="0" w:line="240" w:lineRule="auto"/>
              <w:jc w:val="center"/>
              <w:rPr>
                <w:rFonts w:ascii="Times New Roman" w:hAnsi="Times New Roman"/>
                <w:color w:val="000000"/>
                <w:sz w:val="20"/>
                <w:szCs w:val="20"/>
              </w:rPr>
            </w:pPr>
            <w:r w:rsidRPr="00C92372">
              <w:rPr>
                <w:rFonts w:ascii="Times New Roman" w:hAnsi="Times New Roman"/>
                <w:color w:val="000000"/>
                <w:sz w:val="20"/>
                <w:szCs w:val="20"/>
              </w:rPr>
              <w:t xml:space="preserve">земли населенных пунктов д. </w:t>
            </w:r>
            <w:r>
              <w:rPr>
                <w:rFonts w:ascii="Times New Roman" w:hAnsi="Times New Roman"/>
                <w:color w:val="000000"/>
                <w:sz w:val="20"/>
                <w:szCs w:val="20"/>
              </w:rPr>
              <w:t>Глебово</w:t>
            </w:r>
          </w:p>
        </w:tc>
        <w:tc>
          <w:tcPr>
            <w:tcW w:w="1842" w:type="dxa"/>
            <w:shd w:val="clear" w:color="auto" w:fill="auto"/>
            <w:vAlign w:val="center"/>
          </w:tcPr>
          <w:p w:rsidR="00BB7CBE" w:rsidRPr="00C92372" w:rsidRDefault="00BB7CBE" w:rsidP="00BB7CBE">
            <w:pPr>
              <w:autoSpaceDN w:val="0"/>
              <w:adjustRightInd w:val="0"/>
              <w:spacing w:after="0" w:line="240" w:lineRule="auto"/>
              <w:jc w:val="center"/>
              <w:rPr>
                <w:rFonts w:ascii="Times New Roman" w:hAnsi="Times New Roman"/>
                <w:color w:val="000000"/>
                <w:sz w:val="20"/>
                <w:szCs w:val="20"/>
              </w:rPr>
            </w:pPr>
            <w:r w:rsidRPr="00C92372">
              <w:rPr>
                <w:rFonts w:ascii="Times New Roman" w:hAnsi="Times New Roman"/>
                <w:color w:val="000000"/>
                <w:sz w:val="20"/>
                <w:szCs w:val="20"/>
              </w:rPr>
              <w:t>земли сельскохозяйственного назначения</w:t>
            </w:r>
          </w:p>
        </w:tc>
        <w:tc>
          <w:tcPr>
            <w:tcW w:w="1843" w:type="dxa"/>
            <w:shd w:val="clear" w:color="auto" w:fill="auto"/>
          </w:tcPr>
          <w:p w:rsidR="00BB7CBE" w:rsidRPr="00C92372" w:rsidRDefault="00BB7CBE" w:rsidP="00BB7CBE">
            <w:pPr>
              <w:autoSpaceDN w:val="0"/>
              <w:adjustRightInd w:val="0"/>
              <w:spacing w:after="0" w:line="240" w:lineRule="auto"/>
              <w:jc w:val="center"/>
              <w:rPr>
                <w:rFonts w:ascii="Times New Roman" w:hAnsi="Times New Roman"/>
                <w:color w:val="000000"/>
                <w:sz w:val="20"/>
                <w:szCs w:val="20"/>
              </w:rPr>
            </w:pPr>
            <w:r w:rsidRPr="00F519FE">
              <w:rPr>
                <w:rFonts w:ascii="Times New Roman" w:hAnsi="Times New Roman"/>
                <w:color w:val="000000"/>
                <w:sz w:val="20"/>
                <w:szCs w:val="20"/>
              </w:rPr>
              <w:t xml:space="preserve">для ведения садоводства и огородничества </w:t>
            </w:r>
          </w:p>
        </w:tc>
        <w:tc>
          <w:tcPr>
            <w:tcW w:w="1150" w:type="dxa"/>
            <w:shd w:val="clear" w:color="auto" w:fill="auto"/>
            <w:vAlign w:val="center"/>
          </w:tcPr>
          <w:p w:rsidR="00BB7CBE" w:rsidRPr="00C92372" w:rsidRDefault="00BB7CBE" w:rsidP="00BB7CBE">
            <w:pPr>
              <w:autoSpaceDN w:val="0"/>
              <w:adjustRightInd w:val="0"/>
              <w:spacing w:after="0"/>
              <w:jc w:val="center"/>
              <w:rPr>
                <w:rFonts w:ascii="Times New Roman" w:hAnsi="Times New Roman"/>
                <w:color w:val="000000"/>
                <w:sz w:val="20"/>
                <w:szCs w:val="20"/>
              </w:rPr>
            </w:pPr>
          </w:p>
        </w:tc>
      </w:tr>
      <w:tr w:rsidR="00DF6FA9" w:rsidRPr="009F2052" w:rsidTr="009141B7">
        <w:tc>
          <w:tcPr>
            <w:tcW w:w="567" w:type="dxa"/>
            <w:shd w:val="clear" w:color="auto" w:fill="auto"/>
            <w:vAlign w:val="center"/>
          </w:tcPr>
          <w:p w:rsidR="00DF6FA9" w:rsidRPr="00C92372" w:rsidRDefault="00813F93" w:rsidP="00813F93">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lastRenderedPageBreak/>
              <w:t>14</w:t>
            </w:r>
          </w:p>
        </w:tc>
        <w:tc>
          <w:tcPr>
            <w:tcW w:w="1701" w:type="dxa"/>
            <w:shd w:val="clear" w:color="auto" w:fill="auto"/>
            <w:vAlign w:val="center"/>
          </w:tcPr>
          <w:p w:rsidR="00DF6FA9" w:rsidRDefault="00DF6FA9" w:rsidP="00813F93">
            <w:pPr>
              <w:autoSpaceDN w:val="0"/>
              <w:adjustRightInd w:val="0"/>
              <w:spacing w:after="0" w:line="240" w:lineRule="auto"/>
              <w:jc w:val="center"/>
              <w:rPr>
                <w:rFonts w:ascii="Times New Roman" w:hAnsi="Times New Roman"/>
                <w:color w:val="000000"/>
                <w:sz w:val="20"/>
                <w:szCs w:val="20"/>
              </w:rPr>
            </w:pPr>
            <w:r w:rsidRPr="00C92372">
              <w:rPr>
                <w:rFonts w:ascii="Times New Roman" w:hAnsi="Times New Roman"/>
                <w:color w:val="000000"/>
                <w:sz w:val="20"/>
                <w:szCs w:val="20"/>
              </w:rPr>
              <w:t>б/н</w:t>
            </w:r>
          </w:p>
        </w:tc>
        <w:tc>
          <w:tcPr>
            <w:tcW w:w="851" w:type="dxa"/>
            <w:shd w:val="clear" w:color="auto" w:fill="auto"/>
            <w:vAlign w:val="center"/>
          </w:tcPr>
          <w:p w:rsidR="00DF6FA9" w:rsidRDefault="00DF6FA9" w:rsidP="00813F93">
            <w:pPr>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0,11</w:t>
            </w:r>
          </w:p>
        </w:tc>
        <w:tc>
          <w:tcPr>
            <w:tcW w:w="1843" w:type="dxa"/>
            <w:shd w:val="clear" w:color="auto" w:fill="auto"/>
            <w:vAlign w:val="center"/>
          </w:tcPr>
          <w:p w:rsidR="00DF6FA9" w:rsidRPr="00C92372" w:rsidRDefault="00DF6FA9" w:rsidP="00813F93">
            <w:pPr>
              <w:autoSpaceDN w:val="0"/>
              <w:adjustRightInd w:val="0"/>
              <w:spacing w:after="0" w:line="240" w:lineRule="auto"/>
              <w:jc w:val="center"/>
              <w:rPr>
                <w:rFonts w:ascii="Times New Roman" w:hAnsi="Times New Roman"/>
                <w:color w:val="000000"/>
                <w:sz w:val="20"/>
                <w:szCs w:val="20"/>
              </w:rPr>
            </w:pPr>
            <w:r w:rsidRPr="00C92372">
              <w:rPr>
                <w:rFonts w:ascii="Times New Roman" w:hAnsi="Times New Roman"/>
                <w:color w:val="000000"/>
                <w:sz w:val="20"/>
                <w:szCs w:val="20"/>
              </w:rPr>
              <w:t xml:space="preserve">земли населенных пунктов д. </w:t>
            </w:r>
            <w:r>
              <w:rPr>
                <w:rFonts w:ascii="Times New Roman" w:hAnsi="Times New Roman"/>
                <w:color w:val="000000"/>
                <w:sz w:val="20"/>
                <w:szCs w:val="20"/>
              </w:rPr>
              <w:t>Полосы</w:t>
            </w:r>
          </w:p>
        </w:tc>
        <w:tc>
          <w:tcPr>
            <w:tcW w:w="1842" w:type="dxa"/>
            <w:shd w:val="clear" w:color="auto" w:fill="auto"/>
            <w:vAlign w:val="center"/>
          </w:tcPr>
          <w:p w:rsidR="00DF6FA9" w:rsidRPr="00C92372" w:rsidRDefault="00DF6FA9" w:rsidP="00813F93">
            <w:pPr>
              <w:autoSpaceDN w:val="0"/>
              <w:adjustRightInd w:val="0"/>
              <w:spacing w:after="0" w:line="240" w:lineRule="auto"/>
              <w:jc w:val="center"/>
              <w:rPr>
                <w:rFonts w:ascii="Times New Roman" w:hAnsi="Times New Roman"/>
                <w:color w:val="000000"/>
                <w:sz w:val="20"/>
                <w:szCs w:val="20"/>
              </w:rPr>
            </w:pPr>
            <w:r w:rsidRPr="00C92372">
              <w:rPr>
                <w:rFonts w:ascii="Times New Roman" w:hAnsi="Times New Roman"/>
                <w:color w:val="000000"/>
                <w:sz w:val="20"/>
                <w:szCs w:val="20"/>
              </w:rPr>
              <w:t>земли сельскохозяйственного назначения</w:t>
            </w:r>
          </w:p>
        </w:tc>
        <w:tc>
          <w:tcPr>
            <w:tcW w:w="1843" w:type="dxa"/>
            <w:shd w:val="clear" w:color="auto" w:fill="auto"/>
            <w:vAlign w:val="center"/>
          </w:tcPr>
          <w:p w:rsidR="00DF6FA9" w:rsidRPr="00C92372" w:rsidRDefault="00DF6FA9" w:rsidP="00813F93">
            <w:pPr>
              <w:autoSpaceDN w:val="0"/>
              <w:adjustRightInd w:val="0"/>
              <w:spacing w:after="0" w:line="240" w:lineRule="auto"/>
              <w:jc w:val="center"/>
              <w:rPr>
                <w:rFonts w:ascii="Times New Roman" w:hAnsi="Times New Roman"/>
                <w:color w:val="000000"/>
                <w:sz w:val="20"/>
                <w:szCs w:val="20"/>
              </w:rPr>
            </w:pPr>
            <w:r w:rsidRPr="00C92372">
              <w:rPr>
                <w:rFonts w:ascii="Times New Roman" w:hAnsi="Times New Roman"/>
                <w:color w:val="000000"/>
                <w:sz w:val="20"/>
                <w:szCs w:val="20"/>
              </w:rPr>
              <w:t>для установления зоны транспортной инфраструктуры</w:t>
            </w:r>
          </w:p>
        </w:tc>
        <w:tc>
          <w:tcPr>
            <w:tcW w:w="1150" w:type="dxa"/>
            <w:shd w:val="clear" w:color="auto" w:fill="auto"/>
            <w:vAlign w:val="center"/>
          </w:tcPr>
          <w:p w:rsidR="00DF6FA9" w:rsidRPr="00C92372" w:rsidRDefault="00DF6FA9" w:rsidP="00813F93">
            <w:pPr>
              <w:autoSpaceDN w:val="0"/>
              <w:adjustRightInd w:val="0"/>
              <w:spacing w:after="0"/>
              <w:jc w:val="center"/>
              <w:rPr>
                <w:rFonts w:ascii="Times New Roman" w:hAnsi="Times New Roman"/>
                <w:color w:val="000000"/>
                <w:sz w:val="20"/>
                <w:szCs w:val="20"/>
              </w:rPr>
            </w:pPr>
          </w:p>
        </w:tc>
      </w:tr>
      <w:tr w:rsidR="00A30AA8" w:rsidRPr="009F2052" w:rsidTr="004810DA">
        <w:trPr>
          <w:trHeight w:val="1198"/>
        </w:trPr>
        <w:tc>
          <w:tcPr>
            <w:tcW w:w="567" w:type="dxa"/>
            <w:shd w:val="clear" w:color="auto" w:fill="auto"/>
            <w:vAlign w:val="center"/>
          </w:tcPr>
          <w:p w:rsidR="00A30AA8" w:rsidRPr="00C92372" w:rsidRDefault="00813F93" w:rsidP="00813F93">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t>15</w:t>
            </w:r>
          </w:p>
        </w:tc>
        <w:tc>
          <w:tcPr>
            <w:tcW w:w="1701" w:type="dxa"/>
            <w:shd w:val="clear" w:color="auto" w:fill="auto"/>
            <w:vAlign w:val="center"/>
          </w:tcPr>
          <w:p w:rsidR="00A30AA8" w:rsidRPr="00C92372" w:rsidRDefault="00A30AA8" w:rsidP="00813F93">
            <w:pPr>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53:11:0200403:133</w:t>
            </w:r>
          </w:p>
        </w:tc>
        <w:tc>
          <w:tcPr>
            <w:tcW w:w="851" w:type="dxa"/>
            <w:shd w:val="clear" w:color="auto" w:fill="auto"/>
            <w:vAlign w:val="center"/>
          </w:tcPr>
          <w:p w:rsidR="00A30AA8" w:rsidRDefault="00A30AA8" w:rsidP="00813F93">
            <w:pPr>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1,53</w:t>
            </w:r>
          </w:p>
        </w:tc>
        <w:tc>
          <w:tcPr>
            <w:tcW w:w="1843" w:type="dxa"/>
            <w:shd w:val="clear" w:color="auto" w:fill="auto"/>
            <w:vAlign w:val="center"/>
          </w:tcPr>
          <w:p w:rsidR="00A30AA8" w:rsidRPr="00C92372" w:rsidRDefault="00A30AA8" w:rsidP="00813F93">
            <w:pPr>
              <w:autoSpaceDN w:val="0"/>
              <w:adjustRightInd w:val="0"/>
              <w:spacing w:after="0" w:line="240" w:lineRule="auto"/>
              <w:jc w:val="center"/>
              <w:rPr>
                <w:rFonts w:ascii="Times New Roman" w:hAnsi="Times New Roman"/>
                <w:color w:val="000000"/>
                <w:sz w:val="20"/>
                <w:szCs w:val="20"/>
              </w:rPr>
            </w:pPr>
            <w:r w:rsidRPr="00C92372">
              <w:rPr>
                <w:rFonts w:ascii="Times New Roman" w:hAnsi="Times New Roman"/>
                <w:color w:val="000000"/>
                <w:sz w:val="20"/>
                <w:szCs w:val="20"/>
              </w:rPr>
              <w:t xml:space="preserve">земли населенных пунктов д. </w:t>
            </w:r>
            <w:r>
              <w:rPr>
                <w:rFonts w:ascii="Times New Roman" w:hAnsi="Times New Roman"/>
                <w:color w:val="000000"/>
                <w:sz w:val="20"/>
                <w:szCs w:val="20"/>
              </w:rPr>
              <w:t>Полосы</w:t>
            </w:r>
          </w:p>
        </w:tc>
        <w:tc>
          <w:tcPr>
            <w:tcW w:w="1842" w:type="dxa"/>
            <w:shd w:val="clear" w:color="auto" w:fill="auto"/>
            <w:vAlign w:val="center"/>
          </w:tcPr>
          <w:p w:rsidR="00A30AA8" w:rsidRPr="00C92372" w:rsidRDefault="00A30AA8" w:rsidP="00813F93">
            <w:pPr>
              <w:autoSpaceDN w:val="0"/>
              <w:adjustRightInd w:val="0"/>
              <w:spacing w:after="0" w:line="240" w:lineRule="auto"/>
              <w:jc w:val="center"/>
              <w:rPr>
                <w:rFonts w:ascii="Times New Roman" w:hAnsi="Times New Roman"/>
                <w:color w:val="000000"/>
                <w:sz w:val="20"/>
                <w:szCs w:val="20"/>
              </w:rPr>
            </w:pPr>
            <w:r w:rsidRPr="00C92372">
              <w:rPr>
                <w:rFonts w:ascii="Times New Roman" w:hAnsi="Times New Roman"/>
                <w:color w:val="000000"/>
                <w:sz w:val="20"/>
                <w:szCs w:val="20"/>
              </w:rPr>
              <w:t>земли сельскохозяйственного назначения</w:t>
            </w:r>
          </w:p>
        </w:tc>
        <w:tc>
          <w:tcPr>
            <w:tcW w:w="1843" w:type="dxa"/>
            <w:shd w:val="clear" w:color="auto" w:fill="auto"/>
            <w:vAlign w:val="center"/>
          </w:tcPr>
          <w:p w:rsidR="00A30AA8" w:rsidRPr="00C92372" w:rsidRDefault="00A30AA8" w:rsidP="005B48C8">
            <w:pPr>
              <w:autoSpaceDN w:val="0"/>
              <w:adjustRightInd w:val="0"/>
              <w:spacing w:after="0" w:line="240" w:lineRule="auto"/>
              <w:jc w:val="center"/>
              <w:rPr>
                <w:rFonts w:ascii="Times New Roman" w:hAnsi="Times New Roman"/>
                <w:color w:val="000000"/>
                <w:sz w:val="20"/>
                <w:szCs w:val="20"/>
              </w:rPr>
            </w:pPr>
            <w:r w:rsidRPr="00C92372">
              <w:rPr>
                <w:rFonts w:ascii="Times New Roman" w:hAnsi="Times New Roman"/>
                <w:color w:val="000000"/>
                <w:sz w:val="20"/>
                <w:szCs w:val="20"/>
              </w:rPr>
              <w:t>для установления зоны сельскохозяйственного использования</w:t>
            </w:r>
          </w:p>
          <w:p w:rsidR="00A30AA8" w:rsidRPr="00C92372" w:rsidRDefault="00A30AA8" w:rsidP="00813F93">
            <w:pPr>
              <w:autoSpaceDN w:val="0"/>
              <w:adjustRightInd w:val="0"/>
              <w:spacing w:after="0" w:line="240" w:lineRule="auto"/>
              <w:jc w:val="center"/>
              <w:rPr>
                <w:rFonts w:ascii="Times New Roman" w:hAnsi="Times New Roman"/>
                <w:color w:val="000000"/>
                <w:sz w:val="20"/>
                <w:szCs w:val="20"/>
              </w:rPr>
            </w:pPr>
          </w:p>
        </w:tc>
        <w:tc>
          <w:tcPr>
            <w:tcW w:w="1150" w:type="dxa"/>
            <w:shd w:val="clear" w:color="auto" w:fill="auto"/>
            <w:vAlign w:val="center"/>
          </w:tcPr>
          <w:p w:rsidR="00A30AA8" w:rsidRPr="00C92372" w:rsidRDefault="00A30AA8" w:rsidP="00813F93">
            <w:pPr>
              <w:autoSpaceDN w:val="0"/>
              <w:adjustRightInd w:val="0"/>
              <w:spacing w:after="0"/>
              <w:jc w:val="center"/>
              <w:rPr>
                <w:rFonts w:ascii="Times New Roman" w:hAnsi="Times New Roman"/>
                <w:color w:val="000000"/>
                <w:sz w:val="20"/>
                <w:szCs w:val="20"/>
              </w:rPr>
            </w:pPr>
          </w:p>
        </w:tc>
      </w:tr>
      <w:tr w:rsidR="000B61BB" w:rsidRPr="009F2052" w:rsidTr="009141B7">
        <w:tc>
          <w:tcPr>
            <w:tcW w:w="567" w:type="dxa"/>
            <w:shd w:val="clear" w:color="auto" w:fill="auto"/>
            <w:vAlign w:val="center"/>
          </w:tcPr>
          <w:p w:rsidR="000B61BB" w:rsidRPr="00C92372" w:rsidRDefault="00813F93" w:rsidP="000B61BB">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t>16</w:t>
            </w:r>
          </w:p>
        </w:tc>
        <w:tc>
          <w:tcPr>
            <w:tcW w:w="1701" w:type="dxa"/>
            <w:shd w:val="clear" w:color="auto" w:fill="auto"/>
            <w:vAlign w:val="center"/>
          </w:tcPr>
          <w:p w:rsidR="000B61BB" w:rsidRDefault="000B61BB" w:rsidP="000B61BB">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t>53:11:2200403:19</w:t>
            </w:r>
          </w:p>
        </w:tc>
        <w:tc>
          <w:tcPr>
            <w:tcW w:w="851" w:type="dxa"/>
            <w:shd w:val="clear" w:color="auto" w:fill="auto"/>
            <w:vAlign w:val="center"/>
          </w:tcPr>
          <w:p w:rsidR="000B61BB" w:rsidRDefault="000B61BB" w:rsidP="000B61BB">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t>0,10</w:t>
            </w:r>
          </w:p>
        </w:tc>
        <w:tc>
          <w:tcPr>
            <w:tcW w:w="1843" w:type="dxa"/>
            <w:shd w:val="clear" w:color="auto" w:fill="auto"/>
            <w:vAlign w:val="center"/>
          </w:tcPr>
          <w:p w:rsidR="000B61BB" w:rsidRPr="00C92372" w:rsidRDefault="000B61BB" w:rsidP="000B61BB">
            <w:pPr>
              <w:autoSpaceDN w:val="0"/>
              <w:adjustRightInd w:val="0"/>
              <w:spacing w:after="0" w:line="240" w:lineRule="auto"/>
              <w:jc w:val="center"/>
              <w:rPr>
                <w:rFonts w:ascii="Times New Roman" w:hAnsi="Times New Roman"/>
                <w:color w:val="000000"/>
                <w:sz w:val="20"/>
                <w:szCs w:val="20"/>
              </w:rPr>
            </w:pPr>
            <w:r w:rsidRPr="00C92372">
              <w:rPr>
                <w:rFonts w:ascii="Times New Roman" w:hAnsi="Times New Roman"/>
                <w:color w:val="000000"/>
                <w:sz w:val="20"/>
                <w:szCs w:val="20"/>
              </w:rPr>
              <w:t>земли населенных пунктов д.</w:t>
            </w:r>
            <w:r>
              <w:rPr>
                <w:rFonts w:ascii="Times New Roman" w:hAnsi="Times New Roman"/>
                <w:color w:val="000000"/>
                <w:sz w:val="20"/>
                <w:szCs w:val="20"/>
              </w:rPr>
              <w:t xml:space="preserve"> Чурилово</w:t>
            </w:r>
          </w:p>
        </w:tc>
        <w:tc>
          <w:tcPr>
            <w:tcW w:w="1842" w:type="dxa"/>
            <w:shd w:val="clear" w:color="auto" w:fill="auto"/>
          </w:tcPr>
          <w:p w:rsidR="000B61BB" w:rsidRPr="00C92372" w:rsidRDefault="000B61BB" w:rsidP="000B61BB">
            <w:pPr>
              <w:autoSpaceDN w:val="0"/>
              <w:adjustRightInd w:val="0"/>
              <w:spacing w:after="0" w:line="240" w:lineRule="auto"/>
              <w:jc w:val="center"/>
              <w:rPr>
                <w:rFonts w:ascii="Times New Roman" w:hAnsi="Times New Roman"/>
                <w:color w:val="000000"/>
                <w:sz w:val="20"/>
                <w:szCs w:val="20"/>
              </w:rPr>
            </w:pPr>
            <w:r w:rsidRPr="00BD0C5A">
              <w:rPr>
                <w:rFonts w:ascii="Times New Roman" w:hAnsi="Times New Roman"/>
                <w:color w:val="000000"/>
                <w:sz w:val="20"/>
                <w:szCs w:val="20"/>
              </w:rPr>
              <w:t>земли сельскохозяйственного назначения</w:t>
            </w:r>
          </w:p>
        </w:tc>
        <w:tc>
          <w:tcPr>
            <w:tcW w:w="1843" w:type="dxa"/>
            <w:shd w:val="clear" w:color="auto" w:fill="auto"/>
            <w:vAlign w:val="center"/>
          </w:tcPr>
          <w:p w:rsidR="000B61BB" w:rsidRPr="00C92372" w:rsidRDefault="00BB7CBE" w:rsidP="000B61BB">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t xml:space="preserve">для ведения садоводства и огородничества </w:t>
            </w:r>
          </w:p>
        </w:tc>
        <w:tc>
          <w:tcPr>
            <w:tcW w:w="1150" w:type="dxa"/>
            <w:shd w:val="clear" w:color="auto" w:fill="auto"/>
            <w:vAlign w:val="center"/>
          </w:tcPr>
          <w:p w:rsidR="000B61BB" w:rsidRPr="00C92372" w:rsidRDefault="000B61BB" w:rsidP="000B61BB">
            <w:pPr>
              <w:autoSpaceDN w:val="0"/>
              <w:adjustRightInd w:val="0"/>
              <w:spacing w:after="0"/>
              <w:jc w:val="center"/>
              <w:rPr>
                <w:rFonts w:ascii="Times New Roman" w:hAnsi="Times New Roman"/>
                <w:color w:val="000000"/>
                <w:sz w:val="20"/>
                <w:szCs w:val="20"/>
              </w:rPr>
            </w:pPr>
          </w:p>
        </w:tc>
      </w:tr>
      <w:tr w:rsidR="00BB7CBE" w:rsidRPr="009F2052" w:rsidTr="00A552EC">
        <w:tc>
          <w:tcPr>
            <w:tcW w:w="567" w:type="dxa"/>
            <w:shd w:val="clear" w:color="auto" w:fill="auto"/>
            <w:vAlign w:val="center"/>
          </w:tcPr>
          <w:p w:rsidR="00BB7CBE" w:rsidRPr="00C92372" w:rsidRDefault="00BB7CBE" w:rsidP="00BB7CBE">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t>17</w:t>
            </w:r>
          </w:p>
        </w:tc>
        <w:tc>
          <w:tcPr>
            <w:tcW w:w="1701" w:type="dxa"/>
            <w:shd w:val="clear" w:color="auto" w:fill="auto"/>
            <w:vAlign w:val="center"/>
          </w:tcPr>
          <w:p w:rsidR="00BB7CBE" w:rsidRDefault="00BB7CBE" w:rsidP="00BB7CBE">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t>53:11:2200403:21</w:t>
            </w:r>
          </w:p>
        </w:tc>
        <w:tc>
          <w:tcPr>
            <w:tcW w:w="851" w:type="dxa"/>
            <w:shd w:val="clear" w:color="auto" w:fill="auto"/>
            <w:vAlign w:val="center"/>
          </w:tcPr>
          <w:p w:rsidR="00BB7CBE" w:rsidRDefault="00BB7CBE" w:rsidP="00BB7CBE">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t>0,10</w:t>
            </w:r>
          </w:p>
        </w:tc>
        <w:tc>
          <w:tcPr>
            <w:tcW w:w="1843" w:type="dxa"/>
            <w:shd w:val="clear" w:color="auto" w:fill="auto"/>
          </w:tcPr>
          <w:p w:rsidR="00BB7CBE" w:rsidRPr="00C92372" w:rsidRDefault="00BB7CBE" w:rsidP="00BB7CBE">
            <w:pPr>
              <w:autoSpaceDN w:val="0"/>
              <w:adjustRightInd w:val="0"/>
              <w:spacing w:after="0" w:line="240" w:lineRule="auto"/>
              <w:jc w:val="center"/>
              <w:rPr>
                <w:rFonts w:ascii="Times New Roman" w:hAnsi="Times New Roman"/>
                <w:color w:val="000000"/>
                <w:sz w:val="20"/>
                <w:szCs w:val="20"/>
              </w:rPr>
            </w:pPr>
            <w:r w:rsidRPr="002D5AB4">
              <w:rPr>
                <w:rFonts w:ascii="Times New Roman" w:hAnsi="Times New Roman"/>
                <w:color w:val="000000"/>
                <w:sz w:val="20"/>
                <w:szCs w:val="20"/>
              </w:rPr>
              <w:t>земли населенных пунктов д. Чурилово</w:t>
            </w:r>
          </w:p>
        </w:tc>
        <w:tc>
          <w:tcPr>
            <w:tcW w:w="1842" w:type="dxa"/>
            <w:shd w:val="clear" w:color="auto" w:fill="auto"/>
          </w:tcPr>
          <w:p w:rsidR="00BB7CBE" w:rsidRPr="00C92372" w:rsidRDefault="00BB7CBE" w:rsidP="00BB7CBE">
            <w:pPr>
              <w:autoSpaceDN w:val="0"/>
              <w:adjustRightInd w:val="0"/>
              <w:spacing w:after="0" w:line="240" w:lineRule="auto"/>
              <w:jc w:val="center"/>
              <w:rPr>
                <w:rFonts w:ascii="Times New Roman" w:hAnsi="Times New Roman"/>
                <w:color w:val="000000"/>
                <w:sz w:val="20"/>
                <w:szCs w:val="20"/>
              </w:rPr>
            </w:pPr>
            <w:r w:rsidRPr="00BD0C5A">
              <w:rPr>
                <w:rFonts w:ascii="Times New Roman" w:hAnsi="Times New Roman"/>
                <w:color w:val="000000"/>
                <w:sz w:val="20"/>
                <w:szCs w:val="20"/>
              </w:rPr>
              <w:t>земли сельскохозяйственного назначения</w:t>
            </w:r>
          </w:p>
        </w:tc>
        <w:tc>
          <w:tcPr>
            <w:tcW w:w="1843" w:type="dxa"/>
            <w:shd w:val="clear" w:color="auto" w:fill="auto"/>
          </w:tcPr>
          <w:p w:rsidR="00BB7CBE" w:rsidRPr="00C92372" w:rsidRDefault="00BB7CBE" w:rsidP="00BB7CBE">
            <w:pPr>
              <w:autoSpaceDN w:val="0"/>
              <w:adjustRightInd w:val="0"/>
              <w:spacing w:after="0"/>
              <w:jc w:val="center"/>
              <w:rPr>
                <w:rFonts w:ascii="Times New Roman" w:hAnsi="Times New Roman"/>
                <w:color w:val="000000"/>
                <w:sz w:val="20"/>
                <w:szCs w:val="20"/>
              </w:rPr>
            </w:pPr>
            <w:r w:rsidRPr="00BF67A0">
              <w:rPr>
                <w:rFonts w:ascii="Times New Roman" w:hAnsi="Times New Roman"/>
                <w:color w:val="000000"/>
                <w:sz w:val="20"/>
                <w:szCs w:val="20"/>
              </w:rPr>
              <w:t xml:space="preserve">для ведения садоводства и огородничества </w:t>
            </w:r>
          </w:p>
        </w:tc>
        <w:tc>
          <w:tcPr>
            <w:tcW w:w="1150" w:type="dxa"/>
            <w:shd w:val="clear" w:color="auto" w:fill="auto"/>
            <w:vAlign w:val="center"/>
          </w:tcPr>
          <w:p w:rsidR="00BB7CBE" w:rsidRPr="00C92372" w:rsidRDefault="00BB7CBE" w:rsidP="00BB7CBE">
            <w:pPr>
              <w:autoSpaceDN w:val="0"/>
              <w:adjustRightInd w:val="0"/>
              <w:spacing w:after="0"/>
              <w:jc w:val="center"/>
              <w:rPr>
                <w:rFonts w:ascii="Times New Roman" w:hAnsi="Times New Roman"/>
                <w:color w:val="000000"/>
                <w:sz w:val="20"/>
                <w:szCs w:val="20"/>
              </w:rPr>
            </w:pPr>
          </w:p>
        </w:tc>
      </w:tr>
      <w:tr w:rsidR="00BB7CBE" w:rsidRPr="009F2052" w:rsidTr="00A552EC">
        <w:tc>
          <w:tcPr>
            <w:tcW w:w="567" w:type="dxa"/>
            <w:shd w:val="clear" w:color="auto" w:fill="auto"/>
            <w:vAlign w:val="center"/>
          </w:tcPr>
          <w:p w:rsidR="00BB7CBE" w:rsidRPr="00C92372" w:rsidRDefault="00BB7CBE" w:rsidP="00BB7CBE">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t>18</w:t>
            </w:r>
          </w:p>
        </w:tc>
        <w:tc>
          <w:tcPr>
            <w:tcW w:w="1701" w:type="dxa"/>
            <w:shd w:val="clear" w:color="auto" w:fill="auto"/>
            <w:vAlign w:val="center"/>
          </w:tcPr>
          <w:p w:rsidR="00BB7CBE" w:rsidRDefault="00BB7CBE" w:rsidP="00BB7CBE">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t>53:11:2200403:14</w:t>
            </w:r>
          </w:p>
        </w:tc>
        <w:tc>
          <w:tcPr>
            <w:tcW w:w="851" w:type="dxa"/>
            <w:shd w:val="clear" w:color="auto" w:fill="auto"/>
            <w:vAlign w:val="center"/>
          </w:tcPr>
          <w:p w:rsidR="00BB7CBE" w:rsidRDefault="00BB7CBE" w:rsidP="00BB7CBE">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t>0,10</w:t>
            </w:r>
          </w:p>
        </w:tc>
        <w:tc>
          <w:tcPr>
            <w:tcW w:w="1843" w:type="dxa"/>
            <w:shd w:val="clear" w:color="auto" w:fill="auto"/>
          </w:tcPr>
          <w:p w:rsidR="00BB7CBE" w:rsidRPr="00C92372" w:rsidRDefault="00BB7CBE" w:rsidP="00BB7CBE">
            <w:pPr>
              <w:autoSpaceDN w:val="0"/>
              <w:adjustRightInd w:val="0"/>
              <w:spacing w:after="0" w:line="240" w:lineRule="auto"/>
              <w:jc w:val="center"/>
              <w:rPr>
                <w:rFonts w:ascii="Times New Roman" w:hAnsi="Times New Roman"/>
                <w:color w:val="000000"/>
                <w:sz w:val="20"/>
                <w:szCs w:val="20"/>
              </w:rPr>
            </w:pPr>
            <w:r w:rsidRPr="002D5AB4">
              <w:rPr>
                <w:rFonts w:ascii="Times New Roman" w:hAnsi="Times New Roman"/>
                <w:color w:val="000000"/>
                <w:sz w:val="20"/>
                <w:szCs w:val="20"/>
              </w:rPr>
              <w:t>земли населенных пунктов д. Чурилово</w:t>
            </w:r>
          </w:p>
        </w:tc>
        <w:tc>
          <w:tcPr>
            <w:tcW w:w="1842" w:type="dxa"/>
            <w:shd w:val="clear" w:color="auto" w:fill="auto"/>
          </w:tcPr>
          <w:p w:rsidR="00BB7CBE" w:rsidRPr="00C92372" w:rsidRDefault="00BB7CBE" w:rsidP="00BB7CBE">
            <w:pPr>
              <w:autoSpaceDN w:val="0"/>
              <w:adjustRightInd w:val="0"/>
              <w:spacing w:after="0" w:line="240" w:lineRule="auto"/>
              <w:jc w:val="center"/>
              <w:rPr>
                <w:rFonts w:ascii="Times New Roman" w:hAnsi="Times New Roman"/>
                <w:color w:val="000000"/>
                <w:sz w:val="20"/>
                <w:szCs w:val="20"/>
              </w:rPr>
            </w:pPr>
            <w:r w:rsidRPr="00BD0C5A">
              <w:rPr>
                <w:rFonts w:ascii="Times New Roman" w:hAnsi="Times New Roman"/>
                <w:color w:val="000000"/>
                <w:sz w:val="20"/>
                <w:szCs w:val="20"/>
              </w:rPr>
              <w:t>земли сельскохозяйственного назначения</w:t>
            </w:r>
          </w:p>
        </w:tc>
        <w:tc>
          <w:tcPr>
            <w:tcW w:w="1843" w:type="dxa"/>
            <w:shd w:val="clear" w:color="auto" w:fill="auto"/>
          </w:tcPr>
          <w:p w:rsidR="00BB7CBE" w:rsidRPr="00C92372" w:rsidRDefault="00BB7CBE" w:rsidP="00BB7CBE">
            <w:pPr>
              <w:autoSpaceDN w:val="0"/>
              <w:adjustRightInd w:val="0"/>
              <w:spacing w:after="0"/>
              <w:jc w:val="center"/>
              <w:rPr>
                <w:rFonts w:ascii="Times New Roman" w:hAnsi="Times New Roman"/>
                <w:color w:val="000000"/>
                <w:sz w:val="20"/>
                <w:szCs w:val="20"/>
              </w:rPr>
            </w:pPr>
            <w:r w:rsidRPr="00BF67A0">
              <w:rPr>
                <w:rFonts w:ascii="Times New Roman" w:hAnsi="Times New Roman"/>
                <w:color w:val="000000"/>
                <w:sz w:val="20"/>
                <w:szCs w:val="20"/>
              </w:rPr>
              <w:t xml:space="preserve">для ведения садоводства и огородничества </w:t>
            </w:r>
          </w:p>
        </w:tc>
        <w:tc>
          <w:tcPr>
            <w:tcW w:w="1150" w:type="dxa"/>
            <w:shd w:val="clear" w:color="auto" w:fill="auto"/>
            <w:vAlign w:val="center"/>
          </w:tcPr>
          <w:p w:rsidR="00BB7CBE" w:rsidRPr="00C92372" w:rsidRDefault="00BB7CBE" w:rsidP="00BB7CBE">
            <w:pPr>
              <w:autoSpaceDN w:val="0"/>
              <w:adjustRightInd w:val="0"/>
              <w:spacing w:after="0"/>
              <w:jc w:val="center"/>
              <w:rPr>
                <w:rFonts w:ascii="Times New Roman" w:hAnsi="Times New Roman"/>
                <w:color w:val="000000"/>
                <w:sz w:val="20"/>
                <w:szCs w:val="20"/>
              </w:rPr>
            </w:pPr>
          </w:p>
        </w:tc>
      </w:tr>
      <w:tr w:rsidR="00BB7CBE" w:rsidRPr="009F2052" w:rsidTr="00A552EC">
        <w:tc>
          <w:tcPr>
            <w:tcW w:w="567" w:type="dxa"/>
            <w:shd w:val="clear" w:color="auto" w:fill="auto"/>
            <w:vAlign w:val="center"/>
          </w:tcPr>
          <w:p w:rsidR="00BB7CBE" w:rsidRPr="00C92372" w:rsidRDefault="00BB7CBE" w:rsidP="00BB7CBE">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t>19</w:t>
            </w:r>
          </w:p>
        </w:tc>
        <w:tc>
          <w:tcPr>
            <w:tcW w:w="1701" w:type="dxa"/>
            <w:shd w:val="clear" w:color="auto" w:fill="auto"/>
            <w:vAlign w:val="center"/>
          </w:tcPr>
          <w:p w:rsidR="00BB7CBE" w:rsidRDefault="00BB7CBE" w:rsidP="00BB7CBE">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t>53:11:2200403:3</w:t>
            </w:r>
          </w:p>
        </w:tc>
        <w:tc>
          <w:tcPr>
            <w:tcW w:w="851" w:type="dxa"/>
            <w:shd w:val="clear" w:color="auto" w:fill="auto"/>
            <w:vAlign w:val="center"/>
          </w:tcPr>
          <w:p w:rsidR="00BB7CBE" w:rsidRDefault="00BB7CBE" w:rsidP="00BB7CBE">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t>0,10</w:t>
            </w:r>
          </w:p>
        </w:tc>
        <w:tc>
          <w:tcPr>
            <w:tcW w:w="1843" w:type="dxa"/>
            <w:shd w:val="clear" w:color="auto" w:fill="auto"/>
          </w:tcPr>
          <w:p w:rsidR="00BB7CBE" w:rsidRPr="00C92372" w:rsidRDefault="00BB7CBE" w:rsidP="00BB7CBE">
            <w:pPr>
              <w:autoSpaceDN w:val="0"/>
              <w:adjustRightInd w:val="0"/>
              <w:spacing w:after="0" w:line="240" w:lineRule="auto"/>
              <w:jc w:val="center"/>
              <w:rPr>
                <w:rFonts w:ascii="Times New Roman" w:hAnsi="Times New Roman"/>
                <w:color w:val="000000"/>
                <w:sz w:val="20"/>
                <w:szCs w:val="20"/>
              </w:rPr>
            </w:pPr>
            <w:r w:rsidRPr="002D5AB4">
              <w:rPr>
                <w:rFonts w:ascii="Times New Roman" w:hAnsi="Times New Roman"/>
                <w:color w:val="000000"/>
                <w:sz w:val="20"/>
                <w:szCs w:val="20"/>
              </w:rPr>
              <w:t>земли населенных пунктов д. Чурилово</w:t>
            </w:r>
          </w:p>
        </w:tc>
        <w:tc>
          <w:tcPr>
            <w:tcW w:w="1842" w:type="dxa"/>
            <w:shd w:val="clear" w:color="auto" w:fill="auto"/>
          </w:tcPr>
          <w:p w:rsidR="00BB7CBE" w:rsidRPr="00C92372" w:rsidRDefault="00BB7CBE" w:rsidP="00BB7CBE">
            <w:pPr>
              <w:autoSpaceDN w:val="0"/>
              <w:adjustRightInd w:val="0"/>
              <w:spacing w:after="0" w:line="240" w:lineRule="auto"/>
              <w:jc w:val="center"/>
              <w:rPr>
                <w:rFonts w:ascii="Times New Roman" w:hAnsi="Times New Roman"/>
                <w:color w:val="000000"/>
                <w:sz w:val="20"/>
                <w:szCs w:val="20"/>
              </w:rPr>
            </w:pPr>
            <w:r w:rsidRPr="00BD0C5A">
              <w:rPr>
                <w:rFonts w:ascii="Times New Roman" w:hAnsi="Times New Roman"/>
                <w:color w:val="000000"/>
                <w:sz w:val="20"/>
                <w:szCs w:val="20"/>
              </w:rPr>
              <w:t>земли сельскохозяйственного назначения</w:t>
            </w:r>
          </w:p>
        </w:tc>
        <w:tc>
          <w:tcPr>
            <w:tcW w:w="1843" w:type="dxa"/>
            <w:shd w:val="clear" w:color="auto" w:fill="auto"/>
          </w:tcPr>
          <w:p w:rsidR="00BB7CBE" w:rsidRPr="00C92372" w:rsidRDefault="00BB7CBE" w:rsidP="00BB7CBE">
            <w:pPr>
              <w:autoSpaceDN w:val="0"/>
              <w:adjustRightInd w:val="0"/>
              <w:spacing w:after="0"/>
              <w:jc w:val="center"/>
              <w:rPr>
                <w:rFonts w:ascii="Times New Roman" w:hAnsi="Times New Roman"/>
                <w:color w:val="000000"/>
                <w:sz w:val="20"/>
                <w:szCs w:val="20"/>
              </w:rPr>
            </w:pPr>
            <w:r w:rsidRPr="00BF67A0">
              <w:rPr>
                <w:rFonts w:ascii="Times New Roman" w:hAnsi="Times New Roman"/>
                <w:color w:val="000000"/>
                <w:sz w:val="20"/>
                <w:szCs w:val="20"/>
              </w:rPr>
              <w:t xml:space="preserve">для ведения садоводства и огородничества </w:t>
            </w:r>
          </w:p>
        </w:tc>
        <w:tc>
          <w:tcPr>
            <w:tcW w:w="1150" w:type="dxa"/>
            <w:shd w:val="clear" w:color="auto" w:fill="auto"/>
            <w:vAlign w:val="center"/>
          </w:tcPr>
          <w:p w:rsidR="00BB7CBE" w:rsidRPr="00C92372" w:rsidRDefault="00BB7CBE" w:rsidP="00BB7CBE">
            <w:pPr>
              <w:autoSpaceDN w:val="0"/>
              <w:adjustRightInd w:val="0"/>
              <w:spacing w:after="0"/>
              <w:jc w:val="center"/>
              <w:rPr>
                <w:rFonts w:ascii="Times New Roman" w:hAnsi="Times New Roman"/>
                <w:color w:val="000000"/>
                <w:sz w:val="20"/>
                <w:szCs w:val="20"/>
              </w:rPr>
            </w:pPr>
          </w:p>
        </w:tc>
      </w:tr>
      <w:tr w:rsidR="00BB7CBE" w:rsidRPr="009F2052" w:rsidTr="00A552EC">
        <w:tc>
          <w:tcPr>
            <w:tcW w:w="567" w:type="dxa"/>
            <w:shd w:val="clear" w:color="auto" w:fill="auto"/>
            <w:vAlign w:val="center"/>
          </w:tcPr>
          <w:p w:rsidR="00BB7CBE" w:rsidRPr="00C92372" w:rsidRDefault="00BB7CBE" w:rsidP="00BB7CBE">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t>20</w:t>
            </w:r>
          </w:p>
        </w:tc>
        <w:tc>
          <w:tcPr>
            <w:tcW w:w="1701" w:type="dxa"/>
            <w:shd w:val="clear" w:color="auto" w:fill="auto"/>
            <w:vAlign w:val="center"/>
          </w:tcPr>
          <w:p w:rsidR="00BB7CBE" w:rsidRDefault="00BB7CBE" w:rsidP="00BB7CBE">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t>53:11:2200403:18</w:t>
            </w:r>
          </w:p>
        </w:tc>
        <w:tc>
          <w:tcPr>
            <w:tcW w:w="851" w:type="dxa"/>
            <w:shd w:val="clear" w:color="auto" w:fill="auto"/>
            <w:vAlign w:val="center"/>
          </w:tcPr>
          <w:p w:rsidR="00BB7CBE" w:rsidRDefault="00BB7CBE" w:rsidP="00BB7CBE">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t>0,10</w:t>
            </w:r>
          </w:p>
        </w:tc>
        <w:tc>
          <w:tcPr>
            <w:tcW w:w="1843" w:type="dxa"/>
            <w:shd w:val="clear" w:color="auto" w:fill="auto"/>
          </w:tcPr>
          <w:p w:rsidR="00BB7CBE" w:rsidRPr="00C92372" w:rsidRDefault="00BB7CBE" w:rsidP="00BB7CBE">
            <w:pPr>
              <w:autoSpaceDN w:val="0"/>
              <w:adjustRightInd w:val="0"/>
              <w:spacing w:after="0" w:line="240" w:lineRule="auto"/>
              <w:jc w:val="center"/>
              <w:rPr>
                <w:rFonts w:ascii="Times New Roman" w:hAnsi="Times New Roman"/>
                <w:color w:val="000000"/>
                <w:sz w:val="20"/>
                <w:szCs w:val="20"/>
              </w:rPr>
            </w:pPr>
            <w:r w:rsidRPr="002D5AB4">
              <w:rPr>
                <w:rFonts w:ascii="Times New Roman" w:hAnsi="Times New Roman"/>
                <w:color w:val="000000"/>
                <w:sz w:val="20"/>
                <w:szCs w:val="20"/>
              </w:rPr>
              <w:t>земли населенных пунктов д. Чурилово</w:t>
            </w:r>
          </w:p>
        </w:tc>
        <w:tc>
          <w:tcPr>
            <w:tcW w:w="1842" w:type="dxa"/>
            <w:shd w:val="clear" w:color="auto" w:fill="auto"/>
          </w:tcPr>
          <w:p w:rsidR="00BB7CBE" w:rsidRPr="00C92372" w:rsidRDefault="00BB7CBE" w:rsidP="00BB7CBE">
            <w:pPr>
              <w:autoSpaceDN w:val="0"/>
              <w:adjustRightInd w:val="0"/>
              <w:spacing w:after="0" w:line="240" w:lineRule="auto"/>
              <w:jc w:val="center"/>
              <w:rPr>
                <w:rFonts w:ascii="Times New Roman" w:hAnsi="Times New Roman"/>
                <w:color w:val="000000"/>
                <w:sz w:val="20"/>
                <w:szCs w:val="20"/>
              </w:rPr>
            </w:pPr>
            <w:r w:rsidRPr="00BD0C5A">
              <w:rPr>
                <w:rFonts w:ascii="Times New Roman" w:hAnsi="Times New Roman"/>
                <w:color w:val="000000"/>
                <w:sz w:val="20"/>
                <w:szCs w:val="20"/>
              </w:rPr>
              <w:t>земли сельскохозяйственного назначения</w:t>
            </w:r>
          </w:p>
        </w:tc>
        <w:tc>
          <w:tcPr>
            <w:tcW w:w="1843" w:type="dxa"/>
            <w:shd w:val="clear" w:color="auto" w:fill="auto"/>
          </w:tcPr>
          <w:p w:rsidR="00BB7CBE" w:rsidRPr="00C92372" w:rsidRDefault="00BB7CBE" w:rsidP="00BB7CBE">
            <w:pPr>
              <w:autoSpaceDN w:val="0"/>
              <w:adjustRightInd w:val="0"/>
              <w:spacing w:after="0"/>
              <w:jc w:val="center"/>
              <w:rPr>
                <w:rFonts w:ascii="Times New Roman" w:hAnsi="Times New Roman"/>
                <w:color w:val="000000"/>
                <w:sz w:val="20"/>
                <w:szCs w:val="20"/>
              </w:rPr>
            </w:pPr>
            <w:r w:rsidRPr="00BF67A0">
              <w:rPr>
                <w:rFonts w:ascii="Times New Roman" w:hAnsi="Times New Roman"/>
                <w:color w:val="000000"/>
                <w:sz w:val="20"/>
                <w:szCs w:val="20"/>
              </w:rPr>
              <w:t xml:space="preserve">для ведения садоводства и огородничества </w:t>
            </w:r>
          </w:p>
        </w:tc>
        <w:tc>
          <w:tcPr>
            <w:tcW w:w="1150" w:type="dxa"/>
            <w:shd w:val="clear" w:color="auto" w:fill="auto"/>
            <w:vAlign w:val="center"/>
          </w:tcPr>
          <w:p w:rsidR="00BB7CBE" w:rsidRPr="00C92372" w:rsidRDefault="00BB7CBE" w:rsidP="00BB7CBE">
            <w:pPr>
              <w:autoSpaceDN w:val="0"/>
              <w:adjustRightInd w:val="0"/>
              <w:spacing w:after="0"/>
              <w:jc w:val="center"/>
              <w:rPr>
                <w:rFonts w:ascii="Times New Roman" w:hAnsi="Times New Roman"/>
                <w:color w:val="000000"/>
                <w:sz w:val="20"/>
                <w:szCs w:val="20"/>
              </w:rPr>
            </w:pPr>
          </w:p>
        </w:tc>
      </w:tr>
      <w:tr w:rsidR="00BB7CBE" w:rsidRPr="009F2052" w:rsidTr="00A552EC">
        <w:tc>
          <w:tcPr>
            <w:tcW w:w="567" w:type="dxa"/>
            <w:shd w:val="clear" w:color="auto" w:fill="auto"/>
            <w:vAlign w:val="center"/>
          </w:tcPr>
          <w:p w:rsidR="00BB7CBE" w:rsidRPr="00C92372" w:rsidRDefault="00BB7CBE" w:rsidP="00BB7CBE">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t>21</w:t>
            </w:r>
          </w:p>
        </w:tc>
        <w:tc>
          <w:tcPr>
            <w:tcW w:w="1701" w:type="dxa"/>
            <w:shd w:val="clear" w:color="auto" w:fill="auto"/>
            <w:vAlign w:val="center"/>
          </w:tcPr>
          <w:p w:rsidR="00BB7CBE" w:rsidRDefault="00BB7CBE" w:rsidP="00BB7CBE">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t>53:11:2200403:17</w:t>
            </w:r>
          </w:p>
        </w:tc>
        <w:tc>
          <w:tcPr>
            <w:tcW w:w="851" w:type="dxa"/>
            <w:shd w:val="clear" w:color="auto" w:fill="auto"/>
            <w:vAlign w:val="center"/>
          </w:tcPr>
          <w:p w:rsidR="00BB7CBE" w:rsidRDefault="00BB7CBE" w:rsidP="00BB7CBE">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t>0,15</w:t>
            </w:r>
          </w:p>
        </w:tc>
        <w:tc>
          <w:tcPr>
            <w:tcW w:w="1843" w:type="dxa"/>
            <w:shd w:val="clear" w:color="auto" w:fill="auto"/>
          </w:tcPr>
          <w:p w:rsidR="00BB7CBE" w:rsidRPr="00C92372" w:rsidRDefault="00BB7CBE" w:rsidP="00BB7CBE">
            <w:pPr>
              <w:autoSpaceDN w:val="0"/>
              <w:adjustRightInd w:val="0"/>
              <w:spacing w:after="0" w:line="240" w:lineRule="auto"/>
              <w:jc w:val="center"/>
              <w:rPr>
                <w:rFonts w:ascii="Times New Roman" w:hAnsi="Times New Roman"/>
                <w:color w:val="000000"/>
                <w:sz w:val="20"/>
                <w:szCs w:val="20"/>
              </w:rPr>
            </w:pPr>
            <w:r w:rsidRPr="002D5AB4">
              <w:rPr>
                <w:rFonts w:ascii="Times New Roman" w:hAnsi="Times New Roman"/>
                <w:color w:val="000000"/>
                <w:sz w:val="20"/>
                <w:szCs w:val="20"/>
              </w:rPr>
              <w:t>земли населенных пунктов д. Чурилово</w:t>
            </w:r>
          </w:p>
        </w:tc>
        <w:tc>
          <w:tcPr>
            <w:tcW w:w="1842" w:type="dxa"/>
            <w:shd w:val="clear" w:color="auto" w:fill="auto"/>
          </w:tcPr>
          <w:p w:rsidR="00BB7CBE" w:rsidRPr="00C92372" w:rsidRDefault="00BB7CBE" w:rsidP="00BB7CBE">
            <w:pPr>
              <w:autoSpaceDN w:val="0"/>
              <w:adjustRightInd w:val="0"/>
              <w:spacing w:after="0" w:line="240" w:lineRule="auto"/>
              <w:jc w:val="center"/>
              <w:rPr>
                <w:rFonts w:ascii="Times New Roman" w:hAnsi="Times New Roman"/>
                <w:color w:val="000000"/>
                <w:sz w:val="20"/>
                <w:szCs w:val="20"/>
              </w:rPr>
            </w:pPr>
            <w:r w:rsidRPr="00BD0C5A">
              <w:rPr>
                <w:rFonts w:ascii="Times New Roman" w:hAnsi="Times New Roman"/>
                <w:color w:val="000000"/>
                <w:sz w:val="20"/>
                <w:szCs w:val="20"/>
              </w:rPr>
              <w:t>земли сельскохозяйственного назначения</w:t>
            </w:r>
          </w:p>
        </w:tc>
        <w:tc>
          <w:tcPr>
            <w:tcW w:w="1843" w:type="dxa"/>
            <w:shd w:val="clear" w:color="auto" w:fill="auto"/>
          </w:tcPr>
          <w:p w:rsidR="00BB7CBE" w:rsidRPr="00C92372" w:rsidRDefault="00BB7CBE" w:rsidP="00BB7CBE">
            <w:pPr>
              <w:autoSpaceDN w:val="0"/>
              <w:adjustRightInd w:val="0"/>
              <w:spacing w:after="0"/>
              <w:jc w:val="center"/>
              <w:rPr>
                <w:rFonts w:ascii="Times New Roman" w:hAnsi="Times New Roman"/>
                <w:color w:val="000000"/>
                <w:sz w:val="20"/>
                <w:szCs w:val="20"/>
              </w:rPr>
            </w:pPr>
            <w:r w:rsidRPr="00BF67A0">
              <w:rPr>
                <w:rFonts w:ascii="Times New Roman" w:hAnsi="Times New Roman"/>
                <w:color w:val="000000"/>
                <w:sz w:val="20"/>
                <w:szCs w:val="20"/>
              </w:rPr>
              <w:t xml:space="preserve">для ведения садоводства и огородничества </w:t>
            </w:r>
          </w:p>
        </w:tc>
        <w:tc>
          <w:tcPr>
            <w:tcW w:w="1150" w:type="dxa"/>
            <w:shd w:val="clear" w:color="auto" w:fill="auto"/>
            <w:vAlign w:val="center"/>
          </w:tcPr>
          <w:p w:rsidR="00BB7CBE" w:rsidRPr="00C92372" w:rsidRDefault="00BB7CBE" w:rsidP="00BB7CBE">
            <w:pPr>
              <w:autoSpaceDN w:val="0"/>
              <w:adjustRightInd w:val="0"/>
              <w:spacing w:after="0"/>
              <w:jc w:val="center"/>
              <w:rPr>
                <w:rFonts w:ascii="Times New Roman" w:hAnsi="Times New Roman"/>
                <w:color w:val="000000"/>
                <w:sz w:val="20"/>
                <w:szCs w:val="20"/>
              </w:rPr>
            </w:pPr>
          </w:p>
        </w:tc>
      </w:tr>
      <w:tr w:rsidR="00BB7CBE" w:rsidRPr="009F2052" w:rsidTr="00A552EC">
        <w:tc>
          <w:tcPr>
            <w:tcW w:w="567" w:type="dxa"/>
            <w:shd w:val="clear" w:color="auto" w:fill="auto"/>
            <w:vAlign w:val="center"/>
          </w:tcPr>
          <w:p w:rsidR="00BB7CBE" w:rsidRPr="00C92372" w:rsidRDefault="00BB7CBE" w:rsidP="00BB7CBE">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t>22</w:t>
            </w:r>
          </w:p>
        </w:tc>
        <w:tc>
          <w:tcPr>
            <w:tcW w:w="1701" w:type="dxa"/>
            <w:shd w:val="clear" w:color="auto" w:fill="auto"/>
            <w:vAlign w:val="center"/>
          </w:tcPr>
          <w:p w:rsidR="00BB7CBE" w:rsidRDefault="00BB7CBE" w:rsidP="00BB7CBE">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t>53:11:2200403:4</w:t>
            </w:r>
          </w:p>
        </w:tc>
        <w:tc>
          <w:tcPr>
            <w:tcW w:w="851" w:type="dxa"/>
            <w:shd w:val="clear" w:color="auto" w:fill="auto"/>
            <w:vAlign w:val="center"/>
          </w:tcPr>
          <w:p w:rsidR="00BB7CBE" w:rsidRDefault="00BB7CBE" w:rsidP="00BB7CBE">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t>0,16</w:t>
            </w:r>
          </w:p>
        </w:tc>
        <w:tc>
          <w:tcPr>
            <w:tcW w:w="1843" w:type="dxa"/>
            <w:shd w:val="clear" w:color="auto" w:fill="auto"/>
          </w:tcPr>
          <w:p w:rsidR="00BB7CBE" w:rsidRPr="00C92372" w:rsidRDefault="00BB7CBE" w:rsidP="00BB7CBE">
            <w:pPr>
              <w:autoSpaceDN w:val="0"/>
              <w:adjustRightInd w:val="0"/>
              <w:spacing w:after="0" w:line="240" w:lineRule="auto"/>
              <w:jc w:val="center"/>
              <w:rPr>
                <w:rFonts w:ascii="Times New Roman" w:hAnsi="Times New Roman"/>
                <w:color w:val="000000"/>
                <w:sz w:val="20"/>
                <w:szCs w:val="20"/>
              </w:rPr>
            </w:pPr>
            <w:r w:rsidRPr="002D5AB4">
              <w:rPr>
                <w:rFonts w:ascii="Times New Roman" w:hAnsi="Times New Roman"/>
                <w:color w:val="000000"/>
                <w:sz w:val="20"/>
                <w:szCs w:val="20"/>
              </w:rPr>
              <w:t>земли населенных пунктов д. Чурилово</w:t>
            </w:r>
          </w:p>
        </w:tc>
        <w:tc>
          <w:tcPr>
            <w:tcW w:w="1842" w:type="dxa"/>
            <w:shd w:val="clear" w:color="auto" w:fill="auto"/>
          </w:tcPr>
          <w:p w:rsidR="00BB7CBE" w:rsidRPr="00C92372" w:rsidRDefault="00BB7CBE" w:rsidP="00BB7CBE">
            <w:pPr>
              <w:autoSpaceDN w:val="0"/>
              <w:adjustRightInd w:val="0"/>
              <w:spacing w:after="0" w:line="240" w:lineRule="auto"/>
              <w:jc w:val="center"/>
              <w:rPr>
                <w:rFonts w:ascii="Times New Roman" w:hAnsi="Times New Roman"/>
                <w:color w:val="000000"/>
                <w:sz w:val="20"/>
                <w:szCs w:val="20"/>
              </w:rPr>
            </w:pPr>
            <w:r w:rsidRPr="00BD0C5A">
              <w:rPr>
                <w:rFonts w:ascii="Times New Roman" w:hAnsi="Times New Roman"/>
                <w:color w:val="000000"/>
                <w:sz w:val="20"/>
                <w:szCs w:val="20"/>
              </w:rPr>
              <w:t>земли сельскохозяйственного назначения</w:t>
            </w:r>
          </w:p>
        </w:tc>
        <w:tc>
          <w:tcPr>
            <w:tcW w:w="1843" w:type="dxa"/>
            <w:shd w:val="clear" w:color="auto" w:fill="auto"/>
          </w:tcPr>
          <w:p w:rsidR="00BB7CBE" w:rsidRPr="00C92372" w:rsidRDefault="00BB7CBE" w:rsidP="00BB7CBE">
            <w:pPr>
              <w:autoSpaceDN w:val="0"/>
              <w:adjustRightInd w:val="0"/>
              <w:spacing w:after="0"/>
              <w:jc w:val="center"/>
              <w:rPr>
                <w:rFonts w:ascii="Times New Roman" w:hAnsi="Times New Roman"/>
                <w:color w:val="000000"/>
                <w:sz w:val="20"/>
                <w:szCs w:val="20"/>
              </w:rPr>
            </w:pPr>
            <w:r w:rsidRPr="00E56B4C">
              <w:rPr>
                <w:rFonts w:ascii="Times New Roman" w:hAnsi="Times New Roman"/>
                <w:color w:val="000000"/>
                <w:sz w:val="20"/>
                <w:szCs w:val="20"/>
              </w:rPr>
              <w:t xml:space="preserve">для ведения садоводства и огородничества </w:t>
            </w:r>
          </w:p>
        </w:tc>
        <w:tc>
          <w:tcPr>
            <w:tcW w:w="1150" w:type="dxa"/>
            <w:shd w:val="clear" w:color="auto" w:fill="auto"/>
            <w:vAlign w:val="center"/>
          </w:tcPr>
          <w:p w:rsidR="00BB7CBE" w:rsidRPr="00C92372" w:rsidRDefault="00BB7CBE" w:rsidP="00BB7CBE">
            <w:pPr>
              <w:autoSpaceDN w:val="0"/>
              <w:adjustRightInd w:val="0"/>
              <w:spacing w:after="0"/>
              <w:jc w:val="center"/>
              <w:rPr>
                <w:rFonts w:ascii="Times New Roman" w:hAnsi="Times New Roman"/>
                <w:color w:val="000000"/>
                <w:sz w:val="20"/>
                <w:szCs w:val="20"/>
              </w:rPr>
            </w:pPr>
          </w:p>
        </w:tc>
      </w:tr>
      <w:tr w:rsidR="00BB7CBE" w:rsidRPr="009F2052" w:rsidTr="00A552EC">
        <w:tc>
          <w:tcPr>
            <w:tcW w:w="567" w:type="dxa"/>
            <w:shd w:val="clear" w:color="auto" w:fill="auto"/>
            <w:vAlign w:val="center"/>
          </w:tcPr>
          <w:p w:rsidR="00BB7CBE" w:rsidRPr="00C92372" w:rsidRDefault="00BB7CBE" w:rsidP="00BB7CBE">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t>23</w:t>
            </w:r>
          </w:p>
        </w:tc>
        <w:tc>
          <w:tcPr>
            <w:tcW w:w="1701" w:type="dxa"/>
            <w:shd w:val="clear" w:color="auto" w:fill="auto"/>
            <w:vAlign w:val="center"/>
          </w:tcPr>
          <w:p w:rsidR="00BB7CBE" w:rsidRDefault="00BB7CBE" w:rsidP="00BB7CBE">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t>53:11:2200403:16</w:t>
            </w:r>
          </w:p>
        </w:tc>
        <w:tc>
          <w:tcPr>
            <w:tcW w:w="851" w:type="dxa"/>
            <w:shd w:val="clear" w:color="auto" w:fill="auto"/>
            <w:vAlign w:val="center"/>
          </w:tcPr>
          <w:p w:rsidR="00BB7CBE" w:rsidRDefault="00BB7CBE" w:rsidP="00BB7CBE">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t>0,05</w:t>
            </w:r>
          </w:p>
        </w:tc>
        <w:tc>
          <w:tcPr>
            <w:tcW w:w="1843" w:type="dxa"/>
            <w:shd w:val="clear" w:color="auto" w:fill="auto"/>
          </w:tcPr>
          <w:p w:rsidR="00BB7CBE" w:rsidRPr="00C92372" w:rsidRDefault="00BB7CBE" w:rsidP="00BB7CBE">
            <w:pPr>
              <w:autoSpaceDN w:val="0"/>
              <w:adjustRightInd w:val="0"/>
              <w:spacing w:after="0" w:line="240" w:lineRule="auto"/>
              <w:jc w:val="center"/>
              <w:rPr>
                <w:rFonts w:ascii="Times New Roman" w:hAnsi="Times New Roman"/>
                <w:color w:val="000000"/>
                <w:sz w:val="20"/>
                <w:szCs w:val="20"/>
              </w:rPr>
            </w:pPr>
            <w:r w:rsidRPr="002D5AB4">
              <w:rPr>
                <w:rFonts w:ascii="Times New Roman" w:hAnsi="Times New Roman"/>
                <w:color w:val="000000"/>
                <w:sz w:val="20"/>
                <w:szCs w:val="20"/>
              </w:rPr>
              <w:t>земли населенных пунктов д. Чурилово</w:t>
            </w:r>
          </w:p>
        </w:tc>
        <w:tc>
          <w:tcPr>
            <w:tcW w:w="1842" w:type="dxa"/>
            <w:shd w:val="clear" w:color="auto" w:fill="auto"/>
          </w:tcPr>
          <w:p w:rsidR="00BB7CBE" w:rsidRPr="00C92372" w:rsidRDefault="00BB7CBE" w:rsidP="00BB7CBE">
            <w:pPr>
              <w:autoSpaceDN w:val="0"/>
              <w:adjustRightInd w:val="0"/>
              <w:spacing w:after="0" w:line="240" w:lineRule="auto"/>
              <w:jc w:val="center"/>
              <w:rPr>
                <w:rFonts w:ascii="Times New Roman" w:hAnsi="Times New Roman"/>
                <w:color w:val="000000"/>
                <w:sz w:val="20"/>
                <w:szCs w:val="20"/>
              </w:rPr>
            </w:pPr>
            <w:r w:rsidRPr="00BD0C5A">
              <w:rPr>
                <w:rFonts w:ascii="Times New Roman" w:hAnsi="Times New Roman"/>
                <w:color w:val="000000"/>
                <w:sz w:val="20"/>
                <w:szCs w:val="20"/>
              </w:rPr>
              <w:t>земли сельскохозяйственного назначения</w:t>
            </w:r>
          </w:p>
        </w:tc>
        <w:tc>
          <w:tcPr>
            <w:tcW w:w="1843" w:type="dxa"/>
            <w:shd w:val="clear" w:color="auto" w:fill="auto"/>
          </w:tcPr>
          <w:p w:rsidR="00BB7CBE" w:rsidRPr="00C92372" w:rsidRDefault="00BB7CBE" w:rsidP="00BB7CBE">
            <w:pPr>
              <w:autoSpaceDN w:val="0"/>
              <w:adjustRightInd w:val="0"/>
              <w:spacing w:after="0"/>
              <w:jc w:val="center"/>
              <w:rPr>
                <w:rFonts w:ascii="Times New Roman" w:hAnsi="Times New Roman"/>
                <w:color w:val="000000"/>
                <w:sz w:val="20"/>
                <w:szCs w:val="20"/>
              </w:rPr>
            </w:pPr>
            <w:r w:rsidRPr="00E56B4C">
              <w:rPr>
                <w:rFonts w:ascii="Times New Roman" w:hAnsi="Times New Roman"/>
                <w:color w:val="000000"/>
                <w:sz w:val="20"/>
                <w:szCs w:val="20"/>
              </w:rPr>
              <w:t xml:space="preserve">для ведения садоводства и огородничества </w:t>
            </w:r>
          </w:p>
        </w:tc>
        <w:tc>
          <w:tcPr>
            <w:tcW w:w="1150" w:type="dxa"/>
            <w:shd w:val="clear" w:color="auto" w:fill="auto"/>
            <w:vAlign w:val="center"/>
          </w:tcPr>
          <w:p w:rsidR="00BB7CBE" w:rsidRPr="00C92372" w:rsidRDefault="00BB7CBE" w:rsidP="00BB7CBE">
            <w:pPr>
              <w:autoSpaceDN w:val="0"/>
              <w:adjustRightInd w:val="0"/>
              <w:spacing w:after="0"/>
              <w:jc w:val="center"/>
              <w:rPr>
                <w:rFonts w:ascii="Times New Roman" w:hAnsi="Times New Roman"/>
                <w:color w:val="000000"/>
                <w:sz w:val="20"/>
                <w:szCs w:val="20"/>
              </w:rPr>
            </w:pPr>
          </w:p>
        </w:tc>
      </w:tr>
      <w:tr w:rsidR="00BB7CBE" w:rsidRPr="009F2052" w:rsidTr="00A552EC">
        <w:tc>
          <w:tcPr>
            <w:tcW w:w="567" w:type="dxa"/>
            <w:shd w:val="clear" w:color="auto" w:fill="auto"/>
            <w:vAlign w:val="center"/>
          </w:tcPr>
          <w:p w:rsidR="00BB7CBE" w:rsidRPr="00C92372" w:rsidRDefault="00BB7CBE" w:rsidP="00BB7CBE">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t>24</w:t>
            </w:r>
          </w:p>
        </w:tc>
        <w:tc>
          <w:tcPr>
            <w:tcW w:w="1701" w:type="dxa"/>
            <w:shd w:val="clear" w:color="auto" w:fill="auto"/>
            <w:vAlign w:val="center"/>
          </w:tcPr>
          <w:p w:rsidR="00BB7CBE" w:rsidRDefault="00BB7CBE" w:rsidP="00BB7CBE">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t>53:11:2200403:5</w:t>
            </w:r>
          </w:p>
        </w:tc>
        <w:tc>
          <w:tcPr>
            <w:tcW w:w="851" w:type="dxa"/>
            <w:shd w:val="clear" w:color="auto" w:fill="auto"/>
            <w:vAlign w:val="center"/>
          </w:tcPr>
          <w:p w:rsidR="00BB7CBE" w:rsidRDefault="00BB7CBE" w:rsidP="00BB7CBE">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t>0,08</w:t>
            </w:r>
          </w:p>
        </w:tc>
        <w:tc>
          <w:tcPr>
            <w:tcW w:w="1843" w:type="dxa"/>
            <w:shd w:val="clear" w:color="auto" w:fill="auto"/>
          </w:tcPr>
          <w:p w:rsidR="00BB7CBE" w:rsidRPr="00C92372" w:rsidRDefault="00BB7CBE" w:rsidP="00BB7CBE">
            <w:pPr>
              <w:autoSpaceDN w:val="0"/>
              <w:adjustRightInd w:val="0"/>
              <w:spacing w:after="0" w:line="240" w:lineRule="auto"/>
              <w:jc w:val="center"/>
              <w:rPr>
                <w:rFonts w:ascii="Times New Roman" w:hAnsi="Times New Roman"/>
                <w:color w:val="000000"/>
                <w:sz w:val="20"/>
                <w:szCs w:val="20"/>
              </w:rPr>
            </w:pPr>
            <w:r w:rsidRPr="002D5AB4">
              <w:rPr>
                <w:rFonts w:ascii="Times New Roman" w:hAnsi="Times New Roman"/>
                <w:color w:val="000000"/>
                <w:sz w:val="20"/>
                <w:szCs w:val="20"/>
              </w:rPr>
              <w:t>земли населенных пунктов д. Чурилово</w:t>
            </w:r>
          </w:p>
        </w:tc>
        <w:tc>
          <w:tcPr>
            <w:tcW w:w="1842" w:type="dxa"/>
            <w:shd w:val="clear" w:color="auto" w:fill="auto"/>
          </w:tcPr>
          <w:p w:rsidR="00BB7CBE" w:rsidRPr="00C92372" w:rsidRDefault="00BB7CBE" w:rsidP="00BB7CBE">
            <w:pPr>
              <w:autoSpaceDN w:val="0"/>
              <w:adjustRightInd w:val="0"/>
              <w:spacing w:after="0" w:line="240" w:lineRule="auto"/>
              <w:jc w:val="center"/>
              <w:rPr>
                <w:rFonts w:ascii="Times New Roman" w:hAnsi="Times New Roman"/>
                <w:color w:val="000000"/>
                <w:sz w:val="20"/>
                <w:szCs w:val="20"/>
              </w:rPr>
            </w:pPr>
            <w:r w:rsidRPr="00BD0C5A">
              <w:rPr>
                <w:rFonts w:ascii="Times New Roman" w:hAnsi="Times New Roman"/>
                <w:color w:val="000000"/>
                <w:sz w:val="20"/>
                <w:szCs w:val="20"/>
              </w:rPr>
              <w:t>земли сельскохозяйственного назначения</w:t>
            </w:r>
          </w:p>
        </w:tc>
        <w:tc>
          <w:tcPr>
            <w:tcW w:w="1843" w:type="dxa"/>
            <w:shd w:val="clear" w:color="auto" w:fill="auto"/>
          </w:tcPr>
          <w:p w:rsidR="00BB7CBE" w:rsidRPr="00C92372" w:rsidRDefault="00BB7CBE" w:rsidP="00BB7CBE">
            <w:pPr>
              <w:autoSpaceDN w:val="0"/>
              <w:adjustRightInd w:val="0"/>
              <w:spacing w:after="0"/>
              <w:jc w:val="center"/>
              <w:rPr>
                <w:rFonts w:ascii="Times New Roman" w:hAnsi="Times New Roman"/>
                <w:color w:val="000000"/>
                <w:sz w:val="20"/>
                <w:szCs w:val="20"/>
              </w:rPr>
            </w:pPr>
            <w:r w:rsidRPr="00E56B4C">
              <w:rPr>
                <w:rFonts w:ascii="Times New Roman" w:hAnsi="Times New Roman"/>
                <w:color w:val="000000"/>
                <w:sz w:val="20"/>
                <w:szCs w:val="20"/>
              </w:rPr>
              <w:t xml:space="preserve">для ведения садоводства и огородничества </w:t>
            </w:r>
          </w:p>
        </w:tc>
        <w:tc>
          <w:tcPr>
            <w:tcW w:w="1150" w:type="dxa"/>
            <w:shd w:val="clear" w:color="auto" w:fill="auto"/>
            <w:vAlign w:val="center"/>
          </w:tcPr>
          <w:p w:rsidR="00BB7CBE" w:rsidRPr="00C92372" w:rsidRDefault="00BB7CBE" w:rsidP="00BB7CBE">
            <w:pPr>
              <w:autoSpaceDN w:val="0"/>
              <w:adjustRightInd w:val="0"/>
              <w:spacing w:after="0"/>
              <w:jc w:val="center"/>
              <w:rPr>
                <w:rFonts w:ascii="Times New Roman" w:hAnsi="Times New Roman"/>
                <w:color w:val="000000"/>
                <w:sz w:val="20"/>
                <w:szCs w:val="20"/>
              </w:rPr>
            </w:pPr>
          </w:p>
        </w:tc>
      </w:tr>
      <w:tr w:rsidR="00BB7CBE" w:rsidRPr="009F2052" w:rsidTr="00A552EC">
        <w:tc>
          <w:tcPr>
            <w:tcW w:w="567" w:type="dxa"/>
            <w:shd w:val="clear" w:color="auto" w:fill="auto"/>
            <w:vAlign w:val="center"/>
          </w:tcPr>
          <w:p w:rsidR="00BB7CBE" w:rsidRPr="00C92372" w:rsidRDefault="00BB7CBE" w:rsidP="00BB7CBE">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t>25</w:t>
            </w:r>
          </w:p>
        </w:tc>
        <w:tc>
          <w:tcPr>
            <w:tcW w:w="1701" w:type="dxa"/>
            <w:shd w:val="clear" w:color="auto" w:fill="auto"/>
            <w:vAlign w:val="center"/>
          </w:tcPr>
          <w:p w:rsidR="00BB7CBE" w:rsidRDefault="00BB7CBE" w:rsidP="00BB7CBE">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t>53:11:2200403:6</w:t>
            </w:r>
          </w:p>
        </w:tc>
        <w:tc>
          <w:tcPr>
            <w:tcW w:w="851" w:type="dxa"/>
            <w:shd w:val="clear" w:color="auto" w:fill="auto"/>
            <w:vAlign w:val="center"/>
          </w:tcPr>
          <w:p w:rsidR="00BB7CBE" w:rsidRDefault="00BB7CBE" w:rsidP="00BB7CBE">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t>0,07</w:t>
            </w:r>
          </w:p>
        </w:tc>
        <w:tc>
          <w:tcPr>
            <w:tcW w:w="1843" w:type="dxa"/>
            <w:shd w:val="clear" w:color="auto" w:fill="auto"/>
          </w:tcPr>
          <w:p w:rsidR="00BB7CBE" w:rsidRPr="00C92372" w:rsidRDefault="00BB7CBE" w:rsidP="00BB7CBE">
            <w:pPr>
              <w:autoSpaceDN w:val="0"/>
              <w:adjustRightInd w:val="0"/>
              <w:spacing w:after="0" w:line="240" w:lineRule="auto"/>
              <w:jc w:val="center"/>
              <w:rPr>
                <w:rFonts w:ascii="Times New Roman" w:hAnsi="Times New Roman"/>
                <w:color w:val="000000"/>
                <w:sz w:val="20"/>
                <w:szCs w:val="20"/>
              </w:rPr>
            </w:pPr>
            <w:r w:rsidRPr="002D5AB4">
              <w:rPr>
                <w:rFonts w:ascii="Times New Roman" w:hAnsi="Times New Roman"/>
                <w:color w:val="000000"/>
                <w:sz w:val="20"/>
                <w:szCs w:val="20"/>
              </w:rPr>
              <w:t>земли населенных пунктов д. Чурилово</w:t>
            </w:r>
          </w:p>
        </w:tc>
        <w:tc>
          <w:tcPr>
            <w:tcW w:w="1842" w:type="dxa"/>
            <w:shd w:val="clear" w:color="auto" w:fill="auto"/>
          </w:tcPr>
          <w:p w:rsidR="00BB7CBE" w:rsidRPr="00C92372" w:rsidRDefault="00BB7CBE" w:rsidP="00BB7CBE">
            <w:pPr>
              <w:autoSpaceDN w:val="0"/>
              <w:adjustRightInd w:val="0"/>
              <w:spacing w:after="0" w:line="240" w:lineRule="auto"/>
              <w:jc w:val="center"/>
              <w:rPr>
                <w:rFonts w:ascii="Times New Roman" w:hAnsi="Times New Roman"/>
                <w:color w:val="000000"/>
                <w:sz w:val="20"/>
                <w:szCs w:val="20"/>
              </w:rPr>
            </w:pPr>
            <w:r w:rsidRPr="00BD0C5A">
              <w:rPr>
                <w:rFonts w:ascii="Times New Roman" w:hAnsi="Times New Roman"/>
                <w:color w:val="000000"/>
                <w:sz w:val="20"/>
                <w:szCs w:val="20"/>
              </w:rPr>
              <w:t>земли сельскохозяйственного назначения</w:t>
            </w:r>
          </w:p>
        </w:tc>
        <w:tc>
          <w:tcPr>
            <w:tcW w:w="1843" w:type="dxa"/>
            <w:shd w:val="clear" w:color="auto" w:fill="auto"/>
          </w:tcPr>
          <w:p w:rsidR="00BB7CBE" w:rsidRPr="00C92372" w:rsidRDefault="00BB7CBE" w:rsidP="00BB7CBE">
            <w:pPr>
              <w:autoSpaceDN w:val="0"/>
              <w:adjustRightInd w:val="0"/>
              <w:spacing w:after="0"/>
              <w:jc w:val="center"/>
              <w:rPr>
                <w:rFonts w:ascii="Times New Roman" w:hAnsi="Times New Roman"/>
                <w:color w:val="000000"/>
                <w:sz w:val="20"/>
                <w:szCs w:val="20"/>
              </w:rPr>
            </w:pPr>
            <w:r w:rsidRPr="00E56B4C">
              <w:rPr>
                <w:rFonts w:ascii="Times New Roman" w:hAnsi="Times New Roman"/>
                <w:color w:val="000000"/>
                <w:sz w:val="20"/>
                <w:szCs w:val="20"/>
              </w:rPr>
              <w:t xml:space="preserve">для ведения садоводства и огородничества </w:t>
            </w:r>
          </w:p>
        </w:tc>
        <w:tc>
          <w:tcPr>
            <w:tcW w:w="1150" w:type="dxa"/>
            <w:shd w:val="clear" w:color="auto" w:fill="auto"/>
            <w:vAlign w:val="center"/>
          </w:tcPr>
          <w:p w:rsidR="00BB7CBE" w:rsidRPr="00C92372" w:rsidRDefault="00BB7CBE" w:rsidP="00BB7CBE">
            <w:pPr>
              <w:autoSpaceDN w:val="0"/>
              <w:adjustRightInd w:val="0"/>
              <w:spacing w:after="0"/>
              <w:jc w:val="center"/>
              <w:rPr>
                <w:rFonts w:ascii="Times New Roman" w:hAnsi="Times New Roman"/>
                <w:color w:val="000000"/>
                <w:sz w:val="20"/>
                <w:szCs w:val="20"/>
              </w:rPr>
            </w:pPr>
          </w:p>
        </w:tc>
      </w:tr>
      <w:tr w:rsidR="00BB7CBE" w:rsidRPr="009F2052" w:rsidTr="00A552EC">
        <w:tc>
          <w:tcPr>
            <w:tcW w:w="567" w:type="dxa"/>
            <w:shd w:val="clear" w:color="auto" w:fill="auto"/>
            <w:vAlign w:val="center"/>
          </w:tcPr>
          <w:p w:rsidR="00BB7CBE" w:rsidRPr="00C92372" w:rsidRDefault="00BB7CBE" w:rsidP="00BB7CBE">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t>26</w:t>
            </w:r>
          </w:p>
        </w:tc>
        <w:tc>
          <w:tcPr>
            <w:tcW w:w="1701" w:type="dxa"/>
            <w:shd w:val="clear" w:color="auto" w:fill="auto"/>
            <w:vAlign w:val="center"/>
          </w:tcPr>
          <w:p w:rsidR="00BB7CBE" w:rsidRPr="0098356C" w:rsidRDefault="00BB7CBE" w:rsidP="00BB7CBE">
            <w:pPr>
              <w:autoSpaceDN w:val="0"/>
              <w:adjustRightInd w:val="0"/>
              <w:spacing w:after="0"/>
              <w:jc w:val="center"/>
              <w:rPr>
                <w:rFonts w:ascii="Times New Roman" w:hAnsi="Times New Roman"/>
                <w:b/>
                <w:bCs/>
                <w:color w:val="000000"/>
                <w:sz w:val="20"/>
                <w:szCs w:val="20"/>
              </w:rPr>
            </w:pPr>
            <w:r>
              <w:rPr>
                <w:rFonts w:ascii="Times New Roman" w:hAnsi="Times New Roman"/>
                <w:color w:val="000000"/>
                <w:sz w:val="20"/>
                <w:szCs w:val="20"/>
              </w:rPr>
              <w:t>53:11:2200403:8</w:t>
            </w:r>
          </w:p>
        </w:tc>
        <w:tc>
          <w:tcPr>
            <w:tcW w:w="851" w:type="dxa"/>
            <w:shd w:val="clear" w:color="auto" w:fill="auto"/>
            <w:vAlign w:val="center"/>
          </w:tcPr>
          <w:p w:rsidR="00BB7CBE" w:rsidRDefault="00BB7CBE" w:rsidP="00BB7CBE">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t>0,05</w:t>
            </w:r>
          </w:p>
        </w:tc>
        <w:tc>
          <w:tcPr>
            <w:tcW w:w="1843" w:type="dxa"/>
            <w:shd w:val="clear" w:color="auto" w:fill="auto"/>
          </w:tcPr>
          <w:p w:rsidR="00BB7CBE" w:rsidRPr="00C92372" w:rsidRDefault="00BB7CBE" w:rsidP="00BB7CBE">
            <w:pPr>
              <w:autoSpaceDN w:val="0"/>
              <w:adjustRightInd w:val="0"/>
              <w:spacing w:after="0" w:line="240" w:lineRule="auto"/>
              <w:jc w:val="center"/>
              <w:rPr>
                <w:rFonts w:ascii="Times New Roman" w:hAnsi="Times New Roman"/>
                <w:color w:val="000000"/>
                <w:sz w:val="20"/>
                <w:szCs w:val="20"/>
              </w:rPr>
            </w:pPr>
            <w:r w:rsidRPr="002D5AB4">
              <w:rPr>
                <w:rFonts w:ascii="Times New Roman" w:hAnsi="Times New Roman"/>
                <w:color w:val="000000"/>
                <w:sz w:val="20"/>
                <w:szCs w:val="20"/>
              </w:rPr>
              <w:t>земли населенных пунктов д. Чурилово</w:t>
            </w:r>
          </w:p>
        </w:tc>
        <w:tc>
          <w:tcPr>
            <w:tcW w:w="1842" w:type="dxa"/>
            <w:shd w:val="clear" w:color="auto" w:fill="auto"/>
          </w:tcPr>
          <w:p w:rsidR="00BB7CBE" w:rsidRPr="00C92372" w:rsidRDefault="00BB7CBE" w:rsidP="00BB7CBE">
            <w:pPr>
              <w:autoSpaceDN w:val="0"/>
              <w:adjustRightInd w:val="0"/>
              <w:spacing w:after="0" w:line="240" w:lineRule="auto"/>
              <w:jc w:val="center"/>
              <w:rPr>
                <w:rFonts w:ascii="Times New Roman" w:hAnsi="Times New Roman"/>
                <w:color w:val="000000"/>
                <w:sz w:val="20"/>
                <w:szCs w:val="20"/>
              </w:rPr>
            </w:pPr>
            <w:r w:rsidRPr="00BD0C5A">
              <w:rPr>
                <w:rFonts w:ascii="Times New Roman" w:hAnsi="Times New Roman"/>
                <w:color w:val="000000"/>
                <w:sz w:val="20"/>
                <w:szCs w:val="20"/>
              </w:rPr>
              <w:t>земли сельскохозяйственного назначения</w:t>
            </w:r>
          </w:p>
        </w:tc>
        <w:tc>
          <w:tcPr>
            <w:tcW w:w="1843" w:type="dxa"/>
            <w:shd w:val="clear" w:color="auto" w:fill="auto"/>
          </w:tcPr>
          <w:p w:rsidR="00BB7CBE" w:rsidRPr="00C92372" w:rsidRDefault="00BB7CBE" w:rsidP="00BB7CBE">
            <w:pPr>
              <w:autoSpaceDN w:val="0"/>
              <w:adjustRightInd w:val="0"/>
              <w:spacing w:after="0"/>
              <w:jc w:val="center"/>
              <w:rPr>
                <w:rFonts w:ascii="Times New Roman" w:hAnsi="Times New Roman"/>
                <w:color w:val="000000"/>
                <w:sz w:val="20"/>
                <w:szCs w:val="20"/>
              </w:rPr>
            </w:pPr>
            <w:r w:rsidRPr="00E56B4C">
              <w:rPr>
                <w:rFonts w:ascii="Times New Roman" w:hAnsi="Times New Roman"/>
                <w:color w:val="000000"/>
                <w:sz w:val="20"/>
                <w:szCs w:val="20"/>
              </w:rPr>
              <w:t xml:space="preserve">для ведения садоводства и огородничества </w:t>
            </w:r>
          </w:p>
        </w:tc>
        <w:tc>
          <w:tcPr>
            <w:tcW w:w="1150" w:type="dxa"/>
            <w:shd w:val="clear" w:color="auto" w:fill="auto"/>
            <w:vAlign w:val="center"/>
          </w:tcPr>
          <w:p w:rsidR="00BB7CBE" w:rsidRPr="00C92372" w:rsidRDefault="00BB7CBE" w:rsidP="00BB7CBE">
            <w:pPr>
              <w:autoSpaceDN w:val="0"/>
              <w:adjustRightInd w:val="0"/>
              <w:spacing w:after="0"/>
              <w:jc w:val="center"/>
              <w:rPr>
                <w:rFonts w:ascii="Times New Roman" w:hAnsi="Times New Roman"/>
                <w:color w:val="000000"/>
                <w:sz w:val="20"/>
                <w:szCs w:val="20"/>
              </w:rPr>
            </w:pPr>
          </w:p>
        </w:tc>
      </w:tr>
      <w:tr w:rsidR="00BB7CBE" w:rsidRPr="009F2052" w:rsidTr="00A552EC">
        <w:tc>
          <w:tcPr>
            <w:tcW w:w="567" w:type="dxa"/>
            <w:shd w:val="clear" w:color="auto" w:fill="auto"/>
            <w:vAlign w:val="center"/>
          </w:tcPr>
          <w:p w:rsidR="00BB7CBE" w:rsidRPr="00C92372" w:rsidRDefault="00BB7CBE" w:rsidP="00BB7CBE">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t>27</w:t>
            </w:r>
          </w:p>
        </w:tc>
        <w:tc>
          <w:tcPr>
            <w:tcW w:w="1701" w:type="dxa"/>
            <w:shd w:val="clear" w:color="auto" w:fill="auto"/>
            <w:vAlign w:val="center"/>
          </w:tcPr>
          <w:p w:rsidR="00BB7CBE" w:rsidRDefault="00BB7CBE" w:rsidP="00BB7CBE">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t>53:11:2200403:9</w:t>
            </w:r>
          </w:p>
        </w:tc>
        <w:tc>
          <w:tcPr>
            <w:tcW w:w="851" w:type="dxa"/>
            <w:shd w:val="clear" w:color="auto" w:fill="auto"/>
            <w:vAlign w:val="center"/>
          </w:tcPr>
          <w:p w:rsidR="00BB7CBE" w:rsidRDefault="00BB7CBE" w:rsidP="00BB7CBE">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t>0,10</w:t>
            </w:r>
          </w:p>
        </w:tc>
        <w:tc>
          <w:tcPr>
            <w:tcW w:w="1843" w:type="dxa"/>
            <w:shd w:val="clear" w:color="auto" w:fill="auto"/>
          </w:tcPr>
          <w:p w:rsidR="00BB7CBE" w:rsidRPr="002D5AB4" w:rsidRDefault="00BB7CBE" w:rsidP="00BB7CBE">
            <w:pPr>
              <w:autoSpaceDN w:val="0"/>
              <w:adjustRightInd w:val="0"/>
              <w:spacing w:after="0" w:line="240" w:lineRule="auto"/>
              <w:jc w:val="center"/>
              <w:rPr>
                <w:rFonts w:ascii="Times New Roman" w:hAnsi="Times New Roman"/>
                <w:color w:val="000000"/>
                <w:sz w:val="20"/>
                <w:szCs w:val="20"/>
              </w:rPr>
            </w:pPr>
            <w:r w:rsidRPr="002D5AB4">
              <w:rPr>
                <w:rFonts w:ascii="Times New Roman" w:hAnsi="Times New Roman"/>
                <w:color w:val="000000"/>
                <w:sz w:val="20"/>
                <w:szCs w:val="20"/>
              </w:rPr>
              <w:t>земли населенных пунктов д. Чурилово</w:t>
            </w:r>
          </w:p>
        </w:tc>
        <w:tc>
          <w:tcPr>
            <w:tcW w:w="1842" w:type="dxa"/>
            <w:shd w:val="clear" w:color="auto" w:fill="auto"/>
          </w:tcPr>
          <w:p w:rsidR="00BB7CBE" w:rsidRPr="00BD0C5A" w:rsidRDefault="00BB7CBE" w:rsidP="00BB7CBE">
            <w:pPr>
              <w:autoSpaceDN w:val="0"/>
              <w:adjustRightInd w:val="0"/>
              <w:spacing w:after="0" w:line="240" w:lineRule="auto"/>
              <w:jc w:val="center"/>
              <w:rPr>
                <w:rFonts w:ascii="Times New Roman" w:hAnsi="Times New Roman"/>
                <w:color w:val="000000"/>
                <w:sz w:val="20"/>
                <w:szCs w:val="20"/>
              </w:rPr>
            </w:pPr>
            <w:r w:rsidRPr="00BD0C5A">
              <w:rPr>
                <w:rFonts w:ascii="Times New Roman" w:hAnsi="Times New Roman"/>
                <w:color w:val="000000"/>
                <w:sz w:val="20"/>
                <w:szCs w:val="20"/>
              </w:rPr>
              <w:t>земли сельскохозяйственного назначения</w:t>
            </w:r>
          </w:p>
        </w:tc>
        <w:tc>
          <w:tcPr>
            <w:tcW w:w="1843" w:type="dxa"/>
            <w:shd w:val="clear" w:color="auto" w:fill="auto"/>
          </w:tcPr>
          <w:p w:rsidR="00BB7CBE" w:rsidRPr="00C92372" w:rsidRDefault="00BB7CBE" w:rsidP="00BB7CBE">
            <w:pPr>
              <w:autoSpaceDN w:val="0"/>
              <w:adjustRightInd w:val="0"/>
              <w:spacing w:after="0" w:line="240" w:lineRule="auto"/>
              <w:jc w:val="center"/>
              <w:rPr>
                <w:rFonts w:ascii="Times New Roman" w:hAnsi="Times New Roman"/>
                <w:color w:val="000000"/>
                <w:sz w:val="20"/>
                <w:szCs w:val="20"/>
              </w:rPr>
            </w:pPr>
            <w:r w:rsidRPr="00E56B4C">
              <w:rPr>
                <w:rFonts w:ascii="Times New Roman" w:hAnsi="Times New Roman"/>
                <w:color w:val="000000"/>
                <w:sz w:val="20"/>
                <w:szCs w:val="20"/>
              </w:rPr>
              <w:t xml:space="preserve">для ведения садоводства и огородничества </w:t>
            </w:r>
          </w:p>
        </w:tc>
        <w:tc>
          <w:tcPr>
            <w:tcW w:w="1150" w:type="dxa"/>
            <w:shd w:val="clear" w:color="auto" w:fill="auto"/>
            <w:vAlign w:val="center"/>
          </w:tcPr>
          <w:p w:rsidR="00BB7CBE" w:rsidRPr="00C92372" w:rsidRDefault="00BB7CBE" w:rsidP="00BB7CBE">
            <w:pPr>
              <w:autoSpaceDN w:val="0"/>
              <w:adjustRightInd w:val="0"/>
              <w:spacing w:after="0"/>
              <w:jc w:val="center"/>
              <w:rPr>
                <w:rFonts w:ascii="Times New Roman" w:hAnsi="Times New Roman"/>
                <w:color w:val="000000"/>
                <w:sz w:val="20"/>
                <w:szCs w:val="20"/>
              </w:rPr>
            </w:pPr>
          </w:p>
        </w:tc>
      </w:tr>
      <w:tr w:rsidR="00BB7CBE" w:rsidRPr="009F2052" w:rsidTr="00A552EC">
        <w:tc>
          <w:tcPr>
            <w:tcW w:w="567" w:type="dxa"/>
            <w:shd w:val="clear" w:color="auto" w:fill="auto"/>
            <w:vAlign w:val="center"/>
          </w:tcPr>
          <w:p w:rsidR="00BB7CBE" w:rsidRPr="00C92372" w:rsidRDefault="00BB7CBE" w:rsidP="00BB7CBE">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t>28</w:t>
            </w:r>
          </w:p>
        </w:tc>
        <w:tc>
          <w:tcPr>
            <w:tcW w:w="1701" w:type="dxa"/>
            <w:shd w:val="clear" w:color="auto" w:fill="auto"/>
            <w:vAlign w:val="center"/>
          </w:tcPr>
          <w:p w:rsidR="00BB7CBE" w:rsidRDefault="00BB7CBE" w:rsidP="00BB7CBE">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t>53:11:2200403:16</w:t>
            </w:r>
          </w:p>
        </w:tc>
        <w:tc>
          <w:tcPr>
            <w:tcW w:w="851" w:type="dxa"/>
            <w:shd w:val="clear" w:color="auto" w:fill="auto"/>
            <w:vAlign w:val="center"/>
          </w:tcPr>
          <w:p w:rsidR="00BB7CBE" w:rsidRDefault="00BB7CBE" w:rsidP="00BB7CBE">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t>0,17</w:t>
            </w:r>
          </w:p>
        </w:tc>
        <w:tc>
          <w:tcPr>
            <w:tcW w:w="1843" w:type="dxa"/>
            <w:shd w:val="clear" w:color="auto" w:fill="auto"/>
          </w:tcPr>
          <w:p w:rsidR="00BB7CBE" w:rsidRPr="00C92372" w:rsidRDefault="00BB7CBE" w:rsidP="00BB7CBE">
            <w:pPr>
              <w:autoSpaceDN w:val="0"/>
              <w:adjustRightInd w:val="0"/>
              <w:spacing w:after="0" w:line="240" w:lineRule="auto"/>
              <w:jc w:val="center"/>
              <w:rPr>
                <w:rFonts w:ascii="Times New Roman" w:hAnsi="Times New Roman"/>
                <w:color w:val="000000"/>
                <w:sz w:val="20"/>
                <w:szCs w:val="20"/>
              </w:rPr>
            </w:pPr>
            <w:r w:rsidRPr="002D5AB4">
              <w:rPr>
                <w:rFonts w:ascii="Times New Roman" w:hAnsi="Times New Roman"/>
                <w:color w:val="000000"/>
                <w:sz w:val="20"/>
                <w:szCs w:val="20"/>
              </w:rPr>
              <w:t>земли населенных пунктов д. Чурилово</w:t>
            </w:r>
          </w:p>
        </w:tc>
        <w:tc>
          <w:tcPr>
            <w:tcW w:w="1842" w:type="dxa"/>
            <w:shd w:val="clear" w:color="auto" w:fill="auto"/>
          </w:tcPr>
          <w:p w:rsidR="00BB7CBE" w:rsidRPr="00C92372" w:rsidRDefault="00BB7CBE" w:rsidP="00BB7CBE">
            <w:pPr>
              <w:autoSpaceDN w:val="0"/>
              <w:adjustRightInd w:val="0"/>
              <w:spacing w:after="0" w:line="240" w:lineRule="auto"/>
              <w:jc w:val="center"/>
              <w:rPr>
                <w:rFonts w:ascii="Times New Roman" w:hAnsi="Times New Roman"/>
                <w:color w:val="000000"/>
                <w:sz w:val="20"/>
                <w:szCs w:val="20"/>
              </w:rPr>
            </w:pPr>
            <w:r w:rsidRPr="00BD0C5A">
              <w:rPr>
                <w:rFonts w:ascii="Times New Roman" w:hAnsi="Times New Roman"/>
                <w:color w:val="000000"/>
                <w:sz w:val="20"/>
                <w:szCs w:val="20"/>
              </w:rPr>
              <w:t>земли сельскохозяйственного назначения</w:t>
            </w:r>
          </w:p>
        </w:tc>
        <w:tc>
          <w:tcPr>
            <w:tcW w:w="1843" w:type="dxa"/>
            <w:shd w:val="clear" w:color="auto" w:fill="auto"/>
          </w:tcPr>
          <w:p w:rsidR="00BB7CBE" w:rsidRPr="00C92372" w:rsidRDefault="00BB7CBE" w:rsidP="00BB7CBE">
            <w:pPr>
              <w:autoSpaceDN w:val="0"/>
              <w:adjustRightInd w:val="0"/>
              <w:spacing w:after="0"/>
              <w:jc w:val="center"/>
              <w:rPr>
                <w:rFonts w:ascii="Times New Roman" w:hAnsi="Times New Roman"/>
                <w:color w:val="000000"/>
                <w:sz w:val="20"/>
                <w:szCs w:val="20"/>
              </w:rPr>
            </w:pPr>
            <w:r w:rsidRPr="00E56B4C">
              <w:rPr>
                <w:rFonts w:ascii="Times New Roman" w:hAnsi="Times New Roman"/>
                <w:color w:val="000000"/>
                <w:sz w:val="20"/>
                <w:szCs w:val="20"/>
              </w:rPr>
              <w:t xml:space="preserve">для ведения садоводства и огородничества </w:t>
            </w:r>
          </w:p>
        </w:tc>
        <w:tc>
          <w:tcPr>
            <w:tcW w:w="1150" w:type="dxa"/>
            <w:shd w:val="clear" w:color="auto" w:fill="auto"/>
            <w:vAlign w:val="center"/>
          </w:tcPr>
          <w:p w:rsidR="00BB7CBE" w:rsidRPr="00C92372" w:rsidRDefault="00BB7CBE" w:rsidP="00BB7CBE">
            <w:pPr>
              <w:autoSpaceDN w:val="0"/>
              <w:adjustRightInd w:val="0"/>
              <w:spacing w:after="0"/>
              <w:jc w:val="center"/>
              <w:rPr>
                <w:rFonts w:ascii="Times New Roman" w:hAnsi="Times New Roman"/>
                <w:color w:val="000000"/>
                <w:sz w:val="20"/>
                <w:szCs w:val="20"/>
              </w:rPr>
            </w:pPr>
          </w:p>
        </w:tc>
      </w:tr>
      <w:tr w:rsidR="000B61BB" w:rsidRPr="009F2052" w:rsidTr="00BE4051">
        <w:trPr>
          <w:trHeight w:val="1497"/>
        </w:trPr>
        <w:tc>
          <w:tcPr>
            <w:tcW w:w="567" w:type="dxa"/>
            <w:shd w:val="clear" w:color="auto" w:fill="auto"/>
            <w:vAlign w:val="center"/>
          </w:tcPr>
          <w:p w:rsidR="000B61BB" w:rsidRPr="00C92372" w:rsidRDefault="00813F93" w:rsidP="001D3CE3">
            <w:pPr>
              <w:autoSpaceDN w:val="0"/>
              <w:adjustRightInd w:val="0"/>
              <w:spacing w:after="0"/>
              <w:jc w:val="center"/>
              <w:rPr>
                <w:rFonts w:ascii="Times New Roman" w:hAnsi="Times New Roman"/>
                <w:sz w:val="20"/>
                <w:szCs w:val="20"/>
              </w:rPr>
            </w:pPr>
            <w:r>
              <w:rPr>
                <w:rFonts w:ascii="Times New Roman" w:hAnsi="Times New Roman"/>
                <w:sz w:val="20"/>
                <w:szCs w:val="20"/>
              </w:rPr>
              <w:lastRenderedPageBreak/>
              <w:t>29</w:t>
            </w:r>
          </w:p>
        </w:tc>
        <w:tc>
          <w:tcPr>
            <w:tcW w:w="1701" w:type="dxa"/>
            <w:shd w:val="clear" w:color="auto" w:fill="auto"/>
            <w:vAlign w:val="center"/>
          </w:tcPr>
          <w:p w:rsidR="000B61BB" w:rsidRPr="00C92372" w:rsidRDefault="000B61BB" w:rsidP="001D3CE3">
            <w:pPr>
              <w:autoSpaceDN w:val="0"/>
              <w:adjustRightInd w:val="0"/>
              <w:spacing w:after="0"/>
              <w:jc w:val="center"/>
              <w:rPr>
                <w:rFonts w:ascii="Times New Roman" w:hAnsi="Times New Roman"/>
                <w:color w:val="000000"/>
                <w:sz w:val="20"/>
                <w:szCs w:val="20"/>
              </w:rPr>
            </w:pPr>
            <w:r w:rsidRPr="00C92372">
              <w:rPr>
                <w:rFonts w:ascii="Times New Roman" w:hAnsi="Times New Roman"/>
                <w:color w:val="000000"/>
                <w:sz w:val="20"/>
                <w:szCs w:val="20"/>
              </w:rPr>
              <w:t>б/н</w:t>
            </w:r>
          </w:p>
        </w:tc>
        <w:tc>
          <w:tcPr>
            <w:tcW w:w="851" w:type="dxa"/>
            <w:shd w:val="clear" w:color="auto" w:fill="auto"/>
            <w:vAlign w:val="center"/>
          </w:tcPr>
          <w:p w:rsidR="000B61BB" w:rsidRPr="00C92372" w:rsidRDefault="000B61BB" w:rsidP="001D3CE3">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t>2,35</w:t>
            </w:r>
          </w:p>
        </w:tc>
        <w:tc>
          <w:tcPr>
            <w:tcW w:w="1843" w:type="dxa"/>
            <w:shd w:val="clear" w:color="auto" w:fill="auto"/>
            <w:vAlign w:val="center"/>
          </w:tcPr>
          <w:p w:rsidR="000B61BB" w:rsidRPr="00C92372" w:rsidRDefault="000B61BB" w:rsidP="001D3CE3">
            <w:pPr>
              <w:autoSpaceDN w:val="0"/>
              <w:adjustRightInd w:val="0"/>
              <w:spacing w:after="0" w:line="240" w:lineRule="auto"/>
              <w:jc w:val="center"/>
              <w:rPr>
                <w:rFonts w:ascii="Times New Roman" w:hAnsi="Times New Roman"/>
                <w:color w:val="000000"/>
                <w:sz w:val="20"/>
                <w:szCs w:val="20"/>
              </w:rPr>
            </w:pPr>
            <w:r w:rsidRPr="00C92372">
              <w:rPr>
                <w:rFonts w:ascii="Times New Roman" w:hAnsi="Times New Roman"/>
                <w:color w:val="000000"/>
                <w:sz w:val="20"/>
                <w:szCs w:val="20"/>
              </w:rPr>
              <w:t xml:space="preserve">земли населенных пунктов д. </w:t>
            </w:r>
            <w:r>
              <w:rPr>
                <w:rFonts w:ascii="Times New Roman" w:hAnsi="Times New Roman"/>
                <w:color w:val="000000"/>
                <w:sz w:val="20"/>
                <w:szCs w:val="20"/>
              </w:rPr>
              <w:t>Глебово</w:t>
            </w:r>
          </w:p>
        </w:tc>
        <w:tc>
          <w:tcPr>
            <w:tcW w:w="1842" w:type="dxa"/>
            <w:shd w:val="clear" w:color="auto" w:fill="auto"/>
            <w:vAlign w:val="center"/>
          </w:tcPr>
          <w:p w:rsidR="000B61BB" w:rsidRPr="00C92372" w:rsidRDefault="000B61BB" w:rsidP="001D3CE3">
            <w:pPr>
              <w:autoSpaceDN w:val="0"/>
              <w:adjustRightInd w:val="0"/>
              <w:spacing w:after="0" w:line="240" w:lineRule="auto"/>
              <w:jc w:val="center"/>
              <w:rPr>
                <w:rFonts w:ascii="Times New Roman" w:hAnsi="Times New Roman"/>
                <w:color w:val="000000"/>
                <w:sz w:val="20"/>
                <w:szCs w:val="20"/>
              </w:rPr>
            </w:pPr>
            <w:r w:rsidRPr="00C92372">
              <w:rPr>
                <w:rFonts w:ascii="Times New Roman" w:hAnsi="Times New Roman"/>
                <w:color w:val="000000"/>
                <w:sz w:val="20"/>
                <w:szCs w:val="20"/>
              </w:rPr>
              <w:t>земли промышленности</w:t>
            </w:r>
          </w:p>
        </w:tc>
        <w:tc>
          <w:tcPr>
            <w:tcW w:w="1843" w:type="dxa"/>
            <w:shd w:val="clear" w:color="auto" w:fill="auto"/>
            <w:vAlign w:val="center"/>
          </w:tcPr>
          <w:p w:rsidR="000B61BB" w:rsidRPr="00C92372" w:rsidRDefault="000B61BB" w:rsidP="001D3CE3">
            <w:pPr>
              <w:autoSpaceDN w:val="0"/>
              <w:adjustRightInd w:val="0"/>
              <w:spacing w:after="0" w:line="240" w:lineRule="auto"/>
              <w:jc w:val="center"/>
              <w:rPr>
                <w:rFonts w:ascii="Times New Roman" w:hAnsi="Times New Roman"/>
                <w:color w:val="000000"/>
                <w:sz w:val="20"/>
                <w:szCs w:val="20"/>
              </w:rPr>
            </w:pPr>
            <w:r w:rsidRPr="00C92372">
              <w:rPr>
                <w:rFonts w:ascii="Times New Roman" w:hAnsi="Times New Roman"/>
                <w:color w:val="000000"/>
                <w:sz w:val="20"/>
                <w:szCs w:val="20"/>
              </w:rPr>
              <w:t>для установления зоны транспортной инфраструктуры, зоны инженерной инфраструктуры</w:t>
            </w:r>
          </w:p>
        </w:tc>
        <w:tc>
          <w:tcPr>
            <w:tcW w:w="1150" w:type="dxa"/>
            <w:shd w:val="clear" w:color="auto" w:fill="auto"/>
            <w:vAlign w:val="center"/>
          </w:tcPr>
          <w:p w:rsidR="000B61BB" w:rsidRPr="00C92372" w:rsidRDefault="000B61BB" w:rsidP="001D3CE3">
            <w:pPr>
              <w:autoSpaceDN w:val="0"/>
              <w:adjustRightInd w:val="0"/>
              <w:spacing w:after="0"/>
              <w:jc w:val="center"/>
              <w:rPr>
                <w:rFonts w:ascii="Times New Roman" w:hAnsi="Times New Roman"/>
                <w:color w:val="000000"/>
                <w:sz w:val="20"/>
                <w:szCs w:val="20"/>
              </w:rPr>
            </w:pPr>
          </w:p>
        </w:tc>
      </w:tr>
      <w:tr w:rsidR="00DB2839" w:rsidRPr="009F2052" w:rsidTr="00B75500">
        <w:tc>
          <w:tcPr>
            <w:tcW w:w="567" w:type="dxa"/>
            <w:shd w:val="clear" w:color="auto" w:fill="auto"/>
            <w:vAlign w:val="center"/>
          </w:tcPr>
          <w:p w:rsidR="00DB2839" w:rsidRPr="00C92372" w:rsidRDefault="00813F93" w:rsidP="00DB2839">
            <w:pPr>
              <w:autoSpaceDN w:val="0"/>
              <w:adjustRightInd w:val="0"/>
              <w:spacing w:after="0"/>
              <w:jc w:val="center"/>
              <w:rPr>
                <w:rFonts w:ascii="Times New Roman" w:hAnsi="Times New Roman"/>
                <w:sz w:val="20"/>
                <w:szCs w:val="20"/>
              </w:rPr>
            </w:pPr>
            <w:r>
              <w:rPr>
                <w:rFonts w:ascii="Times New Roman" w:hAnsi="Times New Roman"/>
                <w:sz w:val="20"/>
                <w:szCs w:val="20"/>
              </w:rPr>
              <w:t>30</w:t>
            </w:r>
          </w:p>
        </w:tc>
        <w:tc>
          <w:tcPr>
            <w:tcW w:w="1701" w:type="dxa"/>
            <w:shd w:val="clear" w:color="auto" w:fill="auto"/>
            <w:vAlign w:val="center"/>
          </w:tcPr>
          <w:p w:rsidR="00DB2839" w:rsidRPr="00DB2839" w:rsidRDefault="00DB2839" w:rsidP="00DB2839">
            <w:pPr>
              <w:autoSpaceDN w:val="0"/>
              <w:adjustRightInd w:val="0"/>
              <w:spacing w:after="0"/>
              <w:jc w:val="center"/>
              <w:rPr>
                <w:rFonts w:ascii="Times New Roman" w:hAnsi="Times New Roman"/>
                <w:color w:val="000000"/>
                <w:sz w:val="20"/>
                <w:szCs w:val="20"/>
              </w:rPr>
            </w:pPr>
            <w:r w:rsidRPr="00DB2839">
              <w:rPr>
                <w:rFonts w:ascii="Times New Roman" w:hAnsi="Times New Roman"/>
                <w:sz w:val="20"/>
                <w:szCs w:val="20"/>
              </w:rPr>
              <w:t>53:11:0200201:63</w:t>
            </w:r>
          </w:p>
        </w:tc>
        <w:tc>
          <w:tcPr>
            <w:tcW w:w="851" w:type="dxa"/>
            <w:shd w:val="clear" w:color="auto" w:fill="auto"/>
            <w:vAlign w:val="center"/>
          </w:tcPr>
          <w:p w:rsidR="00DB2839" w:rsidRPr="00DB2839" w:rsidRDefault="00DB2839" w:rsidP="00DB2839">
            <w:pPr>
              <w:autoSpaceDN w:val="0"/>
              <w:adjustRightInd w:val="0"/>
              <w:spacing w:after="0"/>
              <w:jc w:val="center"/>
              <w:rPr>
                <w:rFonts w:ascii="Times New Roman" w:hAnsi="Times New Roman"/>
                <w:color w:val="000000"/>
                <w:sz w:val="20"/>
                <w:szCs w:val="20"/>
              </w:rPr>
            </w:pPr>
            <w:r>
              <w:rPr>
                <w:rFonts w:ascii="Times New Roman" w:hAnsi="Times New Roman"/>
                <w:sz w:val="20"/>
                <w:szCs w:val="20"/>
              </w:rPr>
              <w:t>0,023</w:t>
            </w:r>
          </w:p>
        </w:tc>
        <w:tc>
          <w:tcPr>
            <w:tcW w:w="1843" w:type="dxa"/>
            <w:shd w:val="clear" w:color="auto" w:fill="auto"/>
            <w:vAlign w:val="center"/>
          </w:tcPr>
          <w:p w:rsidR="00DB2839" w:rsidRPr="00C92372" w:rsidRDefault="00DB2839" w:rsidP="00DB2839">
            <w:pPr>
              <w:autoSpaceDN w:val="0"/>
              <w:adjustRightInd w:val="0"/>
              <w:spacing w:after="0" w:line="240" w:lineRule="auto"/>
              <w:jc w:val="center"/>
              <w:rPr>
                <w:rFonts w:ascii="Times New Roman" w:hAnsi="Times New Roman"/>
                <w:color w:val="000000"/>
                <w:sz w:val="20"/>
                <w:szCs w:val="20"/>
              </w:rPr>
            </w:pPr>
            <w:r w:rsidRPr="00C92372">
              <w:rPr>
                <w:rFonts w:ascii="Times New Roman" w:hAnsi="Times New Roman"/>
                <w:color w:val="000000"/>
                <w:sz w:val="20"/>
                <w:szCs w:val="20"/>
              </w:rPr>
              <w:t>земли лесного фонда</w:t>
            </w:r>
          </w:p>
        </w:tc>
        <w:tc>
          <w:tcPr>
            <w:tcW w:w="1842" w:type="dxa"/>
            <w:shd w:val="clear" w:color="auto" w:fill="auto"/>
            <w:vAlign w:val="center"/>
          </w:tcPr>
          <w:p w:rsidR="00DB2839" w:rsidRPr="00C92372" w:rsidRDefault="00DB2839" w:rsidP="00DB2839">
            <w:pPr>
              <w:autoSpaceDN w:val="0"/>
              <w:adjustRightInd w:val="0"/>
              <w:spacing w:after="0"/>
              <w:jc w:val="center"/>
              <w:rPr>
                <w:rFonts w:ascii="Times New Roman" w:hAnsi="Times New Roman"/>
                <w:color w:val="000000"/>
                <w:sz w:val="20"/>
                <w:szCs w:val="20"/>
              </w:rPr>
            </w:pPr>
            <w:r w:rsidRPr="00C92372">
              <w:rPr>
                <w:rFonts w:ascii="Times New Roman" w:hAnsi="Times New Roman"/>
                <w:color w:val="000000"/>
                <w:sz w:val="20"/>
                <w:szCs w:val="20"/>
              </w:rPr>
              <w:t>земли населенных пунктов</w:t>
            </w:r>
            <w:r>
              <w:rPr>
                <w:rFonts w:ascii="Times New Roman" w:hAnsi="Times New Roman"/>
                <w:color w:val="000000"/>
                <w:sz w:val="20"/>
                <w:szCs w:val="20"/>
              </w:rPr>
              <w:t xml:space="preserve"> д. Белая Гора</w:t>
            </w:r>
          </w:p>
        </w:tc>
        <w:tc>
          <w:tcPr>
            <w:tcW w:w="1843" w:type="dxa"/>
            <w:shd w:val="clear" w:color="auto" w:fill="auto"/>
            <w:vAlign w:val="center"/>
          </w:tcPr>
          <w:p w:rsidR="00DB2839" w:rsidRPr="00C92372" w:rsidRDefault="001D3CE3" w:rsidP="00DB2839">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t>для установления жилой зоны</w:t>
            </w:r>
          </w:p>
        </w:tc>
        <w:tc>
          <w:tcPr>
            <w:tcW w:w="1150" w:type="dxa"/>
            <w:shd w:val="clear" w:color="auto" w:fill="auto"/>
            <w:vAlign w:val="center"/>
          </w:tcPr>
          <w:p w:rsidR="00DB2839" w:rsidRPr="00C92372" w:rsidRDefault="00DB2839" w:rsidP="00DB2839">
            <w:pPr>
              <w:autoSpaceDN w:val="0"/>
              <w:adjustRightInd w:val="0"/>
              <w:spacing w:after="0"/>
              <w:jc w:val="center"/>
              <w:rPr>
                <w:rFonts w:ascii="Times New Roman" w:hAnsi="Times New Roman"/>
                <w:color w:val="000000"/>
                <w:sz w:val="20"/>
                <w:szCs w:val="20"/>
              </w:rPr>
            </w:pPr>
          </w:p>
        </w:tc>
      </w:tr>
      <w:tr w:rsidR="001D3CE3" w:rsidRPr="009F2052" w:rsidTr="00B75500">
        <w:tc>
          <w:tcPr>
            <w:tcW w:w="567" w:type="dxa"/>
            <w:shd w:val="clear" w:color="auto" w:fill="auto"/>
            <w:vAlign w:val="center"/>
          </w:tcPr>
          <w:p w:rsidR="001D3CE3" w:rsidRPr="00C92372" w:rsidRDefault="00813F93" w:rsidP="001D3CE3">
            <w:pPr>
              <w:autoSpaceDN w:val="0"/>
              <w:adjustRightInd w:val="0"/>
              <w:spacing w:after="0"/>
              <w:jc w:val="center"/>
              <w:rPr>
                <w:rFonts w:ascii="Times New Roman" w:hAnsi="Times New Roman"/>
                <w:sz w:val="20"/>
                <w:szCs w:val="20"/>
              </w:rPr>
            </w:pPr>
            <w:r>
              <w:rPr>
                <w:rFonts w:ascii="Times New Roman" w:hAnsi="Times New Roman"/>
                <w:sz w:val="20"/>
                <w:szCs w:val="20"/>
              </w:rPr>
              <w:t>31</w:t>
            </w:r>
          </w:p>
        </w:tc>
        <w:tc>
          <w:tcPr>
            <w:tcW w:w="1701" w:type="dxa"/>
            <w:shd w:val="clear" w:color="auto" w:fill="auto"/>
            <w:vAlign w:val="center"/>
          </w:tcPr>
          <w:p w:rsidR="001D3CE3" w:rsidRPr="00DB2839" w:rsidRDefault="001D3CE3" w:rsidP="001D3CE3">
            <w:pPr>
              <w:autoSpaceDN w:val="0"/>
              <w:adjustRightInd w:val="0"/>
              <w:spacing w:after="0"/>
              <w:jc w:val="center"/>
              <w:rPr>
                <w:rFonts w:ascii="Times New Roman" w:hAnsi="Times New Roman"/>
                <w:color w:val="000000"/>
                <w:sz w:val="20"/>
                <w:szCs w:val="20"/>
              </w:rPr>
            </w:pPr>
            <w:r w:rsidRPr="00DB2839">
              <w:rPr>
                <w:rFonts w:ascii="Times New Roman" w:hAnsi="Times New Roman"/>
                <w:sz w:val="20"/>
                <w:szCs w:val="20"/>
              </w:rPr>
              <w:t>53:11:0200201:64</w:t>
            </w:r>
          </w:p>
        </w:tc>
        <w:tc>
          <w:tcPr>
            <w:tcW w:w="851" w:type="dxa"/>
            <w:shd w:val="clear" w:color="auto" w:fill="auto"/>
            <w:vAlign w:val="center"/>
          </w:tcPr>
          <w:p w:rsidR="001D3CE3" w:rsidRPr="00DB2839" w:rsidRDefault="001D3CE3" w:rsidP="001D3CE3">
            <w:pPr>
              <w:autoSpaceDN w:val="0"/>
              <w:adjustRightInd w:val="0"/>
              <w:spacing w:after="0"/>
              <w:jc w:val="center"/>
              <w:rPr>
                <w:rFonts w:ascii="Times New Roman" w:hAnsi="Times New Roman"/>
                <w:color w:val="000000"/>
                <w:sz w:val="20"/>
                <w:szCs w:val="20"/>
              </w:rPr>
            </w:pPr>
            <w:r>
              <w:rPr>
                <w:rFonts w:ascii="Times New Roman" w:hAnsi="Times New Roman"/>
                <w:sz w:val="20"/>
                <w:szCs w:val="20"/>
              </w:rPr>
              <w:t>0,036</w:t>
            </w:r>
          </w:p>
        </w:tc>
        <w:tc>
          <w:tcPr>
            <w:tcW w:w="1843" w:type="dxa"/>
            <w:shd w:val="clear" w:color="auto" w:fill="auto"/>
            <w:vAlign w:val="center"/>
          </w:tcPr>
          <w:p w:rsidR="001D3CE3" w:rsidRPr="00C92372" w:rsidRDefault="001D3CE3" w:rsidP="001D3CE3">
            <w:pPr>
              <w:autoSpaceDN w:val="0"/>
              <w:adjustRightInd w:val="0"/>
              <w:spacing w:after="0" w:line="240" w:lineRule="auto"/>
              <w:jc w:val="center"/>
              <w:rPr>
                <w:rFonts w:ascii="Times New Roman" w:hAnsi="Times New Roman"/>
                <w:color w:val="000000"/>
                <w:sz w:val="20"/>
                <w:szCs w:val="20"/>
              </w:rPr>
            </w:pPr>
            <w:r w:rsidRPr="002475B4">
              <w:rPr>
                <w:rFonts w:ascii="Times New Roman" w:hAnsi="Times New Roman"/>
                <w:color w:val="000000"/>
                <w:sz w:val="20"/>
                <w:szCs w:val="20"/>
              </w:rPr>
              <w:t>земли лесного фонда</w:t>
            </w:r>
          </w:p>
        </w:tc>
        <w:tc>
          <w:tcPr>
            <w:tcW w:w="1842" w:type="dxa"/>
            <w:shd w:val="clear" w:color="auto" w:fill="auto"/>
            <w:vAlign w:val="center"/>
          </w:tcPr>
          <w:p w:rsidR="001D3CE3" w:rsidRPr="00C92372" w:rsidRDefault="001D3CE3" w:rsidP="001D3CE3">
            <w:pPr>
              <w:autoSpaceDN w:val="0"/>
              <w:adjustRightInd w:val="0"/>
              <w:spacing w:after="0" w:line="240" w:lineRule="auto"/>
              <w:jc w:val="center"/>
              <w:rPr>
                <w:rFonts w:ascii="Times New Roman" w:hAnsi="Times New Roman"/>
                <w:color w:val="000000"/>
                <w:sz w:val="20"/>
                <w:szCs w:val="20"/>
              </w:rPr>
            </w:pPr>
            <w:r w:rsidRPr="0072625F">
              <w:rPr>
                <w:rFonts w:ascii="Times New Roman" w:hAnsi="Times New Roman"/>
                <w:color w:val="000000"/>
                <w:sz w:val="20"/>
                <w:szCs w:val="20"/>
              </w:rPr>
              <w:t>земли населенных пунктов д. Белая Гора</w:t>
            </w:r>
          </w:p>
        </w:tc>
        <w:tc>
          <w:tcPr>
            <w:tcW w:w="1843" w:type="dxa"/>
            <w:shd w:val="clear" w:color="auto" w:fill="auto"/>
            <w:vAlign w:val="center"/>
          </w:tcPr>
          <w:p w:rsidR="001D3CE3" w:rsidRPr="00C92372" w:rsidRDefault="001D3CE3" w:rsidP="001D3CE3">
            <w:pPr>
              <w:autoSpaceDN w:val="0"/>
              <w:adjustRightInd w:val="0"/>
              <w:spacing w:after="0"/>
              <w:jc w:val="center"/>
              <w:rPr>
                <w:rFonts w:ascii="Times New Roman" w:hAnsi="Times New Roman"/>
                <w:color w:val="000000"/>
                <w:sz w:val="20"/>
                <w:szCs w:val="20"/>
              </w:rPr>
            </w:pPr>
            <w:r w:rsidRPr="007778E5">
              <w:rPr>
                <w:rFonts w:ascii="Times New Roman" w:hAnsi="Times New Roman"/>
                <w:color w:val="000000"/>
                <w:sz w:val="20"/>
                <w:szCs w:val="20"/>
              </w:rPr>
              <w:t>для установления жилой зоны</w:t>
            </w:r>
          </w:p>
        </w:tc>
        <w:tc>
          <w:tcPr>
            <w:tcW w:w="1150" w:type="dxa"/>
            <w:shd w:val="clear" w:color="auto" w:fill="auto"/>
            <w:vAlign w:val="center"/>
          </w:tcPr>
          <w:p w:rsidR="001D3CE3" w:rsidRPr="00C92372" w:rsidRDefault="001D3CE3" w:rsidP="001D3CE3">
            <w:pPr>
              <w:autoSpaceDN w:val="0"/>
              <w:adjustRightInd w:val="0"/>
              <w:spacing w:after="0"/>
              <w:jc w:val="center"/>
              <w:rPr>
                <w:rFonts w:ascii="Times New Roman" w:hAnsi="Times New Roman"/>
                <w:color w:val="000000"/>
                <w:sz w:val="20"/>
                <w:szCs w:val="20"/>
              </w:rPr>
            </w:pPr>
          </w:p>
        </w:tc>
      </w:tr>
      <w:tr w:rsidR="001D3CE3" w:rsidRPr="009F2052" w:rsidTr="00B75500">
        <w:tc>
          <w:tcPr>
            <w:tcW w:w="567" w:type="dxa"/>
            <w:shd w:val="clear" w:color="auto" w:fill="auto"/>
            <w:vAlign w:val="center"/>
          </w:tcPr>
          <w:p w:rsidR="001D3CE3" w:rsidRPr="00C92372" w:rsidRDefault="00813F93" w:rsidP="001D3CE3">
            <w:pPr>
              <w:autoSpaceDN w:val="0"/>
              <w:adjustRightInd w:val="0"/>
              <w:spacing w:after="0"/>
              <w:jc w:val="center"/>
              <w:rPr>
                <w:rFonts w:ascii="Times New Roman" w:hAnsi="Times New Roman"/>
                <w:sz w:val="20"/>
                <w:szCs w:val="20"/>
              </w:rPr>
            </w:pPr>
            <w:r>
              <w:rPr>
                <w:rFonts w:ascii="Times New Roman" w:hAnsi="Times New Roman"/>
                <w:sz w:val="20"/>
                <w:szCs w:val="20"/>
              </w:rPr>
              <w:t>32</w:t>
            </w:r>
          </w:p>
        </w:tc>
        <w:tc>
          <w:tcPr>
            <w:tcW w:w="1701" w:type="dxa"/>
            <w:shd w:val="clear" w:color="auto" w:fill="auto"/>
            <w:vAlign w:val="center"/>
          </w:tcPr>
          <w:p w:rsidR="001D3CE3" w:rsidRPr="00DB2839" w:rsidRDefault="001D3CE3" w:rsidP="001D3CE3">
            <w:pPr>
              <w:autoSpaceDN w:val="0"/>
              <w:adjustRightInd w:val="0"/>
              <w:spacing w:after="0"/>
              <w:jc w:val="center"/>
              <w:rPr>
                <w:rFonts w:ascii="Times New Roman" w:hAnsi="Times New Roman"/>
                <w:color w:val="000000"/>
                <w:sz w:val="20"/>
                <w:szCs w:val="20"/>
              </w:rPr>
            </w:pPr>
            <w:r w:rsidRPr="00DB2839">
              <w:rPr>
                <w:rFonts w:ascii="Times New Roman" w:hAnsi="Times New Roman"/>
                <w:sz w:val="20"/>
                <w:szCs w:val="20"/>
              </w:rPr>
              <w:t>53:11:0200201:65</w:t>
            </w:r>
          </w:p>
        </w:tc>
        <w:tc>
          <w:tcPr>
            <w:tcW w:w="851" w:type="dxa"/>
            <w:shd w:val="clear" w:color="auto" w:fill="auto"/>
            <w:vAlign w:val="center"/>
          </w:tcPr>
          <w:p w:rsidR="001D3CE3" w:rsidRPr="00DB2839" w:rsidRDefault="001D3CE3" w:rsidP="001D3CE3">
            <w:pPr>
              <w:autoSpaceDN w:val="0"/>
              <w:adjustRightInd w:val="0"/>
              <w:spacing w:after="0"/>
              <w:jc w:val="center"/>
              <w:rPr>
                <w:rFonts w:ascii="Times New Roman" w:hAnsi="Times New Roman"/>
                <w:color w:val="000000"/>
                <w:sz w:val="20"/>
                <w:szCs w:val="20"/>
              </w:rPr>
            </w:pPr>
            <w:r>
              <w:rPr>
                <w:rFonts w:ascii="Times New Roman" w:hAnsi="Times New Roman"/>
                <w:sz w:val="20"/>
                <w:szCs w:val="20"/>
              </w:rPr>
              <w:t>0,015</w:t>
            </w:r>
          </w:p>
        </w:tc>
        <w:tc>
          <w:tcPr>
            <w:tcW w:w="1843" w:type="dxa"/>
            <w:shd w:val="clear" w:color="auto" w:fill="auto"/>
            <w:vAlign w:val="center"/>
          </w:tcPr>
          <w:p w:rsidR="001D3CE3" w:rsidRPr="00C92372" w:rsidRDefault="001D3CE3" w:rsidP="001D3CE3">
            <w:pPr>
              <w:autoSpaceDN w:val="0"/>
              <w:adjustRightInd w:val="0"/>
              <w:spacing w:after="0" w:line="240" w:lineRule="auto"/>
              <w:jc w:val="center"/>
              <w:rPr>
                <w:rFonts w:ascii="Times New Roman" w:hAnsi="Times New Roman"/>
                <w:color w:val="000000"/>
                <w:sz w:val="20"/>
                <w:szCs w:val="20"/>
              </w:rPr>
            </w:pPr>
            <w:r w:rsidRPr="002475B4">
              <w:rPr>
                <w:rFonts w:ascii="Times New Roman" w:hAnsi="Times New Roman"/>
                <w:color w:val="000000"/>
                <w:sz w:val="20"/>
                <w:szCs w:val="20"/>
              </w:rPr>
              <w:t>земли лесного фонда</w:t>
            </w:r>
          </w:p>
        </w:tc>
        <w:tc>
          <w:tcPr>
            <w:tcW w:w="1842" w:type="dxa"/>
            <w:shd w:val="clear" w:color="auto" w:fill="auto"/>
            <w:vAlign w:val="center"/>
          </w:tcPr>
          <w:p w:rsidR="001D3CE3" w:rsidRPr="00C92372" w:rsidRDefault="001D3CE3" w:rsidP="001D3CE3">
            <w:pPr>
              <w:autoSpaceDN w:val="0"/>
              <w:adjustRightInd w:val="0"/>
              <w:spacing w:after="0" w:line="240" w:lineRule="auto"/>
              <w:jc w:val="center"/>
              <w:rPr>
                <w:rFonts w:ascii="Times New Roman" w:hAnsi="Times New Roman"/>
                <w:color w:val="000000"/>
                <w:sz w:val="20"/>
                <w:szCs w:val="20"/>
              </w:rPr>
            </w:pPr>
            <w:r w:rsidRPr="0072625F">
              <w:rPr>
                <w:rFonts w:ascii="Times New Roman" w:hAnsi="Times New Roman"/>
                <w:color w:val="000000"/>
                <w:sz w:val="20"/>
                <w:szCs w:val="20"/>
              </w:rPr>
              <w:t>земли населенных пунктов д. Белая Гора</w:t>
            </w:r>
          </w:p>
        </w:tc>
        <w:tc>
          <w:tcPr>
            <w:tcW w:w="1843" w:type="dxa"/>
            <w:shd w:val="clear" w:color="auto" w:fill="auto"/>
            <w:vAlign w:val="center"/>
          </w:tcPr>
          <w:p w:rsidR="001D3CE3" w:rsidRPr="00C92372" w:rsidRDefault="001D3CE3" w:rsidP="001D3CE3">
            <w:pPr>
              <w:autoSpaceDN w:val="0"/>
              <w:adjustRightInd w:val="0"/>
              <w:spacing w:after="0"/>
              <w:jc w:val="center"/>
              <w:rPr>
                <w:rFonts w:ascii="Times New Roman" w:hAnsi="Times New Roman"/>
                <w:color w:val="000000"/>
                <w:sz w:val="20"/>
                <w:szCs w:val="20"/>
              </w:rPr>
            </w:pPr>
            <w:r w:rsidRPr="007778E5">
              <w:rPr>
                <w:rFonts w:ascii="Times New Roman" w:hAnsi="Times New Roman"/>
                <w:color w:val="000000"/>
                <w:sz w:val="20"/>
                <w:szCs w:val="20"/>
              </w:rPr>
              <w:t>для установления жилой зоны</w:t>
            </w:r>
          </w:p>
        </w:tc>
        <w:tc>
          <w:tcPr>
            <w:tcW w:w="1150" w:type="dxa"/>
            <w:shd w:val="clear" w:color="auto" w:fill="auto"/>
            <w:vAlign w:val="center"/>
          </w:tcPr>
          <w:p w:rsidR="001D3CE3" w:rsidRPr="00C92372" w:rsidRDefault="001D3CE3" w:rsidP="001D3CE3">
            <w:pPr>
              <w:autoSpaceDN w:val="0"/>
              <w:adjustRightInd w:val="0"/>
              <w:spacing w:after="0"/>
              <w:jc w:val="center"/>
              <w:rPr>
                <w:rFonts w:ascii="Times New Roman" w:hAnsi="Times New Roman"/>
                <w:color w:val="000000"/>
                <w:sz w:val="20"/>
                <w:szCs w:val="20"/>
              </w:rPr>
            </w:pPr>
          </w:p>
        </w:tc>
      </w:tr>
      <w:tr w:rsidR="001D3CE3" w:rsidRPr="009F2052" w:rsidTr="00B75500">
        <w:tc>
          <w:tcPr>
            <w:tcW w:w="567" w:type="dxa"/>
            <w:shd w:val="clear" w:color="auto" w:fill="auto"/>
            <w:vAlign w:val="center"/>
          </w:tcPr>
          <w:p w:rsidR="001D3CE3" w:rsidRPr="00C92372" w:rsidRDefault="00813F93" w:rsidP="001D3CE3">
            <w:pPr>
              <w:autoSpaceDN w:val="0"/>
              <w:adjustRightInd w:val="0"/>
              <w:spacing w:after="0"/>
              <w:jc w:val="center"/>
              <w:rPr>
                <w:rFonts w:ascii="Times New Roman" w:hAnsi="Times New Roman"/>
                <w:sz w:val="20"/>
                <w:szCs w:val="20"/>
              </w:rPr>
            </w:pPr>
            <w:r>
              <w:rPr>
                <w:rFonts w:ascii="Times New Roman" w:hAnsi="Times New Roman"/>
                <w:sz w:val="20"/>
                <w:szCs w:val="20"/>
              </w:rPr>
              <w:t>33</w:t>
            </w:r>
          </w:p>
        </w:tc>
        <w:tc>
          <w:tcPr>
            <w:tcW w:w="1701" w:type="dxa"/>
            <w:shd w:val="clear" w:color="auto" w:fill="auto"/>
            <w:vAlign w:val="center"/>
          </w:tcPr>
          <w:p w:rsidR="001D3CE3" w:rsidRPr="00DB2839" w:rsidRDefault="001D3CE3" w:rsidP="001D3CE3">
            <w:pPr>
              <w:autoSpaceDN w:val="0"/>
              <w:adjustRightInd w:val="0"/>
              <w:spacing w:after="0"/>
              <w:jc w:val="center"/>
              <w:rPr>
                <w:rFonts w:ascii="Times New Roman" w:hAnsi="Times New Roman"/>
                <w:color w:val="000000"/>
                <w:sz w:val="20"/>
                <w:szCs w:val="20"/>
              </w:rPr>
            </w:pPr>
            <w:r w:rsidRPr="00DB2839">
              <w:rPr>
                <w:rFonts w:ascii="Times New Roman" w:hAnsi="Times New Roman"/>
                <w:sz w:val="20"/>
                <w:szCs w:val="20"/>
              </w:rPr>
              <w:t>53:11:0200201:70</w:t>
            </w:r>
          </w:p>
        </w:tc>
        <w:tc>
          <w:tcPr>
            <w:tcW w:w="851" w:type="dxa"/>
            <w:shd w:val="clear" w:color="auto" w:fill="auto"/>
            <w:vAlign w:val="center"/>
          </w:tcPr>
          <w:p w:rsidR="001D3CE3" w:rsidRPr="00DB2839" w:rsidRDefault="001D3CE3" w:rsidP="001D3CE3">
            <w:pPr>
              <w:autoSpaceDN w:val="0"/>
              <w:adjustRightInd w:val="0"/>
              <w:spacing w:after="0"/>
              <w:jc w:val="center"/>
              <w:rPr>
                <w:rFonts w:ascii="Times New Roman" w:hAnsi="Times New Roman"/>
                <w:color w:val="000000"/>
                <w:sz w:val="20"/>
                <w:szCs w:val="20"/>
              </w:rPr>
            </w:pPr>
            <w:r>
              <w:rPr>
                <w:rFonts w:ascii="Times New Roman" w:hAnsi="Times New Roman"/>
                <w:sz w:val="20"/>
                <w:szCs w:val="20"/>
              </w:rPr>
              <w:t>0,014</w:t>
            </w:r>
          </w:p>
        </w:tc>
        <w:tc>
          <w:tcPr>
            <w:tcW w:w="1843" w:type="dxa"/>
            <w:shd w:val="clear" w:color="auto" w:fill="auto"/>
            <w:vAlign w:val="center"/>
          </w:tcPr>
          <w:p w:rsidR="001D3CE3" w:rsidRPr="00C92372" w:rsidRDefault="001D3CE3" w:rsidP="001D3CE3">
            <w:pPr>
              <w:autoSpaceDN w:val="0"/>
              <w:adjustRightInd w:val="0"/>
              <w:spacing w:after="0" w:line="240" w:lineRule="auto"/>
              <w:jc w:val="center"/>
              <w:rPr>
                <w:rFonts w:ascii="Times New Roman" w:hAnsi="Times New Roman"/>
                <w:color w:val="000000"/>
                <w:sz w:val="20"/>
                <w:szCs w:val="20"/>
              </w:rPr>
            </w:pPr>
            <w:r w:rsidRPr="002475B4">
              <w:rPr>
                <w:rFonts w:ascii="Times New Roman" w:hAnsi="Times New Roman"/>
                <w:color w:val="000000"/>
                <w:sz w:val="20"/>
                <w:szCs w:val="20"/>
              </w:rPr>
              <w:t>земли лесного фонда</w:t>
            </w:r>
          </w:p>
        </w:tc>
        <w:tc>
          <w:tcPr>
            <w:tcW w:w="1842" w:type="dxa"/>
            <w:shd w:val="clear" w:color="auto" w:fill="auto"/>
            <w:vAlign w:val="center"/>
          </w:tcPr>
          <w:p w:rsidR="001D3CE3" w:rsidRPr="00C92372" w:rsidRDefault="001D3CE3" w:rsidP="001D3CE3">
            <w:pPr>
              <w:autoSpaceDN w:val="0"/>
              <w:adjustRightInd w:val="0"/>
              <w:spacing w:after="0" w:line="240" w:lineRule="auto"/>
              <w:jc w:val="center"/>
              <w:rPr>
                <w:rFonts w:ascii="Times New Roman" w:hAnsi="Times New Roman"/>
                <w:color w:val="000000"/>
                <w:sz w:val="20"/>
                <w:szCs w:val="20"/>
              </w:rPr>
            </w:pPr>
            <w:r w:rsidRPr="0072625F">
              <w:rPr>
                <w:rFonts w:ascii="Times New Roman" w:hAnsi="Times New Roman"/>
                <w:color w:val="000000"/>
                <w:sz w:val="20"/>
                <w:szCs w:val="20"/>
              </w:rPr>
              <w:t>земли населенных пунктов д. Белая Гора</w:t>
            </w:r>
          </w:p>
        </w:tc>
        <w:tc>
          <w:tcPr>
            <w:tcW w:w="1843" w:type="dxa"/>
            <w:shd w:val="clear" w:color="auto" w:fill="auto"/>
            <w:vAlign w:val="center"/>
          </w:tcPr>
          <w:p w:rsidR="001D3CE3" w:rsidRPr="00C92372" w:rsidRDefault="001D3CE3" w:rsidP="001D3CE3">
            <w:pPr>
              <w:autoSpaceDN w:val="0"/>
              <w:adjustRightInd w:val="0"/>
              <w:spacing w:after="0"/>
              <w:jc w:val="center"/>
              <w:rPr>
                <w:rFonts w:ascii="Times New Roman" w:hAnsi="Times New Roman"/>
                <w:color w:val="000000"/>
                <w:sz w:val="20"/>
                <w:szCs w:val="20"/>
              </w:rPr>
            </w:pPr>
            <w:r w:rsidRPr="007778E5">
              <w:rPr>
                <w:rFonts w:ascii="Times New Roman" w:hAnsi="Times New Roman"/>
                <w:color w:val="000000"/>
                <w:sz w:val="20"/>
                <w:szCs w:val="20"/>
              </w:rPr>
              <w:t>для установления жилой зоны</w:t>
            </w:r>
          </w:p>
        </w:tc>
        <w:tc>
          <w:tcPr>
            <w:tcW w:w="1150" w:type="dxa"/>
            <w:shd w:val="clear" w:color="auto" w:fill="auto"/>
            <w:vAlign w:val="center"/>
          </w:tcPr>
          <w:p w:rsidR="001D3CE3" w:rsidRPr="00C92372" w:rsidRDefault="001D3CE3" w:rsidP="001D3CE3">
            <w:pPr>
              <w:autoSpaceDN w:val="0"/>
              <w:adjustRightInd w:val="0"/>
              <w:spacing w:after="0"/>
              <w:jc w:val="center"/>
              <w:rPr>
                <w:rFonts w:ascii="Times New Roman" w:hAnsi="Times New Roman"/>
                <w:color w:val="000000"/>
                <w:sz w:val="20"/>
                <w:szCs w:val="20"/>
              </w:rPr>
            </w:pPr>
          </w:p>
        </w:tc>
      </w:tr>
      <w:tr w:rsidR="001D3CE3" w:rsidRPr="009F2052" w:rsidTr="00B75500">
        <w:tc>
          <w:tcPr>
            <w:tcW w:w="567" w:type="dxa"/>
            <w:shd w:val="clear" w:color="auto" w:fill="auto"/>
            <w:vAlign w:val="center"/>
          </w:tcPr>
          <w:p w:rsidR="001D3CE3" w:rsidRPr="00C92372" w:rsidRDefault="00813F93" w:rsidP="001D3CE3">
            <w:pPr>
              <w:autoSpaceDN w:val="0"/>
              <w:adjustRightInd w:val="0"/>
              <w:spacing w:after="0"/>
              <w:jc w:val="center"/>
              <w:rPr>
                <w:rFonts w:ascii="Times New Roman" w:hAnsi="Times New Roman"/>
                <w:sz w:val="20"/>
                <w:szCs w:val="20"/>
              </w:rPr>
            </w:pPr>
            <w:r>
              <w:rPr>
                <w:rFonts w:ascii="Times New Roman" w:hAnsi="Times New Roman"/>
                <w:sz w:val="20"/>
                <w:szCs w:val="20"/>
              </w:rPr>
              <w:t>34</w:t>
            </w:r>
          </w:p>
        </w:tc>
        <w:tc>
          <w:tcPr>
            <w:tcW w:w="1701" w:type="dxa"/>
            <w:shd w:val="clear" w:color="auto" w:fill="auto"/>
            <w:vAlign w:val="center"/>
          </w:tcPr>
          <w:p w:rsidR="001D3CE3" w:rsidRPr="00DB2839" w:rsidRDefault="001D3CE3" w:rsidP="001D3CE3">
            <w:pPr>
              <w:autoSpaceDN w:val="0"/>
              <w:adjustRightInd w:val="0"/>
              <w:spacing w:after="0"/>
              <w:jc w:val="center"/>
              <w:rPr>
                <w:rFonts w:ascii="Times New Roman" w:hAnsi="Times New Roman"/>
                <w:color w:val="000000"/>
                <w:sz w:val="20"/>
                <w:szCs w:val="20"/>
              </w:rPr>
            </w:pPr>
            <w:r w:rsidRPr="00DB2839">
              <w:rPr>
                <w:rFonts w:ascii="Times New Roman" w:hAnsi="Times New Roman"/>
                <w:sz w:val="20"/>
                <w:szCs w:val="20"/>
              </w:rPr>
              <w:t>53:11:0200201:67</w:t>
            </w:r>
          </w:p>
        </w:tc>
        <w:tc>
          <w:tcPr>
            <w:tcW w:w="851" w:type="dxa"/>
            <w:shd w:val="clear" w:color="auto" w:fill="auto"/>
            <w:vAlign w:val="center"/>
          </w:tcPr>
          <w:p w:rsidR="001D3CE3" w:rsidRPr="00DB2839" w:rsidRDefault="001D3CE3" w:rsidP="001D3CE3">
            <w:pPr>
              <w:autoSpaceDN w:val="0"/>
              <w:adjustRightInd w:val="0"/>
              <w:spacing w:after="0"/>
              <w:jc w:val="center"/>
              <w:rPr>
                <w:rFonts w:ascii="Times New Roman" w:hAnsi="Times New Roman"/>
                <w:color w:val="000000"/>
                <w:sz w:val="20"/>
                <w:szCs w:val="20"/>
              </w:rPr>
            </w:pPr>
            <w:r>
              <w:rPr>
                <w:rFonts w:ascii="Times New Roman" w:hAnsi="Times New Roman"/>
                <w:sz w:val="20"/>
                <w:szCs w:val="20"/>
              </w:rPr>
              <w:t>0,014</w:t>
            </w:r>
          </w:p>
        </w:tc>
        <w:tc>
          <w:tcPr>
            <w:tcW w:w="1843" w:type="dxa"/>
            <w:shd w:val="clear" w:color="auto" w:fill="auto"/>
            <w:vAlign w:val="center"/>
          </w:tcPr>
          <w:p w:rsidR="001D3CE3" w:rsidRPr="00C92372" w:rsidRDefault="001D3CE3" w:rsidP="001D3CE3">
            <w:pPr>
              <w:autoSpaceDN w:val="0"/>
              <w:adjustRightInd w:val="0"/>
              <w:spacing w:after="0" w:line="240" w:lineRule="auto"/>
              <w:jc w:val="center"/>
              <w:rPr>
                <w:rFonts w:ascii="Times New Roman" w:hAnsi="Times New Roman"/>
                <w:color w:val="000000"/>
                <w:sz w:val="20"/>
                <w:szCs w:val="20"/>
              </w:rPr>
            </w:pPr>
            <w:r w:rsidRPr="002475B4">
              <w:rPr>
                <w:rFonts w:ascii="Times New Roman" w:hAnsi="Times New Roman"/>
                <w:color w:val="000000"/>
                <w:sz w:val="20"/>
                <w:szCs w:val="20"/>
              </w:rPr>
              <w:t>земли лесного фонда</w:t>
            </w:r>
          </w:p>
        </w:tc>
        <w:tc>
          <w:tcPr>
            <w:tcW w:w="1842" w:type="dxa"/>
            <w:shd w:val="clear" w:color="auto" w:fill="auto"/>
            <w:vAlign w:val="center"/>
          </w:tcPr>
          <w:p w:rsidR="001D3CE3" w:rsidRPr="00C92372" w:rsidRDefault="001D3CE3" w:rsidP="001D3CE3">
            <w:pPr>
              <w:autoSpaceDN w:val="0"/>
              <w:adjustRightInd w:val="0"/>
              <w:spacing w:after="0" w:line="240" w:lineRule="auto"/>
              <w:jc w:val="center"/>
              <w:rPr>
                <w:rFonts w:ascii="Times New Roman" w:hAnsi="Times New Roman"/>
                <w:color w:val="000000"/>
                <w:sz w:val="20"/>
                <w:szCs w:val="20"/>
              </w:rPr>
            </w:pPr>
            <w:r w:rsidRPr="0072625F">
              <w:rPr>
                <w:rFonts w:ascii="Times New Roman" w:hAnsi="Times New Roman"/>
                <w:color w:val="000000"/>
                <w:sz w:val="20"/>
                <w:szCs w:val="20"/>
              </w:rPr>
              <w:t>земли населенных пунктов д. Белая Гора</w:t>
            </w:r>
          </w:p>
        </w:tc>
        <w:tc>
          <w:tcPr>
            <w:tcW w:w="1843" w:type="dxa"/>
            <w:shd w:val="clear" w:color="auto" w:fill="auto"/>
            <w:vAlign w:val="center"/>
          </w:tcPr>
          <w:p w:rsidR="001D3CE3" w:rsidRPr="00C92372" w:rsidRDefault="001D3CE3" w:rsidP="001D3CE3">
            <w:pPr>
              <w:autoSpaceDN w:val="0"/>
              <w:adjustRightInd w:val="0"/>
              <w:spacing w:after="0"/>
              <w:jc w:val="center"/>
              <w:rPr>
                <w:rFonts w:ascii="Times New Roman" w:hAnsi="Times New Roman"/>
                <w:color w:val="000000"/>
                <w:sz w:val="20"/>
                <w:szCs w:val="20"/>
              </w:rPr>
            </w:pPr>
            <w:r w:rsidRPr="007778E5">
              <w:rPr>
                <w:rFonts w:ascii="Times New Roman" w:hAnsi="Times New Roman"/>
                <w:color w:val="000000"/>
                <w:sz w:val="20"/>
                <w:szCs w:val="20"/>
              </w:rPr>
              <w:t>для установления жилой зоны</w:t>
            </w:r>
          </w:p>
        </w:tc>
        <w:tc>
          <w:tcPr>
            <w:tcW w:w="1150" w:type="dxa"/>
            <w:shd w:val="clear" w:color="auto" w:fill="auto"/>
            <w:vAlign w:val="center"/>
          </w:tcPr>
          <w:p w:rsidR="001D3CE3" w:rsidRPr="00C92372" w:rsidRDefault="001D3CE3" w:rsidP="001D3CE3">
            <w:pPr>
              <w:autoSpaceDN w:val="0"/>
              <w:adjustRightInd w:val="0"/>
              <w:spacing w:after="0"/>
              <w:jc w:val="center"/>
              <w:rPr>
                <w:rFonts w:ascii="Times New Roman" w:hAnsi="Times New Roman"/>
                <w:color w:val="000000"/>
                <w:sz w:val="20"/>
                <w:szCs w:val="20"/>
              </w:rPr>
            </w:pPr>
          </w:p>
        </w:tc>
      </w:tr>
      <w:tr w:rsidR="001D3CE3" w:rsidRPr="009F2052" w:rsidTr="00B75500">
        <w:tc>
          <w:tcPr>
            <w:tcW w:w="567" w:type="dxa"/>
            <w:shd w:val="clear" w:color="auto" w:fill="auto"/>
            <w:vAlign w:val="center"/>
          </w:tcPr>
          <w:p w:rsidR="001D3CE3" w:rsidRPr="00C92372" w:rsidRDefault="00813F93" w:rsidP="001D3CE3">
            <w:pPr>
              <w:autoSpaceDN w:val="0"/>
              <w:adjustRightInd w:val="0"/>
              <w:spacing w:after="0"/>
              <w:jc w:val="center"/>
              <w:rPr>
                <w:rFonts w:ascii="Times New Roman" w:hAnsi="Times New Roman"/>
                <w:sz w:val="20"/>
                <w:szCs w:val="20"/>
              </w:rPr>
            </w:pPr>
            <w:r>
              <w:rPr>
                <w:rFonts w:ascii="Times New Roman" w:hAnsi="Times New Roman"/>
                <w:sz w:val="20"/>
                <w:szCs w:val="20"/>
              </w:rPr>
              <w:t>35</w:t>
            </w:r>
          </w:p>
        </w:tc>
        <w:tc>
          <w:tcPr>
            <w:tcW w:w="1701" w:type="dxa"/>
            <w:shd w:val="clear" w:color="auto" w:fill="auto"/>
            <w:vAlign w:val="center"/>
          </w:tcPr>
          <w:p w:rsidR="001D3CE3" w:rsidRPr="00DB2839" w:rsidRDefault="001D3CE3" w:rsidP="001D3CE3">
            <w:pPr>
              <w:autoSpaceDN w:val="0"/>
              <w:adjustRightInd w:val="0"/>
              <w:spacing w:after="0"/>
              <w:jc w:val="center"/>
              <w:rPr>
                <w:rFonts w:ascii="Times New Roman" w:hAnsi="Times New Roman"/>
                <w:color w:val="000000"/>
                <w:sz w:val="20"/>
                <w:szCs w:val="20"/>
              </w:rPr>
            </w:pPr>
            <w:r w:rsidRPr="00DB2839">
              <w:rPr>
                <w:rFonts w:ascii="Times New Roman" w:hAnsi="Times New Roman"/>
                <w:sz w:val="20"/>
                <w:szCs w:val="20"/>
              </w:rPr>
              <w:t>53:11:0200201:68</w:t>
            </w:r>
          </w:p>
        </w:tc>
        <w:tc>
          <w:tcPr>
            <w:tcW w:w="851" w:type="dxa"/>
            <w:shd w:val="clear" w:color="auto" w:fill="auto"/>
            <w:vAlign w:val="center"/>
          </w:tcPr>
          <w:p w:rsidR="001D3CE3" w:rsidRPr="00DB2839" w:rsidRDefault="001D3CE3" w:rsidP="001D3CE3">
            <w:pPr>
              <w:autoSpaceDN w:val="0"/>
              <w:adjustRightInd w:val="0"/>
              <w:spacing w:after="0"/>
              <w:jc w:val="center"/>
              <w:rPr>
                <w:rFonts w:ascii="Times New Roman" w:hAnsi="Times New Roman"/>
                <w:color w:val="000000"/>
                <w:sz w:val="20"/>
                <w:szCs w:val="20"/>
              </w:rPr>
            </w:pPr>
            <w:r>
              <w:rPr>
                <w:rFonts w:ascii="Times New Roman" w:hAnsi="Times New Roman"/>
                <w:sz w:val="20"/>
                <w:szCs w:val="20"/>
              </w:rPr>
              <w:t>0,014</w:t>
            </w:r>
          </w:p>
        </w:tc>
        <w:tc>
          <w:tcPr>
            <w:tcW w:w="1843" w:type="dxa"/>
            <w:shd w:val="clear" w:color="auto" w:fill="auto"/>
            <w:vAlign w:val="center"/>
          </w:tcPr>
          <w:p w:rsidR="001D3CE3" w:rsidRPr="00C92372" w:rsidRDefault="001D3CE3" w:rsidP="001D3CE3">
            <w:pPr>
              <w:autoSpaceDN w:val="0"/>
              <w:adjustRightInd w:val="0"/>
              <w:spacing w:after="0" w:line="240" w:lineRule="auto"/>
              <w:jc w:val="center"/>
              <w:rPr>
                <w:rFonts w:ascii="Times New Roman" w:hAnsi="Times New Roman"/>
                <w:color w:val="000000"/>
                <w:sz w:val="20"/>
                <w:szCs w:val="20"/>
              </w:rPr>
            </w:pPr>
            <w:r w:rsidRPr="002475B4">
              <w:rPr>
                <w:rFonts w:ascii="Times New Roman" w:hAnsi="Times New Roman"/>
                <w:color w:val="000000"/>
                <w:sz w:val="20"/>
                <w:szCs w:val="20"/>
              </w:rPr>
              <w:t>земли лесного фонда</w:t>
            </w:r>
          </w:p>
        </w:tc>
        <w:tc>
          <w:tcPr>
            <w:tcW w:w="1842" w:type="dxa"/>
            <w:shd w:val="clear" w:color="auto" w:fill="auto"/>
            <w:vAlign w:val="center"/>
          </w:tcPr>
          <w:p w:rsidR="001D3CE3" w:rsidRPr="00C92372" w:rsidRDefault="001D3CE3" w:rsidP="001D3CE3">
            <w:pPr>
              <w:autoSpaceDN w:val="0"/>
              <w:adjustRightInd w:val="0"/>
              <w:spacing w:after="0" w:line="240" w:lineRule="auto"/>
              <w:jc w:val="center"/>
              <w:rPr>
                <w:rFonts w:ascii="Times New Roman" w:hAnsi="Times New Roman"/>
                <w:color w:val="000000"/>
                <w:sz w:val="20"/>
                <w:szCs w:val="20"/>
              </w:rPr>
            </w:pPr>
            <w:r w:rsidRPr="0072625F">
              <w:rPr>
                <w:rFonts w:ascii="Times New Roman" w:hAnsi="Times New Roman"/>
                <w:color w:val="000000"/>
                <w:sz w:val="20"/>
                <w:szCs w:val="20"/>
              </w:rPr>
              <w:t>земли населенных пунктов д. Белая Гора</w:t>
            </w:r>
          </w:p>
        </w:tc>
        <w:tc>
          <w:tcPr>
            <w:tcW w:w="1843" w:type="dxa"/>
            <w:shd w:val="clear" w:color="auto" w:fill="auto"/>
            <w:vAlign w:val="center"/>
          </w:tcPr>
          <w:p w:rsidR="001D3CE3" w:rsidRPr="00C92372" w:rsidRDefault="001D3CE3" w:rsidP="001D3CE3">
            <w:pPr>
              <w:autoSpaceDN w:val="0"/>
              <w:adjustRightInd w:val="0"/>
              <w:spacing w:after="0"/>
              <w:jc w:val="center"/>
              <w:rPr>
                <w:rFonts w:ascii="Times New Roman" w:hAnsi="Times New Roman"/>
                <w:color w:val="000000"/>
                <w:sz w:val="20"/>
                <w:szCs w:val="20"/>
              </w:rPr>
            </w:pPr>
            <w:r w:rsidRPr="007778E5">
              <w:rPr>
                <w:rFonts w:ascii="Times New Roman" w:hAnsi="Times New Roman"/>
                <w:color w:val="000000"/>
                <w:sz w:val="20"/>
                <w:szCs w:val="20"/>
              </w:rPr>
              <w:t>для установления жилой зоны</w:t>
            </w:r>
          </w:p>
        </w:tc>
        <w:tc>
          <w:tcPr>
            <w:tcW w:w="1150" w:type="dxa"/>
            <w:shd w:val="clear" w:color="auto" w:fill="auto"/>
            <w:vAlign w:val="center"/>
          </w:tcPr>
          <w:p w:rsidR="001D3CE3" w:rsidRPr="00C92372" w:rsidRDefault="001D3CE3" w:rsidP="001D3CE3">
            <w:pPr>
              <w:autoSpaceDN w:val="0"/>
              <w:adjustRightInd w:val="0"/>
              <w:spacing w:after="0"/>
              <w:jc w:val="center"/>
              <w:rPr>
                <w:rFonts w:ascii="Times New Roman" w:hAnsi="Times New Roman"/>
                <w:color w:val="000000"/>
                <w:sz w:val="20"/>
                <w:szCs w:val="20"/>
              </w:rPr>
            </w:pPr>
          </w:p>
        </w:tc>
      </w:tr>
      <w:tr w:rsidR="001D3CE3" w:rsidRPr="009F2052" w:rsidTr="00B75500">
        <w:tc>
          <w:tcPr>
            <w:tcW w:w="567" w:type="dxa"/>
            <w:shd w:val="clear" w:color="auto" w:fill="auto"/>
            <w:vAlign w:val="center"/>
          </w:tcPr>
          <w:p w:rsidR="001D3CE3" w:rsidRPr="00C92372" w:rsidRDefault="00813F93" w:rsidP="001D3CE3">
            <w:pPr>
              <w:autoSpaceDN w:val="0"/>
              <w:adjustRightInd w:val="0"/>
              <w:spacing w:after="0"/>
              <w:jc w:val="center"/>
              <w:rPr>
                <w:rFonts w:ascii="Times New Roman" w:hAnsi="Times New Roman"/>
                <w:sz w:val="20"/>
                <w:szCs w:val="20"/>
              </w:rPr>
            </w:pPr>
            <w:r>
              <w:rPr>
                <w:rFonts w:ascii="Times New Roman" w:hAnsi="Times New Roman"/>
                <w:sz w:val="20"/>
                <w:szCs w:val="20"/>
              </w:rPr>
              <w:t>36</w:t>
            </w:r>
          </w:p>
        </w:tc>
        <w:tc>
          <w:tcPr>
            <w:tcW w:w="1701" w:type="dxa"/>
            <w:shd w:val="clear" w:color="auto" w:fill="auto"/>
            <w:vAlign w:val="center"/>
          </w:tcPr>
          <w:p w:rsidR="001D3CE3" w:rsidRPr="00DB2839" w:rsidRDefault="001D3CE3" w:rsidP="001D3CE3">
            <w:pPr>
              <w:autoSpaceDN w:val="0"/>
              <w:adjustRightInd w:val="0"/>
              <w:spacing w:after="0"/>
              <w:jc w:val="center"/>
              <w:rPr>
                <w:rFonts w:ascii="Times New Roman" w:hAnsi="Times New Roman"/>
                <w:color w:val="000000"/>
                <w:sz w:val="20"/>
                <w:szCs w:val="20"/>
              </w:rPr>
            </w:pPr>
            <w:r w:rsidRPr="00DB2839">
              <w:rPr>
                <w:rFonts w:ascii="Times New Roman" w:hAnsi="Times New Roman"/>
                <w:sz w:val="20"/>
                <w:szCs w:val="20"/>
              </w:rPr>
              <w:t>53:11:0200201:69</w:t>
            </w:r>
          </w:p>
        </w:tc>
        <w:tc>
          <w:tcPr>
            <w:tcW w:w="851" w:type="dxa"/>
            <w:shd w:val="clear" w:color="auto" w:fill="auto"/>
            <w:vAlign w:val="center"/>
          </w:tcPr>
          <w:p w:rsidR="001D3CE3" w:rsidRPr="00DB2839" w:rsidRDefault="001D3CE3" w:rsidP="001D3CE3">
            <w:pPr>
              <w:autoSpaceDN w:val="0"/>
              <w:adjustRightInd w:val="0"/>
              <w:spacing w:after="0"/>
              <w:jc w:val="center"/>
              <w:rPr>
                <w:rFonts w:ascii="Times New Roman" w:hAnsi="Times New Roman"/>
                <w:color w:val="000000"/>
                <w:sz w:val="20"/>
                <w:szCs w:val="20"/>
              </w:rPr>
            </w:pPr>
            <w:r>
              <w:rPr>
                <w:rFonts w:ascii="Times New Roman" w:hAnsi="Times New Roman"/>
                <w:sz w:val="20"/>
                <w:szCs w:val="20"/>
              </w:rPr>
              <w:t>0,014</w:t>
            </w:r>
          </w:p>
        </w:tc>
        <w:tc>
          <w:tcPr>
            <w:tcW w:w="1843" w:type="dxa"/>
            <w:shd w:val="clear" w:color="auto" w:fill="auto"/>
            <w:vAlign w:val="center"/>
          </w:tcPr>
          <w:p w:rsidR="001D3CE3" w:rsidRPr="00C92372" w:rsidRDefault="001D3CE3" w:rsidP="001D3CE3">
            <w:pPr>
              <w:autoSpaceDN w:val="0"/>
              <w:adjustRightInd w:val="0"/>
              <w:spacing w:after="0" w:line="240" w:lineRule="auto"/>
              <w:jc w:val="center"/>
              <w:rPr>
                <w:rFonts w:ascii="Times New Roman" w:hAnsi="Times New Roman"/>
                <w:color w:val="000000"/>
                <w:sz w:val="20"/>
                <w:szCs w:val="20"/>
              </w:rPr>
            </w:pPr>
            <w:r w:rsidRPr="002475B4">
              <w:rPr>
                <w:rFonts w:ascii="Times New Roman" w:hAnsi="Times New Roman"/>
                <w:color w:val="000000"/>
                <w:sz w:val="20"/>
                <w:szCs w:val="20"/>
              </w:rPr>
              <w:t>земли лесного фонда</w:t>
            </w:r>
          </w:p>
        </w:tc>
        <w:tc>
          <w:tcPr>
            <w:tcW w:w="1842" w:type="dxa"/>
            <w:shd w:val="clear" w:color="auto" w:fill="auto"/>
            <w:vAlign w:val="center"/>
          </w:tcPr>
          <w:p w:rsidR="001D3CE3" w:rsidRPr="00C92372" w:rsidRDefault="001D3CE3" w:rsidP="001D3CE3">
            <w:pPr>
              <w:autoSpaceDN w:val="0"/>
              <w:adjustRightInd w:val="0"/>
              <w:spacing w:after="0" w:line="240" w:lineRule="auto"/>
              <w:jc w:val="center"/>
              <w:rPr>
                <w:rFonts w:ascii="Times New Roman" w:hAnsi="Times New Roman"/>
                <w:color w:val="000000"/>
                <w:sz w:val="20"/>
                <w:szCs w:val="20"/>
              </w:rPr>
            </w:pPr>
            <w:r w:rsidRPr="0072625F">
              <w:rPr>
                <w:rFonts w:ascii="Times New Roman" w:hAnsi="Times New Roman"/>
                <w:color w:val="000000"/>
                <w:sz w:val="20"/>
                <w:szCs w:val="20"/>
              </w:rPr>
              <w:t>земли населенных пунктов д. Белая Гора</w:t>
            </w:r>
          </w:p>
        </w:tc>
        <w:tc>
          <w:tcPr>
            <w:tcW w:w="1843" w:type="dxa"/>
            <w:shd w:val="clear" w:color="auto" w:fill="auto"/>
            <w:vAlign w:val="center"/>
          </w:tcPr>
          <w:p w:rsidR="001D3CE3" w:rsidRPr="00C92372" w:rsidRDefault="001D3CE3" w:rsidP="001D3CE3">
            <w:pPr>
              <w:autoSpaceDN w:val="0"/>
              <w:adjustRightInd w:val="0"/>
              <w:spacing w:after="0"/>
              <w:jc w:val="center"/>
              <w:rPr>
                <w:rFonts w:ascii="Times New Roman" w:hAnsi="Times New Roman"/>
                <w:color w:val="000000"/>
                <w:sz w:val="20"/>
                <w:szCs w:val="20"/>
              </w:rPr>
            </w:pPr>
            <w:r w:rsidRPr="007778E5">
              <w:rPr>
                <w:rFonts w:ascii="Times New Roman" w:hAnsi="Times New Roman"/>
                <w:color w:val="000000"/>
                <w:sz w:val="20"/>
                <w:szCs w:val="20"/>
              </w:rPr>
              <w:t>для установления жилой зоны</w:t>
            </w:r>
          </w:p>
        </w:tc>
        <w:tc>
          <w:tcPr>
            <w:tcW w:w="1150" w:type="dxa"/>
            <w:shd w:val="clear" w:color="auto" w:fill="auto"/>
            <w:vAlign w:val="center"/>
          </w:tcPr>
          <w:p w:rsidR="001D3CE3" w:rsidRPr="00C92372" w:rsidRDefault="001D3CE3" w:rsidP="001D3CE3">
            <w:pPr>
              <w:autoSpaceDN w:val="0"/>
              <w:adjustRightInd w:val="0"/>
              <w:spacing w:after="0"/>
              <w:jc w:val="center"/>
              <w:rPr>
                <w:rFonts w:ascii="Times New Roman" w:hAnsi="Times New Roman"/>
                <w:color w:val="000000"/>
                <w:sz w:val="20"/>
                <w:szCs w:val="20"/>
              </w:rPr>
            </w:pPr>
          </w:p>
        </w:tc>
      </w:tr>
      <w:tr w:rsidR="001D3CE3" w:rsidRPr="009F2052" w:rsidTr="00B75500">
        <w:tc>
          <w:tcPr>
            <w:tcW w:w="567" w:type="dxa"/>
            <w:shd w:val="clear" w:color="auto" w:fill="auto"/>
            <w:vAlign w:val="center"/>
          </w:tcPr>
          <w:p w:rsidR="001D3CE3" w:rsidRPr="00C92372" w:rsidRDefault="00813F93" w:rsidP="001D3CE3">
            <w:pPr>
              <w:autoSpaceDN w:val="0"/>
              <w:adjustRightInd w:val="0"/>
              <w:spacing w:after="0"/>
              <w:jc w:val="center"/>
              <w:rPr>
                <w:rFonts w:ascii="Times New Roman" w:hAnsi="Times New Roman"/>
                <w:sz w:val="20"/>
                <w:szCs w:val="20"/>
              </w:rPr>
            </w:pPr>
            <w:r>
              <w:rPr>
                <w:rFonts w:ascii="Times New Roman" w:hAnsi="Times New Roman"/>
                <w:sz w:val="20"/>
                <w:szCs w:val="20"/>
              </w:rPr>
              <w:t>37</w:t>
            </w:r>
          </w:p>
        </w:tc>
        <w:tc>
          <w:tcPr>
            <w:tcW w:w="1701" w:type="dxa"/>
            <w:shd w:val="clear" w:color="auto" w:fill="auto"/>
            <w:vAlign w:val="center"/>
          </w:tcPr>
          <w:p w:rsidR="001D3CE3" w:rsidRPr="00DB2839" w:rsidRDefault="001D3CE3" w:rsidP="001D3CE3">
            <w:pPr>
              <w:autoSpaceDN w:val="0"/>
              <w:adjustRightInd w:val="0"/>
              <w:spacing w:after="0"/>
              <w:jc w:val="center"/>
              <w:rPr>
                <w:rFonts w:ascii="Times New Roman" w:hAnsi="Times New Roman"/>
                <w:color w:val="000000"/>
                <w:sz w:val="20"/>
                <w:szCs w:val="20"/>
              </w:rPr>
            </w:pPr>
            <w:r w:rsidRPr="00DB2839">
              <w:rPr>
                <w:rFonts w:ascii="Times New Roman" w:hAnsi="Times New Roman"/>
                <w:sz w:val="20"/>
                <w:szCs w:val="20"/>
              </w:rPr>
              <w:t>53:11:0200201:66</w:t>
            </w:r>
          </w:p>
        </w:tc>
        <w:tc>
          <w:tcPr>
            <w:tcW w:w="851" w:type="dxa"/>
            <w:shd w:val="clear" w:color="auto" w:fill="auto"/>
            <w:vAlign w:val="center"/>
          </w:tcPr>
          <w:p w:rsidR="001D3CE3" w:rsidRPr="00DB2839" w:rsidRDefault="001D3CE3" w:rsidP="001D3CE3">
            <w:pPr>
              <w:autoSpaceDN w:val="0"/>
              <w:adjustRightInd w:val="0"/>
              <w:spacing w:after="0"/>
              <w:jc w:val="center"/>
              <w:rPr>
                <w:rFonts w:ascii="Times New Roman" w:hAnsi="Times New Roman"/>
                <w:color w:val="000000"/>
                <w:sz w:val="20"/>
                <w:szCs w:val="20"/>
              </w:rPr>
            </w:pPr>
            <w:r>
              <w:rPr>
                <w:rFonts w:ascii="Times New Roman" w:hAnsi="Times New Roman"/>
                <w:sz w:val="20"/>
                <w:szCs w:val="20"/>
              </w:rPr>
              <w:t>0,0071</w:t>
            </w:r>
          </w:p>
        </w:tc>
        <w:tc>
          <w:tcPr>
            <w:tcW w:w="1843" w:type="dxa"/>
            <w:shd w:val="clear" w:color="auto" w:fill="auto"/>
            <w:vAlign w:val="center"/>
          </w:tcPr>
          <w:p w:rsidR="001D3CE3" w:rsidRPr="00C92372" w:rsidRDefault="001D3CE3" w:rsidP="001D3CE3">
            <w:pPr>
              <w:autoSpaceDN w:val="0"/>
              <w:adjustRightInd w:val="0"/>
              <w:spacing w:after="0" w:line="240" w:lineRule="auto"/>
              <w:jc w:val="center"/>
              <w:rPr>
                <w:rFonts w:ascii="Times New Roman" w:hAnsi="Times New Roman"/>
                <w:color w:val="000000"/>
                <w:sz w:val="20"/>
                <w:szCs w:val="20"/>
              </w:rPr>
            </w:pPr>
            <w:r w:rsidRPr="002475B4">
              <w:rPr>
                <w:rFonts w:ascii="Times New Roman" w:hAnsi="Times New Roman"/>
                <w:color w:val="000000"/>
                <w:sz w:val="20"/>
                <w:szCs w:val="20"/>
              </w:rPr>
              <w:t>земли лесного фонда</w:t>
            </w:r>
          </w:p>
        </w:tc>
        <w:tc>
          <w:tcPr>
            <w:tcW w:w="1842" w:type="dxa"/>
            <w:shd w:val="clear" w:color="auto" w:fill="auto"/>
            <w:vAlign w:val="center"/>
          </w:tcPr>
          <w:p w:rsidR="001D3CE3" w:rsidRPr="00C92372" w:rsidRDefault="001D3CE3" w:rsidP="001D3CE3">
            <w:pPr>
              <w:autoSpaceDN w:val="0"/>
              <w:adjustRightInd w:val="0"/>
              <w:spacing w:after="0" w:line="240" w:lineRule="auto"/>
              <w:jc w:val="center"/>
              <w:rPr>
                <w:rFonts w:ascii="Times New Roman" w:hAnsi="Times New Roman"/>
                <w:color w:val="000000"/>
                <w:sz w:val="20"/>
                <w:szCs w:val="20"/>
              </w:rPr>
            </w:pPr>
            <w:r w:rsidRPr="0072625F">
              <w:rPr>
                <w:rFonts w:ascii="Times New Roman" w:hAnsi="Times New Roman"/>
                <w:color w:val="000000"/>
                <w:sz w:val="20"/>
                <w:szCs w:val="20"/>
              </w:rPr>
              <w:t>земли населенных пунктов д. Белая Гора</w:t>
            </w:r>
          </w:p>
        </w:tc>
        <w:tc>
          <w:tcPr>
            <w:tcW w:w="1843" w:type="dxa"/>
            <w:shd w:val="clear" w:color="auto" w:fill="auto"/>
            <w:vAlign w:val="center"/>
          </w:tcPr>
          <w:p w:rsidR="001D3CE3" w:rsidRPr="00C92372" w:rsidRDefault="001D3CE3" w:rsidP="001D3CE3">
            <w:pPr>
              <w:autoSpaceDN w:val="0"/>
              <w:adjustRightInd w:val="0"/>
              <w:spacing w:after="0"/>
              <w:jc w:val="center"/>
              <w:rPr>
                <w:rFonts w:ascii="Times New Roman" w:hAnsi="Times New Roman"/>
                <w:color w:val="000000"/>
                <w:sz w:val="20"/>
                <w:szCs w:val="20"/>
              </w:rPr>
            </w:pPr>
            <w:r w:rsidRPr="007778E5">
              <w:rPr>
                <w:rFonts w:ascii="Times New Roman" w:hAnsi="Times New Roman"/>
                <w:color w:val="000000"/>
                <w:sz w:val="20"/>
                <w:szCs w:val="20"/>
              </w:rPr>
              <w:t>для установления жилой зоны</w:t>
            </w:r>
          </w:p>
        </w:tc>
        <w:tc>
          <w:tcPr>
            <w:tcW w:w="1150" w:type="dxa"/>
            <w:shd w:val="clear" w:color="auto" w:fill="auto"/>
            <w:vAlign w:val="center"/>
          </w:tcPr>
          <w:p w:rsidR="001D3CE3" w:rsidRPr="00C92372" w:rsidRDefault="001D3CE3" w:rsidP="001D3CE3">
            <w:pPr>
              <w:autoSpaceDN w:val="0"/>
              <w:adjustRightInd w:val="0"/>
              <w:spacing w:after="0"/>
              <w:jc w:val="center"/>
              <w:rPr>
                <w:rFonts w:ascii="Times New Roman" w:hAnsi="Times New Roman"/>
                <w:color w:val="000000"/>
                <w:sz w:val="20"/>
                <w:szCs w:val="20"/>
              </w:rPr>
            </w:pPr>
          </w:p>
        </w:tc>
      </w:tr>
      <w:tr w:rsidR="001D3CE3" w:rsidRPr="009F2052" w:rsidTr="00B75500">
        <w:tc>
          <w:tcPr>
            <w:tcW w:w="567" w:type="dxa"/>
            <w:shd w:val="clear" w:color="auto" w:fill="auto"/>
            <w:vAlign w:val="center"/>
          </w:tcPr>
          <w:p w:rsidR="001D3CE3" w:rsidRPr="00C92372" w:rsidRDefault="00813F93" w:rsidP="001D3CE3">
            <w:pPr>
              <w:autoSpaceDN w:val="0"/>
              <w:adjustRightInd w:val="0"/>
              <w:spacing w:after="0"/>
              <w:jc w:val="center"/>
              <w:rPr>
                <w:rFonts w:ascii="Times New Roman" w:hAnsi="Times New Roman"/>
                <w:sz w:val="20"/>
                <w:szCs w:val="20"/>
              </w:rPr>
            </w:pPr>
            <w:r>
              <w:rPr>
                <w:rFonts w:ascii="Times New Roman" w:hAnsi="Times New Roman"/>
                <w:sz w:val="20"/>
                <w:szCs w:val="20"/>
              </w:rPr>
              <w:t>38</w:t>
            </w:r>
          </w:p>
        </w:tc>
        <w:tc>
          <w:tcPr>
            <w:tcW w:w="1701" w:type="dxa"/>
            <w:shd w:val="clear" w:color="auto" w:fill="auto"/>
            <w:vAlign w:val="center"/>
          </w:tcPr>
          <w:p w:rsidR="001D3CE3" w:rsidRPr="00DB2839" w:rsidRDefault="001D3CE3" w:rsidP="001D3CE3">
            <w:pPr>
              <w:autoSpaceDN w:val="0"/>
              <w:adjustRightInd w:val="0"/>
              <w:spacing w:after="0"/>
              <w:jc w:val="center"/>
              <w:rPr>
                <w:rFonts w:ascii="Times New Roman" w:hAnsi="Times New Roman"/>
                <w:color w:val="000000"/>
                <w:sz w:val="20"/>
                <w:szCs w:val="20"/>
              </w:rPr>
            </w:pPr>
            <w:r w:rsidRPr="00DB2839">
              <w:rPr>
                <w:rFonts w:ascii="Times New Roman" w:hAnsi="Times New Roman"/>
                <w:sz w:val="20"/>
                <w:szCs w:val="20"/>
              </w:rPr>
              <w:t>53:11:0200201:61</w:t>
            </w:r>
          </w:p>
        </w:tc>
        <w:tc>
          <w:tcPr>
            <w:tcW w:w="851" w:type="dxa"/>
            <w:shd w:val="clear" w:color="auto" w:fill="auto"/>
            <w:vAlign w:val="center"/>
          </w:tcPr>
          <w:p w:rsidR="001D3CE3" w:rsidRPr="00DB2839" w:rsidRDefault="001D3CE3" w:rsidP="001D3CE3">
            <w:pPr>
              <w:autoSpaceDN w:val="0"/>
              <w:adjustRightInd w:val="0"/>
              <w:spacing w:after="0"/>
              <w:jc w:val="center"/>
              <w:rPr>
                <w:rFonts w:ascii="Times New Roman" w:hAnsi="Times New Roman"/>
                <w:color w:val="000000"/>
                <w:sz w:val="20"/>
                <w:szCs w:val="20"/>
              </w:rPr>
            </w:pPr>
            <w:r>
              <w:rPr>
                <w:rFonts w:ascii="Times New Roman" w:hAnsi="Times New Roman"/>
                <w:sz w:val="20"/>
                <w:szCs w:val="20"/>
              </w:rPr>
              <w:t>0,078</w:t>
            </w:r>
          </w:p>
        </w:tc>
        <w:tc>
          <w:tcPr>
            <w:tcW w:w="1843" w:type="dxa"/>
            <w:shd w:val="clear" w:color="auto" w:fill="auto"/>
            <w:vAlign w:val="center"/>
          </w:tcPr>
          <w:p w:rsidR="001D3CE3" w:rsidRPr="00C92372" w:rsidRDefault="001D3CE3" w:rsidP="001D3CE3">
            <w:pPr>
              <w:autoSpaceDN w:val="0"/>
              <w:adjustRightInd w:val="0"/>
              <w:spacing w:after="0" w:line="240" w:lineRule="auto"/>
              <w:jc w:val="center"/>
              <w:rPr>
                <w:rFonts w:ascii="Times New Roman" w:hAnsi="Times New Roman"/>
                <w:color w:val="000000"/>
                <w:sz w:val="20"/>
                <w:szCs w:val="20"/>
              </w:rPr>
            </w:pPr>
            <w:r w:rsidRPr="002475B4">
              <w:rPr>
                <w:rFonts w:ascii="Times New Roman" w:hAnsi="Times New Roman"/>
                <w:color w:val="000000"/>
                <w:sz w:val="20"/>
                <w:szCs w:val="20"/>
              </w:rPr>
              <w:t>земли лесного фонда</w:t>
            </w:r>
          </w:p>
        </w:tc>
        <w:tc>
          <w:tcPr>
            <w:tcW w:w="1842" w:type="dxa"/>
            <w:shd w:val="clear" w:color="auto" w:fill="auto"/>
            <w:vAlign w:val="center"/>
          </w:tcPr>
          <w:p w:rsidR="001D3CE3" w:rsidRPr="00C92372" w:rsidRDefault="001D3CE3" w:rsidP="001D3CE3">
            <w:pPr>
              <w:autoSpaceDN w:val="0"/>
              <w:adjustRightInd w:val="0"/>
              <w:spacing w:after="0" w:line="240" w:lineRule="auto"/>
              <w:jc w:val="center"/>
              <w:rPr>
                <w:rFonts w:ascii="Times New Roman" w:hAnsi="Times New Roman"/>
                <w:color w:val="000000"/>
                <w:sz w:val="20"/>
                <w:szCs w:val="20"/>
              </w:rPr>
            </w:pPr>
            <w:r w:rsidRPr="0072625F">
              <w:rPr>
                <w:rFonts w:ascii="Times New Roman" w:hAnsi="Times New Roman"/>
                <w:color w:val="000000"/>
                <w:sz w:val="20"/>
                <w:szCs w:val="20"/>
              </w:rPr>
              <w:t>земли населенных пунктов д. Белая Гора</w:t>
            </w:r>
          </w:p>
        </w:tc>
        <w:tc>
          <w:tcPr>
            <w:tcW w:w="1843" w:type="dxa"/>
            <w:shd w:val="clear" w:color="auto" w:fill="auto"/>
            <w:vAlign w:val="center"/>
          </w:tcPr>
          <w:p w:rsidR="001D3CE3" w:rsidRPr="00C92372" w:rsidRDefault="001D3CE3" w:rsidP="001D3CE3">
            <w:pPr>
              <w:autoSpaceDN w:val="0"/>
              <w:adjustRightInd w:val="0"/>
              <w:spacing w:after="0"/>
              <w:jc w:val="center"/>
              <w:rPr>
                <w:rFonts w:ascii="Times New Roman" w:hAnsi="Times New Roman"/>
                <w:color w:val="000000"/>
                <w:sz w:val="20"/>
                <w:szCs w:val="20"/>
              </w:rPr>
            </w:pPr>
            <w:r w:rsidRPr="007778E5">
              <w:rPr>
                <w:rFonts w:ascii="Times New Roman" w:hAnsi="Times New Roman"/>
                <w:color w:val="000000"/>
                <w:sz w:val="20"/>
                <w:szCs w:val="20"/>
              </w:rPr>
              <w:t>для установления жилой зоны</w:t>
            </w:r>
          </w:p>
        </w:tc>
        <w:tc>
          <w:tcPr>
            <w:tcW w:w="1150" w:type="dxa"/>
            <w:shd w:val="clear" w:color="auto" w:fill="auto"/>
            <w:vAlign w:val="center"/>
          </w:tcPr>
          <w:p w:rsidR="001D3CE3" w:rsidRPr="00C92372" w:rsidRDefault="001D3CE3" w:rsidP="001D3CE3">
            <w:pPr>
              <w:autoSpaceDN w:val="0"/>
              <w:adjustRightInd w:val="0"/>
              <w:spacing w:after="0"/>
              <w:jc w:val="center"/>
              <w:rPr>
                <w:rFonts w:ascii="Times New Roman" w:hAnsi="Times New Roman"/>
                <w:color w:val="000000"/>
                <w:sz w:val="20"/>
                <w:szCs w:val="20"/>
              </w:rPr>
            </w:pPr>
          </w:p>
        </w:tc>
      </w:tr>
      <w:tr w:rsidR="001D3CE3" w:rsidRPr="009F2052" w:rsidTr="00B75500">
        <w:tc>
          <w:tcPr>
            <w:tcW w:w="567" w:type="dxa"/>
            <w:shd w:val="clear" w:color="auto" w:fill="auto"/>
            <w:vAlign w:val="center"/>
          </w:tcPr>
          <w:p w:rsidR="001D3CE3" w:rsidRPr="00C92372" w:rsidRDefault="00813F93" w:rsidP="001D3CE3">
            <w:pPr>
              <w:autoSpaceDN w:val="0"/>
              <w:adjustRightInd w:val="0"/>
              <w:spacing w:after="0"/>
              <w:jc w:val="center"/>
              <w:rPr>
                <w:rFonts w:ascii="Times New Roman" w:hAnsi="Times New Roman"/>
                <w:sz w:val="20"/>
                <w:szCs w:val="20"/>
              </w:rPr>
            </w:pPr>
            <w:r>
              <w:rPr>
                <w:rFonts w:ascii="Times New Roman" w:hAnsi="Times New Roman"/>
                <w:sz w:val="20"/>
                <w:szCs w:val="20"/>
              </w:rPr>
              <w:t>39</w:t>
            </w:r>
          </w:p>
        </w:tc>
        <w:tc>
          <w:tcPr>
            <w:tcW w:w="1701" w:type="dxa"/>
            <w:shd w:val="clear" w:color="auto" w:fill="auto"/>
            <w:vAlign w:val="center"/>
          </w:tcPr>
          <w:p w:rsidR="001D3CE3" w:rsidRPr="00DB2839" w:rsidRDefault="001D3CE3" w:rsidP="001D3CE3">
            <w:pPr>
              <w:autoSpaceDN w:val="0"/>
              <w:adjustRightInd w:val="0"/>
              <w:spacing w:after="0"/>
              <w:jc w:val="center"/>
              <w:rPr>
                <w:rFonts w:ascii="Times New Roman" w:hAnsi="Times New Roman"/>
                <w:color w:val="000000"/>
                <w:sz w:val="20"/>
                <w:szCs w:val="20"/>
              </w:rPr>
            </w:pPr>
            <w:r w:rsidRPr="00DB2839">
              <w:rPr>
                <w:rFonts w:ascii="Times New Roman" w:hAnsi="Times New Roman"/>
                <w:sz w:val="20"/>
                <w:szCs w:val="20"/>
              </w:rPr>
              <w:t>53:11:0200209:85</w:t>
            </w:r>
          </w:p>
        </w:tc>
        <w:tc>
          <w:tcPr>
            <w:tcW w:w="851" w:type="dxa"/>
            <w:shd w:val="clear" w:color="auto" w:fill="auto"/>
            <w:vAlign w:val="center"/>
          </w:tcPr>
          <w:p w:rsidR="001D3CE3" w:rsidRPr="00DB2839" w:rsidRDefault="001D3CE3" w:rsidP="001D3CE3">
            <w:pPr>
              <w:autoSpaceDN w:val="0"/>
              <w:adjustRightInd w:val="0"/>
              <w:spacing w:after="0"/>
              <w:jc w:val="center"/>
              <w:rPr>
                <w:rFonts w:ascii="Times New Roman" w:hAnsi="Times New Roman"/>
                <w:color w:val="000000"/>
                <w:sz w:val="20"/>
                <w:szCs w:val="20"/>
              </w:rPr>
            </w:pPr>
            <w:r>
              <w:rPr>
                <w:rFonts w:ascii="Times New Roman" w:hAnsi="Times New Roman"/>
                <w:sz w:val="20"/>
                <w:szCs w:val="20"/>
              </w:rPr>
              <w:t>0,016</w:t>
            </w:r>
          </w:p>
        </w:tc>
        <w:tc>
          <w:tcPr>
            <w:tcW w:w="1843" w:type="dxa"/>
            <w:shd w:val="clear" w:color="auto" w:fill="auto"/>
            <w:vAlign w:val="center"/>
          </w:tcPr>
          <w:p w:rsidR="001D3CE3" w:rsidRPr="00C92372" w:rsidRDefault="001D3CE3" w:rsidP="001D3CE3">
            <w:pPr>
              <w:autoSpaceDN w:val="0"/>
              <w:adjustRightInd w:val="0"/>
              <w:spacing w:after="0" w:line="240" w:lineRule="auto"/>
              <w:jc w:val="center"/>
              <w:rPr>
                <w:rFonts w:ascii="Times New Roman" w:hAnsi="Times New Roman"/>
                <w:color w:val="000000"/>
                <w:sz w:val="20"/>
                <w:szCs w:val="20"/>
              </w:rPr>
            </w:pPr>
            <w:r w:rsidRPr="002475B4">
              <w:rPr>
                <w:rFonts w:ascii="Times New Roman" w:hAnsi="Times New Roman"/>
                <w:color w:val="000000"/>
                <w:sz w:val="20"/>
                <w:szCs w:val="20"/>
              </w:rPr>
              <w:t>земли лесного фонда</w:t>
            </w:r>
          </w:p>
        </w:tc>
        <w:tc>
          <w:tcPr>
            <w:tcW w:w="1842" w:type="dxa"/>
            <w:shd w:val="clear" w:color="auto" w:fill="auto"/>
            <w:vAlign w:val="center"/>
          </w:tcPr>
          <w:p w:rsidR="001D3CE3" w:rsidRPr="00C92372" w:rsidRDefault="001D3CE3" w:rsidP="001D3CE3">
            <w:pPr>
              <w:autoSpaceDN w:val="0"/>
              <w:adjustRightInd w:val="0"/>
              <w:spacing w:after="0" w:line="240" w:lineRule="auto"/>
              <w:jc w:val="center"/>
              <w:rPr>
                <w:rFonts w:ascii="Times New Roman" w:hAnsi="Times New Roman"/>
                <w:color w:val="000000"/>
                <w:sz w:val="20"/>
                <w:szCs w:val="20"/>
              </w:rPr>
            </w:pPr>
            <w:r w:rsidRPr="0072625F">
              <w:rPr>
                <w:rFonts w:ascii="Times New Roman" w:hAnsi="Times New Roman"/>
                <w:color w:val="000000"/>
                <w:sz w:val="20"/>
                <w:szCs w:val="20"/>
              </w:rPr>
              <w:t>земли населенных пунктов д. Белая Гора</w:t>
            </w:r>
          </w:p>
        </w:tc>
        <w:tc>
          <w:tcPr>
            <w:tcW w:w="1843" w:type="dxa"/>
            <w:shd w:val="clear" w:color="auto" w:fill="auto"/>
            <w:vAlign w:val="center"/>
          </w:tcPr>
          <w:p w:rsidR="001D3CE3" w:rsidRPr="00C92372" w:rsidRDefault="001D3CE3" w:rsidP="001D3CE3">
            <w:pPr>
              <w:autoSpaceDN w:val="0"/>
              <w:adjustRightInd w:val="0"/>
              <w:spacing w:after="0"/>
              <w:jc w:val="center"/>
              <w:rPr>
                <w:rFonts w:ascii="Times New Roman" w:hAnsi="Times New Roman"/>
                <w:color w:val="000000"/>
                <w:sz w:val="20"/>
                <w:szCs w:val="20"/>
              </w:rPr>
            </w:pPr>
            <w:r w:rsidRPr="006F4C26">
              <w:rPr>
                <w:rFonts w:ascii="Times New Roman" w:hAnsi="Times New Roman"/>
                <w:color w:val="000000"/>
                <w:sz w:val="20"/>
                <w:szCs w:val="20"/>
              </w:rPr>
              <w:t>для установления жилой зоны</w:t>
            </w:r>
          </w:p>
        </w:tc>
        <w:tc>
          <w:tcPr>
            <w:tcW w:w="1150" w:type="dxa"/>
            <w:shd w:val="clear" w:color="auto" w:fill="auto"/>
            <w:vAlign w:val="center"/>
          </w:tcPr>
          <w:p w:rsidR="001D3CE3" w:rsidRPr="00C92372" w:rsidRDefault="001D3CE3" w:rsidP="001D3CE3">
            <w:pPr>
              <w:autoSpaceDN w:val="0"/>
              <w:adjustRightInd w:val="0"/>
              <w:spacing w:after="0"/>
              <w:jc w:val="center"/>
              <w:rPr>
                <w:rFonts w:ascii="Times New Roman" w:hAnsi="Times New Roman"/>
                <w:color w:val="000000"/>
                <w:sz w:val="20"/>
                <w:szCs w:val="20"/>
              </w:rPr>
            </w:pPr>
          </w:p>
        </w:tc>
      </w:tr>
      <w:tr w:rsidR="001D3CE3" w:rsidRPr="009F2052" w:rsidTr="00B75500">
        <w:tc>
          <w:tcPr>
            <w:tcW w:w="567" w:type="dxa"/>
            <w:shd w:val="clear" w:color="auto" w:fill="auto"/>
            <w:vAlign w:val="center"/>
          </w:tcPr>
          <w:p w:rsidR="001D3CE3" w:rsidRPr="00C92372" w:rsidRDefault="00813F93" w:rsidP="001D3CE3">
            <w:pPr>
              <w:autoSpaceDN w:val="0"/>
              <w:adjustRightInd w:val="0"/>
              <w:spacing w:after="0"/>
              <w:jc w:val="center"/>
              <w:rPr>
                <w:rFonts w:ascii="Times New Roman" w:hAnsi="Times New Roman"/>
                <w:sz w:val="20"/>
                <w:szCs w:val="20"/>
              </w:rPr>
            </w:pPr>
            <w:r>
              <w:rPr>
                <w:rFonts w:ascii="Times New Roman" w:hAnsi="Times New Roman"/>
                <w:sz w:val="20"/>
                <w:szCs w:val="20"/>
              </w:rPr>
              <w:t>40</w:t>
            </w:r>
          </w:p>
        </w:tc>
        <w:tc>
          <w:tcPr>
            <w:tcW w:w="1701" w:type="dxa"/>
            <w:shd w:val="clear" w:color="auto" w:fill="auto"/>
            <w:vAlign w:val="center"/>
          </w:tcPr>
          <w:p w:rsidR="001D3CE3" w:rsidRPr="00DB2839" w:rsidRDefault="001D3CE3" w:rsidP="001D3CE3">
            <w:pPr>
              <w:autoSpaceDN w:val="0"/>
              <w:adjustRightInd w:val="0"/>
              <w:spacing w:after="0"/>
              <w:jc w:val="center"/>
              <w:rPr>
                <w:rFonts w:ascii="Times New Roman" w:hAnsi="Times New Roman"/>
                <w:color w:val="000000"/>
                <w:sz w:val="20"/>
                <w:szCs w:val="20"/>
              </w:rPr>
            </w:pPr>
            <w:r w:rsidRPr="00DB2839">
              <w:rPr>
                <w:rFonts w:ascii="Times New Roman" w:hAnsi="Times New Roman"/>
                <w:sz w:val="20"/>
                <w:szCs w:val="20"/>
              </w:rPr>
              <w:t>53:11:0200209:82</w:t>
            </w:r>
          </w:p>
        </w:tc>
        <w:tc>
          <w:tcPr>
            <w:tcW w:w="851" w:type="dxa"/>
            <w:shd w:val="clear" w:color="auto" w:fill="auto"/>
            <w:vAlign w:val="center"/>
          </w:tcPr>
          <w:p w:rsidR="001D3CE3" w:rsidRPr="00DB2839" w:rsidRDefault="001D3CE3" w:rsidP="001D3CE3">
            <w:pPr>
              <w:autoSpaceDN w:val="0"/>
              <w:adjustRightInd w:val="0"/>
              <w:spacing w:after="0"/>
              <w:jc w:val="center"/>
              <w:rPr>
                <w:rFonts w:ascii="Times New Roman" w:hAnsi="Times New Roman"/>
                <w:color w:val="000000"/>
                <w:sz w:val="20"/>
                <w:szCs w:val="20"/>
              </w:rPr>
            </w:pPr>
            <w:r>
              <w:rPr>
                <w:rFonts w:ascii="Times New Roman" w:hAnsi="Times New Roman"/>
                <w:sz w:val="20"/>
                <w:szCs w:val="20"/>
              </w:rPr>
              <w:t>0,11</w:t>
            </w:r>
          </w:p>
        </w:tc>
        <w:tc>
          <w:tcPr>
            <w:tcW w:w="1843" w:type="dxa"/>
            <w:shd w:val="clear" w:color="auto" w:fill="auto"/>
            <w:vAlign w:val="center"/>
          </w:tcPr>
          <w:p w:rsidR="001D3CE3" w:rsidRPr="00C92372" w:rsidRDefault="001D3CE3" w:rsidP="001D3CE3">
            <w:pPr>
              <w:autoSpaceDN w:val="0"/>
              <w:adjustRightInd w:val="0"/>
              <w:spacing w:after="0" w:line="240" w:lineRule="auto"/>
              <w:jc w:val="center"/>
              <w:rPr>
                <w:rFonts w:ascii="Times New Roman" w:hAnsi="Times New Roman"/>
                <w:color w:val="000000"/>
                <w:sz w:val="20"/>
                <w:szCs w:val="20"/>
              </w:rPr>
            </w:pPr>
            <w:r w:rsidRPr="002475B4">
              <w:rPr>
                <w:rFonts w:ascii="Times New Roman" w:hAnsi="Times New Roman"/>
                <w:color w:val="000000"/>
                <w:sz w:val="20"/>
                <w:szCs w:val="20"/>
              </w:rPr>
              <w:t>земли лесного фонда</w:t>
            </w:r>
          </w:p>
        </w:tc>
        <w:tc>
          <w:tcPr>
            <w:tcW w:w="1842" w:type="dxa"/>
            <w:shd w:val="clear" w:color="auto" w:fill="auto"/>
            <w:vAlign w:val="center"/>
          </w:tcPr>
          <w:p w:rsidR="001D3CE3" w:rsidRPr="00C92372" w:rsidRDefault="001D3CE3" w:rsidP="001D3CE3">
            <w:pPr>
              <w:autoSpaceDN w:val="0"/>
              <w:adjustRightInd w:val="0"/>
              <w:spacing w:after="0" w:line="240" w:lineRule="auto"/>
              <w:jc w:val="center"/>
              <w:rPr>
                <w:rFonts w:ascii="Times New Roman" w:hAnsi="Times New Roman"/>
                <w:color w:val="000000"/>
                <w:sz w:val="20"/>
                <w:szCs w:val="20"/>
              </w:rPr>
            </w:pPr>
            <w:r w:rsidRPr="0072625F">
              <w:rPr>
                <w:rFonts w:ascii="Times New Roman" w:hAnsi="Times New Roman"/>
                <w:color w:val="000000"/>
                <w:sz w:val="20"/>
                <w:szCs w:val="20"/>
              </w:rPr>
              <w:t>земли населенных пунктов д. Белая Гора</w:t>
            </w:r>
          </w:p>
        </w:tc>
        <w:tc>
          <w:tcPr>
            <w:tcW w:w="1843" w:type="dxa"/>
            <w:shd w:val="clear" w:color="auto" w:fill="auto"/>
            <w:vAlign w:val="center"/>
          </w:tcPr>
          <w:p w:rsidR="001D3CE3" w:rsidRPr="00C92372" w:rsidRDefault="001D3CE3" w:rsidP="001D3CE3">
            <w:pPr>
              <w:autoSpaceDN w:val="0"/>
              <w:adjustRightInd w:val="0"/>
              <w:spacing w:after="0"/>
              <w:jc w:val="center"/>
              <w:rPr>
                <w:rFonts w:ascii="Times New Roman" w:hAnsi="Times New Roman"/>
                <w:color w:val="000000"/>
                <w:sz w:val="20"/>
                <w:szCs w:val="20"/>
              </w:rPr>
            </w:pPr>
            <w:r w:rsidRPr="006F4C26">
              <w:rPr>
                <w:rFonts w:ascii="Times New Roman" w:hAnsi="Times New Roman"/>
                <w:color w:val="000000"/>
                <w:sz w:val="20"/>
                <w:szCs w:val="20"/>
              </w:rPr>
              <w:t>для установления жилой зоны</w:t>
            </w:r>
          </w:p>
        </w:tc>
        <w:tc>
          <w:tcPr>
            <w:tcW w:w="1150" w:type="dxa"/>
            <w:shd w:val="clear" w:color="auto" w:fill="auto"/>
            <w:vAlign w:val="center"/>
          </w:tcPr>
          <w:p w:rsidR="001D3CE3" w:rsidRPr="00C92372" w:rsidRDefault="001D3CE3" w:rsidP="001D3CE3">
            <w:pPr>
              <w:autoSpaceDN w:val="0"/>
              <w:adjustRightInd w:val="0"/>
              <w:spacing w:after="0"/>
              <w:jc w:val="center"/>
              <w:rPr>
                <w:rFonts w:ascii="Times New Roman" w:hAnsi="Times New Roman"/>
                <w:color w:val="000000"/>
                <w:sz w:val="20"/>
                <w:szCs w:val="20"/>
              </w:rPr>
            </w:pPr>
          </w:p>
        </w:tc>
      </w:tr>
      <w:tr w:rsidR="001D3CE3" w:rsidRPr="009F2052" w:rsidTr="00B75500">
        <w:tc>
          <w:tcPr>
            <w:tcW w:w="567" w:type="dxa"/>
            <w:shd w:val="clear" w:color="auto" w:fill="auto"/>
            <w:vAlign w:val="center"/>
          </w:tcPr>
          <w:p w:rsidR="001D3CE3" w:rsidRPr="00C92372" w:rsidRDefault="00813F93" w:rsidP="001D3CE3">
            <w:pPr>
              <w:autoSpaceDN w:val="0"/>
              <w:adjustRightInd w:val="0"/>
              <w:spacing w:after="0"/>
              <w:jc w:val="center"/>
              <w:rPr>
                <w:rFonts w:ascii="Times New Roman" w:hAnsi="Times New Roman"/>
                <w:sz w:val="20"/>
                <w:szCs w:val="20"/>
              </w:rPr>
            </w:pPr>
            <w:r>
              <w:rPr>
                <w:rFonts w:ascii="Times New Roman" w:hAnsi="Times New Roman"/>
                <w:sz w:val="20"/>
                <w:szCs w:val="20"/>
              </w:rPr>
              <w:t>41</w:t>
            </w:r>
          </w:p>
        </w:tc>
        <w:tc>
          <w:tcPr>
            <w:tcW w:w="1701" w:type="dxa"/>
            <w:shd w:val="clear" w:color="auto" w:fill="auto"/>
            <w:vAlign w:val="center"/>
          </w:tcPr>
          <w:p w:rsidR="001D3CE3" w:rsidRPr="009C29FE" w:rsidRDefault="001D3CE3" w:rsidP="001D3CE3">
            <w:pPr>
              <w:autoSpaceDN w:val="0"/>
              <w:adjustRightInd w:val="0"/>
              <w:spacing w:after="0"/>
              <w:jc w:val="center"/>
              <w:rPr>
                <w:rFonts w:ascii="Times New Roman" w:hAnsi="Times New Roman"/>
                <w:color w:val="000000"/>
                <w:sz w:val="20"/>
                <w:szCs w:val="20"/>
              </w:rPr>
            </w:pPr>
            <w:r w:rsidRPr="009C29FE">
              <w:rPr>
                <w:rFonts w:ascii="Times New Roman" w:hAnsi="Times New Roman"/>
                <w:sz w:val="20"/>
                <w:szCs w:val="20"/>
              </w:rPr>
              <w:t>53:11:2200302:8</w:t>
            </w:r>
          </w:p>
        </w:tc>
        <w:tc>
          <w:tcPr>
            <w:tcW w:w="851" w:type="dxa"/>
            <w:shd w:val="clear" w:color="auto" w:fill="auto"/>
            <w:vAlign w:val="center"/>
          </w:tcPr>
          <w:p w:rsidR="001D3CE3" w:rsidRPr="009C29FE" w:rsidRDefault="001D3CE3" w:rsidP="001D3CE3">
            <w:pPr>
              <w:autoSpaceDN w:val="0"/>
              <w:adjustRightInd w:val="0"/>
              <w:spacing w:after="0"/>
              <w:jc w:val="center"/>
              <w:rPr>
                <w:rFonts w:ascii="Times New Roman" w:hAnsi="Times New Roman"/>
                <w:color w:val="000000"/>
                <w:sz w:val="20"/>
                <w:szCs w:val="20"/>
              </w:rPr>
            </w:pPr>
            <w:r w:rsidRPr="009C29FE">
              <w:rPr>
                <w:rFonts w:ascii="Times New Roman" w:hAnsi="Times New Roman"/>
                <w:sz w:val="20"/>
                <w:szCs w:val="20"/>
              </w:rPr>
              <w:t>0,082</w:t>
            </w:r>
          </w:p>
        </w:tc>
        <w:tc>
          <w:tcPr>
            <w:tcW w:w="1843" w:type="dxa"/>
            <w:shd w:val="clear" w:color="auto" w:fill="auto"/>
            <w:vAlign w:val="center"/>
          </w:tcPr>
          <w:p w:rsidR="001D3CE3" w:rsidRPr="00C92372" w:rsidRDefault="001D3CE3" w:rsidP="001D3CE3">
            <w:pPr>
              <w:autoSpaceDN w:val="0"/>
              <w:adjustRightInd w:val="0"/>
              <w:spacing w:after="0" w:line="240" w:lineRule="auto"/>
              <w:jc w:val="center"/>
              <w:rPr>
                <w:rFonts w:ascii="Times New Roman" w:hAnsi="Times New Roman"/>
                <w:color w:val="000000"/>
                <w:sz w:val="20"/>
                <w:szCs w:val="20"/>
              </w:rPr>
            </w:pPr>
            <w:r w:rsidRPr="002475B4">
              <w:rPr>
                <w:rFonts w:ascii="Times New Roman" w:hAnsi="Times New Roman"/>
                <w:color w:val="000000"/>
                <w:sz w:val="20"/>
                <w:szCs w:val="20"/>
              </w:rPr>
              <w:t>земли лесного фонда</w:t>
            </w:r>
          </w:p>
        </w:tc>
        <w:tc>
          <w:tcPr>
            <w:tcW w:w="1842" w:type="dxa"/>
            <w:shd w:val="clear" w:color="auto" w:fill="auto"/>
            <w:vAlign w:val="center"/>
          </w:tcPr>
          <w:p w:rsidR="001D3CE3" w:rsidRPr="00C92372" w:rsidRDefault="001D3CE3" w:rsidP="001D3CE3">
            <w:pPr>
              <w:autoSpaceDN w:val="0"/>
              <w:adjustRightInd w:val="0"/>
              <w:spacing w:after="0"/>
              <w:jc w:val="center"/>
              <w:rPr>
                <w:rFonts w:ascii="Times New Roman" w:hAnsi="Times New Roman"/>
                <w:color w:val="000000"/>
                <w:sz w:val="20"/>
                <w:szCs w:val="20"/>
              </w:rPr>
            </w:pPr>
            <w:r w:rsidRPr="0072625F">
              <w:rPr>
                <w:rFonts w:ascii="Times New Roman" w:hAnsi="Times New Roman"/>
                <w:color w:val="000000"/>
                <w:sz w:val="20"/>
                <w:szCs w:val="20"/>
              </w:rPr>
              <w:t>земли населенных пунктов д.</w:t>
            </w:r>
            <w:r>
              <w:rPr>
                <w:rFonts w:ascii="Times New Roman" w:hAnsi="Times New Roman"/>
                <w:color w:val="000000"/>
                <w:sz w:val="20"/>
                <w:szCs w:val="20"/>
              </w:rPr>
              <w:t xml:space="preserve"> Большие Дорки</w:t>
            </w:r>
          </w:p>
        </w:tc>
        <w:tc>
          <w:tcPr>
            <w:tcW w:w="1843" w:type="dxa"/>
            <w:shd w:val="clear" w:color="auto" w:fill="auto"/>
            <w:vAlign w:val="center"/>
          </w:tcPr>
          <w:p w:rsidR="001D3CE3" w:rsidRPr="00C92372" w:rsidRDefault="001D3CE3" w:rsidP="001D3CE3">
            <w:pPr>
              <w:autoSpaceDN w:val="0"/>
              <w:adjustRightInd w:val="0"/>
              <w:spacing w:after="0"/>
              <w:jc w:val="center"/>
              <w:rPr>
                <w:rFonts w:ascii="Times New Roman" w:hAnsi="Times New Roman"/>
                <w:color w:val="000000"/>
                <w:sz w:val="20"/>
                <w:szCs w:val="20"/>
              </w:rPr>
            </w:pPr>
            <w:r w:rsidRPr="006F4C26">
              <w:rPr>
                <w:rFonts w:ascii="Times New Roman" w:hAnsi="Times New Roman"/>
                <w:color w:val="000000"/>
                <w:sz w:val="20"/>
                <w:szCs w:val="20"/>
              </w:rPr>
              <w:t>для установления жилой зоны</w:t>
            </w:r>
          </w:p>
        </w:tc>
        <w:tc>
          <w:tcPr>
            <w:tcW w:w="1150" w:type="dxa"/>
            <w:shd w:val="clear" w:color="auto" w:fill="auto"/>
            <w:vAlign w:val="center"/>
          </w:tcPr>
          <w:p w:rsidR="001D3CE3" w:rsidRPr="00C92372" w:rsidRDefault="001D3CE3" w:rsidP="001D3CE3">
            <w:pPr>
              <w:autoSpaceDN w:val="0"/>
              <w:adjustRightInd w:val="0"/>
              <w:spacing w:after="0"/>
              <w:jc w:val="center"/>
              <w:rPr>
                <w:rFonts w:ascii="Times New Roman" w:hAnsi="Times New Roman"/>
                <w:color w:val="000000"/>
                <w:sz w:val="20"/>
                <w:szCs w:val="20"/>
              </w:rPr>
            </w:pPr>
          </w:p>
        </w:tc>
      </w:tr>
      <w:tr w:rsidR="001D3CE3" w:rsidRPr="009F2052" w:rsidTr="00B75500">
        <w:tc>
          <w:tcPr>
            <w:tcW w:w="567" w:type="dxa"/>
            <w:shd w:val="clear" w:color="auto" w:fill="auto"/>
            <w:vAlign w:val="center"/>
          </w:tcPr>
          <w:p w:rsidR="001D3CE3" w:rsidRPr="00C92372" w:rsidRDefault="00813F93" w:rsidP="001D3CE3">
            <w:pPr>
              <w:autoSpaceDN w:val="0"/>
              <w:adjustRightInd w:val="0"/>
              <w:spacing w:after="0"/>
              <w:jc w:val="center"/>
              <w:rPr>
                <w:rFonts w:ascii="Times New Roman" w:hAnsi="Times New Roman"/>
                <w:sz w:val="20"/>
                <w:szCs w:val="20"/>
              </w:rPr>
            </w:pPr>
            <w:r>
              <w:rPr>
                <w:rFonts w:ascii="Times New Roman" w:hAnsi="Times New Roman"/>
                <w:sz w:val="20"/>
                <w:szCs w:val="20"/>
              </w:rPr>
              <w:t>42</w:t>
            </w:r>
          </w:p>
        </w:tc>
        <w:tc>
          <w:tcPr>
            <w:tcW w:w="1701" w:type="dxa"/>
            <w:shd w:val="clear" w:color="auto" w:fill="auto"/>
            <w:vAlign w:val="center"/>
          </w:tcPr>
          <w:p w:rsidR="001D3CE3" w:rsidRPr="009C29FE" w:rsidRDefault="001D3CE3" w:rsidP="001D3CE3">
            <w:pPr>
              <w:autoSpaceDN w:val="0"/>
              <w:adjustRightInd w:val="0"/>
              <w:spacing w:after="0"/>
              <w:jc w:val="center"/>
              <w:rPr>
                <w:rFonts w:ascii="Times New Roman" w:hAnsi="Times New Roman"/>
                <w:color w:val="000000"/>
                <w:sz w:val="20"/>
                <w:szCs w:val="20"/>
              </w:rPr>
            </w:pPr>
            <w:r w:rsidRPr="009C29FE">
              <w:rPr>
                <w:rFonts w:ascii="Times New Roman" w:hAnsi="Times New Roman"/>
                <w:sz w:val="20"/>
                <w:szCs w:val="20"/>
              </w:rPr>
              <w:t>53:11:2200302:198</w:t>
            </w:r>
          </w:p>
        </w:tc>
        <w:tc>
          <w:tcPr>
            <w:tcW w:w="851" w:type="dxa"/>
            <w:shd w:val="clear" w:color="auto" w:fill="auto"/>
            <w:vAlign w:val="center"/>
          </w:tcPr>
          <w:p w:rsidR="001D3CE3" w:rsidRPr="009C29FE" w:rsidRDefault="001D3CE3" w:rsidP="001D3CE3">
            <w:pPr>
              <w:autoSpaceDN w:val="0"/>
              <w:adjustRightInd w:val="0"/>
              <w:spacing w:after="0"/>
              <w:jc w:val="center"/>
              <w:rPr>
                <w:rFonts w:ascii="Times New Roman" w:hAnsi="Times New Roman"/>
                <w:color w:val="000000"/>
                <w:sz w:val="20"/>
                <w:szCs w:val="20"/>
              </w:rPr>
            </w:pPr>
            <w:r w:rsidRPr="009C29FE">
              <w:rPr>
                <w:rFonts w:ascii="Times New Roman" w:hAnsi="Times New Roman"/>
                <w:sz w:val="20"/>
                <w:szCs w:val="20"/>
              </w:rPr>
              <w:t>0,039</w:t>
            </w:r>
          </w:p>
        </w:tc>
        <w:tc>
          <w:tcPr>
            <w:tcW w:w="1843" w:type="dxa"/>
            <w:shd w:val="clear" w:color="auto" w:fill="auto"/>
            <w:vAlign w:val="center"/>
          </w:tcPr>
          <w:p w:rsidR="001D3CE3" w:rsidRPr="00C92372" w:rsidRDefault="001D3CE3" w:rsidP="001D3CE3">
            <w:pPr>
              <w:autoSpaceDN w:val="0"/>
              <w:adjustRightInd w:val="0"/>
              <w:spacing w:after="0" w:line="240" w:lineRule="auto"/>
              <w:jc w:val="center"/>
              <w:rPr>
                <w:rFonts w:ascii="Times New Roman" w:hAnsi="Times New Roman"/>
                <w:color w:val="000000"/>
                <w:sz w:val="20"/>
                <w:szCs w:val="20"/>
              </w:rPr>
            </w:pPr>
            <w:r w:rsidRPr="003B6E06">
              <w:rPr>
                <w:rFonts w:ascii="Times New Roman" w:hAnsi="Times New Roman"/>
                <w:color w:val="000000"/>
                <w:sz w:val="20"/>
                <w:szCs w:val="20"/>
              </w:rPr>
              <w:t>земли лесного фонда</w:t>
            </w:r>
          </w:p>
        </w:tc>
        <w:tc>
          <w:tcPr>
            <w:tcW w:w="1842" w:type="dxa"/>
            <w:shd w:val="clear" w:color="auto" w:fill="auto"/>
            <w:vAlign w:val="center"/>
          </w:tcPr>
          <w:p w:rsidR="001D3CE3" w:rsidRPr="00C92372" w:rsidRDefault="001D3CE3" w:rsidP="001D3CE3">
            <w:pPr>
              <w:autoSpaceDN w:val="0"/>
              <w:adjustRightInd w:val="0"/>
              <w:spacing w:after="0"/>
              <w:jc w:val="center"/>
              <w:rPr>
                <w:rFonts w:ascii="Times New Roman" w:hAnsi="Times New Roman"/>
                <w:color w:val="000000"/>
                <w:sz w:val="20"/>
                <w:szCs w:val="20"/>
              </w:rPr>
            </w:pPr>
            <w:r w:rsidRPr="0072625F">
              <w:rPr>
                <w:rFonts w:ascii="Times New Roman" w:hAnsi="Times New Roman"/>
                <w:color w:val="000000"/>
                <w:sz w:val="20"/>
                <w:szCs w:val="20"/>
              </w:rPr>
              <w:t>земли населенных пунктов д.</w:t>
            </w:r>
            <w:r>
              <w:rPr>
                <w:rFonts w:ascii="Times New Roman" w:hAnsi="Times New Roman"/>
                <w:color w:val="000000"/>
                <w:sz w:val="20"/>
                <w:szCs w:val="20"/>
              </w:rPr>
              <w:t xml:space="preserve"> Большие Дорки</w:t>
            </w:r>
          </w:p>
        </w:tc>
        <w:tc>
          <w:tcPr>
            <w:tcW w:w="1843" w:type="dxa"/>
            <w:shd w:val="clear" w:color="auto" w:fill="auto"/>
            <w:vAlign w:val="center"/>
          </w:tcPr>
          <w:p w:rsidR="001D3CE3" w:rsidRPr="00C92372" w:rsidRDefault="001D3CE3" w:rsidP="001D3CE3">
            <w:pPr>
              <w:autoSpaceDN w:val="0"/>
              <w:adjustRightInd w:val="0"/>
              <w:spacing w:after="0"/>
              <w:jc w:val="center"/>
              <w:rPr>
                <w:rFonts w:ascii="Times New Roman" w:hAnsi="Times New Roman"/>
                <w:color w:val="000000"/>
                <w:sz w:val="20"/>
                <w:szCs w:val="20"/>
              </w:rPr>
            </w:pPr>
            <w:r w:rsidRPr="006F4C26">
              <w:rPr>
                <w:rFonts w:ascii="Times New Roman" w:hAnsi="Times New Roman"/>
                <w:color w:val="000000"/>
                <w:sz w:val="20"/>
                <w:szCs w:val="20"/>
              </w:rPr>
              <w:t>для установления жилой зоны</w:t>
            </w:r>
          </w:p>
        </w:tc>
        <w:tc>
          <w:tcPr>
            <w:tcW w:w="1150" w:type="dxa"/>
            <w:shd w:val="clear" w:color="auto" w:fill="auto"/>
            <w:vAlign w:val="center"/>
          </w:tcPr>
          <w:p w:rsidR="001D3CE3" w:rsidRPr="00C92372" w:rsidRDefault="001D3CE3" w:rsidP="001D3CE3">
            <w:pPr>
              <w:autoSpaceDN w:val="0"/>
              <w:adjustRightInd w:val="0"/>
              <w:spacing w:after="0"/>
              <w:jc w:val="center"/>
              <w:rPr>
                <w:rFonts w:ascii="Times New Roman" w:hAnsi="Times New Roman"/>
                <w:color w:val="000000"/>
                <w:sz w:val="20"/>
                <w:szCs w:val="20"/>
              </w:rPr>
            </w:pPr>
          </w:p>
        </w:tc>
      </w:tr>
      <w:tr w:rsidR="001D3CE3" w:rsidRPr="009F2052" w:rsidTr="00B75500">
        <w:tc>
          <w:tcPr>
            <w:tcW w:w="567" w:type="dxa"/>
            <w:shd w:val="clear" w:color="auto" w:fill="auto"/>
            <w:vAlign w:val="center"/>
          </w:tcPr>
          <w:p w:rsidR="001D3CE3" w:rsidRPr="00C92372" w:rsidRDefault="00813F93" w:rsidP="001D3CE3">
            <w:pPr>
              <w:autoSpaceDN w:val="0"/>
              <w:adjustRightInd w:val="0"/>
              <w:spacing w:after="0"/>
              <w:jc w:val="center"/>
              <w:rPr>
                <w:rFonts w:ascii="Times New Roman" w:hAnsi="Times New Roman"/>
                <w:sz w:val="20"/>
                <w:szCs w:val="20"/>
              </w:rPr>
            </w:pPr>
            <w:r>
              <w:rPr>
                <w:rFonts w:ascii="Times New Roman" w:hAnsi="Times New Roman"/>
                <w:sz w:val="20"/>
                <w:szCs w:val="20"/>
              </w:rPr>
              <w:t>43</w:t>
            </w:r>
          </w:p>
        </w:tc>
        <w:tc>
          <w:tcPr>
            <w:tcW w:w="1701" w:type="dxa"/>
            <w:shd w:val="clear" w:color="auto" w:fill="auto"/>
            <w:vAlign w:val="center"/>
          </w:tcPr>
          <w:p w:rsidR="001D3CE3" w:rsidRPr="008C68AA" w:rsidRDefault="001D3CE3" w:rsidP="001D3CE3">
            <w:pPr>
              <w:autoSpaceDN w:val="0"/>
              <w:adjustRightInd w:val="0"/>
              <w:spacing w:after="0"/>
              <w:jc w:val="center"/>
              <w:rPr>
                <w:rFonts w:ascii="Times New Roman" w:hAnsi="Times New Roman"/>
                <w:color w:val="000000"/>
                <w:sz w:val="20"/>
                <w:szCs w:val="20"/>
              </w:rPr>
            </w:pPr>
            <w:r w:rsidRPr="008C68AA">
              <w:rPr>
                <w:rFonts w:ascii="Times New Roman" w:hAnsi="Times New Roman"/>
                <w:sz w:val="20"/>
                <w:szCs w:val="20"/>
              </w:rPr>
              <w:t>53:11:0200110:20</w:t>
            </w:r>
          </w:p>
        </w:tc>
        <w:tc>
          <w:tcPr>
            <w:tcW w:w="851" w:type="dxa"/>
            <w:shd w:val="clear" w:color="auto" w:fill="auto"/>
            <w:vAlign w:val="center"/>
          </w:tcPr>
          <w:p w:rsidR="001D3CE3" w:rsidRPr="008C68AA" w:rsidRDefault="001D3CE3" w:rsidP="001D3CE3">
            <w:pPr>
              <w:autoSpaceDN w:val="0"/>
              <w:adjustRightInd w:val="0"/>
              <w:spacing w:after="0"/>
              <w:jc w:val="center"/>
              <w:rPr>
                <w:rFonts w:ascii="Times New Roman" w:hAnsi="Times New Roman"/>
                <w:color w:val="000000"/>
                <w:sz w:val="20"/>
                <w:szCs w:val="20"/>
              </w:rPr>
            </w:pPr>
            <w:r>
              <w:rPr>
                <w:rFonts w:ascii="Times New Roman" w:hAnsi="Times New Roman"/>
                <w:sz w:val="20"/>
                <w:szCs w:val="20"/>
              </w:rPr>
              <w:t>0,011</w:t>
            </w:r>
          </w:p>
        </w:tc>
        <w:tc>
          <w:tcPr>
            <w:tcW w:w="1843" w:type="dxa"/>
            <w:shd w:val="clear" w:color="auto" w:fill="auto"/>
            <w:vAlign w:val="center"/>
          </w:tcPr>
          <w:p w:rsidR="001D3CE3" w:rsidRPr="00C92372" w:rsidRDefault="001D3CE3" w:rsidP="001D3CE3">
            <w:pPr>
              <w:autoSpaceDN w:val="0"/>
              <w:adjustRightInd w:val="0"/>
              <w:spacing w:after="0" w:line="240" w:lineRule="auto"/>
              <w:jc w:val="center"/>
              <w:rPr>
                <w:rFonts w:ascii="Times New Roman" w:hAnsi="Times New Roman"/>
                <w:color w:val="000000"/>
                <w:sz w:val="20"/>
                <w:szCs w:val="20"/>
              </w:rPr>
            </w:pPr>
            <w:r w:rsidRPr="003B6E06">
              <w:rPr>
                <w:rFonts w:ascii="Times New Roman" w:hAnsi="Times New Roman"/>
                <w:color w:val="000000"/>
                <w:sz w:val="20"/>
                <w:szCs w:val="20"/>
              </w:rPr>
              <w:t>земли лесного фонда</w:t>
            </w:r>
          </w:p>
        </w:tc>
        <w:tc>
          <w:tcPr>
            <w:tcW w:w="1842" w:type="dxa"/>
            <w:shd w:val="clear" w:color="auto" w:fill="auto"/>
            <w:vAlign w:val="center"/>
          </w:tcPr>
          <w:p w:rsidR="001D3CE3" w:rsidRPr="00C92372" w:rsidRDefault="001D3CE3" w:rsidP="001D3CE3">
            <w:pPr>
              <w:autoSpaceDN w:val="0"/>
              <w:adjustRightInd w:val="0"/>
              <w:spacing w:after="0"/>
              <w:jc w:val="center"/>
              <w:rPr>
                <w:rFonts w:ascii="Times New Roman" w:hAnsi="Times New Roman"/>
                <w:color w:val="000000"/>
                <w:sz w:val="20"/>
                <w:szCs w:val="20"/>
              </w:rPr>
            </w:pPr>
            <w:r w:rsidRPr="0072625F">
              <w:rPr>
                <w:rFonts w:ascii="Times New Roman" w:hAnsi="Times New Roman"/>
                <w:color w:val="000000"/>
                <w:sz w:val="20"/>
                <w:szCs w:val="20"/>
              </w:rPr>
              <w:t>земли населенных пунктов д.</w:t>
            </w:r>
            <w:r>
              <w:rPr>
                <w:rFonts w:ascii="Times New Roman" w:hAnsi="Times New Roman"/>
                <w:color w:val="000000"/>
                <w:sz w:val="20"/>
                <w:szCs w:val="20"/>
              </w:rPr>
              <w:t xml:space="preserve"> Глебово</w:t>
            </w:r>
          </w:p>
        </w:tc>
        <w:tc>
          <w:tcPr>
            <w:tcW w:w="1843" w:type="dxa"/>
            <w:shd w:val="clear" w:color="auto" w:fill="auto"/>
            <w:vAlign w:val="center"/>
          </w:tcPr>
          <w:p w:rsidR="001D3CE3" w:rsidRPr="00C92372" w:rsidRDefault="001D3CE3" w:rsidP="001D3CE3">
            <w:pPr>
              <w:autoSpaceDN w:val="0"/>
              <w:adjustRightInd w:val="0"/>
              <w:spacing w:after="0"/>
              <w:jc w:val="center"/>
              <w:rPr>
                <w:rFonts w:ascii="Times New Roman" w:hAnsi="Times New Roman"/>
                <w:color w:val="000000"/>
                <w:sz w:val="20"/>
                <w:szCs w:val="20"/>
              </w:rPr>
            </w:pPr>
            <w:r w:rsidRPr="006F4C26">
              <w:rPr>
                <w:rFonts w:ascii="Times New Roman" w:hAnsi="Times New Roman"/>
                <w:color w:val="000000"/>
                <w:sz w:val="20"/>
                <w:szCs w:val="20"/>
              </w:rPr>
              <w:t>для установления жилой зоны</w:t>
            </w:r>
          </w:p>
        </w:tc>
        <w:tc>
          <w:tcPr>
            <w:tcW w:w="1150" w:type="dxa"/>
            <w:shd w:val="clear" w:color="auto" w:fill="auto"/>
            <w:vAlign w:val="center"/>
          </w:tcPr>
          <w:p w:rsidR="001D3CE3" w:rsidRPr="00C92372" w:rsidRDefault="001D3CE3" w:rsidP="001D3CE3">
            <w:pPr>
              <w:autoSpaceDN w:val="0"/>
              <w:adjustRightInd w:val="0"/>
              <w:spacing w:after="0"/>
              <w:jc w:val="center"/>
              <w:rPr>
                <w:rFonts w:ascii="Times New Roman" w:hAnsi="Times New Roman"/>
                <w:color w:val="000000"/>
                <w:sz w:val="20"/>
                <w:szCs w:val="20"/>
              </w:rPr>
            </w:pPr>
          </w:p>
        </w:tc>
      </w:tr>
      <w:tr w:rsidR="001D3CE3" w:rsidRPr="009F2052" w:rsidTr="00B75500">
        <w:tc>
          <w:tcPr>
            <w:tcW w:w="567" w:type="dxa"/>
            <w:shd w:val="clear" w:color="auto" w:fill="auto"/>
            <w:vAlign w:val="center"/>
          </w:tcPr>
          <w:p w:rsidR="001D3CE3" w:rsidRPr="00C92372" w:rsidRDefault="00813F93" w:rsidP="001D3CE3">
            <w:pPr>
              <w:autoSpaceDN w:val="0"/>
              <w:adjustRightInd w:val="0"/>
              <w:spacing w:after="0"/>
              <w:jc w:val="center"/>
              <w:rPr>
                <w:rFonts w:ascii="Times New Roman" w:hAnsi="Times New Roman"/>
                <w:sz w:val="20"/>
                <w:szCs w:val="20"/>
              </w:rPr>
            </w:pPr>
            <w:r>
              <w:rPr>
                <w:rFonts w:ascii="Times New Roman" w:hAnsi="Times New Roman"/>
                <w:sz w:val="20"/>
                <w:szCs w:val="20"/>
              </w:rPr>
              <w:t>44</w:t>
            </w:r>
          </w:p>
        </w:tc>
        <w:tc>
          <w:tcPr>
            <w:tcW w:w="1701" w:type="dxa"/>
            <w:shd w:val="clear" w:color="auto" w:fill="auto"/>
            <w:vAlign w:val="center"/>
          </w:tcPr>
          <w:p w:rsidR="001D3CE3" w:rsidRPr="008C68AA" w:rsidRDefault="001D3CE3" w:rsidP="001D3CE3">
            <w:pPr>
              <w:autoSpaceDN w:val="0"/>
              <w:adjustRightInd w:val="0"/>
              <w:spacing w:after="0"/>
              <w:jc w:val="center"/>
              <w:rPr>
                <w:rFonts w:ascii="Times New Roman" w:hAnsi="Times New Roman"/>
                <w:color w:val="000000"/>
                <w:sz w:val="20"/>
                <w:szCs w:val="20"/>
              </w:rPr>
            </w:pPr>
            <w:r w:rsidRPr="008C68AA">
              <w:rPr>
                <w:rFonts w:ascii="Times New Roman" w:hAnsi="Times New Roman"/>
                <w:sz w:val="20"/>
                <w:szCs w:val="20"/>
              </w:rPr>
              <w:t>53:11:0200110:55</w:t>
            </w:r>
          </w:p>
        </w:tc>
        <w:tc>
          <w:tcPr>
            <w:tcW w:w="851" w:type="dxa"/>
            <w:shd w:val="clear" w:color="auto" w:fill="auto"/>
            <w:vAlign w:val="center"/>
          </w:tcPr>
          <w:p w:rsidR="001D3CE3" w:rsidRPr="008C68AA" w:rsidRDefault="001D3CE3" w:rsidP="001D3CE3">
            <w:pPr>
              <w:autoSpaceDN w:val="0"/>
              <w:adjustRightInd w:val="0"/>
              <w:spacing w:after="0"/>
              <w:jc w:val="center"/>
              <w:rPr>
                <w:rFonts w:ascii="Times New Roman" w:hAnsi="Times New Roman"/>
                <w:color w:val="000000"/>
                <w:sz w:val="20"/>
                <w:szCs w:val="20"/>
              </w:rPr>
            </w:pPr>
            <w:r>
              <w:rPr>
                <w:rFonts w:ascii="Times New Roman" w:hAnsi="Times New Roman"/>
                <w:sz w:val="20"/>
                <w:szCs w:val="20"/>
              </w:rPr>
              <w:t>0,056</w:t>
            </w:r>
          </w:p>
        </w:tc>
        <w:tc>
          <w:tcPr>
            <w:tcW w:w="1843" w:type="dxa"/>
            <w:shd w:val="clear" w:color="auto" w:fill="auto"/>
            <w:vAlign w:val="center"/>
          </w:tcPr>
          <w:p w:rsidR="001D3CE3" w:rsidRPr="00C92372" w:rsidRDefault="001D3CE3" w:rsidP="001D3CE3">
            <w:pPr>
              <w:autoSpaceDN w:val="0"/>
              <w:adjustRightInd w:val="0"/>
              <w:spacing w:after="0" w:line="240" w:lineRule="auto"/>
              <w:jc w:val="center"/>
              <w:rPr>
                <w:rFonts w:ascii="Times New Roman" w:hAnsi="Times New Roman"/>
                <w:color w:val="000000"/>
                <w:sz w:val="20"/>
                <w:szCs w:val="20"/>
              </w:rPr>
            </w:pPr>
            <w:r w:rsidRPr="003B6E06">
              <w:rPr>
                <w:rFonts w:ascii="Times New Roman" w:hAnsi="Times New Roman"/>
                <w:color w:val="000000"/>
                <w:sz w:val="20"/>
                <w:szCs w:val="20"/>
              </w:rPr>
              <w:t>земли лесного фонда</w:t>
            </w:r>
          </w:p>
        </w:tc>
        <w:tc>
          <w:tcPr>
            <w:tcW w:w="1842" w:type="dxa"/>
            <w:shd w:val="clear" w:color="auto" w:fill="auto"/>
            <w:vAlign w:val="center"/>
          </w:tcPr>
          <w:p w:rsidR="001D3CE3" w:rsidRPr="00C92372" w:rsidRDefault="001D3CE3" w:rsidP="001D3CE3">
            <w:pPr>
              <w:autoSpaceDN w:val="0"/>
              <w:adjustRightInd w:val="0"/>
              <w:spacing w:after="0" w:line="240" w:lineRule="auto"/>
              <w:jc w:val="center"/>
              <w:rPr>
                <w:rFonts w:ascii="Times New Roman" w:hAnsi="Times New Roman"/>
                <w:color w:val="000000"/>
                <w:sz w:val="20"/>
                <w:szCs w:val="20"/>
              </w:rPr>
            </w:pPr>
            <w:r w:rsidRPr="004559F4">
              <w:rPr>
                <w:rFonts w:ascii="Times New Roman" w:hAnsi="Times New Roman"/>
                <w:color w:val="000000"/>
                <w:sz w:val="20"/>
                <w:szCs w:val="20"/>
              </w:rPr>
              <w:t>земли населенных пунктов д. Глебово</w:t>
            </w:r>
          </w:p>
        </w:tc>
        <w:tc>
          <w:tcPr>
            <w:tcW w:w="1843" w:type="dxa"/>
            <w:shd w:val="clear" w:color="auto" w:fill="auto"/>
            <w:vAlign w:val="center"/>
          </w:tcPr>
          <w:p w:rsidR="001D3CE3" w:rsidRPr="00C92372" w:rsidRDefault="001D3CE3" w:rsidP="001D3CE3">
            <w:pPr>
              <w:autoSpaceDN w:val="0"/>
              <w:adjustRightInd w:val="0"/>
              <w:spacing w:after="0"/>
              <w:jc w:val="center"/>
              <w:rPr>
                <w:rFonts w:ascii="Times New Roman" w:hAnsi="Times New Roman"/>
                <w:color w:val="000000"/>
                <w:sz w:val="20"/>
                <w:szCs w:val="20"/>
              </w:rPr>
            </w:pPr>
            <w:r w:rsidRPr="006F4C26">
              <w:rPr>
                <w:rFonts w:ascii="Times New Roman" w:hAnsi="Times New Roman"/>
                <w:color w:val="000000"/>
                <w:sz w:val="20"/>
                <w:szCs w:val="20"/>
              </w:rPr>
              <w:t>для установления жилой зоны</w:t>
            </w:r>
          </w:p>
        </w:tc>
        <w:tc>
          <w:tcPr>
            <w:tcW w:w="1150" w:type="dxa"/>
            <w:shd w:val="clear" w:color="auto" w:fill="auto"/>
            <w:vAlign w:val="center"/>
          </w:tcPr>
          <w:p w:rsidR="001D3CE3" w:rsidRPr="00C92372" w:rsidRDefault="001D3CE3" w:rsidP="001D3CE3">
            <w:pPr>
              <w:autoSpaceDN w:val="0"/>
              <w:adjustRightInd w:val="0"/>
              <w:spacing w:after="0"/>
              <w:jc w:val="center"/>
              <w:rPr>
                <w:rFonts w:ascii="Times New Roman" w:hAnsi="Times New Roman"/>
                <w:color w:val="000000"/>
                <w:sz w:val="20"/>
                <w:szCs w:val="20"/>
              </w:rPr>
            </w:pPr>
          </w:p>
        </w:tc>
      </w:tr>
      <w:tr w:rsidR="001D3CE3" w:rsidRPr="009F2052" w:rsidTr="00B75500">
        <w:tc>
          <w:tcPr>
            <w:tcW w:w="567" w:type="dxa"/>
            <w:shd w:val="clear" w:color="auto" w:fill="auto"/>
            <w:vAlign w:val="center"/>
          </w:tcPr>
          <w:p w:rsidR="001D3CE3" w:rsidRPr="00C92372" w:rsidRDefault="00813F93" w:rsidP="001D3CE3">
            <w:pPr>
              <w:autoSpaceDN w:val="0"/>
              <w:adjustRightInd w:val="0"/>
              <w:spacing w:after="0"/>
              <w:jc w:val="center"/>
              <w:rPr>
                <w:rFonts w:ascii="Times New Roman" w:hAnsi="Times New Roman"/>
                <w:sz w:val="20"/>
                <w:szCs w:val="20"/>
              </w:rPr>
            </w:pPr>
            <w:r>
              <w:rPr>
                <w:rFonts w:ascii="Times New Roman" w:hAnsi="Times New Roman"/>
                <w:sz w:val="20"/>
                <w:szCs w:val="20"/>
              </w:rPr>
              <w:t>45</w:t>
            </w:r>
          </w:p>
        </w:tc>
        <w:tc>
          <w:tcPr>
            <w:tcW w:w="1701" w:type="dxa"/>
            <w:shd w:val="clear" w:color="auto" w:fill="auto"/>
            <w:vAlign w:val="center"/>
          </w:tcPr>
          <w:p w:rsidR="001D3CE3" w:rsidRPr="008C68AA" w:rsidRDefault="001D3CE3" w:rsidP="001D3CE3">
            <w:pPr>
              <w:autoSpaceDN w:val="0"/>
              <w:adjustRightInd w:val="0"/>
              <w:spacing w:after="0"/>
              <w:jc w:val="center"/>
              <w:rPr>
                <w:rFonts w:ascii="Times New Roman" w:hAnsi="Times New Roman"/>
                <w:color w:val="000000"/>
                <w:sz w:val="20"/>
                <w:szCs w:val="20"/>
              </w:rPr>
            </w:pPr>
            <w:r w:rsidRPr="008C68AA">
              <w:rPr>
                <w:rFonts w:ascii="Times New Roman" w:hAnsi="Times New Roman"/>
                <w:sz w:val="20"/>
                <w:szCs w:val="20"/>
              </w:rPr>
              <w:t>53:11:0200110:89</w:t>
            </w:r>
          </w:p>
        </w:tc>
        <w:tc>
          <w:tcPr>
            <w:tcW w:w="851" w:type="dxa"/>
            <w:shd w:val="clear" w:color="auto" w:fill="auto"/>
            <w:vAlign w:val="center"/>
          </w:tcPr>
          <w:p w:rsidR="001D3CE3" w:rsidRPr="008C68AA" w:rsidRDefault="001D3CE3" w:rsidP="001D3CE3">
            <w:pPr>
              <w:autoSpaceDN w:val="0"/>
              <w:adjustRightInd w:val="0"/>
              <w:spacing w:after="0"/>
              <w:jc w:val="center"/>
              <w:rPr>
                <w:rFonts w:ascii="Times New Roman" w:hAnsi="Times New Roman"/>
                <w:color w:val="000000"/>
                <w:sz w:val="20"/>
                <w:szCs w:val="20"/>
              </w:rPr>
            </w:pPr>
            <w:r>
              <w:rPr>
                <w:rFonts w:ascii="Times New Roman" w:hAnsi="Times New Roman"/>
                <w:sz w:val="20"/>
                <w:szCs w:val="20"/>
              </w:rPr>
              <w:t>0,15</w:t>
            </w:r>
          </w:p>
        </w:tc>
        <w:tc>
          <w:tcPr>
            <w:tcW w:w="1843" w:type="dxa"/>
            <w:shd w:val="clear" w:color="auto" w:fill="auto"/>
            <w:vAlign w:val="center"/>
          </w:tcPr>
          <w:p w:rsidR="001D3CE3" w:rsidRPr="00C92372" w:rsidRDefault="001D3CE3" w:rsidP="001D3CE3">
            <w:pPr>
              <w:autoSpaceDN w:val="0"/>
              <w:adjustRightInd w:val="0"/>
              <w:spacing w:after="0" w:line="240" w:lineRule="auto"/>
              <w:jc w:val="center"/>
              <w:rPr>
                <w:rFonts w:ascii="Times New Roman" w:hAnsi="Times New Roman"/>
                <w:color w:val="000000"/>
                <w:sz w:val="20"/>
                <w:szCs w:val="20"/>
              </w:rPr>
            </w:pPr>
            <w:r w:rsidRPr="003B6E06">
              <w:rPr>
                <w:rFonts w:ascii="Times New Roman" w:hAnsi="Times New Roman"/>
                <w:color w:val="000000"/>
                <w:sz w:val="20"/>
                <w:szCs w:val="20"/>
              </w:rPr>
              <w:t>земли лесного фонда</w:t>
            </w:r>
          </w:p>
        </w:tc>
        <w:tc>
          <w:tcPr>
            <w:tcW w:w="1842" w:type="dxa"/>
            <w:shd w:val="clear" w:color="auto" w:fill="auto"/>
            <w:vAlign w:val="center"/>
          </w:tcPr>
          <w:p w:rsidR="001D3CE3" w:rsidRPr="00C92372" w:rsidRDefault="001D3CE3" w:rsidP="001D3CE3">
            <w:pPr>
              <w:autoSpaceDN w:val="0"/>
              <w:adjustRightInd w:val="0"/>
              <w:spacing w:after="0" w:line="240" w:lineRule="auto"/>
              <w:jc w:val="center"/>
              <w:rPr>
                <w:rFonts w:ascii="Times New Roman" w:hAnsi="Times New Roman"/>
                <w:color w:val="000000"/>
                <w:sz w:val="20"/>
                <w:szCs w:val="20"/>
              </w:rPr>
            </w:pPr>
            <w:r w:rsidRPr="004559F4">
              <w:rPr>
                <w:rFonts w:ascii="Times New Roman" w:hAnsi="Times New Roman"/>
                <w:color w:val="000000"/>
                <w:sz w:val="20"/>
                <w:szCs w:val="20"/>
              </w:rPr>
              <w:t>земли населенных пунктов д. Глебово</w:t>
            </w:r>
          </w:p>
        </w:tc>
        <w:tc>
          <w:tcPr>
            <w:tcW w:w="1843" w:type="dxa"/>
            <w:shd w:val="clear" w:color="auto" w:fill="auto"/>
            <w:vAlign w:val="center"/>
          </w:tcPr>
          <w:p w:rsidR="001D3CE3" w:rsidRPr="00C92372" w:rsidRDefault="001D3CE3" w:rsidP="001D3CE3">
            <w:pPr>
              <w:autoSpaceDN w:val="0"/>
              <w:adjustRightInd w:val="0"/>
              <w:spacing w:after="0"/>
              <w:jc w:val="center"/>
              <w:rPr>
                <w:rFonts w:ascii="Times New Roman" w:hAnsi="Times New Roman"/>
                <w:color w:val="000000"/>
                <w:sz w:val="20"/>
                <w:szCs w:val="20"/>
              </w:rPr>
            </w:pPr>
            <w:r w:rsidRPr="006F4C26">
              <w:rPr>
                <w:rFonts w:ascii="Times New Roman" w:hAnsi="Times New Roman"/>
                <w:color w:val="000000"/>
                <w:sz w:val="20"/>
                <w:szCs w:val="20"/>
              </w:rPr>
              <w:t>для установления жилой зоны</w:t>
            </w:r>
          </w:p>
        </w:tc>
        <w:tc>
          <w:tcPr>
            <w:tcW w:w="1150" w:type="dxa"/>
            <w:shd w:val="clear" w:color="auto" w:fill="auto"/>
            <w:vAlign w:val="center"/>
          </w:tcPr>
          <w:p w:rsidR="001D3CE3" w:rsidRPr="00C92372" w:rsidRDefault="001D3CE3" w:rsidP="001D3CE3">
            <w:pPr>
              <w:autoSpaceDN w:val="0"/>
              <w:adjustRightInd w:val="0"/>
              <w:spacing w:after="0"/>
              <w:jc w:val="center"/>
              <w:rPr>
                <w:rFonts w:ascii="Times New Roman" w:hAnsi="Times New Roman"/>
                <w:color w:val="000000"/>
                <w:sz w:val="20"/>
                <w:szCs w:val="20"/>
              </w:rPr>
            </w:pPr>
          </w:p>
        </w:tc>
      </w:tr>
      <w:tr w:rsidR="001D3CE3" w:rsidRPr="009F2052" w:rsidTr="00B75500">
        <w:tc>
          <w:tcPr>
            <w:tcW w:w="567" w:type="dxa"/>
            <w:shd w:val="clear" w:color="auto" w:fill="auto"/>
            <w:vAlign w:val="center"/>
          </w:tcPr>
          <w:p w:rsidR="001D3CE3" w:rsidRPr="00C92372" w:rsidRDefault="00813F93" w:rsidP="001D3CE3">
            <w:pPr>
              <w:autoSpaceDN w:val="0"/>
              <w:adjustRightInd w:val="0"/>
              <w:spacing w:after="0"/>
              <w:jc w:val="center"/>
              <w:rPr>
                <w:rFonts w:ascii="Times New Roman" w:hAnsi="Times New Roman"/>
                <w:sz w:val="20"/>
                <w:szCs w:val="20"/>
              </w:rPr>
            </w:pPr>
            <w:r>
              <w:rPr>
                <w:rFonts w:ascii="Times New Roman" w:hAnsi="Times New Roman"/>
                <w:sz w:val="20"/>
                <w:szCs w:val="20"/>
              </w:rPr>
              <w:lastRenderedPageBreak/>
              <w:t>46</w:t>
            </w:r>
          </w:p>
        </w:tc>
        <w:tc>
          <w:tcPr>
            <w:tcW w:w="1701" w:type="dxa"/>
            <w:shd w:val="clear" w:color="auto" w:fill="auto"/>
            <w:vAlign w:val="center"/>
          </w:tcPr>
          <w:p w:rsidR="001D3CE3" w:rsidRPr="008C68AA" w:rsidRDefault="001D3CE3" w:rsidP="001D3CE3">
            <w:pPr>
              <w:autoSpaceDN w:val="0"/>
              <w:adjustRightInd w:val="0"/>
              <w:spacing w:after="0"/>
              <w:jc w:val="center"/>
              <w:rPr>
                <w:rFonts w:ascii="Times New Roman" w:hAnsi="Times New Roman"/>
                <w:color w:val="000000"/>
                <w:sz w:val="20"/>
                <w:szCs w:val="20"/>
              </w:rPr>
            </w:pPr>
            <w:r w:rsidRPr="008C68AA">
              <w:rPr>
                <w:rFonts w:ascii="Times New Roman" w:hAnsi="Times New Roman"/>
                <w:sz w:val="20"/>
                <w:szCs w:val="20"/>
              </w:rPr>
              <w:t>53:11:0200110:10</w:t>
            </w:r>
          </w:p>
        </w:tc>
        <w:tc>
          <w:tcPr>
            <w:tcW w:w="851" w:type="dxa"/>
            <w:shd w:val="clear" w:color="auto" w:fill="auto"/>
            <w:vAlign w:val="center"/>
          </w:tcPr>
          <w:p w:rsidR="001D3CE3" w:rsidRPr="008C68AA" w:rsidRDefault="001D3CE3" w:rsidP="001D3CE3">
            <w:pPr>
              <w:autoSpaceDN w:val="0"/>
              <w:adjustRightInd w:val="0"/>
              <w:spacing w:after="0"/>
              <w:jc w:val="center"/>
              <w:rPr>
                <w:rFonts w:ascii="Times New Roman" w:hAnsi="Times New Roman"/>
                <w:color w:val="000000"/>
                <w:sz w:val="20"/>
                <w:szCs w:val="20"/>
              </w:rPr>
            </w:pPr>
            <w:r>
              <w:rPr>
                <w:rFonts w:ascii="Times New Roman" w:hAnsi="Times New Roman"/>
                <w:sz w:val="20"/>
                <w:szCs w:val="20"/>
              </w:rPr>
              <w:t>0,15</w:t>
            </w:r>
          </w:p>
        </w:tc>
        <w:tc>
          <w:tcPr>
            <w:tcW w:w="1843" w:type="dxa"/>
            <w:shd w:val="clear" w:color="auto" w:fill="auto"/>
            <w:vAlign w:val="center"/>
          </w:tcPr>
          <w:p w:rsidR="001D3CE3" w:rsidRPr="00C92372" w:rsidRDefault="001D3CE3" w:rsidP="001D3CE3">
            <w:pPr>
              <w:autoSpaceDN w:val="0"/>
              <w:adjustRightInd w:val="0"/>
              <w:spacing w:after="0" w:line="240" w:lineRule="auto"/>
              <w:jc w:val="center"/>
              <w:rPr>
                <w:rFonts w:ascii="Times New Roman" w:hAnsi="Times New Roman"/>
                <w:color w:val="000000"/>
                <w:sz w:val="20"/>
                <w:szCs w:val="20"/>
              </w:rPr>
            </w:pPr>
            <w:r w:rsidRPr="003B6E06">
              <w:rPr>
                <w:rFonts w:ascii="Times New Roman" w:hAnsi="Times New Roman"/>
                <w:color w:val="000000"/>
                <w:sz w:val="20"/>
                <w:szCs w:val="20"/>
              </w:rPr>
              <w:t>земли лесного фонда</w:t>
            </w:r>
          </w:p>
        </w:tc>
        <w:tc>
          <w:tcPr>
            <w:tcW w:w="1842" w:type="dxa"/>
            <w:shd w:val="clear" w:color="auto" w:fill="auto"/>
            <w:vAlign w:val="center"/>
          </w:tcPr>
          <w:p w:rsidR="001D3CE3" w:rsidRPr="00C92372" w:rsidRDefault="001D3CE3" w:rsidP="001D3CE3">
            <w:pPr>
              <w:autoSpaceDN w:val="0"/>
              <w:adjustRightInd w:val="0"/>
              <w:spacing w:after="0" w:line="240" w:lineRule="auto"/>
              <w:jc w:val="center"/>
              <w:rPr>
                <w:rFonts w:ascii="Times New Roman" w:hAnsi="Times New Roman"/>
                <w:color w:val="000000"/>
                <w:sz w:val="20"/>
                <w:szCs w:val="20"/>
              </w:rPr>
            </w:pPr>
            <w:r w:rsidRPr="004559F4">
              <w:rPr>
                <w:rFonts w:ascii="Times New Roman" w:hAnsi="Times New Roman"/>
                <w:color w:val="000000"/>
                <w:sz w:val="20"/>
                <w:szCs w:val="20"/>
              </w:rPr>
              <w:t>земли населенных пунктов д. Глебово</w:t>
            </w:r>
          </w:p>
        </w:tc>
        <w:tc>
          <w:tcPr>
            <w:tcW w:w="1843" w:type="dxa"/>
            <w:shd w:val="clear" w:color="auto" w:fill="auto"/>
            <w:vAlign w:val="center"/>
          </w:tcPr>
          <w:p w:rsidR="001D3CE3" w:rsidRPr="00C92372" w:rsidRDefault="001D3CE3" w:rsidP="001D3CE3">
            <w:pPr>
              <w:autoSpaceDN w:val="0"/>
              <w:adjustRightInd w:val="0"/>
              <w:spacing w:after="0"/>
              <w:jc w:val="center"/>
              <w:rPr>
                <w:rFonts w:ascii="Times New Roman" w:hAnsi="Times New Roman"/>
                <w:color w:val="000000"/>
                <w:sz w:val="20"/>
                <w:szCs w:val="20"/>
              </w:rPr>
            </w:pPr>
            <w:r w:rsidRPr="006F4C26">
              <w:rPr>
                <w:rFonts w:ascii="Times New Roman" w:hAnsi="Times New Roman"/>
                <w:color w:val="000000"/>
                <w:sz w:val="20"/>
                <w:szCs w:val="20"/>
              </w:rPr>
              <w:t>для установления жилой зоны</w:t>
            </w:r>
          </w:p>
        </w:tc>
        <w:tc>
          <w:tcPr>
            <w:tcW w:w="1150" w:type="dxa"/>
            <w:shd w:val="clear" w:color="auto" w:fill="auto"/>
            <w:vAlign w:val="center"/>
          </w:tcPr>
          <w:p w:rsidR="001D3CE3" w:rsidRPr="00C92372" w:rsidRDefault="001D3CE3" w:rsidP="001D3CE3">
            <w:pPr>
              <w:autoSpaceDN w:val="0"/>
              <w:adjustRightInd w:val="0"/>
              <w:spacing w:after="0"/>
              <w:jc w:val="center"/>
              <w:rPr>
                <w:rFonts w:ascii="Times New Roman" w:hAnsi="Times New Roman"/>
                <w:color w:val="000000"/>
                <w:sz w:val="20"/>
                <w:szCs w:val="20"/>
              </w:rPr>
            </w:pPr>
          </w:p>
        </w:tc>
      </w:tr>
      <w:tr w:rsidR="001D3CE3" w:rsidRPr="009F2052" w:rsidTr="00447ED0">
        <w:tc>
          <w:tcPr>
            <w:tcW w:w="567" w:type="dxa"/>
            <w:shd w:val="clear" w:color="auto" w:fill="auto"/>
            <w:vAlign w:val="center"/>
          </w:tcPr>
          <w:p w:rsidR="001D3CE3" w:rsidRPr="00C92372" w:rsidRDefault="00813F93" w:rsidP="001D3CE3">
            <w:pPr>
              <w:autoSpaceDN w:val="0"/>
              <w:adjustRightInd w:val="0"/>
              <w:spacing w:after="0"/>
              <w:jc w:val="center"/>
              <w:rPr>
                <w:rFonts w:ascii="Times New Roman" w:hAnsi="Times New Roman"/>
                <w:sz w:val="20"/>
                <w:szCs w:val="20"/>
              </w:rPr>
            </w:pPr>
            <w:r>
              <w:rPr>
                <w:rFonts w:ascii="Times New Roman" w:hAnsi="Times New Roman"/>
                <w:sz w:val="20"/>
                <w:szCs w:val="20"/>
              </w:rPr>
              <w:t>47</w:t>
            </w:r>
          </w:p>
        </w:tc>
        <w:tc>
          <w:tcPr>
            <w:tcW w:w="1701" w:type="dxa"/>
            <w:shd w:val="clear" w:color="auto" w:fill="auto"/>
            <w:vAlign w:val="center"/>
          </w:tcPr>
          <w:p w:rsidR="001D3CE3" w:rsidRPr="008C68AA" w:rsidRDefault="001D3CE3" w:rsidP="001D3CE3">
            <w:pPr>
              <w:autoSpaceDN w:val="0"/>
              <w:adjustRightInd w:val="0"/>
              <w:spacing w:after="0"/>
              <w:jc w:val="center"/>
              <w:rPr>
                <w:rFonts w:ascii="Times New Roman" w:hAnsi="Times New Roman"/>
                <w:color w:val="000000"/>
                <w:sz w:val="20"/>
                <w:szCs w:val="20"/>
              </w:rPr>
            </w:pPr>
            <w:r>
              <w:rPr>
                <w:rFonts w:ascii="Times New Roman" w:hAnsi="Times New Roman"/>
                <w:sz w:val="20"/>
                <w:szCs w:val="20"/>
              </w:rPr>
              <w:t>б/н</w:t>
            </w:r>
          </w:p>
        </w:tc>
        <w:tc>
          <w:tcPr>
            <w:tcW w:w="851" w:type="dxa"/>
            <w:shd w:val="clear" w:color="auto" w:fill="auto"/>
            <w:vAlign w:val="center"/>
          </w:tcPr>
          <w:p w:rsidR="001D3CE3" w:rsidRPr="008C68AA" w:rsidRDefault="001D3CE3" w:rsidP="001D3CE3">
            <w:pPr>
              <w:autoSpaceDN w:val="0"/>
              <w:adjustRightInd w:val="0"/>
              <w:spacing w:after="0"/>
              <w:rPr>
                <w:rFonts w:ascii="Times New Roman" w:hAnsi="Times New Roman"/>
                <w:color w:val="000000"/>
                <w:sz w:val="20"/>
                <w:szCs w:val="20"/>
              </w:rPr>
            </w:pPr>
            <w:r>
              <w:rPr>
                <w:rFonts w:ascii="Times New Roman" w:hAnsi="Times New Roman"/>
                <w:sz w:val="20"/>
                <w:szCs w:val="20"/>
              </w:rPr>
              <w:t>0,0062</w:t>
            </w:r>
          </w:p>
        </w:tc>
        <w:tc>
          <w:tcPr>
            <w:tcW w:w="1843" w:type="dxa"/>
            <w:shd w:val="clear" w:color="auto" w:fill="auto"/>
            <w:vAlign w:val="center"/>
          </w:tcPr>
          <w:p w:rsidR="001D3CE3" w:rsidRPr="003B6E06" w:rsidRDefault="001D3CE3" w:rsidP="001D3CE3">
            <w:pPr>
              <w:autoSpaceDN w:val="0"/>
              <w:adjustRightInd w:val="0"/>
              <w:spacing w:after="0" w:line="240" w:lineRule="auto"/>
              <w:jc w:val="center"/>
              <w:rPr>
                <w:rFonts w:ascii="Times New Roman" w:hAnsi="Times New Roman"/>
                <w:color w:val="000000"/>
                <w:sz w:val="20"/>
                <w:szCs w:val="20"/>
              </w:rPr>
            </w:pPr>
            <w:r w:rsidRPr="00040EE1">
              <w:rPr>
                <w:rFonts w:ascii="Times New Roman" w:hAnsi="Times New Roman"/>
                <w:color w:val="000000"/>
                <w:sz w:val="20"/>
                <w:szCs w:val="20"/>
              </w:rPr>
              <w:t>земли лесного фонда</w:t>
            </w:r>
          </w:p>
        </w:tc>
        <w:tc>
          <w:tcPr>
            <w:tcW w:w="1842" w:type="dxa"/>
            <w:shd w:val="clear" w:color="auto" w:fill="auto"/>
            <w:vAlign w:val="center"/>
          </w:tcPr>
          <w:p w:rsidR="001D3CE3" w:rsidRPr="00C92372" w:rsidRDefault="001D3CE3" w:rsidP="001D3CE3">
            <w:pPr>
              <w:autoSpaceDN w:val="0"/>
              <w:adjustRightInd w:val="0"/>
              <w:spacing w:after="0" w:line="240" w:lineRule="auto"/>
              <w:jc w:val="center"/>
              <w:rPr>
                <w:rFonts w:ascii="Times New Roman" w:hAnsi="Times New Roman"/>
                <w:color w:val="000000"/>
                <w:sz w:val="20"/>
                <w:szCs w:val="20"/>
              </w:rPr>
            </w:pPr>
            <w:r w:rsidRPr="004559F4">
              <w:rPr>
                <w:rFonts w:ascii="Times New Roman" w:hAnsi="Times New Roman"/>
                <w:color w:val="000000"/>
                <w:sz w:val="20"/>
                <w:szCs w:val="20"/>
              </w:rPr>
              <w:t>земли населенных пунктов д. Глебово</w:t>
            </w:r>
          </w:p>
        </w:tc>
        <w:tc>
          <w:tcPr>
            <w:tcW w:w="1843" w:type="dxa"/>
            <w:shd w:val="clear" w:color="auto" w:fill="auto"/>
            <w:vAlign w:val="center"/>
          </w:tcPr>
          <w:p w:rsidR="001D3CE3" w:rsidRPr="00C92372" w:rsidRDefault="001D3CE3" w:rsidP="001D3CE3">
            <w:pPr>
              <w:autoSpaceDN w:val="0"/>
              <w:adjustRightInd w:val="0"/>
              <w:spacing w:after="0" w:line="240" w:lineRule="auto"/>
              <w:jc w:val="center"/>
              <w:rPr>
                <w:rFonts w:ascii="Times New Roman" w:hAnsi="Times New Roman"/>
                <w:color w:val="000000"/>
                <w:sz w:val="20"/>
                <w:szCs w:val="20"/>
              </w:rPr>
            </w:pPr>
            <w:r w:rsidRPr="006F4C26">
              <w:rPr>
                <w:rFonts w:ascii="Times New Roman" w:hAnsi="Times New Roman"/>
                <w:color w:val="000000"/>
                <w:sz w:val="20"/>
                <w:szCs w:val="20"/>
              </w:rPr>
              <w:t>для установления жилой зоны</w:t>
            </w:r>
          </w:p>
        </w:tc>
        <w:tc>
          <w:tcPr>
            <w:tcW w:w="1150" w:type="dxa"/>
            <w:shd w:val="clear" w:color="auto" w:fill="auto"/>
            <w:vAlign w:val="center"/>
          </w:tcPr>
          <w:p w:rsidR="001D3CE3" w:rsidRPr="00C92372" w:rsidRDefault="001D3CE3" w:rsidP="001D3CE3">
            <w:pPr>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устранение чересполосицы</w:t>
            </w:r>
          </w:p>
        </w:tc>
      </w:tr>
      <w:tr w:rsidR="001D3CE3" w:rsidRPr="009F2052" w:rsidTr="00B75500">
        <w:tc>
          <w:tcPr>
            <w:tcW w:w="567" w:type="dxa"/>
            <w:shd w:val="clear" w:color="auto" w:fill="auto"/>
            <w:vAlign w:val="center"/>
          </w:tcPr>
          <w:p w:rsidR="001D3CE3" w:rsidRPr="00C92372" w:rsidRDefault="00813F93" w:rsidP="001D3CE3">
            <w:pPr>
              <w:autoSpaceDN w:val="0"/>
              <w:adjustRightInd w:val="0"/>
              <w:spacing w:after="0"/>
              <w:jc w:val="center"/>
              <w:rPr>
                <w:rFonts w:ascii="Times New Roman" w:hAnsi="Times New Roman"/>
                <w:sz w:val="20"/>
                <w:szCs w:val="20"/>
              </w:rPr>
            </w:pPr>
            <w:r>
              <w:rPr>
                <w:rFonts w:ascii="Times New Roman" w:hAnsi="Times New Roman"/>
                <w:sz w:val="20"/>
                <w:szCs w:val="20"/>
              </w:rPr>
              <w:t>48</w:t>
            </w:r>
          </w:p>
        </w:tc>
        <w:tc>
          <w:tcPr>
            <w:tcW w:w="1701" w:type="dxa"/>
            <w:shd w:val="clear" w:color="auto" w:fill="auto"/>
            <w:vAlign w:val="center"/>
          </w:tcPr>
          <w:p w:rsidR="001D3CE3" w:rsidRPr="008C68AA" w:rsidRDefault="001D3CE3" w:rsidP="001D3CE3">
            <w:pPr>
              <w:autoSpaceDN w:val="0"/>
              <w:adjustRightInd w:val="0"/>
              <w:spacing w:after="0"/>
              <w:jc w:val="center"/>
              <w:rPr>
                <w:rFonts w:ascii="Times New Roman" w:hAnsi="Times New Roman"/>
                <w:color w:val="000000"/>
                <w:sz w:val="20"/>
                <w:szCs w:val="20"/>
              </w:rPr>
            </w:pPr>
            <w:r w:rsidRPr="008C68AA">
              <w:rPr>
                <w:rFonts w:ascii="Times New Roman" w:hAnsi="Times New Roman"/>
                <w:sz w:val="20"/>
                <w:szCs w:val="20"/>
              </w:rPr>
              <w:t>53:11:0200110:40</w:t>
            </w:r>
          </w:p>
        </w:tc>
        <w:tc>
          <w:tcPr>
            <w:tcW w:w="851" w:type="dxa"/>
            <w:shd w:val="clear" w:color="auto" w:fill="auto"/>
            <w:vAlign w:val="center"/>
          </w:tcPr>
          <w:p w:rsidR="001D3CE3" w:rsidRPr="001D3CE3" w:rsidRDefault="001D3CE3" w:rsidP="001D3CE3">
            <w:pPr>
              <w:autoSpaceDN w:val="0"/>
              <w:adjustRightInd w:val="0"/>
              <w:spacing w:after="0"/>
              <w:jc w:val="center"/>
              <w:rPr>
                <w:rFonts w:ascii="Times New Roman" w:hAnsi="Times New Roman"/>
                <w:color w:val="000000"/>
                <w:sz w:val="20"/>
                <w:szCs w:val="20"/>
              </w:rPr>
            </w:pPr>
            <w:r w:rsidRPr="001D3CE3">
              <w:rPr>
                <w:rFonts w:ascii="Times New Roman" w:hAnsi="Times New Roman"/>
                <w:sz w:val="20"/>
                <w:szCs w:val="20"/>
              </w:rPr>
              <w:t>1,16</w:t>
            </w:r>
          </w:p>
        </w:tc>
        <w:tc>
          <w:tcPr>
            <w:tcW w:w="1843" w:type="dxa"/>
            <w:shd w:val="clear" w:color="auto" w:fill="auto"/>
          </w:tcPr>
          <w:p w:rsidR="001D3CE3" w:rsidRPr="003B6E06" w:rsidRDefault="001D3CE3" w:rsidP="001D3CE3">
            <w:pPr>
              <w:autoSpaceDN w:val="0"/>
              <w:adjustRightInd w:val="0"/>
              <w:spacing w:after="0" w:line="240" w:lineRule="auto"/>
              <w:jc w:val="center"/>
              <w:rPr>
                <w:rFonts w:ascii="Times New Roman" w:hAnsi="Times New Roman"/>
                <w:color w:val="000000"/>
                <w:sz w:val="20"/>
                <w:szCs w:val="20"/>
              </w:rPr>
            </w:pPr>
            <w:r w:rsidRPr="00040EE1">
              <w:rPr>
                <w:rFonts w:ascii="Times New Roman" w:hAnsi="Times New Roman"/>
                <w:color w:val="000000"/>
                <w:sz w:val="20"/>
                <w:szCs w:val="20"/>
              </w:rPr>
              <w:t>земли лесного фонда</w:t>
            </w:r>
          </w:p>
        </w:tc>
        <w:tc>
          <w:tcPr>
            <w:tcW w:w="1842" w:type="dxa"/>
            <w:shd w:val="clear" w:color="auto" w:fill="auto"/>
          </w:tcPr>
          <w:p w:rsidR="001D3CE3" w:rsidRPr="00C92372" w:rsidRDefault="001D3CE3" w:rsidP="001D3CE3">
            <w:pPr>
              <w:autoSpaceDN w:val="0"/>
              <w:adjustRightInd w:val="0"/>
              <w:spacing w:after="0" w:line="240" w:lineRule="auto"/>
              <w:jc w:val="center"/>
              <w:rPr>
                <w:rFonts w:ascii="Times New Roman" w:hAnsi="Times New Roman"/>
                <w:color w:val="000000"/>
                <w:sz w:val="20"/>
                <w:szCs w:val="20"/>
              </w:rPr>
            </w:pPr>
            <w:r w:rsidRPr="004559F4">
              <w:rPr>
                <w:rFonts w:ascii="Times New Roman" w:hAnsi="Times New Roman"/>
                <w:color w:val="000000"/>
                <w:sz w:val="20"/>
                <w:szCs w:val="20"/>
              </w:rPr>
              <w:t>земли населенных пунктов д. Глебово</w:t>
            </w:r>
          </w:p>
        </w:tc>
        <w:tc>
          <w:tcPr>
            <w:tcW w:w="1843" w:type="dxa"/>
            <w:shd w:val="clear" w:color="auto" w:fill="auto"/>
            <w:vAlign w:val="center"/>
          </w:tcPr>
          <w:p w:rsidR="001D3CE3" w:rsidRPr="00C92372" w:rsidRDefault="001D3CE3" w:rsidP="001D3CE3">
            <w:pPr>
              <w:autoSpaceDN w:val="0"/>
              <w:adjustRightInd w:val="0"/>
              <w:spacing w:after="0"/>
              <w:jc w:val="center"/>
              <w:rPr>
                <w:rFonts w:ascii="Times New Roman" w:hAnsi="Times New Roman"/>
                <w:color w:val="000000"/>
                <w:sz w:val="20"/>
                <w:szCs w:val="20"/>
              </w:rPr>
            </w:pPr>
            <w:r w:rsidRPr="00D17585">
              <w:rPr>
                <w:rFonts w:ascii="Times New Roman" w:hAnsi="Times New Roman"/>
                <w:color w:val="000000"/>
                <w:sz w:val="20"/>
                <w:szCs w:val="20"/>
              </w:rPr>
              <w:t>для установления жилой зоны</w:t>
            </w:r>
          </w:p>
        </w:tc>
        <w:tc>
          <w:tcPr>
            <w:tcW w:w="1150" w:type="dxa"/>
            <w:shd w:val="clear" w:color="auto" w:fill="auto"/>
            <w:vAlign w:val="center"/>
          </w:tcPr>
          <w:p w:rsidR="001D3CE3" w:rsidRPr="00C92372" w:rsidRDefault="001D3CE3" w:rsidP="001D3CE3">
            <w:pPr>
              <w:autoSpaceDN w:val="0"/>
              <w:adjustRightInd w:val="0"/>
              <w:spacing w:after="0"/>
              <w:jc w:val="center"/>
              <w:rPr>
                <w:rFonts w:ascii="Times New Roman" w:hAnsi="Times New Roman"/>
                <w:color w:val="000000"/>
                <w:sz w:val="20"/>
                <w:szCs w:val="20"/>
              </w:rPr>
            </w:pPr>
          </w:p>
        </w:tc>
      </w:tr>
      <w:tr w:rsidR="001D3CE3" w:rsidRPr="009F2052" w:rsidTr="00B75500">
        <w:tc>
          <w:tcPr>
            <w:tcW w:w="567" w:type="dxa"/>
            <w:shd w:val="clear" w:color="auto" w:fill="auto"/>
            <w:vAlign w:val="center"/>
          </w:tcPr>
          <w:p w:rsidR="001D3CE3" w:rsidRPr="00C92372" w:rsidRDefault="00813F93" w:rsidP="001D3CE3">
            <w:pPr>
              <w:autoSpaceDN w:val="0"/>
              <w:adjustRightInd w:val="0"/>
              <w:spacing w:after="0"/>
              <w:jc w:val="center"/>
              <w:rPr>
                <w:rFonts w:ascii="Times New Roman" w:hAnsi="Times New Roman"/>
                <w:sz w:val="20"/>
                <w:szCs w:val="20"/>
              </w:rPr>
            </w:pPr>
            <w:r>
              <w:rPr>
                <w:rFonts w:ascii="Times New Roman" w:hAnsi="Times New Roman"/>
                <w:sz w:val="20"/>
                <w:szCs w:val="20"/>
              </w:rPr>
              <w:t>49</w:t>
            </w:r>
          </w:p>
        </w:tc>
        <w:tc>
          <w:tcPr>
            <w:tcW w:w="1701" w:type="dxa"/>
            <w:shd w:val="clear" w:color="auto" w:fill="auto"/>
            <w:vAlign w:val="center"/>
          </w:tcPr>
          <w:p w:rsidR="001D3CE3" w:rsidRPr="001D3CE3" w:rsidRDefault="001D3CE3" w:rsidP="001D3CE3">
            <w:pPr>
              <w:autoSpaceDN w:val="0"/>
              <w:adjustRightInd w:val="0"/>
              <w:spacing w:after="0"/>
              <w:jc w:val="center"/>
              <w:rPr>
                <w:rFonts w:ascii="Times New Roman" w:hAnsi="Times New Roman"/>
                <w:color w:val="000000"/>
                <w:sz w:val="20"/>
                <w:szCs w:val="20"/>
              </w:rPr>
            </w:pPr>
            <w:r w:rsidRPr="001D3CE3">
              <w:rPr>
                <w:rFonts w:ascii="Times New Roman" w:hAnsi="Times New Roman"/>
                <w:sz w:val="20"/>
                <w:szCs w:val="20"/>
              </w:rPr>
              <w:t>53:11:0200110:212</w:t>
            </w:r>
          </w:p>
        </w:tc>
        <w:tc>
          <w:tcPr>
            <w:tcW w:w="851" w:type="dxa"/>
            <w:shd w:val="clear" w:color="auto" w:fill="auto"/>
            <w:vAlign w:val="center"/>
          </w:tcPr>
          <w:p w:rsidR="001D3CE3" w:rsidRPr="001D3CE3" w:rsidRDefault="001D3CE3" w:rsidP="001D3CE3">
            <w:pPr>
              <w:autoSpaceDN w:val="0"/>
              <w:adjustRightInd w:val="0"/>
              <w:spacing w:after="0"/>
              <w:jc w:val="center"/>
              <w:rPr>
                <w:rFonts w:ascii="Times New Roman" w:hAnsi="Times New Roman"/>
                <w:color w:val="000000"/>
                <w:sz w:val="20"/>
                <w:szCs w:val="20"/>
              </w:rPr>
            </w:pPr>
            <w:r w:rsidRPr="001D3CE3">
              <w:rPr>
                <w:rFonts w:ascii="Times New Roman" w:hAnsi="Times New Roman"/>
                <w:sz w:val="20"/>
                <w:szCs w:val="20"/>
              </w:rPr>
              <w:t>0,091</w:t>
            </w:r>
          </w:p>
        </w:tc>
        <w:tc>
          <w:tcPr>
            <w:tcW w:w="1843" w:type="dxa"/>
            <w:shd w:val="clear" w:color="auto" w:fill="auto"/>
          </w:tcPr>
          <w:p w:rsidR="001D3CE3" w:rsidRPr="003B6E06" w:rsidRDefault="001D3CE3" w:rsidP="001D3CE3">
            <w:pPr>
              <w:autoSpaceDN w:val="0"/>
              <w:adjustRightInd w:val="0"/>
              <w:spacing w:after="0" w:line="240" w:lineRule="auto"/>
              <w:jc w:val="center"/>
              <w:rPr>
                <w:rFonts w:ascii="Times New Roman" w:hAnsi="Times New Roman"/>
                <w:color w:val="000000"/>
                <w:sz w:val="20"/>
                <w:szCs w:val="20"/>
              </w:rPr>
            </w:pPr>
            <w:r w:rsidRPr="00040EE1">
              <w:rPr>
                <w:rFonts w:ascii="Times New Roman" w:hAnsi="Times New Roman"/>
                <w:color w:val="000000"/>
                <w:sz w:val="20"/>
                <w:szCs w:val="20"/>
              </w:rPr>
              <w:t>земли лесного фонда</w:t>
            </w:r>
          </w:p>
        </w:tc>
        <w:tc>
          <w:tcPr>
            <w:tcW w:w="1842" w:type="dxa"/>
            <w:shd w:val="clear" w:color="auto" w:fill="auto"/>
          </w:tcPr>
          <w:p w:rsidR="001D3CE3" w:rsidRPr="00C92372" w:rsidRDefault="001D3CE3" w:rsidP="001D3CE3">
            <w:pPr>
              <w:autoSpaceDN w:val="0"/>
              <w:adjustRightInd w:val="0"/>
              <w:spacing w:after="0" w:line="240" w:lineRule="auto"/>
              <w:jc w:val="center"/>
              <w:rPr>
                <w:rFonts w:ascii="Times New Roman" w:hAnsi="Times New Roman"/>
                <w:color w:val="000000"/>
                <w:sz w:val="20"/>
                <w:szCs w:val="20"/>
              </w:rPr>
            </w:pPr>
            <w:r w:rsidRPr="00AE7F17">
              <w:rPr>
                <w:rFonts w:ascii="Times New Roman" w:hAnsi="Times New Roman"/>
                <w:color w:val="000000"/>
                <w:sz w:val="20"/>
                <w:szCs w:val="20"/>
              </w:rPr>
              <w:t>земли населенных пунктов д. Глебово</w:t>
            </w:r>
          </w:p>
        </w:tc>
        <w:tc>
          <w:tcPr>
            <w:tcW w:w="1843" w:type="dxa"/>
            <w:shd w:val="clear" w:color="auto" w:fill="auto"/>
            <w:vAlign w:val="center"/>
          </w:tcPr>
          <w:p w:rsidR="001D3CE3" w:rsidRPr="00C92372" w:rsidRDefault="001D3CE3" w:rsidP="001D3CE3">
            <w:pPr>
              <w:autoSpaceDN w:val="0"/>
              <w:adjustRightInd w:val="0"/>
              <w:spacing w:after="0"/>
              <w:jc w:val="center"/>
              <w:rPr>
                <w:rFonts w:ascii="Times New Roman" w:hAnsi="Times New Roman"/>
                <w:color w:val="000000"/>
                <w:sz w:val="20"/>
                <w:szCs w:val="20"/>
              </w:rPr>
            </w:pPr>
            <w:r w:rsidRPr="00D17585">
              <w:rPr>
                <w:rFonts w:ascii="Times New Roman" w:hAnsi="Times New Roman"/>
                <w:color w:val="000000"/>
                <w:sz w:val="20"/>
                <w:szCs w:val="20"/>
              </w:rPr>
              <w:t>для установления жилой зоны</w:t>
            </w:r>
          </w:p>
        </w:tc>
        <w:tc>
          <w:tcPr>
            <w:tcW w:w="1150" w:type="dxa"/>
            <w:shd w:val="clear" w:color="auto" w:fill="auto"/>
            <w:vAlign w:val="center"/>
          </w:tcPr>
          <w:p w:rsidR="001D3CE3" w:rsidRPr="00C92372" w:rsidRDefault="001D3CE3" w:rsidP="001D3CE3">
            <w:pPr>
              <w:autoSpaceDN w:val="0"/>
              <w:adjustRightInd w:val="0"/>
              <w:spacing w:after="0"/>
              <w:jc w:val="center"/>
              <w:rPr>
                <w:rFonts w:ascii="Times New Roman" w:hAnsi="Times New Roman"/>
                <w:color w:val="000000"/>
                <w:sz w:val="20"/>
                <w:szCs w:val="20"/>
              </w:rPr>
            </w:pPr>
          </w:p>
        </w:tc>
      </w:tr>
      <w:tr w:rsidR="001D3CE3" w:rsidRPr="009F2052" w:rsidTr="00B75500">
        <w:tc>
          <w:tcPr>
            <w:tcW w:w="567" w:type="dxa"/>
            <w:shd w:val="clear" w:color="auto" w:fill="auto"/>
            <w:vAlign w:val="center"/>
          </w:tcPr>
          <w:p w:rsidR="001D3CE3" w:rsidRPr="00C92372" w:rsidRDefault="00813F93" w:rsidP="001D3CE3">
            <w:pPr>
              <w:autoSpaceDN w:val="0"/>
              <w:adjustRightInd w:val="0"/>
              <w:spacing w:after="0"/>
              <w:jc w:val="center"/>
              <w:rPr>
                <w:rFonts w:ascii="Times New Roman" w:hAnsi="Times New Roman"/>
                <w:sz w:val="20"/>
                <w:szCs w:val="20"/>
              </w:rPr>
            </w:pPr>
            <w:r>
              <w:rPr>
                <w:rFonts w:ascii="Times New Roman" w:hAnsi="Times New Roman"/>
                <w:sz w:val="20"/>
                <w:szCs w:val="20"/>
              </w:rPr>
              <w:t>50</w:t>
            </w:r>
          </w:p>
        </w:tc>
        <w:tc>
          <w:tcPr>
            <w:tcW w:w="1701" w:type="dxa"/>
            <w:shd w:val="clear" w:color="auto" w:fill="auto"/>
            <w:vAlign w:val="center"/>
          </w:tcPr>
          <w:p w:rsidR="001D3CE3" w:rsidRPr="001D3CE3" w:rsidRDefault="001D3CE3" w:rsidP="001D3CE3">
            <w:pPr>
              <w:autoSpaceDN w:val="0"/>
              <w:adjustRightInd w:val="0"/>
              <w:spacing w:after="0"/>
              <w:rPr>
                <w:rFonts w:ascii="Times New Roman" w:hAnsi="Times New Roman"/>
                <w:color w:val="000000"/>
                <w:sz w:val="20"/>
                <w:szCs w:val="20"/>
              </w:rPr>
            </w:pPr>
            <w:r w:rsidRPr="001D3CE3">
              <w:rPr>
                <w:rFonts w:ascii="Times New Roman" w:hAnsi="Times New Roman"/>
                <w:sz w:val="20"/>
                <w:szCs w:val="20"/>
              </w:rPr>
              <w:t>53:11:0200110:213</w:t>
            </w:r>
          </w:p>
        </w:tc>
        <w:tc>
          <w:tcPr>
            <w:tcW w:w="851" w:type="dxa"/>
            <w:shd w:val="clear" w:color="auto" w:fill="auto"/>
            <w:vAlign w:val="center"/>
          </w:tcPr>
          <w:p w:rsidR="001D3CE3" w:rsidRPr="001D3CE3" w:rsidRDefault="001D3CE3" w:rsidP="001D3CE3">
            <w:pPr>
              <w:autoSpaceDN w:val="0"/>
              <w:adjustRightInd w:val="0"/>
              <w:spacing w:after="0"/>
              <w:jc w:val="center"/>
              <w:rPr>
                <w:rFonts w:ascii="Times New Roman" w:hAnsi="Times New Roman"/>
                <w:color w:val="000000"/>
                <w:sz w:val="20"/>
                <w:szCs w:val="20"/>
              </w:rPr>
            </w:pPr>
            <w:r w:rsidRPr="001D3CE3">
              <w:rPr>
                <w:rFonts w:ascii="Times New Roman" w:hAnsi="Times New Roman"/>
                <w:sz w:val="20"/>
                <w:szCs w:val="20"/>
              </w:rPr>
              <w:t>0,13</w:t>
            </w:r>
          </w:p>
        </w:tc>
        <w:tc>
          <w:tcPr>
            <w:tcW w:w="1843" w:type="dxa"/>
            <w:shd w:val="clear" w:color="auto" w:fill="auto"/>
            <w:vAlign w:val="center"/>
          </w:tcPr>
          <w:p w:rsidR="001D3CE3" w:rsidRPr="003B6E06" w:rsidRDefault="001D3CE3" w:rsidP="001D3CE3">
            <w:pPr>
              <w:autoSpaceDN w:val="0"/>
              <w:adjustRightInd w:val="0"/>
              <w:spacing w:after="0" w:line="240" w:lineRule="auto"/>
              <w:jc w:val="center"/>
              <w:rPr>
                <w:rFonts w:ascii="Times New Roman" w:hAnsi="Times New Roman"/>
                <w:color w:val="000000"/>
                <w:sz w:val="20"/>
                <w:szCs w:val="20"/>
              </w:rPr>
            </w:pPr>
            <w:r w:rsidRPr="00040EE1">
              <w:rPr>
                <w:rFonts w:ascii="Times New Roman" w:hAnsi="Times New Roman"/>
                <w:color w:val="000000"/>
                <w:sz w:val="20"/>
                <w:szCs w:val="20"/>
              </w:rPr>
              <w:t>земли лесного фонда</w:t>
            </w:r>
          </w:p>
        </w:tc>
        <w:tc>
          <w:tcPr>
            <w:tcW w:w="1842" w:type="dxa"/>
            <w:shd w:val="clear" w:color="auto" w:fill="auto"/>
          </w:tcPr>
          <w:p w:rsidR="001D3CE3" w:rsidRPr="00C92372" w:rsidRDefault="001D3CE3" w:rsidP="001D3CE3">
            <w:pPr>
              <w:autoSpaceDN w:val="0"/>
              <w:adjustRightInd w:val="0"/>
              <w:spacing w:after="0" w:line="240" w:lineRule="auto"/>
              <w:jc w:val="center"/>
              <w:rPr>
                <w:rFonts w:ascii="Times New Roman" w:hAnsi="Times New Roman"/>
                <w:color w:val="000000"/>
                <w:sz w:val="20"/>
                <w:szCs w:val="20"/>
              </w:rPr>
            </w:pPr>
            <w:r w:rsidRPr="00AE7F17">
              <w:rPr>
                <w:rFonts w:ascii="Times New Roman" w:hAnsi="Times New Roman"/>
                <w:color w:val="000000"/>
                <w:sz w:val="20"/>
                <w:szCs w:val="20"/>
              </w:rPr>
              <w:t>земли населенных пунктов д. Глебово</w:t>
            </w:r>
          </w:p>
        </w:tc>
        <w:tc>
          <w:tcPr>
            <w:tcW w:w="1843" w:type="dxa"/>
            <w:shd w:val="clear" w:color="auto" w:fill="auto"/>
            <w:vAlign w:val="center"/>
          </w:tcPr>
          <w:p w:rsidR="001D3CE3" w:rsidRPr="00C92372" w:rsidRDefault="001D3CE3" w:rsidP="001D3CE3">
            <w:pPr>
              <w:autoSpaceDN w:val="0"/>
              <w:adjustRightInd w:val="0"/>
              <w:spacing w:after="0"/>
              <w:jc w:val="center"/>
              <w:rPr>
                <w:rFonts w:ascii="Times New Roman" w:hAnsi="Times New Roman"/>
                <w:color w:val="000000"/>
                <w:sz w:val="20"/>
                <w:szCs w:val="20"/>
              </w:rPr>
            </w:pPr>
            <w:r w:rsidRPr="00D17585">
              <w:rPr>
                <w:rFonts w:ascii="Times New Roman" w:hAnsi="Times New Roman"/>
                <w:color w:val="000000"/>
                <w:sz w:val="20"/>
                <w:szCs w:val="20"/>
              </w:rPr>
              <w:t>для установления жилой зоны</w:t>
            </w:r>
          </w:p>
        </w:tc>
        <w:tc>
          <w:tcPr>
            <w:tcW w:w="1150" w:type="dxa"/>
            <w:shd w:val="clear" w:color="auto" w:fill="auto"/>
            <w:vAlign w:val="center"/>
          </w:tcPr>
          <w:p w:rsidR="001D3CE3" w:rsidRPr="00C92372" w:rsidRDefault="001D3CE3" w:rsidP="001D3CE3">
            <w:pPr>
              <w:autoSpaceDN w:val="0"/>
              <w:adjustRightInd w:val="0"/>
              <w:spacing w:after="0"/>
              <w:jc w:val="center"/>
              <w:rPr>
                <w:rFonts w:ascii="Times New Roman" w:hAnsi="Times New Roman"/>
                <w:color w:val="000000"/>
                <w:sz w:val="20"/>
                <w:szCs w:val="20"/>
              </w:rPr>
            </w:pPr>
          </w:p>
        </w:tc>
      </w:tr>
      <w:tr w:rsidR="001D3CE3" w:rsidRPr="009F2052" w:rsidTr="00B75500">
        <w:tc>
          <w:tcPr>
            <w:tcW w:w="567" w:type="dxa"/>
            <w:shd w:val="clear" w:color="auto" w:fill="auto"/>
            <w:vAlign w:val="center"/>
          </w:tcPr>
          <w:p w:rsidR="001D3CE3" w:rsidRPr="00C92372" w:rsidRDefault="00813F93" w:rsidP="001D3CE3">
            <w:pPr>
              <w:autoSpaceDN w:val="0"/>
              <w:adjustRightInd w:val="0"/>
              <w:spacing w:after="0"/>
              <w:jc w:val="center"/>
              <w:rPr>
                <w:rFonts w:ascii="Times New Roman" w:hAnsi="Times New Roman"/>
                <w:sz w:val="20"/>
                <w:szCs w:val="20"/>
              </w:rPr>
            </w:pPr>
            <w:r>
              <w:rPr>
                <w:rFonts w:ascii="Times New Roman" w:hAnsi="Times New Roman"/>
                <w:sz w:val="20"/>
                <w:szCs w:val="20"/>
              </w:rPr>
              <w:t>51</w:t>
            </w:r>
          </w:p>
        </w:tc>
        <w:tc>
          <w:tcPr>
            <w:tcW w:w="1701" w:type="dxa"/>
            <w:shd w:val="clear" w:color="auto" w:fill="auto"/>
            <w:vAlign w:val="center"/>
          </w:tcPr>
          <w:p w:rsidR="001D3CE3" w:rsidRPr="001D3CE3" w:rsidRDefault="001D3CE3" w:rsidP="001D3CE3">
            <w:pPr>
              <w:autoSpaceDN w:val="0"/>
              <w:adjustRightInd w:val="0"/>
              <w:spacing w:after="0"/>
              <w:rPr>
                <w:rFonts w:ascii="Times New Roman" w:hAnsi="Times New Roman"/>
                <w:color w:val="000000"/>
                <w:sz w:val="20"/>
                <w:szCs w:val="20"/>
              </w:rPr>
            </w:pPr>
            <w:r w:rsidRPr="001D3CE3">
              <w:rPr>
                <w:rFonts w:ascii="Times New Roman" w:hAnsi="Times New Roman"/>
                <w:sz w:val="20"/>
                <w:szCs w:val="20"/>
              </w:rPr>
              <w:t>53:11:0200102:85</w:t>
            </w:r>
          </w:p>
        </w:tc>
        <w:tc>
          <w:tcPr>
            <w:tcW w:w="851" w:type="dxa"/>
            <w:shd w:val="clear" w:color="auto" w:fill="auto"/>
            <w:vAlign w:val="center"/>
          </w:tcPr>
          <w:p w:rsidR="001D3CE3" w:rsidRPr="001D3CE3" w:rsidRDefault="001D3CE3" w:rsidP="001D3CE3">
            <w:pPr>
              <w:autoSpaceDN w:val="0"/>
              <w:adjustRightInd w:val="0"/>
              <w:spacing w:after="0"/>
              <w:jc w:val="center"/>
              <w:rPr>
                <w:rFonts w:ascii="Times New Roman" w:hAnsi="Times New Roman"/>
                <w:color w:val="000000"/>
                <w:sz w:val="20"/>
                <w:szCs w:val="20"/>
              </w:rPr>
            </w:pPr>
            <w:r w:rsidRPr="001D3CE3">
              <w:rPr>
                <w:rFonts w:ascii="Times New Roman" w:hAnsi="Times New Roman"/>
                <w:sz w:val="20"/>
                <w:szCs w:val="20"/>
              </w:rPr>
              <w:t>0,013</w:t>
            </w:r>
          </w:p>
        </w:tc>
        <w:tc>
          <w:tcPr>
            <w:tcW w:w="1843" w:type="dxa"/>
            <w:shd w:val="clear" w:color="auto" w:fill="auto"/>
            <w:vAlign w:val="center"/>
          </w:tcPr>
          <w:p w:rsidR="001D3CE3" w:rsidRPr="003B6E06" w:rsidRDefault="001D3CE3" w:rsidP="001D3CE3">
            <w:pPr>
              <w:autoSpaceDN w:val="0"/>
              <w:adjustRightInd w:val="0"/>
              <w:spacing w:after="0" w:line="240" w:lineRule="auto"/>
              <w:jc w:val="center"/>
              <w:rPr>
                <w:rFonts w:ascii="Times New Roman" w:hAnsi="Times New Roman"/>
                <w:color w:val="000000"/>
                <w:sz w:val="20"/>
                <w:szCs w:val="20"/>
              </w:rPr>
            </w:pPr>
            <w:r w:rsidRPr="00040EE1">
              <w:rPr>
                <w:rFonts w:ascii="Times New Roman" w:hAnsi="Times New Roman"/>
                <w:color w:val="000000"/>
                <w:sz w:val="20"/>
                <w:szCs w:val="20"/>
              </w:rPr>
              <w:t>земли лесного фонда</w:t>
            </w:r>
          </w:p>
        </w:tc>
        <w:tc>
          <w:tcPr>
            <w:tcW w:w="1842" w:type="dxa"/>
            <w:shd w:val="clear" w:color="auto" w:fill="auto"/>
          </w:tcPr>
          <w:p w:rsidR="001D3CE3" w:rsidRPr="00C92372" w:rsidRDefault="001D3CE3" w:rsidP="001D3CE3">
            <w:pPr>
              <w:autoSpaceDN w:val="0"/>
              <w:adjustRightInd w:val="0"/>
              <w:spacing w:after="0" w:line="240" w:lineRule="auto"/>
              <w:jc w:val="center"/>
              <w:rPr>
                <w:rFonts w:ascii="Times New Roman" w:hAnsi="Times New Roman"/>
                <w:color w:val="000000"/>
                <w:sz w:val="20"/>
                <w:szCs w:val="20"/>
              </w:rPr>
            </w:pPr>
            <w:r w:rsidRPr="00AE7F17">
              <w:rPr>
                <w:rFonts w:ascii="Times New Roman" w:hAnsi="Times New Roman"/>
                <w:color w:val="000000"/>
                <w:sz w:val="20"/>
                <w:szCs w:val="20"/>
              </w:rPr>
              <w:t>земли населенных пунктов д. Глебово</w:t>
            </w:r>
          </w:p>
        </w:tc>
        <w:tc>
          <w:tcPr>
            <w:tcW w:w="1843" w:type="dxa"/>
            <w:shd w:val="clear" w:color="auto" w:fill="auto"/>
            <w:vAlign w:val="center"/>
          </w:tcPr>
          <w:p w:rsidR="001D3CE3" w:rsidRPr="00C92372" w:rsidRDefault="001D3CE3" w:rsidP="001D3CE3">
            <w:pPr>
              <w:autoSpaceDN w:val="0"/>
              <w:adjustRightInd w:val="0"/>
              <w:spacing w:after="0"/>
              <w:jc w:val="center"/>
              <w:rPr>
                <w:rFonts w:ascii="Times New Roman" w:hAnsi="Times New Roman"/>
                <w:color w:val="000000"/>
                <w:sz w:val="20"/>
                <w:szCs w:val="20"/>
              </w:rPr>
            </w:pPr>
            <w:r w:rsidRPr="00D17585">
              <w:rPr>
                <w:rFonts w:ascii="Times New Roman" w:hAnsi="Times New Roman"/>
                <w:color w:val="000000"/>
                <w:sz w:val="20"/>
                <w:szCs w:val="20"/>
              </w:rPr>
              <w:t>для установления жилой зоны</w:t>
            </w:r>
          </w:p>
        </w:tc>
        <w:tc>
          <w:tcPr>
            <w:tcW w:w="1150" w:type="dxa"/>
            <w:shd w:val="clear" w:color="auto" w:fill="auto"/>
            <w:vAlign w:val="center"/>
          </w:tcPr>
          <w:p w:rsidR="001D3CE3" w:rsidRPr="00C92372" w:rsidRDefault="001D3CE3" w:rsidP="001D3CE3">
            <w:pPr>
              <w:autoSpaceDN w:val="0"/>
              <w:adjustRightInd w:val="0"/>
              <w:spacing w:after="0"/>
              <w:jc w:val="center"/>
              <w:rPr>
                <w:rFonts w:ascii="Times New Roman" w:hAnsi="Times New Roman"/>
                <w:color w:val="000000"/>
                <w:sz w:val="20"/>
                <w:szCs w:val="20"/>
              </w:rPr>
            </w:pPr>
          </w:p>
        </w:tc>
      </w:tr>
      <w:tr w:rsidR="001D3CE3" w:rsidRPr="009F2052" w:rsidTr="00B75500">
        <w:tc>
          <w:tcPr>
            <w:tcW w:w="567" w:type="dxa"/>
            <w:shd w:val="clear" w:color="auto" w:fill="auto"/>
            <w:vAlign w:val="center"/>
          </w:tcPr>
          <w:p w:rsidR="001D3CE3" w:rsidRPr="00C92372" w:rsidRDefault="00813F93" w:rsidP="001D3CE3">
            <w:pPr>
              <w:autoSpaceDN w:val="0"/>
              <w:adjustRightInd w:val="0"/>
              <w:spacing w:after="0"/>
              <w:jc w:val="center"/>
              <w:rPr>
                <w:rFonts w:ascii="Times New Roman" w:hAnsi="Times New Roman"/>
                <w:sz w:val="20"/>
                <w:szCs w:val="20"/>
              </w:rPr>
            </w:pPr>
            <w:r>
              <w:rPr>
                <w:rFonts w:ascii="Times New Roman" w:hAnsi="Times New Roman"/>
                <w:sz w:val="20"/>
                <w:szCs w:val="20"/>
              </w:rPr>
              <w:t>52</w:t>
            </w:r>
          </w:p>
        </w:tc>
        <w:tc>
          <w:tcPr>
            <w:tcW w:w="1701" w:type="dxa"/>
            <w:shd w:val="clear" w:color="auto" w:fill="auto"/>
            <w:vAlign w:val="center"/>
          </w:tcPr>
          <w:p w:rsidR="001D3CE3" w:rsidRPr="001D3CE3" w:rsidRDefault="001D3CE3" w:rsidP="001D3CE3">
            <w:pPr>
              <w:autoSpaceDN w:val="0"/>
              <w:adjustRightInd w:val="0"/>
              <w:spacing w:after="0"/>
              <w:rPr>
                <w:rFonts w:ascii="Times New Roman" w:hAnsi="Times New Roman"/>
                <w:color w:val="000000"/>
                <w:sz w:val="20"/>
                <w:szCs w:val="20"/>
              </w:rPr>
            </w:pPr>
            <w:r w:rsidRPr="001D3CE3">
              <w:rPr>
                <w:rFonts w:ascii="Times New Roman" w:hAnsi="Times New Roman"/>
                <w:sz w:val="20"/>
                <w:szCs w:val="20"/>
              </w:rPr>
              <w:t>53:11:0200102:86</w:t>
            </w:r>
          </w:p>
        </w:tc>
        <w:tc>
          <w:tcPr>
            <w:tcW w:w="851" w:type="dxa"/>
            <w:shd w:val="clear" w:color="auto" w:fill="auto"/>
            <w:vAlign w:val="center"/>
          </w:tcPr>
          <w:p w:rsidR="001D3CE3" w:rsidRPr="001D3CE3" w:rsidRDefault="001D3CE3" w:rsidP="001D3CE3">
            <w:pPr>
              <w:autoSpaceDN w:val="0"/>
              <w:adjustRightInd w:val="0"/>
              <w:spacing w:after="0"/>
              <w:jc w:val="center"/>
              <w:rPr>
                <w:rFonts w:ascii="Times New Roman" w:hAnsi="Times New Roman"/>
                <w:color w:val="000000"/>
                <w:sz w:val="20"/>
                <w:szCs w:val="20"/>
              </w:rPr>
            </w:pPr>
            <w:r w:rsidRPr="001D3CE3">
              <w:rPr>
                <w:rFonts w:ascii="Times New Roman" w:hAnsi="Times New Roman"/>
                <w:sz w:val="20"/>
                <w:szCs w:val="20"/>
              </w:rPr>
              <w:t>0,019</w:t>
            </w:r>
          </w:p>
        </w:tc>
        <w:tc>
          <w:tcPr>
            <w:tcW w:w="1843" w:type="dxa"/>
            <w:shd w:val="clear" w:color="auto" w:fill="auto"/>
            <w:vAlign w:val="center"/>
          </w:tcPr>
          <w:p w:rsidR="001D3CE3" w:rsidRPr="003B6E06" w:rsidRDefault="001D3CE3" w:rsidP="001D3CE3">
            <w:pPr>
              <w:autoSpaceDN w:val="0"/>
              <w:adjustRightInd w:val="0"/>
              <w:spacing w:after="0" w:line="240" w:lineRule="auto"/>
              <w:jc w:val="center"/>
              <w:rPr>
                <w:rFonts w:ascii="Times New Roman" w:hAnsi="Times New Roman"/>
                <w:color w:val="000000"/>
                <w:sz w:val="20"/>
                <w:szCs w:val="20"/>
              </w:rPr>
            </w:pPr>
            <w:r w:rsidRPr="00040EE1">
              <w:rPr>
                <w:rFonts w:ascii="Times New Roman" w:hAnsi="Times New Roman"/>
                <w:color w:val="000000"/>
                <w:sz w:val="20"/>
                <w:szCs w:val="20"/>
              </w:rPr>
              <w:t>земли лесного фонда</w:t>
            </w:r>
          </w:p>
        </w:tc>
        <w:tc>
          <w:tcPr>
            <w:tcW w:w="1842" w:type="dxa"/>
            <w:shd w:val="clear" w:color="auto" w:fill="auto"/>
          </w:tcPr>
          <w:p w:rsidR="001D3CE3" w:rsidRPr="00C92372" w:rsidRDefault="001D3CE3" w:rsidP="001D3CE3">
            <w:pPr>
              <w:autoSpaceDN w:val="0"/>
              <w:adjustRightInd w:val="0"/>
              <w:spacing w:after="0" w:line="240" w:lineRule="auto"/>
              <w:jc w:val="center"/>
              <w:rPr>
                <w:rFonts w:ascii="Times New Roman" w:hAnsi="Times New Roman"/>
                <w:color w:val="000000"/>
                <w:sz w:val="20"/>
                <w:szCs w:val="20"/>
              </w:rPr>
            </w:pPr>
            <w:r w:rsidRPr="00AE7F17">
              <w:rPr>
                <w:rFonts w:ascii="Times New Roman" w:hAnsi="Times New Roman"/>
                <w:color w:val="000000"/>
                <w:sz w:val="20"/>
                <w:szCs w:val="20"/>
              </w:rPr>
              <w:t>земли населенных пунктов д. Глебово</w:t>
            </w:r>
          </w:p>
        </w:tc>
        <w:tc>
          <w:tcPr>
            <w:tcW w:w="1843" w:type="dxa"/>
            <w:shd w:val="clear" w:color="auto" w:fill="auto"/>
            <w:vAlign w:val="center"/>
          </w:tcPr>
          <w:p w:rsidR="001D3CE3" w:rsidRPr="00C92372" w:rsidRDefault="001D3CE3" w:rsidP="001D3CE3">
            <w:pPr>
              <w:autoSpaceDN w:val="0"/>
              <w:adjustRightInd w:val="0"/>
              <w:spacing w:after="0"/>
              <w:jc w:val="center"/>
              <w:rPr>
                <w:rFonts w:ascii="Times New Roman" w:hAnsi="Times New Roman"/>
                <w:color w:val="000000"/>
                <w:sz w:val="20"/>
                <w:szCs w:val="20"/>
              </w:rPr>
            </w:pPr>
            <w:r w:rsidRPr="00D17585">
              <w:rPr>
                <w:rFonts w:ascii="Times New Roman" w:hAnsi="Times New Roman"/>
                <w:color w:val="000000"/>
                <w:sz w:val="20"/>
                <w:szCs w:val="20"/>
              </w:rPr>
              <w:t>для установления жилой зоны</w:t>
            </w:r>
          </w:p>
        </w:tc>
        <w:tc>
          <w:tcPr>
            <w:tcW w:w="1150" w:type="dxa"/>
            <w:shd w:val="clear" w:color="auto" w:fill="auto"/>
            <w:vAlign w:val="center"/>
          </w:tcPr>
          <w:p w:rsidR="001D3CE3" w:rsidRPr="00C92372" w:rsidRDefault="001D3CE3" w:rsidP="001D3CE3">
            <w:pPr>
              <w:autoSpaceDN w:val="0"/>
              <w:adjustRightInd w:val="0"/>
              <w:spacing w:after="0"/>
              <w:jc w:val="center"/>
              <w:rPr>
                <w:rFonts w:ascii="Times New Roman" w:hAnsi="Times New Roman"/>
                <w:color w:val="000000"/>
                <w:sz w:val="20"/>
                <w:szCs w:val="20"/>
              </w:rPr>
            </w:pPr>
          </w:p>
        </w:tc>
      </w:tr>
      <w:tr w:rsidR="000A1529" w:rsidRPr="009F2052" w:rsidTr="00B75500">
        <w:tc>
          <w:tcPr>
            <w:tcW w:w="567" w:type="dxa"/>
            <w:shd w:val="clear" w:color="auto" w:fill="auto"/>
            <w:vAlign w:val="center"/>
          </w:tcPr>
          <w:p w:rsidR="000A1529" w:rsidRPr="00C92372" w:rsidRDefault="00813F93" w:rsidP="000A1529">
            <w:pPr>
              <w:autoSpaceDN w:val="0"/>
              <w:adjustRightInd w:val="0"/>
              <w:spacing w:after="0"/>
              <w:jc w:val="center"/>
              <w:rPr>
                <w:rFonts w:ascii="Times New Roman" w:hAnsi="Times New Roman"/>
                <w:sz w:val="20"/>
                <w:szCs w:val="20"/>
              </w:rPr>
            </w:pPr>
            <w:r>
              <w:rPr>
                <w:rFonts w:ascii="Times New Roman" w:hAnsi="Times New Roman"/>
                <w:sz w:val="20"/>
                <w:szCs w:val="20"/>
              </w:rPr>
              <w:t>53</w:t>
            </w:r>
          </w:p>
        </w:tc>
        <w:tc>
          <w:tcPr>
            <w:tcW w:w="1701" w:type="dxa"/>
            <w:shd w:val="clear" w:color="auto" w:fill="auto"/>
            <w:vAlign w:val="center"/>
          </w:tcPr>
          <w:p w:rsidR="000A1529" w:rsidRPr="00EF5550" w:rsidRDefault="000A1529" w:rsidP="000A1529">
            <w:pPr>
              <w:autoSpaceDN w:val="0"/>
              <w:adjustRightInd w:val="0"/>
              <w:spacing w:after="0"/>
              <w:jc w:val="center"/>
              <w:rPr>
                <w:rFonts w:ascii="Times New Roman" w:hAnsi="Times New Roman"/>
                <w:color w:val="000000"/>
                <w:sz w:val="20"/>
                <w:szCs w:val="20"/>
              </w:rPr>
            </w:pPr>
            <w:r w:rsidRPr="00EF5550">
              <w:rPr>
                <w:rFonts w:ascii="Times New Roman" w:hAnsi="Times New Roman"/>
                <w:sz w:val="20"/>
                <w:szCs w:val="20"/>
              </w:rPr>
              <w:t>53:11:0200107:12</w:t>
            </w:r>
          </w:p>
        </w:tc>
        <w:tc>
          <w:tcPr>
            <w:tcW w:w="851" w:type="dxa"/>
            <w:shd w:val="clear" w:color="auto" w:fill="auto"/>
            <w:vAlign w:val="center"/>
          </w:tcPr>
          <w:p w:rsidR="000A1529" w:rsidRPr="00100213" w:rsidRDefault="00100213" w:rsidP="000A1529">
            <w:pPr>
              <w:autoSpaceDN w:val="0"/>
              <w:adjustRightInd w:val="0"/>
              <w:spacing w:after="0"/>
              <w:jc w:val="center"/>
              <w:rPr>
                <w:rFonts w:ascii="Times New Roman" w:hAnsi="Times New Roman"/>
                <w:color w:val="000000"/>
                <w:sz w:val="20"/>
                <w:szCs w:val="20"/>
              </w:rPr>
            </w:pPr>
            <w:r w:rsidRPr="00100213">
              <w:rPr>
                <w:rFonts w:ascii="Times New Roman" w:hAnsi="Times New Roman"/>
                <w:sz w:val="20"/>
                <w:szCs w:val="20"/>
              </w:rPr>
              <w:t>0,015</w:t>
            </w:r>
          </w:p>
        </w:tc>
        <w:tc>
          <w:tcPr>
            <w:tcW w:w="1843" w:type="dxa"/>
            <w:shd w:val="clear" w:color="auto" w:fill="auto"/>
            <w:vAlign w:val="center"/>
          </w:tcPr>
          <w:p w:rsidR="000A1529" w:rsidRPr="003B6E06" w:rsidRDefault="000A1529" w:rsidP="000A1529">
            <w:pPr>
              <w:autoSpaceDN w:val="0"/>
              <w:adjustRightInd w:val="0"/>
              <w:spacing w:after="0" w:line="240" w:lineRule="auto"/>
              <w:jc w:val="center"/>
              <w:rPr>
                <w:rFonts w:ascii="Times New Roman" w:hAnsi="Times New Roman"/>
                <w:color w:val="000000"/>
                <w:sz w:val="20"/>
                <w:szCs w:val="20"/>
              </w:rPr>
            </w:pPr>
            <w:r w:rsidRPr="00040EE1">
              <w:rPr>
                <w:rFonts w:ascii="Times New Roman" w:hAnsi="Times New Roman"/>
                <w:color w:val="000000"/>
                <w:sz w:val="20"/>
                <w:szCs w:val="20"/>
              </w:rPr>
              <w:t>земли лесного фонда</w:t>
            </w:r>
          </w:p>
        </w:tc>
        <w:tc>
          <w:tcPr>
            <w:tcW w:w="1842" w:type="dxa"/>
            <w:shd w:val="clear" w:color="auto" w:fill="auto"/>
            <w:vAlign w:val="center"/>
          </w:tcPr>
          <w:p w:rsidR="000A1529" w:rsidRPr="00C92372" w:rsidRDefault="000A1529" w:rsidP="000A1529">
            <w:pPr>
              <w:autoSpaceDN w:val="0"/>
              <w:adjustRightInd w:val="0"/>
              <w:spacing w:after="0"/>
              <w:jc w:val="center"/>
              <w:rPr>
                <w:rFonts w:ascii="Times New Roman" w:hAnsi="Times New Roman"/>
                <w:color w:val="000000"/>
                <w:sz w:val="20"/>
                <w:szCs w:val="20"/>
              </w:rPr>
            </w:pPr>
            <w:r w:rsidRPr="00AE7F17">
              <w:rPr>
                <w:rFonts w:ascii="Times New Roman" w:hAnsi="Times New Roman"/>
                <w:color w:val="000000"/>
                <w:sz w:val="20"/>
                <w:szCs w:val="20"/>
              </w:rPr>
              <w:t>земли населенных пунктов д.</w:t>
            </w:r>
            <w:r>
              <w:rPr>
                <w:rFonts w:ascii="Times New Roman" w:hAnsi="Times New Roman"/>
                <w:color w:val="000000"/>
                <w:sz w:val="20"/>
                <w:szCs w:val="20"/>
              </w:rPr>
              <w:t xml:space="preserve"> Новое Село</w:t>
            </w:r>
          </w:p>
        </w:tc>
        <w:tc>
          <w:tcPr>
            <w:tcW w:w="1843" w:type="dxa"/>
            <w:shd w:val="clear" w:color="auto" w:fill="auto"/>
            <w:vAlign w:val="center"/>
          </w:tcPr>
          <w:p w:rsidR="000A1529" w:rsidRPr="00C92372" w:rsidRDefault="000A1529" w:rsidP="000A1529">
            <w:pPr>
              <w:autoSpaceDN w:val="0"/>
              <w:adjustRightInd w:val="0"/>
              <w:spacing w:after="0" w:line="240" w:lineRule="auto"/>
              <w:jc w:val="center"/>
              <w:rPr>
                <w:rFonts w:ascii="Times New Roman" w:hAnsi="Times New Roman"/>
                <w:color w:val="000000"/>
                <w:sz w:val="20"/>
                <w:szCs w:val="20"/>
              </w:rPr>
            </w:pPr>
            <w:r w:rsidRPr="00370B35">
              <w:rPr>
                <w:rFonts w:ascii="Times New Roman" w:hAnsi="Times New Roman"/>
                <w:color w:val="000000"/>
                <w:sz w:val="20"/>
                <w:szCs w:val="20"/>
              </w:rPr>
              <w:t>для установления жилой зоны</w:t>
            </w:r>
          </w:p>
        </w:tc>
        <w:tc>
          <w:tcPr>
            <w:tcW w:w="1150" w:type="dxa"/>
            <w:shd w:val="clear" w:color="auto" w:fill="auto"/>
            <w:vAlign w:val="center"/>
          </w:tcPr>
          <w:p w:rsidR="000A1529" w:rsidRPr="00C92372" w:rsidRDefault="000A1529" w:rsidP="000A1529">
            <w:pPr>
              <w:autoSpaceDN w:val="0"/>
              <w:adjustRightInd w:val="0"/>
              <w:spacing w:after="0"/>
              <w:jc w:val="center"/>
              <w:rPr>
                <w:rFonts w:ascii="Times New Roman" w:hAnsi="Times New Roman"/>
                <w:color w:val="000000"/>
                <w:sz w:val="20"/>
                <w:szCs w:val="20"/>
              </w:rPr>
            </w:pPr>
          </w:p>
        </w:tc>
      </w:tr>
      <w:tr w:rsidR="000A1529" w:rsidRPr="009F2052" w:rsidTr="00B75500">
        <w:tc>
          <w:tcPr>
            <w:tcW w:w="567" w:type="dxa"/>
            <w:shd w:val="clear" w:color="auto" w:fill="auto"/>
            <w:vAlign w:val="center"/>
          </w:tcPr>
          <w:p w:rsidR="000A1529" w:rsidRPr="00C92372" w:rsidRDefault="00813F93" w:rsidP="000A1529">
            <w:pPr>
              <w:autoSpaceDN w:val="0"/>
              <w:adjustRightInd w:val="0"/>
              <w:spacing w:after="0"/>
              <w:jc w:val="center"/>
              <w:rPr>
                <w:rFonts w:ascii="Times New Roman" w:hAnsi="Times New Roman"/>
                <w:sz w:val="20"/>
                <w:szCs w:val="20"/>
              </w:rPr>
            </w:pPr>
            <w:r>
              <w:rPr>
                <w:rFonts w:ascii="Times New Roman" w:hAnsi="Times New Roman"/>
                <w:sz w:val="20"/>
                <w:szCs w:val="20"/>
              </w:rPr>
              <w:t>54</w:t>
            </w:r>
          </w:p>
        </w:tc>
        <w:tc>
          <w:tcPr>
            <w:tcW w:w="1701" w:type="dxa"/>
            <w:shd w:val="clear" w:color="auto" w:fill="auto"/>
            <w:vAlign w:val="center"/>
          </w:tcPr>
          <w:p w:rsidR="000A1529" w:rsidRPr="00EF5550" w:rsidRDefault="000A1529" w:rsidP="000A1529">
            <w:pPr>
              <w:autoSpaceDN w:val="0"/>
              <w:adjustRightInd w:val="0"/>
              <w:spacing w:after="0"/>
              <w:jc w:val="center"/>
              <w:rPr>
                <w:rFonts w:ascii="Times New Roman" w:hAnsi="Times New Roman"/>
                <w:color w:val="000000"/>
                <w:sz w:val="20"/>
                <w:szCs w:val="20"/>
              </w:rPr>
            </w:pPr>
            <w:r w:rsidRPr="00EF5550">
              <w:rPr>
                <w:rFonts w:ascii="Times New Roman" w:hAnsi="Times New Roman"/>
                <w:sz w:val="20"/>
                <w:szCs w:val="20"/>
              </w:rPr>
              <w:t>53:11:0200107:523</w:t>
            </w:r>
          </w:p>
        </w:tc>
        <w:tc>
          <w:tcPr>
            <w:tcW w:w="851" w:type="dxa"/>
            <w:shd w:val="clear" w:color="auto" w:fill="auto"/>
            <w:vAlign w:val="center"/>
          </w:tcPr>
          <w:p w:rsidR="000A1529" w:rsidRPr="00100213" w:rsidRDefault="00100213" w:rsidP="000A1529">
            <w:pPr>
              <w:autoSpaceDN w:val="0"/>
              <w:adjustRightInd w:val="0"/>
              <w:spacing w:after="0"/>
              <w:jc w:val="center"/>
              <w:rPr>
                <w:rFonts w:ascii="Times New Roman" w:hAnsi="Times New Roman"/>
                <w:color w:val="000000"/>
                <w:sz w:val="20"/>
                <w:szCs w:val="20"/>
              </w:rPr>
            </w:pPr>
            <w:r w:rsidRPr="00100213">
              <w:rPr>
                <w:rFonts w:ascii="Times New Roman" w:hAnsi="Times New Roman"/>
                <w:sz w:val="20"/>
                <w:szCs w:val="20"/>
              </w:rPr>
              <w:t>0,026</w:t>
            </w:r>
          </w:p>
        </w:tc>
        <w:tc>
          <w:tcPr>
            <w:tcW w:w="1843" w:type="dxa"/>
            <w:shd w:val="clear" w:color="auto" w:fill="auto"/>
            <w:vAlign w:val="center"/>
          </w:tcPr>
          <w:p w:rsidR="000A1529" w:rsidRPr="003B6E06" w:rsidRDefault="000A1529" w:rsidP="000A1529">
            <w:pPr>
              <w:autoSpaceDN w:val="0"/>
              <w:adjustRightInd w:val="0"/>
              <w:spacing w:after="0" w:line="240" w:lineRule="auto"/>
              <w:jc w:val="center"/>
              <w:rPr>
                <w:rFonts w:ascii="Times New Roman" w:hAnsi="Times New Roman"/>
                <w:color w:val="000000"/>
                <w:sz w:val="20"/>
                <w:szCs w:val="20"/>
              </w:rPr>
            </w:pPr>
            <w:r w:rsidRPr="00040EE1">
              <w:rPr>
                <w:rFonts w:ascii="Times New Roman" w:hAnsi="Times New Roman"/>
                <w:color w:val="000000"/>
                <w:sz w:val="20"/>
                <w:szCs w:val="20"/>
              </w:rPr>
              <w:t>земли лесного фонда</w:t>
            </w:r>
          </w:p>
        </w:tc>
        <w:tc>
          <w:tcPr>
            <w:tcW w:w="1842" w:type="dxa"/>
            <w:shd w:val="clear" w:color="auto" w:fill="auto"/>
          </w:tcPr>
          <w:p w:rsidR="000A1529" w:rsidRPr="00C92372" w:rsidRDefault="000A1529" w:rsidP="00100213">
            <w:pPr>
              <w:autoSpaceDN w:val="0"/>
              <w:adjustRightInd w:val="0"/>
              <w:spacing w:after="0" w:line="240" w:lineRule="auto"/>
              <w:jc w:val="center"/>
              <w:rPr>
                <w:rFonts w:ascii="Times New Roman" w:hAnsi="Times New Roman"/>
                <w:color w:val="000000"/>
                <w:sz w:val="20"/>
                <w:szCs w:val="20"/>
              </w:rPr>
            </w:pPr>
            <w:r w:rsidRPr="00625636">
              <w:rPr>
                <w:rFonts w:ascii="Times New Roman" w:hAnsi="Times New Roman"/>
                <w:color w:val="000000"/>
                <w:sz w:val="20"/>
                <w:szCs w:val="20"/>
              </w:rPr>
              <w:t>земли населенных пунктов д. Новое Село</w:t>
            </w:r>
          </w:p>
        </w:tc>
        <w:tc>
          <w:tcPr>
            <w:tcW w:w="1843" w:type="dxa"/>
            <w:shd w:val="clear" w:color="auto" w:fill="auto"/>
            <w:vAlign w:val="center"/>
          </w:tcPr>
          <w:p w:rsidR="000A1529" w:rsidRPr="00C92372" w:rsidRDefault="000A1529" w:rsidP="000A1529">
            <w:pPr>
              <w:autoSpaceDN w:val="0"/>
              <w:adjustRightInd w:val="0"/>
              <w:spacing w:after="0" w:line="240" w:lineRule="auto"/>
              <w:jc w:val="center"/>
              <w:rPr>
                <w:rFonts w:ascii="Times New Roman" w:hAnsi="Times New Roman"/>
                <w:color w:val="000000"/>
                <w:sz w:val="20"/>
                <w:szCs w:val="20"/>
              </w:rPr>
            </w:pPr>
            <w:r w:rsidRPr="00370B35">
              <w:rPr>
                <w:rFonts w:ascii="Times New Roman" w:hAnsi="Times New Roman"/>
                <w:color w:val="000000"/>
                <w:sz w:val="20"/>
                <w:szCs w:val="20"/>
              </w:rPr>
              <w:t>для установления жилой зоны</w:t>
            </w:r>
          </w:p>
        </w:tc>
        <w:tc>
          <w:tcPr>
            <w:tcW w:w="1150" w:type="dxa"/>
            <w:shd w:val="clear" w:color="auto" w:fill="auto"/>
            <w:vAlign w:val="center"/>
          </w:tcPr>
          <w:p w:rsidR="000A1529" w:rsidRPr="00C92372" w:rsidRDefault="000A1529" w:rsidP="000A1529">
            <w:pPr>
              <w:autoSpaceDN w:val="0"/>
              <w:adjustRightInd w:val="0"/>
              <w:spacing w:after="0"/>
              <w:jc w:val="center"/>
              <w:rPr>
                <w:rFonts w:ascii="Times New Roman" w:hAnsi="Times New Roman"/>
                <w:color w:val="000000"/>
                <w:sz w:val="20"/>
                <w:szCs w:val="20"/>
              </w:rPr>
            </w:pPr>
          </w:p>
        </w:tc>
      </w:tr>
      <w:tr w:rsidR="000A1529" w:rsidRPr="009F2052" w:rsidTr="00BB7CBE">
        <w:tc>
          <w:tcPr>
            <w:tcW w:w="567" w:type="dxa"/>
            <w:shd w:val="clear" w:color="auto" w:fill="auto"/>
            <w:vAlign w:val="center"/>
          </w:tcPr>
          <w:p w:rsidR="000A1529" w:rsidRPr="00C92372" w:rsidRDefault="00813F93" w:rsidP="000A1529">
            <w:pPr>
              <w:autoSpaceDN w:val="0"/>
              <w:adjustRightInd w:val="0"/>
              <w:spacing w:after="0"/>
              <w:jc w:val="center"/>
              <w:rPr>
                <w:rFonts w:ascii="Times New Roman" w:hAnsi="Times New Roman"/>
                <w:sz w:val="20"/>
                <w:szCs w:val="20"/>
              </w:rPr>
            </w:pPr>
            <w:r>
              <w:rPr>
                <w:rFonts w:ascii="Times New Roman" w:hAnsi="Times New Roman"/>
                <w:sz w:val="20"/>
                <w:szCs w:val="20"/>
              </w:rPr>
              <w:t>55</w:t>
            </w:r>
          </w:p>
        </w:tc>
        <w:tc>
          <w:tcPr>
            <w:tcW w:w="1701" w:type="dxa"/>
            <w:shd w:val="clear" w:color="auto" w:fill="auto"/>
            <w:vAlign w:val="center"/>
          </w:tcPr>
          <w:p w:rsidR="000A1529" w:rsidRPr="00EF5550" w:rsidRDefault="000A1529" w:rsidP="000A1529">
            <w:pPr>
              <w:autoSpaceDN w:val="0"/>
              <w:adjustRightInd w:val="0"/>
              <w:spacing w:after="0"/>
              <w:jc w:val="center"/>
              <w:rPr>
                <w:rFonts w:ascii="Times New Roman" w:hAnsi="Times New Roman"/>
                <w:color w:val="000000"/>
                <w:sz w:val="20"/>
                <w:szCs w:val="20"/>
              </w:rPr>
            </w:pPr>
            <w:r>
              <w:rPr>
                <w:rFonts w:ascii="Times New Roman" w:hAnsi="Times New Roman"/>
                <w:sz w:val="20"/>
                <w:szCs w:val="20"/>
              </w:rPr>
              <w:t>б/н</w:t>
            </w:r>
          </w:p>
        </w:tc>
        <w:tc>
          <w:tcPr>
            <w:tcW w:w="851" w:type="dxa"/>
            <w:shd w:val="clear" w:color="auto" w:fill="auto"/>
            <w:vAlign w:val="center"/>
          </w:tcPr>
          <w:p w:rsidR="000A1529" w:rsidRPr="00100213" w:rsidRDefault="00E6161F" w:rsidP="00100213">
            <w:pPr>
              <w:autoSpaceDN w:val="0"/>
              <w:adjustRightInd w:val="0"/>
              <w:spacing w:after="0"/>
              <w:jc w:val="center"/>
              <w:rPr>
                <w:rFonts w:ascii="Times New Roman" w:hAnsi="Times New Roman"/>
                <w:color w:val="000000"/>
                <w:sz w:val="20"/>
                <w:szCs w:val="20"/>
              </w:rPr>
            </w:pPr>
            <w:r w:rsidRPr="00100213">
              <w:rPr>
                <w:rFonts w:ascii="Times New Roman" w:hAnsi="Times New Roman"/>
                <w:sz w:val="20"/>
                <w:szCs w:val="20"/>
              </w:rPr>
              <w:t>0,0046</w:t>
            </w:r>
          </w:p>
        </w:tc>
        <w:tc>
          <w:tcPr>
            <w:tcW w:w="1843" w:type="dxa"/>
            <w:shd w:val="clear" w:color="auto" w:fill="auto"/>
            <w:vAlign w:val="center"/>
          </w:tcPr>
          <w:p w:rsidR="00BB7CBE" w:rsidRDefault="00BB7CBE" w:rsidP="00BB7CBE">
            <w:pPr>
              <w:autoSpaceDN w:val="0"/>
              <w:adjustRightInd w:val="0"/>
              <w:spacing w:after="0" w:line="240" w:lineRule="auto"/>
              <w:rPr>
                <w:rFonts w:ascii="Times New Roman" w:hAnsi="Times New Roman"/>
                <w:color w:val="000000"/>
                <w:sz w:val="20"/>
                <w:szCs w:val="20"/>
              </w:rPr>
            </w:pPr>
          </w:p>
          <w:p w:rsidR="000A1529" w:rsidRDefault="000A1529" w:rsidP="00BB7CBE">
            <w:pPr>
              <w:autoSpaceDN w:val="0"/>
              <w:adjustRightInd w:val="0"/>
              <w:spacing w:after="0" w:line="240" w:lineRule="auto"/>
              <w:jc w:val="center"/>
              <w:rPr>
                <w:rFonts w:ascii="Times New Roman" w:hAnsi="Times New Roman"/>
                <w:color w:val="000000"/>
                <w:sz w:val="20"/>
                <w:szCs w:val="20"/>
              </w:rPr>
            </w:pPr>
            <w:r w:rsidRPr="00040EE1">
              <w:rPr>
                <w:rFonts w:ascii="Times New Roman" w:hAnsi="Times New Roman"/>
                <w:color w:val="000000"/>
                <w:sz w:val="20"/>
                <w:szCs w:val="20"/>
              </w:rPr>
              <w:t>земли лесного фонда</w:t>
            </w:r>
          </w:p>
          <w:p w:rsidR="00BB7CBE" w:rsidRDefault="00BB7CBE" w:rsidP="000A1529">
            <w:pPr>
              <w:autoSpaceDN w:val="0"/>
              <w:adjustRightInd w:val="0"/>
              <w:spacing w:after="0" w:line="240" w:lineRule="auto"/>
              <w:jc w:val="center"/>
              <w:rPr>
                <w:rFonts w:ascii="Times New Roman" w:hAnsi="Times New Roman"/>
                <w:color w:val="000000"/>
                <w:sz w:val="20"/>
                <w:szCs w:val="20"/>
              </w:rPr>
            </w:pPr>
          </w:p>
          <w:p w:rsidR="00BB7CBE" w:rsidRDefault="00BB7CBE" w:rsidP="000A1529">
            <w:pPr>
              <w:autoSpaceDN w:val="0"/>
              <w:adjustRightInd w:val="0"/>
              <w:spacing w:after="0" w:line="240" w:lineRule="auto"/>
              <w:jc w:val="center"/>
              <w:rPr>
                <w:rFonts w:ascii="Times New Roman" w:hAnsi="Times New Roman"/>
                <w:color w:val="000000"/>
                <w:sz w:val="20"/>
                <w:szCs w:val="20"/>
              </w:rPr>
            </w:pPr>
          </w:p>
          <w:p w:rsidR="00BB7CBE" w:rsidRDefault="00BB7CBE" w:rsidP="000A1529">
            <w:pPr>
              <w:autoSpaceDN w:val="0"/>
              <w:adjustRightInd w:val="0"/>
              <w:spacing w:after="0" w:line="240" w:lineRule="auto"/>
              <w:jc w:val="center"/>
              <w:rPr>
                <w:rFonts w:ascii="Times New Roman" w:hAnsi="Times New Roman"/>
                <w:color w:val="000000"/>
                <w:sz w:val="20"/>
                <w:szCs w:val="20"/>
              </w:rPr>
            </w:pPr>
          </w:p>
          <w:p w:rsidR="00BB7CBE" w:rsidRPr="003B6E06" w:rsidRDefault="00BB7CBE" w:rsidP="000A1529">
            <w:pPr>
              <w:autoSpaceDN w:val="0"/>
              <w:adjustRightInd w:val="0"/>
              <w:spacing w:after="0" w:line="240" w:lineRule="auto"/>
              <w:jc w:val="center"/>
              <w:rPr>
                <w:rFonts w:ascii="Times New Roman" w:hAnsi="Times New Roman"/>
                <w:color w:val="000000"/>
                <w:sz w:val="20"/>
                <w:szCs w:val="20"/>
              </w:rPr>
            </w:pPr>
          </w:p>
        </w:tc>
        <w:tc>
          <w:tcPr>
            <w:tcW w:w="1842" w:type="dxa"/>
            <w:shd w:val="clear" w:color="auto" w:fill="auto"/>
            <w:vAlign w:val="center"/>
          </w:tcPr>
          <w:p w:rsidR="000A1529" w:rsidRPr="00C92372" w:rsidRDefault="000A1529" w:rsidP="000A1529">
            <w:pPr>
              <w:autoSpaceDN w:val="0"/>
              <w:adjustRightInd w:val="0"/>
              <w:spacing w:after="0" w:line="240" w:lineRule="auto"/>
              <w:jc w:val="center"/>
              <w:rPr>
                <w:rFonts w:ascii="Times New Roman" w:hAnsi="Times New Roman"/>
                <w:color w:val="000000"/>
                <w:sz w:val="20"/>
                <w:szCs w:val="20"/>
              </w:rPr>
            </w:pPr>
            <w:r w:rsidRPr="00625636">
              <w:rPr>
                <w:rFonts w:ascii="Times New Roman" w:hAnsi="Times New Roman"/>
                <w:color w:val="000000"/>
                <w:sz w:val="20"/>
                <w:szCs w:val="20"/>
              </w:rPr>
              <w:t>земли населенных пунктов д. Новое Село</w:t>
            </w:r>
          </w:p>
        </w:tc>
        <w:tc>
          <w:tcPr>
            <w:tcW w:w="1843" w:type="dxa"/>
            <w:shd w:val="clear" w:color="auto" w:fill="auto"/>
            <w:vAlign w:val="center"/>
          </w:tcPr>
          <w:p w:rsidR="000A1529" w:rsidRPr="00C92372" w:rsidRDefault="000A1529" w:rsidP="000A1529">
            <w:pPr>
              <w:autoSpaceDN w:val="0"/>
              <w:adjustRightInd w:val="0"/>
              <w:spacing w:after="0" w:line="240" w:lineRule="auto"/>
              <w:jc w:val="center"/>
              <w:rPr>
                <w:rFonts w:ascii="Times New Roman" w:hAnsi="Times New Roman"/>
                <w:color w:val="000000"/>
                <w:sz w:val="20"/>
                <w:szCs w:val="20"/>
              </w:rPr>
            </w:pPr>
            <w:r w:rsidRPr="00370B35">
              <w:rPr>
                <w:rFonts w:ascii="Times New Roman" w:hAnsi="Times New Roman"/>
                <w:color w:val="000000"/>
                <w:sz w:val="20"/>
                <w:szCs w:val="20"/>
              </w:rPr>
              <w:t>для установления жилой зоны</w:t>
            </w:r>
          </w:p>
        </w:tc>
        <w:tc>
          <w:tcPr>
            <w:tcW w:w="1150" w:type="dxa"/>
            <w:shd w:val="clear" w:color="auto" w:fill="auto"/>
            <w:vAlign w:val="center"/>
          </w:tcPr>
          <w:p w:rsidR="000A1529" w:rsidRPr="00C92372" w:rsidRDefault="006054C0" w:rsidP="000A1529">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t>устранение чересполосицы</w:t>
            </w:r>
          </w:p>
        </w:tc>
      </w:tr>
      <w:tr w:rsidR="000A1529" w:rsidRPr="009F2052" w:rsidTr="00B75500">
        <w:tc>
          <w:tcPr>
            <w:tcW w:w="567" w:type="dxa"/>
            <w:shd w:val="clear" w:color="auto" w:fill="auto"/>
            <w:vAlign w:val="center"/>
          </w:tcPr>
          <w:p w:rsidR="000A1529" w:rsidRPr="00C92372" w:rsidRDefault="00813F93" w:rsidP="000A1529">
            <w:pPr>
              <w:autoSpaceDN w:val="0"/>
              <w:adjustRightInd w:val="0"/>
              <w:spacing w:after="0"/>
              <w:jc w:val="center"/>
              <w:rPr>
                <w:rFonts w:ascii="Times New Roman" w:hAnsi="Times New Roman"/>
                <w:sz w:val="20"/>
                <w:szCs w:val="20"/>
              </w:rPr>
            </w:pPr>
            <w:r>
              <w:rPr>
                <w:rFonts w:ascii="Times New Roman" w:hAnsi="Times New Roman"/>
                <w:sz w:val="20"/>
                <w:szCs w:val="20"/>
              </w:rPr>
              <w:t>56</w:t>
            </w:r>
          </w:p>
        </w:tc>
        <w:tc>
          <w:tcPr>
            <w:tcW w:w="1701" w:type="dxa"/>
            <w:vMerge w:val="restart"/>
            <w:shd w:val="clear" w:color="auto" w:fill="auto"/>
            <w:vAlign w:val="center"/>
          </w:tcPr>
          <w:p w:rsidR="000A1529" w:rsidRPr="00EF5550" w:rsidRDefault="000A1529" w:rsidP="000A1529">
            <w:pPr>
              <w:autoSpaceDN w:val="0"/>
              <w:adjustRightInd w:val="0"/>
              <w:spacing w:after="0"/>
              <w:jc w:val="center"/>
              <w:rPr>
                <w:rFonts w:ascii="Times New Roman" w:hAnsi="Times New Roman"/>
                <w:color w:val="000000"/>
                <w:sz w:val="20"/>
                <w:szCs w:val="20"/>
              </w:rPr>
            </w:pPr>
            <w:r w:rsidRPr="00EF5550">
              <w:rPr>
                <w:rFonts w:ascii="Times New Roman" w:hAnsi="Times New Roman"/>
                <w:sz w:val="20"/>
                <w:szCs w:val="20"/>
              </w:rPr>
              <w:t>53:11:0200107:307</w:t>
            </w:r>
          </w:p>
        </w:tc>
        <w:tc>
          <w:tcPr>
            <w:tcW w:w="851" w:type="dxa"/>
            <w:shd w:val="clear" w:color="auto" w:fill="auto"/>
            <w:vAlign w:val="center"/>
          </w:tcPr>
          <w:p w:rsidR="000A1529" w:rsidRPr="00100213" w:rsidRDefault="00E6161F" w:rsidP="00100213">
            <w:pPr>
              <w:autoSpaceDN w:val="0"/>
              <w:adjustRightInd w:val="0"/>
              <w:spacing w:after="0"/>
              <w:jc w:val="center"/>
              <w:rPr>
                <w:rFonts w:ascii="Times New Roman" w:hAnsi="Times New Roman"/>
                <w:color w:val="000000"/>
                <w:sz w:val="20"/>
                <w:szCs w:val="20"/>
              </w:rPr>
            </w:pPr>
            <w:r w:rsidRPr="00100213">
              <w:rPr>
                <w:rFonts w:ascii="Times New Roman" w:hAnsi="Times New Roman"/>
                <w:sz w:val="20"/>
                <w:szCs w:val="20"/>
              </w:rPr>
              <w:t>0,0056</w:t>
            </w:r>
          </w:p>
        </w:tc>
        <w:tc>
          <w:tcPr>
            <w:tcW w:w="1843" w:type="dxa"/>
            <w:shd w:val="clear" w:color="auto" w:fill="auto"/>
            <w:vAlign w:val="center"/>
          </w:tcPr>
          <w:p w:rsidR="000A1529" w:rsidRPr="003B6E06" w:rsidRDefault="000A1529" w:rsidP="000A1529">
            <w:pPr>
              <w:autoSpaceDN w:val="0"/>
              <w:adjustRightInd w:val="0"/>
              <w:spacing w:after="0" w:line="240" w:lineRule="auto"/>
              <w:jc w:val="center"/>
              <w:rPr>
                <w:rFonts w:ascii="Times New Roman" w:hAnsi="Times New Roman"/>
                <w:color w:val="000000"/>
                <w:sz w:val="20"/>
                <w:szCs w:val="20"/>
              </w:rPr>
            </w:pPr>
            <w:r w:rsidRPr="00040EE1">
              <w:rPr>
                <w:rFonts w:ascii="Times New Roman" w:hAnsi="Times New Roman"/>
                <w:color w:val="000000"/>
                <w:sz w:val="20"/>
                <w:szCs w:val="20"/>
              </w:rPr>
              <w:t>земли лесного фонда</w:t>
            </w:r>
          </w:p>
        </w:tc>
        <w:tc>
          <w:tcPr>
            <w:tcW w:w="1842" w:type="dxa"/>
            <w:shd w:val="clear" w:color="auto" w:fill="auto"/>
            <w:vAlign w:val="center"/>
          </w:tcPr>
          <w:p w:rsidR="000A1529" w:rsidRPr="00C92372" w:rsidRDefault="000A1529" w:rsidP="000A1529">
            <w:pPr>
              <w:autoSpaceDN w:val="0"/>
              <w:adjustRightInd w:val="0"/>
              <w:spacing w:after="0" w:line="240" w:lineRule="auto"/>
              <w:jc w:val="center"/>
              <w:rPr>
                <w:rFonts w:ascii="Times New Roman" w:hAnsi="Times New Roman"/>
                <w:color w:val="000000"/>
                <w:sz w:val="20"/>
                <w:szCs w:val="20"/>
              </w:rPr>
            </w:pPr>
            <w:r w:rsidRPr="00625636">
              <w:rPr>
                <w:rFonts w:ascii="Times New Roman" w:hAnsi="Times New Roman"/>
                <w:color w:val="000000"/>
                <w:sz w:val="20"/>
                <w:szCs w:val="20"/>
              </w:rPr>
              <w:t>земли населенных пунктов д. Новое Село</w:t>
            </w:r>
          </w:p>
        </w:tc>
        <w:tc>
          <w:tcPr>
            <w:tcW w:w="1843" w:type="dxa"/>
            <w:shd w:val="clear" w:color="auto" w:fill="auto"/>
            <w:vAlign w:val="center"/>
          </w:tcPr>
          <w:p w:rsidR="000A1529" w:rsidRPr="00C92372" w:rsidRDefault="000A1529" w:rsidP="000A1529">
            <w:pPr>
              <w:autoSpaceDN w:val="0"/>
              <w:adjustRightInd w:val="0"/>
              <w:spacing w:after="0" w:line="240" w:lineRule="auto"/>
              <w:jc w:val="center"/>
              <w:rPr>
                <w:rFonts w:ascii="Times New Roman" w:hAnsi="Times New Roman"/>
                <w:color w:val="000000"/>
                <w:sz w:val="20"/>
                <w:szCs w:val="20"/>
              </w:rPr>
            </w:pPr>
            <w:r w:rsidRPr="00370B35">
              <w:rPr>
                <w:rFonts w:ascii="Times New Roman" w:hAnsi="Times New Roman"/>
                <w:color w:val="000000"/>
                <w:sz w:val="20"/>
                <w:szCs w:val="20"/>
              </w:rPr>
              <w:t>для установления жилой зоны</w:t>
            </w:r>
          </w:p>
        </w:tc>
        <w:tc>
          <w:tcPr>
            <w:tcW w:w="1150" w:type="dxa"/>
            <w:shd w:val="clear" w:color="auto" w:fill="auto"/>
            <w:vAlign w:val="center"/>
          </w:tcPr>
          <w:p w:rsidR="000A1529" w:rsidRPr="00C92372" w:rsidRDefault="000A1529" w:rsidP="000A1529">
            <w:pPr>
              <w:autoSpaceDN w:val="0"/>
              <w:adjustRightInd w:val="0"/>
              <w:spacing w:after="0"/>
              <w:jc w:val="center"/>
              <w:rPr>
                <w:rFonts w:ascii="Times New Roman" w:hAnsi="Times New Roman"/>
                <w:color w:val="000000"/>
                <w:sz w:val="20"/>
                <w:szCs w:val="20"/>
              </w:rPr>
            </w:pPr>
          </w:p>
        </w:tc>
      </w:tr>
      <w:tr w:rsidR="000A1529" w:rsidRPr="009F2052" w:rsidTr="00B75500">
        <w:tc>
          <w:tcPr>
            <w:tcW w:w="567" w:type="dxa"/>
            <w:shd w:val="clear" w:color="auto" w:fill="auto"/>
            <w:vAlign w:val="center"/>
          </w:tcPr>
          <w:p w:rsidR="000A1529" w:rsidRPr="00C92372" w:rsidRDefault="00813F93" w:rsidP="000A1529">
            <w:pPr>
              <w:autoSpaceDN w:val="0"/>
              <w:adjustRightInd w:val="0"/>
              <w:spacing w:after="0"/>
              <w:jc w:val="center"/>
              <w:rPr>
                <w:rFonts w:ascii="Times New Roman" w:hAnsi="Times New Roman"/>
                <w:sz w:val="20"/>
                <w:szCs w:val="20"/>
              </w:rPr>
            </w:pPr>
            <w:r>
              <w:rPr>
                <w:rFonts w:ascii="Times New Roman" w:hAnsi="Times New Roman"/>
                <w:sz w:val="20"/>
                <w:szCs w:val="20"/>
              </w:rPr>
              <w:t>57</w:t>
            </w:r>
          </w:p>
        </w:tc>
        <w:tc>
          <w:tcPr>
            <w:tcW w:w="1701" w:type="dxa"/>
            <w:vMerge/>
            <w:shd w:val="clear" w:color="auto" w:fill="auto"/>
            <w:vAlign w:val="center"/>
          </w:tcPr>
          <w:p w:rsidR="000A1529" w:rsidRPr="00EF5550" w:rsidRDefault="000A1529" w:rsidP="000A1529">
            <w:pPr>
              <w:autoSpaceDN w:val="0"/>
              <w:adjustRightInd w:val="0"/>
              <w:spacing w:after="0"/>
              <w:jc w:val="center"/>
              <w:rPr>
                <w:rFonts w:ascii="Times New Roman" w:hAnsi="Times New Roman"/>
                <w:color w:val="000000"/>
                <w:sz w:val="20"/>
                <w:szCs w:val="20"/>
              </w:rPr>
            </w:pPr>
          </w:p>
        </w:tc>
        <w:tc>
          <w:tcPr>
            <w:tcW w:w="851" w:type="dxa"/>
            <w:shd w:val="clear" w:color="auto" w:fill="auto"/>
            <w:vAlign w:val="center"/>
          </w:tcPr>
          <w:p w:rsidR="000A1529" w:rsidRPr="00100213" w:rsidRDefault="00E6161F" w:rsidP="00100213">
            <w:pPr>
              <w:autoSpaceDN w:val="0"/>
              <w:adjustRightInd w:val="0"/>
              <w:spacing w:after="0"/>
              <w:jc w:val="center"/>
              <w:rPr>
                <w:rFonts w:ascii="Times New Roman" w:hAnsi="Times New Roman"/>
                <w:color w:val="000000"/>
                <w:sz w:val="20"/>
                <w:szCs w:val="20"/>
              </w:rPr>
            </w:pPr>
            <w:r w:rsidRPr="00100213">
              <w:rPr>
                <w:rFonts w:ascii="Times New Roman" w:hAnsi="Times New Roman"/>
                <w:sz w:val="20"/>
                <w:szCs w:val="20"/>
              </w:rPr>
              <w:t>0,023</w:t>
            </w:r>
          </w:p>
        </w:tc>
        <w:tc>
          <w:tcPr>
            <w:tcW w:w="1843" w:type="dxa"/>
            <w:shd w:val="clear" w:color="auto" w:fill="auto"/>
            <w:vAlign w:val="center"/>
          </w:tcPr>
          <w:p w:rsidR="000A1529" w:rsidRPr="003B6E06" w:rsidRDefault="000A1529" w:rsidP="000A1529">
            <w:pPr>
              <w:autoSpaceDN w:val="0"/>
              <w:adjustRightInd w:val="0"/>
              <w:spacing w:after="0" w:line="240" w:lineRule="auto"/>
              <w:jc w:val="center"/>
              <w:rPr>
                <w:rFonts w:ascii="Times New Roman" w:hAnsi="Times New Roman"/>
                <w:color w:val="000000"/>
                <w:sz w:val="20"/>
                <w:szCs w:val="20"/>
              </w:rPr>
            </w:pPr>
            <w:r w:rsidRPr="00040EE1">
              <w:rPr>
                <w:rFonts w:ascii="Times New Roman" w:hAnsi="Times New Roman"/>
                <w:color w:val="000000"/>
                <w:sz w:val="20"/>
                <w:szCs w:val="20"/>
              </w:rPr>
              <w:t>земли лесного фонда</w:t>
            </w:r>
          </w:p>
        </w:tc>
        <w:tc>
          <w:tcPr>
            <w:tcW w:w="1842" w:type="dxa"/>
            <w:shd w:val="clear" w:color="auto" w:fill="auto"/>
            <w:vAlign w:val="center"/>
          </w:tcPr>
          <w:p w:rsidR="000A1529" w:rsidRPr="00C92372" w:rsidRDefault="000A1529" w:rsidP="000A1529">
            <w:pPr>
              <w:autoSpaceDN w:val="0"/>
              <w:adjustRightInd w:val="0"/>
              <w:spacing w:after="0" w:line="240" w:lineRule="auto"/>
              <w:jc w:val="center"/>
              <w:rPr>
                <w:rFonts w:ascii="Times New Roman" w:hAnsi="Times New Roman"/>
                <w:color w:val="000000"/>
                <w:sz w:val="20"/>
                <w:szCs w:val="20"/>
              </w:rPr>
            </w:pPr>
            <w:r w:rsidRPr="00625636">
              <w:rPr>
                <w:rFonts w:ascii="Times New Roman" w:hAnsi="Times New Roman"/>
                <w:color w:val="000000"/>
                <w:sz w:val="20"/>
                <w:szCs w:val="20"/>
              </w:rPr>
              <w:t>земли населенных пунктов д. Новое Село</w:t>
            </w:r>
          </w:p>
        </w:tc>
        <w:tc>
          <w:tcPr>
            <w:tcW w:w="1843" w:type="dxa"/>
            <w:shd w:val="clear" w:color="auto" w:fill="auto"/>
            <w:vAlign w:val="center"/>
          </w:tcPr>
          <w:p w:rsidR="000A1529" w:rsidRPr="00C92372" w:rsidRDefault="000A1529" w:rsidP="000A1529">
            <w:pPr>
              <w:autoSpaceDN w:val="0"/>
              <w:adjustRightInd w:val="0"/>
              <w:spacing w:after="0" w:line="240" w:lineRule="auto"/>
              <w:jc w:val="center"/>
              <w:rPr>
                <w:rFonts w:ascii="Times New Roman" w:hAnsi="Times New Roman"/>
                <w:color w:val="000000"/>
                <w:sz w:val="20"/>
                <w:szCs w:val="20"/>
              </w:rPr>
            </w:pPr>
            <w:r w:rsidRPr="00370B35">
              <w:rPr>
                <w:rFonts w:ascii="Times New Roman" w:hAnsi="Times New Roman"/>
                <w:color w:val="000000"/>
                <w:sz w:val="20"/>
                <w:szCs w:val="20"/>
              </w:rPr>
              <w:t>для установления жилой зоны</w:t>
            </w:r>
          </w:p>
        </w:tc>
        <w:tc>
          <w:tcPr>
            <w:tcW w:w="1150" w:type="dxa"/>
            <w:shd w:val="clear" w:color="auto" w:fill="auto"/>
            <w:vAlign w:val="center"/>
          </w:tcPr>
          <w:p w:rsidR="000A1529" w:rsidRPr="00C92372" w:rsidRDefault="000A1529" w:rsidP="000A1529">
            <w:pPr>
              <w:autoSpaceDN w:val="0"/>
              <w:adjustRightInd w:val="0"/>
              <w:spacing w:after="0"/>
              <w:jc w:val="center"/>
              <w:rPr>
                <w:rFonts w:ascii="Times New Roman" w:hAnsi="Times New Roman"/>
                <w:color w:val="000000"/>
                <w:sz w:val="20"/>
                <w:szCs w:val="20"/>
              </w:rPr>
            </w:pPr>
          </w:p>
        </w:tc>
      </w:tr>
      <w:tr w:rsidR="000A1529" w:rsidRPr="009F2052" w:rsidTr="00B75500">
        <w:tc>
          <w:tcPr>
            <w:tcW w:w="567" w:type="dxa"/>
            <w:shd w:val="clear" w:color="auto" w:fill="auto"/>
            <w:vAlign w:val="center"/>
          </w:tcPr>
          <w:p w:rsidR="000A1529" w:rsidRPr="00C92372" w:rsidRDefault="00813F93" w:rsidP="000A1529">
            <w:pPr>
              <w:autoSpaceDN w:val="0"/>
              <w:adjustRightInd w:val="0"/>
              <w:spacing w:after="0"/>
              <w:jc w:val="center"/>
              <w:rPr>
                <w:rFonts w:ascii="Times New Roman" w:hAnsi="Times New Roman"/>
                <w:sz w:val="20"/>
                <w:szCs w:val="20"/>
              </w:rPr>
            </w:pPr>
            <w:r>
              <w:rPr>
                <w:rFonts w:ascii="Times New Roman" w:hAnsi="Times New Roman"/>
                <w:sz w:val="20"/>
                <w:szCs w:val="20"/>
              </w:rPr>
              <w:t>58</w:t>
            </w:r>
          </w:p>
        </w:tc>
        <w:tc>
          <w:tcPr>
            <w:tcW w:w="1701" w:type="dxa"/>
            <w:shd w:val="clear" w:color="auto" w:fill="auto"/>
            <w:vAlign w:val="center"/>
          </w:tcPr>
          <w:p w:rsidR="000A1529" w:rsidRPr="00EF5550" w:rsidRDefault="000A1529" w:rsidP="000A1529">
            <w:pPr>
              <w:autoSpaceDN w:val="0"/>
              <w:adjustRightInd w:val="0"/>
              <w:spacing w:after="0"/>
              <w:jc w:val="center"/>
              <w:rPr>
                <w:rFonts w:ascii="Times New Roman" w:hAnsi="Times New Roman"/>
                <w:color w:val="000000"/>
                <w:sz w:val="20"/>
                <w:szCs w:val="20"/>
              </w:rPr>
            </w:pPr>
            <w:r w:rsidRPr="00EF5550">
              <w:rPr>
                <w:rFonts w:ascii="Times New Roman" w:hAnsi="Times New Roman"/>
                <w:sz w:val="20"/>
                <w:szCs w:val="20"/>
              </w:rPr>
              <w:t>53:11:0200107:303</w:t>
            </w:r>
          </w:p>
        </w:tc>
        <w:tc>
          <w:tcPr>
            <w:tcW w:w="851" w:type="dxa"/>
            <w:shd w:val="clear" w:color="auto" w:fill="auto"/>
            <w:vAlign w:val="center"/>
          </w:tcPr>
          <w:p w:rsidR="000A1529" w:rsidRPr="00100213" w:rsidRDefault="00E6161F" w:rsidP="00100213">
            <w:pPr>
              <w:autoSpaceDN w:val="0"/>
              <w:adjustRightInd w:val="0"/>
              <w:spacing w:after="0"/>
              <w:jc w:val="center"/>
              <w:rPr>
                <w:rFonts w:ascii="Times New Roman" w:hAnsi="Times New Roman"/>
                <w:color w:val="000000"/>
                <w:sz w:val="20"/>
                <w:szCs w:val="20"/>
              </w:rPr>
            </w:pPr>
            <w:r w:rsidRPr="00100213">
              <w:rPr>
                <w:rFonts w:ascii="Times New Roman" w:hAnsi="Times New Roman"/>
                <w:sz w:val="20"/>
                <w:szCs w:val="20"/>
              </w:rPr>
              <w:t>0,037</w:t>
            </w:r>
          </w:p>
        </w:tc>
        <w:tc>
          <w:tcPr>
            <w:tcW w:w="1843" w:type="dxa"/>
            <w:shd w:val="clear" w:color="auto" w:fill="auto"/>
            <w:vAlign w:val="center"/>
          </w:tcPr>
          <w:p w:rsidR="000A1529" w:rsidRPr="003B6E06" w:rsidRDefault="000A1529" w:rsidP="000A1529">
            <w:pPr>
              <w:autoSpaceDN w:val="0"/>
              <w:adjustRightInd w:val="0"/>
              <w:spacing w:after="0" w:line="240" w:lineRule="auto"/>
              <w:jc w:val="center"/>
              <w:rPr>
                <w:rFonts w:ascii="Times New Roman" w:hAnsi="Times New Roman"/>
                <w:color w:val="000000"/>
                <w:sz w:val="20"/>
                <w:szCs w:val="20"/>
              </w:rPr>
            </w:pPr>
            <w:r w:rsidRPr="00040EE1">
              <w:rPr>
                <w:rFonts w:ascii="Times New Roman" w:hAnsi="Times New Roman"/>
                <w:color w:val="000000"/>
                <w:sz w:val="20"/>
                <w:szCs w:val="20"/>
              </w:rPr>
              <w:t>земли лесного фонда</w:t>
            </w:r>
          </w:p>
        </w:tc>
        <w:tc>
          <w:tcPr>
            <w:tcW w:w="1842" w:type="dxa"/>
            <w:shd w:val="clear" w:color="auto" w:fill="auto"/>
            <w:vAlign w:val="center"/>
          </w:tcPr>
          <w:p w:rsidR="000A1529" w:rsidRPr="00C92372" w:rsidRDefault="000A1529" w:rsidP="000A1529">
            <w:pPr>
              <w:autoSpaceDN w:val="0"/>
              <w:adjustRightInd w:val="0"/>
              <w:spacing w:after="0" w:line="240" w:lineRule="auto"/>
              <w:jc w:val="center"/>
              <w:rPr>
                <w:rFonts w:ascii="Times New Roman" w:hAnsi="Times New Roman"/>
                <w:color w:val="000000"/>
                <w:sz w:val="20"/>
                <w:szCs w:val="20"/>
              </w:rPr>
            </w:pPr>
            <w:r w:rsidRPr="00625636">
              <w:rPr>
                <w:rFonts w:ascii="Times New Roman" w:hAnsi="Times New Roman"/>
                <w:color w:val="000000"/>
                <w:sz w:val="20"/>
                <w:szCs w:val="20"/>
              </w:rPr>
              <w:t>земли населенных пунктов д. Новое Село</w:t>
            </w:r>
          </w:p>
        </w:tc>
        <w:tc>
          <w:tcPr>
            <w:tcW w:w="1843" w:type="dxa"/>
            <w:shd w:val="clear" w:color="auto" w:fill="auto"/>
            <w:vAlign w:val="center"/>
          </w:tcPr>
          <w:p w:rsidR="000A1529" w:rsidRPr="00C92372" w:rsidRDefault="000A1529" w:rsidP="000A1529">
            <w:pPr>
              <w:autoSpaceDN w:val="0"/>
              <w:adjustRightInd w:val="0"/>
              <w:spacing w:after="0" w:line="240" w:lineRule="auto"/>
              <w:jc w:val="center"/>
              <w:rPr>
                <w:rFonts w:ascii="Times New Roman" w:hAnsi="Times New Roman"/>
                <w:color w:val="000000"/>
                <w:sz w:val="20"/>
                <w:szCs w:val="20"/>
              </w:rPr>
            </w:pPr>
            <w:r w:rsidRPr="00370B35">
              <w:rPr>
                <w:rFonts w:ascii="Times New Roman" w:hAnsi="Times New Roman"/>
                <w:color w:val="000000"/>
                <w:sz w:val="20"/>
                <w:szCs w:val="20"/>
              </w:rPr>
              <w:t>для установления жилой зоны</w:t>
            </w:r>
          </w:p>
        </w:tc>
        <w:tc>
          <w:tcPr>
            <w:tcW w:w="1150" w:type="dxa"/>
            <w:shd w:val="clear" w:color="auto" w:fill="auto"/>
            <w:vAlign w:val="center"/>
          </w:tcPr>
          <w:p w:rsidR="000A1529" w:rsidRPr="00C92372" w:rsidRDefault="000A1529" w:rsidP="000A1529">
            <w:pPr>
              <w:autoSpaceDN w:val="0"/>
              <w:adjustRightInd w:val="0"/>
              <w:spacing w:after="0"/>
              <w:jc w:val="center"/>
              <w:rPr>
                <w:rFonts w:ascii="Times New Roman" w:hAnsi="Times New Roman"/>
                <w:color w:val="000000"/>
                <w:sz w:val="20"/>
                <w:szCs w:val="20"/>
              </w:rPr>
            </w:pPr>
          </w:p>
        </w:tc>
      </w:tr>
      <w:tr w:rsidR="000A1529" w:rsidRPr="009F2052" w:rsidTr="00F60D8B">
        <w:tc>
          <w:tcPr>
            <w:tcW w:w="567" w:type="dxa"/>
            <w:shd w:val="clear" w:color="auto" w:fill="auto"/>
            <w:vAlign w:val="center"/>
          </w:tcPr>
          <w:p w:rsidR="000A1529" w:rsidRPr="00C92372" w:rsidRDefault="00813F93" w:rsidP="000A1529">
            <w:pPr>
              <w:autoSpaceDN w:val="0"/>
              <w:adjustRightInd w:val="0"/>
              <w:spacing w:after="0"/>
              <w:jc w:val="center"/>
              <w:rPr>
                <w:rFonts w:ascii="Times New Roman" w:hAnsi="Times New Roman"/>
                <w:sz w:val="20"/>
                <w:szCs w:val="20"/>
              </w:rPr>
            </w:pPr>
            <w:r>
              <w:rPr>
                <w:rFonts w:ascii="Times New Roman" w:hAnsi="Times New Roman"/>
                <w:sz w:val="20"/>
                <w:szCs w:val="20"/>
              </w:rPr>
              <w:t>59</w:t>
            </w:r>
          </w:p>
        </w:tc>
        <w:tc>
          <w:tcPr>
            <w:tcW w:w="1701" w:type="dxa"/>
            <w:shd w:val="clear" w:color="auto" w:fill="auto"/>
            <w:vAlign w:val="center"/>
          </w:tcPr>
          <w:p w:rsidR="000A1529" w:rsidRPr="00EF5550" w:rsidRDefault="000A1529" w:rsidP="000A1529">
            <w:pPr>
              <w:autoSpaceDN w:val="0"/>
              <w:adjustRightInd w:val="0"/>
              <w:spacing w:after="0"/>
              <w:jc w:val="center"/>
              <w:rPr>
                <w:rFonts w:ascii="Times New Roman" w:hAnsi="Times New Roman"/>
                <w:color w:val="000000"/>
                <w:sz w:val="20"/>
                <w:szCs w:val="20"/>
              </w:rPr>
            </w:pPr>
            <w:r w:rsidRPr="00EF5550">
              <w:rPr>
                <w:rFonts w:ascii="Times New Roman" w:hAnsi="Times New Roman"/>
                <w:sz w:val="20"/>
                <w:szCs w:val="20"/>
              </w:rPr>
              <w:t>53:11:0200107:324</w:t>
            </w:r>
          </w:p>
        </w:tc>
        <w:tc>
          <w:tcPr>
            <w:tcW w:w="851" w:type="dxa"/>
            <w:shd w:val="clear" w:color="auto" w:fill="auto"/>
            <w:vAlign w:val="center"/>
          </w:tcPr>
          <w:p w:rsidR="000A1529" w:rsidRPr="00100213" w:rsidRDefault="00E6161F" w:rsidP="00100213">
            <w:pPr>
              <w:autoSpaceDN w:val="0"/>
              <w:adjustRightInd w:val="0"/>
              <w:spacing w:after="0"/>
              <w:jc w:val="center"/>
              <w:rPr>
                <w:rFonts w:ascii="Times New Roman" w:hAnsi="Times New Roman"/>
                <w:color w:val="000000"/>
                <w:sz w:val="20"/>
                <w:szCs w:val="20"/>
              </w:rPr>
            </w:pPr>
            <w:r w:rsidRPr="00100213">
              <w:rPr>
                <w:rFonts w:ascii="Times New Roman" w:hAnsi="Times New Roman"/>
                <w:sz w:val="20"/>
                <w:szCs w:val="20"/>
              </w:rPr>
              <w:t>0,0005</w:t>
            </w:r>
          </w:p>
        </w:tc>
        <w:tc>
          <w:tcPr>
            <w:tcW w:w="1843" w:type="dxa"/>
            <w:tcBorders>
              <w:right w:val="single" w:sz="4" w:space="0" w:color="auto"/>
            </w:tcBorders>
            <w:shd w:val="clear" w:color="auto" w:fill="auto"/>
            <w:vAlign w:val="center"/>
          </w:tcPr>
          <w:p w:rsidR="000A1529" w:rsidRPr="003B6E06" w:rsidRDefault="000A1529" w:rsidP="000A1529">
            <w:pPr>
              <w:autoSpaceDN w:val="0"/>
              <w:adjustRightInd w:val="0"/>
              <w:spacing w:after="0" w:line="240" w:lineRule="auto"/>
              <w:jc w:val="center"/>
              <w:rPr>
                <w:rFonts w:ascii="Times New Roman" w:hAnsi="Times New Roman"/>
                <w:color w:val="000000"/>
                <w:sz w:val="20"/>
                <w:szCs w:val="20"/>
              </w:rPr>
            </w:pPr>
            <w:r w:rsidRPr="00040EE1">
              <w:rPr>
                <w:rFonts w:ascii="Times New Roman" w:hAnsi="Times New Roman"/>
                <w:color w:val="000000"/>
                <w:sz w:val="20"/>
                <w:szCs w:val="20"/>
              </w:rPr>
              <w:t>земли лесного фонда</w:t>
            </w:r>
          </w:p>
        </w:tc>
        <w:tc>
          <w:tcPr>
            <w:tcW w:w="1842" w:type="dxa"/>
            <w:tcBorders>
              <w:left w:val="single" w:sz="4" w:space="0" w:color="auto"/>
            </w:tcBorders>
            <w:shd w:val="clear" w:color="auto" w:fill="auto"/>
            <w:vAlign w:val="center"/>
          </w:tcPr>
          <w:p w:rsidR="000A1529" w:rsidRPr="00C92372" w:rsidRDefault="000A1529" w:rsidP="000A1529">
            <w:pPr>
              <w:autoSpaceDN w:val="0"/>
              <w:adjustRightInd w:val="0"/>
              <w:spacing w:after="0" w:line="240" w:lineRule="auto"/>
              <w:jc w:val="center"/>
              <w:rPr>
                <w:rFonts w:ascii="Times New Roman" w:hAnsi="Times New Roman"/>
                <w:color w:val="000000"/>
                <w:sz w:val="20"/>
                <w:szCs w:val="20"/>
              </w:rPr>
            </w:pPr>
            <w:r w:rsidRPr="00625636">
              <w:rPr>
                <w:rFonts w:ascii="Times New Roman" w:hAnsi="Times New Roman"/>
                <w:color w:val="000000"/>
                <w:sz w:val="20"/>
                <w:szCs w:val="20"/>
              </w:rPr>
              <w:t>земли населенных пунктов д. Новое Село</w:t>
            </w:r>
          </w:p>
        </w:tc>
        <w:tc>
          <w:tcPr>
            <w:tcW w:w="1843" w:type="dxa"/>
            <w:shd w:val="clear" w:color="auto" w:fill="auto"/>
            <w:vAlign w:val="center"/>
          </w:tcPr>
          <w:p w:rsidR="000A1529" w:rsidRPr="00C92372" w:rsidRDefault="000A1529" w:rsidP="000A1529">
            <w:pPr>
              <w:autoSpaceDN w:val="0"/>
              <w:adjustRightInd w:val="0"/>
              <w:spacing w:after="0" w:line="240" w:lineRule="auto"/>
              <w:jc w:val="center"/>
              <w:rPr>
                <w:rFonts w:ascii="Times New Roman" w:hAnsi="Times New Roman"/>
                <w:color w:val="000000"/>
                <w:sz w:val="20"/>
                <w:szCs w:val="20"/>
              </w:rPr>
            </w:pPr>
            <w:r w:rsidRPr="00370B35">
              <w:rPr>
                <w:rFonts w:ascii="Times New Roman" w:hAnsi="Times New Roman"/>
                <w:color w:val="000000"/>
                <w:sz w:val="20"/>
                <w:szCs w:val="20"/>
              </w:rPr>
              <w:t>для установления жилой зоны</w:t>
            </w:r>
          </w:p>
        </w:tc>
        <w:tc>
          <w:tcPr>
            <w:tcW w:w="1150" w:type="dxa"/>
            <w:shd w:val="clear" w:color="auto" w:fill="auto"/>
            <w:vAlign w:val="center"/>
          </w:tcPr>
          <w:p w:rsidR="000A1529" w:rsidRPr="00C92372" w:rsidRDefault="000A1529" w:rsidP="000A1529">
            <w:pPr>
              <w:autoSpaceDN w:val="0"/>
              <w:adjustRightInd w:val="0"/>
              <w:spacing w:after="0"/>
              <w:jc w:val="center"/>
              <w:rPr>
                <w:rFonts w:ascii="Times New Roman" w:hAnsi="Times New Roman"/>
                <w:color w:val="000000"/>
                <w:sz w:val="20"/>
                <w:szCs w:val="20"/>
              </w:rPr>
            </w:pPr>
          </w:p>
        </w:tc>
      </w:tr>
      <w:tr w:rsidR="000A1529" w:rsidRPr="009F2052" w:rsidTr="00B75500">
        <w:tc>
          <w:tcPr>
            <w:tcW w:w="567" w:type="dxa"/>
            <w:shd w:val="clear" w:color="auto" w:fill="auto"/>
            <w:vAlign w:val="center"/>
          </w:tcPr>
          <w:p w:rsidR="000A1529" w:rsidRPr="00C92372" w:rsidRDefault="00813F93" w:rsidP="000A1529">
            <w:pPr>
              <w:autoSpaceDN w:val="0"/>
              <w:adjustRightInd w:val="0"/>
              <w:spacing w:after="0"/>
              <w:jc w:val="center"/>
              <w:rPr>
                <w:rFonts w:ascii="Times New Roman" w:hAnsi="Times New Roman"/>
                <w:sz w:val="20"/>
                <w:szCs w:val="20"/>
              </w:rPr>
            </w:pPr>
            <w:r>
              <w:rPr>
                <w:rFonts w:ascii="Times New Roman" w:hAnsi="Times New Roman"/>
                <w:sz w:val="20"/>
                <w:szCs w:val="20"/>
              </w:rPr>
              <w:t>60</w:t>
            </w:r>
          </w:p>
        </w:tc>
        <w:tc>
          <w:tcPr>
            <w:tcW w:w="1701" w:type="dxa"/>
            <w:vMerge w:val="restart"/>
            <w:shd w:val="clear" w:color="auto" w:fill="auto"/>
            <w:vAlign w:val="center"/>
          </w:tcPr>
          <w:p w:rsidR="000A1529" w:rsidRPr="00EF5550" w:rsidRDefault="000A1529" w:rsidP="000A1529">
            <w:pPr>
              <w:autoSpaceDN w:val="0"/>
              <w:adjustRightInd w:val="0"/>
              <w:spacing w:after="0"/>
              <w:jc w:val="center"/>
              <w:rPr>
                <w:rFonts w:ascii="Times New Roman" w:hAnsi="Times New Roman"/>
                <w:color w:val="000000"/>
                <w:sz w:val="20"/>
                <w:szCs w:val="20"/>
              </w:rPr>
            </w:pPr>
            <w:r w:rsidRPr="00EF5550">
              <w:rPr>
                <w:rFonts w:ascii="Times New Roman" w:hAnsi="Times New Roman"/>
                <w:sz w:val="20"/>
                <w:szCs w:val="20"/>
              </w:rPr>
              <w:t>53:11:0200107:306</w:t>
            </w:r>
          </w:p>
        </w:tc>
        <w:tc>
          <w:tcPr>
            <w:tcW w:w="851" w:type="dxa"/>
            <w:shd w:val="clear" w:color="auto" w:fill="auto"/>
            <w:vAlign w:val="center"/>
          </w:tcPr>
          <w:p w:rsidR="000A1529" w:rsidRPr="00100213" w:rsidRDefault="00E6161F" w:rsidP="00100213">
            <w:pPr>
              <w:autoSpaceDN w:val="0"/>
              <w:adjustRightInd w:val="0"/>
              <w:spacing w:after="0"/>
              <w:jc w:val="center"/>
              <w:rPr>
                <w:rFonts w:ascii="Times New Roman" w:hAnsi="Times New Roman"/>
                <w:color w:val="000000"/>
                <w:sz w:val="20"/>
                <w:szCs w:val="20"/>
              </w:rPr>
            </w:pPr>
            <w:r w:rsidRPr="00100213">
              <w:rPr>
                <w:rFonts w:ascii="Times New Roman" w:hAnsi="Times New Roman"/>
                <w:sz w:val="20"/>
                <w:szCs w:val="20"/>
              </w:rPr>
              <w:t>0,057</w:t>
            </w:r>
          </w:p>
        </w:tc>
        <w:tc>
          <w:tcPr>
            <w:tcW w:w="1843" w:type="dxa"/>
            <w:shd w:val="clear" w:color="auto" w:fill="auto"/>
            <w:vAlign w:val="center"/>
          </w:tcPr>
          <w:p w:rsidR="000A1529" w:rsidRPr="003B6E06" w:rsidRDefault="000A1529" w:rsidP="000A1529">
            <w:pPr>
              <w:autoSpaceDN w:val="0"/>
              <w:adjustRightInd w:val="0"/>
              <w:spacing w:after="0" w:line="240" w:lineRule="auto"/>
              <w:jc w:val="center"/>
              <w:rPr>
                <w:rFonts w:ascii="Times New Roman" w:hAnsi="Times New Roman"/>
                <w:color w:val="000000"/>
                <w:sz w:val="20"/>
                <w:szCs w:val="20"/>
              </w:rPr>
            </w:pPr>
            <w:r w:rsidRPr="00040EE1">
              <w:rPr>
                <w:rFonts w:ascii="Times New Roman" w:hAnsi="Times New Roman"/>
                <w:color w:val="000000"/>
                <w:sz w:val="20"/>
                <w:szCs w:val="20"/>
              </w:rPr>
              <w:t>земли лесного фонда</w:t>
            </w:r>
          </w:p>
        </w:tc>
        <w:tc>
          <w:tcPr>
            <w:tcW w:w="1842" w:type="dxa"/>
            <w:shd w:val="clear" w:color="auto" w:fill="auto"/>
            <w:vAlign w:val="center"/>
          </w:tcPr>
          <w:p w:rsidR="000A1529" w:rsidRPr="00C92372" w:rsidRDefault="000A1529" w:rsidP="000A1529">
            <w:pPr>
              <w:autoSpaceDN w:val="0"/>
              <w:adjustRightInd w:val="0"/>
              <w:spacing w:after="0" w:line="240" w:lineRule="auto"/>
              <w:jc w:val="center"/>
              <w:rPr>
                <w:rFonts w:ascii="Times New Roman" w:hAnsi="Times New Roman"/>
                <w:color w:val="000000"/>
                <w:sz w:val="20"/>
                <w:szCs w:val="20"/>
              </w:rPr>
            </w:pPr>
            <w:r w:rsidRPr="00625636">
              <w:rPr>
                <w:rFonts w:ascii="Times New Roman" w:hAnsi="Times New Roman"/>
                <w:color w:val="000000"/>
                <w:sz w:val="20"/>
                <w:szCs w:val="20"/>
              </w:rPr>
              <w:t>земли населенных пунктов д. Новое Село</w:t>
            </w:r>
          </w:p>
        </w:tc>
        <w:tc>
          <w:tcPr>
            <w:tcW w:w="1843" w:type="dxa"/>
            <w:shd w:val="clear" w:color="auto" w:fill="auto"/>
            <w:vAlign w:val="center"/>
          </w:tcPr>
          <w:p w:rsidR="000A1529" w:rsidRPr="00C92372" w:rsidRDefault="000A1529" w:rsidP="000A1529">
            <w:pPr>
              <w:autoSpaceDN w:val="0"/>
              <w:adjustRightInd w:val="0"/>
              <w:spacing w:after="0" w:line="240" w:lineRule="auto"/>
              <w:jc w:val="center"/>
              <w:rPr>
                <w:rFonts w:ascii="Times New Roman" w:hAnsi="Times New Roman"/>
                <w:color w:val="000000"/>
                <w:sz w:val="20"/>
                <w:szCs w:val="20"/>
              </w:rPr>
            </w:pPr>
            <w:r w:rsidRPr="00370B35">
              <w:rPr>
                <w:rFonts w:ascii="Times New Roman" w:hAnsi="Times New Roman"/>
                <w:color w:val="000000"/>
                <w:sz w:val="20"/>
                <w:szCs w:val="20"/>
              </w:rPr>
              <w:t>для установления жилой зоны</w:t>
            </w:r>
          </w:p>
        </w:tc>
        <w:tc>
          <w:tcPr>
            <w:tcW w:w="1150" w:type="dxa"/>
            <w:shd w:val="clear" w:color="auto" w:fill="auto"/>
            <w:vAlign w:val="center"/>
          </w:tcPr>
          <w:p w:rsidR="000A1529" w:rsidRPr="00C92372" w:rsidRDefault="000A1529" w:rsidP="000A1529">
            <w:pPr>
              <w:autoSpaceDN w:val="0"/>
              <w:adjustRightInd w:val="0"/>
              <w:spacing w:after="0"/>
              <w:jc w:val="center"/>
              <w:rPr>
                <w:rFonts w:ascii="Times New Roman" w:hAnsi="Times New Roman"/>
                <w:color w:val="000000"/>
                <w:sz w:val="20"/>
                <w:szCs w:val="20"/>
              </w:rPr>
            </w:pPr>
          </w:p>
        </w:tc>
      </w:tr>
      <w:tr w:rsidR="000A1529" w:rsidRPr="009F2052" w:rsidTr="00B75500">
        <w:tc>
          <w:tcPr>
            <w:tcW w:w="567" w:type="dxa"/>
            <w:shd w:val="clear" w:color="auto" w:fill="auto"/>
            <w:vAlign w:val="center"/>
          </w:tcPr>
          <w:p w:rsidR="000A1529" w:rsidRPr="00C92372" w:rsidRDefault="00813F93" w:rsidP="000A1529">
            <w:pPr>
              <w:autoSpaceDN w:val="0"/>
              <w:adjustRightInd w:val="0"/>
              <w:spacing w:after="0"/>
              <w:jc w:val="center"/>
              <w:rPr>
                <w:rFonts w:ascii="Times New Roman" w:hAnsi="Times New Roman"/>
                <w:sz w:val="20"/>
                <w:szCs w:val="20"/>
              </w:rPr>
            </w:pPr>
            <w:r>
              <w:rPr>
                <w:rFonts w:ascii="Times New Roman" w:hAnsi="Times New Roman"/>
                <w:sz w:val="20"/>
                <w:szCs w:val="20"/>
              </w:rPr>
              <w:t>61</w:t>
            </w:r>
          </w:p>
        </w:tc>
        <w:tc>
          <w:tcPr>
            <w:tcW w:w="1701" w:type="dxa"/>
            <w:vMerge/>
            <w:shd w:val="clear" w:color="auto" w:fill="auto"/>
            <w:vAlign w:val="center"/>
          </w:tcPr>
          <w:p w:rsidR="000A1529" w:rsidRPr="00C92372" w:rsidRDefault="000A1529" w:rsidP="000A1529">
            <w:pPr>
              <w:autoSpaceDN w:val="0"/>
              <w:adjustRightInd w:val="0"/>
              <w:spacing w:after="0"/>
              <w:jc w:val="center"/>
              <w:rPr>
                <w:rFonts w:ascii="Times New Roman" w:hAnsi="Times New Roman"/>
                <w:color w:val="000000"/>
                <w:sz w:val="20"/>
                <w:szCs w:val="20"/>
              </w:rPr>
            </w:pPr>
          </w:p>
        </w:tc>
        <w:tc>
          <w:tcPr>
            <w:tcW w:w="851" w:type="dxa"/>
            <w:shd w:val="clear" w:color="auto" w:fill="auto"/>
            <w:vAlign w:val="center"/>
          </w:tcPr>
          <w:p w:rsidR="000A1529" w:rsidRPr="00100213" w:rsidRDefault="00E6161F" w:rsidP="00100213">
            <w:pPr>
              <w:autoSpaceDN w:val="0"/>
              <w:adjustRightInd w:val="0"/>
              <w:spacing w:after="0"/>
              <w:jc w:val="center"/>
              <w:rPr>
                <w:rFonts w:ascii="Times New Roman" w:hAnsi="Times New Roman"/>
                <w:color w:val="000000"/>
                <w:sz w:val="20"/>
                <w:szCs w:val="20"/>
              </w:rPr>
            </w:pPr>
            <w:r w:rsidRPr="00100213">
              <w:rPr>
                <w:rFonts w:ascii="Times New Roman" w:hAnsi="Times New Roman"/>
                <w:sz w:val="20"/>
                <w:szCs w:val="20"/>
              </w:rPr>
              <w:t>0,011</w:t>
            </w:r>
          </w:p>
        </w:tc>
        <w:tc>
          <w:tcPr>
            <w:tcW w:w="1843" w:type="dxa"/>
            <w:shd w:val="clear" w:color="auto" w:fill="auto"/>
            <w:vAlign w:val="center"/>
          </w:tcPr>
          <w:p w:rsidR="000A1529" w:rsidRPr="003B6E06" w:rsidRDefault="000A1529" w:rsidP="000A1529">
            <w:pPr>
              <w:autoSpaceDN w:val="0"/>
              <w:adjustRightInd w:val="0"/>
              <w:spacing w:after="0" w:line="240" w:lineRule="auto"/>
              <w:jc w:val="center"/>
              <w:rPr>
                <w:rFonts w:ascii="Times New Roman" w:hAnsi="Times New Roman"/>
                <w:color w:val="000000"/>
                <w:sz w:val="20"/>
                <w:szCs w:val="20"/>
              </w:rPr>
            </w:pPr>
            <w:r w:rsidRPr="00040EE1">
              <w:rPr>
                <w:rFonts w:ascii="Times New Roman" w:hAnsi="Times New Roman"/>
                <w:color w:val="000000"/>
                <w:sz w:val="20"/>
                <w:szCs w:val="20"/>
              </w:rPr>
              <w:t>земли лесного фонда</w:t>
            </w:r>
          </w:p>
        </w:tc>
        <w:tc>
          <w:tcPr>
            <w:tcW w:w="1842" w:type="dxa"/>
            <w:shd w:val="clear" w:color="auto" w:fill="auto"/>
            <w:vAlign w:val="center"/>
          </w:tcPr>
          <w:p w:rsidR="000A1529" w:rsidRPr="00C92372" w:rsidRDefault="000A1529" w:rsidP="000A1529">
            <w:pPr>
              <w:autoSpaceDN w:val="0"/>
              <w:adjustRightInd w:val="0"/>
              <w:spacing w:after="0" w:line="240" w:lineRule="auto"/>
              <w:jc w:val="center"/>
              <w:rPr>
                <w:rFonts w:ascii="Times New Roman" w:hAnsi="Times New Roman"/>
                <w:color w:val="000000"/>
                <w:sz w:val="20"/>
                <w:szCs w:val="20"/>
              </w:rPr>
            </w:pPr>
            <w:r w:rsidRPr="00625636">
              <w:rPr>
                <w:rFonts w:ascii="Times New Roman" w:hAnsi="Times New Roman"/>
                <w:color w:val="000000"/>
                <w:sz w:val="20"/>
                <w:szCs w:val="20"/>
              </w:rPr>
              <w:t>земли населенных пунктов д. Новое Село</w:t>
            </w:r>
          </w:p>
        </w:tc>
        <w:tc>
          <w:tcPr>
            <w:tcW w:w="1843" w:type="dxa"/>
            <w:shd w:val="clear" w:color="auto" w:fill="auto"/>
            <w:vAlign w:val="center"/>
          </w:tcPr>
          <w:p w:rsidR="000A1529" w:rsidRPr="00C92372" w:rsidRDefault="000A1529" w:rsidP="000A1529">
            <w:pPr>
              <w:autoSpaceDN w:val="0"/>
              <w:adjustRightInd w:val="0"/>
              <w:spacing w:after="0" w:line="240" w:lineRule="auto"/>
              <w:jc w:val="center"/>
              <w:rPr>
                <w:rFonts w:ascii="Times New Roman" w:hAnsi="Times New Roman"/>
                <w:color w:val="000000"/>
                <w:sz w:val="20"/>
                <w:szCs w:val="20"/>
              </w:rPr>
            </w:pPr>
            <w:r w:rsidRPr="00370B35">
              <w:rPr>
                <w:rFonts w:ascii="Times New Roman" w:hAnsi="Times New Roman"/>
                <w:color w:val="000000"/>
                <w:sz w:val="20"/>
                <w:szCs w:val="20"/>
              </w:rPr>
              <w:t>для установления жилой зоны</w:t>
            </w:r>
          </w:p>
        </w:tc>
        <w:tc>
          <w:tcPr>
            <w:tcW w:w="1150" w:type="dxa"/>
            <w:shd w:val="clear" w:color="auto" w:fill="auto"/>
            <w:vAlign w:val="center"/>
          </w:tcPr>
          <w:p w:rsidR="000A1529" w:rsidRPr="00C92372" w:rsidRDefault="000A1529" w:rsidP="000A1529">
            <w:pPr>
              <w:autoSpaceDN w:val="0"/>
              <w:adjustRightInd w:val="0"/>
              <w:spacing w:after="0"/>
              <w:jc w:val="center"/>
              <w:rPr>
                <w:rFonts w:ascii="Times New Roman" w:hAnsi="Times New Roman"/>
                <w:color w:val="000000"/>
                <w:sz w:val="20"/>
                <w:szCs w:val="20"/>
              </w:rPr>
            </w:pPr>
          </w:p>
        </w:tc>
      </w:tr>
      <w:tr w:rsidR="000A1529" w:rsidRPr="009F2052" w:rsidTr="00B75500">
        <w:tc>
          <w:tcPr>
            <w:tcW w:w="567" w:type="dxa"/>
            <w:shd w:val="clear" w:color="auto" w:fill="auto"/>
            <w:vAlign w:val="center"/>
          </w:tcPr>
          <w:p w:rsidR="000A1529" w:rsidRPr="00C92372" w:rsidRDefault="00813F93" w:rsidP="000A1529">
            <w:pPr>
              <w:autoSpaceDN w:val="0"/>
              <w:adjustRightInd w:val="0"/>
              <w:spacing w:after="0"/>
              <w:jc w:val="center"/>
              <w:rPr>
                <w:rFonts w:ascii="Times New Roman" w:hAnsi="Times New Roman"/>
                <w:sz w:val="20"/>
                <w:szCs w:val="20"/>
              </w:rPr>
            </w:pPr>
            <w:r>
              <w:rPr>
                <w:rFonts w:ascii="Times New Roman" w:hAnsi="Times New Roman"/>
                <w:sz w:val="20"/>
                <w:szCs w:val="20"/>
              </w:rPr>
              <w:lastRenderedPageBreak/>
              <w:t>62</w:t>
            </w:r>
          </w:p>
        </w:tc>
        <w:tc>
          <w:tcPr>
            <w:tcW w:w="1701" w:type="dxa"/>
            <w:shd w:val="clear" w:color="auto" w:fill="auto"/>
            <w:vAlign w:val="center"/>
          </w:tcPr>
          <w:p w:rsidR="000A1529" w:rsidRPr="000A1529" w:rsidRDefault="000A1529" w:rsidP="000A1529">
            <w:pPr>
              <w:autoSpaceDN w:val="0"/>
              <w:adjustRightInd w:val="0"/>
              <w:spacing w:after="0"/>
              <w:jc w:val="center"/>
              <w:rPr>
                <w:rFonts w:ascii="Times New Roman" w:hAnsi="Times New Roman"/>
                <w:color w:val="000000"/>
                <w:sz w:val="20"/>
                <w:szCs w:val="20"/>
              </w:rPr>
            </w:pPr>
            <w:r w:rsidRPr="000A1529">
              <w:rPr>
                <w:rFonts w:ascii="Times New Roman" w:hAnsi="Times New Roman"/>
                <w:sz w:val="20"/>
                <w:szCs w:val="20"/>
              </w:rPr>
              <w:t>53:11:0200107:321</w:t>
            </w:r>
          </w:p>
        </w:tc>
        <w:tc>
          <w:tcPr>
            <w:tcW w:w="851" w:type="dxa"/>
            <w:shd w:val="clear" w:color="auto" w:fill="auto"/>
            <w:vAlign w:val="center"/>
          </w:tcPr>
          <w:p w:rsidR="000A1529" w:rsidRPr="00100213" w:rsidRDefault="00E6161F" w:rsidP="00100213">
            <w:pPr>
              <w:autoSpaceDN w:val="0"/>
              <w:adjustRightInd w:val="0"/>
              <w:spacing w:after="0"/>
              <w:jc w:val="center"/>
              <w:rPr>
                <w:rFonts w:ascii="Times New Roman" w:hAnsi="Times New Roman"/>
                <w:color w:val="000000"/>
                <w:sz w:val="20"/>
                <w:szCs w:val="20"/>
              </w:rPr>
            </w:pPr>
            <w:r w:rsidRPr="00100213">
              <w:rPr>
                <w:rFonts w:ascii="Times New Roman" w:hAnsi="Times New Roman"/>
                <w:sz w:val="20"/>
                <w:szCs w:val="20"/>
              </w:rPr>
              <w:t>0,15</w:t>
            </w:r>
          </w:p>
        </w:tc>
        <w:tc>
          <w:tcPr>
            <w:tcW w:w="1843" w:type="dxa"/>
            <w:shd w:val="clear" w:color="auto" w:fill="auto"/>
            <w:vAlign w:val="center"/>
          </w:tcPr>
          <w:p w:rsidR="000A1529" w:rsidRPr="003B6E06" w:rsidRDefault="000A1529" w:rsidP="000A1529">
            <w:pPr>
              <w:autoSpaceDN w:val="0"/>
              <w:adjustRightInd w:val="0"/>
              <w:spacing w:after="0" w:line="240" w:lineRule="auto"/>
              <w:jc w:val="center"/>
              <w:rPr>
                <w:rFonts w:ascii="Times New Roman" w:hAnsi="Times New Roman"/>
                <w:color w:val="000000"/>
                <w:sz w:val="20"/>
                <w:szCs w:val="20"/>
              </w:rPr>
            </w:pPr>
            <w:r w:rsidRPr="00040EE1">
              <w:rPr>
                <w:rFonts w:ascii="Times New Roman" w:hAnsi="Times New Roman"/>
                <w:color w:val="000000"/>
                <w:sz w:val="20"/>
                <w:szCs w:val="20"/>
              </w:rPr>
              <w:t>земли лесного фонда</w:t>
            </w:r>
          </w:p>
        </w:tc>
        <w:tc>
          <w:tcPr>
            <w:tcW w:w="1842" w:type="dxa"/>
            <w:shd w:val="clear" w:color="auto" w:fill="auto"/>
            <w:vAlign w:val="center"/>
          </w:tcPr>
          <w:p w:rsidR="000A1529" w:rsidRPr="00C92372" w:rsidRDefault="000A1529" w:rsidP="000A1529">
            <w:pPr>
              <w:autoSpaceDN w:val="0"/>
              <w:adjustRightInd w:val="0"/>
              <w:spacing w:after="0" w:line="240" w:lineRule="auto"/>
              <w:jc w:val="center"/>
              <w:rPr>
                <w:rFonts w:ascii="Times New Roman" w:hAnsi="Times New Roman"/>
                <w:color w:val="000000"/>
                <w:sz w:val="20"/>
                <w:szCs w:val="20"/>
              </w:rPr>
            </w:pPr>
            <w:r w:rsidRPr="00625636">
              <w:rPr>
                <w:rFonts w:ascii="Times New Roman" w:hAnsi="Times New Roman"/>
                <w:color w:val="000000"/>
                <w:sz w:val="20"/>
                <w:szCs w:val="20"/>
              </w:rPr>
              <w:t>земли населенных пунктов д. Новое Село</w:t>
            </w:r>
          </w:p>
        </w:tc>
        <w:tc>
          <w:tcPr>
            <w:tcW w:w="1843" w:type="dxa"/>
            <w:shd w:val="clear" w:color="auto" w:fill="auto"/>
            <w:vAlign w:val="center"/>
          </w:tcPr>
          <w:p w:rsidR="000A1529" w:rsidRPr="00C92372" w:rsidRDefault="000A1529" w:rsidP="000A1529">
            <w:pPr>
              <w:autoSpaceDN w:val="0"/>
              <w:adjustRightInd w:val="0"/>
              <w:spacing w:after="0" w:line="240" w:lineRule="auto"/>
              <w:jc w:val="center"/>
              <w:rPr>
                <w:rFonts w:ascii="Times New Roman" w:hAnsi="Times New Roman"/>
                <w:color w:val="000000"/>
                <w:sz w:val="20"/>
                <w:szCs w:val="20"/>
              </w:rPr>
            </w:pPr>
            <w:r w:rsidRPr="00370B35">
              <w:rPr>
                <w:rFonts w:ascii="Times New Roman" w:hAnsi="Times New Roman"/>
                <w:color w:val="000000"/>
                <w:sz w:val="20"/>
                <w:szCs w:val="20"/>
              </w:rPr>
              <w:t>для установления жилой зоны</w:t>
            </w:r>
          </w:p>
        </w:tc>
        <w:tc>
          <w:tcPr>
            <w:tcW w:w="1150" w:type="dxa"/>
            <w:shd w:val="clear" w:color="auto" w:fill="auto"/>
            <w:vAlign w:val="center"/>
          </w:tcPr>
          <w:p w:rsidR="000A1529" w:rsidRPr="00C92372" w:rsidRDefault="000A1529" w:rsidP="000A1529">
            <w:pPr>
              <w:autoSpaceDN w:val="0"/>
              <w:adjustRightInd w:val="0"/>
              <w:spacing w:after="0"/>
              <w:jc w:val="center"/>
              <w:rPr>
                <w:rFonts w:ascii="Times New Roman" w:hAnsi="Times New Roman"/>
                <w:color w:val="000000"/>
                <w:sz w:val="20"/>
                <w:szCs w:val="20"/>
              </w:rPr>
            </w:pPr>
          </w:p>
        </w:tc>
      </w:tr>
      <w:tr w:rsidR="000A1529" w:rsidRPr="009F2052" w:rsidTr="00B75500">
        <w:tc>
          <w:tcPr>
            <w:tcW w:w="567" w:type="dxa"/>
            <w:shd w:val="clear" w:color="auto" w:fill="auto"/>
            <w:vAlign w:val="center"/>
          </w:tcPr>
          <w:p w:rsidR="000A1529" w:rsidRPr="00C92372" w:rsidRDefault="00813F93" w:rsidP="000A1529">
            <w:pPr>
              <w:autoSpaceDN w:val="0"/>
              <w:adjustRightInd w:val="0"/>
              <w:spacing w:after="0"/>
              <w:jc w:val="center"/>
              <w:rPr>
                <w:rFonts w:ascii="Times New Roman" w:hAnsi="Times New Roman"/>
                <w:sz w:val="20"/>
                <w:szCs w:val="20"/>
              </w:rPr>
            </w:pPr>
            <w:r>
              <w:rPr>
                <w:rFonts w:ascii="Times New Roman" w:hAnsi="Times New Roman"/>
                <w:sz w:val="20"/>
                <w:szCs w:val="20"/>
              </w:rPr>
              <w:t>63</w:t>
            </w:r>
          </w:p>
        </w:tc>
        <w:tc>
          <w:tcPr>
            <w:tcW w:w="1701" w:type="dxa"/>
            <w:shd w:val="clear" w:color="auto" w:fill="auto"/>
            <w:vAlign w:val="center"/>
          </w:tcPr>
          <w:p w:rsidR="000A1529" w:rsidRPr="000A1529" w:rsidRDefault="000A1529" w:rsidP="000A1529">
            <w:pPr>
              <w:autoSpaceDN w:val="0"/>
              <w:adjustRightInd w:val="0"/>
              <w:spacing w:after="0"/>
              <w:jc w:val="center"/>
              <w:rPr>
                <w:rFonts w:ascii="Times New Roman" w:hAnsi="Times New Roman"/>
                <w:color w:val="000000"/>
                <w:sz w:val="20"/>
                <w:szCs w:val="20"/>
              </w:rPr>
            </w:pPr>
            <w:r w:rsidRPr="000A1529">
              <w:rPr>
                <w:rFonts w:ascii="Times New Roman" w:hAnsi="Times New Roman"/>
                <w:sz w:val="20"/>
                <w:szCs w:val="20"/>
              </w:rPr>
              <w:t>53:11:0200107:312</w:t>
            </w:r>
          </w:p>
        </w:tc>
        <w:tc>
          <w:tcPr>
            <w:tcW w:w="851" w:type="dxa"/>
            <w:shd w:val="clear" w:color="auto" w:fill="auto"/>
            <w:vAlign w:val="center"/>
          </w:tcPr>
          <w:p w:rsidR="000A1529" w:rsidRPr="00100213" w:rsidRDefault="00E6161F" w:rsidP="00100213">
            <w:pPr>
              <w:autoSpaceDN w:val="0"/>
              <w:adjustRightInd w:val="0"/>
              <w:spacing w:after="0"/>
              <w:jc w:val="center"/>
              <w:rPr>
                <w:rFonts w:ascii="Times New Roman" w:hAnsi="Times New Roman"/>
                <w:color w:val="000000"/>
                <w:sz w:val="20"/>
                <w:szCs w:val="20"/>
              </w:rPr>
            </w:pPr>
            <w:r w:rsidRPr="00100213">
              <w:rPr>
                <w:rFonts w:ascii="Times New Roman" w:hAnsi="Times New Roman"/>
                <w:sz w:val="20"/>
                <w:szCs w:val="20"/>
              </w:rPr>
              <w:t>0,06</w:t>
            </w:r>
          </w:p>
        </w:tc>
        <w:tc>
          <w:tcPr>
            <w:tcW w:w="1843" w:type="dxa"/>
            <w:shd w:val="clear" w:color="auto" w:fill="auto"/>
            <w:vAlign w:val="center"/>
          </w:tcPr>
          <w:p w:rsidR="000A1529" w:rsidRPr="003B6E06" w:rsidRDefault="000A1529" w:rsidP="000A1529">
            <w:pPr>
              <w:autoSpaceDN w:val="0"/>
              <w:adjustRightInd w:val="0"/>
              <w:spacing w:after="0" w:line="240" w:lineRule="auto"/>
              <w:jc w:val="center"/>
              <w:rPr>
                <w:rFonts w:ascii="Times New Roman" w:hAnsi="Times New Roman"/>
                <w:color w:val="000000"/>
                <w:sz w:val="20"/>
                <w:szCs w:val="20"/>
              </w:rPr>
            </w:pPr>
            <w:r w:rsidRPr="00040EE1">
              <w:rPr>
                <w:rFonts w:ascii="Times New Roman" w:hAnsi="Times New Roman"/>
                <w:color w:val="000000"/>
                <w:sz w:val="20"/>
                <w:szCs w:val="20"/>
              </w:rPr>
              <w:t>земли лесного фонда</w:t>
            </w:r>
          </w:p>
        </w:tc>
        <w:tc>
          <w:tcPr>
            <w:tcW w:w="1842" w:type="dxa"/>
            <w:shd w:val="clear" w:color="auto" w:fill="auto"/>
            <w:vAlign w:val="center"/>
          </w:tcPr>
          <w:p w:rsidR="000A1529" w:rsidRPr="00C92372" w:rsidRDefault="000A1529" w:rsidP="000A1529">
            <w:pPr>
              <w:autoSpaceDN w:val="0"/>
              <w:adjustRightInd w:val="0"/>
              <w:spacing w:after="0" w:line="240" w:lineRule="auto"/>
              <w:jc w:val="center"/>
              <w:rPr>
                <w:rFonts w:ascii="Times New Roman" w:hAnsi="Times New Roman"/>
                <w:color w:val="000000"/>
                <w:sz w:val="20"/>
                <w:szCs w:val="20"/>
              </w:rPr>
            </w:pPr>
            <w:r w:rsidRPr="00625636">
              <w:rPr>
                <w:rFonts w:ascii="Times New Roman" w:hAnsi="Times New Roman"/>
                <w:color w:val="000000"/>
                <w:sz w:val="20"/>
                <w:szCs w:val="20"/>
              </w:rPr>
              <w:t>земли населенных пунктов д. Новое Село</w:t>
            </w:r>
          </w:p>
        </w:tc>
        <w:tc>
          <w:tcPr>
            <w:tcW w:w="1843" w:type="dxa"/>
            <w:shd w:val="clear" w:color="auto" w:fill="auto"/>
            <w:vAlign w:val="center"/>
          </w:tcPr>
          <w:p w:rsidR="000A1529" w:rsidRPr="00C92372" w:rsidRDefault="000A1529" w:rsidP="000A1529">
            <w:pPr>
              <w:autoSpaceDN w:val="0"/>
              <w:adjustRightInd w:val="0"/>
              <w:spacing w:after="0" w:line="240" w:lineRule="auto"/>
              <w:jc w:val="center"/>
              <w:rPr>
                <w:rFonts w:ascii="Times New Roman" w:hAnsi="Times New Roman"/>
                <w:color w:val="000000"/>
                <w:sz w:val="20"/>
                <w:szCs w:val="20"/>
              </w:rPr>
            </w:pPr>
            <w:r w:rsidRPr="00370B35">
              <w:rPr>
                <w:rFonts w:ascii="Times New Roman" w:hAnsi="Times New Roman"/>
                <w:color w:val="000000"/>
                <w:sz w:val="20"/>
                <w:szCs w:val="20"/>
              </w:rPr>
              <w:t>для установления жилой зоны</w:t>
            </w:r>
          </w:p>
        </w:tc>
        <w:tc>
          <w:tcPr>
            <w:tcW w:w="1150" w:type="dxa"/>
            <w:shd w:val="clear" w:color="auto" w:fill="auto"/>
            <w:vAlign w:val="center"/>
          </w:tcPr>
          <w:p w:rsidR="000A1529" w:rsidRPr="00C92372" w:rsidRDefault="000A1529" w:rsidP="000A1529">
            <w:pPr>
              <w:autoSpaceDN w:val="0"/>
              <w:adjustRightInd w:val="0"/>
              <w:spacing w:after="0"/>
              <w:jc w:val="center"/>
              <w:rPr>
                <w:rFonts w:ascii="Times New Roman" w:hAnsi="Times New Roman"/>
                <w:color w:val="000000"/>
                <w:sz w:val="20"/>
                <w:szCs w:val="20"/>
              </w:rPr>
            </w:pPr>
          </w:p>
        </w:tc>
      </w:tr>
      <w:tr w:rsidR="000A1529" w:rsidRPr="009F2052" w:rsidTr="00B75500">
        <w:tc>
          <w:tcPr>
            <w:tcW w:w="567" w:type="dxa"/>
            <w:shd w:val="clear" w:color="auto" w:fill="auto"/>
            <w:vAlign w:val="center"/>
          </w:tcPr>
          <w:p w:rsidR="000A1529" w:rsidRPr="00C92372" w:rsidRDefault="00813F93" w:rsidP="000A1529">
            <w:pPr>
              <w:autoSpaceDN w:val="0"/>
              <w:adjustRightInd w:val="0"/>
              <w:spacing w:after="0"/>
              <w:jc w:val="center"/>
              <w:rPr>
                <w:rFonts w:ascii="Times New Roman" w:hAnsi="Times New Roman"/>
                <w:sz w:val="20"/>
                <w:szCs w:val="20"/>
              </w:rPr>
            </w:pPr>
            <w:r>
              <w:rPr>
                <w:rFonts w:ascii="Times New Roman" w:hAnsi="Times New Roman"/>
                <w:sz w:val="20"/>
                <w:szCs w:val="20"/>
              </w:rPr>
              <w:t>64</w:t>
            </w:r>
          </w:p>
        </w:tc>
        <w:tc>
          <w:tcPr>
            <w:tcW w:w="1701" w:type="dxa"/>
            <w:vMerge w:val="restart"/>
            <w:shd w:val="clear" w:color="auto" w:fill="auto"/>
            <w:vAlign w:val="center"/>
          </w:tcPr>
          <w:p w:rsidR="000A1529" w:rsidRPr="000A1529" w:rsidRDefault="000A1529" w:rsidP="000A1529">
            <w:pPr>
              <w:autoSpaceDN w:val="0"/>
              <w:adjustRightInd w:val="0"/>
              <w:spacing w:after="0"/>
              <w:jc w:val="center"/>
              <w:rPr>
                <w:rFonts w:ascii="Times New Roman" w:hAnsi="Times New Roman"/>
                <w:color w:val="000000"/>
                <w:sz w:val="20"/>
                <w:szCs w:val="20"/>
              </w:rPr>
            </w:pPr>
            <w:r w:rsidRPr="000A1529">
              <w:rPr>
                <w:rFonts w:ascii="Times New Roman" w:hAnsi="Times New Roman"/>
                <w:sz w:val="20"/>
                <w:szCs w:val="20"/>
              </w:rPr>
              <w:t>53:11:0200107:311</w:t>
            </w:r>
          </w:p>
        </w:tc>
        <w:tc>
          <w:tcPr>
            <w:tcW w:w="851" w:type="dxa"/>
            <w:shd w:val="clear" w:color="auto" w:fill="auto"/>
            <w:vAlign w:val="center"/>
          </w:tcPr>
          <w:p w:rsidR="000A1529" w:rsidRDefault="00E6161F" w:rsidP="000A1529">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t>0,036</w:t>
            </w:r>
          </w:p>
        </w:tc>
        <w:tc>
          <w:tcPr>
            <w:tcW w:w="1843" w:type="dxa"/>
            <w:shd w:val="clear" w:color="auto" w:fill="auto"/>
            <w:vAlign w:val="center"/>
          </w:tcPr>
          <w:p w:rsidR="000A1529" w:rsidRPr="003B6E06" w:rsidRDefault="000A1529" w:rsidP="000A1529">
            <w:pPr>
              <w:autoSpaceDN w:val="0"/>
              <w:adjustRightInd w:val="0"/>
              <w:spacing w:after="0" w:line="240" w:lineRule="auto"/>
              <w:jc w:val="center"/>
              <w:rPr>
                <w:rFonts w:ascii="Times New Roman" w:hAnsi="Times New Roman"/>
                <w:color w:val="000000"/>
                <w:sz w:val="20"/>
                <w:szCs w:val="20"/>
              </w:rPr>
            </w:pPr>
            <w:r w:rsidRPr="00040EE1">
              <w:rPr>
                <w:rFonts w:ascii="Times New Roman" w:hAnsi="Times New Roman"/>
                <w:color w:val="000000"/>
                <w:sz w:val="20"/>
                <w:szCs w:val="20"/>
              </w:rPr>
              <w:t>земли лесного фонда</w:t>
            </w:r>
          </w:p>
        </w:tc>
        <w:tc>
          <w:tcPr>
            <w:tcW w:w="1842" w:type="dxa"/>
            <w:shd w:val="clear" w:color="auto" w:fill="auto"/>
            <w:vAlign w:val="center"/>
          </w:tcPr>
          <w:p w:rsidR="000A1529" w:rsidRPr="00C92372" w:rsidRDefault="000A1529" w:rsidP="000A1529">
            <w:pPr>
              <w:autoSpaceDN w:val="0"/>
              <w:adjustRightInd w:val="0"/>
              <w:spacing w:after="0" w:line="240" w:lineRule="auto"/>
              <w:jc w:val="center"/>
              <w:rPr>
                <w:rFonts w:ascii="Times New Roman" w:hAnsi="Times New Roman"/>
                <w:color w:val="000000"/>
                <w:sz w:val="20"/>
                <w:szCs w:val="20"/>
              </w:rPr>
            </w:pPr>
            <w:r w:rsidRPr="008F0CF7">
              <w:rPr>
                <w:rFonts w:ascii="Times New Roman" w:hAnsi="Times New Roman"/>
                <w:color w:val="000000"/>
                <w:sz w:val="20"/>
                <w:szCs w:val="20"/>
              </w:rPr>
              <w:t>земли населенных пунктов д. Новое Село</w:t>
            </w:r>
          </w:p>
        </w:tc>
        <w:tc>
          <w:tcPr>
            <w:tcW w:w="1843" w:type="dxa"/>
            <w:shd w:val="clear" w:color="auto" w:fill="auto"/>
            <w:vAlign w:val="center"/>
          </w:tcPr>
          <w:p w:rsidR="000A1529" w:rsidRPr="00C92372" w:rsidRDefault="000A1529" w:rsidP="000A1529">
            <w:pPr>
              <w:autoSpaceDN w:val="0"/>
              <w:adjustRightInd w:val="0"/>
              <w:spacing w:after="0" w:line="240" w:lineRule="auto"/>
              <w:jc w:val="center"/>
              <w:rPr>
                <w:rFonts w:ascii="Times New Roman" w:hAnsi="Times New Roman"/>
                <w:color w:val="000000"/>
                <w:sz w:val="20"/>
                <w:szCs w:val="20"/>
              </w:rPr>
            </w:pPr>
            <w:r w:rsidRPr="00370B35">
              <w:rPr>
                <w:rFonts w:ascii="Times New Roman" w:hAnsi="Times New Roman"/>
                <w:color w:val="000000"/>
                <w:sz w:val="20"/>
                <w:szCs w:val="20"/>
              </w:rPr>
              <w:t>для установления жилой зоны</w:t>
            </w:r>
          </w:p>
        </w:tc>
        <w:tc>
          <w:tcPr>
            <w:tcW w:w="1150" w:type="dxa"/>
            <w:shd w:val="clear" w:color="auto" w:fill="auto"/>
            <w:vAlign w:val="center"/>
          </w:tcPr>
          <w:p w:rsidR="000A1529" w:rsidRPr="00C92372" w:rsidRDefault="000A1529" w:rsidP="000A1529">
            <w:pPr>
              <w:autoSpaceDN w:val="0"/>
              <w:adjustRightInd w:val="0"/>
              <w:spacing w:after="0"/>
              <w:jc w:val="center"/>
              <w:rPr>
                <w:rFonts w:ascii="Times New Roman" w:hAnsi="Times New Roman"/>
                <w:color w:val="000000"/>
                <w:sz w:val="20"/>
                <w:szCs w:val="20"/>
              </w:rPr>
            </w:pPr>
          </w:p>
        </w:tc>
      </w:tr>
      <w:tr w:rsidR="000A1529" w:rsidRPr="009F2052" w:rsidTr="00B75500">
        <w:tc>
          <w:tcPr>
            <w:tcW w:w="567" w:type="dxa"/>
            <w:shd w:val="clear" w:color="auto" w:fill="auto"/>
            <w:vAlign w:val="center"/>
          </w:tcPr>
          <w:p w:rsidR="000A1529" w:rsidRPr="00C92372" w:rsidRDefault="00813F93" w:rsidP="000A1529">
            <w:pPr>
              <w:autoSpaceDN w:val="0"/>
              <w:adjustRightInd w:val="0"/>
              <w:spacing w:after="0"/>
              <w:jc w:val="center"/>
              <w:rPr>
                <w:rFonts w:ascii="Times New Roman" w:hAnsi="Times New Roman"/>
                <w:sz w:val="20"/>
                <w:szCs w:val="20"/>
              </w:rPr>
            </w:pPr>
            <w:r>
              <w:rPr>
                <w:rFonts w:ascii="Times New Roman" w:hAnsi="Times New Roman"/>
                <w:sz w:val="20"/>
                <w:szCs w:val="20"/>
              </w:rPr>
              <w:t>65</w:t>
            </w:r>
          </w:p>
        </w:tc>
        <w:tc>
          <w:tcPr>
            <w:tcW w:w="1701" w:type="dxa"/>
            <w:vMerge/>
            <w:shd w:val="clear" w:color="auto" w:fill="auto"/>
            <w:vAlign w:val="center"/>
          </w:tcPr>
          <w:p w:rsidR="000A1529" w:rsidRPr="00C92372" w:rsidRDefault="000A1529" w:rsidP="000A1529">
            <w:pPr>
              <w:autoSpaceDN w:val="0"/>
              <w:adjustRightInd w:val="0"/>
              <w:spacing w:after="0"/>
              <w:jc w:val="center"/>
              <w:rPr>
                <w:rFonts w:ascii="Times New Roman" w:hAnsi="Times New Roman"/>
                <w:color w:val="000000"/>
                <w:sz w:val="20"/>
                <w:szCs w:val="20"/>
              </w:rPr>
            </w:pPr>
          </w:p>
        </w:tc>
        <w:tc>
          <w:tcPr>
            <w:tcW w:w="851" w:type="dxa"/>
            <w:shd w:val="clear" w:color="auto" w:fill="auto"/>
            <w:vAlign w:val="center"/>
          </w:tcPr>
          <w:p w:rsidR="000A1529" w:rsidRDefault="00E6161F" w:rsidP="000A1529">
            <w:pPr>
              <w:autoSpaceDN w:val="0"/>
              <w:adjustRightInd w:val="0"/>
              <w:spacing w:after="0"/>
              <w:jc w:val="center"/>
              <w:rPr>
                <w:rFonts w:ascii="Times New Roman" w:hAnsi="Times New Roman"/>
                <w:color w:val="000000"/>
                <w:sz w:val="20"/>
                <w:szCs w:val="20"/>
              </w:rPr>
            </w:pPr>
            <w:r>
              <w:rPr>
                <w:rFonts w:ascii="Times New Roman" w:hAnsi="Times New Roman"/>
                <w:color w:val="000000"/>
                <w:sz w:val="20"/>
                <w:szCs w:val="20"/>
              </w:rPr>
              <w:t>0,016</w:t>
            </w:r>
          </w:p>
        </w:tc>
        <w:tc>
          <w:tcPr>
            <w:tcW w:w="1843" w:type="dxa"/>
            <w:shd w:val="clear" w:color="auto" w:fill="auto"/>
            <w:vAlign w:val="center"/>
          </w:tcPr>
          <w:p w:rsidR="000A1529" w:rsidRPr="00040EE1" w:rsidRDefault="000A1529" w:rsidP="000A1529">
            <w:pPr>
              <w:autoSpaceDN w:val="0"/>
              <w:adjustRightInd w:val="0"/>
              <w:spacing w:after="0" w:line="240" w:lineRule="auto"/>
              <w:jc w:val="center"/>
              <w:rPr>
                <w:rFonts w:ascii="Times New Roman" w:hAnsi="Times New Roman"/>
                <w:color w:val="000000"/>
                <w:sz w:val="20"/>
                <w:szCs w:val="20"/>
              </w:rPr>
            </w:pPr>
            <w:r w:rsidRPr="00707EC5">
              <w:rPr>
                <w:rFonts w:ascii="Times New Roman" w:hAnsi="Times New Roman"/>
                <w:color w:val="000000"/>
                <w:sz w:val="20"/>
                <w:szCs w:val="20"/>
              </w:rPr>
              <w:t>земли лесного фонда</w:t>
            </w:r>
          </w:p>
        </w:tc>
        <w:tc>
          <w:tcPr>
            <w:tcW w:w="1842" w:type="dxa"/>
            <w:shd w:val="clear" w:color="auto" w:fill="auto"/>
            <w:vAlign w:val="center"/>
          </w:tcPr>
          <w:p w:rsidR="000A1529" w:rsidRPr="00C92372" w:rsidRDefault="000A1529" w:rsidP="000A1529">
            <w:pPr>
              <w:autoSpaceDN w:val="0"/>
              <w:adjustRightInd w:val="0"/>
              <w:spacing w:after="0" w:line="240" w:lineRule="auto"/>
              <w:jc w:val="center"/>
              <w:rPr>
                <w:rFonts w:ascii="Times New Roman" w:hAnsi="Times New Roman"/>
                <w:color w:val="000000"/>
                <w:sz w:val="20"/>
                <w:szCs w:val="20"/>
              </w:rPr>
            </w:pPr>
            <w:r w:rsidRPr="008F0CF7">
              <w:rPr>
                <w:rFonts w:ascii="Times New Roman" w:hAnsi="Times New Roman"/>
                <w:color w:val="000000"/>
                <w:sz w:val="20"/>
                <w:szCs w:val="20"/>
              </w:rPr>
              <w:t>земли населенных пунктов д. Новое Село</w:t>
            </w:r>
          </w:p>
        </w:tc>
        <w:tc>
          <w:tcPr>
            <w:tcW w:w="1843" w:type="dxa"/>
            <w:shd w:val="clear" w:color="auto" w:fill="auto"/>
            <w:vAlign w:val="center"/>
          </w:tcPr>
          <w:p w:rsidR="000A1529" w:rsidRPr="00C92372" w:rsidRDefault="000A1529" w:rsidP="000A1529">
            <w:pPr>
              <w:autoSpaceDN w:val="0"/>
              <w:adjustRightInd w:val="0"/>
              <w:spacing w:after="0" w:line="240" w:lineRule="auto"/>
              <w:jc w:val="center"/>
              <w:rPr>
                <w:rFonts w:ascii="Times New Roman" w:hAnsi="Times New Roman"/>
                <w:color w:val="000000"/>
                <w:sz w:val="20"/>
                <w:szCs w:val="20"/>
              </w:rPr>
            </w:pPr>
            <w:r w:rsidRPr="00370B35">
              <w:rPr>
                <w:rFonts w:ascii="Times New Roman" w:hAnsi="Times New Roman"/>
                <w:color w:val="000000"/>
                <w:sz w:val="20"/>
                <w:szCs w:val="20"/>
              </w:rPr>
              <w:t>для установления жилой зоны</w:t>
            </w:r>
          </w:p>
        </w:tc>
        <w:tc>
          <w:tcPr>
            <w:tcW w:w="1150" w:type="dxa"/>
            <w:shd w:val="clear" w:color="auto" w:fill="auto"/>
            <w:vAlign w:val="center"/>
          </w:tcPr>
          <w:p w:rsidR="000A1529" w:rsidRPr="00C92372" w:rsidRDefault="000A1529" w:rsidP="000A1529">
            <w:pPr>
              <w:autoSpaceDN w:val="0"/>
              <w:adjustRightInd w:val="0"/>
              <w:spacing w:after="0"/>
              <w:jc w:val="center"/>
              <w:rPr>
                <w:rFonts w:ascii="Times New Roman" w:hAnsi="Times New Roman"/>
                <w:color w:val="000000"/>
                <w:sz w:val="20"/>
                <w:szCs w:val="20"/>
              </w:rPr>
            </w:pPr>
          </w:p>
        </w:tc>
      </w:tr>
      <w:tr w:rsidR="008B44B3" w:rsidRPr="009F2052" w:rsidTr="00B75500">
        <w:tc>
          <w:tcPr>
            <w:tcW w:w="567" w:type="dxa"/>
            <w:shd w:val="clear" w:color="auto" w:fill="auto"/>
            <w:vAlign w:val="center"/>
          </w:tcPr>
          <w:p w:rsidR="008B44B3" w:rsidRPr="00C92372" w:rsidRDefault="00813F93" w:rsidP="008B44B3">
            <w:pPr>
              <w:autoSpaceDN w:val="0"/>
              <w:adjustRightInd w:val="0"/>
              <w:spacing w:after="0"/>
              <w:jc w:val="center"/>
              <w:rPr>
                <w:rFonts w:ascii="Times New Roman" w:hAnsi="Times New Roman"/>
                <w:sz w:val="20"/>
                <w:szCs w:val="20"/>
              </w:rPr>
            </w:pPr>
            <w:r>
              <w:rPr>
                <w:rFonts w:ascii="Times New Roman" w:hAnsi="Times New Roman"/>
                <w:sz w:val="20"/>
                <w:szCs w:val="20"/>
              </w:rPr>
              <w:t>66</w:t>
            </w:r>
          </w:p>
        </w:tc>
        <w:tc>
          <w:tcPr>
            <w:tcW w:w="1701" w:type="dxa"/>
            <w:shd w:val="clear" w:color="auto" w:fill="auto"/>
            <w:vAlign w:val="center"/>
          </w:tcPr>
          <w:p w:rsidR="008B44B3" w:rsidRPr="008B44B3" w:rsidRDefault="008B44B3" w:rsidP="008B44B3">
            <w:pPr>
              <w:autoSpaceDN w:val="0"/>
              <w:adjustRightInd w:val="0"/>
              <w:spacing w:after="0"/>
              <w:jc w:val="center"/>
              <w:rPr>
                <w:rFonts w:ascii="Times New Roman" w:hAnsi="Times New Roman"/>
                <w:color w:val="000000"/>
                <w:sz w:val="20"/>
                <w:szCs w:val="20"/>
              </w:rPr>
            </w:pPr>
            <w:r w:rsidRPr="008B44B3">
              <w:rPr>
                <w:rFonts w:ascii="Times New Roman" w:hAnsi="Times New Roman"/>
                <w:sz w:val="20"/>
                <w:szCs w:val="20"/>
              </w:rPr>
              <w:t>53:11:2200401:241</w:t>
            </w:r>
          </w:p>
        </w:tc>
        <w:tc>
          <w:tcPr>
            <w:tcW w:w="851" w:type="dxa"/>
            <w:shd w:val="clear" w:color="auto" w:fill="auto"/>
            <w:vAlign w:val="center"/>
          </w:tcPr>
          <w:p w:rsidR="008B44B3" w:rsidRPr="00353957" w:rsidRDefault="00E6161F" w:rsidP="00353957">
            <w:pPr>
              <w:autoSpaceDN w:val="0"/>
              <w:adjustRightInd w:val="0"/>
              <w:spacing w:after="0"/>
              <w:jc w:val="center"/>
              <w:rPr>
                <w:rFonts w:ascii="Times New Roman" w:hAnsi="Times New Roman"/>
                <w:color w:val="000000"/>
                <w:sz w:val="20"/>
                <w:szCs w:val="20"/>
              </w:rPr>
            </w:pPr>
            <w:r w:rsidRPr="00353957">
              <w:rPr>
                <w:rFonts w:ascii="Times New Roman" w:hAnsi="Times New Roman"/>
                <w:sz w:val="20"/>
                <w:szCs w:val="20"/>
              </w:rPr>
              <w:t>0,07</w:t>
            </w:r>
          </w:p>
        </w:tc>
        <w:tc>
          <w:tcPr>
            <w:tcW w:w="1843" w:type="dxa"/>
            <w:shd w:val="clear" w:color="auto" w:fill="auto"/>
            <w:vAlign w:val="center"/>
          </w:tcPr>
          <w:p w:rsidR="008B44B3" w:rsidRPr="00040EE1" w:rsidRDefault="008B44B3" w:rsidP="008B44B3">
            <w:pPr>
              <w:autoSpaceDN w:val="0"/>
              <w:adjustRightInd w:val="0"/>
              <w:spacing w:after="0" w:line="240" w:lineRule="auto"/>
              <w:jc w:val="center"/>
              <w:rPr>
                <w:rFonts w:ascii="Times New Roman" w:hAnsi="Times New Roman"/>
                <w:color w:val="000000"/>
                <w:sz w:val="20"/>
                <w:szCs w:val="20"/>
              </w:rPr>
            </w:pPr>
            <w:r w:rsidRPr="00707EC5">
              <w:rPr>
                <w:rFonts w:ascii="Times New Roman" w:hAnsi="Times New Roman"/>
                <w:color w:val="000000"/>
                <w:sz w:val="20"/>
                <w:szCs w:val="20"/>
              </w:rPr>
              <w:t>земли лесного фонда</w:t>
            </w:r>
          </w:p>
        </w:tc>
        <w:tc>
          <w:tcPr>
            <w:tcW w:w="1842" w:type="dxa"/>
            <w:shd w:val="clear" w:color="auto" w:fill="auto"/>
            <w:vAlign w:val="center"/>
          </w:tcPr>
          <w:p w:rsidR="008B44B3" w:rsidRPr="000A1529" w:rsidRDefault="008B44B3" w:rsidP="008B44B3">
            <w:pPr>
              <w:autoSpaceDN w:val="0"/>
              <w:adjustRightInd w:val="0"/>
              <w:spacing w:after="0"/>
              <w:jc w:val="center"/>
              <w:rPr>
                <w:rFonts w:ascii="Times New Roman" w:hAnsi="Times New Roman"/>
                <w:color w:val="000000"/>
                <w:sz w:val="20"/>
                <w:szCs w:val="20"/>
              </w:rPr>
            </w:pPr>
            <w:r w:rsidRPr="008F0CF7">
              <w:rPr>
                <w:rFonts w:ascii="Times New Roman" w:hAnsi="Times New Roman"/>
                <w:color w:val="000000"/>
                <w:sz w:val="20"/>
                <w:szCs w:val="20"/>
              </w:rPr>
              <w:t>земли населенных пунктов д.</w:t>
            </w:r>
            <w:r>
              <w:rPr>
                <w:rFonts w:ascii="Times New Roman" w:hAnsi="Times New Roman"/>
                <w:color w:val="000000"/>
                <w:sz w:val="20"/>
                <w:szCs w:val="20"/>
              </w:rPr>
              <w:t xml:space="preserve"> Полосы</w:t>
            </w:r>
          </w:p>
        </w:tc>
        <w:tc>
          <w:tcPr>
            <w:tcW w:w="1843" w:type="dxa"/>
            <w:shd w:val="clear" w:color="auto" w:fill="auto"/>
            <w:vAlign w:val="center"/>
          </w:tcPr>
          <w:p w:rsidR="008B44B3" w:rsidRPr="00C92372" w:rsidRDefault="008B44B3" w:rsidP="008B44B3">
            <w:pPr>
              <w:autoSpaceDN w:val="0"/>
              <w:adjustRightInd w:val="0"/>
              <w:spacing w:after="0" w:line="240" w:lineRule="auto"/>
              <w:jc w:val="center"/>
              <w:rPr>
                <w:rFonts w:ascii="Times New Roman" w:hAnsi="Times New Roman"/>
                <w:color w:val="000000"/>
                <w:sz w:val="20"/>
                <w:szCs w:val="20"/>
              </w:rPr>
            </w:pPr>
            <w:r w:rsidRPr="00D512E0">
              <w:rPr>
                <w:rFonts w:ascii="Times New Roman" w:hAnsi="Times New Roman"/>
                <w:color w:val="000000"/>
                <w:sz w:val="20"/>
                <w:szCs w:val="20"/>
              </w:rPr>
              <w:t>для установления жилой зоны</w:t>
            </w:r>
          </w:p>
        </w:tc>
        <w:tc>
          <w:tcPr>
            <w:tcW w:w="1150" w:type="dxa"/>
            <w:shd w:val="clear" w:color="auto" w:fill="auto"/>
            <w:vAlign w:val="center"/>
          </w:tcPr>
          <w:p w:rsidR="008B44B3" w:rsidRPr="00C92372" w:rsidRDefault="008B44B3" w:rsidP="008B44B3">
            <w:pPr>
              <w:autoSpaceDN w:val="0"/>
              <w:adjustRightInd w:val="0"/>
              <w:spacing w:after="0"/>
              <w:jc w:val="center"/>
              <w:rPr>
                <w:rFonts w:ascii="Times New Roman" w:hAnsi="Times New Roman"/>
                <w:color w:val="000000"/>
                <w:sz w:val="20"/>
                <w:szCs w:val="20"/>
              </w:rPr>
            </w:pPr>
          </w:p>
        </w:tc>
      </w:tr>
      <w:tr w:rsidR="008B44B3" w:rsidRPr="009F2052" w:rsidTr="00B75500">
        <w:tc>
          <w:tcPr>
            <w:tcW w:w="567" w:type="dxa"/>
            <w:shd w:val="clear" w:color="auto" w:fill="auto"/>
            <w:vAlign w:val="center"/>
          </w:tcPr>
          <w:p w:rsidR="008B44B3" w:rsidRPr="00C92372" w:rsidRDefault="00813F93" w:rsidP="008B44B3">
            <w:pPr>
              <w:autoSpaceDN w:val="0"/>
              <w:adjustRightInd w:val="0"/>
              <w:spacing w:after="0"/>
              <w:jc w:val="center"/>
              <w:rPr>
                <w:rFonts w:ascii="Times New Roman" w:hAnsi="Times New Roman"/>
                <w:sz w:val="20"/>
                <w:szCs w:val="20"/>
              </w:rPr>
            </w:pPr>
            <w:r>
              <w:rPr>
                <w:rFonts w:ascii="Times New Roman" w:hAnsi="Times New Roman"/>
                <w:sz w:val="20"/>
                <w:szCs w:val="20"/>
              </w:rPr>
              <w:t>67</w:t>
            </w:r>
          </w:p>
        </w:tc>
        <w:tc>
          <w:tcPr>
            <w:tcW w:w="1701" w:type="dxa"/>
            <w:vMerge w:val="restart"/>
            <w:shd w:val="clear" w:color="auto" w:fill="auto"/>
            <w:vAlign w:val="center"/>
          </w:tcPr>
          <w:p w:rsidR="008B44B3" w:rsidRPr="008B44B3" w:rsidRDefault="008B44B3" w:rsidP="008B44B3">
            <w:pPr>
              <w:autoSpaceDN w:val="0"/>
              <w:adjustRightInd w:val="0"/>
              <w:spacing w:after="0"/>
              <w:jc w:val="center"/>
              <w:rPr>
                <w:rFonts w:ascii="Times New Roman" w:hAnsi="Times New Roman"/>
                <w:color w:val="000000"/>
                <w:sz w:val="20"/>
                <w:szCs w:val="20"/>
              </w:rPr>
            </w:pPr>
            <w:r w:rsidRPr="008B44B3">
              <w:rPr>
                <w:rFonts w:ascii="Times New Roman" w:hAnsi="Times New Roman"/>
                <w:sz w:val="20"/>
                <w:szCs w:val="20"/>
                <w:lang w:val="en-US"/>
              </w:rPr>
              <w:t>53</w:t>
            </w:r>
            <w:r w:rsidRPr="008B44B3">
              <w:rPr>
                <w:rFonts w:ascii="Times New Roman" w:hAnsi="Times New Roman"/>
                <w:sz w:val="20"/>
                <w:szCs w:val="20"/>
              </w:rPr>
              <w:t>:11:2200401:68</w:t>
            </w:r>
          </w:p>
        </w:tc>
        <w:tc>
          <w:tcPr>
            <w:tcW w:w="851" w:type="dxa"/>
            <w:shd w:val="clear" w:color="auto" w:fill="auto"/>
            <w:vAlign w:val="center"/>
          </w:tcPr>
          <w:p w:rsidR="008B44B3" w:rsidRPr="00353957" w:rsidRDefault="00E6161F" w:rsidP="00353957">
            <w:pPr>
              <w:autoSpaceDN w:val="0"/>
              <w:adjustRightInd w:val="0"/>
              <w:spacing w:after="0"/>
              <w:jc w:val="center"/>
              <w:rPr>
                <w:rFonts w:ascii="Times New Roman" w:hAnsi="Times New Roman"/>
                <w:color w:val="000000"/>
                <w:sz w:val="20"/>
                <w:szCs w:val="20"/>
              </w:rPr>
            </w:pPr>
            <w:r w:rsidRPr="00353957">
              <w:rPr>
                <w:rFonts w:ascii="Times New Roman" w:hAnsi="Times New Roman"/>
                <w:sz w:val="20"/>
                <w:szCs w:val="20"/>
              </w:rPr>
              <w:t>0,087</w:t>
            </w:r>
          </w:p>
        </w:tc>
        <w:tc>
          <w:tcPr>
            <w:tcW w:w="1843" w:type="dxa"/>
            <w:shd w:val="clear" w:color="auto" w:fill="auto"/>
            <w:vAlign w:val="center"/>
          </w:tcPr>
          <w:p w:rsidR="008B44B3" w:rsidRPr="00040EE1" w:rsidRDefault="008B44B3" w:rsidP="008B44B3">
            <w:pPr>
              <w:autoSpaceDN w:val="0"/>
              <w:adjustRightInd w:val="0"/>
              <w:spacing w:after="0" w:line="240" w:lineRule="auto"/>
              <w:jc w:val="center"/>
              <w:rPr>
                <w:rFonts w:ascii="Times New Roman" w:hAnsi="Times New Roman"/>
                <w:color w:val="000000"/>
                <w:sz w:val="20"/>
                <w:szCs w:val="20"/>
              </w:rPr>
            </w:pPr>
            <w:r w:rsidRPr="00707EC5">
              <w:rPr>
                <w:rFonts w:ascii="Times New Roman" w:hAnsi="Times New Roman"/>
                <w:color w:val="000000"/>
                <w:sz w:val="20"/>
                <w:szCs w:val="20"/>
              </w:rPr>
              <w:t>земли лесного фонда</w:t>
            </w:r>
          </w:p>
        </w:tc>
        <w:tc>
          <w:tcPr>
            <w:tcW w:w="1842" w:type="dxa"/>
            <w:shd w:val="clear" w:color="auto" w:fill="auto"/>
            <w:vAlign w:val="center"/>
          </w:tcPr>
          <w:p w:rsidR="008B44B3" w:rsidRPr="00C92372" w:rsidRDefault="008B44B3" w:rsidP="008B44B3">
            <w:pPr>
              <w:autoSpaceDN w:val="0"/>
              <w:adjustRightInd w:val="0"/>
              <w:spacing w:after="0"/>
              <w:jc w:val="center"/>
              <w:rPr>
                <w:rFonts w:ascii="Times New Roman" w:hAnsi="Times New Roman"/>
                <w:color w:val="000000"/>
                <w:sz w:val="20"/>
                <w:szCs w:val="20"/>
              </w:rPr>
            </w:pPr>
            <w:r w:rsidRPr="00D10245">
              <w:rPr>
                <w:rFonts w:ascii="Times New Roman" w:hAnsi="Times New Roman"/>
                <w:color w:val="000000"/>
                <w:sz w:val="20"/>
                <w:szCs w:val="20"/>
              </w:rPr>
              <w:t>земли населенных пунктов д. Полосы</w:t>
            </w:r>
          </w:p>
        </w:tc>
        <w:tc>
          <w:tcPr>
            <w:tcW w:w="1843" w:type="dxa"/>
            <w:shd w:val="clear" w:color="auto" w:fill="auto"/>
            <w:vAlign w:val="center"/>
          </w:tcPr>
          <w:p w:rsidR="008B44B3" w:rsidRPr="00C92372" w:rsidRDefault="008B44B3" w:rsidP="008B44B3">
            <w:pPr>
              <w:autoSpaceDN w:val="0"/>
              <w:adjustRightInd w:val="0"/>
              <w:spacing w:after="0" w:line="240" w:lineRule="auto"/>
              <w:jc w:val="center"/>
              <w:rPr>
                <w:rFonts w:ascii="Times New Roman" w:hAnsi="Times New Roman"/>
                <w:color w:val="000000"/>
                <w:sz w:val="20"/>
                <w:szCs w:val="20"/>
              </w:rPr>
            </w:pPr>
            <w:r w:rsidRPr="00D512E0">
              <w:rPr>
                <w:rFonts w:ascii="Times New Roman" w:hAnsi="Times New Roman"/>
                <w:color w:val="000000"/>
                <w:sz w:val="20"/>
                <w:szCs w:val="20"/>
              </w:rPr>
              <w:t>для установления жилой зоны</w:t>
            </w:r>
          </w:p>
        </w:tc>
        <w:tc>
          <w:tcPr>
            <w:tcW w:w="1150" w:type="dxa"/>
            <w:shd w:val="clear" w:color="auto" w:fill="auto"/>
            <w:vAlign w:val="center"/>
          </w:tcPr>
          <w:p w:rsidR="008B44B3" w:rsidRPr="00C92372" w:rsidRDefault="008B44B3" w:rsidP="008B44B3">
            <w:pPr>
              <w:autoSpaceDN w:val="0"/>
              <w:adjustRightInd w:val="0"/>
              <w:spacing w:after="0"/>
              <w:jc w:val="center"/>
              <w:rPr>
                <w:rFonts w:ascii="Times New Roman" w:hAnsi="Times New Roman"/>
                <w:color w:val="000000"/>
                <w:sz w:val="20"/>
                <w:szCs w:val="20"/>
              </w:rPr>
            </w:pPr>
          </w:p>
        </w:tc>
      </w:tr>
      <w:tr w:rsidR="008B44B3" w:rsidRPr="009F2052" w:rsidTr="00B75500">
        <w:tc>
          <w:tcPr>
            <w:tcW w:w="567" w:type="dxa"/>
            <w:shd w:val="clear" w:color="auto" w:fill="auto"/>
            <w:vAlign w:val="center"/>
          </w:tcPr>
          <w:p w:rsidR="008B44B3" w:rsidRPr="00C92372" w:rsidRDefault="00813F93" w:rsidP="008B44B3">
            <w:pPr>
              <w:autoSpaceDN w:val="0"/>
              <w:adjustRightInd w:val="0"/>
              <w:spacing w:after="0"/>
              <w:jc w:val="center"/>
              <w:rPr>
                <w:rFonts w:ascii="Times New Roman" w:hAnsi="Times New Roman"/>
                <w:sz w:val="20"/>
                <w:szCs w:val="20"/>
              </w:rPr>
            </w:pPr>
            <w:r>
              <w:rPr>
                <w:rFonts w:ascii="Times New Roman" w:hAnsi="Times New Roman"/>
                <w:sz w:val="20"/>
                <w:szCs w:val="20"/>
              </w:rPr>
              <w:t>68</w:t>
            </w:r>
          </w:p>
        </w:tc>
        <w:tc>
          <w:tcPr>
            <w:tcW w:w="1701" w:type="dxa"/>
            <w:vMerge/>
            <w:shd w:val="clear" w:color="auto" w:fill="auto"/>
            <w:vAlign w:val="center"/>
          </w:tcPr>
          <w:p w:rsidR="008B44B3" w:rsidRPr="00C92372" w:rsidRDefault="008B44B3" w:rsidP="008B44B3">
            <w:pPr>
              <w:autoSpaceDN w:val="0"/>
              <w:adjustRightInd w:val="0"/>
              <w:spacing w:after="0"/>
              <w:jc w:val="center"/>
              <w:rPr>
                <w:rFonts w:ascii="Times New Roman" w:hAnsi="Times New Roman"/>
                <w:color w:val="000000"/>
                <w:sz w:val="20"/>
                <w:szCs w:val="20"/>
              </w:rPr>
            </w:pPr>
          </w:p>
        </w:tc>
        <w:tc>
          <w:tcPr>
            <w:tcW w:w="851" w:type="dxa"/>
            <w:shd w:val="clear" w:color="auto" w:fill="auto"/>
            <w:vAlign w:val="center"/>
          </w:tcPr>
          <w:p w:rsidR="008B44B3" w:rsidRPr="00353957" w:rsidRDefault="00E6161F" w:rsidP="00353957">
            <w:pPr>
              <w:autoSpaceDN w:val="0"/>
              <w:adjustRightInd w:val="0"/>
              <w:spacing w:after="0"/>
              <w:jc w:val="center"/>
              <w:rPr>
                <w:rFonts w:ascii="Times New Roman" w:hAnsi="Times New Roman"/>
                <w:color w:val="000000"/>
                <w:sz w:val="20"/>
                <w:szCs w:val="20"/>
              </w:rPr>
            </w:pPr>
            <w:r w:rsidRPr="00353957">
              <w:rPr>
                <w:rFonts w:ascii="Times New Roman" w:hAnsi="Times New Roman"/>
                <w:sz w:val="20"/>
                <w:szCs w:val="20"/>
              </w:rPr>
              <w:t>0,022</w:t>
            </w:r>
          </w:p>
        </w:tc>
        <w:tc>
          <w:tcPr>
            <w:tcW w:w="1843" w:type="dxa"/>
            <w:shd w:val="clear" w:color="auto" w:fill="auto"/>
            <w:vAlign w:val="center"/>
          </w:tcPr>
          <w:p w:rsidR="008B44B3" w:rsidRPr="00040EE1" w:rsidRDefault="008B44B3" w:rsidP="008B44B3">
            <w:pPr>
              <w:autoSpaceDN w:val="0"/>
              <w:adjustRightInd w:val="0"/>
              <w:spacing w:after="0" w:line="240" w:lineRule="auto"/>
              <w:jc w:val="center"/>
              <w:rPr>
                <w:rFonts w:ascii="Times New Roman" w:hAnsi="Times New Roman"/>
                <w:color w:val="000000"/>
                <w:sz w:val="20"/>
                <w:szCs w:val="20"/>
              </w:rPr>
            </w:pPr>
            <w:r w:rsidRPr="00707EC5">
              <w:rPr>
                <w:rFonts w:ascii="Times New Roman" w:hAnsi="Times New Roman"/>
                <w:color w:val="000000"/>
                <w:sz w:val="20"/>
                <w:szCs w:val="20"/>
              </w:rPr>
              <w:t>земли лесного фонда</w:t>
            </w:r>
          </w:p>
        </w:tc>
        <w:tc>
          <w:tcPr>
            <w:tcW w:w="1842" w:type="dxa"/>
            <w:shd w:val="clear" w:color="auto" w:fill="auto"/>
            <w:vAlign w:val="center"/>
          </w:tcPr>
          <w:p w:rsidR="008B44B3" w:rsidRPr="00C92372" w:rsidRDefault="008B44B3" w:rsidP="008B44B3">
            <w:pPr>
              <w:autoSpaceDN w:val="0"/>
              <w:adjustRightInd w:val="0"/>
              <w:spacing w:after="0"/>
              <w:jc w:val="center"/>
              <w:rPr>
                <w:rFonts w:ascii="Times New Roman" w:hAnsi="Times New Roman"/>
                <w:color w:val="000000"/>
                <w:sz w:val="20"/>
                <w:szCs w:val="20"/>
              </w:rPr>
            </w:pPr>
            <w:r w:rsidRPr="00D10245">
              <w:rPr>
                <w:rFonts w:ascii="Times New Roman" w:hAnsi="Times New Roman"/>
                <w:color w:val="000000"/>
                <w:sz w:val="20"/>
                <w:szCs w:val="20"/>
              </w:rPr>
              <w:t>земли населенных пунктов д. Полосы</w:t>
            </w:r>
          </w:p>
        </w:tc>
        <w:tc>
          <w:tcPr>
            <w:tcW w:w="1843" w:type="dxa"/>
            <w:shd w:val="clear" w:color="auto" w:fill="auto"/>
            <w:vAlign w:val="center"/>
          </w:tcPr>
          <w:p w:rsidR="008B44B3" w:rsidRPr="00C92372" w:rsidRDefault="008B44B3" w:rsidP="008B44B3">
            <w:pPr>
              <w:autoSpaceDN w:val="0"/>
              <w:adjustRightInd w:val="0"/>
              <w:spacing w:after="0" w:line="240" w:lineRule="auto"/>
              <w:jc w:val="center"/>
              <w:rPr>
                <w:rFonts w:ascii="Times New Roman" w:hAnsi="Times New Roman"/>
                <w:color w:val="000000"/>
                <w:sz w:val="20"/>
                <w:szCs w:val="20"/>
              </w:rPr>
            </w:pPr>
            <w:r w:rsidRPr="00D512E0">
              <w:rPr>
                <w:rFonts w:ascii="Times New Roman" w:hAnsi="Times New Roman"/>
                <w:color w:val="000000"/>
                <w:sz w:val="20"/>
                <w:szCs w:val="20"/>
              </w:rPr>
              <w:t>для установления жилой зоны</w:t>
            </w:r>
          </w:p>
        </w:tc>
        <w:tc>
          <w:tcPr>
            <w:tcW w:w="1150" w:type="dxa"/>
            <w:shd w:val="clear" w:color="auto" w:fill="auto"/>
            <w:vAlign w:val="center"/>
          </w:tcPr>
          <w:p w:rsidR="008B44B3" w:rsidRPr="00C92372" w:rsidRDefault="008B44B3" w:rsidP="008B44B3">
            <w:pPr>
              <w:autoSpaceDN w:val="0"/>
              <w:adjustRightInd w:val="0"/>
              <w:spacing w:after="0"/>
              <w:jc w:val="center"/>
              <w:rPr>
                <w:rFonts w:ascii="Times New Roman" w:hAnsi="Times New Roman"/>
                <w:color w:val="000000"/>
                <w:sz w:val="20"/>
                <w:szCs w:val="20"/>
              </w:rPr>
            </w:pPr>
          </w:p>
        </w:tc>
      </w:tr>
      <w:tr w:rsidR="008B44B3" w:rsidRPr="009F2052" w:rsidTr="00B75500">
        <w:tc>
          <w:tcPr>
            <w:tcW w:w="567" w:type="dxa"/>
            <w:shd w:val="clear" w:color="auto" w:fill="auto"/>
            <w:vAlign w:val="center"/>
          </w:tcPr>
          <w:p w:rsidR="008B44B3" w:rsidRPr="00C92372" w:rsidRDefault="00813F93" w:rsidP="008B44B3">
            <w:pPr>
              <w:autoSpaceDN w:val="0"/>
              <w:adjustRightInd w:val="0"/>
              <w:spacing w:after="0"/>
              <w:jc w:val="center"/>
              <w:rPr>
                <w:rFonts w:ascii="Times New Roman" w:hAnsi="Times New Roman"/>
                <w:sz w:val="20"/>
                <w:szCs w:val="20"/>
              </w:rPr>
            </w:pPr>
            <w:r>
              <w:rPr>
                <w:rFonts w:ascii="Times New Roman" w:hAnsi="Times New Roman"/>
                <w:sz w:val="20"/>
                <w:szCs w:val="20"/>
              </w:rPr>
              <w:t>69</w:t>
            </w:r>
          </w:p>
        </w:tc>
        <w:tc>
          <w:tcPr>
            <w:tcW w:w="1701" w:type="dxa"/>
            <w:vMerge/>
            <w:shd w:val="clear" w:color="auto" w:fill="auto"/>
            <w:vAlign w:val="center"/>
          </w:tcPr>
          <w:p w:rsidR="008B44B3" w:rsidRPr="00C92372" w:rsidRDefault="008B44B3" w:rsidP="008B44B3">
            <w:pPr>
              <w:autoSpaceDN w:val="0"/>
              <w:adjustRightInd w:val="0"/>
              <w:spacing w:after="0"/>
              <w:jc w:val="center"/>
              <w:rPr>
                <w:rFonts w:ascii="Times New Roman" w:hAnsi="Times New Roman"/>
                <w:color w:val="000000"/>
                <w:sz w:val="20"/>
                <w:szCs w:val="20"/>
              </w:rPr>
            </w:pPr>
          </w:p>
        </w:tc>
        <w:tc>
          <w:tcPr>
            <w:tcW w:w="851" w:type="dxa"/>
            <w:shd w:val="clear" w:color="auto" w:fill="auto"/>
            <w:vAlign w:val="center"/>
          </w:tcPr>
          <w:p w:rsidR="008B44B3" w:rsidRPr="00353957" w:rsidRDefault="00E6161F" w:rsidP="00353957">
            <w:pPr>
              <w:autoSpaceDN w:val="0"/>
              <w:adjustRightInd w:val="0"/>
              <w:spacing w:after="0"/>
              <w:jc w:val="center"/>
              <w:rPr>
                <w:rFonts w:ascii="Times New Roman" w:hAnsi="Times New Roman"/>
                <w:color w:val="000000"/>
                <w:sz w:val="20"/>
                <w:szCs w:val="20"/>
              </w:rPr>
            </w:pPr>
            <w:r w:rsidRPr="00353957">
              <w:rPr>
                <w:rFonts w:ascii="Times New Roman" w:hAnsi="Times New Roman"/>
                <w:sz w:val="20"/>
                <w:szCs w:val="20"/>
              </w:rPr>
              <w:t>0,13</w:t>
            </w:r>
          </w:p>
        </w:tc>
        <w:tc>
          <w:tcPr>
            <w:tcW w:w="1843" w:type="dxa"/>
            <w:shd w:val="clear" w:color="auto" w:fill="auto"/>
            <w:vAlign w:val="center"/>
          </w:tcPr>
          <w:p w:rsidR="008B44B3" w:rsidRPr="00040EE1" w:rsidRDefault="008B44B3" w:rsidP="008B44B3">
            <w:pPr>
              <w:autoSpaceDN w:val="0"/>
              <w:adjustRightInd w:val="0"/>
              <w:spacing w:after="0" w:line="240" w:lineRule="auto"/>
              <w:jc w:val="center"/>
              <w:rPr>
                <w:rFonts w:ascii="Times New Roman" w:hAnsi="Times New Roman"/>
                <w:color w:val="000000"/>
                <w:sz w:val="20"/>
                <w:szCs w:val="20"/>
              </w:rPr>
            </w:pPr>
            <w:r w:rsidRPr="00707EC5">
              <w:rPr>
                <w:rFonts w:ascii="Times New Roman" w:hAnsi="Times New Roman"/>
                <w:color w:val="000000"/>
                <w:sz w:val="20"/>
                <w:szCs w:val="20"/>
              </w:rPr>
              <w:t>земли лесного фонда</w:t>
            </w:r>
          </w:p>
        </w:tc>
        <w:tc>
          <w:tcPr>
            <w:tcW w:w="1842" w:type="dxa"/>
            <w:shd w:val="clear" w:color="auto" w:fill="auto"/>
            <w:vAlign w:val="center"/>
          </w:tcPr>
          <w:p w:rsidR="008B44B3" w:rsidRPr="00C92372" w:rsidRDefault="008B44B3" w:rsidP="008B44B3">
            <w:pPr>
              <w:autoSpaceDN w:val="0"/>
              <w:adjustRightInd w:val="0"/>
              <w:spacing w:after="0"/>
              <w:jc w:val="center"/>
              <w:rPr>
                <w:rFonts w:ascii="Times New Roman" w:hAnsi="Times New Roman"/>
                <w:color w:val="000000"/>
                <w:sz w:val="20"/>
                <w:szCs w:val="20"/>
              </w:rPr>
            </w:pPr>
            <w:r w:rsidRPr="00D10245">
              <w:rPr>
                <w:rFonts w:ascii="Times New Roman" w:hAnsi="Times New Roman"/>
                <w:color w:val="000000"/>
                <w:sz w:val="20"/>
                <w:szCs w:val="20"/>
              </w:rPr>
              <w:t>земли населенных пунктов д. Полосы</w:t>
            </w:r>
          </w:p>
        </w:tc>
        <w:tc>
          <w:tcPr>
            <w:tcW w:w="1843" w:type="dxa"/>
            <w:shd w:val="clear" w:color="auto" w:fill="auto"/>
            <w:vAlign w:val="center"/>
          </w:tcPr>
          <w:p w:rsidR="008B44B3" w:rsidRPr="00C92372" w:rsidRDefault="008B44B3" w:rsidP="008B44B3">
            <w:pPr>
              <w:autoSpaceDN w:val="0"/>
              <w:adjustRightInd w:val="0"/>
              <w:spacing w:after="0" w:line="240" w:lineRule="auto"/>
              <w:jc w:val="center"/>
              <w:rPr>
                <w:rFonts w:ascii="Times New Roman" w:hAnsi="Times New Roman"/>
                <w:color w:val="000000"/>
                <w:sz w:val="20"/>
                <w:szCs w:val="20"/>
              </w:rPr>
            </w:pPr>
            <w:r w:rsidRPr="00D512E0">
              <w:rPr>
                <w:rFonts w:ascii="Times New Roman" w:hAnsi="Times New Roman"/>
                <w:color w:val="000000"/>
                <w:sz w:val="20"/>
                <w:szCs w:val="20"/>
              </w:rPr>
              <w:t>для установления жилой зоны</w:t>
            </w:r>
          </w:p>
        </w:tc>
        <w:tc>
          <w:tcPr>
            <w:tcW w:w="1150" w:type="dxa"/>
            <w:shd w:val="clear" w:color="auto" w:fill="auto"/>
            <w:vAlign w:val="center"/>
          </w:tcPr>
          <w:p w:rsidR="008B44B3" w:rsidRPr="00C92372" w:rsidRDefault="008B44B3" w:rsidP="008B44B3">
            <w:pPr>
              <w:autoSpaceDN w:val="0"/>
              <w:adjustRightInd w:val="0"/>
              <w:spacing w:after="0"/>
              <w:jc w:val="center"/>
              <w:rPr>
                <w:rFonts w:ascii="Times New Roman" w:hAnsi="Times New Roman"/>
                <w:color w:val="000000"/>
                <w:sz w:val="20"/>
                <w:szCs w:val="20"/>
              </w:rPr>
            </w:pPr>
          </w:p>
        </w:tc>
      </w:tr>
      <w:tr w:rsidR="006054C0" w:rsidRPr="009F2052" w:rsidTr="00B75500">
        <w:tc>
          <w:tcPr>
            <w:tcW w:w="567" w:type="dxa"/>
            <w:shd w:val="clear" w:color="auto" w:fill="auto"/>
            <w:vAlign w:val="center"/>
          </w:tcPr>
          <w:p w:rsidR="006054C0" w:rsidRPr="00C92372" w:rsidRDefault="00813F93" w:rsidP="008B44B3">
            <w:pPr>
              <w:autoSpaceDN w:val="0"/>
              <w:adjustRightInd w:val="0"/>
              <w:spacing w:after="0"/>
              <w:jc w:val="center"/>
              <w:rPr>
                <w:rFonts w:ascii="Times New Roman" w:hAnsi="Times New Roman"/>
                <w:sz w:val="20"/>
                <w:szCs w:val="20"/>
              </w:rPr>
            </w:pPr>
            <w:r>
              <w:rPr>
                <w:rFonts w:ascii="Times New Roman" w:hAnsi="Times New Roman"/>
                <w:sz w:val="20"/>
                <w:szCs w:val="20"/>
              </w:rPr>
              <w:t>70</w:t>
            </w:r>
          </w:p>
        </w:tc>
        <w:tc>
          <w:tcPr>
            <w:tcW w:w="1701" w:type="dxa"/>
            <w:vMerge w:val="restart"/>
            <w:shd w:val="clear" w:color="auto" w:fill="auto"/>
            <w:vAlign w:val="center"/>
          </w:tcPr>
          <w:p w:rsidR="006054C0" w:rsidRPr="00C92372" w:rsidRDefault="006054C0" w:rsidP="006054C0">
            <w:pPr>
              <w:autoSpaceDN w:val="0"/>
              <w:adjustRightInd w:val="0"/>
              <w:spacing w:after="0"/>
              <w:rPr>
                <w:rFonts w:ascii="Times New Roman" w:hAnsi="Times New Roman"/>
                <w:color w:val="000000"/>
                <w:sz w:val="20"/>
                <w:szCs w:val="20"/>
              </w:rPr>
            </w:pPr>
          </w:p>
          <w:p w:rsidR="006054C0" w:rsidRPr="00C92372" w:rsidRDefault="006054C0" w:rsidP="008B44B3">
            <w:pPr>
              <w:autoSpaceDN w:val="0"/>
              <w:adjustRightInd w:val="0"/>
              <w:spacing w:after="0"/>
              <w:jc w:val="center"/>
              <w:rPr>
                <w:rFonts w:ascii="Times New Roman" w:hAnsi="Times New Roman"/>
                <w:color w:val="000000"/>
                <w:sz w:val="20"/>
                <w:szCs w:val="20"/>
              </w:rPr>
            </w:pPr>
            <w:r w:rsidRPr="005A08E0">
              <w:rPr>
                <w:rFonts w:ascii="Times New Roman" w:hAnsi="Times New Roman"/>
                <w:sz w:val="20"/>
                <w:szCs w:val="20"/>
              </w:rPr>
              <w:t>б/н</w:t>
            </w:r>
          </w:p>
        </w:tc>
        <w:tc>
          <w:tcPr>
            <w:tcW w:w="851" w:type="dxa"/>
            <w:shd w:val="clear" w:color="auto" w:fill="auto"/>
            <w:vAlign w:val="center"/>
          </w:tcPr>
          <w:p w:rsidR="006054C0" w:rsidRPr="00353957" w:rsidRDefault="006054C0" w:rsidP="00353957">
            <w:pPr>
              <w:autoSpaceDN w:val="0"/>
              <w:adjustRightInd w:val="0"/>
              <w:spacing w:after="0"/>
              <w:jc w:val="center"/>
              <w:rPr>
                <w:rFonts w:ascii="Times New Roman" w:hAnsi="Times New Roman"/>
                <w:color w:val="000000"/>
                <w:sz w:val="20"/>
                <w:szCs w:val="20"/>
              </w:rPr>
            </w:pPr>
            <w:r w:rsidRPr="00353957">
              <w:rPr>
                <w:rFonts w:ascii="Times New Roman" w:hAnsi="Times New Roman"/>
                <w:sz w:val="20"/>
                <w:szCs w:val="20"/>
              </w:rPr>
              <w:t>0,064</w:t>
            </w:r>
          </w:p>
        </w:tc>
        <w:tc>
          <w:tcPr>
            <w:tcW w:w="1843" w:type="dxa"/>
            <w:shd w:val="clear" w:color="auto" w:fill="auto"/>
            <w:vAlign w:val="center"/>
          </w:tcPr>
          <w:p w:rsidR="006054C0" w:rsidRPr="00040EE1" w:rsidRDefault="006054C0" w:rsidP="008B44B3">
            <w:pPr>
              <w:autoSpaceDN w:val="0"/>
              <w:adjustRightInd w:val="0"/>
              <w:spacing w:after="0" w:line="240" w:lineRule="auto"/>
              <w:jc w:val="center"/>
              <w:rPr>
                <w:rFonts w:ascii="Times New Roman" w:hAnsi="Times New Roman"/>
                <w:color w:val="000000"/>
                <w:sz w:val="20"/>
                <w:szCs w:val="20"/>
              </w:rPr>
            </w:pPr>
            <w:r w:rsidRPr="00707EC5">
              <w:rPr>
                <w:rFonts w:ascii="Times New Roman" w:hAnsi="Times New Roman"/>
                <w:color w:val="000000"/>
                <w:sz w:val="20"/>
                <w:szCs w:val="20"/>
              </w:rPr>
              <w:t>земли лесного фонда</w:t>
            </w:r>
          </w:p>
        </w:tc>
        <w:tc>
          <w:tcPr>
            <w:tcW w:w="1842" w:type="dxa"/>
            <w:shd w:val="clear" w:color="auto" w:fill="auto"/>
            <w:vAlign w:val="center"/>
          </w:tcPr>
          <w:p w:rsidR="006054C0" w:rsidRPr="00C92372" w:rsidRDefault="006054C0" w:rsidP="008B44B3">
            <w:pPr>
              <w:autoSpaceDN w:val="0"/>
              <w:adjustRightInd w:val="0"/>
              <w:spacing w:after="0"/>
              <w:jc w:val="center"/>
              <w:rPr>
                <w:rFonts w:ascii="Times New Roman" w:hAnsi="Times New Roman"/>
                <w:color w:val="000000"/>
                <w:sz w:val="20"/>
                <w:szCs w:val="20"/>
              </w:rPr>
            </w:pPr>
            <w:r w:rsidRPr="00D10245">
              <w:rPr>
                <w:rFonts w:ascii="Times New Roman" w:hAnsi="Times New Roman"/>
                <w:color w:val="000000"/>
                <w:sz w:val="20"/>
                <w:szCs w:val="20"/>
              </w:rPr>
              <w:t>земли населенных пунктов д. Полосы</w:t>
            </w:r>
          </w:p>
        </w:tc>
        <w:tc>
          <w:tcPr>
            <w:tcW w:w="1843" w:type="dxa"/>
            <w:shd w:val="clear" w:color="auto" w:fill="auto"/>
            <w:vAlign w:val="center"/>
          </w:tcPr>
          <w:p w:rsidR="006054C0" w:rsidRPr="00C92372" w:rsidRDefault="006054C0" w:rsidP="008B44B3">
            <w:pPr>
              <w:autoSpaceDN w:val="0"/>
              <w:adjustRightInd w:val="0"/>
              <w:spacing w:after="0" w:line="240" w:lineRule="auto"/>
              <w:jc w:val="center"/>
              <w:rPr>
                <w:rFonts w:ascii="Times New Roman" w:hAnsi="Times New Roman"/>
                <w:color w:val="000000"/>
                <w:sz w:val="20"/>
                <w:szCs w:val="20"/>
              </w:rPr>
            </w:pPr>
            <w:r w:rsidRPr="00D512E0">
              <w:rPr>
                <w:rFonts w:ascii="Times New Roman" w:hAnsi="Times New Roman"/>
                <w:color w:val="000000"/>
                <w:sz w:val="20"/>
                <w:szCs w:val="20"/>
              </w:rPr>
              <w:t>для установления жилой зоны</w:t>
            </w:r>
          </w:p>
        </w:tc>
        <w:tc>
          <w:tcPr>
            <w:tcW w:w="1150" w:type="dxa"/>
            <w:vMerge w:val="restart"/>
            <w:shd w:val="clear" w:color="auto" w:fill="auto"/>
            <w:vAlign w:val="center"/>
          </w:tcPr>
          <w:p w:rsidR="006054C0" w:rsidRPr="00C92372" w:rsidRDefault="006054C0" w:rsidP="00100213">
            <w:pPr>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устранение чересполосицы</w:t>
            </w:r>
          </w:p>
        </w:tc>
      </w:tr>
      <w:tr w:rsidR="006054C0" w:rsidRPr="009F2052" w:rsidTr="00100213">
        <w:tc>
          <w:tcPr>
            <w:tcW w:w="567" w:type="dxa"/>
            <w:shd w:val="clear" w:color="auto" w:fill="auto"/>
            <w:vAlign w:val="center"/>
          </w:tcPr>
          <w:p w:rsidR="006054C0" w:rsidRPr="00C92372" w:rsidRDefault="00813F93" w:rsidP="008B44B3">
            <w:pPr>
              <w:autoSpaceDN w:val="0"/>
              <w:adjustRightInd w:val="0"/>
              <w:spacing w:after="0"/>
              <w:jc w:val="center"/>
              <w:rPr>
                <w:rFonts w:ascii="Times New Roman" w:hAnsi="Times New Roman"/>
                <w:sz w:val="20"/>
                <w:szCs w:val="20"/>
              </w:rPr>
            </w:pPr>
            <w:r>
              <w:rPr>
                <w:rFonts w:ascii="Times New Roman" w:hAnsi="Times New Roman"/>
                <w:sz w:val="20"/>
                <w:szCs w:val="20"/>
              </w:rPr>
              <w:t>71</w:t>
            </w:r>
          </w:p>
        </w:tc>
        <w:tc>
          <w:tcPr>
            <w:tcW w:w="1701" w:type="dxa"/>
            <w:vMerge/>
            <w:shd w:val="clear" w:color="auto" w:fill="auto"/>
            <w:vAlign w:val="center"/>
          </w:tcPr>
          <w:p w:rsidR="006054C0" w:rsidRPr="00C92372" w:rsidRDefault="006054C0" w:rsidP="008B44B3">
            <w:pPr>
              <w:autoSpaceDN w:val="0"/>
              <w:adjustRightInd w:val="0"/>
              <w:spacing w:after="0"/>
              <w:jc w:val="center"/>
              <w:rPr>
                <w:rFonts w:ascii="Times New Roman" w:hAnsi="Times New Roman"/>
                <w:color w:val="000000"/>
                <w:sz w:val="20"/>
                <w:szCs w:val="20"/>
              </w:rPr>
            </w:pPr>
          </w:p>
        </w:tc>
        <w:tc>
          <w:tcPr>
            <w:tcW w:w="851" w:type="dxa"/>
            <w:shd w:val="clear" w:color="auto" w:fill="auto"/>
            <w:vAlign w:val="center"/>
          </w:tcPr>
          <w:p w:rsidR="006054C0" w:rsidRPr="00353957" w:rsidRDefault="006054C0" w:rsidP="00353957">
            <w:pPr>
              <w:autoSpaceDN w:val="0"/>
              <w:adjustRightInd w:val="0"/>
              <w:spacing w:after="0"/>
              <w:jc w:val="center"/>
              <w:rPr>
                <w:rFonts w:ascii="Times New Roman" w:hAnsi="Times New Roman"/>
                <w:color w:val="000000"/>
                <w:sz w:val="20"/>
                <w:szCs w:val="20"/>
              </w:rPr>
            </w:pPr>
            <w:r w:rsidRPr="00353957">
              <w:rPr>
                <w:rFonts w:ascii="Times New Roman" w:hAnsi="Times New Roman"/>
                <w:sz w:val="20"/>
                <w:szCs w:val="20"/>
              </w:rPr>
              <w:t>0,082</w:t>
            </w:r>
          </w:p>
        </w:tc>
        <w:tc>
          <w:tcPr>
            <w:tcW w:w="1843" w:type="dxa"/>
            <w:shd w:val="clear" w:color="auto" w:fill="auto"/>
          </w:tcPr>
          <w:p w:rsidR="006054C0" w:rsidRPr="00040EE1" w:rsidRDefault="006054C0" w:rsidP="008B44B3">
            <w:pPr>
              <w:autoSpaceDN w:val="0"/>
              <w:adjustRightInd w:val="0"/>
              <w:spacing w:after="0" w:line="240" w:lineRule="auto"/>
              <w:jc w:val="center"/>
              <w:rPr>
                <w:rFonts w:ascii="Times New Roman" w:hAnsi="Times New Roman"/>
                <w:color w:val="000000"/>
                <w:sz w:val="20"/>
                <w:szCs w:val="20"/>
              </w:rPr>
            </w:pPr>
            <w:r w:rsidRPr="00707EC5">
              <w:rPr>
                <w:rFonts w:ascii="Times New Roman" w:hAnsi="Times New Roman"/>
                <w:color w:val="000000"/>
                <w:sz w:val="20"/>
                <w:szCs w:val="20"/>
              </w:rPr>
              <w:t>земли лесного фонда</w:t>
            </w:r>
          </w:p>
        </w:tc>
        <w:tc>
          <w:tcPr>
            <w:tcW w:w="1842" w:type="dxa"/>
            <w:shd w:val="clear" w:color="auto" w:fill="auto"/>
          </w:tcPr>
          <w:p w:rsidR="006054C0" w:rsidRPr="00C92372" w:rsidRDefault="006054C0" w:rsidP="008B44B3">
            <w:pPr>
              <w:autoSpaceDN w:val="0"/>
              <w:adjustRightInd w:val="0"/>
              <w:spacing w:after="0"/>
              <w:jc w:val="center"/>
              <w:rPr>
                <w:rFonts w:ascii="Times New Roman" w:hAnsi="Times New Roman"/>
                <w:color w:val="000000"/>
                <w:sz w:val="20"/>
                <w:szCs w:val="20"/>
              </w:rPr>
            </w:pPr>
            <w:r w:rsidRPr="00D10245">
              <w:rPr>
                <w:rFonts w:ascii="Times New Roman" w:hAnsi="Times New Roman"/>
                <w:color w:val="000000"/>
                <w:sz w:val="20"/>
                <w:szCs w:val="20"/>
              </w:rPr>
              <w:t>земли населенных пунктов д. Полосы</w:t>
            </w:r>
          </w:p>
        </w:tc>
        <w:tc>
          <w:tcPr>
            <w:tcW w:w="1843" w:type="dxa"/>
            <w:shd w:val="clear" w:color="auto" w:fill="auto"/>
          </w:tcPr>
          <w:p w:rsidR="006054C0" w:rsidRPr="00C92372" w:rsidRDefault="006054C0" w:rsidP="008B44B3">
            <w:pPr>
              <w:autoSpaceDN w:val="0"/>
              <w:adjustRightInd w:val="0"/>
              <w:spacing w:after="0" w:line="240" w:lineRule="auto"/>
              <w:jc w:val="center"/>
              <w:rPr>
                <w:rFonts w:ascii="Times New Roman" w:hAnsi="Times New Roman"/>
                <w:color w:val="000000"/>
                <w:sz w:val="20"/>
                <w:szCs w:val="20"/>
              </w:rPr>
            </w:pPr>
            <w:bookmarkStart w:id="296" w:name="_Hlk100755790"/>
            <w:r w:rsidRPr="00D512E0">
              <w:rPr>
                <w:rFonts w:ascii="Times New Roman" w:hAnsi="Times New Roman"/>
                <w:color w:val="000000"/>
                <w:sz w:val="20"/>
                <w:szCs w:val="20"/>
              </w:rPr>
              <w:t>для установления жилой зоны</w:t>
            </w:r>
            <w:bookmarkEnd w:id="296"/>
          </w:p>
        </w:tc>
        <w:tc>
          <w:tcPr>
            <w:tcW w:w="1150" w:type="dxa"/>
            <w:vMerge/>
            <w:shd w:val="clear" w:color="auto" w:fill="auto"/>
            <w:vAlign w:val="center"/>
          </w:tcPr>
          <w:p w:rsidR="006054C0" w:rsidRPr="00C92372" w:rsidRDefault="006054C0" w:rsidP="008B44B3">
            <w:pPr>
              <w:autoSpaceDN w:val="0"/>
              <w:adjustRightInd w:val="0"/>
              <w:spacing w:after="0"/>
              <w:jc w:val="center"/>
              <w:rPr>
                <w:rFonts w:ascii="Times New Roman" w:hAnsi="Times New Roman"/>
                <w:color w:val="000000"/>
                <w:sz w:val="20"/>
                <w:szCs w:val="20"/>
              </w:rPr>
            </w:pPr>
          </w:p>
        </w:tc>
      </w:tr>
      <w:tr w:rsidR="00353957" w:rsidRPr="009F2052" w:rsidTr="006054C0">
        <w:tc>
          <w:tcPr>
            <w:tcW w:w="567" w:type="dxa"/>
            <w:shd w:val="clear" w:color="auto" w:fill="auto"/>
            <w:vAlign w:val="center"/>
          </w:tcPr>
          <w:p w:rsidR="00353957" w:rsidRPr="00C92372" w:rsidRDefault="00813F93" w:rsidP="00353957">
            <w:pPr>
              <w:autoSpaceDN w:val="0"/>
              <w:adjustRightInd w:val="0"/>
              <w:spacing w:after="0"/>
              <w:jc w:val="center"/>
              <w:rPr>
                <w:rFonts w:ascii="Times New Roman" w:hAnsi="Times New Roman"/>
                <w:sz w:val="20"/>
                <w:szCs w:val="20"/>
              </w:rPr>
            </w:pPr>
            <w:r>
              <w:rPr>
                <w:rFonts w:ascii="Times New Roman" w:hAnsi="Times New Roman"/>
                <w:sz w:val="20"/>
                <w:szCs w:val="20"/>
              </w:rPr>
              <w:t>72</w:t>
            </w:r>
          </w:p>
        </w:tc>
        <w:tc>
          <w:tcPr>
            <w:tcW w:w="1701" w:type="dxa"/>
            <w:shd w:val="clear" w:color="auto" w:fill="auto"/>
            <w:vAlign w:val="center"/>
          </w:tcPr>
          <w:p w:rsidR="00353957" w:rsidRPr="00E6161F" w:rsidRDefault="00353957" w:rsidP="00353957">
            <w:pPr>
              <w:autoSpaceDN w:val="0"/>
              <w:adjustRightInd w:val="0"/>
              <w:spacing w:after="0"/>
              <w:jc w:val="center"/>
              <w:rPr>
                <w:rFonts w:ascii="Times New Roman" w:hAnsi="Times New Roman"/>
                <w:color w:val="000000"/>
                <w:sz w:val="20"/>
                <w:szCs w:val="20"/>
              </w:rPr>
            </w:pPr>
            <w:r w:rsidRPr="00E6161F">
              <w:rPr>
                <w:rFonts w:ascii="Times New Roman" w:hAnsi="Times New Roman"/>
                <w:sz w:val="20"/>
                <w:szCs w:val="20"/>
              </w:rPr>
              <w:t>53:11:0200106:62</w:t>
            </w:r>
          </w:p>
        </w:tc>
        <w:tc>
          <w:tcPr>
            <w:tcW w:w="851" w:type="dxa"/>
            <w:shd w:val="clear" w:color="auto" w:fill="auto"/>
            <w:vAlign w:val="center"/>
          </w:tcPr>
          <w:p w:rsidR="00353957" w:rsidRPr="00353957" w:rsidRDefault="00353957" w:rsidP="00353957">
            <w:pPr>
              <w:autoSpaceDN w:val="0"/>
              <w:adjustRightInd w:val="0"/>
              <w:spacing w:after="0"/>
              <w:jc w:val="center"/>
              <w:rPr>
                <w:rFonts w:ascii="Times New Roman" w:hAnsi="Times New Roman"/>
                <w:color w:val="000000"/>
                <w:sz w:val="20"/>
                <w:szCs w:val="20"/>
              </w:rPr>
            </w:pPr>
            <w:r w:rsidRPr="00353957">
              <w:rPr>
                <w:rFonts w:ascii="Times New Roman" w:hAnsi="Times New Roman"/>
                <w:sz w:val="20"/>
                <w:szCs w:val="20"/>
              </w:rPr>
              <w:t>0,0045</w:t>
            </w:r>
          </w:p>
        </w:tc>
        <w:tc>
          <w:tcPr>
            <w:tcW w:w="1843" w:type="dxa"/>
            <w:shd w:val="clear" w:color="auto" w:fill="auto"/>
            <w:vAlign w:val="center"/>
          </w:tcPr>
          <w:p w:rsidR="00353957" w:rsidRPr="00040EE1" w:rsidRDefault="00353957" w:rsidP="00353957">
            <w:pPr>
              <w:autoSpaceDN w:val="0"/>
              <w:adjustRightInd w:val="0"/>
              <w:spacing w:after="0" w:line="240" w:lineRule="auto"/>
              <w:jc w:val="center"/>
              <w:rPr>
                <w:rFonts w:ascii="Times New Roman" w:hAnsi="Times New Roman"/>
                <w:color w:val="000000"/>
                <w:sz w:val="20"/>
                <w:szCs w:val="20"/>
              </w:rPr>
            </w:pPr>
            <w:r w:rsidRPr="00707EC5">
              <w:rPr>
                <w:rFonts w:ascii="Times New Roman" w:hAnsi="Times New Roman"/>
                <w:color w:val="000000"/>
                <w:sz w:val="20"/>
                <w:szCs w:val="20"/>
              </w:rPr>
              <w:t>земли лесного фонда</w:t>
            </w:r>
          </w:p>
        </w:tc>
        <w:tc>
          <w:tcPr>
            <w:tcW w:w="1842" w:type="dxa"/>
            <w:shd w:val="clear" w:color="auto" w:fill="auto"/>
          </w:tcPr>
          <w:p w:rsidR="00353957" w:rsidRPr="00C92372" w:rsidRDefault="00353957" w:rsidP="00353957">
            <w:pPr>
              <w:autoSpaceDN w:val="0"/>
              <w:adjustRightInd w:val="0"/>
              <w:spacing w:after="0" w:line="240" w:lineRule="auto"/>
              <w:jc w:val="center"/>
              <w:rPr>
                <w:rFonts w:ascii="Times New Roman" w:hAnsi="Times New Roman"/>
                <w:color w:val="000000"/>
                <w:sz w:val="20"/>
                <w:szCs w:val="20"/>
              </w:rPr>
            </w:pPr>
            <w:r w:rsidRPr="00880756">
              <w:rPr>
                <w:rFonts w:ascii="Times New Roman" w:hAnsi="Times New Roman"/>
                <w:color w:val="000000"/>
                <w:sz w:val="20"/>
                <w:szCs w:val="20"/>
              </w:rPr>
              <w:t xml:space="preserve">земли населенных пунктов д. </w:t>
            </w:r>
            <w:r>
              <w:rPr>
                <w:rFonts w:ascii="Times New Roman" w:hAnsi="Times New Roman"/>
                <w:color w:val="000000"/>
                <w:sz w:val="20"/>
                <w:szCs w:val="20"/>
              </w:rPr>
              <w:t>Прилуки</w:t>
            </w:r>
          </w:p>
        </w:tc>
        <w:tc>
          <w:tcPr>
            <w:tcW w:w="1843" w:type="dxa"/>
            <w:shd w:val="clear" w:color="auto" w:fill="auto"/>
            <w:vAlign w:val="center"/>
          </w:tcPr>
          <w:p w:rsidR="00353957" w:rsidRPr="00C92372" w:rsidRDefault="00353957" w:rsidP="00353957">
            <w:pPr>
              <w:autoSpaceDN w:val="0"/>
              <w:adjustRightInd w:val="0"/>
              <w:spacing w:after="0" w:line="240" w:lineRule="auto"/>
              <w:jc w:val="center"/>
              <w:rPr>
                <w:rFonts w:ascii="Times New Roman" w:hAnsi="Times New Roman"/>
                <w:color w:val="000000"/>
                <w:sz w:val="20"/>
                <w:szCs w:val="20"/>
              </w:rPr>
            </w:pPr>
            <w:r w:rsidRPr="005534E4">
              <w:rPr>
                <w:rFonts w:ascii="Times New Roman" w:hAnsi="Times New Roman"/>
                <w:color w:val="000000"/>
                <w:sz w:val="20"/>
                <w:szCs w:val="20"/>
              </w:rPr>
              <w:t>для установления жилой зоны</w:t>
            </w:r>
          </w:p>
        </w:tc>
        <w:tc>
          <w:tcPr>
            <w:tcW w:w="1150" w:type="dxa"/>
            <w:shd w:val="clear" w:color="auto" w:fill="auto"/>
            <w:vAlign w:val="center"/>
          </w:tcPr>
          <w:p w:rsidR="00353957" w:rsidRPr="00C92372" w:rsidRDefault="00353957" w:rsidP="00353957">
            <w:pPr>
              <w:autoSpaceDN w:val="0"/>
              <w:adjustRightInd w:val="0"/>
              <w:spacing w:after="0"/>
              <w:jc w:val="center"/>
              <w:rPr>
                <w:rFonts w:ascii="Times New Roman" w:hAnsi="Times New Roman"/>
                <w:color w:val="000000"/>
                <w:sz w:val="20"/>
                <w:szCs w:val="20"/>
              </w:rPr>
            </w:pPr>
          </w:p>
        </w:tc>
      </w:tr>
      <w:tr w:rsidR="00353957" w:rsidRPr="009F2052" w:rsidTr="006054C0">
        <w:tc>
          <w:tcPr>
            <w:tcW w:w="567" w:type="dxa"/>
            <w:shd w:val="clear" w:color="auto" w:fill="auto"/>
            <w:vAlign w:val="center"/>
          </w:tcPr>
          <w:p w:rsidR="00353957" w:rsidRPr="00C92372" w:rsidRDefault="00813F93" w:rsidP="00353957">
            <w:pPr>
              <w:autoSpaceDN w:val="0"/>
              <w:adjustRightInd w:val="0"/>
              <w:spacing w:after="0"/>
              <w:jc w:val="center"/>
              <w:rPr>
                <w:rFonts w:ascii="Times New Roman" w:hAnsi="Times New Roman"/>
                <w:sz w:val="20"/>
                <w:szCs w:val="20"/>
              </w:rPr>
            </w:pPr>
            <w:r>
              <w:rPr>
                <w:rFonts w:ascii="Times New Roman" w:hAnsi="Times New Roman"/>
                <w:sz w:val="20"/>
                <w:szCs w:val="20"/>
              </w:rPr>
              <w:t>73</w:t>
            </w:r>
          </w:p>
        </w:tc>
        <w:tc>
          <w:tcPr>
            <w:tcW w:w="1701" w:type="dxa"/>
            <w:shd w:val="clear" w:color="auto" w:fill="auto"/>
            <w:vAlign w:val="center"/>
          </w:tcPr>
          <w:p w:rsidR="00353957" w:rsidRPr="00E6161F" w:rsidRDefault="00353957" w:rsidP="00353957">
            <w:pPr>
              <w:autoSpaceDN w:val="0"/>
              <w:adjustRightInd w:val="0"/>
              <w:spacing w:after="0"/>
              <w:jc w:val="center"/>
              <w:rPr>
                <w:rFonts w:ascii="Times New Roman" w:hAnsi="Times New Roman"/>
                <w:color w:val="000000"/>
                <w:sz w:val="20"/>
                <w:szCs w:val="20"/>
              </w:rPr>
            </w:pPr>
            <w:r w:rsidRPr="00E6161F">
              <w:rPr>
                <w:rFonts w:ascii="Times New Roman" w:hAnsi="Times New Roman"/>
                <w:sz w:val="20"/>
                <w:szCs w:val="20"/>
              </w:rPr>
              <w:t>53:11:0200106:33</w:t>
            </w:r>
          </w:p>
        </w:tc>
        <w:tc>
          <w:tcPr>
            <w:tcW w:w="851" w:type="dxa"/>
            <w:shd w:val="clear" w:color="auto" w:fill="auto"/>
            <w:vAlign w:val="center"/>
          </w:tcPr>
          <w:p w:rsidR="00353957" w:rsidRPr="00353957" w:rsidRDefault="00353957" w:rsidP="00353957">
            <w:pPr>
              <w:autoSpaceDN w:val="0"/>
              <w:adjustRightInd w:val="0"/>
              <w:spacing w:after="0"/>
              <w:jc w:val="center"/>
              <w:rPr>
                <w:rFonts w:ascii="Times New Roman" w:hAnsi="Times New Roman"/>
                <w:color w:val="000000"/>
                <w:sz w:val="20"/>
                <w:szCs w:val="20"/>
              </w:rPr>
            </w:pPr>
            <w:r w:rsidRPr="00353957">
              <w:rPr>
                <w:rFonts w:ascii="Times New Roman" w:hAnsi="Times New Roman"/>
                <w:sz w:val="20"/>
                <w:szCs w:val="20"/>
              </w:rPr>
              <w:t>0,056</w:t>
            </w:r>
          </w:p>
        </w:tc>
        <w:tc>
          <w:tcPr>
            <w:tcW w:w="1843" w:type="dxa"/>
            <w:shd w:val="clear" w:color="auto" w:fill="auto"/>
            <w:vAlign w:val="center"/>
          </w:tcPr>
          <w:p w:rsidR="00353957" w:rsidRPr="00040EE1" w:rsidRDefault="00353957" w:rsidP="00353957">
            <w:pPr>
              <w:autoSpaceDN w:val="0"/>
              <w:adjustRightInd w:val="0"/>
              <w:spacing w:after="0" w:line="240" w:lineRule="auto"/>
              <w:jc w:val="center"/>
              <w:rPr>
                <w:rFonts w:ascii="Times New Roman" w:hAnsi="Times New Roman"/>
                <w:color w:val="000000"/>
                <w:sz w:val="20"/>
                <w:szCs w:val="20"/>
              </w:rPr>
            </w:pPr>
            <w:r w:rsidRPr="00707EC5">
              <w:rPr>
                <w:rFonts w:ascii="Times New Roman" w:hAnsi="Times New Roman"/>
                <w:color w:val="000000"/>
                <w:sz w:val="20"/>
                <w:szCs w:val="20"/>
              </w:rPr>
              <w:t>земли лесного фонда</w:t>
            </w:r>
          </w:p>
        </w:tc>
        <w:tc>
          <w:tcPr>
            <w:tcW w:w="1842" w:type="dxa"/>
            <w:shd w:val="clear" w:color="auto" w:fill="auto"/>
          </w:tcPr>
          <w:p w:rsidR="00353957" w:rsidRPr="00C92372" w:rsidRDefault="00353957" w:rsidP="00353957">
            <w:pPr>
              <w:autoSpaceDN w:val="0"/>
              <w:adjustRightInd w:val="0"/>
              <w:spacing w:after="0" w:line="240" w:lineRule="auto"/>
              <w:jc w:val="center"/>
              <w:rPr>
                <w:rFonts w:ascii="Times New Roman" w:hAnsi="Times New Roman"/>
                <w:color w:val="000000"/>
                <w:sz w:val="20"/>
                <w:szCs w:val="20"/>
              </w:rPr>
            </w:pPr>
            <w:r w:rsidRPr="00880756">
              <w:rPr>
                <w:rFonts w:ascii="Times New Roman" w:hAnsi="Times New Roman"/>
                <w:color w:val="000000"/>
                <w:sz w:val="20"/>
                <w:szCs w:val="20"/>
              </w:rPr>
              <w:t xml:space="preserve">земли населенных пунктов д. </w:t>
            </w:r>
            <w:r>
              <w:rPr>
                <w:rFonts w:ascii="Times New Roman" w:hAnsi="Times New Roman"/>
                <w:color w:val="000000"/>
                <w:sz w:val="20"/>
                <w:szCs w:val="20"/>
              </w:rPr>
              <w:t>Прилуки</w:t>
            </w:r>
          </w:p>
        </w:tc>
        <w:tc>
          <w:tcPr>
            <w:tcW w:w="1843" w:type="dxa"/>
            <w:shd w:val="clear" w:color="auto" w:fill="auto"/>
            <w:vAlign w:val="center"/>
          </w:tcPr>
          <w:p w:rsidR="00353957" w:rsidRPr="00C92372" w:rsidRDefault="00353957" w:rsidP="00353957">
            <w:pPr>
              <w:autoSpaceDN w:val="0"/>
              <w:adjustRightInd w:val="0"/>
              <w:spacing w:after="0" w:line="240" w:lineRule="auto"/>
              <w:jc w:val="center"/>
              <w:rPr>
                <w:rFonts w:ascii="Times New Roman" w:hAnsi="Times New Roman"/>
                <w:color w:val="000000"/>
                <w:sz w:val="20"/>
                <w:szCs w:val="20"/>
              </w:rPr>
            </w:pPr>
            <w:r w:rsidRPr="005534E4">
              <w:rPr>
                <w:rFonts w:ascii="Times New Roman" w:hAnsi="Times New Roman"/>
                <w:color w:val="000000"/>
                <w:sz w:val="20"/>
                <w:szCs w:val="20"/>
              </w:rPr>
              <w:t>для установления жилой зоны</w:t>
            </w:r>
          </w:p>
        </w:tc>
        <w:tc>
          <w:tcPr>
            <w:tcW w:w="1150" w:type="dxa"/>
            <w:shd w:val="clear" w:color="auto" w:fill="auto"/>
            <w:vAlign w:val="center"/>
          </w:tcPr>
          <w:p w:rsidR="00353957" w:rsidRPr="00C92372" w:rsidRDefault="00353957" w:rsidP="00353957">
            <w:pPr>
              <w:autoSpaceDN w:val="0"/>
              <w:adjustRightInd w:val="0"/>
              <w:spacing w:after="0"/>
              <w:jc w:val="center"/>
              <w:rPr>
                <w:rFonts w:ascii="Times New Roman" w:hAnsi="Times New Roman"/>
                <w:color w:val="000000"/>
                <w:sz w:val="20"/>
                <w:szCs w:val="20"/>
              </w:rPr>
            </w:pPr>
          </w:p>
        </w:tc>
      </w:tr>
      <w:tr w:rsidR="00353957" w:rsidRPr="009F2052" w:rsidTr="00447ED0">
        <w:tc>
          <w:tcPr>
            <w:tcW w:w="567" w:type="dxa"/>
            <w:shd w:val="clear" w:color="auto" w:fill="auto"/>
            <w:vAlign w:val="center"/>
          </w:tcPr>
          <w:p w:rsidR="00353957" w:rsidRPr="00C92372" w:rsidRDefault="00813F93" w:rsidP="00353957">
            <w:pPr>
              <w:autoSpaceDN w:val="0"/>
              <w:adjustRightInd w:val="0"/>
              <w:spacing w:after="0"/>
              <w:jc w:val="center"/>
              <w:rPr>
                <w:rFonts w:ascii="Times New Roman" w:hAnsi="Times New Roman"/>
                <w:sz w:val="20"/>
                <w:szCs w:val="20"/>
              </w:rPr>
            </w:pPr>
            <w:r>
              <w:rPr>
                <w:rFonts w:ascii="Times New Roman" w:hAnsi="Times New Roman"/>
                <w:sz w:val="20"/>
                <w:szCs w:val="20"/>
              </w:rPr>
              <w:t>74</w:t>
            </w:r>
          </w:p>
        </w:tc>
        <w:tc>
          <w:tcPr>
            <w:tcW w:w="1701" w:type="dxa"/>
            <w:shd w:val="clear" w:color="auto" w:fill="auto"/>
            <w:vAlign w:val="center"/>
          </w:tcPr>
          <w:p w:rsidR="00353957" w:rsidRPr="00E6161F" w:rsidRDefault="00353957" w:rsidP="00353957">
            <w:pPr>
              <w:autoSpaceDN w:val="0"/>
              <w:adjustRightInd w:val="0"/>
              <w:spacing w:after="0"/>
              <w:jc w:val="center"/>
              <w:rPr>
                <w:rFonts w:ascii="Times New Roman" w:hAnsi="Times New Roman"/>
                <w:color w:val="000000"/>
                <w:sz w:val="20"/>
                <w:szCs w:val="20"/>
              </w:rPr>
            </w:pPr>
            <w:r w:rsidRPr="00E6161F">
              <w:rPr>
                <w:rFonts w:ascii="Times New Roman" w:hAnsi="Times New Roman"/>
                <w:sz w:val="20"/>
                <w:szCs w:val="20"/>
              </w:rPr>
              <w:t>б/н</w:t>
            </w:r>
          </w:p>
        </w:tc>
        <w:tc>
          <w:tcPr>
            <w:tcW w:w="851" w:type="dxa"/>
            <w:shd w:val="clear" w:color="auto" w:fill="auto"/>
            <w:vAlign w:val="center"/>
          </w:tcPr>
          <w:p w:rsidR="00353957" w:rsidRPr="00353957" w:rsidRDefault="00353957" w:rsidP="00353957">
            <w:pPr>
              <w:autoSpaceDN w:val="0"/>
              <w:adjustRightInd w:val="0"/>
              <w:spacing w:after="0"/>
              <w:jc w:val="center"/>
              <w:rPr>
                <w:rFonts w:ascii="Times New Roman" w:hAnsi="Times New Roman"/>
                <w:color w:val="000000"/>
                <w:sz w:val="20"/>
                <w:szCs w:val="20"/>
              </w:rPr>
            </w:pPr>
            <w:r w:rsidRPr="00353957">
              <w:rPr>
                <w:rFonts w:ascii="Times New Roman" w:hAnsi="Times New Roman"/>
                <w:sz w:val="20"/>
                <w:szCs w:val="20"/>
              </w:rPr>
              <w:t>0,014</w:t>
            </w:r>
          </w:p>
        </w:tc>
        <w:tc>
          <w:tcPr>
            <w:tcW w:w="1843" w:type="dxa"/>
            <w:shd w:val="clear" w:color="auto" w:fill="auto"/>
            <w:vAlign w:val="center"/>
          </w:tcPr>
          <w:p w:rsidR="00353957" w:rsidRPr="00040EE1" w:rsidRDefault="00353957" w:rsidP="00353957">
            <w:pPr>
              <w:autoSpaceDN w:val="0"/>
              <w:adjustRightInd w:val="0"/>
              <w:spacing w:after="0" w:line="240" w:lineRule="auto"/>
              <w:jc w:val="center"/>
              <w:rPr>
                <w:rFonts w:ascii="Times New Roman" w:hAnsi="Times New Roman"/>
                <w:color w:val="000000"/>
                <w:sz w:val="20"/>
                <w:szCs w:val="20"/>
              </w:rPr>
            </w:pPr>
            <w:r w:rsidRPr="00707EC5">
              <w:rPr>
                <w:rFonts w:ascii="Times New Roman" w:hAnsi="Times New Roman"/>
                <w:color w:val="000000"/>
                <w:sz w:val="20"/>
                <w:szCs w:val="20"/>
              </w:rPr>
              <w:t>земли лесного фонда</w:t>
            </w:r>
          </w:p>
        </w:tc>
        <w:tc>
          <w:tcPr>
            <w:tcW w:w="1842" w:type="dxa"/>
            <w:shd w:val="clear" w:color="auto" w:fill="auto"/>
            <w:vAlign w:val="center"/>
          </w:tcPr>
          <w:p w:rsidR="00353957" w:rsidRPr="00C92372" w:rsidRDefault="00353957" w:rsidP="00353957">
            <w:pPr>
              <w:autoSpaceDN w:val="0"/>
              <w:adjustRightInd w:val="0"/>
              <w:spacing w:after="0" w:line="240" w:lineRule="auto"/>
              <w:jc w:val="center"/>
              <w:rPr>
                <w:rFonts w:ascii="Times New Roman" w:hAnsi="Times New Roman"/>
                <w:color w:val="000000"/>
                <w:sz w:val="20"/>
                <w:szCs w:val="20"/>
              </w:rPr>
            </w:pPr>
            <w:r w:rsidRPr="00880756">
              <w:rPr>
                <w:rFonts w:ascii="Times New Roman" w:hAnsi="Times New Roman"/>
                <w:color w:val="000000"/>
                <w:sz w:val="20"/>
                <w:szCs w:val="20"/>
              </w:rPr>
              <w:t xml:space="preserve">земли населенных пунктов д. </w:t>
            </w:r>
            <w:r>
              <w:rPr>
                <w:rFonts w:ascii="Times New Roman" w:hAnsi="Times New Roman"/>
                <w:color w:val="000000"/>
                <w:sz w:val="20"/>
                <w:szCs w:val="20"/>
              </w:rPr>
              <w:t>Прилуки</w:t>
            </w:r>
          </w:p>
        </w:tc>
        <w:tc>
          <w:tcPr>
            <w:tcW w:w="1843" w:type="dxa"/>
            <w:shd w:val="clear" w:color="auto" w:fill="auto"/>
            <w:vAlign w:val="center"/>
          </w:tcPr>
          <w:p w:rsidR="00353957" w:rsidRPr="00C92372" w:rsidRDefault="00353957" w:rsidP="00353957">
            <w:pPr>
              <w:autoSpaceDN w:val="0"/>
              <w:adjustRightInd w:val="0"/>
              <w:spacing w:after="0" w:line="240" w:lineRule="auto"/>
              <w:jc w:val="center"/>
              <w:rPr>
                <w:rFonts w:ascii="Times New Roman" w:hAnsi="Times New Roman"/>
                <w:color w:val="000000"/>
                <w:sz w:val="20"/>
                <w:szCs w:val="20"/>
              </w:rPr>
            </w:pPr>
            <w:r w:rsidRPr="005534E4">
              <w:rPr>
                <w:rFonts w:ascii="Times New Roman" w:hAnsi="Times New Roman"/>
                <w:color w:val="000000"/>
                <w:sz w:val="20"/>
                <w:szCs w:val="20"/>
              </w:rPr>
              <w:t>для установления жилой зоны</w:t>
            </w:r>
          </w:p>
        </w:tc>
        <w:tc>
          <w:tcPr>
            <w:tcW w:w="1150" w:type="dxa"/>
            <w:shd w:val="clear" w:color="auto" w:fill="auto"/>
            <w:vAlign w:val="center"/>
          </w:tcPr>
          <w:p w:rsidR="00353957" w:rsidRPr="00C92372" w:rsidRDefault="00EF310A" w:rsidP="00EF310A">
            <w:pPr>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устранение чересполосицы</w:t>
            </w:r>
          </w:p>
        </w:tc>
      </w:tr>
      <w:tr w:rsidR="00353957" w:rsidRPr="009F2052" w:rsidTr="00B75500">
        <w:tc>
          <w:tcPr>
            <w:tcW w:w="567" w:type="dxa"/>
            <w:shd w:val="clear" w:color="auto" w:fill="auto"/>
            <w:vAlign w:val="center"/>
          </w:tcPr>
          <w:p w:rsidR="00353957" w:rsidRPr="00C92372" w:rsidRDefault="00813F93" w:rsidP="00353957">
            <w:pPr>
              <w:autoSpaceDN w:val="0"/>
              <w:adjustRightInd w:val="0"/>
              <w:spacing w:after="0"/>
              <w:jc w:val="center"/>
              <w:rPr>
                <w:rFonts w:ascii="Times New Roman" w:hAnsi="Times New Roman"/>
                <w:sz w:val="20"/>
                <w:szCs w:val="20"/>
              </w:rPr>
            </w:pPr>
            <w:r>
              <w:rPr>
                <w:rFonts w:ascii="Times New Roman" w:hAnsi="Times New Roman"/>
                <w:sz w:val="20"/>
                <w:szCs w:val="20"/>
              </w:rPr>
              <w:t>75</w:t>
            </w:r>
          </w:p>
        </w:tc>
        <w:tc>
          <w:tcPr>
            <w:tcW w:w="1701" w:type="dxa"/>
            <w:shd w:val="clear" w:color="auto" w:fill="auto"/>
            <w:vAlign w:val="center"/>
          </w:tcPr>
          <w:p w:rsidR="00353957" w:rsidRPr="00E6161F" w:rsidRDefault="00353957" w:rsidP="00353957">
            <w:pPr>
              <w:autoSpaceDN w:val="0"/>
              <w:adjustRightInd w:val="0"/>
              <w:spacing w:after="0"/>
              <w:jc w:val="center"/>
              <w:rPr>
                <w:rFonts w:ascii="Times New Roman" w:hAnsi="Times New Roman"/>
                <w:color w:val="000000"/>
                <w:sz w:val="20"/>
                <w:szCs w:val="20"/>
              </w:rPr>
            </w:pPr>
            <w:r w:rsidRPr="00E6161F">
              <w:rPr>
                <w:rFonts w:ascii="Times New Roman" w:hAnsi="Times New Roman"/>
                <w:sz w:val="20"/>
                <w:szCs w:val="20"/>
              </w:rPr>
              <w:t>53:11:0200106:86</w:t>
            </w:r>
          </w:p>
        </w:tc>
        <w:tc>
          <w:tcPr>
            <w:tcW w:w="851" w:type="dxa"/>
            <w:shd w:val="clear" w:color="auto" w:fill="auto"/>
            <w:vAlign w:val="center"/>
          </w:tcPr>
          <w:p w:rsidR="00353957" w:rsidRPr="00353957" w:rsidRDefault="00353957" w:rsidP="00353957">
            <w:pPr>
              <w:autoSpaceDN w:val="0"/>
              <w:adjustRightInd w:val="0"/>
              <w:spacing w:after="0"/>
              <w:jc w:val="center"/>
              <w:rPr>
                <w:rFonts w:ascii="Times New Roman" w:hAnsi="Times New Roman"/>
                <w:color w:val="000000"/>
                <w:sz w:val="20"/>
                <w:szCs w:val="20"/>
              </w:rPr>
            </w:pPr>
            <w:r w:rsidRPr="00353957">
              <w:rPr>
                <w:rFonts w:ascii="Times New Roman" w:hAnsi="Times New Roman"/>
                <w:sz w:val="20"/>
                <w:szCs w:val="20"/>
              </w:rPr>
              <w:t>0,086</w:t>
            </w:r>
          </w:p>
        </w:tc>
        <w:tc>
          <w:tcPr>
            <w:tcW w:w="1843" w:type="dxa"/>
            <w:shd w:val="clear" w:color="auto" w:fill="auto"/>
            <w:vAlign w:val="center"/>
          </w:tcPr>
          <w:p w:rsidR="00353957" w:rsidRPr="00040EE1" w:rsidRDefault="00353957" w:rsidP="00353957">
            <w:pPr>
              <w:autoSpaceDN w:val="0"/>
              <w:adjustRightInd w:val="0"/>
              <w:spacing w:after="0" w:line="240" w:lineRule="auto"/>
              <w:jc w:val="center"/>
              <w:rPr>
                <w:rFonts w:ascii="Times New Roman" w:hAnsi="Times New Roman"/>
                <w:color w:val="000000"/>
                <w:sz w:val="20"/>
                <w:szCs w:val="20"/>
              </w:rPr>
            </w:pPr>
            <w:r w:rsidRPr="00707EC5">
              <w:rPr>
                <w:rFonts w:ascii="Times New Roman" w:hAnsi="Times New Roman"/>
                <w:color w:val="000000"/>
                <w:sz w:val="20"/>
                <w:szCs w:val="20"/>
              </w:rPr>
              <w:t>земли лесного фонда</w:t>
            </w:r>
          </w:p>
        </w:tc>
        <w:tc>
          <w:tcPr>
            <w:tcW w:w="1842" w:type="dxa"/>
            <w:shd w:val="clear" w:color="auto" w:fill="auto"/>
          </w:tcPr>
          <w:p w:rsidR="00353957" w:rsidRPr="00C92372" w:rsidRDefault="00353957" w:rsidP="00353957">
            <w:pPr>
              <w:autoSpaceDN w:val="0"/>
              <w:adjustRightInd w:val="0"/>
              <w:spacing w:after="0" w:line="240" w:lineRule="auto"/>
              <w:jc w:val="center"/>
              <w:rPr>
                <w:rFonts w:ascii="Times New Roman" w:hAnsi="Times New Roman"/>
                <w:color w:val="000000"/>
                <w:sz w:val="20"/>
                <w:szCs w:val="20"/>
              </w:rPr>
            </w:pPr>
            <w:r w:rsidRPr="00880756">
              <w:rPr>
                <w:rFonts w:ascii="Times New Roman" w:hAnsi="Times New Roman"/>
                <w:color w:val="000000"/>
                <w:sz w:val="20"/>
                <w:szCs w:val="20"/>
              </w:rPr>
              <w:t xml:space="preserve">земли населенных пунктов д. </w:t>
            </w:r>
            <w:r>
              <w:rPr>
                <w:rFonts w:ascii="Times New Roman" w:hAnsi="Times New Roman"/>
                <w:color w:val="000000"/>
                <w:sz w:val="20"/>
                <w:szCs w:val="20"/>
              </w:rPr>
              <w:t>Прилуки</w:t>
            </w:r>
          </w:p>
        </w:tc>
        <w:tc>
          <w:tcPr>
            <w:tcW w:w="1843" w:type="dxa"/>
            <w:shd w:val="clear" w:color="auto" w:fill="auto"/>
            <w:vAlign w:val="center"/>
          </w:tcPr>
          <w:p w:rsidR="00353957" w:rsidRPr="00C92372" w:rsidRDefault="00353957" w:rsidP="00353957">
            <w:pPr>
              <w:autoSpaceDN w:val="0"/>
              <w:adjustRightInd w:val="0"/>
              <w:spacing w:after="0" w:line="240" w:lineRule="auto"/>
              <w:jc w:val="center"/>
              <w:rPr>
                <w:rFonts w:ascii="Times New Roman" w:hAnsi="Times New Roman"/>
                <w:color w:val="000000"/>
                <w:sz w:val="20"/>
                <w:szCs w:val="20"/>
              </w:rPr>
            </w:pPr>
            <w:r w:rsidRPr="005534E4">
              <w:rPr>
                <w:rFonts w:ascii="Times New Roman" w:hAnsi="Times New Roman"/>
                <w:color w:val="000000"/>
                <w:sz w:val="20"/>
                <w:szCs w:val="20"/>
              </w:rPr>
              <w:t>для установления жилой зоны</w:t>
            </w:r>
          </w:p>
        </w:tc>
        <w:tc>
          <w:tcPr>
            <w:tcW w:w="1150" w:type="dxa"/>
            <w:shd w:val="clear" w:color="auto" w:fill="auto"/>
            <w:vAlign w:val="center"/>
          </w:tcPr>
          <w:p w:rsidR="00353957" w:rsidRPr="00C92372" w:rsidRDefault="00353957" w:rsidP="00353957">
            <w:pPr>
              <w:autoSpaceDN w:val="0"/>
              <w:adjustRightInd w:val="0"/>
              <w:spacing w:after="0"/>
              <w:jc w:val="center"/>
              <w:rPr>
                <w:rFonts w:ascii="Times New Roman" w:hAnsi="Times New Roman"/>
                <w:color w:val="000000"/>
                <w:sz w:val="20"/>
                <w:szCs w:val="20"/>
              </w:rPr>
            </w:pPr>
          </w:p>
        </w:tc>
      </w:tr>
      <w:tr w:rsidR="00353957" w:rsidRPr="009F2052" w:rsidTr="00B75500">
        <w:tc>
          <w:tcPr>
            <w:tcW w:w="567" w:type="dxa"/>
            <w:shd w:val="clear" w:color="auto" w:fill="auto"/>
            <w:vAlign w:val="center"/>
          </w:tcPr>
          <w:p w:rsidR="00353957" w:rsidRPr="00C92372" w:rsidRDefault="00813F93" w:rsidP="00353957">
            <w:pPr>
              <w:autoSpaceDN w:val="0"/>
              <w:adjustRightInd w:val="0"/>
              <w:spacing w:after="0"/>
              <w:jc w:val="center"/>
              <w:rPr>
                <w:rFonts w:ascii="Times New Roman" w:hAnsi="Times New Roman"/>
                <w:sz w:val="20"/>
                <w:szCs w:val="20"/>
              </w:rPr>
            </w:pPr>
            <w:r>
              <w:rPr>
                <w:rFonts w:ascii="Times New Roman" w:hAnsi="Times New Roman"/>
                <w:sz w:val="20"/>
                <w:szCs w:val="20"/>
              </w:rPr>
              <w:t>76</w:t>
            </w:r>
          </w:p>
        </w:tc>
        <w:tc>
          <w:tcPr>
            <w:tcW w:w="1701" w:type="dxa"/>
            <w:shd w:val="clear" w:color="auto" w:fill="auto"/>
            <w:vAlign w:val="center"/>
          </w:tcPr>
          <w:p w:rsidR="00353957" w:rsidRPr="00E6161F" w:rsidRDefault="00353957" w:rsidP="00353957">
            <w:pPr>
              <w:autoSpaceDN w:val="0"/>
              <w:adjustRightInd w:val="0"/>
              <w:spacing w:after="0"/>
              <w:jc w:val="center"/>
              <w:rPr>
                <w:rFonts w:ascii="Times New Roman" w:hAnsi="Times New Roman"/>
                <w:color w:val="000000"/>
                <w:sz w:val="20"/>
                <w:szCs w:val="20"/>
              </w:rPr>
            </w:pPr>
            <w:r w:rsidRPr="00E6161F">
              <w:rPr>
                <w:rFonts w:ascii="Times New Roman" w:hAnsi="Times New Roman"/>
                <w:sz w:val="20"/>
                <w:szCs w:val="20"/>
              </w:rPr>
              <w:t>53:11:0200104:87</w:t>
            </w:r>
          </w:p>
        </w:tc>
        <w:tc>
          <w:tcPr>
            <w:tcW w:w="851" w:type="dxa"/>
            <w:shd w:val="clear" w:color="auto" w:fill="auto"/>
            <w:vAlign w:val="center"/>
          </w:tcPr>
          <w:p w:rsidR="00353957" w:rsidRPr="00353957" w:rsidRDefault="00353957" w:rsidP="00353957">
            <w:pPr>
              <w:autoSpaceDN w:val="0"/>
              <w:adjustRightInd w:val="0"/>
              <w:spacing w:after="0"/>
              <w:jc w:val="center"/>
              <w:rPr>
                <w:rFonts w:ascii="Times New Roman" w:hAnsi="Times New Roman"/>
                <w:color w:val="000000"/>
                <w:sz w:val="20"/>
                <w:szCs w:val="20"/>
              </w:rPr>
            </w:pPr>
            <w:r w:rsidRPr="00353957">
              <w:rPr>
                <w:rFonts w:ascii="Times New Roman" w:hAnsi="Times New Roman"/>
                <w:sz w:val="20"/>
                <w:szCs w:val="20"/>
              </w:rPr>
              <w:t>0,031</w:t>
            </w:r>
          </w:p>
        </w:tc>
        <w:tc>
          <w:tcPr>
            <w:tcW w:w="1843" w:type="dxa"/>
            <w:shd w:val="clear" w:color="auto" w:fill="auto"/>
            <w:vAlign w:val="center"/>
          </w:tcPr>
          <w:p w:rsidR="00353957" w:rsidRPr="00040EE1" w:rsidRDefault="00353957" w:rsidP="00353957">
            <w:pPr>
              <w:autoSpaceDN w:val="0"/>
              <w:adjustRightInd w:val="0"/>
              <w:spacing w:after="0" w:line="240" w:lineRule="auto"/>
              <w:jc w:val="center"/>
              <w:rPr>
                <w:rFonts w:ascii="Times New Roman" w:hAnsi="Times New Roman"/>
                <w:color w:val="000000"/>
                <w:sz w:val="20"/>
                <w:szCs w:val="20"/>
              </w:rPr>
            </w:pPr>
            <w:r w:rsidRPr="00707EC5">
              <w:rPr>
                <w:rFonts w:ascii="Times New Roman" w:hAnsi="Times New Roman"/>
                <w:color w:val="000000"/>
                <w:sz w:val="20"/>
                <w:szCs w:val="20"/>
              </w:rPr>
              <w:t>земли лесного фонда</w:t>
            </w:r>
          </w:p>
        </w:tc>
        <w:tc>
          <w:tcPr>
            <w:tcW w:w="1842" w:type="dxa"/>
            <w:shd w:val="clear" w:color="auto" w:fill="auto"/>
          </w:tcPr>
          <w:p w:rsidR="00353957" w:rsidRPr="00C92372" w:rsidRDefault="00353957" w:rsidP="00353957">
            <w:pPr>
              <w:autoSpaceDN w:val="0"/>
              <w:adjustRightInd w:val="0"/>
              <w:spacing w:after="0" w:line="240" w:lineRule="auto"/>
              <w:jc w:val="center"/>
              <w:rPr>
                <w:rFonts w:ascii="Times New Roman" w:hAnsi="Times New Roman"/>
                <w:color w:val="000000"/>
                <w:sz w:val="20"/>
                <w:szCs w:val="20"/>
              </w:rPr>
            </w:pPr>
            <w:r w:rsidRPr="00880756">
              <w:rPr>
                <w:rFonts w:ascii="Times New Roman" w:hAnsi="Times New Roman"/>
                <w:color w:val="000000"/>
                <w:sz w:val="20"/>
                <w:szCs w:val="20"/>
              </w:rPr>
              <w:t xml:space="preserve">земли населенных пунктов д. </w:t>
            </w:r>
            <w:r>
              <w:rPr>
                <w:rFonts w:ascii="Times New Roman" w:hAnsi="Times New Roman"/>
                <w:color w:val="000000"/>
                <w:sz w:val="20"/>
                <w:szCs w:val="20"/>
              </w:rPr>
              <w:t>Прилуки</w:t>
            </w:r>
          </w:p>
        </w:tc>
        <w:tc>
          <w:tcPr>
            <w:tcW w:w="1843" w:type="dxa"/>
            <w:shd w:val="clear" w:color="auto" w:fill="auto"/>
            <w:vAlign w:val="center"/>
          </w:tcPr>
          <w:p w:rsidR="00353957" w:rsidRPr="00C92372" w:rsidRDefault="00353957" w:rsidP="00353957">
            <w:pPr>
              <w:autoSpaceDN w:val="0"/>
              <w:adjustRightInd w:val="0"/>
              <w:spacing w:after="0" w:line="240" w:lineRule="auto"/>
              <w:jc w:val="center"/>
              <w:rPr>
                <w:rFonts w:ascii="Times New Roman" w:hAnsi="Times New Roman"/>
                <w:color w:val="000000"/>
                <w:sz w:val="20"/>
                <w:szCs w:val="20"/>
              </w:rPr>
            </w:pPr>
            <w:r w:rsidRPr="005534E4">
              <w:rPr>
                <w:rFonts w:ascii="Times New Roman" w:hAnsi="Times New Roman"/>
                <w:color w:val="000000"/>
                <w:sz w:val="20"/>
                <w:szCs w:val="20"/>
              </w:rPr>
              <w:t>для установления жилой зоны</w:t>
            </w:r>
          </w:p>
        </w:tc>
        <w:tc>
          <w:tcPr>
            <w:tcW w:w="1150" w:type="dxa"/>
            <w:shd w:val="clear" w:color="auto" w:fill="auto"/>
            <w:vAlign w:val="center"/>
          </w:tcPr>
          <w:p w:rsidR="00353957" w:rsidRPr="00C92372" w:rsidRDefault="00353957" w:rsidP="00353957">
            <w:pPr>
              <w:autoSpaceDN w:val="0"/>
              <w:adjustRightInd w:val="0"/>
              <w:spacing w:after="0"/>
              <w:jc w:val="center"/>
              <w:rPr>
                <w:rFonts w:ascii="Times New Roman" w:hAnsi="Times New Roman"/>
                <w:color w:val="000000"/>
                <w:sz w:val="20"/>
                <w:szCs w:val="20"/>
              </w:rPr>
            </w:pPr>
          </w:p>
        </w:tc>
      </w:tr>
      <w:tr w:rsidR="008F55B7" w:rsidRPr="009F2052" w:rsidTr="008E286C">
        <w:tc>
          <w:tcPr>
            <w:tcW w:w="567" w:type="dxa"/>
            <w:shd w:val="clear" w:color="auto" w:fill="auto"/>
            <w:vAlign w:val="center"/>
          </w:tcPr>
          <w:p w:rsidR="008F55B7" w:rsidRPr="00C92372" w:rsidRDefault="00813F93" w:rsidP="008F55B7">
            <w:pPr>
              <w:autoSpaceDN w:val="0"/>
              <w:adjustRightInd w:val="0"/>
              <w:spacing w:after="0"/>
              <w:jc w:val="center"/>
              <w:rPr>
                <w:rFonts w:ascii="Times New Roman" w:hAnsi="Times New Roman"/>
                <w:sz w:val="20"/>
                <w:szCs w:val="20"/>
              </w:rPr>
            </w:pPr>
            <w:r>
              <w:rPr>
                <w:rFonts w:ascii="Times New Roman" w:hAnsi="Times New Roman"/>
                <w:sz w:val="20"/>
                <w:szCs w:val="20"/>
              </w:rPr>
              <w:t>77</w:t>
            </w:r>
          </w:p>
        </w:tc>
        <w:tc>
          <w:tcPr>
            <w:tcW w:w="1701" w:type="dxa"/>
            <w:shd w:val="clear" w:color="auto" w:fill="auto"/>
            <w:vAlign w:val="center"/>
          </w:tcPr>
          <w:p w:rsidR="008F55B7" w:rsidRPr="008F55B7" w:rsidRDefault="008F55B7" w:rsidP="008F55B7">
            <w:pPr>
              <w:autoSpaceDN w:val="0"/>
              <w:adjustRightInd w:val="0"/>
              <w:spacing w:after="0"/>
              <w:jc w:val="center"/>
              <w:rPr>
                <w:rFonts w:ascii="Times New Roman" w:hAnsi="Times New Roman"/>
                <w:sz w:val="20"/>
                <w:szCs w:val="20"/>
              </w:rPr>
            </w:pPr>
            <w:r w:rsidRPr="008F55B7">
              <w:rPr>
                <w:rFonts w:ascii="Times New Roman" w:hAnsi="Times New Roman"/>
                <w:sz w:val="20"/>
                <w:szCs w:val="20"/>
              </w:rPr>
              <w:t>53:11:2200103:12</w:t>
            </w:r>
          </w:p>
        </w:tc>
        <w:tc>
          <w:tcPr>
            <w:tcW w:w="851" w:type="dxa"/>
            <w:shd w:val="clear" w:color="auto" w:fill="auto"/>
            <w:vAlign w:val="center"/>
          </w:tcPr>
          <w:p w:rsidR="008F55B7" w:rsidRPr="00B53C61" w:rsidRDefault="001030D6" w:rsidP="00B53C61">
            <w:pPr>
              <w:autoSpaceDN w:val="0"/>
              <w:adjustRightInd w:val="0"/>
              <w:spacing w:after="0"/>
              <w:jc w:val="center"/>
              <w:rPr>
                <w:rFonts w:ascii="Times New Roman" w:hAnsi="Times New Roman"/>
                <w:sz w:val="20"/>
                <w:szCs w:val="20"/>
              </w:rPr>
            </w:pPr>
            <w:r w:rsidRPr="00B53C61">
              <w:rPr>
                <w:rFonts w:ascii="Times New Roman" w:hAnsi="Times New Roman"/>
                <w:sz w:val="20"/>
                <w:szCs w:val="20"/>
              </w:rPr>
              <w:t>0,02</w:t>
            </w:r>
          </w:p>
        </w:tc>
        <w:tc>
          <w:tcPr>
            <w:tcW w:w="1843" w:type="dxa"/>
            <w:shd w:val="clear" w:color="auto" w:fill="auto"/>
          </w:tcPr>
          <w:p w:rsidR="008F55B7" w:rsidRPr="00707EC5" w:rsidRDefault="008F55B7" w:rsidP="008F55B7">
            <w:pPr>
              <w:autoSpaceDN w:val="0"/>
              <w:adjustRightInd w:val="0"/>
              <w:spacing w:after="0" w:line="240" w:lineRule="auto"/>
              <w:jc w:val="center"/>
              <w:rPr>
                <w:rFonts w:ascii="Times New Roman" w:hAnsi="Times New Roman"/>
                <w:color w:val="000000"/>
                <w:sz w:val="20"/>
                <w:szCs w:val="20"/>
              </w:rPr>
            </w:pPr>
            <w:r w:rsidRPr="00A16518">
              <w:rPr>
                <w:rFonts w:ascii="Times New Roman" w:hAnsi="Times New Roman"/>
                <w:color w:val="000000"/>
                <w:sz w:val="20"/>
                <w:szCs w:val="20"/>
              </w:rPr>
              <w:t>земли лесного фонда</w:t>
            </w:r>
          </w:p>
        </w:tc>
        <w:tc>
          <w:tcPr>
            <w:tcW w:w="1842" w:type="dxa"/>
            <w:shd w:val="clear" w:color="auto" w:fill="auto"/>
          </w:tcPr>
          <w:p w:rsidR="008F55B7" w:rsidRPr="00353957" w:rsidRDefault="008F55B7" w:rsidP="008F55B7">
            <w:pPr>
              <w:autoSpaceDN w:val="0"/>
              <w:adjustRightInd w:val="0"/>
              <w:spacing w:after="0" w:line="240" w:lineRule="auto"/>
              <w:jc w:val="center"/>
              <w:rPr>
                <w:rFonts w:ascii="Times New Roman" w:hAnsi="Times New Roman"/>
                <w:color w:val="000000"/>
                <w:sz w:val="20"/>
                <w:szCs w:val="20"/>
              </w:rPr>
            </w:pPr>
            <w:r w:rsidRPr="00880756">
              <w:rPr>
                <w:rFonts w:ascii="Times New Roman" w:hAnsi="Times New Roman"/>
                <w:color w:val="000000"/>
                <w:sz w:val="20"/>
                <w:szCs w:val="20"/>
              </w:rPr>
              <w:t>земли населенных пунктов д.</w:t>
            </w:r>
            <w:r>
              <w:rPr>
                <w:rFonts w:ascii="Times New Roman" w:hAnsi="Times New Roman"/>
                <w:color w:val="000000"/>
                <w:sz w:val="20"/>
                <w:szCs w:val="20"/>
              </w:rPr>
              <w:t xml:space="preserve"> Частова</w:t>
            </w:r>
          </w:p>
        </w:tc>
        <w:tc>
          <w:tcPr>
            <w:tcW w:w="1843" w:type="dxa"/>
            <w:shd w:val="clear" w:color="auto" w:fill="auto"/>
          </w:tcPr>
          <w:p w:rsidR="008F55B7" w:rsidRPr="005534E4" w:rsidRDefault="008F55B7" w:rsidP="008F55B7">
            <w:pPr>
              <w:autoSpaceDN w:val="0"/>
              <w:adjustRightInd w:val="0"/>
              <w:spacing w:after="0" w:line="240" w:lineRule="auto"/>
              <w:jc w:val="center"/>
              <w:rPr>
                <w:rFonts w:ascii="Times New Roman" w:hAnsi="Times New Roman"/>
                <w:color w:val="000000"/>
                <w:sz w:val="20"/>
                <w:szCs w:val="20"/>
              </w:rPr>
            </w:pPr>
            <w:r w:rsidRPr="00934D5D">
              <w:rPr>
                <w:rFonts w:ascii="Times New Roman" w:hAnsi="Times New Roman"/>
                <w:color w:val="000000"/>
                <w:sz w:val="20"/>
                <w:szCs w:val="20"/>
              </w:rPr>
              <w:t>для установления жилой зоны</w:t>
            </w:r>
          </w:p>
        </w:tc>
        <w:tc>
          <w:tcPr>
            <w:tcW w:w="1150" w:type="dxa"/>
            <w:shd w:val="clear" w:color="auto" w:fill="auto"/>
            <w:vAlign w:val="center"/>
          </w:tcPr>
          <w:p w:rsidR="008F55B7" w:rsidRPr="00C92372" w:rsidRDefault="008F55B7" w:rsidP="008F55B7">
            <w:pPr>
              <w:autoSpaceDN w:val="0"/>
              <w:adjustRightInd w:val="0"/>
              <w:spacing w:after="0"/>
              <w:jc w:val="center"/>
              <w:rPr>
                <w:rFonts w:ascii="Times New Roman" w:hAnsi="Times New Roman"/>
                <w:color w:val="000000"/>
                <w:sz w:val="20"/>
                <w:szCs w:val="20"/>
              </w:rPr>
            </w:pPr>
          </w:p>
        </w:tc>
      </w:tr>
      <w:tr w:rsidR="008F55B7" w:rsidRPr="009F2052" w:rsidTr="008E286C">
        <w:tc>
          <w:tcPr>
            <w:tcW w:w="567" w:type="dxa"/>
            <w:shd w:val="clear" w:color="auto" w:fill="auto"/>
            <w:vAlign w:val="center"/>
          </w:tcPr>
          <w:p w:rsidR="008F55B7" w:rsidRPr="00C92372" w:rsidRDefault="00813F93" w:rsidP="008F55B7">
            <w:pPr>
              <w:autoSpaceDN w:val="0"/>
              <w:adjustRightInd w:val="0"/>
              <w:spacing w:after="0"/>
              <w:jc w:val="center"/>
              <w:rPr>
                <w:rFonts w:ascii="Times New Roman" w:hAnsi="Times New Roman"/>
                <w:sz w:val="20"/>
                <w:szCs w:val="20"/>
              </w:rPr>
            </w:pPr>
            <w:r>
              <w:rPr>
                <w:rFonts w:ascii="Times New Roman" w:hAnsi="Times New Roman"/>
                <w:sz w:val="20"/>
                <w:szCs w:val="20"/>
              </w:rPr>
              <w:t>78</w:t>
            </w:r>
          </w:p>
        </w:tc>
        <w:tc>
          <w:tcPr>
            <w:tcW w:w="1701" w:type="dxa"/>
            <w:shd w:val="clear" w:color="auto" w:fill="auto"/>
            <w:vAlign w:val="center"/>
          </w:tcPr>
          <w:p w:rsidR="008F55B7" w:rsidRPr="008F55B7" w:rsidRDefault="008F55B7" w:rsidP="008F55B7">
            <w:pPr>
              <w:autoSpaceDN w:val="0"/>
              <w:adjustRightInd w:val="0"/>
              <w:spacing w:after="0"/>
              <w:jc w:val="center"/>
              <w:rPr>
                <w:rFonts w:ascii="Times New Roman" w:hAnsi="Times New Roman"/>
                <w:sz w:val="20"/>
                <w:szCs w:val="20"/>
              </w:rPr>
            </w:pPr>
            <w:r w:rsidRPr="008F55B7">
              <w:rPr>
                <w:rFonts w:ascii="Times New Roman" w:hAnsi="Times New Roman"/>
                <w:sz w:val="20"/>
                <w:szCs w:val="20"/>
              </w:rPr>
              <w:t>53:11:2200102:11</w:t>
            </w:r>
          </w:p>
        </w:tc>
        <w:tc>
          <w:tcPr>
            <w:tcW w:w="851" w:type="dxa"/>
            <w:shd w:val="clear" w:color="auto" w:fill="auto"/>
            <w:vAlign w:val="center"/>
          </w:tcPr>
          <w:p w:rsidR="008F55B7" w:rsidRPr="00B53C61" w:rsidRDefault="001030D6" w:rsidP="00B53C61">
            <w:pPr>
              <w:autoSpaceDN w:val="0"/>
              <w:adjustRightInd w:val="0"/>
              <w:spacing w:after="0"/>
              <w:jc w:val="center"/>
              <w:rPr>
                <w:rFonts w:ascii="Times New Roman" w:hAnsi="Times New Roman"/>
                <w:sz w:val="20"/>
                <w:szCs w:val="20"/>
              </w:rPr>
            </w:pPr>
            <w:r w:rsidRPr="00B53C61">
              <w:rPr>
                <w:rFonts w:ascii="Times New Roman" w:hAnsi="Times New Roman"/>
                <w:sz w:val="20"/>
                <w:szCs w:val="20"/>
              </w:rPr>
              <w:t>0,029</w:t>
            </w:r>
          </w:p>
        </w:tc>
        <w:tc>
          <w:tcPr>
            <w:tcW w:w="1843" w:type="dxa"/>
            <w:shd w:val="clear" w:color="auto" w:fill="auto"/>
          </w:tcPr>
          <w:p w:rsidR="008F55B7" w:rsidRPr="00707EC5" w:rsidRDefault="008F55B7" w:rsidP="008F55B7">
            <w:pPr>
              <w:autoSpaceDN w:val="0"/>
              <w:adjustRightInd w:val="0"/>
              <w:spacing w:after="0" w:line="240" w:lineRule="auto"/>
              <w:jc w:val="center"/>
              <w:rPr>
                <w:rFonts w:ascii="Times New Roman" w:hAnsi="Times New Roman"/>
                <w:color w:val="000000"/>
                <w:sz w:val="20"/>
                <w:szCs w:val="20"/>
              </w:rPr>
            </w:pPr>
            <w:r w:rsidRPr="00A16518">
              <w:rPr>
                <w:rFonts w:ascii="Times New Roman" w:hAnsi="Times New Roman"/>
                <w:color w:val="000000"/>
                <w:sz w:val="20"/>
                <w:szCs w:val="20"/>
              </w:rPr>
              <w:t>земли лесного фонда</w:t>
            </w:r>
          </w:p>
        </w:tc>
        <w:tc>
          <w:tcPr>
            <w:tcW w:w="1842" w:type="dxa"/>
            <w:shd w:val="clear" w:color="auto" w:fill="auto"/>
          </w:tcPr>
          <w:p w:rsidR="008F55B7" w:rsidRPr="00880756" w:rsidRDefault="008F55B7" w:rsidP="008F55B7">
            <w:pPr>
              <w:autoSpaceDN w:val="0"/>
              <w:adjustRightInd w:val="0"/>
              <w:spacing w:after="0" w:line="240" w:lineRule="auto"/>
              <w:jc w:val="center"/>
              <w:rPr>
                <w:rFonts w:ascii="Times New Roman" w:hAnsi="Times New Roman"/>
                <w:color w:val="000000"/>
                <w:sz w:val="20"/>
                <w:szCs w:val="20"/>
              </w:rPr>
            </w:pPr>
            <w:r w:rsidRPr="0032209A">
              <w:rPr>
                <w:rFonts w:ascii="Times New Roman" w:hAnsi="Times New Roman"/>
                <w:color w:val="000000"/>
                <w:sz w:val="20"/>
                <w:szCs w:val="20"/>
              </w:rPr>
              <w:t>земли населенных пунктов д. Частова</w:t>
            </w:r>
          </w:p>
        </w:tc>
        <w:tc>
          <w:tcPr>
            <w:tcW w:w="1843" w:type="dxa"/>
            <w:shd w:val="clear" w:color="auto" w:fill="auto"/>
          </w:tcPr>
          <w:p w:rsidR="008F55B7" w:rsidRPr="005534E4" w:rsidRDefault="008F55B7" w:rsidP="008F55B7">
            <w:pPr>
              <w:autoSpaceDN w:val="0"/>
              <w:adjustRightInd w:val="0"/>
              <w:spacing w:after="0" w:line="240" w:lineRule="auto"/>
              <w:jc w:val="center"/>
              <w:rPr>
                <w:rFonts w:ascii="Times New Roman" w:hAnsi="Times New Roman"/>
                <w:color w:val="000000"/>
                <w:sz w:val="20"/>
                <w:szCs w:val="20"/>
              </w:rPr>
            </w:pPr>
            <w:r w:rsidRPr="00934D5D">
              <w:rPr>
                <w:rFonts w:ascii="Times New Roman" w:hAnsi="Times New Roman"/>
                <w:color w:val="000000"/>
                <w:sz w:val="20"/>
                <w:szCs w:val="20"/>
              </w:rPr>
              <w:t>для установления жилой зоны</w:t>
            </w:r>
          </w:p>
        </w:tc>
        <w:tc>
          <w:tcPr>
            <w:tcW w:w="1150" w:type="dxa"/>
            <w:shd w:val="clear" w:color="auto" w:fill="auto"/>
            <w:vAlign w:val="center"/>
          </w:tcPr>
          <w:p w:rsidR="008F55B7" w:rsidRPr="00C92372" w:rsidRDefault="008F55B7" w:rsidP="008F55B7">
            <w:pPr>
              <w:autoSpaceDN w:val="0"/>
              <w:adjustRightInd w:val="0"/>
              <w:spacing w:after="0"/>
              <w:jc w:val="center"/>
              <w:rPr>
                <w:rFonts w:ascii="Times New Roman" w:hAnsi="Times New Roman"/>
                <w:color w:val="000000"/>
                <w:sz w:val="20"/>
                <w:szCs w:val="20"/>
              </w:rPr>
            </w:pPr>
          </w:p>
        </w:tc>
      </w:tr>
      <w:tr w:rsidR="008F55B7" w:rsidRPr="009F2052" w:rsidTr="008E286C">
        <w:tc>
          <w:tcPr>
            <w:tcW w:w="567" w:type="dxa"/>
            <w:shd w:val="clear" w:color="auto" w:fill="auto"/>
            <w:vAlign w:val="center"/>
          </w:tcPr>
          <w:p w:rsidR="008F55B7" w:rsidRPr="00C92372" w:rsidRDefault="00813F93" w:rsidP="008F55B7">
            <w:pPr>
              <w:autoSpaceDN w:val="0"/>
              <w:adjustRightInd w:val="0"/>
              <w:spacing w:after="0"/>
              <w:jc w:val="center"/>
              <w:rPr>
                <w:rFonts w:ascii="Times New Roman" w:hAnsi="Times New Roman"/>
                <w:sz w:val="20"/>
                <w:szCs w:val="20"/>
              </w:rPr>
            </w:pPr>
            <w:r>
              <w:rPr>
                <w:rFonts w:ascii="Times New Roman" w:hAnsi="Times New Roman"/>
                <w:sz w:val="20"/>
                <w:szCs w:val="20"/>
              </w:rPr>
              <w:t>79</w:t>
            </w:r>
          </w:p>
        </w:tc>
        <w:tc>
          <w:tcPr>
            <w:tcW w:w="1701" w:type="dxa"/>
            <w:shd w:val="clear" w:color="auto" w:fill="auto"/>
            <w:vAlign w:val="center"/>
          </w:tcPr>
          <w:p w:rsidR="008F55B7" w:rsidRPr="008F55B7" w:rsidRDefault="008F55B7" w:rsidP="008F55B7">
            <w:pPr>
              <w:autoSpaceDN w:val="0"/>
              <w:adjustRightInd w:val="0"/>
              <w:spacing w:after="0"/>
              <w:jc w:val="center"/>
              <w:rPr>
                <w:rFonts w:ascii="Times New Roman" w:hAnsi="Times New Roman"/>
                <w:sz w:val="20"/>
                <w:szCs w:val="20"/>
              </w:rPr>
            </w:pPr>
            <w:r w:rsidRPr="008F55B7">
              <w:rPr>
                <w:rFonts w:ascii="Times New Roman" w:hAnsi="Times New Roman"/>
                <w:sz w:val="20"/>
                <w:szCs w:val="20"/>
              </w:rPr>
              <w:t>53:11:2200103:14</w:t>
            </w:r>
          </w:p>
        </w:tc>
        <w:tc>
          <w:tcPr>
            <w:tcW w:w="851" w:type="dxa"/>
            <w:shd w:val="clear" w:color="auto" w:fill="auto"/>
            <w:vAlign w:val="center"/>
          </w:tcPr>
          <w:p w:rsidR="008F55B7" w:rsidRPr="00B53C61" w:rsidRDefault="001030D6" w:rsidP="00B53C61">
            <w:pPr>
              <w:autoSpaceDN w:val="0"/>
              <w:adjustRightInd w:val="0"/>
              <w:spacing w:after="0"/>
              <w:jc w:val="center"/>
              <w:rPr>
                <w:rFonts w:ascii="Times New Roman" w:hAnsi="Times New Roman"/>
                <w:sz w:val="20"/>
                <w:szCs w:val="20"/>
              </w:rPr>
            </w:pPr>
            <w:r w:rsidRPr="00B53C61">
              <w:rPr>
                <w:rFonts w:ascii="Times New Roman" w:hAnsi="Times New Roman"/>
                <w:sz w:val="20"/>
                <w:szCs w:val="20"/>
              </w:rPr>
              <w:t>0,011</w:t>
            </w:r>
          </w:p>
        </w:tc>
        <w:tc>
          <w:tcPr>
            <w:tcW w:w="1843" w:type="dxa"/>
            <w:shd w:val="clear" w:color="auto" w:fill="auto"/>
          </w:tcPr>
          <w:p w:rsidR="008F55B7" w:rsidRPr="00707EC5" w:rsidRDefault="008F55B7" w:rsidP="008F55B7">
            <w:pPr>
              <w:autoSpaceDN w:val="0"/>
              <w:adjustRightInd w:val="0"/>
              <w:spacing w:after="0" w:line="240" w:lineRule="auto"/>
              <w:jc w:val="center"/>
              <w:rPr>
                <w:rFonts w:ascii="Times New Roman" w:hAnsi="Times New Roman"/>
                <w:color w:val="000000"/>
                <w:sz w:val="20"/>
                <w:szCs w:val="20"/>
              </w:rPr>
            </w:pPr>
            <w:r w:rsidRPr="00A16518">
              <w:rPr>
                <w:rFonts w:ascii="Times New Roman" w:hAnsi="Times New Roman"/>
                <w:color w:val="000000"/>
                <w:sz w:val="20"/>
                <w:szCs w:val="20"/>
              </w:rPr>
              <w:t>земли лесного фонда</w:t>
            </w:r>
          </w:p>
        </w:tc>
        <w:tc>
          <w:tcPr>
            <w:tcW w:w="1842" w:type="dxa"/>
            <w:shd w:val="clear" w:color="auto" w:fill="auto"/>
          </w:tcPr>
          <w:p w:rsidR="008F55B7" w:rsidRPr="00880756" w:rsidRDefault="008F55B7" w:rsidP="008F55B7">
            <w:pPr>
              <w:autoSpaceDN w:val="0"/>
              <w:adjustRightInd w:val="0"/>
              <w:spacing w:after="0" w:line="240" w:lineRule="auto"/>
              <w:jc w:val="center"/>
              <w:rPr>
                <w:rFonts w:ascii="Times New Roman" w:hAnsi="Times New Roman"/>
                <w:color w:val="000000"/>
                <w:sz w:val="20"/>
                <w:szCs w:val="20"/>
              </w:rPr>
            </w:pPr>
            <w:r w:rsidRPr="0032209A">
              <w:rPr>
                <w:rFonts w:ascii="Times New Roman" w:hAnsi="Times New Roman"/>
                <w:color w:val="000000"/>
                <w:sz w:val="20"/>
                <w:szCs w:val="20"/>
              </w:rPr>
              <w:t>земли населенных пунктов д. Частова</w:t>
            </w:r>
          </w:p>
        </w:tc>
        <w:tc>
          <w:tcPr>
            <w:tcW w:w="1843" w:type="dxa"/>
            <w:shd w:val="clear" w:color="auto" w:fill="auto"/>
          </w:tcPr>
          <w:p w:rsidR="008F55B7" w:rsidRPr="005534E4" w:rsidRDefault="008F55B7" w:rsidP="008F55B7">
            <w:pPr>
              <w:autoSpaceDN w:val="0"/>
              <w:adjustRightInd w:val="0"/>
              <w:spacing w:after="0" w:line="240" w:lineRule="auto"/>
              <w:jc w:val="center"/>
              <w:rPr>
                <w:rFonts w:ascii="Times New Roman" w:hAnsi="Times New Roman"/>
                <w:color w:val="000000"/>
                <w:sz w:val="20"/>
                <w:szCs w:val="20"/>
              </w:rPr>
            </w:pPr>
            <w:r w:rsidRPr="00934D5D">
              <w:rPr>
                <w:rFonts w:ascii="Times New Roman" w:hAnsi="Times New Roman"/>
                <w:color w:val="000000"/>
                <w:sz w:val="20"/>
                <w:szCs w:val="20"/>
              </w:rPr>
              <w:t>для установления жилой зоны</w:t>
            </w:r>
          </w:p>
        </w:tc>
        <w:tc>
          <w:tcPr>
            <w:tcW w:w="1150" w:type="dxa"/>
            <w:shd w:val="clear" w:color="auto" w:fill="auto"/>
            <w:vAlign w:val="center"/>
          </w:tcPr>
          <w:p w:rsidR="008F55B7" w:rsidRPr="00C92372" w:rsidRDefault="008F55B7" w:rsidP="008F55B7">
            <w:pPr>
              <w:autoSpaceDN w:val="0"/>
              <w:adjustRightInd w:val="0"/>
              <w:spacing w:after="0"/>
              <w:jc w:val="center"/>
              <w:rPr>
                <w:rFonts w:ascii="Times New Roman" w:hAnsi="Times New Roman"/>
                <w:color w:val="000000"/>
                <w:sz w:val="20"/>
                <w:szCs w:val="20"/>
              </w:rPr>
            </w:pPr>
          </w:p>
        </w:tc>
      </w:tr>
      <w:tr w:rsidR="008F55B7" w:rsidRPr="009F2052" w:rsidTr="008E286C">
        <w:tc>
          <w:tcPr>
            <w:tcW w:w="567" w:type="dxa"/>
            <w:shd w:val="clear" w:color="auto" w:fill="auto"/>
            <w:vAlign w:val="center"/>
          </w:tcPr>
          <w:p w:rsidR="008F55B7" w:rsidRPr="00C92372" w:rsidRDefault="00813F93" w:rsidP="008F55B7">
            <w:pPr>
              <w:autoSpaceDN w:val="0"/>
              <w:adjustRightInd w:val="0"/>
              <w:spacing w:after="0"/>
              <w:jc w:val="center"/>
              <w:rPr>
                <w:rFonts w:ascii="Times New Roman" w:hAnsi="Times New Roman"/>
                <w:sz w:val="20"/>
                <w:szCs w:val="20"/>
              </w:rPr>
            </w:pPr>
            <w:r>
              <w:rPr>
                <w:rFonts w:ascii="Times New Roman" w:hAnsi="Times New Roman"/>
                <w:sz w:val="20"/>
                <w:szCs w:val="20"/>
              </w:rPr>
              <w:t>80</w:t>
            </w:r>
          </w:p>
        </w:tc>
        <w:tc>
          <w:tcPr>
            <w:tcW w:w="1701" w:type="dxa"/>
            <w:shd w:val="clear" w:color="auto" w:fill="auto"/>
            <w:vAlign w:val="center"/>
          </w:tcPr>
          <w:p w:rsidR="008F55B7" w:rsidRPr="008F55B7" w:rsidRDefault="008F55B7" w:rsidP="008F55B7">
            <w:pPr>
              <w:autoSpaceDN w:val="0"/>
              <w:adjustRightInd w:val="0"/>
              <w:spacing w:after="0"/>
              <w:jc w:val="center"/>
              <w:rPr>
                <w:rFonts w:ascii="Times New Roman" w:hAnsi="Times New Roman"/>
                <w:sz w:val="20"/>
                <w:szCs w:val="20"/>
              </w:rPr>
            </w:pPr>
            <w:r w:rsidRPr="008F55B7">
              <w:rPr>
                <w:rFonts w:ascii="Times New Roman" w:hAnsi="Times New Roman"/>
                <w:sz w:val="20"/>
                <w:szCs w:val="20"/>
              </w:rPr>
              <w:t>53:11:2200103:21</w:t>
            </w:r>
          </w:p>
        </w:tc>
        <w:tc>
          <w:tcPr>
            <w:tcW w:w="851" w:type="dxa"/>
            <w:shd w:val="clear" w:color="auto" w:fill="auto"/>
            <w:vAlign w:val="center"/>
          </w:tcPr>
          <w:p w:rsidR="008F55B7" w:rsidRPr="00B53C61" w:rsidRDefault="001030D6" w:rsidP="00B53C61">
            <w:pPr>
              <w:autoSpaceDN w:val="0"/>
              <w:adjustRightInd w:val="0"/>
              <w:spacing w:after="0"/>
              <w:jc w:val="center"/>
              <w:rPr>
                <w:rFonts w:ascii="Times New Roman" w:hAnsi="Times New Roman"/>
                <w:sz w:val="20"/>
                <w:szCs w:val="20"/>
              </w:rPr>
            </w:pPr>
            <w:r w:rsidRPr="00B53C61">
              <w:rPr>
                <w:rFonts w:ascii="Times New Roman" w:hAnsi="Times New Roman"/>
                <w:sz w:val="20"/>
                <w:szCs w:val="20"/>
              </w:rPr>
              <w:t>0,051</w:t>
            </w:r>
          </w:p>
        </w:tc>
        <w:tc>
          <w:tcPr>
            <w:tcW w:w="1843" w:type="dxa"/>
            <w:shd w:val="clear" w:color="auto" w:fill="auto"/>
          </w:tcPr>
          <w:p w:rsidR="008F55B7" w:rsidRPr="00707EC5" w:rsidRDefault="008F55B7" w:rsidP="008F55B7">
            <w:pPr>
              <w:autoSpaceDN w:val="0"/>
              <w:adjustRightInd w:val="0"/>
              <w:spacing w:after="0" w:line="240" w:lineRule="auto"/>
              <w:jc w:val="center"/>
              <w:rPr>
                <w:rFonts w:ascii="Times New Roman" w:hAnsi="Times New Roman"/>
                <w:color w:val="000000"/>
                <w:sz w:val="20"/>
                <w:szCs w:val="20"/>
              </w:rPr>
            </w:pPr>
            <w:r w:rsidRPr="00A16518">
              <w:rPr>
                <w:rFonts w:ascii="Times New Roman" w:hAnsi="Times New Roman"/>
                <w:color w:val="000000"/>
                <w:sz w:val="20"/>
                <w:szCs w:val="20"/>
              </w:rPr>
              <w:t>земли лесного фонда</w:t>
            </w:r>
          </w:p>
        </w:tc>
        <w:tc>
          <w:tcPr>
            <w:tcW w:w="1842" w:type="dxa"/>
            <w:shd w:val="clear" w:color="auto" w:fill="auto"/>
          </w:tcPr>
          <w:p w:rsidR="008F55B7" w:rsidRPr="00880756" w:rsidRDefault="008F55B7" w:rsidP="008F55B7">
            <w:pPr>
              <w:autoSpaceDN w:val="0"/>
              <w:adjustRightInd w:val="0"/>
              <w:spacing w:after="0" w:line="240" w:lineRule="auto"/>
              <w:jc w:val="center"/>
              <w:rPr>
                <w:rFonts w:ascii="Times New Roman" w:hAnsi="Times New Roman"/>
                <w:color w:val="000000"/>
                <w:sz w:val="20"/>
                <w:szCs w:val="20"/>
              </w:rPr>
            </w:pPr>
            <w:r w:rsidRPr="0032209A">
              <w:rPr>
                <w:rFonts w:ascii="Times New Roman" w:hAnsi="Times New Roman"/>
                <w:color w:val="000000"/>
                <w:sz w:val="20"/>
                <w:szCs w:val="20"/>
              </w:rPr>
              <w:t>земли населенных пунктов д. Частова</w:t>
            </w:r>
          </w:p>
        </w:tc>
        <w:tc>
          <w:tcPr>
            <w:tcW w:w="1843" w:type="dxa"/>
            <w:shd w:val="clear" w:color="auto" w:fill="auto"/>
          </w:tcPr>
          <w:p w:rsidR="008F55B7" w:rsidRPr="005534E4" w:rsidRDefault="008F55B7" w:rsidP="008F55B7">
            <w:pPr>
              <w:autoSpaceDN w:val="0"/>
              <w:adjustRightInd w:val="0"/>
              <w:spacing w:after="0" w:line="240" w:lineRule="auto"/>
              <w:jc w:val="center"/>
              <w:rPr>
                <w:rFonts w:ascii="Times New Roman" w:hAnsi="Times New Roman"/>
                <w:color w:val="000000"/>
                <w:sz w:val="20"/>
                <w:szCs w:val="20"/>
              </w:rPr>
            </w:pPr>
            <w:r w:rsidRPr="00934D5D">
              <w:rPr>
                <w:rFonts w:ascii="Times New Roman" w:hAnsi="Times New Roman"/>
                <w:color w:val="000000"/>
                <w:sz w:val="20"/>
                <w:szCs w:val="20"/>
              </w:rPr>
              <w:t>для установления жилой зоны</w:t>
            </w:r>
          </w:p>
        </w:tc>
        <w:tc>
          <w:tcPr>
            <w:tcW w:w="1150" w:type="dxa"/>
            <w:shd w:val="clear" w:color="auto" w:fill="auto"/>
            <w:vAlign w:val="center"/>
          </w:tcPr>
          <w:p w:rsidR="008F55B7" w:rsidRPr="00C92372" w:rsidRDefault="008F55B7" w:rsidP="008F55B7">
            <w:pPr>
              <w:autoSpaceDN w:val="0"/>
              <w:adjustRightInd w:val="0"/>
              <w:spacing w:after="0"/>
              <w:jc w:val="center"/>
              <w:rPr>
                <w:rFonts w:ascii="Times New Roman" w:hAnsi="Times New Roman"/>
                <w:color w:val="000000"/>
                <w:sz w:val="20"/>
                <w:szCs w:val="20"/>
              </w:rPr>
            </w:pPr>
          </w:p>
        </w:tc>
      </w:tr>
      <w:tr w:rsidR="008F55B7" w:rsidRPr="009F2052" w:rsidTr="008E286C">
        <w:tc>
          <w:tcPr>
            <w:tcW w:w="567" w:type="dxa"/>
            <w:shd w:val="clear" w:color="auto" w:fill="auto"/>
            <w:vAlign w:val="center"/>
          </w:tcPr>
          <w:p w:rsidR="008F55B7" w:rsidRPr="00C92372" w:rsidRDefault="00813F93" w:rsidP="008F55B7">
            <w:pPr>
              <w:autoSpaceDN w:val="0"/>
              <w:adjustRightInd w:val="0"/>
              <w:spacing w:after="0"/>
              <w:jc w:val="center"/>
              <w:rPr>
                <w:rFonts w:ascii="Times New Roman" w:hAnsi="Times New Roman"/>
                <w:sz w:val="20"/>
                <w:szCs w:val="20"/>
              </w:rPr>
            </w:pPr>
            <w:r>
              <w:rPr>
                <w:rFonts w:ascii="Times New Roman" w:hAnsi="Times New Roman"/>
                <w:sz w:val="20"/>
                <w:szCs w:val="20"/>
              </w:rPr>
              <w:t>81</w:t>
            </w:r>
          </w:p>
        </w:tc>
        <w:tc>
          <w:tcPr>
            <w:tcW w:w="1701" w:type="dxa"/>
            <w:shd w:val="clear" w:color="auto" w:fill="auto"/>
            <w:vAlign w:val="center"/>
          </w:tcPr>
          <w:p w:rsidR="008F55B7" w:rsidRPr="008F55B7" w:rsidRDefault="008F55B7" w:rsidP="008F55B7">
            <w:pPr>
              <w:autoSpaceDN w:val="0"/>
              <w:adjustRightInd w:val="0"/>
              <w:spacing w:after="0"/>
              <w:jc w:val="center"/>
              <w:rPr>
                <w:rFonts w:ascii="Times New Roman" w:hAnsi="Times New Roman"/>
                <w:sz w:val="20"/>
                <w:szCs w:val="20"/>
              </w:rPr>
            </w:pPr>
            <w:r w:rsidRPr="008F55B7">
              <w:rPr>
                <w:rFonts w:ascii="Times New Roman" w:hAnsi="Times New Roman"/>
                <w:sz w:val="20"/>
                <w:szCs w:val="20"/>
              </w:rPr>
              <w:t>53:11:2200103:8</w:t>
            </w:r>
          </w:p>
        </w:tc>
        <w:tc>
          <w:tcPr>
            <w:tcW w:w="851" w:type="dxa"/>
            <w:shd w:val="clear" w:color="auto" w:fill="auto"/>
            <w:vAlign w:val="center"/>
          </w:tcPr>
          <w:p w:rsidR="008F55B7" w:rsidRPr="00B53C61" w:rsidRDefault="001030D6" w:rsidP="00B53C61">
            <w:pPr>
              <w:autoSpaceDN w:val="0"/>
              <w:adjustRightInd w:val="0"/>
              <w:spacing w:after="0"/>
              <w:jc w:val="center"/>
              <w:rPr>
                <w:rFonts w:ascii="Times New Roman" w:hAnsi="Times New Roman"/>
                <w:sz w:val="20"/>
                <w:szCs w:val="20"/>
              </w:rPr>
            </w:pPr>
            <w:r w:rsidRPr="00B53C61">
              <w:rPr>
                <w:rFonts w:ascii="Times New Roman" w:hAnsi="Times New Roman"/>
                <w:sz w:val="20"/>
                <w:szCs w:val="20"/>
              </w:rPr>
              <w:t>0,069</w:t>
            </w:r>
          </w:p>
        </w:tc>
        <w:tc>
          <w:tcPr>
            <w:tcW w:w="1843" w:type="dxa"/>
            <w:shd w:val="clear" w:color="auto" w:fill="auto"/>
          </w:tcPr>
          <w:p w:rsidR="008F55B7" w:rsidRPr="00707EC5" w:rsidRDefault="008F55B7" w:rsidP="008F55B7">
            <w:pPr>
              <w:autoSpaceDN w:val="0"/>
              <w:adjustRightInd w:val="0"/>
              <w:spacing w:after="0" w:line="240" w:lineRule="auto"/>
              <w:jc w:val="center"/>
              <w:rPr>
                <w:rFonts w:ascii="Times New Roman" w:hAnsi="Times New Roman"/>
                <w:color w:val="000000"/>
                <w:sz w:val="20"/>
                <w:szCs w:val="20"/>
              </w:rPr>
            </w:pPr>
            <w:r w:rsidRPr="00A16518">
              <w:rPr>
                <w:rFonts w:ascii="Times New Roman" w:hAnsi="Times New Roman"/>
                <w:color w:val="000000"/>
                <w:sz w:val="20"/>
                <w:szCs w:val="20"/>
              </w:rPr>
              <w:t>земли лесного фонда</w:t>
            </w:r>
          </w:p>
        </w:tc>
        <w:tc>
          <w:tcPr>
            <w:tcW w:w="1842" w:type="dxa"/>
            <w:shd w:val="clear" w:color="auto" w:fill="auto"/>
          </w:tcPr>
          <w:p w:rsidR="008F55B7" w:rsidRPr="00880756" w:rsidRDefault="008F55B7" w:rsidP="008F55B7">
            <w:pPr>
              <w:autoSpaceDN w:val="0"/>
              <w:adjustRightInd w:val="0"/>
              <w:spacing w:after="0" w:line="240" w:lineRule="auto"/>
              <w:jc w:val="center"/>
              <w:rPr>
                <w:rFonts w:ascii="Times New Roman" w:hAnsi="Times New Roman"/>
                <w:color w:val="000000"/>
                <w:sz w:val="20"/>
                <w:szCs w:val="20"/>
              </w:rPr>
            </w:pPr>
            <w:r w:rsidRPr="0032209A">
              <w:rPr>
                <w:rFonts w:ascii="Times New Roman" w:hAnsi="Times New Roman"/>
                <w:color w:val="000000"/>
                <w:sz w:val="20"/>
                <w:szCs w:val="20"/>
              </w:rPr>
              <w:t>земли населенных пунктов д. Частова</w:t>
            </w:r>
          </w:p>
        </w:tc>
        <w:tc>
          <w:tcPr>
            <w:tcW w:w="1843" w:type="dxa"/>
            <w:shd w:val="clear" w:color="auto" w:fill="auto"/>
          </w:tcPr>
          <w:p w:rsidR="008F55B7" w:rsidRPr="005534E4" w:rsidRDefault="008F55B7" w:rsidP="008F55B7">
            <w:pPr>
              <w:autoSpaceDN w:val="0"/>
              <w:adjustRightInd w:val="0"/>
              <w:spacing w:after="0" w:line="240" w:lineRule="auto"/>
              <w:jc w:val="center"/>
              <w:rPr>
                <w:rFonts w:ascii="Times New Roman" w:hAnsi="Times New Roman"/>
                <w:color w:val="000000"/>
                <w:sz w:val="20"/>
                <w:szCs w:val="20"/>
              </w:rPr>
            </w:pPr>
            <w:r w:rsidRPr="00934D5D">
              <w:rPr>
                <w:rFonts w:ascii="Times New Roman" w:hAnsi="Times New Roman"/>
                <w:color w:val="000000"/>
                <w:sz w:val="20"/>
                <w:szCs w:val="20"/>
              </w:rPr>
              <w:t>для установления жилой зоны</w:t>
            </w:r>
          </w:p>
        </w:tc>
        <w:tc>
          <w:tcPr>
            <w:tcW w:w="1150" w:type="dxa"/>
            <w:shd w:val="clear" w:color="auto" w:fill="auto"/>
            <w:vAlign w:val="center"/>
          </w:tcPr>
          <w:p w:rsidR="008F55B7" w:rsidRPr="00C92372" w:rsidRDefault="008F55B7" w:rsidP="008F55B7">
            <w:pPr>
              <w:autoSpaceDN w:val="0"/>
              <w:adjustRightInd w:val="0"/>
              <w:spacing w:after="0"/>
              <w:jc w:val="center"/>
              <w:rPr>
                <w:rFonts w:ascii="Times New Roman" w:hAnsi="Times New Roman"/>
                <w:color w:val="000000"/>
                <w:sz w:val="20"/>
                <w:szCs w:val="20"/>
              </w:rPr>
            </w:pPr>
          </w:p>
        </w:tc>
      </w:tr>
      <w:tr w:rsidR="008F55B7" w:rsidRPr="009F2052" w:rsidTr="008E286C">
        <w:tc>
          <w:tcPr>
            <w:tcW w:w="567" w:type="dxa"/>
            <w:shd w:val="clear" w:color="auto" w:fill="auto"/>
            <w:vAlign w:val="center"/>
          </w:tcPr>
          <w:p w:rsidR="008F55B7" w:rsidRPr="00C92372" w:rsidRDefault="00813F93" w:rsidP="008F55B7">
            <w:pPr>
              <w:autoSpaceDN w:val="0"/>
              <w:adjustRightInd w:val="0"/>
              <w:spacing w:after="0"/>
              <w:jc w:val="center"/>
              <w:rPr>
                <w:rFonts w:ascii="Times New Roman" w:hAnsi="Times New Roman"/>
                <w:sz w:val="20"/>
                <w:szCs w:val="20"/>
              </w:rPr>
            </w:pPr>
            <w:r>
              <w:rPr>
                <w:rFonts w:ascii="Times New Roman" w:hAnsi="Times New Roman"/>
                <w:sz w:val="20"/>
                <w:szCs w:val="20"/>
              </w:rPr>
              <w:t>82</w:t>
            </w:r>
          </w:p>
        </w:tc>
        <w:tc>
          <w:tcPr>
            <w:tcW w:w="1701" w:type="dxa"/>
            <w:shd w:val="clear" w:color="auto" w:fill="auto"/>
            <w:vAlign w:val="center"/>
          </w:tcPr>
          <w:p w:rsidR="008F55B7" w:rsidRPr="008F55B7" w:rsidRDefault="008F55B7" w:rsidP="008F55B7">
            <w:pPr>
              <w:autoSpaceDN w:val="0"/>
              <w:adjustRightInd w:val="0"/>
              <w:spacing w:after="0"/>
              <w:jc w:val="center"/>
              <w:rPr>
                <w:rFonts w:ascii="Times New Roman" w:hAnsi="Times New Roman"/>
                <w:sz w:val="20"/>
                <w:szCs w:val="20"/>
              </w:rPr>
            </w:pPr>
            <w:r w:rsidRPr="008F55B7">
              <w:rPr>
                <w:rFonts w:ascii="Times New Roman" w:hAnsi="Times New Roman"/>
                <w:sz w:val="20"/>
                <w:szCs w:val="20"/>
              </w:rPr>
              <w:t>53:11:2200103:4</w:t>
            </w:r>
          </w:p>
        </w:tc>
        <w:tc>
          <w:tcPr>
            <w:tcW w:w="851" w:type="dxa"/>
            <w:shd w:val="clear" w:color="auto" w:fill="auto"/>
            <w:vAlign w:val="center"/>
          </w:tcPr>
          <w:p w:rsidR="008F55B7" w:rsidRPr="00B53C61" w:rsidRDefault="001030D6" w:rsidP="00B53C61">
            <w:pPr>
              <w:autoSpaceDN w:val="0"/>
              <w:adjustRightInd w:val="0"/>
              <w:spacing w:after="0"/>
              <w:jc w:val="center"/>
              <w:rPr>
                <w:rFonts w:ascii="Times New Roman" w:hAnsi="Times New Roman"/>
                <w:sz w:val="20"/>
                <w:szCs w:val="20"/>
              </w:rPr>
            </w:pPr>
            <w:r w:rsidRPr="00B53C61">
              <w:rPr>
                <w:rFonts w:ascii="Times New Roman" w:hAnsi="Times New Roman"/>
                <w:sz w:val="20"/>
                <w:szCs w:val="20"/>
              </w:rPr>
              <w:t>0,029</w:t>
            </w:r>
          </w:p>
        </w:tc>
        <w:tc>
          <w:tcPr>
            <w:tcW w:w="1843" w:type="dxa"/>
            <w:shd w:val="clear" w:color="auto" w:fill="auto"/>
          </w:tcPr>
          <w:p w:rsidR="008F55B7" w:rsidRPr="00707EC5" w:rsidRDefault="008F55B7" w:rsidP="008F55B7">
            <w:pPr>
              <w:autoSpaceDN w:val="0"/>
              <w:adjustRightInd w:val="0"/>
              <w:spacing w:after="0" w:line="240" w:lineRule="auto"/>
              <w:jc w:val="center"/>
              <w:rPr>
                <w:rFonts w:ascii="Times New Roman" w:hAnsi="Times New Roman"/>
                <w:color w:val="000000"/>
                <w:sz w:val="20"/>
                <w:szCs w:val="20"/>
              </w:rPr>
            </w:pPr>
            <w:r w:rsidRPr="00A16518">
              <w:rPr>
                <w:rFonts w:ascii="Times New Roman" w:hAnsi="Times New Roman"/>
                <w:color w:val="000000"/>
                <w:sz w:val="20"/>
                <w:szCs w:val="20"/>
              </w:rPr>
              <w:t>земли лесного фонда</w:t>
            </w:r>
          </w:p>
        </w:tc>
        <w:tc>
          <w:tcPr>
            <w:tcW w:w="1842" w:type="dxa"/>
            <w:shd w:val="clear" w:color="auto" w:fill="auto"/>
          </w:tcPr>
          <w:p w:rsidR="008F55B7" w:rsidRPr="00880756" w:rsidRDefault="008F55B7" w:rsidP="008F55B7">
            <w:pPr>
              <w:autoSpaceDN w:val="0"/>
              <w:adjustRightInd w:val="0"/>
              <w:spacing w:after="0" w:line="240" w:lineRule="auto"/>
              <w:jc w:val="center"/>
              <w:rPr>
                <w:rFonts w:ascii="Times New Roman" w:hAnsi="Times New Roman"/>
                <w:color w:val="000000"/>
                <w:sz w:val="20"/>
                <w:szCs w:val="20"/>
              </w:rPr>
            </w:pPr>
            <w:r w:rsidRPr="0032209A">
              <w:rPr>
                <w:rFonts w:ascii="Times New Roman" w:hAnsi="Times New Roman"/>
                <w:color w:val="000000"/>
                <w:sz w:val="20"/>
                <w:szCs w:val="20"/>
              </w:rPr>
              <w:t>земли населенных пунктов д. Частова</w:t>
            </w:r>
          </w:p>
        </w:tc>
        <w:tc>
          <w:tcPr>
            <w:tcW w:w="1843" w:type="dxa"/>
            <w:shd w:val="clear" w:color="auto" w:fill="auto"/>
          </w:tcPr>
          <w:p w:rsidR="008F55B7" w:rsidRPr="005534E4" w:rsidRDefault="008F55B7" w:rsidP="008F55B7">
            <w:pPr>
              <w:autoSpaceDN w:val="0"/>
              <w:adjustRightInd w:val="0"/>
              <w:spacing w:after="0" w:line="240" w:lineRule="auto"/>
              <w:jc w:val="center"/>
              <w:rPr>
                <w:rFonts w:ascii="Times New Roman" w:hAnsi="Times New Roman"/>
                <w:color w:val="000000"/>
                <w:sz w:val="20"/>
                <w:szCs w:val="20"/>
              </w:rPr>
            </w:pPr>
            <w:r w:rsidRPr="00934D5D">
              <w:rPr>
                <w:rFonts w:ascii="Times New Roman" w:hAnsi="Times New Roman"/>
                <w:color w:val="000000"/>
                <w:sz w:val="20"/>
                <w:szCs w:val="20"/>
              </w:rPr>
              <w:t>для установления жилой зоны</w:t>
            </w:r>
          </w:p>
        </w:tc>
        <w:tc>
          <w:tcPr>
            <w:tcW w:w="1150" w:type="dxa"/>
            <w:shd w:val="clear" w:color="auto" w:fill="auto"/>
            <w:vAlign w:val="center"/>
          </w:tcPr>
          <w:p w:rsidR="008F55B7" w:rsidRPr="00C92372" w:rsidRDefault="008F55B7" w:rsidP="008F55B7">
            <w:pPr>
              <w:autoSpaceDN w:val="0"/>
              <w:adjustRightInd w:val="0"/>
              <w:spacing w:after="0"/>
              <w:jc w:val="center"/>
              <w:rPr>
                <w:rFonts w:ascii="Times New Roman" w:hAnsi="Times New Roman"/>
                <w:color w:val="000000"/>
                <w:sz w:val="20"/>
                <w:szCs w:val="20"/>
              </w:rPr>
            </w:pPr>
          </w:p>
        </w:tc>
      </w:tr>
      <w:tr w:rsidR="008F55B7" w:rsidRPr="009F2052" w:rsidTr="008E286C">
        <w:tc>
          <w:tcPr>
            <w:tcW w:w="567" w:type="dxa"/>
            <w:shd w:val="clear" w:color="auto" w:fill="auto"/>
            <w:vAlign w:val="center"/>
          </w:tcPr>
          <w:p w:rsidR="008F55B7" w:rsidRPr="00C92372" w:rsidRDefault="00813F93" w:rsidP="008F55B7">
            <w:pPr>
              <w:autoSpaceDN w:val="0"/>
              <w:adjustRightInd w:val="0"/>
              <w:spacing w:after="0"/>
              <w:jc w:val="center"/>
              <w:rPr>
                <w:rFonts w:ascii="Times New Roman" w:hAnsi="Times New Roman"/>
                <w:sz w:val="20"/>
                <w:szCs w:val="20"/>
              </w:rPr>
            </w:pPr>
            <w:r>
              <w:rPr>
                <w:rFonts w:ascii="Times New Roman" w:hAnsi="Times New Roman"/>
                <w:sz w:val="20"/>
                <w:szCs w:val="20"/>
              </w:rPr>
              <w:t>83</w:t>
            </w:r>
          </w:p>
        </w:tc>
        <w:tc>
          <w:tcPr>
            <w:tcW w:w="1701" w:type="dxa"/>
            <w:shd w:val="clear" w:color="auto" w:fill="auto"/>
            <w:vAlign w:val="center"/>
          </w:tcPr>
          <w:p w:rsidR="008F55B7" w:rsidRPr="008F55B7" w:rsidRDefault="008F55B7" w:rsidP="008F55B7">
            <w:pPr>
              <w:autoSpaceDN w:val="0"/>
              <w:adjustRightInd w:val="0"/>
              <w:spacing w:after="0"/>
              <w:jc w:val="center"/>
              <w:rPr>
                <w:rFonts w:ascii="Times New Roman" w:hAnsi="Times New Roman"/>
                <w:sz w:val="20"/>
                <w:szCs w:val="20"/>
              </w:rPr>
            </w:pPr>
            <w:r w:rsidRPr="008F55B7">
              <w:rPr>
                <w:rFonts w:ascii="Times New Roman" w:hAnsi="Times New Roman"/>
                <w:sz w:val="20"/>
                <w:szCs w:val="20"/>
              </w:rPr>
              <w:t>53:11:2200103:5</w:t>
            </w:r>
          </w:p>
        </w:tc>
        <w:tc>
          <w:tcPr>
            <w:tcW w:w="851" w:type="dxa"/>
            <w:shd w:val="clear" w:color="auto" w:fill="auto"/>
            <w:vAlign w:val="center"/>
          </w:tcPr>
          <w:p w:rsidR="008F55B7" w:rsidRPr="00B53C61" w:rsidRDefault="001030D6" w:rsidP="00B53C61">
            <w:pPr>
              <w:autoSpaceDN w:val="0"/>
              <w:adjustRightInd w:val="0"/>
              <w:spacing w:after="0"/>
              <w:jc w:val="center"/>
              <w:rPr>
                <w:rFonts w:ascii="Times New Roman" w:hAnsi="Times New Roman"/>
                <w:sz w:val="20"/>
                <w:szCs w:val="20"/>
              </w:rPr>
            </w:pPr>
            <w:r w:rsidRPr="00B53C61">
              <w:rPr>
                <w:rFonts w:ascii="Times New Roman" w:hAnsi="Times New Roman"/>
                <w:sz w:val="20"/>
                <w:szCs w:val="20"/>
              </w:rPr>
              <w:t>0,032</w:t>
            </w:r>
          </w:p>
        </w:tc>
        <w:tc>
          <w:tcPr>
            <w:tcW w:w="1843" w:type="dxa"/>
            <w:shd w:val="clear" w:color="auto" w:fill="auto"/>
          </w:tcPr>
          <w:p w:rsidR="008F55B7" w:rsidRPr="00707EC5" w:rsidRDefault="008F55B7" w:rsidP="008F55B7">
            <w:pPr>
              <w:autoSpaceDN w:val="0"/>
              <w:adjustRightInd w:val="0"/>
              <w:spacing w:after="0" w:line="240" w:lineRule="auto"/>
              <w:jc w:val="center"/>
              <w:rPr>
                <w:rFonts w:ascii="Times New Roman" w:hAnsi="Times New Roman"/>
                <w:color w:val="000000"/>
                <w:sz w:val="20"/>
                <w:szCs w:val="20"/>
              </w:rPr>
            </w:pPr>
            <w:r w:rsidRPr="00A16518">
              <w:rPr>
                <w:rFonts w:ascii="Times New Roman" w:hAnsi="Times New Roman"/>
                <w:color w:val="000000"/>
                <w:sz w:val="20"/>
                <w:szCs w:val="20"/>
              </w:rPr>
              <w:t>земли лесного фонда</w:t>
            </w:r>
          </w:p>
        </w:tc>
        <w:tc>
          <w:tcPr>
            <w:tcW w:w="1842" w:type="dxa"/>
            <w:shd w:val="clear" w:color="auto" w:fill="auto"/>
          </w:tcPr>
          <w:p w:rsidR="008F55B7" w:rsidRPr="00880756" w:rsidRDefault="008F55B7" w:rsidP="008F55B7">
            <w:pPr>
              <w:autoSpaceDN w:val="0"/>
              <w:adjustRightInd w:val="0"/>
              <w:spacing w:after="0" w:line="240" w:lineRule="auto"/>
              <w:jc w:val="center"/>
              <w:rPr>
                <w:rFonts w:ascii="Times New Roman" w:hAnsi="Times New Roman"/>
                <w:color w:val="000000"/>
                <w:sz w:val="20"/>
                <w:szCs w:val="20"/>
              </w:rPr>
            </w:pPr>
            <w:r w:rsidRPr="0032209A">
              <w:rPr>
                <w:rFonts w:ascii="Times New Roman" w:hAnsi="Times New Roman"/>
                <w:color w:val="000000"/>
                <w:sz w:val="20"/>
                <w:szCs w:val="20"/>
              </w:rPr>
              <w:t>земли населенных пунктов д. Частова</w:t>
            </w:r>
          </w:p>
        </w:tc>
        <w:tc>
          <w:tcPr>
            <w:tcW w:w="1843" w:type="dxa"/>
            <w:shd w:val="clear" w:color="auto" w:fill="auto"/>
          </w:tcPr>
          <w:p w:rsidR="008F55B7" w:rsidRPr="005534E4" w:rsidRDefault="008F55B7" w:rsidP="008F55B7">
            <w:pPr>
              <w:autoSpaceDN w:val="0"/>
              <w:adjustRightInd w:val="0"/>
              <w:spacing w:after="0" w:line="240" w:lineRule="auto"/>
              <w:jc w:val="center"/>
              <w:rPr>
                <w:rFonts w:ascii="Times New Roman" w:hAnsi="Times New Roman"/>
                <w:color w:val="000000"/>
                <w:sz w:val="20"/>
                <w:szCs w:val="20"/>
              </w:rPr>
            </w:pPr>
            <w:r w:rsidRPr="00934D5D">
              <w:rPr>
                <w:rFonts w:ascii="Times New Roman" w:hAnsi="Times New Roman"/>
                <w:color w:val="000000"/>
                <w:sz w:val="20"/>
                <w:szCs w:val="20"/>
              </w:rPr>
              <w:t>для установления жилой зоны</w:t>
            </w:r>
          </w:p>
        </w:tc>
        <w:tc>
          <w:tcPr>
            <w:tcW w:w="1150" w:type="dxa"/>
            <w:shd w:val="clear" w:color="auto" w:fill="auto"/>
            <w:vAlign w:val="center"/>
          </w:tcPr>
          <w:p w:rsidR="008F55B7" w:rsidRPr="00C92372" w:rsidRDefault="008F55B7" w:rsidP="008F55B7">
            <w:pPr>
              <w:autoSpaceDN w:val="0"/>
              <w:adjustRightInd w:val="0"/>
              <w:spacing w:after="0"/>
              <w:jc w:val="center"/>
              <w:rPr>
                <w:rFonts w:ascii="Times New Roman" w:hAnsi="Times New Roman"/>
                <w:color w:val="000000"/>
                <w:sz w:val="20"/>
                <w:szCs w:val="20"/>
              </w:rPr>
            </w:pPr>
          </w:p>
        </w:tc>
      </w:tr>
      <w:tr w:rsidR="008F55B7" w:rsidRPr="009F2052" w:rsidTr="008E286C">
        <w:tc>
          <w:tcPr>
            <w:tcW w:w="567" w:type="dxa"/>
            <w:shd w:val="clear" w:color="auto" w:fill="auto"/>
            <w:vAlign w:val="center"/>
          </w:tcPr>
          <w:p w:rsidR="008F55B7" w:rsidRPr="00C92372" w:rsidRDefault="00813F93" w:rsidP="008F55B7">
            <w:pPr>
              <w:autoSpaceDN w:val="0"/>
              <w:adjustRightInd w:val="0"/>
              <w:spacing w:after="0"/>
              <w:jc w:val="center"/>
              <w:rPr>
                <w:rFonts w:ascii="Times New Roman" w:hAnsi="Times New Roman"/>
                <w:sz w:val="20"/>
                <w:szCs w:val="20"/>
              </w:rPr>
            </w:pPr>
            <w:r>
              <w:rPr>
                <w:rFonts w:ascii="Times New Roman" w:hAnsi="Times New Roman"/>
                <w:sz w:val="20"/>
                <w:szCs w:val="20"/>
              </w:rPr>
              <w:lastRenderedPageBreak/>
              <w:t>84</w:t>
            </w:r>
          </w:p>
        </w:tc>
        <w:tc>
          <w:tcPr>
            <w:tcW w:w="1701" w:type="dxa"/>
            <w:shd w:val="clear" w:color="auto" w:fill="auto"/>
            <w:vAlign w:val="center"/>
          </w:tcPr>
          <w:p w:rsidR="008F55B7" w:rsidRPr="008F55B7" w:rsidRDefault="008F55B7" w:rsidP="008F55B7">
            <w:pPr>
              <w:autoSpaceDN w:val="0"/>
              <w:adjustRightInd w:val="0"/>
              <w:spacing w:after="0"/>
              <w:jc w:val="center"/>
              <w:rPr>
                <w:rFonts w:ascii="Times New Roman" w:hAnsi="Times New Roman"/>
                <w:sz w:val="20"/>
                <w:szCs w:val="20"/>
              </w:rPr>
            </w:pPr>
            <w:r w:rsidRPr="008F55B7">
              <w:rPr>
                <w:rFonts w:ascii="Times New Roman" w:hAnsi="Times New Roman"/>
                <w:sz w:val="20"/>
                <w:szCs w:val="20"/>
              </w:rPr>
              <w:t>53:11:2200103:6</w:t>
            </w:r>
          </w:p>
        </w:tc>
        <w:tc>
          <w:tcPr>
            <w:tcW w:w="851" w:type="dxa"/>
            <w:shd w:val="clear" w:color="auto" w:fill="auto"/>
            <w:vAlign w:val="center"/>
          </w:tcPr>
          <w:p w:rsidR="008F55B7" w:rsidRPr="00B53C61" w:rsidRDefault="001030D6" w:rsidP="00B53C61">
            <w:pPr>
              <w:autoSpaceDN w:val="0"/>
              <w:adjustRightInd w:val="0"/>
              <w:spacing w:after="0"/>
              <w:jc w:val="center"/>
              <w:rPr>
                <w:rFonts w:ascii="Times New Roman" w:hAnsi="Times New Roman"/>
                <w:sz w:val="20"/>
                <w:szCs w:val="20"/>
              </w:rPr>
            </w:pPr>
            <w:r w:rsidRPr="00B53C61">
              <w:rPr>
                <w:rFonts w:ascii="Times New Roman" w:hAnsi="Times New Roman"/>
                <w:sz w:val="20"/>
                <w:szCs w:val="20"/>
              </w:rPr>
              <w:t>0,055</w:t>
            </w:r>
          </w:p>
        </w:tc>
        <w:tc>
          <w:tcPr>
            <w:tcW w:w="1843" w:type="dxa"/>
            <w:shd w:val="clear" w:color="auto" w:fill="auto"/>
          </w:tcPr>
          <w:p w:rsidR="008F55B7" w:rsidRPr="00707EC5" w:rsidRDefault="008F55B7" w:rsidP="008F55B7">
            <w:pPr>
              <w:autoSpaceDN w:val="0"/>
              <w:adjustRightInd w:val="0"/>
              <w:spacing w:after="0" w:line="240" w:lineRule="auto"/>
              <w:jc w:val="center"/>
              <w:rPr>
                <w:rFonts w:ascii="Times New Roman" w:hAnsi="Times New Roman"/>
                <w:color w:val="000000"/>
                <w:sz w:val="20"/>
                <w:szCs w:val="20"/>
              </w:rPr>
            </w:pPr>
            <w:r w:rsidRPr="00A16518">
              <w:rPr>
                <w:rFonts w:ascii="Times New Roman" w:hAnsi="Times New Roman"/>
                <w:color w:val="000000"/>
                <w:sz w:val="20"/>
                <w:szCs w:val="20"/>
              </w:rPr>
              <w:t>земли лесного фонда</w:t>
            </w:r>
          </w:p>
        </w:tc>
        <w:tc>
          <w:tcPr>
            <w:tcW w:w="1842" w:type="dxa"/>
            <w:shd w:val="clear" w:color="auto" w:fill="auto"/>
          </w:tcPr>
          <w:p w:rsidR="008F55B7" w:rsidRPr="00880756" w:rsidRDefault="008F55B7" w:rsidP="008F55B7">
            <w:pPr>
              <w:autoSpaceDN w:val="0"/>
              <w:adjustRightInd w:val="0"/>
              <w:spacing w:after="0" w:line="240" w:lineRule="auto"/>
              <w:jc w:val="center"/>
              <w:rPr>
                <w:rFonts w:ascii="Times New Roman" w:hAnsi="Times New Roman"/>
                <w:color w:val="000000"/>
                <w:sz w:val="20"/>
                <w:szCs w:val="20"/>
              </w:rPr>
            </w:pPr>
            <w:r w:rsidRPr="0032209A">
              <w:rPr>
                <w:rFonts w:ascii="Times New Roman" w:hAnsi="Times New Roman"/>
                <w:color w:val="000000"/>
                <w:sz w:val="20"/>
                <w:szCs w:val="20"/>
              </w:rPr>
              <w:t>земли населенных пунктов д. Частова</w:t>
            </w:r>
          </w:p>
        </w:tc>
        <w:tc>
          <w:tcPr>
            <w:tcW w:w="1843" w:type="dxa"/>
            <w:shd w:val="clear" w:color="auto" w:fill="auto"/>
          </w:tcPr>
          <w:p w:rsidR="008F55B7" w:rsidRPr="005534E4" w:rsidRDefault="008F55B7" w:rsidP="008F55B7">
            <w:pPr>
              <w:autoSpaceDN w:val="0"/>
              <w:adjustRightInd w:val="0"/>
              <w:spacing w:after="0" w:line="240" w:lineRule="auto"/>
              <w:jc w:val="center"/>
              <w:rPr>
                <w:rFonts w:ascii="Times New Roman" w:hAnsi="Times New Roman"/>
                <w:color w:val="000000"/>
                <w:sz w:val="20"/>
                <w:szCs w:val="20"/>
              </w:rPr>
            </w:pPr>
            <w:r w:rsidRPr="00934D5D">
              <w:rPr>
                <w:rFonts w:ascii="Times New Roman" w:hAnsi="Times New Roman"/>
                <w:color w:val="000000"/>
                <w:sz w:val="20"/>
                <w:szCs w:val="20"/>
              </w:rPr>
              <w:t>для установления жилой зоны</w:t>
            </w:r>
          </w:p>
        </w:tc>
        <w:tc>
          <w:tcPr>
            <w:tcW w:w="1150" w:type="dxa"/>
            <w:shd w:val="clear" w:color="auto" w:fill="auto"/>
            <w:vAlign w:val="center"/>
          </w:tcPr>
          <w:p w:rsidR="008F55B7" w:rsidRPr="00C92372" w:rsidRDefault="008F55B7" w:rsidP="008F55B7">
            <w:pPr>
              <w:autoSpaceDN w:val="0"/>
              <w:adjustRightInd w:val="0"/>
              <w:spacing w:after="0"/>
              <w:jc w:val="center"/>
              <w:rPr>
                <w:rFonts w:ascii="Times New Roman" w:hAnsi="Times New Roman"/>
                <w:color w:val="000000"/>
                <w:sz w:val="20"/>
                <w:szCs w:val="20"/>
              </w:rPr>
            </w:pPr>
          </w:p>
        </w:tc>
      </w:tr>
      <w:tr w:rsidR="008F55B7" w:rsidRPr="009F2052" w:rsidTr="008E286C">
        <w:tc>
          <w:tcPr>
            <w:tcW w:w="567" w:type="dxa"/>
            <w:shd w:val="clear" w:color="auto" w:fill="auto"/>
            <w:vAlign w:val="center"/>
          </w:tcPr>
          <w:p w:rsidR="008F55B7" w:rsidRPr="00C92372" w:rsidRDefault="00813F93" w:rsidP="008F55B7">
            <w:pPr>
              <w:autoSpaceDN w:val="0"/>
              <w:adjustRightInd w:val="0"/>
              <w:spacing w:after="0"/>
              <w:jc w:val="center"/>
              <w:rPr>
                <w:rFonts w:ascii="Times New Roman" w:hAnsi="Times New Roman"/>
                <w:sz w:val="20"/>
                <w:szCs w:val="20"/>
              </w:rPr>
            </w:pPr>
            <w:r>
              <w:rPr>
                <w:rFonts w:ascii="Times New Roman" w:hAnsi="Times New Roman"/>
                <w:sz w:val="20"/>
                <w:szCs w:val="20"/>
              </w:rPr>
              <w:t>85</w:t>
            </w:r>
          </w:p>
        </w:tc>
        <w:tc>
          <w:tcPr>
            <w:tcW w:w="1701" w:type="dxa"/>
            <w:shd w:val="clear" w:color="auto" w:fill="auto"/>
            <w:vAlign w:val="center"/>
          </w:tcPr>
          <w:p w:rsidR="008F55B7" w:rsidRPr="008F55B7" w:rsidRDefault="008F55B7" w:rsidP="008F55B7">
            <w:pPr>
              <w:autoSpaceDN w:val="0"/>
              <w:adjustRightInd w:val="0"/>
              <w:spacing w:after="0"/>
              <w:jc w:val="center"/>
              <w:rPr>
                <w:rFonts w:ascii="Times New Roman" w:hAnsi="Times New Roman"/>
                <w:sz w:val="20"/>
                <w:szCs w:val="20"/>
              </w:rPr>
            </w:pPr>
            <w:r w:rsidRPr="008F55B7">
              <w:rPr>
                <w:rFonts w:ascii="Times New Roman" w:hAnsi="Times New Roman"/>
                <w:sz w:val="20"/>
                <w:szCs w:val="20"/>
              </w:rPr>
              <w:t>53:11:2200103:7</w:t>
            </w:r>
          </w:p>
        </w:tc>
        <w:tc>
          <w:tcPr>
            <w:tcW w:w="851" w:type="dxa"/>
            <w:shd w:val="clear" w:color="auto" w:fill="auto"/>
            <w:vAlign w:val="center"/>
          </w:tcPr>
          <w:p w:rsidR="008F55B7" w:rsidRPr="00B53C61" w:rsidRDefault="001030D6" w:rsidP="00B53C61">
            <w:pPr>
              <w:autoSpaceDN w:val="0"/>
              <w:adjustRightInd w:val="0"/>
              <w:spacing w:after="0"/>
              <w:jc w:val="center"/>
              <w:rPr>
                <w:rFonts w:ascii="Times New Roman" w:hAnsi="Times New Roman"/>
                <w:sz w:val="20"/>
                <w:szCs w:val="20"/>
              </w:rPr>
            </w:pPr>
            <w:r w:rsidRPr="00B53C61">
              <w:rPr>
                <w:rFonts w:ascii="Times New Roman" w:hAnsi="Times New Roman"/>
                <w:sz w:val="20"/>
                <w:szCs w:val="20"/>
              </w:rPr>
              <w:t>0,051</w:t>
            </w:r>
          </w:p>
        </w:tc>
        <w:tc>
          <w:tcPr>
            <w:tcW w:w="1843" w:type="dxa"/>
            <w:shd w:val="clear" w:color="auto" w:fill="auto"/>
          </w:tcPr>
          <w:p w:rsidR="008F55B7" w:rsidRPr="00707EC5" w:rsidRDefault="008F55B7" w:rsidP="008F55B7">
            <w:pPr>
              <w:autoSpaceDN w:val="0"/>
              <w:adjustRightInd w:val="0"/>
              <w:spacing w:after="0" w:line="240" w:lineRule="auto"/>
              <w:jc w:val="center"/>
              <w:rPr>
                <w:rFonts w:ascii="Times New Roman" w:hAnsi="Times New Roman"/>
                <w:color w:val="000000"/>
                <w:sz w:val="20"/>
                <w:szCs w:val="20"/>
              </w:rPr>
            </w:pPr>
            <w:r w:rsidRPr="00A16518">
              <w:rPr>
                <w:rFonts w:ascii="Times New Roman" w:hAnsi="Times New Roman"/>
                <w:color w:val="000000"/>
                <w:sz w:val="20"/>
                <w:szCs w:val="20"/>
              </w:rPr>
              <w:t>земли лесного фонда</w:t>
            </w:r>
          </w:p>
        </w:tc>
        <w:tc>
          <w:tcPr>
            <w:tcW w:w="1842" w:type="dxa"/>
            <w:shd w:val="clear" w:color="auto" w:fill="auto"/>
          </w:tcPr>
          <w:p w:rsidR="008F55B7" w:rsidRPr="00880756" w:rsidRDefault="008F55B7" w:rsidP="008F55B7">
            <w:pPr>
              <w:autoSpaceDN w:val="0"/>
              <w:adjustRightInd w:val="0"/>
              <w:spacing w:after="0" w:line="240" w:lineRule="auto"/>
              <w:jc w:val="center"/>
              <w:rPr>
                <w:rFonts w:ascii="Times New Roman" w:hAnsi="Times New Roman"/>
                <w:color w:val="000000"/>
                <w:sz w:val="20"/>
                <w:szCs w:val="20"/>
              </w:rPr>
            </w:pPr>
            <w:r w:rsidRPr="0032209A">
              <w:rPr>
                <w:rFonts w:ascii="Times New Roman" w:hAnsi="Times New Roman"/>
                <w:color w:val="000000"/>
                <w:sz w:val="20"/>
                <w:szCs w:val="20"/>
              </w:rPr>
              <w:t>земли населенных пунктов д. Частова</w:t>
            </w:r>
          </w:p>
        </w:tc>
        <w:tc>
          <w:tcPr>
            <w:tcW w:w="1843" w:type="dxa"/>
            <w:shd w:val="clear" w:color="auto" w:fill="auto"/>
          </w:tcPr>
          <w:p w:rsidR="008F55B7" w:rsidRPr="005534E4" w:rsidRDefault="008F55B7" w:rsidP="008F55B7">
            <w:pPr>
              <w:autoSpaceDN w:val="0"/>
              <w:adjustRightInd w:val="0"/>
              <w:spacing w:after="0" w:line="240" w:lineRule="auto"/>
              <w:jc w:val="center"/>
              <w:rPr>
                <w:rFonts w:ascii="Times New Roman" w:hAnsi="Times New Roman"/>
                <w:color w:val="000000"/>
                <w:sz w:val="20"/>
                <w:szCs w:val="20"/>
              </w:rPr>
            </w:pPr>
            <w:r w:rsidRPr="00934D5D">
              <w:rPr>
                <w:rFonts w:ascii="Times New Roman" w:hAnsi="Times New Roman"/>
                <w:color w:val="000000"/>
                <w:sz w:val="20"/>
                <w:szCs w:val="20"/>
              </w:rPr>
              <w:t>для установления жилой зоны</w:t>
            </w:r>
          </w:p>
        </w:tc>
        <w:tc>
          <w:tcPr>
            <w:tcW w:w="1150" w:type="dxa"/>
            <w:shd w:val="clear" w:color="auto" w:fill="auto"/>
            <w:vAlign w:val="center"/>
          </w:tcPr>
          <w:p w:rsidR="008F55B7" w:rsidRPr="00C92372" w:rsidRDefault="008F55B7" w:rsidP="008F55B7">
            <w:pPr>
              <w:autoSpaceDN w:val="0"/>
              <w:adjustRightInd w:val="0"/>
              <w:spacing w:after="0"/>
              <w:jc w:val="center"/>
              <w:rPr>
                <w:rFonts w:ascii="Times New Roman" w:hAnsi="Times New Roman"/>
                <w:color w:val="000000"/>
                <w:sz w:val="20"/>
                <w:szCs w:val="20"/>
              </w:rPr>
            </w:pPr>
          </w:p>
        </w:tc>
      </w:tr>
      <w:tr w:rsidR="008F55B7" w:rsidRPr="009F2052" w:rsidTr="008E286C">
        <w:tc>
          <w:tcPr>
            <w:tcW w:w="567" w:type="dxa"/>
            <w:shd w:val="clear" w:color="auto" w:fill="auto"/>
            <w:vAlign w:val="center"/>
          </w:tcPr>
          <w:p w:rsidR="008F55B7" w:rsidRPr="00C92372" w:rsidRDefault="00813F93" w:rsidP="008F55B7">
            <w:pPr>
              <w:autoSpaceDN w:val="0"/>
              <w:adjustRightInd w:val="0"/>
              <w:spacing w:after="0"/>
              <w:jc w:val="center"/>
              <w:rPr>
                <w:rFonts w:ascii="Times New Roman" w:hAnsi="Times New Roman"/>
                <w:sz w:val="20"/>
                <w:szCs w:val="20"/>
              </w:rPr>
            </w:pPr>
            <w:r>
              <w:rPr>
                <w:rFonts w:ascii="Times New Roman" w:hAnsi="Times New Roman"/>
                <w:sz w:val="20"/>
                <w:szCs w:val="20"/>
              </w:rPr>
              <w:t>86</w:t>
            </w:r>
          </w:p>
        </w:tc>
        <w:tc>
          <w:tcPr>
            <w:tcW w:w="1701" w:type="dxa"/>
            <w:shd w:val="clear" w:color="auto" w:fill="auto"/>
            <w:vAlign w:val="center"/>
          </w:tcPr>
          <w:p w:rsidR="008F55B7" w:rsidRPr="008F55B7" w:rsidRDefault="008F55B7" w:rsidP="008F55B7">
            <w:pPr>
              <w:autoSpaceDN w:val="0"/>
              <w:adjustRightInd w:val="0"/>
              <w:spacing w:after="0"/>
              <w:jc w:val="center"/>
              <w:rPr>
                <w:rFonts w:ascii="Times New Roman" w:hAnsi="Times New Roman"/>
                <w:sz w:val="20"/>
                <w:szCs w:val="20"/>
              </w:rPr>
            </w:pPr>
            <w:r w:rsidRPr="008F55B7">
              <w:rPr>
                <w:rFonts w:ascii="Times New Roman" w:hAnsi="Times New Roman"/>
                <w:sz w:val="20"/>
                <w:szCs w:val="20"/>
              </w:rPr>
              <w:t>53:11:2200102:32</w:t>
            </w:r>
          </w:p>
        </w:tc>
        <w:tc>
          <w:tcPr>
            <w:tcW w:w="851" w:type="dxa"/>
            <w:shd w:val="clear" w:color="auto" w:fill="auto"/>
            <w:vAlign w:val="center"/>
          </w:tcPr>
          <w:p w:rsidR="008F55B7" w:rsidRPr="00B53C61" w:rsidRDefault="001030D6" w:rsidP="00B53C61">
            <w:pPr>
              <w:autoSpaceDN w:val="0"/>
              <w:adjustRightInd w:val="0"/>
              <w:spacing w:after="0"/>
              <w:jc w:val="center"/>
              <w:rPr>
                <w:rFonts w:ascii="Times New Roman" w:hAnsi="Times New Roman"/>
                <w:sz w:val="20"/>
                <w:szCs w:val="20"/>
              </w:rPr>
            </w:pPr>
            <w:r w:rsidRPr="00B53C61">
              <w:rPr>
                <w:rFonts w:ascii="Times New Roman" w:hAnsi="Times New Roman"/>
                <w:sz w:val="20"/>
                <w:szCs w:val="20"/>
              </w:rPr>
              <w:t>0,14</w:t>
            </w:r>
          </w:p>
        </w:tc>
        <w:tc>
          <w:tcPr>
            <w:tcW w:w="1843" w:type="dxa"/>
            <w:shd w:val="clear" w:color="auto" w:fill="auto"/>
          </w:tcPr>
          <w:p w:rsidR="008F55B7" w:rsidRPr="00707EC5" w:rsidRDefault="008F55B7" w:rsidP="008F55B7">
            <w:pPr>
              <w:autoSpaceDN w:val="0"/>
              <w:adjustRightInd w:val="0"/>
              <w:spacing w:after="0" w:line="240" w:lineRule="auto"/>
              <w:jc w:val="center"/>
              <w:rPr>
                <w:rFonts w:ascii="Times New Roman" w:hAnsi="Times New Roman"/>
                <w:color w:val="000000"/>
                <w:sz w:val="20"/>
                <w:szCs w:val="20"/>
              </w:rPr>
            </w:pPr>
            <w:r w:rsidRPr="00A16518">
              <w:rPr>
                <w:rFonts w:ascii="Times New Roman" w:hAnsi="Times New Roman"/>
                <w:color w:val="000000"/>
                <w:sz w:val="20"/>
                <w:szCs w:val="20"/>
              </w:rPr>
              <w:t>земли лесного фонда</w:t>
            </w:r>
          </w:p>
        </w:tc>
        <w:tc>
          <w:tcPr>
            <w:tcW w:w="1842" w:type="dxa"/>
            <w:shd w:val="clear" w:color="auto" w:fill="auto"/>
          </w:tcPr>
          <w:p w:rsidR="008F55B7" w:rsidRPr="00880756" w:rsidRDefault="008F55B7" w:rsidP="008F55B7">
            <w:pPr>
              <w:autoSpaceDN w:val="0"/>
              <w:adjustRightInd w:val="0"/>
              <w:spacing w:after="0" w:line="240" w:lineRule="auto"/>
              <w:jc w:val="center"/>
              <w:rPr>
                <w:rFonts w:ascii="Times New Roman" w:hAnsi="Times New Roman"/>
                <w:color w:val="000000"/>
                <w:sz w:val="20"/>
                <w:szCs w:val="20"/>
              </w:rPr>
            </w:pPr>
            <w:r w:rsidRPr="0032209A">
              <w:rPr>
                <w:rFonts w:ascii="Times New Roman" w:hAnsi="Times New Roman"/>
                <w:color w:val="000000"/>
                <w:sz w:val="20"/>
                <w:szCs w:val="20"/>
              </w:rPr>
              <w:t>земли населенных пунктов д. Частова</w:t>
            </w:r>
          </w:p>
        </w:tc>
        <w:tc>
          <w:tcPr>
            <w:tcW w:w="1843" w:type="dxa"/>
            <w:shd w:val="clear" w:color="auto" w:fill="auto"/>
          </w:tcPr>
          <w:p w:rsidR="008F55B7" w:rsidRPr="005534E4" w:rsidRDefault="008F55B7" w:rsidP="008F55B7">
            <w:pPr>
              <w:autoSpaceDN w:val="0"/>
              <w:adjustRightInd w:val="0"/>
              <w:spacing w:after="0" w:line="240" w:lineRule="auto"/>
              <w:jc w:val="center"/>
              <w:rPr>
                <w:rFonts w:ascii="Times New Roman" w:hAnsi="Times New Roman"/>
                <w:color w:val="000000"/>
                <w:sz w:val="20"/>
                <w:szCs w:val="20"/>
              </w:rPr>
            </w:pPr>
            <w:r w:rsidRPr="00934D5D">
              <w:rPr>
                <w:rFonts w:ascii="Times New Roman" w:hAnsi="Times New Roman"/>
                <w:color w:val="000000"/>
                <w:sz w:val="20"/>
                <w:szCs w:val="20"/>
              </w:rPr>
              <w:t>для установления жилой зоны</w:t>
            </w:r>
          </w:p>
        </w:tc>
        <w:tc>
          <w:tcPr>
            <w:tcW w:w="1150" w:type="dxa"/>
            <w:shd w:val="clear" w:color="auto" w:fill="auto"/>
            <w:vAlign w:val="center"/>
          </w:tcPr>
          <w:p w:rsidR="008F55B7" w:rsidRPr="00C92372" w:rsidRDefault="008F55B7" w:rsidP="008F55B7">
            <w:pPr>
              <w:autoSpaceDN w:val="0"/>
              <w:adjustRightInd w:val="0"/>
              <w:spacing w:after="0"/>
              <w:jc w:val="center"/>
              <w:rPr>
                <w:rFonts w:ascii="Times New Roman" w:hAnsi="Times New Roman"/>
                <w:color w:val="000000"/>
                <w:sz w:val="20"/>
                <w:szCs w:val="20"/>
              </w:rPr>
            </w:pPr>
          </w:p>
        </w:tc>
      </w:tr>
      <w:tr w:rsidR="008F55B7" w:rsidRPr="009F2052" w:rsidTr="008E286C">
        <w:tc>
          <w:tcPr>
            <w:tcW w:w="567" w:type="dxa"/>
            <w:shd w:val="clear" w:color="auto" w:fill="auto"/>
            <w:vAlign w:val="center"/>
          </w:tcPr>
          <w:p w:rsidR="008F55B7" w:rsidRPr="00C92372" w:rsidRDefault="00813F93" w:rsidP="008F55B7">
            <w:pPr>
              <w:autoSpaceDN w:val="0"/>
              <w:adjustRightInd w:val="0"/>
              <w:spacing w:after="0"/>
              <w:jc w:val="center"/>
              <w:rPr>
                <w:rFonts w:ascii="Times New Roman" w:hAnsi="Times New Roman"/>
                <w:sz w:val="20"/>
                <w:szCs w:val="20"/>
              </w:rPr>
            </w:pPr>
            <w:r>
              <w:rPr>
                <w:rFonts w:ascii="Times New Roman" w:hAnsi="Times New Roman"/>
                <w:sz w:val="20"/>
                <w:szCs w:val="20"/>
              </w:rPr>
              <w:t>87</w:t>
            </w:r>
          </w:p>
        </w:tc>
        <w:tc>
          <w:tcPr>
            <w:tcW w:w="1701" w:type="dxa"/>
            <w:shd w:val="clear" w:color="auto" w:fill="auto"/>
            <w:vAlign w:val="center"/>
          </w:tcPr>
          <w:p w:rsidR="008F55B7" w:rsidRPr="008F55B7" w:rsidRDefault="008F55B7" w:rsidP="008F55B7">
            <w:pPr>
              <w:autoSpaceDN w:val="0"/>
              <w:adjustRightInd w:val="0"/>
              <w:spacing w:after="0"/>
              <w:jc w:val="center"/>
              <w:rPr>
                <w:rFonts w:ascii="Times New Roman" w:hAnsi="Times New Roman"/>
                <w:sz w:val="20"/>
                <w:szCs w:val="20"/>
              </w:rPr>
            </w:pPr>
            <w:r w:rsidRPr="008F55B7">
              <w:rPr>
                <w:rFonts w:ascii="Times New Roman" w:hAnsi="Times New Roman"/>
                <w:sz w:val="20"/>
                <w:szCs w:val="20"/>
              </w:rPr>
              <w:t>53:11:2200102:33</w:t>
            </w:r>
          </w:p>
        </w:tc>
        <w:tc>
          <w:tcPr>
            <w:tcW w:w="851" w:type="dxa"/>
            <w:shd w:val="clear" w:color="auto" w:fill="auto"/>
            <w:vAlign w:val="center"/>
          </w:tcPr>
          <w:p w:rsidR="008F55B7" w:rsidRPr="00B53C61" w:rsidRDefault="001030D6" w:rsidP="00B53C61">
            <w:pPr>
              <w:autoSpaceDN w:val="0"/>
              <w:adjustRightInd w:val="0"/>
              <w:spacing w:after="0"/>
              <w:jc w:val="center"/>
              <w:rPr>
                <w:rFonts w:ascii="Times New Roman" w:hAnsi="Times New Roman"/>
                <w:sz w:val="20"/>
                <w:szCs w:val="20"/>
              </w:rPr>
            </w:pPr>
            <w:r w:rsidRPr="00B53C61">
              <w:rPr>
                <w:rFonts w:ascii="Times New Roman" w:hAnsi="Times New Roman"/>
                <w:sz w:val="20"/>
                <w:szCs w:val="20"/>
              </w:rPr>
              <w:t>0,087</w:t>
            </w:r>
          </w:p>
        </w:tc>
        <w:tc>
          <w:tcPr>
            <w:tcW w:w="1843" w:type="dxa"/>
            <w:shd w:val="clear" w:color="auto" w:fill="auto"/>
          </w:tcPr>
          <w:p w:rsidR="008F55B7" w:rsidRPr="00707EC5" w:rsidRDefault="008F55B7" w:rsidP="008F55B7">
            <w:pPr>
              <w:autoSpaceDN w:val="0"/>
              <w:adjustRightInd w:val="0"/>
              <w:spacing w:after="0" w:line="240" w:lineRule="auto"/>
              <w:jc w:val="center"/>
              <w:rPr>
                <w:rFonts w:ascii="Times New Roman" w:hAnsi="Times New Roman"/>
                <w:color w:val="000000"/>
                <w:sz w:val="20"/>
                <w:szCs w:val="20"/>
              </w:rPr>
            </w:pPr>
            <w:r w:rsidRPr="00A16518">
              <w:rPr>
                <w:rFonts w:ascii="Times New Roman" w:hAnsi="Times New Roman"/>
                <w:color w:val="000000"/>
                <w:sz w:val="20"/>
                <w:szCs w:val="20"/>
              </w:rPr>
              <w:t>земли лесного фонда</w:t>
            </w:r>
          </w:p>
        </w:tc>
        <w:tc>
          <w:tcPr>
            <w:tcW w:w="1842" w:type="dxa"/>
            <w:shd w:val="clear" w:color="auto" w:fill="auto"/>
          </w:tcPr>
          <w:p w:rsidR="008F55B7" w:rsidRPr="00880756" w:rsidRDefault="008F55B7" w:rsidP="008F55B7">
            <w:pPr>
              <w:autoSpaceDN w:val="0"/>
              <w:adjustRightInd w:val="0"/>
              <w:spacing w:after="0" w:line="240" w:lineRule="auto"/>
              <w:jc w:val="center"/>
              <w:rPr>
                <w:rFonts w:ascii="Times New Roman" w:hAnsi="Times New Roman"/>
                <w:color w:val="000000"/>
                <w:sz w:val="20"/>
                <w:szCs w:val="20"/>
              </w:rPr>
            </w:pPr>
            <w:r w:rsidRPr="0032209A">
              <w:rPr>
                <w:rFonts w:ascii="Times New Roman" w:hAnsi="Times New Roman"/>
                <w:color w:val="000000"/>
                <w:sz w:val="20"/>
                <w:szCs w:val="20"/>
              </w:rPr>
              <w:t>земли населенных пунктов д. Частова</w:t>
            </w:r>
          </w:p>
        </w:tc>
        <w:tc>
          <w:tcPr>
            <w:tcW w:w="1843" w:type="dxa"/>
            <w:shd w:val="clear" w:color="auto" w:fill="auto"/>
          </w:tcPr>
          <w:p w:rsidR="008F55B7" w:rsidRPr="005534E4" w:rsidRDefault="008F55B7" w:rsidP="008F55B7">
            <w:pPr>
              <w:autoSpaceDN w:val="0"/>
              <w:adjustRightInd w:val="0"/>
              <w:spacing w:after="0" w:line="240" w:lineRule="auto"/>
              <w:jc w:val="center"/>
              <w:rPr>
                <w:rFonts w:ascii="Times New Roman" w:hAnsi="Times New Roman"/>
                <w:color w:val="000000"/>
                <w:sz w:val="20"/>
                <w:szCs w:val="20"/>
              </w:rPr>
            </w:pPr>
            <w:r w:rsidRPr="00934D5D">
              <w:rPr>
                <w:rFonts w:ascii="Times New Roman" w:hAnsi="Times New Roman"/>
                <w:color w:val="000000"/>
                <w:sz w:val="20"/>
                <w:szCs w:val="20"/>
              </w:rPr>
              <w:t>для установления жилой зоны</w:t>
            </w:r>
          </w:p>
        </w:tc>
        <w:tc>
          <w:tcPr>
            <w:tcW w:w="1150" w:type="dxa"/>
            <w:shd w:val="clear" w:color="auto" w:fill="auto"/>
            <w:vAlign w:val="center"/>
          </w:tcPr>
          <w:p w:rsidR="008F55B7" w:rsidRPr="00C92372" w:rsidRDefault="008F55B7" w:rsidP="008F55B7">
            <w:pPr>
              <w:autoSpaceDN w:val="0"/>
              <w:adjustRightInd w:val="0"/>
              <w:spacing w:after="0"/>
              <w:jc w:val="center"/>
              <w:rPr>
                <w:rFonts w:ascii="Times New Roman" w:hAnsi="Times New Roman"/>
                <w:color w:val="000000"/>
                <w:sz w:val="20"/>
                <w:szCs w:val="20"/>
              </w:rPr>
            </w:pPr>
          </w:p>
        </w:tc>
      </w:tr>
      <w:tr w:rsidR="008F55B7" w:rsidRPr="009F2052" w:rsidTr="008E286C">
        <w:tc>
          <w:tcPr>
            <w:tcW w:w="567" w:type="dxa"/>
            <w:shd w:val="clear" w:color="auto" w:fill="auto"/>
            <w:vAlign w:val="center"/>
          </w:tcPr>
          <w:p w:rsidR="008F55B7" w:rsidRPr="00C92372" w:rsidRDefault="00813F93" w:rsidP="008F55B7">
            <w:pPr>
              <w:autoSpaceDN w:val="0"/>
              <w:adjustRightInd w:val="0"/>
              <w:spacing w:after="0"/>
              <w:jc w:val="center"/>
              <w:rPr>
                <w:rFonts w:ascii="Times New Roman" w:hAnsi="Times New Roman"/>
                <w:sz w:val="20"/>
                <w:szCs w:val="20"/>
              </w:rPr>
            </w:pPr>
            <w:r>
              <w:rPr>
                <w:rFonts w:ascii="Times New Roman" w:hAnsi="Times New Roman"/>
                <w:sz w:val="20"/>
                <w:szCs w:val="20"/>
              </w:rPr>
              <w:t>88</w:t>
            </w:r>
          </w:p>
        </w:tc>
        <w:tc>
          <w:tcPr>
            <w:tcW w:w="1701" w:type="dxa"/>
            <w:shd w:val="clear" w:color="auto" w:fill="auto"/>
            <w:vAlign w:val="center"/>
          </w:tcPr>
          <w:p w:rsidR="008F55B7" w:rsidRPr="008F55B7" w:rsidRDefault="008F55B7" w:rsidP="008F55B7">
            <w:pPr>
              <w:autoSpaceDN w:val="0"/>
              <w:adjustRightInd w:val="0"/>
              <w:spacing w:after="0"/>
              <w:jc w:val="center"/>
              <w:rPr>
                <w:rFonts w:ascii="Times New Roman" w:hAnsi="Times New Roman"/>
                <w:sz w:val="20"/>
                <w:szCs w:val="20"/>
              </w:rPr>
            </w:pPr>
            <w:r w:rsidRPr="008F55B7">
              <w:rPr>
                <w:rFonts w:ascii="Times New Roman" w:hAnsi="Times New Roman"/>
                <w:sz w:val="20"/>
                <w:szCs w:val="20"/>
              </w:rPr>
              <w:t>53:11:2200102:34</w:t>
            </w:r>
          </w:p>
        </w:tc>
        <w:tc>
          <w:tcPr>
            <w:tcW w:w="851" w:type="dxa"/>
            <w:shd w:val="clear" w:color="auto" w:fill="auto"/>
            <w:vAlign w:val="center"/>
          </w:tcPr>
          <w:p w:rsidR="008F55B7" w:rsidRPr="00B53C61" w:rsidRDefault="001030D6" w:rsidP="00B53C61">
            <w:pPr>
              <w:autoSpaceDN w:val="0"/>
              <w:adjustRightInd w:val="0"/>
              <w:spacing w:after="0"/>
              <w:jc w:val="center"/>
              <w:rPr>
                <w:rFonts w:ascii="Times New Roman" w:hAnsi="Times New Roman"/>
                <w:sz w:val="20"/>
                <w:szCs w:val="20"/>
              </w:rPr>
            </w:pPr>
            <w:r w:rsidRPr="00B53C61">
              <w:rPr>
                <w:rFonts w:ascii="Times New Roman" w:hAnsi="Times New Roman"/>
                <w:sz w:val="20"/>
                <w:szCs w:val="20"/>
              </w:rPr>
              <w:t>0,077</w:t>
            </w:r>
          </w:p>
        </w:tc>
        <w:tc>
          <w:tcPr>
            <w:tcW w:w="1843" w:type="dxa"/>
            <w:shd w:val="clear" w:color="auto" w:fill="auto"/>
          </w:tcPr>
          <w:p w:rsidR="008F55B7" w:rsidRPr="00707EC5" w:rsidRDefault="008F55B7" w:rsidP="008F55B7">
            <w:pPr>
              <w:autoSpaceDN w:val="0"/>
              <w:adjustRightInd w:val="0"/>
              <w:spacing w:after="0" w:line="240" w:lineRule="auto"/>
              <w:jc w:val="center"/>
              <w:rPr>
                <w:rFonts w:ascii="Times New Roman" w:hAnsi="Times New Roman"/>
                <w:color w:val="000000"/>
                <w:sz w:val="20"/>
                <w:szCs w:val="20"/>
              </w:rPr>
            </w:pPr>
            <w:r w:rsidRPr="00A16518">
              <w:rPr>
                <w:rFonts w:ascii="Times New Roman" w:hAnsi="Times New Roman"/>
                <w:color w:val="000000"/>
                <w:sz w:val="20"/>
                <w:szCs w:val="20"/>
              </w:rPr>
              <w:t>земли лесного фонда</w:t>
            </w:r>
          </w:p>
        </w:tc>
        <w:tc>
          <w:tcPr>
            <w:tcW w:w="1842" w:type="dxa"/>
            <w:shd w:val="clear" w:color="auto" w:fill="auto"/>
          </w:tcPr>
          <w:p w:rsidR="008F55B7" w:rsidRPr="00880756" w:rsidRDefault="008F55B7" w:rsidP="008F55B7">
            <w:pPr>
              <w:autoSpaceDN w:val="0"/>
              <w:adjustRightInd w:val="0"/>
              <w:spacing w:after="0" w:line="240" w:lineRule="auto"/>
              <w:jc w:val="center"/>
              <w:rPr>
                <w:rFonts w:ascii="Times New Roman" w:hAnsi="Times New Roman"/>
                <w:color w:val="000000"/>
                <w:sz w:val="20"/>
                <w:szCs w:val="20"/>
              </w:rPr>
            </w:pPr>
            <w:r w:rsidRPr="0032209A">
              <w:rPr>
                <w:rFonts w:ascii="Times New Roman" w:hAnsi="Times New Roman"/>
                <w:color w:val="000000"/>
                <w:sz w:val="20"/>
                <w:szCs w:val="20"/>
              </w:rPr>
              <w:t>земли населенных пунктов д. Частова</w:t>
            </w:r>
          </w:p>
        </w:tc>
        <w:tc>
          <w:tcPr>
            <w:tcW w:w="1843" w:type="dxa"/>
            <w:shd w:val="clear" w:color="auto" w:fill="auto"/>
          </w:tcPr>
          <w:p w:rsidR="008F55B7" w:rsidRPr="005534E4" w:rsidRDefault="008F55B7" w:rsidP="008F55B7">
            <w:pPr>
              <w:autoSpaceDN w:val="0"/>
              <w:adjustRightInd w:val="0"/>
              <w:spacing w:after="0" w:line="240" w:lineRule="auto"/>
              <w:jc w:val="center"/>
              <w:rPr>
                <w:rFonts w:ascii="Times New Roman" w:hAnsi="Times New Roman"/>
                <w:color w:val="000000"/>
                <w:sz w:val="20"/>
                <w:szCs w:val="20"/>
              </w:rPr>
            </w:pPr>
            <w:r w:rsidRPr="00934D5D">
              <w:rPr>
                <w:rFonts w:ascii="Times New Roman" w:hAnsi="Times New Roman"/>
                <w:color w:val="000000"/>
                <w:sz w:val="20"/>
                <w:szCs w:val="20"/>
              </w:rPr>
              <w:t>для установления жилой зоны</w:t>
            </w:r>
          </w:p>
        </w:tc>
        <w:tc>
          <w:tcPr>
            <w:tcW w:w="1150" w:type="dxa"/>
            <w:shd w:val="clear" w:color="auto" w:fill="auto"/>
            <w:vAlign w:val="center"/>
          </w:tcPr>
          <w:p w:rsidR="008F55B7" w:rsidRPr="00C92372" w:rsidRDefault="008F55B7" w:rsidP="008F55B7">
            <w:pPr>
              <w:autoSpaceDN w:val="0"/>
              <w:adjustRightInd w:val="0"/>
              <w:spacing w:after="0"/>
              <w:jc w:val="center"/>
              <w:rPr>
                <w:rFonts w:ascii="Times New Roman" w:hAnsi="Times New Roman"/>
                <w:color w:val="000000"/>
                <w:sz w:val="20"/>
                <w:szCs w:val="20"/>
              </w:rPr>
            </w:pPr>
          </w:p>
        </w:tc>
      </w:tr>
      <w:tr w:rsidR="00EF310A" w:rsidRPr="009F2052" w:rsidTr="008E286C">
        <w:tc>
          <w:tcPr>
            <w:tcW w:w="567" w:type="dxa"/>
            <w:shd w:val="clear" w:color="auto" w:fill="auto"/>
            <w:vAlign w:val="center"/>
          </w:tcPr>
          <w:p w:rsidR="00EF310A" w:rsidRPr="00C92372" w:rsidRDefault="00813F93" w:rsidP="00EF310A">
            <w:pPr>
              <w:autoSpaceDN w:val="0"/>
              <w:adjustRightInd w:val="0"/>
              <w:spacing w:after="0"/>
              <w:jc w:val="center"/>
              <w:rPr>
                <w:rFonts w:ascii="Times New Roman" w:hAnsi="Times New Roman"/>
                <w:sz w:val="20"/>
                <w:szCs w:val="20"/>
              </w:rPr>
            </w:pPr>
            <w:r>
              <w:rPr>
                <w:rFonts w:ascii="Times New Roman" w:hAnsi="Times New Roman"/>
                <w:sz w:val="20"/>
                <w:szCs w:val="20"/>
              </w:rPr>
              <w:t>89</w:t>
            </w:r>
          </w:p>
        </w:tc>
        <w:tc>
          <w:tcPr>
            <w:tcW w:w="1701" w:type="dxa"/>
            <w:shd w:val="clear" w:color="auto" w:fill="auto"/>
            <w:vAlign w:val="center"/>
          </w:tcPr>
          <w:p w:rsidR="00EF310A" w:rsidRPr="00EF310A" w:rsidRDefault="00EF310A" w:rsidP="00EF310A">
            <w:pPr>
              <w:autoSpaceDN w:val="0"/>
              <w:adjustRightInd w:val="0"/>
              <w:spacing w:after="0"/>
              <w:jc w:val="center"/>
              <w:rPr>
                <w:rFonts w:ascii="Times New Roman" w:hAnsi="Times New Roman"/>
                <w:sz w:val="20"/>
                <w:szCs w:val="20"/>
              </w:rPr>
            </w:pPr>
            <w:r w:rsidRPr="00EF310A">
              <w:rPr>
                <w:rFonts w:ascii="Times New Roman" w:hAnsi="Times New Roman"/>
                <w:sz w:val="20"/>
                <w:szCs w:val="20"/>
              </w:rPr>
              <w:t>53:11:2200102:202</w:t>
            </w:r>
          </w:p>
        </w:tc>
        <w:tc>
          <w:tcPr>
            <w:tcW w:w="851" w:type="dxa"/>
            <w:shd w:val="clear" w:color="auto" w:fill="auto"/>
            <w:vAlign w:val="center"/>
          </w:tcPr>
          <w:p w:rsidR="00EF310A" w:rsidRPr="00B53C61" w:rsidRDefault="001030D6" w:rsidP="00B53C61">
            <w:pPr>
              <w:autoSpaceDN w:val="0"/>
              <w:adjustRightInd w:val="0"/>
              <w:spacing w:after="0"/>
              <w:jc w:val="center"/>
              <w:rPr>
                <w:rFonts w:ascii="Times New Roman" w:hAnsi="Times New Roman"/>
                <w:sz w:val="20"/>
                <w:szCs w:val="20"/>
              </w:rPr>
            </w:pPr>
            <w:r w:rsidRPr="00B53C61">
              <w:rPr>
                <w:rFonts w:ascii="Times New Roman" w:hAnsi="Times New Roman"/>
                <w:sz w:val="20"/>
                <w:szCs w:val="20"/>
              </w:rPr>
              <w:t>0,0021</w:t>
            </w:r>
          </w:p>
        </w:tc>
        <w:tc>
          <w:tcPr>
            <w:tcW w:w="1843" w:type="dxa"/>
            <w:shd w:val="clear" w:color="auto" w:fill="auto"/>
          </w:tcPr>
          <w:p w:rsidR="00EF310A" w:rsidRPr="00707EC5" w:rsidRDefault="00EF310A" w:rsidP="00EF310A">
            <w:pPr>
              <w:autoSpaceDN w:val="0"/>
              <w:adjustRightInd w:val="0"/>
              <w:spacing w:after="0" w:line="240" w:lineRule="auto"/>
              <w:jc w:val="center"/>
              <w:rPr>
                <w:rFonts w:ascii="Times New Roman" w:hAnsi="Times New Roman"/>
                <w:color w:val="000000"/>
                <w:sz w:val="20"/>
                <w:szCs w:val="20"/>
              </w:rPr>
            </w:pPr>
            <w:r w:rsidRPr="00D30616">
              <w:rPr>
                <w:rFonts w:ascii="Times New Roman" w:hAnsi="Times New Roman"/>
                <w:color w:val="000000"/>
                <w:sz w:val="20"/>
                <w:szCs w:val="20"/>
              </w:rPr>
              <w:t>земли лесного фонда</w:t>
            </w:r>
          </w:p>
        </w:tc>
        <w:tc>
          <w:tcPr>
            <w:tcW w:w="1842" w:type="dxa"/>
            <w:shd w:val="clear" w:color="auto" w:fill="auto"/>
          </w:tcPr>
          <w:p w:rsidR="00EF310A" w:rsidRPr="00880756" w:rsidRDefault="00EF310A" w:rsidP="00EF310A">
            <w:pPr>
              <w:autoSpaceDN w:val="0"/>
              <w:adjustRightInd w:val="0"/>
              <w:spacing w:after="0" w:line="240" w:lineRule="auto"/>
              <w:jc w:val="center"/>
              <w:rPr>
                <w:rFonts w:ascii="Times New Roman" w:hAnsi="Times New Roman"/>
                <w:color w:val="000000"/>
                <w:sz w:val="20"/>
                <w:szCs w:val="20"/>
              </w:rPr>
            </w:pPr>
            <w:r w:rsidRPr="00170240">
              <w:rPr>
                <w:rFonts w:ascii="Times New Roman" w:hAnsi="Times New Roman"/>
                <w:color w:val="000000"/>
                <w:sz w:val="20"/>
                <w:szCs w:val="20"/>
              </w:rPr>
              <w:t>земли населенных пунктов д. Частова</w:t>
            </w:r>
          </w:p>
        </w:tc>
        <w:tc>
          <w:tcPr>
            <w:tcW w:w="1843" w:type="dxa"/>
            <w:shd w:val="clear" w:color="auto" w:fill="auto"/>
          </w:tcPr>
          <w:p w:rsidR="00EF310A" w:rsidRPr="005534E4" w:rsidRDefault="00EF310A" w:rsidP="00EF310A">
            <w:pPr>
              <w:autoSpaceDN w:val="0"/>
              <w:adjustRightInd w:val="0"/>
              <w:spacing w:after="0" w:line="240" w:lineRule="auto"/>
              <w:jc w:val="center"/>
              <w:rPr>
                <w:rFonts w:ascii="Times New Roman" w:hAnsi="Times New Roman"/>
                <w:color w:val="000000"/>
                <w:sz w:val="20"/>
                <w:szCs w:val="20"/>
              </w:rPr>
            </w:pPr>
            <w:r w:rsidRPr="009756C9">
              <w:rPr>
                <w:rFonts w:ascii="Times New Roman" w:hAnsi="Times New Roman"/>
                <w:color w:val="000000"/>
                <w:sz w:val="20"/>
                <w:szCs w:val="20"/>
              </w:rPr>
              <w:t>для установления жилой зоны</w:t>
            </w:r>
          </w:p>
        </w:tc>
        <w:tc>
          <w:tcPr>
            <w:tcW w:w="1150" w:type="dxa"/>
            <w:shd w:val="clear" w:color="auto" w:fill="auto"/>
            <w:vAlign w:val="center"/>
          </w:tcPr>
          <w:p w:rsidR="00EF310A" w:rsidRPr="00C92372" w:rsidRDefault="00EF310A" w:rsidP="00EF310A">
            <w:pPr>
              <w:autoSpaceDN w:val="0"/>
              <w:adjustRightInd w:val="0"/>
              <w:spacing w:after="0"/>
              <w:jc w:val="center"/>
              <w:rPr>
                <w:rFonts w:ascii="Times New Roman" w:hAnsi="Times New Roman"/>
                <w:color w:val="000000"/>
                <w:sz w:val="20"/>
                <w:szCs w:val="20"/>
              </w:rPr>
            </w:pPr>
          </w:p>
        </w:tc>
      </w:tr>
      <w:tr w:rsidR="00EF310A" w:rsidRPr="009F2052" w:rsidTr="00447ED0">
        <w:tc>
          <w:tcPr>
            <w:tcW w:w="567" w:type="dxa"/>
            <w:shd w:val="clear" w:color="auto" w:fill="auto"/>
            <w:vAlign w:val="center"/>
          </w:tcPr>
          <w:p w:rsidR="00EF310A" w:rsidRPr="00C92372" w:rsidRDefault="00813F93" w:rsidP="00EF310A">
            <w:pPr>
              <w:autoSpaceDN w:val="0"/>
              <w:adjustRightInd w:val="0"/>
              <w:spacing w:after="0"/>
              <w:jc w:val="center"/>
              <w:rPr>
                <w:rFonts w:ascii="Times New Roman" w:hAnsi="Times New Roman"/>
                <w:sz w:val="20"/>
                <w:szCs w:val="20"/>
              </w:rPr>
            </w:pPr>
            <w:r>
              <w:rPr>
                <w:rFonts w:ascii="Times New Roman" w:hAnsi="Times New Roman"/>
                <w:sz w:val="20"/>
                <w:szCs w:val="20"/>
              </w:rPr>
              <w:t>90</w:t>
            </w:r>
          </w:p>
        </w:tc>
        <w:tc>
          <w:tcPr>
            <w:tcW w:w="1701" w:type="dxa"/>
            <w:shd w:val="clear" w:color="auto" w:fill="auto"/>
            <w:vAlign w:val="center"/>
          </w:tcPr>
          <w:p w:rsidR="00EF310A" w:rsidRPr="00EF310A" w:rsidRDefault="00EF310A" w:rsidP="00EF310A">
            <w:pPr>
              <w:autoSpaceDN w:val="0"/>
              <w:adjustRightInd w:val="0"/>
              <w:spacing w:after="0"/>
              <w:jc w:val="center"/>
              <w:rPr>
                <w:rFonts w:ascii="Times New Roman" w:hAnsi="Times New Roman"/>
                <w:sz w:val="20"/>
                <w:szCs w:val="20"/>
              </w:rPr>
            </w:pPr>
            <w:r w:rsidRPr="00EF310A">
              <w:rPr>
                <w:rFonts w:ascii="Times New Roman" w:hAnsi="Times New Roman"/>
                <w:sz w:val="20"/>
                <w:szCs w:val="20"/>
              </w:rPr>
              <w:t>б/н</w:t>
            </w:r>
          </w:p>
        </w:tc>
        <w:tc>
          <w:tcPr>
            <w:tcW w:w="851" w:type="dxa"/>
            <w:shd w:val="clear" w:color="auto" w:fill="auto"/>
            <w:vAlign w:val="center"/>
          </w:tcPr>
          <w:p w:rsidR="00EF310A" w:rsidRPr="00B53C61" w:rsidRDefault="001030D6" w:rsidP="00B53C61">
            <w:pPr>
              <w:autoSpaceDN w:val="0"/>
              <w:adjustRightInd w:val="0"/>
              <w:spacing w:after="0"/>
              <w:jc w:val="center"/>
              <w:rPr>
                <w:rFonts w:ascii="Times New Roman" w:hAnsi="Times New Roman"/>
                <w:sz w:val="20"/>
                <w:szCs w:val="20"/>
              </w:rPr>
            </w:pPr>
            <w:r w:rsidRPr="00B53C61">
              <w:rPr>
                <w:rFonts w:ascii="Times New Roman" w:hAnsi="Times New Roman"/>
                <w:sz w:val="20"/>
                <w:szCs w:val="20"/>
              </w:rPr>
              <w:t>0,1</w:t>
            </w:r>
          </w:p>
        </w:tc>
        <w:tc>
          <w:tcPr>
            <w:tcW w:w="1843" w:type="dxa"/>
            <w:shd w:val="clear" w:color="auto" w:fill="auto"/>
            <w:vAlign w:val="center"/>
          </w:tcPr>
          <w:p w:rsidR="00EF310A" w:rsidRPr="00707EC5" w:rsidRDefault="00EF310A" w:rsidP="00EF310A">
            <w:pPr>
              <w:autoSpaceDN w:val="0"/>
              <w:adjustRightInd w:val="0"/>
              <w:spacing w:after="0" w:line="240" w:lineRule="auto"/>
              <w:jc w:val="center"/>
              <w:rPr>
                <w:rFonts w:ascii="Times New Roman" w:hAnsi="Times New Roman"/>
                <w:color w:val="000000"/>
                <w:sz w:val="20"/>
                <w:szCs w:val="20"/>
              </w:rPr>
            </w:pPr>
            <w:r w:rsidRPr="00D30616">
              <w:rPr>
                <w:rFonts w:ascii="Times New Roman" w:hAnsi="Times New Roman"/>
                <w:color w:val="000000"/>
                <w:sz w:val="20"/>
                <w:szCs w:val="20"/>
              </w:rPr>
              <w:t>земли лесного фонда</w:t>
            </w:r>
          </w:p>
        </w:tc>
        <w:tc>
          <w:tcPr>
            <w:tcW w:w="1842" w:type="dxa"/>
            <w:shd w:val="clear" w:color="auto" w:fill="auto"/>
            <w:vAlign w:val="center"/>
          </w:tcPr>
          <w:p w:rsidR="00EF310A" w:rsidRPr="00880756" w:rsidRDefault="00EF310A" w:rsidP="00EF310A">
            <w:pPr>
              <w:autoSpaceDN w:val="0"/>
              <w:adjustRightInd w:val="0"/>
              <w:spacing w:after="0" w:line="240" w:lineRule="auto"/>
              <w:jc w:val="center"/>
              <w:rPr>
                <w:rFonts w:ascii="Times New Roman" w:hAnsi="Times New Roman"/>
                <w:color w:val="000000"/>
                <w:sz w:val="20"/>
                <w:szCs w:val="20"/>
              </w:rPr>
            </w:pPr>
            <w:r w:rsidRPr="00170240">
              <w:rPr>
                <w:rFonts w:ascii="Times New Roman" w:hAnsi="Times New Roman"/>
                <w:color w:val="000000"/>
                <w:sz w:val="20"/>
                <w:szCs w:val="20"/>
              </w:rPr>
              <w:t>земли населенных пунктов д. Частова</w:t>
            </w:r>
          </w:p>
        </w:tc>
        <w:tc>
          <w:tcPr>
            <w:tcW w:w="1843" w:type="dxa"/>
            <w:shd w:val="clear" w:color="auto" w:fill="auto"/>
            <w:vAlign w:val="center"/>
          </w:tcPr>
          <w:p w:rsidR="00EF310A" w:rsidRPr="005534E4" w:rsidRDefault="00EF310A" w:rsidP="00EF310A">
            <w:pPr>
              <w:autoSpaceDN w:val="0"/>
              <w:adjustRightInd w:val="0"/>
              <w:spacing w:after="0" w:line="240" w:lineRule="auto"/>
              <w:jc w:val="center"/>
              <w:rPr>
                <w:rFonts w:ascii="Times New Roman" w:hAnsi="Times New Roman"/>
                <w:color w:val="000000"/>
                <w:sz w:val="20"/>
                <w:szCs w:val="20"/>
              </w:rPr>
            </w:pPr>
            <w:r w:rsidRPr="009756C9">
              <w:rPr>
                <w:rFonts w:ascii="Times New Roman" w:hAnsi="Times New Roman"/>
                <w:color w:val="000000"/>
                <w:sz w:val="20"/>
                <w:szCs w:val="20"/>
              </w:rPr>
              <w:t>для установления жилой зоны</w:t>
            </w:r>
          </w:p>
        </w:tc>
        <w:tc>
          <w:tcPr>
            <w:tcW w:w="1150" w:type="dxa"/>
            <w:shd w:val="clear" w:color="auto" w:fill="auto"/>
            <w:vAlign w:val="center"/>
          </w:tcPr>
          <w:p w:rsidR="00EF310A" w:rsidRPr="00C92372" w:rsidRDefault="00EF310A" w:rsidP="00EF310A">
            <w:pPr>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устранение чересполосицы</w:t>
            </w:r>
          </w:p>
        </w:tc>
      </w:tr>
      <w:tr w:rsidR="00EF310A" w:rsidRPr="009F2052" w:rsidTr="008E286C">
        <w:tc>
          <w:tcPr>
            <w:tcW w:w="567" w:type="dxa"/>
            <w:shd w:val="clear" w:color="auto" w:fill="auto"/>
            <w:vAlign w:val="center"/>
          </w:tcPr>
          <w:p w:rsidR="00EF310A" w:rsidRPr="00C92372" w:rsidRDefault="00813F93" w:rsidP="00EF310A">
            <w:pPr>
              <w:autoSpaceDN w:val="0"/>
              <w:adjustRightInd w:val="0"/>
              <w:spacing w:after="0"/>
              <w:jc w:val="center"/>
              <w:rPr>
                <w:rFonts w:ascii="Times New Roman" w:hAnsi="Times New Roman"/>
                <w:sz w:val="20"/>
                <w:szCs w:val="20"/>
              </w:rPr>
            </w:pPr>
            <w:r>
              <w:rPr>
                <w:rFonts w:ascii="Times New Roman" w:hAnsi="Times New Roman"/>
                <w:sz w:val="20"/>
                <w:szCs w:val="20"/>
              </w:rPr>
              <w:t>91</w:t>
            </w:r>
          </w:p>
        </w:tc>
        <w:tc>
          <w:tcPr>
            <w:tcW w:w="1701" w:type="dxa"/>
            <w:shd w:val="clear" w:color="auto" w:fill="auto"/>
            <w:vAlign w:val="center"/>
          </w:tcPr>
          <w:p w:rsidR="00EF310A" w:rsidRPr="00EF310A" w:rsidRDefault="00EF310A" w:rsidP="00EF310A">
            <w:pPr>
              <w:autoSpaceDN w:val="0"/>
              <w:adjustRightInd w:val="0"/>
              <w:spacing w:after="0"/>
              <w:jc w:val="center"/>
              <w:rPr>
                <w:rFonts w:ascii="Times New Roman" w:hAnsi="Times New Roman"/>
                <w:sz w:val="20"/>
                <w:szCs w:val="20"/>
              </w:rPr>
            </w:pPr>
            <w:r w:rsidRPr="00EF310A">
              <w:rPr>
                <w:rFonts w:ascii="Times New Roman" w:hAnsi="Times New Roman"/>
                <w:sz w:val="20"/>
                <w:szCs w:val="20"/>
              </w:rPr>
              <w:t>53:11:2200102:553</w:t>
            </w:r>
          </w:p>
        </w:tc>
        <w:tc>
          <w:tcPr>
            <w:tcW w:w="851" w:type="dxa"/>
            <w:shd w:val="clear" w:color="auto" w:fill="auto"/>
            <w:vAlign w:val="center"/>
          </w:tcPr>
          <w:p w:rsidR="00EF310A" w:rsidRPr="00B53C61" w:rsidRDefault="001030D6" w:rsidP="00B53C61">
            <w:pPr>
              <w:autoSpaceDN w:val="0"/>
              <w:adjustRightInd w:val="0"/>
              <w:spacing w:after="0"/>
              <w:jc w:val="center"/>
              <w:rPr>
                <w:rFonts w:ascii="Times New Roman" w:hAnsi="Times New Roman"/>
                <w:sz w:val="20"/>
                <w:szCs w:val="20"/>
              </w:rPr>
            </w:pPr>
            <w:r w:rsidRPr="00B53C61">
              <w:rPr>
                <w:rFonts w:ascii="Times New Roman" w:hAnsi="Times New Roman"/>
                <w:sz w:val="20"/>
                <w:szCs w:val="20"/>
              </w:rPr>
              <w:t>0,21</w:t>
            </w:r>
          </w:p>
        </w:tc>
        <w:tc>
          <w:tcPr>
            <w:tcW w:w="1843" w:type="dxa"/>
            <w:shd w:val="clear" w:color="auto" w:fill="auto"/>
          </w:tcPr>
          <w:p w:rsidR="00EF310A" w:rsidRPr="00707EC5" w:rsidRDefault="00EF310A" w:rsidP="00EF310A">
            <w:pPr>
              <w:autoSpaceDN w:val="0"/>
              <w:adjustRightInd w:val="0"/>
              <w:spacing w:after="0" w:line="240" w:lineRule="auto"/>
              <w:jc w:val="center"/>
              <w:rPr>
                <w:rFonts w:ascii="Times New Roman" w:hAnsi="Times New Roman"/>
                <w:color w:val="000000"/>
                <w:sz w:val="20"/>
                <w:szCs w:val="20"/>
              </w:rPr>
            </w:pPr>
            <w:r w:rsidRPr="00D30616">
              <w:rPr>
                <w:rFonts w:ascii="Times New Roman" w:hAnsi="Times New Roman"/>
                <w:color w:val="000000"/>
                <w:sz w:val="20"/>
                <w:szCs w:val="20"/>
              </w:rPr>
              <w:t>земли лесного фонда</w:t>
            </w:r>
          </w:p>
        </w:tc>
        <w:tc>
          <w:tcPr>
            <w:tcW w:w="1842" w:type="dxa"/>
            <w:shd w:val="clear" w:color="auto" w:fill="auto"/>
          </w:tcPr>
          <w:p w:rsidR="00EF310A" w:rsidRPr="00880756" w:rsidRDefault="00EF310A" w:rsidP="00EF310A">
            <w:pPr>
              <w:autoSpaceDN w:val="0"/>
              <w:adjustRightInd w:val="0"/>
              <w:spacing w:after="0" w:line="240" w:lineRule="auto"/>
              <w:jc w:val="center"/>
              <w:rPr>
                <w:rFonts w:ascii="Times New Roman" w:hAnsi="Times New Roman"/>
                <w:color w:val="000000"/>
                <w:sz w:val="20"/>
                <w:szCs w:val="20"/>
              </w:rPr>
            </w:pPr>
            <w:r w:rsidRPr="00170240">
              <w:rPr>
                <w:rFonts w:ascii="Times New Roman" w:hAnsi="Times New Roman"/>
                <w:color w:val="000000"/>
                <w:sz w:val="20"/>
                <w:szCs w:val="20"/>
              </w:rPr>
              <w:t>земли населенных пунктов д. Частова</w:t>
            </w:r>
          </w:p>
        </w:tc>
        <w:tc>
          <w:tcPr>
            <w:tcW w:w="1843" w:type="dxa"/>
            <w:shd w:val="clear" w:color="auto" w:fill="auto"/>
          </w:tcPr>
          <w:p w:rsidR="00EF310A" w:rsidRPr="005534E4" w:rsidRDefault="00EF310A" w:rsidP="00EF310A">
            <w:pPr>
              <w:autoSpaceDN w:val="0"/>
              <w:adjustRightInd w:val="0"/>
              <w:spacing w:after="0" w:line="240" w:lineRule="auto"/>
              <w:jc w:val="center"/>
              <w:rPr>
                <w:rFonts w:ascii="Times New Roman" w:hAnsi="Times New Roman"/>
                <w:color w:val="000000"/>
                <w:sz w:val="20"/>
                <w:szCs w:val="20"/>
              </w:rPr>
            </w:pPr>
            <w:r w:rsidRPr="009756C9">
              <w:rPr>
                <w:rFonts w:ascii="Times New Roman" w:hAnsi="Times New Roman"/>
                <w:color w:val="000000"/>
                <w:sz w:val="20"/>
                <w:szCs w:val="20"/>
              </w:rPr>
              <w:t>для установления жилой зоны</w:t>
            </w:r>
          </w:p>
        </w:tc>
        <w:tc>
          <w:tcPr>
            <w:tcW w:w="1150" w:type="dxa"/>
            <w:shd w:val="clear" w:color="auto" w:fill="auto"/>
            <w:vAlign w:val="center"/>
          </w:tcPr>
          <w:p w:rsidR="00EF310A" w:rsidRPr="00C92372" w:rsidRDefault="00EF310A" w:rsidP="00EF310A">
            <w:pPr>
              <w:autoSpaceDN w:val="0"/>
              <w:adjustRightInd w:val="0"/>
              <w:spacing w:after="0" w:line="240" w:lineRule="auto"/>
              <w:jc w:val="center"/>
              <w:rPr>
                <w:rFonts w:ascii="Times New Roman" w:hAnsi="Times New Roman"/>
                <w:color w:val="000000"/>
                <w:sz w:val="20"/>
                <w:szCs w:val="20"/>
              </w:rPr>
            </w:pPr>
          </w:p>
        </w:tc>
      </w:tr>
      <w:tr w:rsidR="00EF310A" w:rsidRPr="009F2052" w:rsidTr="008E286C">
        <w:tc>
          <w:tcPr>
            <w:tcW w:w="567" w:type="dxa"/>
            <w:shd w:val="clear" w:color="auto" w:fill="auto"/>
            <w:vAlign w:val="center"/>
          </w:tcPr>
          <w:p w:rsidR="00EF310A" w:rsidRPr="00C92372" w:rsidRDefault="00813F93" w:rsidP="00EF310A">
            <w:pPr>
              <w:autoSpaceDN w:val="0"/>
              <w:adjustRightInd w:val="0"/>
              <w:spacing w:after="0"/>
              <w:jc w:val="center"/>
              <w:rPr>
                <w:rFonts w:ascii="Times New Roman" w:hAnsi="Times New Roman"/>
                <w:sz w:val="20"/>
                <w:szCs w:val="20"/>
              </w:rPr>
            </w:pPr>
            <w:r>
              <w:rPr>
                <w:rFonts w:ascii="Times New Roman" w:hAnsi="Times New Roman"/>
                <w:sz w:val="20"/>
                <w:szCs w:val="20"/>
              </w:rPr>
              <w:t>92</w:t>
            </w:r>
          </w:p>
        </w:tc>
        <w:tc>
          <w:tcPr>
            <w:tcW w:w="1701" w:type="dxa"/>
            <w:shd w:val="clear" w:color="auto" w:fill="auto"/>
            <w:vAlign w:val="center"/>
          </w:tcPr>
          <w:p w:rsidR="00EF310A" w:rsidRPr="00EF310A" w:rsidRDefault="00EF310A" w:rsidP="00EF310A">
            <w:pPr>
              <w:autoSpaceDN w:val="0"/>
              <w:adjustRightInd w:val="0"/>
              <w:spacing w:after="0"/>
              <w:jc w:val="center"/>
              <w:rPr>
                <w:rFonts w:ascii="Times New Roman" w:hAnsi="Times New Roman"/>
                <w:sz w:val="20"/>
                <w:szCs w:val="20"/>
              </w:rPr>
            </w:pPr>
            <w:r w:rsidRPr="00EF310A">
              <w:rPr>
                <w:rFonts w:ascii="Times New Roman" w:hAnsi="Times New Roman"/>
                <w:sz w:val="20"/>
                <w:szCs w:val="20"/>
              </w:rPr>
              <w:t>53:11:2200102:563</w:t>
            </w:r>
          </w:p>
        </w:tc>
        <w:tc>
          <w:tcPr>
            <w:tcW w:w="851" w:type="dxa"/>
            <w:shd w:val="clear" w:color="auto" w:fill="auto"/>
            <w:vAlign w:val="center"/>
          </w:tcPr>
          <w:p w:rsidR="00EF310A" w:rsidRPr="00B53C61" w:rsidRDefault="001030D6" w:rsidP="00B53C61">
            <w:pPr>
              <w:autoSpaceDN w:val="0"/>
              <w:adjustRightInd w:val="0"/>
              <w:spacing w:after="0"/>
              <w:jc w:val="center"/>
              <w:rPr>
                <w:rFonts w:ascii="Times New Roman" w:hAnsi="Times New Roman"/>
                <w:sz w:val="20"/>
                <w:szCs w:val="20"/>
              </w:rPr>
            </w:pPr>
            <w:r w:rsidRPr="00B53C61">
              <w:rPr>
                <w:rFonts w:ascii="Times New Roman" w:hAnsi="Times New Roman"/>
                <w:sz w:val="20"/>
                <w:szCs w:val="20"/>
              </w:rPr>
              <w:t>0,00</w:t>
            </w:r>
            <w:r w:rsidR="00EF310A" w:rsidRPr="00B53C61">
              <w:rPr>
                <w:rFonts w:ascii="Times New Roman" w:hAnsi="Times New Roman"/>
                <w:sz w:val="20"/>
                <w:szCs w:val="20"/>
              </w:rPr>
              <w:t>88</w:t>
            </w:r>
          </w:p>
        </w:tc>
        <w:tc>
          <w:tcPr>
            <w:tcW w:w="1843" w:type="dxa"/>
            <w:shd w:val="clear" w:color="auto" w:fill="auto"/>
          </w:tcPr>
          <w:p w:rsidR="00EF310A" w:rsidRPr="00707EC5" w:rsidRDefault="00EF310A" w:rsidP="00EF310A">
            <w:pPr>
              <w:autoSpaceDN w:val="0"/>
              <w:adjustRightInd w:val="0"/>
              <w:spacing w:after="0" w:line="240" w:lineRule="auto"/>
              <w:jc w:val="center"/>
              <w:rPr>
                <w:rFonts w:ascii="Times New Roman" w:hAnsi="Times New Roman"/>
                <w:color w:val="000000"/>
                <w:sz w:val="20"/>
                <w:szCs w:val="20"/>
              </w:rPr>
            </w:pPr>
            <w:r w:rsidRPr="00D30616">
              <w:rPr>
                <w:rFonts w:ascii="Times New Roman" w:hAnsi="Times New Roman"/>
                <w:color w:val="000000"/>
                <w:sz w:val="20"/>
                <w:szCs w:val="20"/>
              </w:rPr>
              <w:t>земли лесного фонда</w:t>
            </w:r>
          </w:p>
        </w:tc>
        <w:tc>
          <w:tcPr>
            <w:tcW w:w="1842" w:type="dxa"/>
            <w:shd w:val="clear" w:color="auto" w:fill="auto"/>
          </w:tcPr>
          <w:p w:rsidR="00EF310A" w:rsidRPr="00880756" w:rsidRDefault="00EF310A" w:rsidP="00EF310A">
            <w:pPr>
              <w:autoSpaceDN w:val="0"/>
              <w:adjustRightInd w:val="0"/>
              <w:spacing w:after="0" w:line="240" w:lineRule="auto"/>
              <w:jc w:val="center"/>
              <w:rPr>
                <w:rFonts w:ascii="Times New Roman" w:hAnsi="Times New Roman"/>
                <w:color w:val="000000"/>
                <w:sz w:val="20"/>
                <w:szCs w:val="20"/>
              </w:rPr>
            </w:pPr>
            <w:r w:rsidRPr="00170240">
              <w:rPr>
                <w:rFonts w:ascii="Times New Roman" w:hAnsi="Times New Roman"/>
                <w:color w:val="000000"/>
                <w:sz w:val="20"/>
                <w:szCs w:val="20"/>
              </w:rPr>
              <w:t>земли населенных пунктов д. Частова</w:t>
            </w:r>
          </w:p>
        </w:tc>
        <w:tc>
          <w:tcPr>
            <w:tcW w:w="1843" w:type="dxa"/>
            <w:shd w:val="clear" w:color="auto" w:fill="auto"/>
          </w:tcPr>
          <w:p w:rsidR="00EF310A" w:rsidRPr="005534E4" w:rsidRDefault="00EF310A" w:rsidP="00EF310A">
            <w:pPr>
              <w:autoSpaceDN w:val="0"/>
              <w:adjustRightInd w:val="0"/>
              <w:spacing w:after="0" w:line="240" w:lineRule="auto"/>
              <w:jc w:val="center"/>
              <w:rPr>
                <w:rFonts w:ascii="Times New Roman" w:hAnsi="Times New Roman"/>
                <w:color w:val="000000"/>
                <w:sz w:val="20"/>
                <w:szCs w:val="20"/>
              </w:rPr>
            </w:pPr>
            <w:r w:rsidRPr="009756C9">
              <w:rPr>
                <w:rFonts w:ascii="Times New Roman" w:hAnsi="Times New Roman"/>
                <w:color w:val="000000"/>
                <w:sz w:val="20"/>
                <w:szCs w:val="20"/>
              </w:rPr>
              <w:t>для установления жилой зоны</w:t>
            </w:r>
          </w:p>
        </w:tc>
        <w:tc>
          <w:tcPr>
            <w:tcW w:w="1150" w:type="dxa"/>
            <w:shd w:val="clear" w:color="auto" w:fill="auto"/>
            <w:vAlign w:val="center"/>
          </w:tcPr>
          <w:p w:rsidR="00EF310A" w:rsidRPr="00C92372" w:rsidRDefault="00EF310A" w:rsidP="00EF310A">
            <w:pPr>
              <w:autoSpaceDN w:val="0"/>
              <w:adjustRightInd w:val="0"/>
              <w:spacing w:after="0" w:line="240" w:lineRule="auto"/>
              <w:jc w:val="center"/>
              <w:rPr>
                <w:rFonts w:ascii="Times New Roman" w:hAnsi="Times New Roman"/>
                <w:color w:val="000000"/>
                <w:sz w:val="20"/>
                <w:szCs w:val="20"/>
              </w:rPr>
            </w:pPr>
          </w:p>
        </w:tc>
      </w:tr>
      <w:tr w:rsidR="00EF310A" w:rsidRPr="009F2052" w:rsidTr="008E286C">
        <w:tc>
          <w:tcPr>
            <w:tcW w:w="567" w:type="dxa"/>
            <w:shd w:val="clear" w:color="auto" w:fill="auto"/>
            <w:vAlign w:val="center"/>
          </w:tcPr>
          <w:p w:rsidR="00EF310A" w:rsidRPr="00C92372" w:rsidRDefault="00813F93" w:rsidP="00EF310A">
            <w:pPr>
              <w:autoSpaceDN w:val="0"/>
              <w:adjustRightInd w:val="0"/>
              <w:spacing w:after="0"/>
              <w:jc w:val="center"/>
              <w:rPr>
                <w:rFonts w:ascii="Times New Roman" w:hAnsi="Times New Roman"/>
                <w:sz w:val="20"/>
                <w:szCs w:val="20"/>
              </w:rPr>
            </w:pPr>
            <w:r>
              <w:rPr>
                <w:rFonts w:ascii="Times New Roman" w:hAnsi="Times New Roman"/>
                <w:sz w:val="20"/>
                <w:szCs w:val="20"/>
              </w:rPr>
              <w:t>93</w:t>
            </w:r>
          </w:p>
        </w:tc>
        <w:tc>
          <w:tcPr>
            <w:tcW w:w="1701" w:type="dxa"/>
            <w:shd w:val="clear" w:color="auto" w:fill="auto"/>
            <w:vAlign w:val="center"/>
          </w:tcPr>
          <w:p w:rsidR="00EF310A" w:rsidRPr="00EF310A" w:rsidRDefault="00EF310A" w:rsidP="00EF310A">
            <w:pPr>
              <w:autoSpaceDN w:val="0"/>
              <w:adjustRightInd w:val="0"/>
              <w:spacing w:after="0"/>
              <w:jc w:val="center"/>
              <w:rPr>
                <w:rFonts w:ascii="Times New Roman" w:hAnsi="Times New Roman"/>
                <w:sz w:val="20"/>
                <w:szCs w:val="20"/>
              </w:rPr>
            </w:pPr>
            <w:r w:rsidRPr="00EF310A">
              <w:rPr>
                <w:rFonts w:ascii="Times New Roman" w:hAnsi="Times New Roman"/>
                <w:sz w:val="20"/>
                <w:szCs w:val="20"/>
              </w:rPr>
              <w:t>53:11:2200102:39</w:t>
            </w:r>
          </w:p>
        </w:tc>
        <w:tc>
          <w:tcPr>
            <w:tcW w:w="851" w:type="dxa"/>
            <w:shd w:val="clear" w:color="auto" w:fill="auto"/>
            <w:vAlign w:val="center"/>
          </w:tcPr>
          <w:p w:rsidR="00EF310A" w:rsidRPr="00B53C61" w:rsidRDefault="001030D6" w:rsidP="00B53C61">
            <w:pPr>
              <w:autoSpaceDN w:val="0"/>
              <w:adjustRightInd w:val="0"/>
              <w:spacing w:after="0"/>
              <w:jc w:val="center"/>
              <w:rPr>
                <w:rFonts w:ascii="Times New Roman" w:hAnsi="Times New Roman"/>
                <w:sz w:val="20"/>
                <w:szCs w:val="20"/>
              </w:rPr>
            </w:pPr>
            <w:r w:rsidRPr="00B53C61">
              <w:rPr>
                <w:rFonts w:ascii="Times New Roman" w:hAnsi="Times New Roman"/>
                <w:sz w:val="20"/>
                <w:szCs w:val="20"/>
              </w:rPr>
              <w:t>0,00</w:t>
            </w:r>
            <w:r w:rsidR="00EF310A" w:rsidRPr="00B53C61">
              <w:rPr>
                <w:rFonts w:ascii="Times New Roman" w:hAnsi="Times New Roman"/>
                <w:sz w:val="20"/>
                <w:szCs w:val="20"/>
              </w:rPr>
              <w:t>3</w:t>
            </w:r>
          </w:p>
        </w:tc>
        <w:tc>
          <w:tcPr>
            <w:tcW w:w="1843" w:type="dxa"/>
            <w:shd w:val="clear" w:color="auto" w:fill="auto"/>
          </w:tcPr>
          <w:p w:rsidR="00EF310A" w:rsidRPr="00707EC5" w:rsidRDefault="00EF310A" w:rsidP="00EF310A">
            <w:pPr>
              <w:autoSpaceDN w:val="0"/>
              <w:adjustRightInd w:val="0"/>
              <w:spacing w:after="0" w:line="240" w:lineRule="auto"/>
              <w:jc w:val="center"/>
              <w:rPr>
                <w:rFonts w:ascii="Times New Roman" w:hAnsi="Times New Roman"/>
                <w:color w:val="000000"/>
                <w:sz w:val="20"/>
                <w:szCs w:val="20"/>
              </w:rPr>
            </w:pPr>
            <w:r w:rsidRPr="00D30616">
              <w:rPr>
                <w:rFonts w:ascii="Times New Roman" w:hAnsi="Times New Roman"/>
                <w:color w:val="000000"/>
                <w:sz w:val="20"/>
                <w:szCs w:val="20"/>
              </w:rPr>
              <w:t>земли лесного фонда</w:t>
            </w:r>
          </w:p>
        </w:tc>
        <w:tc>
          <w:tcPr>
            <w:tcW w:w="1842" w:type="dxa"/>
            <w:shd w:val="clear" w:color="auto" w:fill="auto"/>
          </w:tcPr>
          <w:p w:rsidR="00EF310A" w:rsidRPr="00880756" w:rsidRDefault="00EF310A" w:rsidP="00EF310A">
            <w:pPr>
              <w:autoSpaceDN w:val="0"/>
              <w:adjustRightInd w:val="0"/>
              <w:spacing w:after="0" w:line="240" w:lineRule="auto"/>
              <w:jc w:val="center"/>
              <w:rPr>
                <w:rFonts w:ascii="Times New Roman" w:hAnsi="Times New Roman"/>
                <w:color w:val="000000"/>
                <w:sz w:val="20"/>
                <w:szCs w:val="20"/>
              </w:rPr>
            </w:pPr>
            <w:r w:rsidRPr="00170240">
              <w:rPr>
                <w:rFonts w:ascii="Times New Roman" w:hAnsi="Times New Roman"/>
                <w:color w:val="000000"/>
                <w:sz w:val="20"/>
                <w:szCs w:val="20"/>
              </w:rPr>
              <w:t>земли населенных пунктов д. Частова</w:t>
            </w:r>
          </w:p>
        </w:tc>
        <w:tc>
          <w:tcPr>
            <w:tcW w:w="1843" w:type="dxa"/>
            <w:shd w:val="clear" w:color="auto" w:fill="auto"/>
          </w:tcPr>
          <w:p w:rsidR="00EF310A" w:rsidRPr="005534E4" w:rsidRDefault="00EF310A" w:rsidP="00EF310A">
            <w:pPr>
              <w:autoSpaceDN w:val="0"/>
              <w:adjustRightInd w:val="0"/>
              <w:spacing w:after="0" w:line="240" w:lineRule="auto"/>
              <w:jc w:val="center"/>
              <w:rPr>
                <w:rFonts w:ascii="Times New Roman" w:hAnsi="Times New Roman"/>
                <w:color w:val="000000"/>
                <w:sz w:val="20"/>
                <w:szCs w:val="20"/>
              </w:rPr>
            </w:pPr>
            <w:r w:rsidRPr="009756C9">
              <w:rPr>
                <w:rFonts w:ascii="Times New Roman" w:hAnsi="Times New Roman"/>
                <w:color w:val="000000"/>
                <w:sz w:val="20"/>
                <w:szCs w:val="20"/>
              </w:rPr>
              <w:t>для установления жилой зоны</w:t>
            </w:r>
          </w:p>
        </w:tc>
        <w:tc>
          <w:tcPr>
            <w:tcW w:w="1150" w:type="dxa"/>
            <w:shd w:val="clear" w:color="auto" w:fill="auto"/>
            <w:vAlign w:val="center"/>
          </w:tcPr>
          <w:p w:rsidR="00EF310A" w:rsidRPr="00C92372" w:rsidRDefault="00EF310A" w:rsidP="00EF310A">
            <w:pPr>
              <w:autoSpaceDN w:val="0"/>
              <w:adjustRightInd w:val="0"/>
              <w:spacing w:after="0" w:line="240" w:lineRule="auto"/>
              <w:jc w:val="center"/>
              <w:rPr>
                <w:rFonts w:ascii="Times New Roman" w:hAnsi="Times New Roman"/>
                <w:color w:val="000000"/>
                <w:sz w:val="20"/>
                <w:szCs w:val="20"/>
              </w:rPr>
            </w:pPr>
          </w:p>
        </w:tc>
      </w:tr>
      <w:tr w:rsidR="00EF310A" w:rsidRPr="009F2052" w:rsidTr="008E286C">
        <w:tc>
          <w:tcPr>
            <w:tcW w:w="567" w:type="dxa"/>
            <w:shd w:val="clear" w:color="auto" w:fill="auto"/>
            <w:vAlign w:val="center"/>
          </w:tcPr>
          <w:p w:rsidR="00EF310A" w:rsidRPr="00C92372" w:rsidRDefault="00813F93" w:rsidP="00EF310A">
            <w:pPr>
              <w:autoSpaceDN w:val="0"/>
              <w:adjustRightInd w:val="0"/>
              <w:spacing w:after="0"/>
              <w:jc w:val="center"/>
              <w:rPr>
                <w:rFonts w:ascii="Times New Roman" w:hAnsi="Times New Roman"/>
                <w:sz w:val="20"/>
                <w:szCs w:val="20"/>
              </w:rPr>
            </w:pPr>
            <w:r>
              <w:rPr>
                <w:rFonts w:ascii="Times New Roman" w:hAnsi="Times New Roman"/>
                <w:sz w:val="20"/>
                <w:szCs w:val="20"/>
              </w:rPr>
              <w:t>94</w:t>
            </w:r>
          </w:p>
        </w:tc>
        <w:tc>
          <w:tcPr>
            <w:tcW w:w="1701" w:type="dxa"/>
            <w:vMerge w:val="restart"/>
            <w:shd w:val="clear" w:color="auto" w:fill="auto"/>
            <w:vAlign w:val="center"/>
          </w:tcPr>
          <w:p w:rsidR="00EF310A" w:rsidRPr="00EF310A" w:rsidRDefault="00EF310A" w:rsidP="00EF310A">
            <w:pPr>
              <w:autoSpaceDN w:val="0"/>
              <w:adjustRightInd w:val="0"/>
              <w:spacing w:after="0"/>
              <w:jc w:val="center"/>
              <w:rPr>
                <w:rFonts w:ascii="Times New Roman" w:hAnsi="Times New Roman"/>
                <w:sz w:val="20"/>
                <w:szCs w:val="20"/>
              </w:rPr>
            </w:pPr>
            <w:r w:rsidRPr="00EF310A">
              <w:rPr>
                <w:rFonts w:ascii="Times New Roman" w:hAnsi="Times New Roman"/>
                <w:sz w:val="20"/>
                <w:szCs w:val="20"/>
              </w:rPr>
              <w:t>53:11:2200102:861</w:t>
            </w:r>
          </w:p>
        </w:tc>
        <w:tc>
          <w:tcPr>
            <w:tcW w:w="851" w:type="dxa"/>
            <w:shd w:val="clear" w:color="auto" w:fill="auto"/>
            <w:vAlign w:val="center"/>
          </w:tcPr>
          <w:p w:rsidR="00EF310A" w:rsidRPr="00B53C61" w:rsidRDefault="001030D6" w:rsidP="00B53C61">
            <w:pPr>
              <w:autoSpaceDN w:val="0"/>
              <w:adjustRightInd w:val="0"/>
              <w:spacing w:after="0"/>
              <w:jc w:val="center"/>
              <w:rPr>
                <w:rFonts w:ascii="Times New Roman" w:hAnsi="Times New Roman"/>
                <w:sz w:val="20"/>
                <w:szCs w:val="20"/>
              </w:rPr>
            </w:pPr>
            <w:r w:rsidRPr="00B53C61">
              <w:rPr>
                <w:rFonts w:ascii="Times New Roman" w:hAnsi="Times New Roman"/>
                <w:sz w:val="20"/>
                <w:szCs w:val="20"/>
              </w:rPr>
              <w:t>0,037</w:t>
            </w:r>
          </w:p>
        </w:tc>
        <w:tc>
          <w:tcPr>
            <w:tcW w:w="1843" w:type="dxa"/>
            <w:shd w:val="clear" w:color="auto" w:fill="auto"/>
          </w:tcPr>
          <w:p w:rsidR="00EF310A" w:rsidRPr="00707EC5" w:rsidRDefault="00EF310A" w:rsidP="00EF310A">
            <w:pPr>
              <w:autoSpaceDN w:val="0"/>
              <w:adjustRightInd w:val="0"/>
              <w:spacing w:after="0" w:line="240" w:lineRule="auto"/>
              <w:jc w:val="center"/>
              <w:rPr>
                <w:rFonts w:ascii="Times New Roman" w:hAnsi="Times New Roman"/>
                <w:color w:val="000000"/>
                <w:sz w:val="20"/>
                <w:szCs w:val="20"/>
              </w:rPr>
            </w:pPr>
            <w:r w:rsidRPr="00D30616">
              <w:rPr>
                <w:rFonts w:ascii="Times New Roman" w:hAnsi="Times New Roman"/>
                <w:color w:val="000000"/>
                <w:sz w:val="20"/>
                <w:szCs w:val="20"/>
              </w:rPr>
              <w:t>земли лесного фонда</w:t>
            </w:r>
          </w:p>
        </w:tc>
        <w:tc>
          <w:tcPr>
            <w:tcW w:w="1842" w:type="dxa"/>
            <w:shd w:val="clear" w:color="auto" w:fill="auto"/>
          </w:tcPr>
          <w:p w:rsidR="00EF310A" w:rsidRPr="00880756" w:rsidRDefault="00EF310A" w:rsidP="00EF310A">
            <w:pPr>
              <w:autoSpaceDN w:val="0"/>
              <w:adjustRightInd w:val="0"/>
              <w:spacing w:after="0" w:line="240" w:lineRule="auto"/>
              <w:jc w:val="center"/>
              <w:rPr>
                <w:rFonts w:ascii="Times New Roman" w:hAnsi="Times New Roman"/>
                <w:color w:val="000000"/>
                <w:sz w:val="20"/>
                <w:szCs w:val="20"/>
              </w:rPr>
            </w:pPr>
            <w:r w:rsidRPr="00170240">
              <w:rPr>
                <w:rFonts w:ascii="Times New Roman" w:hAnsi="Times New Roman"/>
                <w:color w:val="000000"/>
                <w:sz w:val="20"/>
                <w:szCs w:val="20"/>
              </w:rPr>
              <w:t>земли населенных пунктов д. Частова</w:t>
            </w:r>
          </w:p>
        </w:tc>
        <w:tc>
          <w:tcPr>
            <w:tcW w:w="1843" w:type="dxa"/>
            <w:shd w:val="clear" w:color="auto" w:fill="auto"/>
          </w:tcPr>
          <w:p w:rsidR="00EF310A" w:rsidRPr="005534E4" w:rsidRDefault="00EF310A" w:rsidP="00EF310A">
            <w:pPr>
              <w:autoSpaceDN w:val="0"/>
              <w:adjustRightInd w:val="0"/>
              <w:spacing w:after="0" w:line="240" w:lineRule="auto"/>
              <w:jc w:val="center"/>
              <w:rPr>
                <w:rFonts w:ascii="Times New Roman" w:hAnsi="Times New Roman"/>
                <w:color w:val="000000"/>
                <w:sz w:val="20"/>
                <w:szCs w:val="20"/>
              </w:rPr>
            </w:pPr>
            <w:r w:rsidRPr="009756C9">
              <w:rPr>
                <w:rFonts w:ascii="Times New Roman" w:hAnsi="Times New Roman"/>
                <w:color w:val="000000"/>
                <w:sz w:val="20"/>
                <w:szCs w:val="20"/>
              </w:rPr>
              <w:t>для установления жилой зоны</w:t>
            </w:r>
          </w:p>
        </w:tc>
        <w:tc>
          <w:tcPr>
            <w:tcW w:w="1150" w:type="dxa"/>
            <w:shd w:val="clear" w:color="auto" w:fill="auto"/>
            <w:vAlign w:val="center"/>
          </w:tcPr>
          <w:p w:rsidR="00EF310A" w:rsidRPr="00C92372" w:rsidRDefault="00EF310A" w:rsidP="00EF310A">
            <w:pPr>
              <w:autoSpaceDN w:val="0"/>
              <w:adjustRightInd w:val="0"/>
              <w:spacing w:after="0" w:line="240" w:lineRule="auto"/>
              <w:jc w:val="center"/>
              <w:rPr>
                <w:rFonts w:ascii="Times New Roman" w:hAnsi="Times New Roman"/>
                <w:color w:val="000000"/>
                <w:sz w:val="20"/>
                <w:szCs w:val="20"/>
              </w:rPr>
            </w:pPr>
          </w:p>
        </w:tc>
      </w:tr>
      <w:tr w:rsidR="00EF310A" w:rsidRPr="009F2052" w:rsidTr="008E286C">
        <w:tc>
          <w:tcPr>
            <w:tcW w:w="567" w:type="dxa"/>
            <w:shd w:val="clear" w:color="auto" w:fill="auto"/>
            <w:vAlign w:val="center"/>
          </w:tcPr>
          <w:p w:rsidR="00EF310A" w:rsidRPr="00C92372" w:rsidRDefault="00813F93" w:rsidP="00EF310A">
            <w:pPr>
              <w:autoSpaceDN w:val="0"/>
              <w:adjustRightInd w:val="0"/>
              <w:spacing w:after="0"/>
              <w:jc w:val="center"/>
              <w:rPr>
                <w:rFonts w:ascii="Times New Roman" w:hAnsi="Times New Roman"/>
                <w:sz w:val="20"/>
                <w:szCs w:val="20"/>
              </w:rPr>
            </w:pPr>
            <w:r>
              <w:rPr>
                <w:rFonts w:ascii="Times New Roman" w:hAnsi="Times New Roman"/>
                <w:sz w:val="20"/>
                <w:szCs w:val="20"/>
              </w:rPr>
              <w:t>95</w:t>
            </w:r>
          </w:p>
        </w:tc>
        <w:tc>
          <w:tcPr>
            <w:tcW w:w="1701" w:type="dxa"/>
            <w:vMerge/>
            <w:shd w:val="clear" w:color="auto" w:fill="auto"/>
            <w:vAlign w:val="center"/>
          </w:tcPr>
          <w:p w:rsidR="00EF310A" w:rsidRPr="00EF310A" w:rsidRDefault="00EF310A" w:rsidP="00EF310A">
            <w:pPr>
              <w:autoSpaceDN w:val="0"/>
              <w:adjustRightInd w:val="0"/>
              <w:spacing w:after="0"/>
              <w:jc w:val="center"/>
              <w:rPr>
                <w:rFonts w:ascii="Times New Roman" w:hAnsi="Times New Roman"/>
                <w:sz w:val="20"/>
                <w:szCs w:val="20"/>
              </w:rPr>
            </w:pPr>
          </w:p>
        </w:tc>
        <w:tc>
          <w:tcPr>
            <w:tcW w:w="851" w:type="dxa"/>
            <w:shd w:val="clear" w:color="auto" w:fill="auto"/>
            <w:vAlign w:val="center"/>
          </w:tcPr>
          <w:p w:rsidR="00EF310A" w:rsidRPr="00B53C61" w:rsidRDefault="001030D6" w:rsidP="00B53C61">
            <w:pPr>
              <w:autoSpaceDN w:val="0"/>
              <w:adjustRightInd w:val="0"/>
              <w:spacing w:after="0"/>
              <w:jc w:val="center"/>
              <w:rPr>
                <w:rFonts w:ascii="Times New Roman" w:hAnsi="Times New Roman"/>
                <w:sz w:val="20"/>
                <w:szCs w:val="20"/>
              </w:rPr>
            </w:pPr>
            <w:r w:rsidRPr="00B53C61">
              <w:rPr>
                <w:rFonts w:ascii="Times New Roman" w:hAnsi="Times New Roman"/>
                <w:sz w:val="20"/>
                <w:szCs w:val="20"/>
              </w:rPr>
              <w:t>0,034</w:t>
            </w:r>
          </w:p>
        </w:tc>
        <w:tc>
          <w:tcPr>
            <w:tcW w:w="1843" w:type="dxa"/>
            <w:shd w:val="clear" w:color="auto" w:fill="auto"/>
          </w:tcPr>
          <w:p w:rsidR="00EF310A" w:rsidRPr="00707EC5" w:rsidRDefault="00EF310A" w:rsidP="00EF310A">
            <w:pPr>
              <w:autoSpaceDN w:val="0"/>
              <w:adjustRightInd w:val="0"/>
              <w:spacing w:after="0" w:line="240" w:lineRule="auto"/>
              <w:jc w:val="center"/>
              <w:rPr>
                <w:rFonts w:ascii="Times New Roman" w:hAnsi="Times New Roman"/>
                <w:color w:val="000000"/>
                <w:sz w:val="20"/>
                <w:szCs w:val="20"/>
              </w:rPr>
            </w:pPr>
            <w:r w:rsidRPr="00D30616">
              <w:rPr>
                <w:rFonts w:ascii="Times New Roman" w:hAnsi="Times New Roman"/>
                <w:color w:val="000000"/>
                <w:sz w:val="20"/>
                <w:szCs w:val="20"/>
              </w:rPr>
              <w:t>земли лесного фонда</w:t>
            </w:r>
          </w:p>
        </w:tc>
        <w:tc>
          <w:tcPr>
            <w:tcW w:w="1842" w:type="dxa"/>
            <w:shd w:val="clear" w:color="auto" w:fill="auto"/>
          </w:tcPr>
          <w:p w:rsidR="00EF310A" w:rsidRPr="00880756" w:rsidRDefault="00EF310A" w:rsidP="00EF310A">
            <w:pPr>
              <w:autoSpaceDN w:val="0"/>
              <w:adjustRightInd w:val="0"/>
              <w:spacing w:after="0" w:line="240" w:lineRule="auto"/>
              <w:jc w:val="center"/>
              <w:rPr>
                <w:rFonts w:ascii="Times New Roman" w:hAnsi="Times New Roman"/>
                <w:color w:val="000000"/>
                <w:sz w:val="20"/>
                <w:szCs w:val="20"/>
              </w:rPr>
            </w:pPr>
            <w:r w:rsidRPr="00170240">
              <w:rPr>
                <w:rFonts w:ascii="Times New Roman" w:hAnsi="Times New Roman"/>
                <w:color w:val="000000"/>
                <w:sz w:val="20"/>
                <w:szCs w:val="20"/>
              </w:rPr>
              <w:t>земли населенных пунктов д. Частова</w:t>
            </w:r>
          </w:p>
        </w:tc>
        <w:tc>
          <w:tcPr>
            <w:tcW w:w="1843" w:type="dxa"/>
            <w:shd w:val="clear" w:color="auto" w:fill="auto"/>
          </w:tcPr>
          <w:p w:rsidR="00EF310A" w:rsidRPr="005534E4" w:rsidRDefault="00EF310A" w:rsidP="00EF310A">
            <w:pPr>
              <w:autoSpaceDN w:val="0"/>
              <w:adjustRightInd w:val="0"/>
              <w:spacing w:after="0" w:line="240" w:lineRule="auto"/>
              <w:jc w:val="center"/>
              <w:rPr>
                <w:rFonts w:ascii="Times New Roman" w:hAnsi="Times New Roman"/>
                <w:color w:val="000000"/>
                <w:sz w:val="20"/>
                <w:szCs w:val="20"/>
              </w:rPr>
            </w:pPr>
            <w:r w:rsidRPr="009756C9">
              <w:rPr>
                <w:rFonts w:ascii="Times New Roman" w:hAnsi="Times New Roman"/>
                <w:color w:val="000000"/>
                <w:sz w:val="20"/>
                <w:szCs w:val="20"/>
              </w:rPr>
              <w:t>для установления жилой зоны</w:t>
            </w:r>
          </w:p>
        </w:tc>
        <w:tc>
          <w:tcPr>
            <w:tcW w:w="1150" w:type="dxa"/>
            <w:shd w:val="clear" w:color="auto" w:fill="auto"/>
            <w:vAlign w:val="center"/>
          </w:tcPr>
          <w:p w:rsidR="00EF310A" w:rsidRPr="00C92372" w:rsidRDefault="00EF310A" w:rsidP="00EF310A">
            <w:pPr>
              <w:autoSpaceDN w:val="0"/>
              <w:adjustRightInd w:val="0"/>
              <w:spacing w:after="0" w:line="240" w:lineRule="auto"/>
              <w:jc w:val="center"/>
              <w:rPr>
                <w:rFonts w:ascii="Times New Roman" w:hAnsi="Times New Roman"/>
                <w:color w:val="000000"/>
                <w:sz w:val="20"/>
                <w:szCs w:val="20"/>
              </w:rPr>
            </w:pPr>
          </w:p>
        </w:tc>
      </w:tr>
      <w:tr w:rsidR="00EF310A" w:rsidRPr="009F2052" w:rsidTr="00447ED0">
        <w:tc>
          <w:tcPr>
            <w:tcW w:w="567" w:type="dxa"/>
            <w:shd w:val="clear" w:color="auto" w:fill="auto"/>
            <w:vAlign w:val="center"/>
          </w:tcPr>
          <w:p w:rsidR="00EF310A" w:rsidRPr="00C92372" w:rsidRDefault="00813F93" w:rsidP="00EF310A">
            <w:pPr>
              <w:autoSpaceDN w:val="0"/>
              <w:adjustRightInd w:val="0"/>
              <w:spacing w:after="0"/>
              <w:jc w:val="center"/>
              <w:rPr>
                <w:rFonts w:ascii="Times New Roman" w:hAnsi="Times New Roman"/>
                <w:sz w:val="20"/>
                <w:szCs w:val="20"/>
              </w:rPr>
            </w:pPr>
            <w:r>
              <w:rPr>
                <w:rFonts w:ascii="Times New Roman" w:hAnsi="Times New Roman"/>
                <w:sz w:val="20"/>
                <w:szCs w:val="20"/>
              </w:rPr>
              <w:t>96</w:t>
            </w:r>
          </w:p>
        </w:tc>
        <w:tc>
          <w:tcPr>
            <w:tcW w:w="1701" w:type="dxa"/>
            <w:shd w:val="clear" w:color="auto" w:fill="auto"/>
            <w:vAlign w:val="center"/>
          </w:tcPr>
          <w:p w:rsidR="00EF310A" w:rsidRPr="00EF310A" w:rsidRDefault="00EF310A" w:rsidP="00EF310A">
            <w:pPr>
              <w:autoSpaceDN w:val="0"/>
              <w:adjustRightInd w:val="0"/>
              <w:spacing w:after="0"/>
              <w:jc w:val="center"/>
              <w:rPr>
                <w:rFonts w:ascii="Times New Roman" w:hAnsi="Times New Roman"/>
                <w:sz w:val="20"/>
                <w:szCs w:val="20"/>
              </w:rPr>
            </w:pPr>
            <w:r w:rsidRPr="00EF310A">
              <w:rPr>
                <w:rFonts w:ascii="Times New Roman" w:hAnsi="Times New Roman"/>
                <w:sz w:val="20"/>
                <w:szCs w:val="20"/>
              </w:rPr>
              <w:t>б/н</w:t>
            </w:r>
          </w:p>
        </w:tc>
        <w:tc>
          <w:tcPr>
            <w:tcW w:w="851" w:type="dxa"/>
            <w:shd w:val="clear" w:color="auto" w:fill="auto"/>
            <w:vAlign w:val="center"/>
          </w:tcPr>
          <w:p w:rsidR="00EF310A" w:rsidRPr="00B53C61" w:rsidRDefault="001030D6" w:rsidP="00B53C61">
            <w:pPr>
              <w:autoSpaceDN w:val="0"/>
              <w:adjustRightInd w:val="0"/>
              <w:spacing w:after="0"/>
              <w:jc w:val="center"/>
              <w:rPr>
                <w:rFonts w:ascii="Times New Roman" w:hAnsi="Times New Roman"/>
                <w:sz w:val="20"/>
                <w:szCs w:val="20"/>
              </w:rPr>
            </w:pPr>
            <w:r w:rsidRPr="00B53C61">
              <w:rPr>
                <w:rFonts w:ascii="Times New Roman" w:hAnsi="Times New Roman"/>
                <w:sz w:val="20"/>
                <w:szCs w:val="20"/>
              </w:rPr>
              <w:t>0,064</w:t>
            </w:r>
          </w:p>
        </w:tc>
        <w:tc>
          <w:tcPr>
            <w:tcW w:w="1843" w:type="dxa"/>
            <w:shd w:val="clear" w:color="auto" w:fill="auto"/>
            <w:vAlign w:val="center"/>
          </w:tcPr>
          <w:p w:rsidR="00EF310A" w:rsidRPr="00707EC5" w:rsidRDefault="00EF310A" w:rsidP="00EF310A">
            <w:pPr>
              <w:autoSpaceDN w:val="0"/>
              <w:adjustRightInd w:val="0"/>
              <w:spacing w:after="0" w:line="240" w:lineRule="auto"/>
              <w:jc w:val="center"/>
              <w:rPr>
                <w:rFonts w:ascii="Times New Roman" w:hAnsi="Times New Roman"/>
                <w:color w:val="000000"/>
                <w:sz w:val="20"/>
                <w:szCs w:val="20"/>
              </w:rPr>
            </w:pPr>
            <w:r w:rsidRPr="00D30616">
              <w:rPr>
                <w:rFonts w:ascii="Times New Roman" w:hAnsi="Times New Roman"/>
                <w:color w:val="000000"/>
                <w:sz w:val="20"/>
                <w:szCs w:val="20"/>
              </w:rPr>
              <w:t>земли лесного фонда</w:t>
            </w:r>
          </w:p>
        </w:tc>
        <w:tc>
          <w:tcPr>
            <w:tcW w:w="1842" w:type="dxa"/>
            <w:shd w:val="clear" w:color="auto" w:fill="auto"/>
            <w:vAlign w:val="center"/>
          </w:tcPr>
          <w:p w:rsidR="00EF310A" w:rsidRPr="00880756" w:rsidRDefault="00EF310A" w:rsidP="00EF310A">
            <w:pPr>
              <w:autoSpaceDN w:val="0"/>
              <w:adjustRightInd w:val="0"/>
              <w:spacing w:after="0" w:line="240" w:lineRule="auto"/>
              <w:jc w:val="center"/>
              <w:rPr>
                <w:rFonts w:ascii="Times New Roman" w:hAnsi="Times New Roman"/>
                <w:color w:val="000000"/>
                <w:sz w:val="20"/>
                <w:szCs w:val="20"/>
              </w:rPr>
            </w:pPr>
            <w:r w:rsidRPr="00170240">
              <w:rPr>
                <w:rFonts w:ascii="Times New Roman" w:hAnsi="Times New Roman"/>
                <w:color w:val="000000"/>
                <w:sz w:val="20"/>
                <w:szCs w:val="20"/>
              </w:rPr>
              <w:t>земли населенных пунктов д. Частова</w:t>
            </w:r>
          </w:p>
        </w:tc>
        <w:tc>
          <w:tcPr>
            <w:tcW w:w="1843" w:type="dxa"/>
            <w:shd w:val="clear" w:color="auto" w:fill="auto"/>
            <w:vAlign w:val="center"/>
          </w:tcPr>
          <w:p w:rsidR="00EF310A" w:rsidRPr="005534E4" w:rsidRDefault="00EF310A" w:rsidP="00EF310A">
            <w:pPr>
              <w:autoSpaceDN w:val="0"/>
              <w:adjustRightInd w:val="0"/>
              <w:spacing w:after="0" w:line="240" w:lineRule="auto"/>
              <w:jc w:val="center"/>
              <w:rPr>
                <w:rFonts w:ascii="Times New Roman" w:hAnsi="Times New Roman"/>
                <w:color w:val="000000"/>
                <w:sz w:val="20"/>
                <w:szCs w:val="20"/>
              </w:rPr>
            </w:pPr>
            <w:r w:rsidRPr="009756C9">
              <w:rPr>
                <w:rFonts w:ascii="Times New Roman" w:hAnsi="Times New Roman"/>
                <w:color w:val="000000"/>
                <w:sz w:val="20"/>
                <w:szCs w:val="20"/>
              </w:rPr>
              <w:t>для установления жилой зоны</w:t>
            </w:r>
          </w:p>
        </w:tc>
        <w:tc>
          <w:tcPr>
            <w:tcW w:w="1150" w:type="dxa"/>
            <w:shd w:val="clear" w:color="auto" w:fill="auto"/>
            <w:vAlign w:val="center"/>
          </w:tcPr>
          <w:p w:rsidR="00EF310A" w:rsidRPr="00C92372" w:rsidRDefault="00EF310A" w:rsidP="00EF310A">
            <w:pPr>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устранение чересполосицы</w:t>
            </w:r>
          </w:p>
        </w:tc>
      </w:tr>
      <w:tr w:rsidR="00EF310A" w:rsidRPr="009F2052" w:rsidTr="008E286C">
        <w:tc>
          <w:tcPr>
            <w:tcW w:w="567" w:type="dxa"/>
            <w:shd w:val="clear" w:color="auto" w:fill="auto"/>
            <w:vAlign w:val="center"/>
          </w:tcPr>
          <w:p w:rsidR="00EF310A" w:rsidRPr="00C92372" w:rsidRDefault="00813F93" w:rsidP="00EF310A">
            <w:pPr>
              <w:autoSpaceDN w:val="0"/>
              <w:adjustRightInd w:val="0"/>
              <w:spacing w:after="0"/>
              <w:jc w:val="center"/>
              <w:rPr>
                <w:rFonts w:ascii="Times New Roman" w:hAnsi="Times New Roman"/>
                <w:sz w:val="20"/>
                <w:szCs w:val="20"/>
              </w:rPr>
            </w:pPr>
            <w:r>
              <w:rPr>
                <w:rFonts w:ascii="Times New Roman" w:hAnsi="Times New Roman"/>
                <w:sz w:val="20"/>
                <w:szCs w:val="20"/>
              </w:rPr>
              <w:t>97</w:t>
            </w:r>
          </w:p>
        </w:tc>
        <w:tc>
          <w:tcPr>
            <w:tcW w:w="1701" w:type="dxa"/>
            <w:vMerge w:val="restart"/>
            <w:shd w:val="clear" w:color="auto" w:fill="auto"/>
            <w:vAlign w:val="center"/>
          </w:tcPr>
          <w:p w:rsidR="00EF310A" w:rsidRPr="00EF310A" w:rsidRDefault="00EF310A" w:rsidP="00EF310A">
            <w:pPr>
              <w:autoSpaceDN w:val="0"/>
              <w:adjustRightInd w:val="0"/>
              <w:spacing w:after="0"/>
              <w:jc w:val="center"/>
              <w:rPr>
                <w:rFonts w:ascii="Times New Roman" w:hAnsi="Times New Roman"/>
                <w:sz w:val="20"/>
                <w:szCs w:val="20"/>
              </w:rPr>
            </w:pPr>
            <w:r w:rsidRPr="00EF310A">
              <w:rPr>
                <w:rFonts w:ascii="Times New Roman" w:hAnsi="Times New Roman"/>
                <w:sz w:val="20"/>
                <w:szCs w:val="20"/>
              </w:rPr>
              <w:t>53:11:2200102:49</w:t>
            </w:r>
          </w:p>
        </w:tc>
        <w:tc>
          <w:tcPr>
            <w:tcW w:w="851" w:type="dxa"/>
            <w:shd w:val="clear" w:color="auto" w:fill="auto"/>
            <w:vAlign w:val="center"/>
          </w:tcPr>
          <w:p w:rsidR="00EF310A" w:rsidRPr="00B53C61" w:rsidRDefault="00B53C61" w:rsidP="00B53C61">
            <w:pPr>
              <w:autoSpaceDN w:val="0"/>
              <w:adjustRightInd w:val="0"/>
              <w:spacing w:after="0"/>
              <w:jc w:val="center"/>
              <w:rPr>
                <w:rFonts w:ascii="Times New Roman" w:hAnsi="Times New Roman"/>
                <w:sz w:val="20"/>
                <w:szCs w:val="20"/>
              </w:rPr>
            </w:pPr>
            <w:r w:rsidRPr="00B53C61">
              <w:rPr>
                <w:rFonts w:ascii="Times New Roman" w:hAnsi="Times New Roman"/>
                <w:sz w:val="20"/>
                <w:szCs w:val="20"/>
              </w:rPr>
              <w:t>0,061</w:t>
            </w:r>
          </w:p>
        </w:tc>
        <w:tc>
          <w:tcPr>
            <w:tcW w:w="1843" w:type="dxa"/>
            <w:shd w:val="clear" w:color="auto" w:fill="auto"/>
          </w:tcPr>
          <w:p w:rsidR="00EF310A" w:rsidRPr="00707EC5" w:rsidRDefault="00EF310A" w:rsidP="00EF310A">
            <w:pPr>
              <w:autoSpaceDN w:val="0"/>
              <w:adjustRightInd w:val="0"/>
              <w:spacing w:after="0" w:line="240" w:lineRule="auto"/>
              <w:jc w:val="center"/>
              <w:rPr>
                <w:rFonts w:ascii="Times New Roman" w:hAnsi="Times New Roman"/>
                <w:color w:val="000000"/>
                <w:sz w:val="20"/>
                <w:szCs w:val="20"/>
              </w:rPr>
            </w:pPr>
            <w:r w:rsidRPr="00D30616">
              <w:rPr>
                <w:rFonts w:ascii="Times New Roman" w:hAnsi="Times New Roman"/>
                <w:color w:val="000000"/>
                <w:sz w:val="20"/>
                <w:szCs w:val="20"/>
              </w:rPr>
              <w:t>земли лесного фонда</w:t>
            </w:r>
          </w:p>
        </w:tc>
        <w:tc>
          <w:tcPr>
            <w:tcW w:w="1842" w:type="dxa"/>
            <w:shd w:val="clear" w:color="auto" w:fill="auto"/>
          </w:tcPr>
          <w:p w:rsidR="00EF310A" w:rsidRPr="00880756" w:rsidRDefault="00EF310A" w:rsidP="00EF310A">
            <w:pPr>
              <w:autoSpaceDN w:val="0"/>
              <w:adjustRightInd w:val="0"/>
              <w:spacing w:after="0" w:line="240" w:lineRule="auto"/>
              <w:jc w:val="center"/>
              <w:rPr>
                <w:rFonts w:ascii="Times New Roman" w:hAnsi="Times New Roman"/>
                <w:color w:val="000000"/>
                <w:sz w:val="20"/>
                <w:szCs w:val="20"/>
              </w:rPr>
            </w:pPr>
            <w:r w:rsidRPr="00170240">
              <w:rPr>
                <w:rFonts w:ascii="Times New Roman" w:hAnsi="Times New Roman"/>
                <w:color w:val="000000"/>
                <w:sz w:val="20"/>
                <w:szCs w:val="20"/>
              </w:rPr>
              <w:t>земли населенных пунктов д. Частова</w:t>
            </w:r>
          </w:p>
        </w:tc>
        <w:tc>
          <w:tcPr>
            <w:tcW w:w="1843" w:type="dxa"/>
            <w:shd w:val="clear" w:color="auto" w:fill="auto"/>
          </w:tcPr>
          <w:p w:rsidR="00EF310A" w:rsidRPr="005534E4" w:rsidRDefault="00EF310A" w:rsidP="00EF310A">
            <w:pPr>
              <w:autoSpaceDN w:val="0"/>
              <w:adjustRightInd w:val="0"/>
              <w:spacing w:after="0" w:line="240" w:lineRule="auto"/>
              <w:jc w:val="center"/>
              <w:rPr>
                <w:rFonts w:ascii="Times New Roman" w:hAnsi="Times New Roman"/>
                <w:color w:val="000000"/>
                <w:sz w:val="20"/>
                <w:szCs w:val="20"/>
              </w:rPr>
            </w:pPr>
            <w:r w:rsidRPr="009756C9">
              <w:rPr>
                <w:rFonts w:ascii="Times New Roman" w:hAnsi="Times New Roman"/>
                <w:color w:val="000000"/>
                <w:sz w:val="20"/>
                <w:szCs w:val="20"/>
              </w:rPr>
              <w:t>для установления жилой зоны</w:t>
            </w:r>
          </w:p>
        </w:tc>
        <w:tc>
          <w:tcPr>
            <w:tcW w:w="1150" w:type="dxa"/>
            <w:shd w:val="clear" w:color="auto" w:fill="auto"/>
            <w:vAlign w:val="center"/>
          </w:tcPr>
          <w:p w:rsidR="00EF310A" w:rsidRPr="00C92372" w:rsidRDefault="00EF310A" w:rsidP="00EF310A">
            <w:pPr>
              <w:autoSpaceDN w:val="0"/>
              <w:adjustRightInd w:val="0"/>
              <w:spacing w:after="0"/>
              <w:jc w:val="center"/>
              <w:rPr>
                <w:rFonts w:ascii="Times New Roman" w:hAnsi="Times New Roman"/>
                <w:color w:val="000000"/>
                <w:sz w:val="20"/>
                <w:szCs w:val="20"/>
              </w:rPr>
            </w:pPr>
          </w:p>
        </w:tc>
      </w:tr>
      <w:tr w:rsidR="00EF310A" w:rsidRPr="009F2052" w:rsidTr="008E286C">
        <w:tc>
          <w:tcPr>
            <w:tcW w:w="567" w:type="dxa"/>
            <w:shd w:val="clear" w:color="auto" w:fill="auto"/>
            <w:vAlign w:val="center"/>
          </w:tcPr>
          <w:p w:rsidR="00EF310A" w:rsidRPr="00C92372" w:rsidRDefault="00813F93" w:rsidP="00EF310A">
            <w:pPr>
              <w:autoSpaceDN w:val="0"/>
              <w:adjustRightInd w:val="0"/>
              <w:spacing w:after="0"/>
              <w:jc w:val="center"/>
              <w:rPr>
                <w:rFonts w:ascii="Times New Roman" w:hAnsi="Times New Roman"/>
                <w:sz w:val="20"/>
                <w:szCs w:val="20"/>
              </w:rPr>
            </w:pPr>
            <w:r>
              <w:rPr>
                <w:rFonts w:ascii="Times New Roman" w:hAnsi="Times New Roman"/>
                <w:sz w:val="20"/>
                <w:szCs w:val="20"/>
              </w:rPr>
              <w:t>98</w:t>
            </w:r>
          </w:p>
        </w:tc>
        <w:tc>
          <w:tcPr>
            <w:tcW w:w="1701" w:type="dxa"/>
            <w:vMerge/>
            <w:shd w:val="clear" w:color="auto" w:fill="auto"/>
            <w:vAlign w:val="center"/>
          </w:tcPr>
          <w:p w:rsidR="00EF310A" w:rsidRPr="00EF310A" w:rsidRDefault="00EF310A" w:rsidP="00EF310A">
            <w:pPr>
              <w:autoSpaceDN w:val="0"/>
              <w:adjustRightInd w:val="0"/>
              <w:spacing w:after="0"/>
              <w:jc w:val="center"/>
              <w:rPr>
                <w:rFonts w:ascii="Times New Roman" w:hAnsi="Times New Roman"/>
                <w:sz w:val="20"/>
                <w:szCs w:val="20"/>
              </w:rPr>
            </w:pPr>
          </w:p>
        </w:tc>
        <w:tc>
          <w:tcPr>
            <w:tcW w:w="851" w:type="dxa"/>
            <w:shd w:val="clear" w:color="auto" w:fill="auto"/>
            <w:vAlign w:val="center"/>
          </w:tcPr>
          <w:p w:rsidR="00EF310A" w:rsidRPr="00B53C61" w:rsidRDefault="00B53C61" w:rsidP="00B53C61">
            <w:pPr>
              <w:autoSpaceDN w:val="0"/>
              <w:adjustRightInd w:val="0"/>
              <w:spacing w:after="0"/>
              <w:jc w:val="center"/>
              <w:rPr>
                <w:rFonts w:ascii="Times New Roman" w:hAnsi="Times New Roman"/>
                <w:sz w:val="20"/>
                <w:szCs w:val="20"/>
              </w:rPr>
            </w:pPr>
            <w:r w:rsidRPr="00B53C61">
              <w:rPr>
                <w:rFonts w:ascii="Times New Roman" w:hAnsi="Times New Roman"/>
                <w:sz w:val="20"/>
                <w:szCs w:val="20"/>
              </w:rPr>
              <w:t>0,092</w:t>
            </w:r>
          </w:p>
        </w:tc>
        <w:tc>
          <w:tcPr>
            <w:tcW w:w="1843" w:type="dxa"/>
            <w:shd w:val="clear" w:color="auto" w:fill="auto"/>
          </w:tcPr>
          <w:p w:rsidR="00EF310A" w:rsidRPr="00707EC5" w:rsidRDefault="00EF310A" w:rsidP="00EF310A">
            <w:pPr>
              <w:autoSpaceDN w:val="0"/>
              <w:adjustRightInd w:val="0"/>
              <w:spacing w:after="0" w:line="240" w:lineRule="auto"/>
              <w:jc w:val="center"/>
              <w:rPr>
                <w:rFonts w:ascii="Times New Roman" w:hAnsi="Times New Roman"/>
                <w:color w:val="000000"/>
                <w:sz w:val="20"/>
                <w:szCs w:val="20"/>
              </w:rPr>
            </w:pPr>
            <w:r w:rsidRPr="00D30616">
              <w:rPr>
                <w:rFonts w:ascii="Times New Roman" w:hAnsi="Times New Roman"/>
                <w:color w:val="000000"/>
                <w:sz w:val="20"/>
                <w:szCs w:val="20"/>
              </w:rPr>
              <w:t>земли лесного фонда</w:t>
            </w:r>
          </w:p>
        </w:tc>
        <w:tc>
          <w:tcPr>
            <w:tcW w:w="1842" w:type="dxa"/>
            <w:shd w:val="clear" w:color="auto" w:fill="auto"/>
          </w:tcPr>
          <w:p w:rsidR="00EF310A" w:rsidRPr="00880756" w:rsidRDefault="00EF310A" w:rsidP="00EF310A">
            <w:pPr>
              <w:autoSpaceDN w:val="0"/>
              <w:adjustRightInd w:val="0"/>
              <w:spacing w:after="0" w:line="240" w:lineRule="auto"/>
              <w:jc w:val="center"/>
              <w:rPr>
                <w:rFonts w:ascii="Times New Roman" w:hAnsi="Times New Roman"/>
                <w:color w:val="000000"/>
                <w:sz w:val="20"/>
                <w:szCs w:val="20"/>
              </w:rPr>
            </w:pPr>
            <w:r w:rsidRPr="00170240">
              <w:rPr>
                <w:rFonts w:ascii="Times New Roman" w:hAnsi="Times New Roman"/>
                <w:color w:val="000000"/>
                <w:sz w:val="20"/>
                <w:szCs w:val="20"/>
              </w:rPr>
              <w:t>земли населенных пунктов д. Частова</w:t>
            </w:r>
          </w:p>
        </w:tc>
        <w:tc>
          <w:tcPr>
            <w:tcW w:w="1843" w:type="dxa"/>
            <w:shd w:val="clear" w:color="auto" w:fill="auto"/>
          </w:tcPr>
          <w:p w:rsidR="00EF310A" w:rsidRPr="005534E4" w:rsidRDefault="00EF310A" w:rsidP="00EF310A">
            <w:pPr>
              <w:autoSpaceDN w:val="0"/>
              <w:adjustRightInd w:val="0"/>
              <w:spacing w:after="0" w:line="240" w:lineRule="auto"/>
              <w:jc w:val="center"/>
              <w:rPr>
                <w:rFonts w:ascii="Times New Roman" w:hAnsi="Times New Roman"/>
                <w:color w:val="000000"/>
                <w:sz w:val="20"/>
                <w:szCs w:val="20"/>
              </w:rPr>
            </w:pPr>
            <w:r w:rsidRPr="009756C9">
              <w:rPr>
                <w:rFonts w:ascii="Times New Roman" w:hAnsi="Times New Roman"/>
                <w:color w:val="000000"/>
                <w:sz w:val="20"/>
                <w:szCs w:val="20"/>
              </w:rPr>
              <w:t>для установления жилой зоны</w:t>
            </w:r>
          </w:p>
        </w:tc>
        <w:tc>
          <w:tcPr>
            <w:tcW w:w="1150" w:type="dxa"/>
            <w:shd w:val="clear" w:color="auto" w:fill="auto"/>
            <w:vAlign w:val="center"/>
          </w:tcPr>
          <w:p w:rsidR="00EF310A" w:rsidRPr="00C92372" w:rsidRDefault="00EF310A" w:rsidP="00EF310A">
            <w:pPr>
              <w:autoSpaceDN w:val="0"/>
              <w:adjustRightInd w:val="0"/>
              <w:spacing w:after="0"/>
              <w:jc w:val="center"/>
              <w:rPr>
                <w:rFonts w:ascii="Times New Roman" w:hAnsi="Times New Roman"/>
                <w:color w:val="000000"/>
                <w:sz w:val="20"/>
                <w:szCs w:val="20"/>
              </w:rPr>
            </w:pPr>
          </w:p>
        </w:tc>
      </w:tr>
      <w:tr w:rsidR="00EF310A" w:rsidRPr="009F2052" w:rsidTr="008E286C">
        <w:tc>
          <w:tcPr>
            <w:tcW w:w="567" w:type="dxa"/>
            <w:shd w:val="clear" w:color="auto" w:fill="auto"/>
            <w:vAlign w:val="center"/>
          </w:tcPr>
          <w:p w:rsidR="00EF310A" w:rsidRPr="00C92372" w:rsidRDefault="00813F93" w:rsidP="00EF310A">
            <w:pPr>
              <w:autoSpaceDN w:val="0"/>
              <w:adjustRightInd w:val="0"/>
              <w:spacing w:after="0"/>
              <w:jc w:val="center"/>
              <w:rPr>
                <w:rFonts w:ascii="Times New Roman" w:hAnsi="Times New Roman"/>
                <w:sz w:val="20"/>
                <w:szCs w:val="20"/>
              </w:rPr>
            </w:pPr>
            <w:r>
              <w:rPr>
                <w:rFonts w:ascii="Times New Roman" w:hAnsi="Times New Roman"/>
                <w:sz w:val="20"/>
                <w:szCs w:val="20"/>
              </w:rPr>
              <w:t>99</w:t>
            </w:r>
          </w:p>
        </w:tc>
        <w:tc>
          <w:tcPr>
            <w:tcW w:w="1701" w:type="dxa"/>
            <w:shd w:val="clear" w:color="auto" w:fill="auto"/>
            <w:vAlign w:val="center"/>
          </w:tcPr>
          <w:p w:rsidR="00EF310A" w:rsidRPr="00EF310A" w:rsidRDefault="00EF310A" w:rsidP="00EF310A">
            <w:pPr>
              <w:autoSpaceDN w:val="0"/>
              <w:adjustRightInd w:val="0"/>
              <w:spacing w:after="0"/>
              <w:jc w:val="center"/>
              <w:rPr>
                <w:rFonts w:ascii="Times New Roman" w:hAnsi="Times New Roman"/>
                <w:sz w:val="20"/>
                <w:szCs w:val="20"/>
              </w:rPr>
            </w:pPr>
            <w:r w:rsidRPr="00EF310A">
              <w:rPr>
                <w:rFonts w:ascii="Times New Roman" w:hAnsi="Times New Roman"/>
                <w:sz w:val="20"/>
                <w:szCs w:val="20"/>
              </w:rPr>
              <w:t>53:11:2200102:117</w:t>
            </w:r>
          </w:p>
        </w:tc>
        <w:tc>
          <w:tcPr>
            <w:tcW w:w="851" w:type="dxa"/>
            <w:shd w:val="clear" w:color="auto" w:fill="auto"/>
            <w:vAlign w:val="center"/>
          </w:tcPr>
          <w:p w:rsidR="00EF310A" w:rsidRPr="00B53C61" w:rsidRDefault="00B53C61" w:rsidP="00B53C61">
            <w:pPr>
              <w:autoSpaceDN w:val="0"/>
              <w:adjustRightInd w:val="0"/>
              <w:spacing w:after="0"/>
              <w:jc w:val="center"/>
              <w:rPr>
                <w:rFonts w:ascii="Times New Roman" w:hAnsi="Times New Roman"/>
                <w:sz w:val="20"/>
                <w:szCs w:val="20"/>
              </w:rPr>
            </w:pPr>
            <w:r w:rsidRPr="00B53C61">
              <w:rPr>
                <w:rFonts w:ascii="Times New Roman" w:hAnsi="Times New Roman"/>
                <w:sz w:val="20"/>
                <w:szCs w:val="20"/>
              </w:rPr>
              <w:t>0,1</w:t>
            </w:r>
          </w:p>
        </w:tc>
        <w:tc>
          <w:tcPr>
            <w:tcW w:w="1843" w:type="dxa"/>
            <w:shd w:val="clear" w:color="auto" w:fill="auto"/>
          </w:tcPr>
          <w:p w:rsidR="00EF310A" w:rsidRPr="00707EC5" w:rsidRDefault="00EF310A" w:rsidP="00EF310A">
            <w:pPr>
              <w:autoSpaceDN w:val="0"/>
              <w:adjustRightInd w:val="0"/>
              <w:spacing w:after="0" w:line="240" w:lineRule="auto"/>
              <w:jc w:val="center"/>
              <w:rPr>
                <w:rFonts w:ascii="Times New Roman" w:hAnsi="Times New Roman"/>
                <w:color w:val="000000"/>
                <w:sz w:val="20"/>
                <w:szCs w:val="20"/>
              </w:rPr>
            </w:pPr>
            <w:r w:rsidRPr="00D30616">
              <w:rPr>
                <w:rFonts w:ascii="Times New Roman" w:hAnsi="Times New Roman"/>
                <w:color w:val="000000"/>
                <w:sz w:val="20"/>
                <w:szCs w:val="20"/>
              </w:rPr>
              <w:t>земли лесного фонда</w:t>
            </w:r>
          </w:p>
        </w:tc>
        <w:tc>
          <w:tcPr>
            <w:tcW w:w="1842" w:type="dxa"/>
            <w:shd w:val="clear" w:color="auto" w:fill="auto"/>
          </w:tcPr>
          <w:p w:rsidR="00EF310A" w:rsidRPr="00880756" w:rsidRDefault="00EF310A" w:rsidP="00EF310A">
            <w:pPr>
              <w:autoSpaceDN w:val="0"/>
              <w:adjustRightInd w:val="0"/>
              <w:spacing w:after="0" w:line="240" w:lineRule="auto"/>
              <w:jc w:val="center"/>
              <w:rPr>
                <w:rFonts w:ascii="Times New Roman" w:hAnsi="Times New Roman"/>
                <w:color w:val="000000"/>
                <w:sz w:val="20"/>
                <w:szCs w:val="20"/>
              </w:rPr>
            </w:pPr>
            <w:r w:rsidRPr="00170240">
              <w:rPr>
                <w:rFonts w:ascii="Times New Roman" w:hAnsi="Times New Roman"/>
                <w:color w:val="000000"/>
                <w:sz w:val="20"/>
                <w:szCs w:val="20"/>
              </w:rPr>
              <w:t>земли населенных пунктов д. Частова</w:t>
            </w:r>
          </w:p>
        </w:tc>
        <w:tc>
          <w:tcPr>
            <w:tcW w:w="1843" w:type="dxa"/>
            <w:shd w:val="clear" w:color="auto" w:fill="auto"/>
          </w:tcPr>
          <w:p w:rsidR="00EF310A" w:rsidRPr="005534E4" w:rsidRDefault="00EF310A" w:rsidP="00EF310A">
            <w:pPr>
              <w:autoSpaceDN w:val="0"/>
              <w:adjustRightInd w:val="0"/>
              <w:spacing w:after="0" w:line="240" w:lineRule="auto"/>
              <w:jc w:val="center"/>
              <w:rPr>
                <w:rFonts w:ascii="Times New Roman" w:hAnsi="Times New Roman"/>
                <w:color w:val="000000"/>
                <w:sz w:val="20"/>
                <w:szCs w:val="20"/>
              </w:rPr>
            </w:pPr>
            <w:r w:rsidRPr="009756C9">
              <w:rPr>
                <w:rFonts w:ascii="Times New Roman" w:hAnsi="Times New Roman"/>
                <w:color w:val="000000"/>
                <w:sz w:val="20"/>
                <w:szCs w:val="20"/>
              </w:rPr>
              <w:t>для установления жилой зоны</w:t>
            </w:r>
          </w:p>
        </w:tc>
        <w:tc>
          <w:tcPr>
            <w:tcW w:w="1150" w:type="dxa"/>
            <w:shd w:val="clear" w:color="auto" w:fill="auto"/>
            <w:vAlign w:val="center"/>
          </w:tcPr>
          <w:p w:rsidR="00EF310A" w:rsidRPr="00C92372" w:rsidRDefault="00EF310A" w:rsidP="00EF310A">
            <w:pPr>
              <w:autoSpaceDN w:val="0"/>
              <w:adjustRightInd w:val="0"/>
              <w:spacing w:after="0"/>
              <w:jc w:val="center"/>
              <w:rPr>
                <w:rFonts w:ascii="Times New Roman" w:hAnsi="Times New Roman"/>
                <w:color w:val="000000"/>
                <w:sz w:val="20"/>
                <w:szCs w:val="20"/>
              </w:rPr>
            </w:pPr>
          </w:p>
        </w:tc>
      </w:tr>
      <w:tr w:rsidR="00EF310A" w:rsidRPr="009F2052" w:rsidTr="00447ED0">
        <w:tc>
          <w:tcPr>
            <w:tcW w:w="567" w:type="dxa"/>
            <w:shd w:val="clear" w:color="auto" w:fill="auto"/>
            <w:vAlign w:val="center"/>
          </w:tcPr>
          <w:p w:rsidR="00EF310A" w:rsidRPr="00C92372" w:rsidRDefault="00813F93" w:rsidP="00EF310A">
            <w:pPr>
              <w:autoSpaceDN w:val="0"/>
              <w:adjustRightInd w:val="0"/>
              <w:spacing w:after="0"/>
              <w:jc w:val="center"/>
              <w:rPr>
                <w:rFonts w:ascii="Times New Roman" w:hAnsi="Times New Roman"/>
                <w:sz w:val="20"/>
                <w:szCs w:val="20"/>
              </w:rPr>
            </w:pPr>
            <w:r>
              <w:rPr>
                <w:rFonts w:ascii="Times New Roman" w:hAnsi="Times New Roman"/>
                <w:sz w:val="20"/>
                <w:szCs w:val="20"/>
              </w:rPr>
              <w:t>100</w:t>
            </w:r>
          </w:p>
        </w:tc>
        <w:tc>
          <w:tcPr>
            <w:tcW w:w="1701" w:type="dxa"/>
            <w:shd w:val="clear" w:color="auto" w:fill="auto"/>
            <w:vAlign w:val="center"/>
          </w:tcPr>
          <w:p w:rsidR="00EF310A" w:rsidRPr="00EF310A" w:rsidRDefault="00EF310A" w:rsidP="00EF310A">
            <w:pPr>
              <w:pStyle w:val="afff7"/>
              <w:snapToGrid w:val="0"/>
              <w:ind w:firstLine="0"/>
              <w:jc w:val="center"/>
              <w:rPr>
                <w:sz w:val="20"/>
                <w:szCs w:val="20"/>
              </w:rPr>
            </w:pPr>
            <w:r w:rsidRPr="00EF310A">
              <w:rPr>
                <w:sz w:val="20"/>
                <w:szCs w:val="20"/>
              </w:rPr>
              <w:t>53:11:2200102:111</w:t>
            </w:r>
          </w:p>
          <w:p w:rsidR="00EF310A" w:rsidRPr="00EF310A" w:rsidRDefault="00EF310A" w:rsidP="00EF310A">
            <w:pPr>
              <w:autoSpaceDN w:val="0"/>
              <w:adjustRightInd w:val="0"/>
              <w:spacing w:after="0"/>
              <w:jc w:val="center"/>
              <w:rPr>
                <w:rFonts w:ascii="Times New Roman" w:hAnsi="Times New Roman"/>
                <w:sz w:val="20"/>
                <w:szCs w:val="20"/>
              </w:rPr>
            </w:pPr>
          </w:p>
        </w:tc>
        <w:tc>
          <w:tcPr>
            <w:tcW w:w="851" w:type="dxa"/>
            <w:shd w:val="clear" w:color="auto" w:fill="auto"/>
            <w:vAlign w:val="center"/>
          </w:tcPr>
          <w:p w:rsidR="00EF310A" w:rsidRPr="00B53C61" w:rsidRDefault="00B53C61" w:rsidP="00B53C61">
            <w:pPr>
              <w:autoSpaceDN w:val="0"/>
              <w:adjustRightInd w:val="0"/>
              <w:spacing w:after="0"/>
              <w:jc w:val="center"/>
              <w:rPr>
                <w:rFonts w:ascii="Times New Roman" w:hAnsi="Times New Roman"/>
                <w:sz w:val="20"/>
                <w:szCs w:val="20"/>
              </w:rPr>
            </w:pPr>
            <w:r w:rsidRPr="00B53C61">
              <w:rPr>
                <w:rFonts w:ascii="Times New Roman" w:hAnsi="Times New Roman"/>
                <w:sz w:val="20"/>
                <w:szCs w:val="20"/>
              </w:rPr>
              <w:t>0,019</w:t>
            </w:r>
          </w:p>
        </w:tc>
        <w:tc>
          <w:tcPr>
            <w:tcW w:w="1843" w:type="dxa"/>
            <w:shd w:val="clear" w:color="auto" w:fill="auto"/>
            <w:vAlign w:val="center"/>
          </w:tcPr>
          <w:p w:rsidR="00EF310A" w:rsidRPr="00707EC5" w:rsidRDefault="00EF310A" w:rsidP="00EF310A">
            <w:pPr>
              <w:autoSpaceDN w:val="0"/>
              <w:adjustRightInd w:val="0"/>
              <w:spacing w:after="0" w:line="240" w:lineRule="auto"/>
              <w:jc w:val="center"/>
              <w:rPr>
                <w:rFonts w:ascii="Times New Roman" w:hAnsi="Times New Roman"/>
                <w:color w:val="000000"/>
                <w:sz w:val="20"/>
                <w:szCs w:val="20"/>
              </w:rPr>
            </w:pPr>
            <w:r w:rsidRPr="00D30616">
              <w:rPr>
                <w:rFonts w:ascii="Times New Roman" w:hAnsi="Times New Roman"/>
                <w:color w:val="000000"/>
                <w:sz w:val="20"/>
                <w:szCs w:val="20"/>
              </w:rPr>
              <w:t>земли лесного фонда</w:t>
            </w:r>
          </w:p>
        </w:tc>
        <w:tc>
          <w:tcPr>
            <w:tcW w:w="1842" w:type="dxa"/>
            <w:shd w:val="clear" w:color="auto" w:fill="auto"/>
            <w:vAlign w:val="center"/>
          </w:tcPr>
          <w:p w:rsidR="00EF310A" w:rsidRPr="00880756" w:rsidRDefault="00EF310A" w:rsidP="00EF310A">
            <w:pPr>
              <w:autoSpaceDN w:val="0"/>
              <w:adjustRightInd w:val="0"/>
              <w:spacing w:after="0" w:line="240" w:lineRule="auto"/>
              <w:jc w:val="center"/>
              <w:rPr>
                <w:rFonts w:ascii="Times New Roman" w:hAnsi="Times New Roman"/>
                <w:color w:val="000000"/>
                <w:sz w:val="20"/>
                <w:szCs w:val="20"/>
              </w:rPr>
            </w:pPr>
            <w:r w:rsidRPr="00170240">
              <w:rPr>
                <w:rFonts w:ascii="Times New Roman" w:hAnsi="Times New Roman"/>
                <w:color w:val="000000"/>
                <w:sz w:val="20"/>
                <w:szCs w:val="20"/>
              </w:rPr>
              <w:t>земли населенных пунктов д. Частова</w:t>
            </w:r>
          </w:p>
        </w:tc>
        <w:tc>
          <w:tcPr>
            <w:tcW w:w="1843" w:type="dxa"/>
            <w:shd w:val="clear" w:color="auto" w:fill="auto"/>
            <w:vAlign w:val="center"/>
          </w:tcPr>
          <w:p w:rsidR="00EF310A" w:rsidRPr="005534E4" w:rsidRDefault="00EF310A" w:rsidP="00EF310A">
            <w:pPr>
              <w:autoSpaceDN w:val="0"/>
              <w:adjustRightInd w:val="0"/>
              <w:spacing w:after="0" w:line="240" w:lineRule="auto"/>
              <w:jc w:val="center"/>
              <w:rPr>
                <w:rFonts w:ascii="Times New Roman" w:hAnsi="Times New Roman"/>
                <w:color w:val="000000"/>
                <w:sz w:val="20"/>
                <w:szCs w:val="20"/>
              </w:rPr>
            </w:pPr>
            <w:r w:rsidRPr="009756C9">
              <w:rPr>
                <w:rFonts w:ascii="Times New Roman" w:hAnsi="Times New Roman"/>
                <w:color w:val="000000"/>
                <w:sz w:val="20"/>
                <w:szCs w:val="20"/>
              </w:rPr>
              <w:t>для установления жилой зоны</w:t>
            </w:r>
          </w:p>
        </w:tc>
        <w:tc>
          <w:tcPr>
            <w:tcW w:w="1150" w:type="dxa"/>
            <w:shd w:val="clear" w:color="auto" w:fill="auto"/>
            <w:vAlign w:val="center"/>
          </w:tcPr>
          <w:p w:rsidR="00EF310A" w:rsidRPr="00C92372" w:rsidRDefault="00EF310A" w:rsidP="00EF310A">
            <w:pPr>
              <w:autoSpaceDN w:val="0"/>
              <w:adjustRightInd w:val="0"/>
              <w:spacing w:after="0"/>
              <w:jc w:val="center"/>
              <w:rPr>
                <w:rFonts w:ascii="Times New Roman" w:hAnsi="Times New Roman"/>
                <w:color w:val="000000"/>
                <w:sz w:val="20"/>
                <w:szCs w:val="20"/>
              </w:rPr>
            </w:pPr>
          </w:p>
        </w:tc>
      </w:tr>
      <w:tr w:rsidR="0067208A" w:rsidRPr="009F2052" w:rsidTr="008E286C">
        <w:tc>
          <w:tcPr>
            <w:tcW w:w="567" w:type="dxa"/>
            <w:shd w:val="clear" w:color="auto" w:fill="auto"/>
            <w:vAlign w:val="center"/>
          </w:tcPr>
          <w:p w:rsidR="0067208A" w:rsidRPr="00C92372" w:rsidRDefault="00813F93" w:rsidP="0067208A">
            <w:pPr>
              <w:autoSpaceDN w:val="0"/>
              <w:adjustRightInd w:val="0"/>
              <w:spacing w:after="0"/>
              <w:jc w:val="center"/>
              <w:rPr>
                <w:rFonts w:ascii="Times New Roman" w:hAnsi="Times New Roman"/>
                <w:sz w:val="20"/>
                <w:szCs w:val="20"/>
              </w:rPr>
            </w:pPr>
            <w:r>
              <w:rPr>
                <w:rFonts w:ascii="Times New Roman" w:hAnsi="Times New Roman"/>
                <w:sz w:val="20"/>
                <w:szCs w:val="20"/>
              </w:rPr>
              <w:t>101</w:t>
            </w:r>
          </w:p>
        </w:tc>
        <w:tc>
          <w:tcPr>
            <w:tcW w:w="1701" w:type="dxa"/>
            <w:shd w:val="clear" w:color="auto" w:fill="auto"/>
            <w:vAlign w:val="center"/>
          </w:tcPr>
          <w:p w:rsidR="0067208A" w:rsidRPr="0067208A" w:rsidRDefault="0067208A" w:rsidP="0067208A">
            <w:pPr>
              <w:autoSpaceDN w:val="0"/>
              <w:adjustRightInd w:val="0"/>
              <w:spacing w:after="0"/>
              <w:jc w:val="center"/>
              <w:rPr>
                <w:rFonts w:ascii="Times New Roman" w:hAnsi="Times New Roman"/>
                <w:sz w:val="20"/>
                <w:szCs w:val="20"/>
              </w:rPr>
            </w:pPr>
            <w:r w:rsidRPr="0067208A">
              <w:rPr>
                <w:rFonts w:ascii="Times New Roman" w:hAnsi="Times New Roman"/>
                <w:sz w:val="20"/>
                <w:szCs w:val="20"/>
              </w:rPr>
              <w:t>53:11:2200102:117</w:t>
            </w:r>
          </w:p>
        </w:tc>
        <w:tc>
          <w:tcPr>
            <w:tcW w:w="851" w:type="dxa"/>
            <w:shd w:val="clear" w:color="auto" w:fill="auto"/>
            <w:vAlign w:val="center"/>
          </w:tcPr>
          <w:p w:rsidR="0067208A" w:rsidRPr="00B53C61" w:rsidRDefault="00B53C61" w:rsidP="00B53C61">
            <w:pPr>
              <w:autoSpaceDN w:val="0"/>
              <w:adjustRightInd w:val="0"/>
              <w:spacing w:after="0"/>
              <w:jc w:val="center"/>
              <w:rPr>
                <w:rFonts w:ascii="Times New Roman" w:hAnsi="Times New Roman"/>
                <w:sz w:val="20"/>
                <w:szCs w:val="20"/>
              </w:rPr>
            </w:pPr>
            <w:r w:rsidRPr="00B53C61">
              <w:rPr>
                <w:rFonts w:ascii="Times New Roman" w:hAnsi="Times New Roman"/>
                <w:sz w:val="20"/>
                <w:szCs w:val="20"/>
              </w:rPr>
              <w:t>0,055</w:t>
            </w:r>
          </w:p>
        </w:tc>
        <w:tc>
          <w:tcPr>
            <w:tcW w:w="1843" w:type="dxa"/>
            <w:shd w:val="clear" w:color="auto" w:fill="auto"/>
          </w:tcPr>
          <w:p w:rsidR="0067208A" w:rsidRPr="00707EC5" w:rsidRDefault="0067208A" w:rsidP="0067208A">
            <w:pPr>
              <w:autoSpaceDN w:val="0"/>
              <w:adjustRightInd w:val="0"/>
              <w:spacing w:after="0" w:line="240" w:lineRule="auto"/>
              <w:jc w:val="center"/>
              <w:rPr>
                <w:rFonts w:ascii="Times New Roman" w:hAnsi="Times New Roman"/>
                <w:color w:val="000000"/>
                <w:sz w:val="20"/>
                <w:szCs w:val="20"/>
              </w:rPr>
            </w:pPr>
            <w:r w:rsidRPr="00B7571E">
              <w:rPr>
                <w:rFonts w:ascii="Times New Roman" w:hAnsi="Times New Roman"/>
                <w:color w:val="000000"/>
                <w:sz w:val="20"/>
                <w:szCs w:val="20"/>
              </w:rPr>
              <w:t>земли лесного фонда</w:t>
            </w:r>
          </w:p>
        </w:tc>
        <w:tc>
          <w:tcPr>
            <w:tcW w:w="1842" w:type="dxa"/>
            <w:shd w:val="clear" w:color="auto" w:fill="auto"/>
          </w:tcPr>
          <w:p w:rsidR="0067208A" w:rsidRPr="00880756" w:rsidRDefault="0067208A" w:rsidP="0067208A">
            <w:pPr>
              <w:autoSpaceDN w:val="0"/>
              <w:adjustRightInd w:val="0"/>
              <w:spacing w:after="0" w:line="240" w:lineRule="auto"/>
              <w:jc w:val="center"/>
              <w:rPr>
                <w:rFonts w:ascii="Times New Roman" w:hAnsi="Times New Roman"/>
                <w:color w:val="000000"/>
                <w:sz w:val="20"/>
                <w:szCs w:val="20"/>
              </w:rPr>
            </w:pPr>
            <w:r w:rsidRPr="00C4501C">
              <w:rPr>
                <w:rFonts w:ascii="Times New Roman" w:hAnsi="Times New Roman"/>
                <w:color w:val="000000"/>
                <w:sz w:val="20"/>
                <w:szCs w:val="20"/>
              </w:rPr>
              <w:t>земли населенных пунктов д. Частова</w:t>
            </w:r>
          </w:p>
        </w:tc>
        <w:tc>
          <w:tcPr>
            <w:tcW w:w="1843" w:type="dxa"/>
            <w:shd w:val="clear" w:color="auto" w:fill="auto"/>
          </w:tcPr>
          <w:p w:rsidR="0067208A" w:rsidRPr="005534E4" w:rsidRDefault="0067208A" w:rsidP="0067208A">
            <w:pPr>
              <w:autoSpaceDN w:val="0"/>
              <w:adjustRightInd w:val="0"/>
              <w:spacing w:after="0" w:line="240" w:lineRule="auto"/>
              <w:jc w:val="center"/>
              <w:rPr>
                <w:rFonts w:ascii="Times New Roman" w:hAnsi="Times New Roman"/>
                <w:color w:val="000000"/>
                <w:sz w:val="20"/>
                <w:szCs w:val="20"/>
              </w:rPr>
            </w:pPr>
            <w:r w:rsidRPr="00AB4240">
              <w:rPr>
                <w:rFonts w:ascii="Times New Roman" w:hAnsi="Times New Roman"/>
                <w:color w:val="000000"/>
                <w:sz w:val="20"/>
                <w:szCs w:val="20"/>
              </w:rPr>
              <w:t>для установления жилой зоны</w:t>
            </w:r>
          </w:p>
        </w:tc>
        <w:tc>
          <w:tcPr>
            <w:tcW w:w="1150" w:type="dxa"/>
            <w:shd w:val="clear" w:color="auto" w:fill="auto"/>
            <w:vAlign w:val="center"/>
          </w:tcPr>
          <w:p w:rsidR="0067208A" w:rsidRPr="00C92372" w:rsidRDefault="0067208A" w:rsidP="0067208A">
            <w:pPr>
              <w:autoSpaceDN w:val="0"/>
              <w:adjustRightInd w:val="0"/>
              <w:spacing w:after="0"/>
              <w:jc w:val="center"/>
              <w:rPr>
                <w:rFonts w:ascii="Times New Roman" w:hAnsi="Times New Roman"/>
                <w:color w:val="000000"/>
                <w:sz w:val="20"/>
                <w:szCs w:val="20"/>
              </w:rPr>
            </w:pPr>
          </w:p>
        </w:tc>
      </w:tr>
      <w:tr w:rsidR="0067208A" w:rsidRPr="009F2052" w:rsidTr="008E286C">
        <w:tc>
          <w:tcPr>
            <w:tcW w:w="567" w:type="dxa"/>
            <w:shd w:val="clear" w:color="auto" w:fill="auto"/>
            <w:vAlign w:val="center"/>
          </w:tcPr>
          <w:p w:rsidR="0067208A" w:rsidRPr="00C92372" w:rsidRDefault="00813F93" w:rsidP="0067208A">
            <w:pPr>
              <w:autoSpaceDN w:val="0"/>
              <w:adjustRightInd w:val="0"/>
              <w:spacing w:after="0"/>
              <w:jc w:val="center"/>
              <w:rPr>
                <w:rFonts w:ascii="Times New Roman" w:hAnsi="Times New Roman"/>
                <w:sz w:val="20"/>
                <w:szCs w:val="20"/>
              </w:rPr>
            </w:pPr>
            <w:r>
              <w:rPr>
                <w:rFonts w:ascii="Times New Roman" w:hAnsi="Times New Roman"/>
                <w:sz w:val="20"/>
                <w:szCs w:val="20"/>
              </w:rPr>
              <w:t>102</w:t>
            </w:r>
          </w:p>
        </w:tc>
        <w:tc>
          <w:tcPr>
            <w:tcW w:w="1701" w:type="dxa"/>
            <w:vMerge w:val="restart"/>
            <w:shd w:val="clear" w:color="auto" w:fill="auto"/>
            <w:vAlign w:val="center"/>
          </w:tcPr>
          <w:p w:rsidR="0067208A" w:rsidRPr="0067208A" w:rsidRDefault="0067208A" w:rsidP="0067208A">
            <w:pPr>
              <w:pStyle w:val="afff7"/>
              <w:snapToGrid w:val="0"/>
              <w:ind w:firstLine="0"/>
              <w:jc w:val="center"/>
              <w:rPr>
                <w:sz w:val="20"/>
                <w:szCs w:val="20"/>
              </w:rPr>
            </w:pPr>
            <w:r w:rsidRPr="0067208A">
              <w:rPr>
                <w:sz w:val="20"/>
                <w:szCs w:val="20"/>
              </w:rPr>
              <w:t>53:11:2200102:111</w:t>
            </w:r>
          </w:p>
          <w:p w:rsidR="0067208A" w:rsidRPr="0067208A" w:rsidRDefault="0067208A" w:rsidP="0067208A">
            <w:pPr>
              <w:autoSpaceDN w:val="0"/>
              <w:adjustRightInd w:val="0"/>
              <w:spacing w:after="0" w:line="240" w:lineRule="auto"/>
              <w:jc w:val="center"/>
              <w:rPr>
                <w:rFonts w:ascii="Times New Roman" w:hAnsi="Times New Roman"/>
                <w:sz w:val="20"/>
                <w:szCs w:val="20"/>
              </w:rPr>
            </w:pPr>
          </w:p>
        </w:tc>
        <w:tc>
          <w:tcPr>
            <w:tcW w:w="851" w:type="dxa"/>
            <w:shd w:val="clear" w:color="auto" w:fill="auto"/>
            <w:vAlign w:val="center"/>
          </w:tcPr>
          <w:p w:rsidR="0067208A" w:rsidRPr="00B53C61" w:rsidRDefault="00B53C61" w:rsidP="00B53C61">
            <w:pPr>
              <w:autoSpaceDN w:val="0"/>
              <w:adjustRightInd w:val="0"/>
              <w:spacing w:after="0"/>
              <w:jc w:val="center"/>
              <w:rPr>
                <w:rFonts w:ascii="Times New Roman" w:hAnsi="Times New Roman"/>
                <w:sz w:val="20"/>
                <w:szCs w:val="20"/>
              </w:rPr>
            </w:pPr>
            <w:r w:rsidRPr="00B53C61">
              <w:rPr>
                <w:rFonts w:ascii="Times New Roman" w:hAnsi="Times New Roman"/>
                <w:sz w:val="20"/>
                <w:szCs w:val="20"/>
              </w:rPr>
              <w:t>0,085</w:t>
            </w:r>
          </w:p>
        </w:tc>
        <w:tc>
          <w:tcPr>
            <w:tcW w:w="1843" w:type="dxa"/>
            <w:shd w:val="clear" w:color="auto" w:fill="auto"/>
          </w:tcPr>
          <w:p w:rsidR="0067208A" w:rsidRPr="00707EC5" w:rsidRDefault="0067208A" w:rsidP="0067208A">
            <w:pPr>
              <w:autoSpaceDN w:val="0"/>
              <w:adjustRightInd w:val="0"/>
              <w:spacing w:after="0" w:line="240" w:lineRule="auto"/>
              <w:jc w:val="center"/>
              <w:rPr>
                <w:rFonts w:ascii="Times New Roman" w:hAnsi="Times New Roman"/>
                <w:color w:val="000000"/>
                <w:sz w:val="20"/>
                <w:szCs w:val="20"/>
              </w:rPr>
            </w:pPr>
            <w:r w:rsidRPr="00B7571E">
              <w:rPr>
                <w:rFonts w:ascii="Times New Roman" w:hAnsi="Times New Roman"/>
                <w:color w:val="000000"/>
                <w:sz w:val="20"/>
                <w:szCs w:val="20"/>
              </w:rPr>
              <w:t>земли лесного фонда</w:t>
            </w:r>
          </w:p>
        </w:tc>
        <w:tc>
          <w:tcPr>
            <w:tcW w:w="1842" w:type="dxa"/>
            <w:shd w:val="clear" w:color="auto" w:fill="auto"/>
          </w:tcPr>
          <w:p w:rsidR="0067208A" w:rsidRPr="00880756" w:rsidRDefault="0067208A" w:rsidP="0067208A">
            <w:pPr>
              <w:autoSpaceDN w:val="0"/>
              <w:adjustRightInd w:val="0"/>
              <w:spacing w:after="0" w:line="240" w:lineRule="auto"/>
              <w:jc w:val="center"/>
              <w:rPr>
                <w:rFonts w:ascii="Times New Roman" w:hAnsi="Times New Roman"/>
                <w:color w:val="000000"/>
                <w:sz w:val="20"/>
                <w:szCs w:val="20"/>
              </w:rPr>
            </w:pPr>
            <w:r w:rsidRPr="00C4501C">
              <w:rPr>
                <w:rFonts w:ascii="Times New Roman" w:hAnsi="Times New Roman"/>
                <w:color w:val="000000"/>
                <w:sz w:val="20"/>
                <w:szCs w:val="20"/>
              </w:rPr>
              <w:t>земли населенных пунктов д. Частова</w:t>
            </w:r>
          </w:p>
        </w:tc>
        <w:tc>
          <w:tcPr>
            <w:tcW w:w="1843" w:type="dxa"/>
            <w:shd w:val="clear" w:color="auto" w:fill="auto"/>
          </w:tcPr>
          <w:p w:rsidR="0067208A" w:rsidRPr="005534E4" w:rsidRDefault="0067208A" w:rsidP="0067208A">
            <w:pPr>
              <w:autoSpaceDN w:val="0"/>
              <w:adjustRightInd w:val="0"/>
              <w:spacing w:after="0" w:line="240" w:lineRule="auto"/>
              <w:jc w:val="center"/>
              <w:rPr>
                <w:rFonts w:ascii="Times New Roman" w:hAnsi="Times New Roman"/>
                <w:color w:val="000000"/>
                <w:sz w:val="20"/>
                <w:szCs w:val="20"/>
              </w:rPr>
            </w:pPr>
            <w:r w:rsidRPr="00AB4240">
              <w:rPr>
                <w:rFonts w:ascii="Times New Roman" w:hAnsi="Times New Roman"/>
                <w:color w:val="000000"/>
                <w:sz w:val="20"/>
                <w:szCs w:val="20"/>
              </w:rPr>
              <w:t>для установления жилой зоны</w:t>
            </w:r>
          </w:p>
        </w:tc>
        <w:tc>
          <w:tcPr>
            <w:tcW w:w="1150" w:type="dxa"/>
            <w:shd w:val="clear" w:color="auto" w:fill="auto"/>
            <w:vAlign w:val="center"/>
          </w:tcPr>
          <w:p w:rsidR="0067208A" w:rsidRPr="00C92372" w:rsidRDefault="0067208A" w:rsidP="0067208A">
            <w:pPr>
              <w:autoSpaceDN w:val="0"/>
              <w:adjustRightInd w:val="0"/>
              <w:spacing w:after="0"/>
              <w:jc w:val="center"/>
              <w:rPr>
                <w:rFonts w:ascii="Times New Roman" w:hAnsi="Times New Roman"/>
                <w:color w:val="000000"/>
                <w:sz w:val="20"/>
                <w:szCs w:val="20"/>
              </w:rPr>
            </w:pPr>
          </w:p>
        </w:tc>
      </w:tr>
      <w:tr w:rsidR="0067208A" w:rsidRPr="009F2052" w:rsidTr="008E286C">
        <w:tc>
          <w:tcPr>
            <w:tcW w:w="567" w:type="dxa"/>
            <w:shd w:val="clear" w:color="auto" w:fill="auto"/>
            <w:vAlign w:val="center"/>
          </w:tcPr>
          <w:p w:rsidR="0067208A" w:rsidRPr="00C92372" w:rsidRDefault="00813F93" w:rsidP="0067208A">
            <w:pPr>
              <w:autoSpaceDN w:val="0"/>
              <w:adjustRightInd w:val="0"/>
              <w:spacing w:after="0"/>
              <w:jc w:val="center"/>
              <w:rPr>
                <w:rFonts w:ascii="Times New Roman" w:hAnsi="Times New Roman"/>
                <w:sz w:val="20"/>
                <w:szCs w:val="20"/>
              </w:rPr>
            </w:pPr>
            <w:r>
              <w:rPr>
                <w:rFonts w:ascii="Times New Roman" w:hAnsi="Times New Roman"/>
                <w:sz w:val="20"/>
                <w:szCs w:val="20"/>
              </w:rPr>
              <w:t>103</w:t>
            </w:r>
          </w:p>
        </w:tc>
        <w:tc>
          <w:tcPr>
            <w:tcW w:w="1701" w:type="dxa"/>
            <w:vMerge/>
            <w:shd w:val="clear" w:color="auto" w:fill="auto"/>
            <w:vAlign w:val="center"/>
          </w:tcPr>
          <w:p w:rsidR="0067208A" w:rsidRPr="0067208A" w:rsidRDefault="0067208A" w:rsidP="0067208A">
            <w:pPr>
              <w:autoSpaceDN w:val="0"/>
              <w:adjustRightInd w:val="0"/>
              <w:spacing w:after="0" w:line="240" w:lineRule="auto"/>
              <w:jc w:val="center"/>
              <w:rPr>
                <w:rFonts w:ascii="Times New Roman" w:hAnsi="Times New Roman"/>
                <w:sz w:val="20"/>
                <w:szCs w:val="20"/>
              </w:rPr>
            </w:pPr>
          </w:p>
        </w:tc>
        <w:tc>
          <w:tcPr>
            <w:tcW w:w="851" w:type="dxa"/>
            <w:shd w:val="clear" w:color="auto" w:fill="auto"/>
            <w:vAlign w:val="center"/>
          </w:tcPr>
          <w:p w:rsidR="0067208A" w:rsidRPr="00B53C61" w:rsidRDefault="00B53C61" w:rsidP="00B53C61">
            <w:pPr>
              <w:autoSpaceDN w:val="0"/>
              <w:adjustRightInd w:val="0"/>
              <w:spacing w:after="0"/>
              <w:jc w:val="center"/>
              <w:rPr>
                <w:rFonts w:ascii="Times New Roman" w:hAnsi="Times New Roman"/>
                <w:sz w:val="20"/>
                <w:szCs w:val="20"/>
              </w:rPr>
            </w:pPr>
            <w:r w:rsidRPr="00B53C61">
              <w:rPr>
                <w:rFonts w:ascii="Times New Roman" w:hAnsi="Times New Roman"/>
                <w:sz w:val="20"/>
                <w:szCs w:val="20"/>
              </w:rPr>
              <w:t>0,057</w:t>
            </w:r>
          </w:p>
        </w:tc>
        <w:tc>
          <w:tcPr>
            <w:tcW w:w="1843" w:type="dxa"/>
            <w:shd w:val="clear" w:color="auto" w:fill="auto"/>
          </w:tcPr>
          <w:p w:rsidR="0067208A" w:rsidRPr="00707EC5" w:rsidRDefault="0067208A" w:rsidP="0067208A">
            <w:pPr>
              <w:autoSpaceDN w:val="0"/>
              <w:adjustRightInd w:val="0"/>
              <w:spacing w:after="0" w:line="240" w:lineRule="auto"/>
              <w:jc w:val="center"/>
              <w:rPr>
                <w:rFonts w:ascii="Times New Roman" w:hAnsi="Times New Roman"/>
                <w:color w:val="000000"/>
                <w:sz w:val="20"/>
                <w:szCs w:val="20"/>
              </w:rPr>
            </w:pPr>
            <w:r w:rsidRPr="00B7571E">
              <w:rPr>
                <w:rFonts w:ascii="Times New Roman" w:hAnsi="Times New Roman"/>
                <w:color w:val="000000"/>
                <w:sz w:val="20"/>
                <w:szCs w:val="20"/>
              </w:rPr>
              <w:t>земли лесного фонда</w:t>
            </w:r>
          </w:p>
        </w:tc>
        <w:tc>
          <w:tcPr>
            <w:tcW w:w="1842" w:type="dxa"/>
            <w:shd w:val="clear" w:color="auto" w:fill="auto"/>
          </w:tcPr>
          <w:p w:rsidR="0067208A" w:rsidRPr="00880756" w:rsidRDefault="0067208A" w:rsidP="0067208A">
            <w:pPr>
              <w:autoSpaceDN w:val="0"/>
              <w:adjustRightInd w:val="0"/>
              <w:spacing w:after="0" w:line="240" w:lineRule="auto"/>
              <w:jc w:val="center"/>
              <w:rPr>
                <w:rFonts w:ascii="Times New Roman" w:hAnsi="Times New Roman"/>
                <w:color w:val="000000"/>
                <w:sz w:val="20"/>
                <w:szCs w:val="20"/>
              </w:rPr>
            </w:pPr>
            <w:r w:rsidRPr="00C4501C">
              <w:rPr>
                <w:rFonts w:ascii="Times New Roman" w:hAnsi="Times New Roman"/>
                <w:color w:val="000000"/>
                <w:sz w:val="20"/>
                <w:szCs w:val="20"/>
              </w:rPr>
              <w:t>земли населенных пунктов д. Частова</w:t>
            </w:r>
          </w:p>
        </w:tc>
        <w:tc>
          <w:tcPr>
            <w:tcW w:w="1843" w:type="dxa"/>
            <w:shd w:val="clear" w:color="auto" w:fill="auto"/>
          </w:tcPr>
          <w:p w:rsidR="0067208A" w:rsidRPr="005534E4" w:rsidRDefault="0067208A" w:rsidP="0067208A">
            <w:pPr>
              <w:autoSpaceDN w:val="0"/>
              <w:adjustRightInd w:val="0"/>
              <w:spacing w:after="0" w:line="240" w:lineRule="auto"/>
              <w:jc w:val="center"/>
              <w:rPr>
                <w:rFonts w:ascii="Times New Roman" w:hAnsi="Times New Roman"/>
                <w:color w:val="000000"/>
                <w:sz w:val="20"/>
                <w:szCs w:val="20"/>
              </w:rPr>
            </w:pPr>
            <w:r w:rsidRPr="00AB4240">
              <w:rPr>
                <w:rFonts w:ascii="Times New Roman" w:hAnsi="Times New Roman"/>
                <w:color w:val="000000"/>
                <w:sz w:val="20"/>
                <w:szCs w:val="20"/>
              </w:rPr>
              <w:t>для установления жилой зоны</w:t>
            </w:r>
          </w:p>
        </w:tc>
        <w:tc>
          <w:tcPr>
            <w:tcW w:w="1150" w:type="dxa"/>
            <w:shd w:val="clear" w:color="auto" w:fill="auto"/>
            <w:vAlign w:val="center"/>
          </w:tcPr>
          <w:p w:rsidR="0067208A" w:rsidRPr="00C92372" w:rsidRDefault="0067208A" w:rsidP="0067208A">
            <w:pPr>
              <w:autoSpaceDN w:val="0"/>
              <w:adjustRightInd w:val="0"/>
              <w:spacing w:after="0"/>
              <w:jc w:val="center"/>
              <w:rPr>
                <w:rFonts w:ascii="Times New Roman" w:hAnsi="Times New Roman"/>
                <w:color w:val="000000"/>
                <w:sz w:val="20"/>
                <w:szCs w:val="20"/>
              </w:rPr>
            </w:pPr>
          </w:p>
        </w:tc>
      </w:tr>
      <w:tr w:rsidR="0067208A" w:rsidRPr="009F2052" w:rsidTr="008E286C">
        <w:tc>
          <w:tcPr>
            <w:tcW w:w="567" w:type="dxa"/>
            <w:shd w:val="clear" w:color="auto" w:fill="auto"/>
            <w:vAlign w:val="center"/>
          </w:tcPr>
          <w:p w:rsidR="0067208A" w:rsidRPr="00C92372" w:rsidRDefault="00813F93" w:rsidP="0067208A">
            <w:pPr>
              <w:autoSpaceDN w:val="0"/>
              <w:adjustRightInd w:val="0"/>
              <w:spacing w:after="0"/>
              <w:jc w:val="center"/>
              <w:rPr>
                <w:rFonts w:ascii="Times New Roman" w:hAnsi="Times New Roman"/>
                <w:sz w:val="20"/>
                <w:szCs w:val="20"/>
              </w:rPr>
            </w:pPr>
            <w:r>
              <w:rPr>
                <w:rFonts w:ascii="Times New Roman" w:hAnsi="Times New Roman"/>
                <w:sz w:val="20"/>
                <w:szCs w:val="20"/>
              </w:rPr>
              <w:t>104</w:t>
            </w:r>
          </w:p>
        </w:tc>
        <w:tc>
          <w:tcPr>
            <w:tcW w:w="1701" w:type="dxa"/>
            <w:shd w:val="clear" w:color="auto" w:fill="auto"/>
            <w:vAlign w:val="center"/>
          </w:tcPr>
          <w:p w:rsidR="0067208A" w:rsidRPr="0067208A" w:rsidRDefault="0067208A" w:rsidP="0067208A">
            <w:pPr>
              <w:autoSpaceDN w:val="0"/>
              <w:adjustRightInd w:val="0"/>
              <w:spacing w:after="0" w:line="240" w:lineRule="auto"/>
              <w:jc w:val="center"/>
              <w:rPr>
                <w:rFonts w:ascii="Times New Roman" w:hAnsi="Times New Roman"/>
                <w:sz w:val="20"/>
                <w:szCs w:val="20"/>
              </w:rPr>
            </w:pPr>
            <w:r w:rsidRPr="0067208A">
              <w:rPr>
                <w:rFonts w:ascii="Times New Roman" w:hAnsi="Times New Roman"/>
                <w:sz w:val="20"/>
                <w:szCs w:val="20"/>
              </w:rPr>
              <w:t>53:11:2200102:7</w:t>
            </w:r>
          </w:p>
        </w:tc>
        <w:tc>
          <w:tcPr>
            <w:tcW w:w="851" w:type="dxa"/>
            <w:shd w:val="clear" w:color="auto" w:fill="auto"/>
            <w:vAlign w:val="center"/>
          </w:tcPr>
          <w:p w:rsidR="0067208A" w:rsidRPr="00B53C61" w:rsidRDefault="00B53C61" w:rsidP="00B53C61">
            <w:pPr>
              <w:autoSpaceDN w:val="0"/>
              <w:adjustRightInd w:val="0"/>
              <w:spacing w:after="0"/>
              <w:jc w:val="center"/>
              <w:rPr>
                <w:rFonts w:ascii="Times New Roman" w:hAnsi="Times New Roman"/>
                <w:sz w:val="20"/>
                <w:szCs w:val="20"/>
              </w:rPr>
            </w:pPr>
            <w:r w:rsidRPr="00B53C61">
              <w:rPr>
                <w:rFonts w:ascii="Times New Roman" w:hAnsi="Times New Roman"/>
                <w:sz w:val="20"/>
                <w:szCs w:val="20"/>
              </w:rPr>
              <w:t>0,048</w:t>
            </w:r>
          </w:p>
        </w:tc>
        <w:tc>
          <w:tcPr>
            <w:tcW w:w="1843" w:type="dxa"/>
            <w:shd w:val="clear" w:color="auto" w:fill="auto"/>
          </w:tcPr>
          <w:p w:rsidR="0067208A" w:rsidRPr="00707EC5" w:rsidRDefault="0067208A" w:rsidP="0067208A">
            <w:pPr>
              <w:autoSpaceDN w:val="0"/>
              <w:adjustRightInd w:val="0"/>
              <w:spacing w:after="0" w:line="240" w:lineRule="auto"/>
              <w:jc w:val="center"/>
              <w:rPr>
                <w:rFonts w:ascii="Times New Roman" w:hAnsi="Times New Roman"/>
                <w:color w:val="000000"/>
                <w:sz w:val="20"/>
                <w:szCs w:val="20"/>
              </w:rPr>
            </w:pPr>
            <w:r w:rsidRPr="00B7571E">
              <w:rPr>
                <w:rFonts w:ascii="Times New Roman" w:hAnsi="Times New Roman"/>
                <w:color w:val="000000"/>
                <w:sz w:val="20"/>
                <w:szCs w:val="20"/>
              </w:rPr>
              <w:t>земли лесного фонда</w:t>
            </w:r>
          </w:p>
        </w:tc>
        <w:tc>
          <w:tcPr>
            <w:tcW w:w="1842" w:type="dxa"/>
            <w:shd w:val="clear" w:color="auto" w:fill="auto"/>
          </w:tcPr>
          <w:p w:rsidR="0067208A" w:rsidRPr="00880756" w:rsidRDefault="0067208A" w:rsidP="0067208A">
            <w:pPr>
              <w:autoSpaceDN w:val="0"/>
              <w:adjustRightInd w:val="0"/>
              <w:spacing w:after="0" w:line="240" w:lineRule="auto"/>
              <w:jc w:val="center"/>
              <w:rPr>
                <w:rFonts w:ascii="Times New Roman" w:hAnsi="Times New Roman"/>
                <w:color w:val="000000"/>
                <w:sz w:val="20"/>
                <w:szCs w:val="20"/>
              </w:rPr>
            </w:pPr>
            <w:r w:rsidRPr="00C4501C">
              <w:rPr>
                <w:rFonts w:ascii="Times New Roman" w:hAnsi="Times New Roman"/>
                <w:color w:val="000000"/>
                <w:sz w:val="20"/>
                <w:szCs w:val="20"/>
              </w:rPr>
              <w:t>земли населенных пунктов д. Частова</w:t>
            </w:r>
          </w:p>
        </w:tc>
        <w:tc>
          <w:tcPr>
            <w:tcW w:w="1843" w:type="dxa"/>
            <w:shd w:val="clear" w:color="auto" w:fill="auto"/>
          </w:tcPr>
          <w:p w:rsidR="0067208A" w:rsidRPr="005534E4" w:rsidRDefault="0067208A" w:rsidP="0067208A">
            <w:pPr>
              <w:autoSpaceDN w:val="0"/>
              <w:adjustRightInd w:val="0"/>
              <w:spacing w:after="0" w:line="240" w:lineRule="auto"/>
              <w:jc w:val="center"/>
              <w:rPr>
                <w:rFonts w:ascii="Times New Roman" w:hAnsi="Times New Roman"/>
                <w:color w:val="000000"/>
                <w:sz w:val="20"/>
                <w:szCs w:val="20"/>
              </w:rPr>
            </w:pPr>
            <w:r w:rsidRPr="00AB4240">
              <w:rPr>
                <w:rFonts w:ascii="Times New Roman" w:hAnsi="Times New Roman"/>
                <w:color w:val="000000"/>
                <w:sz w:val="20"/>
                <w:szCs w:val="20"/>
              </w:rPr>
              <w:t>для установления жилой зоны</w:t>
            </w:r>
          </w:p>
        </w:tc>
        <w:tc>
          <w:tcPr>
            <w:tcW w:w="1150" w:type="dxa"/>
            <w:shd w:val="clear" w:color="auto" w:fill="auto"/>
            <w:vAlign w:val="center"/>
          </w:tcPr>
          <w:p w:rsidR="0067208A" w:rsidRPr="00C92372" w:rsidRDefault="0067208A" w:rsidP="0067208A">
            <w:pPr>
              <w:autoSpaceDN w:val="0"/>
              <w:adjustRightInd w:val="0"/>
              <w:spacing w:after="0"/>
              <w:jc w:val="center"/>
              <w:rPr>
                <w:rFonts w:ascii="Times New Roman" w:hAnsi="Times New Roman"/>
                <w:color w:val="000000"/>
                <w:sz w:val="20"/>
                <w:szCs w:val="20"/>
              </w:rPr>
            </w:pPr>
          </w:p>
        </w:tc>
      </w:tr>
      <w:tr w:rsidR="0067208A" w:rsidRPr="009F2052" w:rsidTr="008E286C">
        <w:tc>
          <w:tcPr>
            <w:tcW w:w="567" w:type="dxa"/>
            <w:shd w:val="clear" w:color="auto" w:fill="auto"/>
            <w:vAlign w:val="center"/>
          </w:tcPr>
          <w:p w:rsidR="0067208A" w:rsidRPr="00C92372" w:rsidRDefault="00813F93" w:rsidP="0067208A">
            <w:pPr>
              <w:autoSpaceDN w:val="0"/>
              <w:adjustRightInd w:val="0"/>
              <w:spacing w:after="0"/>
              <w:jc w:val="center"/>
              <w:rPr>
                <w:rFonts w:ascii="Times New Roman" w:hAnsi="Times New Roman"/>
                <w:sz w:val="20"/>
                <w:szCs w:val="20"/>
              </w:rPr>
            </w:pPr>
            <w:r>
              <w:rPr>
                <w:rFonts w:ascii="Times New Roman" w:hAnsi="Times New Roman"/>
                <w:sz w:val="20"/>
                <w:szCs w:val="20"/>
              </w:rPr>
              <w:t>105</w:t>
            </w:r>
          </w:p>
        </w:tc>
        <w:tc>
          <w:tcPr>
            <w:tcW w:w="1701" w:type="dxa"/>
            <w:shd w:val="clear" w:color="auto" w:fill="auto"/>
            <w:vAlign w:val="center"/>
          </w:tcPr>
          <w:p w:rsidR="0067208A" w:rsidRPr="0067208A" w:rsidRDefault="0067208A" w:rsidP="0067208A">
            <w:pPr>
              <w:autoSpaceDN w:val="0"/>
              <w:adjustRightInd w:val="0"/>
              <w:spacing w:after="0" w:line="240" w:lineRule="auto"/>
              <w:jc w:val="center"/>
              <w:rPr>
                <w:rFonts w:ascii="Times New Roman" w:hAnsi="Times New Roman"/>
                <w:sz w:val="20"/>
                <w:szCs w:val="20"/>
              </w:rPr>
            </w:pPr>
            <w:r w:rsidRPr="0067208A">
              <w:rPr>
                <w:rFonts w:ascii="Times New Roman" w:hAnsi="Times New Roman"/>
                <w:sz w:val="20"/>
                <w:szCs w:val="20"/>
              </w:rPr>
              <w:t>53:11:2200102:29</w:t>
            </w:r>
          </w:p>
        </w:tc>
        <w:tc>
          <w:tcPr>
            <w:tcW w:w="851" w:type="dxa"/>
            <w:shd w:val="clear" w:color="auto" w:fill="auto"/>
            <w:vAlign w:val="center"/>
          </w:tcPr>
          <w:p w:rsidR="0067208A" w:rsidRPr="00B53C61" w:rsidRDefault="00B53C61" w:rsidP="00B53C61">
            <w:pPr>
              <w:autoSpaceDN w:val="0"/>
              <w:adjustRightInd w:val="0"/>
              <w:spacing w:after="0"/>
              <w:jc w:val="center"/>
              <w:rPr>
                <w:rFonts w:ascii="Times New Roman" w:hAnsi="Times New Roman"/>
                <w:sz w:val="20"/>
                <w:szCs w:val="20"/>
              </w:rPr>
            </w:pPr>
            <w:r w:rsidRPr="00B53C61">
              <w:rPr>
                <w:rFonts w:ascii="Times New Roman" w:hAnsi="Times New Roman"/>
                <w:sz w:val="20"/>
                <w:szCs w:val="20"/>
              </w:rPr>
              <w:t>0,17</w:t>
            </w:r>
          </w:p>
        </w:tc>
        <w:tc>
          <w:tcPr>
            <w:tcW w:w="1843" w:type="dxa"/>
            <w:shd w:val="clear" w:color="auto" w:fill="auto"/>
          </w:tcPr>
          <w:p w:rsidR="0067208A" w:rsidRPr="00707EC5" w:rsidRDefault="0067208A" w:rsidP="0067208A">
            <w:pPr>
              <w:autoSpaceDN w:val="0"/>
              <w:adjustRightInd w:val="0"/>
              <w:spacing w:after="0" w:line="240" w:lineRule="auto"/>
              <w:jc w:val="center"/>
              <w:rPr>
                <w:rFonts w:ascii="Times New Roman" w:hAnsi="Times New Roman"/>
                <w:color w:val="000000"/>
                <w:sz w:val="20"/>
                <w:szCs w:val="20"/>
              </w:rPr>
            </w:pPr>
            <w:r w:rsidRPr="00B7571E">
              <w:rPr>
                <w:rFonts w:ascii="Times New Roman" w:hAnsi="Times New Roman"/>
                <w:color w:val="000000"/>
                <w:sz w:val="20"/>
                <w:szCs w:val="20"/>
              </w:rPr>
              <w:t>земли лесного фонда</w:t>
            </w:r>
          </w:p>
        </w:tc>
        <w:tc>
          <w:tcPr>
            <w:tcW w:w="1842" w:type="dxa"/>
            <w:shd w:val="clear" w:color="auto" w:fill="auto"/>
          </w:tcPr>
          <w:p w:rsidR="0067208A" w:rsidRPr="00880756" w:rsidRDefault="0067208A" w:rsidP="0067208A">
            <w:pPr>
              <w:autoSpaceDN w:val="0"/>
              <w:adjustRightInd w:val="0"/>
              <w:spacing w:after="0" w:line="240" w:lineRule="auto"/>
              <w:jc w:val="center"/>
              <w:rPr>
                <w:rFonts w:ascii="Times New Roman" w:hAnsi="Times New Roman"/>
                <w:color w:val="000000"/>
                <w:sz w:val="20"/>
                <w:szCs w:val="20"/>
              </w:rPr>
            </w:pPr>
            <w:r w:rsidRPr="00C4501C">
              <w:rPr>
                <w:rFonts w:ascii="Times New Roman" w:hAnsi="Times New Roman"/>
                <w:color w:val="000000"/>
                <w:sz w:val="20"/>
                <w:szCs w:val="20"/>
              </w:rPr>
              <w:t>земли населенных пунктов д. Частова</w:t>
            </w:r>
          </w:p>
        </w:tc>
        <w:tc>
          <w:tcPr>
            <w:tcW w:w="1843" w:type="dxa"/>
            <w:shd w:val="clear" w:color="auto" w:fill="auto"/>
          </w:tcPr>
          <w:p w:rsidR="0067208A" w:rsidRPr="005534E4" w:rsidRDefault="0067208A" w:rsidP="0067208A">
            <w:pPr>
              <w:autoSpaceDN w:val="0"/>
              <w:adjustRightInd w:val="0"/>
              <w:spacing w:after="0" w:line="240" w:lineRule="auto"/>
              <w:jc w:val="center"/>
              <w:rPr>
                <w:rFonts w:ascii="Times New Roman" w:hAnsi="Times New Roman"/>
                <w:color w:val="000000"/>
                <w:sz w:val="20"/>
                <w:szCs w:val="20"/>
              </w:rPr>
            </w:pPr>
            <w:r w:rsidRPr="00AB4240">
              <w:rPr>
                <w:rFonts w:ascii="Times New Roman" w:hAnsi="Times New Roman"/>
                <w:color w:val="000000"/>
                <w:sz w:val="20"/>
                <w:szCs w:val="20"/>
              </w:rPr>
              <w:t>для установления жилой зоны</w:t>
            </w:r>
          </w:p>
        </w:tc>
        <w:tc>
          <w:tcPr>
            <w:tcW w:w="1150" w:type="dxa"/>
            <w:shd w:val="clear" w:color="auto" w:fill="auto"/>
            <w:vAlign w:val="center"/>
          </w:tcPr>
          <w:p w:rsidR="0067208A" w:rsidRPr="00C92372" w:rsidRDefault="0067208A" w:rsidP="0067208A">
            <w:pPr>
              <w:autoSpaceDN w:val="0"/>
              <w:adjustRightInd w:val="0"/>
              <w:spacing w:after="0"/>
              <w:jc w:val="center"/>
              <w:rPr>
                <w:rFonts w:ascii="Times New Roman" w:hAnsi="Times New Roman"/>
                <w:color w:val="000000"/>
                <w:sz w:val="20"/>
                <w:szCs w:val="20"/>
              </w:rPr>
            </w:pPr>
          </w:p>
        </w:tc>
      </w:tr>
      <w:tr w:rsidR="0067208A" w:rsidRPr="009F2052" w:rsidTr="008E286C">
        <w:tc>
          <w:tcPr>
            <w:tcW w:w="567" w:type="dxa"/>
            <w:shd w:val="clear" w:color="auto" w:fill="auto"/>
            <w:vAlign w:val="center"/>
          </w:tcPr>
          <w:p w:rsidR="0067208A" w:rsidRPr="00C92372" w:rsidRDefault="00813F93" w:rsidP="0067208A">
            <w:pPr>
              <w:autoSpaceDN w:val="0"/>
              <w:adjustRightInd w:val="0"/>
              <w:spacing w:after="0"/>
              <w:jc w:val="center"/>
              <w:rPr>
                <w:rFonts w:ascii="Times New Roman" w:hAnsi="Times New Roman"/>
                <w:sz w:val="20"/>
                <w:szCs w:val="20"/>
              </w:rPr>
            </w:pPr>
            <w:r>
              <w:rPr>
                <w:rFonts w:ascii="Times New Roman" w:hAnsi="Times New Roman"/>
                <w:sz w:val="20"/>
                <w:szCs w:val="20"/>
              </w:rPr>
              <w:t>106</w:t>
            </w:r>
          </w:p>
        </w:tc>
        <w:tc>
          <w:tcPr>
            <w:tcW w:w="1701" w:type="dxa"/>
            <w:shd w:val="clear" w:color="auto" w:fill="auto"/>
            <w:vAlign w:val="center"/>
          </w:tcPr>
          <w:p w:rsidR="0067208A" w:rsidRPr="0067208A" w:rsidRDefault="0067208A" w:rsidP="0067208A">
            <w:pPr>
              <w:autoSpaceDN w:val="0"/>
              <w:adjustRightInd w:val="0"/>
              <w:spacing w:after="0" w:line="240" w:lineRule="auto"/>
              <w:jc w:val="center"/>
              <w:rPr>
                <w:rFonts w:ascii="Times New Roman" w:hAnsi="Times New Roman"/>
                <w:sz w:val="20"/>
                <w:szCs w:val="20"/>
              </w:rPr>
            </w:pPr>
            <w:r w:rsidRPr="0067208A">
              <w:rPr>
                <w:rFonts w:ascii="Times New Roman" w:hAnsi="Times New Roman"/>
                <w:sz w:val="20"/>
                <w:szCs w:val="20"/>
              </w:rPr>
              <w:t>53:11:2200103:11</w:t>
            </w:r>
          </w:p>
        </w:tc>
        <w:tc>
          <w:tcPr>
            <w:tcW w:w="851" w:type="dxa"/>
            <w:shd w:val="clear" w:color="auto" w:fill="auto"/>
            <w:vAlign w:val="center"/>
          </w:tcPr>
          <w:p w:rsidR="0067208A" w:rsidRPr="00B53C61" w:rsidRDefault="00B53C61" w:rsidP="00B53C61">
            <w:pPr>
              <w:autoSpaceDN w:val="0"/>
              <w:adjustRightInd w:val="0"/>
              <w:spacing w:after="0"/>
              <w:jc w:val="center"/>
              <w:rPr>
                <w:rFonts w:ascii="Times New Roman" w:hAnsi="Times New Roman"/>
                <w:sz w:val="20"/>
                <w:szCs w:val="20"/>
              </w:rPr>
            </w:pPr>
            <w:r w:rsidRPr="00B53C61">
              <w:rPr>
                <w:rFonts w:ascii="Times New Roman" w:hAnsi="Times New Roman"/>
                <w:sz w:val="20"/>
                <w:szCs w:val="20"/>
              </w:rPr>
              <w:t>0,042</w:t>
            </w:r>
          </w:p>
        </w:tc>
        <w:tc>
          <w:tcPr>
            <w:tcW w:w="1843" w:type="dxa"/>
            <w:shd w:val="clear" w:color="auto" w:fill="auto"/>
          </w:tcPr>
          <w:p w:rsidR="0067208A" w:rsidRPr="00707EC5" w:rsidRDefault="0067208A" w:rsidP="0067208A">
            <w:pPr>
              <w:autoSpaceDN w:val="0"/>
              <w:adjustRightInd w:val="0"/>
              <w:spacing w:after="0" w:line="240" w:lineRule="auto"/>
              <w:jc w:val="center"/>
              <w:rPr>
                <w:rFonts w:ascii="Times New Roman" w:hAnsi="Times New Roman"/>
                <w:color w:val="000000"/>
                <w:sz w:val="20"/>
                <w:szCs w:val="20"/>
              </w:rPr>
            </w:pPr>
            <w:r w:rsidRPr="00B7571E">
              <w:rPr>
                <w:rFonts w:ascii="Times New Roman" w:hAnsi="Times New Roman"/>
                <w:color w:val="000000"/>
                <w:sz w:val="20"/>
                <w:szCs w:val="20"/>
              </w:rPr>
              <w:t>земли лесного фонда</w:t>
            </w:r>
          </w:p>
        </w:tc>
        <w:tc>
          <w:tcPr>
            <w:tcW w:w="1842" w:type="dxa"/>
            <w:shd w:val="clear" w:color="auto" w:fill="auto"/>
          </w:tcPr>
          <w:p w:rsidR="0067208A" w:rsidRPr="00880756" w:rsidRDefault="0067208A" w:rsidP="0067208A">
            <w:pPr>
              <w:autoSpaceDN w:val="0"/>
              <w:adjustRightInd w:val="0"/>
              <w:spacing w:after="0" w:line="240" w:lineRule="auto"/>
              <w:jc w:val="center"/>
              <w:rPr>
                <w:rFonts w:ascii="Times New Roman" w:hAnsi="Times New Roman"/>
                <w:color w:val="000000"/>
                <w:sz w:val="20"/>
                <w:szCs w:val="20"/>
              </w:rPr>
            </w:pPr>
            <w:r w:rsidRPr="00C4501C">
              <w:rPr>
                <w:rFonts w:ascii="Times New Roman" w:hAnsi="Times New Roman"/>
                <w:color w:val="000000"/>
                <w:sz w:val="20"/>
                <w:szCs w:val="20"/>
              </w:rPr>
              <w:t>земли населенных пунктов д. Частова</w:t>
            </w:r>
          </w:p>
        </w:tc>
        <w:tc>
          <w:tcPr>
            <w:tcW w:w="1843" w:type="dxa"/>
            <w:shd w:val="clear" w:color="auto" w:fill="auto"/>
          </w:tcPr>
          <w:p w:rsidR="0067208A" w:rsidRPr="005534E4" w:rsidRDefault="0067208A" w:rsidP="0067208A">
            <w:pPr>
              <w:autoSpaceDN w:val="0"/>
              <w:adjustRightInd w:val="0"/>
              <w:spacing w:after="0" w:line="240" w:lineRule="auto"/>
              <w:jc w:val="center"/>
              <w:rPr>
                <w:rFonts w:ascii="Times New Roman" w:hAnsi="Times New Roman"/>
                <w:color w:val="000000"/>
                <w:sz w:val="20"/>
                <w:szCs w:val="20"/>
              </w:rPr>
            </w:pPr>
            <w:r w:rsidRPr="00AB4240">
              <w:rPr>
                <w:rFonts w:ascii="Times New Roman" w:hAnsi="Times New Roman"/>
                <w:color w:val="000000"/>
                <w:sz w:val="20"/>
                <w:szCs w:val="20"/>
              </w:rPr>
              <w:t>для установления жилой зоны</w:t>
            </w:r>
          </w:p>
        </w:tc>
        <w:tc>
          <w:tcPr>
            <w:tcW w:w="1150" w:type="dxa"/>
            <w:shd w:val="clear" w:color="auto" w:fill="auto"/>
            <w:vAlign w:val="center"/>
          </w:tcPr>
          <w:p w:rsidR="0067208A" w:rsidRPr="00C92372" w:rsidRDefault="0067208A" w:rsidP="0067208A">
            <w:pPr>
              <w:autoSpaceDN w:val="0"/>
              <w:adjustRightInd w:val="0"/>
              <w:spacing w:after="0"/>
              <w:jc w:val="center"/>
              <w:rPr>
                <w:rFonts w:ascii="Times New Roman" w:hAnsi="Times New Roman"/>
                <w:color w:val="000000"/>
                <w:sz w:val="20"/>
                <w:szCs w:val="20"/>
              </w:rPr>
            </w:pPr>
          </w:p>
        </w:tc>
      </w:tr>
      <w:tr w:rsidR="0067208A" w:rsidRPr="009F2052" w:rsidTr="008E286C">
        <w:tc>
          <w:tcPr>
            <w:tcW w:w="567" w:type="dxa"/>
            <w:shd w:val="clear" w:color="auto" w:fill="auto"/>
            <w:vAlign w:val="center"/>
          </w:tcPr>
          <w:p w:rsidR="0067208A" w:rsidRPr="00C92372" w:rsidRDefault="00813F93" w:rsidP="0067208A">
            <w:pPr>
              <w:autoSpaceDN w:val="0"/>
              <w:adjustRightInd w:val="0"/>
              <w:spacing w:after="0"/>
              <w:jc w:val="center"/>
              <w:rPr>
                <w:rFonts w:ascii="Times New Roman" w:hAnsi="Times New Roman"/>
                <w:sz w:val="20"/>
                <w:szCs w:val="20"/>
              </w:rPr>
            </w:pPr>
            <w:r>
              <w:rPr>
                <w:rFonts w:ascii="Times New Roman" w:hAnsi="Times New Roman"/>
                <w:sz w:val="20"/>
                <w:szCs w:val="20"/>
              </w:rPr>
              <w:t>107</w:t>
            </w:r>
          </w:p>
        </w:tc>
        <w:tc>
          <w:tcPr>
            <w:tcW w:w="1701" w:type="dxa"/>
            <w:shd w:val="clear" w:color="auto" w:fill="auto"/>
            <w:vAlign w:val="center"/>
          </w:tcPr>
          <w:p w:rsidR="0067208A" w:rsidRPr="0067208A" w:rsidRDefault="0067208A" w:rsidP="0067208A">
            <w:pPr>
              <w:autoSpaceDN w:val="0"/>
              <w:adjustRightInd w:val="0"/>
              <w:spacing w:after="0" w:line="240" w:lineRule="auto"/>
              <w:jc w:val="center"/>
              <w:rPr>
                <w:rFonts w:ascii="Times New Roman" w:hAnsi="Times New Roman"/>
                <w:sz w:val="20"/>
                <w:szCs w:val="20"/>
              </w:rPr>
            </w:pPr>
            <w:r w:rsidRPr="0067208A">
              <w:rPr>
                <w:rFonts w:ascii="Times New Roman" w:hAnsi="Times New Roman"/>
                <w:sz w:val="20"/>
                <w:szCs w:val="20"/>
              </w:rPr>
              <w:t>53:11:2200102:40</w:t>
            </w:r>
          </w:p>
        </w:tc>
        <w:tc>
          <w:tcPr>
            <w:tcW w:w="851" w:type="dxa"/>
            <w:shd w:val="clear" w:color="auto" w:fill="auto"/>
            <w:vAlign w:val="center"/>
          </w:tcPr>
          <w:p w:rsidR="0067208A" w:rsidRPr="00B53C61" w:rsidRDefault="00B53C61" w:rsidP="00B53C61">
            <w:pPr>
              <w:autoSpaceDN w:val="0"/>
              <w:adjustRightInd w:val="0"/>
              <w:spacing w:after="0"/>
              <w:jc w:val="center"/>
              <w:rPr>
                <w:rFonts w:ascii="Times New Roman" w:hAnsi="Times New Roman"/>
                <w:sz w:val="20"/>
                <w:szCs w:val="20"/>
              </w:rPr>
            </w:pPr>
            <w:r w:rsidRPr="00B53C61">
              <w:rPr>
                <w:rFonts w:ascii="Times New Roman" w:hAnsi="Times New Roman"/>
                <w:sz w:val="20"/>
                <w:szCs w:val="20"/>
              </w:rPr>
              <w:t>0,066</w:t>
            </w:r>
          </w:p>
        </w:tc>
        <w:tc>
          <w:tcPr>
            <w:tcW w:w="1843" w:type="dxa"/>
            <w:shd w:val="clear" w:color="auto" w:fill="auto"/>
          </w:tcPr>
          <w:p w:rsidR="0067208A" w:rsidRPr="00707EC5" w:rsidRDefault="0067208A" w:rsidP="0067208A">
            <w:pPr>
              <w:autoSpaceDN w:val="0"/>
              <w:adjustRightInd w:val="0"/>
              <w:spacing w:after="0" w:line="240" w:lineRule="auto"/>
              <w:jc w:val="center"/>
              <w:rPr>
                <w:rFonts w:ascii="Times New Roman" w:hAnsi="Times New Roman"/>
                <w:color w:val="000000"/>
                <w:sz w:val="20"/>
                <w:szCs w:val="20"/>
              </w:rPr>
            </w:pPr>
            <w:r w:rsidRPr="00B7571E">
              <w:rPr>
                <w:rFonts w:ascii="Times New Roman" w:hAnsi="Times New Roman"/>
                <w:color w:val="000000"/>
                <w:sz w:val="20"/>
                <w:szCs w:val="20"/>
              </w:rPr>
              <w:t>земли лесного фонда</w:t>
            </w:r>
          </w:p>
        </w:tc>
        <w:tc>
          <w:tcPr>
            <w:tcW w:w="1842" w:type="dxa"/>
            <w:shd w:val="clear" w:color="auto" w:fill="auto"/>
          </w:tcPr>
          <w:p w:rsidR="0067208A" w:rsidRPr="00880756" w:rsidRDefault="0067208A" w:rsidP="0067208A">
            <w:pPr>
              <w:autoSpaceDN w:val="0"/>
              <w:adjustRightInd w:val="0"/>
              <w:spacing w:after="0" w:line="240" w:lineRule="auto"/>
              <w:jc w:val="center"/>
              <w:rPr>
                <w:rFonts w:ascii="Times New Roman" w:hAnsi="Times New Roman"/>
                <w:color w:val="000000"/>
                <w:sz w:val="20"/>
                <w:szCs w:val="20"/>
              </w:rPr>
            </w:pPr>
            <w:r w:rsidRPr="00C4501C">
              <w:rPr>
                <w:rFonts w:ascii="Times New Roman" w:hAnsi="Times New Roman"/>
                <w:color w:val="000000"/>
                <w:sz w:val="20"/>
                <w:szCs w:val="20"/>
              </w:rPr>
              <w:t>земли населенных пунктов д. Частова</w:t>
            </w:r>
          </w:p>
        </w:tc>
        <w:tc>
          <w:tcPr>
            <w:tcW w:w="1843" w:type="dxa"/>
            <w:shd w:val="clear" w:color="auto" w:fill="auto"/>
          </w:tcPr>
          <w:p w:rsidR="0067208A" w:rsidRPr="005534E4" w:rsidRDefault="0067208A" w:rsidP="0067208A">
            <w:pPr>
              <w:autoSpaceDN w:val="0"/>
              <w:adjustRightInd w:val="0"/>
              <w:spacing w:after="0" w:line="240" w:lineRule="auto"/>
              <w:jc w:val="center"/>
              <w:rPr>
                <w:rFonts w:ascii="Times New Roman" w:hAnsi="Times New Roman"/>
                <w:color w:val="000000"/>
                <w:sz w:val="20"/>
                <w:szCs w:val="20"/>
              </w:rPr>
            </w:pPr>
            <w:r w:rsidRPr="00AB4240">
              <w:rPr>
                <w:rFonts w:ascii="Times New Roman" w:hAnsi="Times New Roman"/>
                <w:color w:val="000000"/>
                <w:sz w:val="20"/>
                <w:szCs w:val="20"/>
              </w:rPr>
              <w:t>для установления жилой зоны</w:t>
            </w:r>
          </w:p>
        </w:tc>
        <w:tc>
          <w:tcPr>
            <w:tcW w:w="1150" w:type="dxa"/>
            <w:shd w:val="clear" w:color="auto" w:fill="auto"/>
            <w:vAlign w:val="center"/>
          </w:tcPr>
          <w:p w:rsidR="0067208A" w:rsidRPr="00C92372" w:rsidRDefault="0067208A" w:rsidP="0067208A">
            <w:pPr>
              <w:autoSpaceDN w:val="0"/>
              <w:adjustRightInd w:val="0"/>
              <w:spacing w:after="0"/>
              <w:jc w:val="center"/>
              <w:rPr>
                <w:rFonts w:ascii="Times New Roman" w:hAnsi="Times New Roman"/>
                <w:color w:val="000000"/>
                <w:sz w:val="20"/>
                <w:szCs w:val="20"/>
              </w:rPr>
            </w:pPr>
          </w:p>
        </w:tc>
      </w:tr>
      <w:tr w:rsidR="0067208A" w:rsidRPr="009F2052" w:rsidTr="008E286C">
        <w:tc>
          <w:tcPr>
            <w:tcW w:w="567" w:type="dxa"/>
            <w:shd w:val="clear" w:color="auto" w:fill="auto"/>
            <w:vAlign w:val="center"/>
          </w:tcPr>
          <w:p w:rsidR="0067208A" w:rsidRPr="00C92372" w:rsidRDefault="00813F93" w:rsidP="0067208A">
            <w:pPr>
              <w:autoSpaceDN w:val="0"/>
              <w:adjustRightInd w:val="0"/>
              <w:spacing w:after="0"/>
              <w:jc w:val="center"/>
              <w:rPr>
                <w:rFonts w:ascii="Times New Roman" w:hAnsi="Times New Roman"/>
                <w:sz w:val="20"/>
                <w:szCs w:val="20"/>
              </w:rPr>
            </w:pPr>
            <w:r>
              <w:rPr>
                <w:rFonts w:ascii="Times New Roman" w:hAnsi="Times New Roman"/>
                <w:sz w:val="20"/>
                <w:szCs w:val="20"/>
              </w:rPr>
              <w:lastRenderedPageBreak/>
              <w:t>108</w:t>
            </w:r>
          </w:p>
        </w:tc>
        <w:tc>
          <w:tcPr>
            <w:tcW w:w="1701" w:type="dxa"/>
            <w:shd w:val="clear" w:color="auto" w:fill="auto"/>
            <w:vAlign w:val="center"/>
          </w:tcPr>
          <w:p w:rsidR="0067208A" w:rsidRPr="0067208A" w:rsidRDefault="0067208A" w:rsidP="0067208A">
            <w:pPr>
              <w:autoSpaceDN w:val="0"/>
              <w:adjustRightInd w:val="0"/>
              <w:spacing w:after="0" w:line="240" w:lineRule="auto"/>
              <w:rPr>
                <w:rFonts w:ascii="Times New Roman" w:hAnsi="Times New Roman"/>
                <w:sz w:val="20"/>
                <w:szCs w:val="20"/>
              </w:rPr>
            </w:pPr>
            <w:r w:rsidRPr="0067208A">
              <w:rPr>
                <w:rFonts w:ascii="Times New Roman" w:hAnsi="Times New Roman"/>
                <w:sz w:val="20"/>
                <w:szCs w:val="20"/>
              </w:rPr>
              <w:t>53:11:2200102:13</w:t>
            </w:r>
          </w:p>
        </w:tc>
        <w:tc>
          <w:tcPr>
            <w:tcW w:w="851" w:type="dxa"/>
            <w:shd w:val="clear" w:color="auto" w:fill="auto"/>
            <w:vAlign w:val="center"/>
          </w:tcPr>
          <w:p w:rsidR="0067208A" w:rsidRPr="00B53C61" w:rsidRDefault="00B53C61" w:rsidP="00B53C61">
            <w:pPr>
              <w:autoSpaceDN w:val="0"/>
              <w:adjustRightInd w:val="0"/>
              <w:spacing w:after="0"/>
              <w:jc w:val="center"/>
              <w:rPr>
                <w:rFonts w:ascii="Times New Roman" w:hAnsi="Times New Roman"/>
                <w:sz w:val="20"/>
                <w:szCs w:val="20"/>
              </w:rPr>
            </w:pPr>
            <w:r w:rsidRPr="00B53C61">
              <w:rPr>
                <w:rFonts w:ascii="Times New Roman" w:hAnsi="Times New Roman"/>
                <w:sz w:val="20"/>
                <w:szCs w:val="20"/>
              </w:rPr>
              <w:t>0,019</w:t>
            </w:r>
          </w:p>
        </w:tc>
        <w:tc>
          <w:tcPr>
            <w:tcW w:w="1843" w:type="dxa"/>
            <w:shd w:val="clear" w:color="auto" w:fill="auto"/>
          </w:tcPr>
          <w:p w:rsidR="0067208A" w:rsidRPr="00707EC5" w:rsidRDefault="0067208A" w:rsidP="0067208A">
            <w:pPr>
              <w:autoSpaceDN w:val="0"/>
              <w:adjustRightInd w:val="0"/>
              <w:spacing w:after="0" w:line="240" w:lineRule="auto"/>
              <w:jc w:val="center"/>
              <w:rPr>
                <w:rFonts w:ascii="Times New Roman" w:hAnsi="Times New Roman"/>
                <w:color w:val="000000"/>
                <w:sz w:val="20"/>
                <w:szCs w:val="20"/>
              </w:rPr>
            </w:pPr>
            <w:r w:rsidRPr="00B7571E">
              <w:rPr>
                <w:rFonts w:ascii="Times New Roman" w:hAnsi="Times New Roman"/>
                <w:color w:val="000000"/>
                <w:sz w:val="20"/>
                <w:szCs w:val="20"/>
              </w:rPr>
              <w:t>земли лесного фонда</w:t>
            </w:r>
          </w:p>
        </w:tc>
        <w:tc>
          <w:tcPr>
            <w:tcW w:w="1842" w:type="dxa"/>
            <w:shd w:val="clear" w:color="auto" w:fill="auto"/>
          </w:tcPr>
          <w:p w:rsidR="0067208A" w:rsidRPr="00880756" w:rsidRDefault="0067208A" w:rsidP="0067208A">
            <w:pPr>
              <w:autoSpaceDN w:val="0"/>
              <w:adjustRightInd w:val="0"/>
              <w:spacing w:after="0" w:line="240" w:lineRule="auto"/>
              <w:jc w:val="center"/>
              <w:rPr>
                <w:rFonts w:ascii="Times New Roman" w:hAnsi="Times New Roman"/>
                <w:color w:val="000000"/>
                <w:sz w:val="20"/>
                <w:szCs w:val="20"/>
              </w:rPr>
            </w:pPr>
            <w:r w:rsidRPr="00C4501C">
              <w:rPr>
                <w:rFonts w:ascii="Times New Roman" w:hAnsi="Times New Roman"/>
                <w:color w:val="000000"/>
                <w:sz w:val="20"/>
                <w:szCs w:val="20"/>
              </w:rPr>
              <w:t>земли населенных пунктов д. Частова</w:t>
            </w:r>
          </w:p>
        </w:tc>
        <w:tc>
          <w:tcPr>
            <w:tcW w:w="1843" w:type="dxa"/>
            <w:shd w:val="clear" w:color="auto" w:fill="auto"/>
          </w:tcPr>
          <w:p w:rsidR="0067208A" w:rsidRPr="005534E4" w:rsidRDefault="0067208A" w:rsidP="0067208A">
            <w:pPr>
              <w:autoSpaceDN w:val="0"/>
              <w:adjustRightInd w:val="0"/>
              <w:spacing w:after="0" w:line="240" w:lineRule="auto"/>
              <w:jc w:val="center"/>
              <w:rPr>
                <w:rFonts w:ascii="Times New Roman" w:hAnsi="Times New Roman"/>
                <w:color w:val="000000"/>
                <w:sz w:val="20"/>
                <w:szCs w:val="20"/>
              </w:rPr>
            </w:pPr>
            <w:r w:rsidRPr="00AB4240">
              <w:rPr>
                <w:rFonts w:ascii="Times New Roman" w:hAnsi="Times New Roman"/>
                <w:color w:val="000000"/>
                <w:sz w:val="20"/>
                <w:szCs w:val="20"/>
              </w:rPr>
              <w:t>для установления жилой зоны</w:t>
            </w:r>
          </w:p>
        </w:tc>
        <w:tc>
          <w:tcPr>
            <w:tcW w:w="1150" w:type="dxa"/>
            <w:shd w:val="clear" w:color="auto" w:fill="auto"/>
            <w:vAlign w:val="center"/>
          </w:tcPr>
          <w:p w:rsidR="0067208A" w:rsidRPr="00C92372" w:rsidRDefault="0067208A" w:rsidP="0067208A">
            <w:pPr>
              <w:autoSpaceDN w:val="0"/>
              <w:adjustRightInd w:val="0"/>
              <w:spacing w:after="0"/>
              <w:jc w:val="center"/>
              <w:rPr>
                <w:rFonts w:ascii="Times New Roman" w:hAnsi="Times New Roman"/>
                <w:color w:val="000000"/>
                <w:sz w:val="20"/>
                <w:szCs w:val="20"/>
              </w:rPr>
            </w:pPr>
          </w:p>
        </w:tc>
      </w:tr>
      <w:tr w:rsidR="0067208A" w:rsidRPr="009F2052" w:rsidTr="00447ED0">
        <w:tc>
          <w:tcPr>
            <w:tcW w:w="567" w:type="dxa"/>
            <w:shd w:val="clear" w:color="auto" w:fill="auto"/>
            <w:vAlign w:val="center"/>
          </w:tcPr>
          <w:p w:rsidR="0067208A" w:rsidRPr="00C92372" w:rsidRDefault="00813F93" w:rsidP="0067208A">
            <w:pPr>
              <w:autoSpaceDN w:val="0"/>
              <w:adjustRightInd w:val="0"/>
              <w:spacing w:after="0"/>
              <w:jc w:val="center"/>
              <w:rPr>
                <w:rFonts w:ascii="Times New Roman" w:hAnsi="Times New Roman"/>
                <w:sz w:val="20"/>
                <w:szCs w:val="20"/>
              </w:rPr>
            </w:pPr>
            <w:r>
              <w:rPr>
                <w:rFonts w:ascii="Times New Roman" w:hAnsi="Times New Roman"/>
                <w:sz w:val="20"/>
                <w:szCs w:val="20"/>
              </w:rPr>
              <w:t>109</w:t>
            </w:r>
          </w:p>
        </w:tc>
        <w:tc>
          <w:tcPr>
            <w:tcW w:w="1701" w:type="dxa"/>
            <w:shd w:val="clear" w:color="auto" w:fill="auto"/>
            <w:vAlign w:val="center"/>
          </w:tcPr>
          <w:p w:rsidR="0067208A" w:rsidRPr="00E6161F" w:rsidRDefault="0067208A" w:rsidP="0067208A">
            <w:pPr>
              <w:autoSpaceDN w:val="0"/>
              <w:adjustRightInd w:val="0"/>
              <w:spacing w:after="0"/>
              <w:jc w:val="center"/>
              <w:rPr>
                <w:rFonts w:ascii="Times New Roman" w:hAnsi="Times New Roman"/>
                <w:sz w:val="20"/>
                <w:szCs w:val="20"/>
              </w:rPr>
            </w:pPr>
            <w:r w:rsidRPr="00EF310A">
              <w:rPr>
                <w:rFonts w:ascii="Times New Roman" w:hAnsi="Times New Roman"/>
                <w:sz w:val="20"/>
                <w:szCs w:val="20"/>
              </w:rPr>
              <w:t>б/н</w:t>
            </w:r>
          </w:p>
        </w:tc>
        <w:tc>
          <w:tcPr>
            <w:tcW w:w="851" w:type="dxa"/>
            <w:shd w:val="clear" w:color="auto" w:fill="auto"/>
            <w:vAlign w:val="center"/>
          </w:tcPr>
          <w:p w:rsidR="0067208A" w:rsidRPr="00B53C61" w:rsidRDefault="00B53C61" w:rsidP="00B53C61">
            <w:pPr>
              <w:autoSpaceDN w:val="0"/>
              <w:adjustRightInd w:val="0"/>
              <w:spacing w:after="0"/>
              <w:jc w:val="center"/>
              <w:rPr>
                <w:rFonts w:ascii="Times New Roman" w:hAnsi="Times New Roman"/>
                <w:sz w:val="20"/>
                <w:szCs w:val="20"/>
              </w:rPr>
            </w:pPr>
            <w:r w:rsidRPr="00B53C61">
              <w:rPr>
                <w:rFonts w:ascii="Times New Roman" w:hAnsi="Times New Roman"/>
                <w:sz w:val="20"/>
                <w:szCs w:val="20"/>
              </w:rPr>
              <w:t>0,056</w:t>
            </w:r>
          </w:p>
        </w:tc>
        <w:tc>
          <w:tcPr>
            <w:tcW w:w="1843" w:type="dxa"/>
            <w:shd w:val="clear" w:color="auto" w:fill="auto"/>
            <w:vAlign w:val="center"/>
          </w:tcPr>
          <w:p w:rsidR="0067208A" w:rsidRPr="00707EC5" w:rsidRDefault="0067208A" w:rsidP="0067208A">
            <w:pPr>
              <w:autoSpaceDN w:val="0"/>
              <w:adjustRightInd w:val="0"/>
              <w:spacing w:after="0" w:line="240" w:lineRule="auto"/>
              <w:jc w:val="center"/>
              <w:rPr>
                <w:rFonts w:ascii="Times New Roman" w:hAnsi="Times New Roman"/>
                <w:color w:val="000000"/>
                <w:sz w:val="20"/>
                <w:szCs w:val="20"/>
              </w:rPr>
            </w:pPr>
            <w:r w:rsidRPr="00B7571E">
              <w:rPr>
                <w:rFonts w:ascii="Times New Roman" w:hAnsi="Times New Roman"/>
                <w:color w:val="000000"/>
                <w:sz w:val="20"/>
                <w:szCs w:val="20"/>
              </w:rPr>
              <w:t>земли лесного фонда</w:t>
            </w:r>
          </w:p>
        </w:tc>
        <w:tc>
          <w:tcPr>
            <w:tcW w:w="1842" w:type="dxa"/>
            <w:shd w:val="clear" w:color="auto" w:fill="auto"/>
            <w:vAlign w:val="center"/>
          </w:tcPr>
          <w:p w:rsidR="0067208A" w:rsidRPr="00880756" w:rsidRDefault="0067208A" w:rsidP="0067208A">
            <w:pPr>
              <w:autoSpaceDN w:val="0"/>
              <w:adjustRightInd w:val="0"/>
              <w:spacing w:after="0" w:line="240" w:lineRule="auto"/>
              <w:jc w:val="center"/>
              <w:rPr>
                <w:rFonts w:ascii="Times New Roman" w:hAnsi="Times New Roman"/>
                <w:color w:val="000000"/>
                <w:sz w:val="20"/>
                <w:szCs w:val="20"/>
              </w:rPr>
            </w:pPr>
            <w:r w:rsidRPr="00C4501C">
              <w:rPr>
                <w:rFonts w:ascii="Times New Roman" w:hAnsi="Times New Roman"/>
                <w:color w:val="000000"/>
                <w:sz w:val="20"/>
                <w:szCs w:val="20"/>
              </w:rPr>
              <w:t>земли населенных пунктов д. Частова</w:t>
            </w:r>
          </w:p>
        </w:tc>
        <w:tc>
          <w:tcPr>
            <w:tcW w:w="1843" w:type="dxa"/>
            <w:shd w:val="clear" w:color="auto" w:fill="auto"/>
            <w:vAlign w:val="center"/>
          </w:tcPr>
          <w:p w:rsidR="0067208A" w:rsidRPr="005534E4" w:rsidRDefault="0067208A" w:rsidP="0067208A">
            <w:pPr>
              <w:autoSpaceDN w:val="0"/>
              <w:adjustRightInd w:val="0"/>
              <w:spacing w:after="0" w:line="240" w:lineRule="auto"/>
              <w:jc w:val="center"/>
              <w:rPr>
                <w:rFonts w:ascii="Times New Roman" w:hAnsi="Times New Roman"/>
                <w:color w:val="000000"/>
                <w:sz w:val="20"/>
                <w:szCs w:val="20"/>
              </w:rPr>
            </w:pPr>
            <w:r w:rsidRPr="00AB4240">
              <w:rPr>
                <w:rFonts w:ascii="Times New Roman" w:hAnsi="Times New Roman"/>
                <w:color w:val="000000"/>
                <w:sz w:val="20"/>
                <w:szCs w:val="20"/>
              </w:rPr>
              <w:t>для установления жилой зоны</w:t>
            </w:r>
          </w:p>
        </w:tc>
        <w:tc>
          <w:tcPr>
            <w:tcW w:w="1150" w:type="dxa"/>
            <w:shd w:val="clear" w:color="auto" w:fill="auto"/>
            <w:vAlign w:val="center"/>
          </w:tcPr>
          <w:p w:rsidR="0067208A" w:rsidRPr="00C92372" w:rsidRDefault="0067208A" w:rsidP="0067208A">
            <w:pPr>
              <w:autoSpaceDN w:val="0"/>
              <w:adjustRightInd w:val="0"/>
              <w:spacing w:after="0" w:line="240" w:lineRule="auto"/>
              <w:jc w:val="center"/>
              <w:rPr>
                <w:rFonts w:ascii="Times New Roman" w:hAnsi="Times New Roman"/>
                <w:color w:val="000000"/>
                <w:sz w:val="20"/>
                <w:szCs w:val="20"/>
              </w:rPr>
            </w:pPr>
            <w:r>
              <w:rPr>
                <w:rFonts w:ascii="Times New Roman" w:hAnsi="Times New Roman"/>
                <w:color w:val="000000"/>
                <w:sz w:val="20"/>
                <w:szCs w:val="20"/>
              </w:rPr>
              <w:t>устранение чересполосицы</w:t>
            </w:r>
          </w:p>
        </w:tc>
      </w:tr>
    </w:tbl>
    <w:p w:rsidR="00557A02" w:rsidRDefault="00557A02" w:rsidP="001B0B80">
      <w:pPr>
        <w:ind w:firstLine="851"/>
      </w:pPr>
    </w:p>
    <w:p w:rsidR="001B0B80" w:rsidRPr="007017C2" w:rsidRDefault="00C76007" w:rsidP="007A524B">
      <w:pPr>
        <w:pStyle w:val="13"/>
        <w:numPr>
          <w:ilvl w:val="0"/>
          <w:numId w:val="28"/>
        </w:numPr>
        <w:tabs>
          <w:tab w:val="clear" w:pos="0"/>
        </w:tabs>
        <w:spacing w:before="0" w:line="240" w:lineRule="auto"/>
        <w:ind w:firstLine="851"/>
        <w:jc w:val="both"/>
        <w:rPr>
          <w:rFonts w:ascii="Times New Roman" w:hAnsi="Times New Roman"/>
          <w:color w:val="000000"/>
          <w:sz w:val="24"/>
          <w:szCs w:val="24"/>
        </w:rPr>
      </w:pPr>
      <w:bookmarkStart w:id="297" w:name="_Toc248672091"/>
      <w:bookmarkStart w:id="298" w:name="_Toc441578265"/>
      <w:bookmarkStart w:id="299" w:name="_Toc56691609"/>
      <w:bookmarkStart w:id="300" w:name="_Toc98333145"/>
      <w:bookmarkStart w:id="301" w:name="_Toc112839107"/>
      <w:r>
        <w:rPr>
          <w:rFonts w:ascii="Times New Roman" w:hAnsi="Times New Roman"/>
          <w:color w:val="000000"/>
          <w:sz w:val="24"/>
          <w:szCs w:val="24"/>
          <w:lang w:val="ru-RU"/>
        </w:rPr>
        <w:t>4.4</w:t>
      </w:r>
      <w:r w:rsidR="001B0B80" w:rsidRPr="007017C2">
        <w:rPr>
          <w:rFonts w:ascii="Times New Roman" w:hAnsi="Times New Roman"/>
          <w:color w:val="000000"/>
          <w:sz w:val="24"/>
          <w:szCs w:val="24"/>
        </w:rPr>
        <w:t>.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297"/>
      <w:bookmarkEnd w:id="298"/>
      <w:bookmarkEnd w:id="299"/>
      <w:bookmarkEnd w:id="300"/>
      <w:bookmarkEnd w:id="301"/>
    </w:p>
    <w:p w:rsidR="001B0B80" w:rsidRDefault="001B0B80" w:rsidP="001B0B80">
      <w:pPr>
        <w:spacing w:after="0" w:line="240" w:lineRule="auto"/>
        <w:jc w:val="both"/>
        <w:rPr>
          <w:lang w:val="x-none"/>
        </w:rPr>
      </w:pPr>
    </w:p>
    <w:p w:rsidR="001B0B80" w:rsidRPr="00D41E8F" w:rsidRDefault="001B0B80" w:rsidP="001B0B80">
      <w:pPr>
        <w:spacing w:after="0" w:line="240" w:lineRule="auto"/>
        <w:ind w:firstLine="851"/>
        <w:jc w:val="both"/>
        <w:rPr>
          <w:rFonts w:ascii="Times New Roman" w:hAnsi="Times New Roman"/>
          <w:sz w:val="24"/>
          <w:szCs w:val="24"/>
        </w:rPr>
      </w:pPr>
      <w:r w:rsidRPr="00D41E8F">
        <w:rPr>
          <w:rFonts w:ascii="Times New Roman" w:hAnsi="Times New Roman"/>
          <w:sz w:val="24"/>
          <w:szCs w:val="24"/>
        </w:rPr>
        <w:t xml:space="preserve">В соответствии с частью 1 статьи 87 Земельного кодекса Российской Федерации </w:t>
      </w:r>
      <w:r w:rsidRPr="00D41E8F">
        <w:rPr>
          <w:rFonts w:ascii="Times New Roman" w:hAnsi="Times New Roman"/>
          <w:sz w:val="24"/>
          <w:szCs w:val="24"/>
          <w:shd w:val="clear" w:color="auto" w:fill="FFFFFF"/>
        </w:rPr>
        <w:t xml:space="preserve">землями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Земельным кодексом </w:t>
      </w:r>
      <w:r w:rsidRPr="00D41E8F">
        <w:rPr>
          <w:rFonts w:ascii="Times New Roman" w:hAnsi="Times New Roman"/>
          <w:sz w:val="24"/>
          <w:szCs w:val="24"/>
        </w:rPr>
        <w:t>Российской Федерации</w:t>
      </w:r>
      <w:r w:rsidRPr="00D41E8F">
        <w:rPr>
          <w:rFonts w:ascii="Times New Roman" w:hAnsi="Times New Roman"/>
          <w:sz w:val="24"/>
          <w:szCs w:val="24"/>
          <w:shd w:val="clear" w:color="auto" w:fill="FFFFFF"/>
        </w:rPr>
        <w:t>, федеральными законами и законами субъектов Российской Федерации</w:t>
      </w:r>
      <w:r w:rsidRPr="00D41E8F">
        <w:rPr>
          <w:rFonts w:ascii="Times New Roman" w:hAnsi="Times New Roman"/>
          <w:sz w:val="24"/>
          <w:szCs w:val="24"/>
        </w:rPr>
        <w:t>.</w:t>
      </w:r>
    </w:p>
    <w:p w:rsidR="001B0B80" w:rsidRPr="000A56B3" w:rsidRDefault="001B0B80" w:rsidP="001B0B80">
      <w:pPr>
        <w:spacing w:after="0" w:line="240" w:lineRule="auto"/>
        <w:ind w:firstLine="851"/>
        <w:rPr>
          <w:rFonts w:ascii="Times New Roman" w:hAnsi="Times New Roman"/>
          <w:b/>
          <w:bCs/>
          <w:sz w:val="24"/>
          <w:szCs w:val="24"/>
        </w:rPr>
      </w:pPr>
      <w:r w:rsidRPr="000A56B3">
        <w:rPr>
          <w:rFonts w:ascii="Times New Roman" w:hAnsi="Times New Roman"/>
          <w:b/>
          <w:bCs/>
          <w:sz w:val="24"/>
          <w:szCs w:val="24"/>
        </w:rPr>
        <w:t>Границы земель транспорта</w:t>
      </w:r>
    </w:p>
    <w:p w:rsidR="001B0B80" w:rsidRPr="007017C2" w:rsidRDefault="001B0B80" w:rsidP="001B0B80">
      <w:pPr>
        <w:spacing w:after="0" w:line="240" w:lineRule="auto"/>
        <w:ind w:firstLine="851"/>
        <w:jc w:val="both"/>
        <w:rPr>
          <w:rFonts w:ascii="Times New Roman" w:hAnsi="Times New Roman"/>
          <w:color w:val="000000"/>
          <w:sz w:val="24"/>
          <w:szCs w:val="24"/>
          <w:shd w:val="clear" w:color="auto" w:fill="FFFFFF"/>
        </w:rPr>
      </w:pPr>
      <w:r w:rsidRPr="007017C2">
        <w:rPr>
          <w:rFonts w:ascii="Times New Roman" w:hAnsi="Times New Roman"/>
          <w:color w:val="000000"/>
          <w:sz w:val="24"/>
          <w:szCs w:val="24"/>
        </w:rPr>
        <w:t>В соответствии со ст. 90 Земельного кодекса РФ «з</w:t>
      </w:r>
      <w:r w:rsidRPr="007017C2">
        <w:rPr>
          <w:rFonts w:ascii="Times New Roman" w:hAnsi="Times New Roman"/>
          <w:color w:val="000000"/>
          <w:sz w:val="24"/>
          <w:szCs w:val="24"/>
          <w:shd w:val="clear" w:color="auto" w:fill="FFFFFF"/>
        </w:rPr>
        <w:t xml:space="preserve">емлями транспорта признаются земли, которые используются или предназначены для обеспечения деятельности организаций и (или) эксплуатации объектов автомобильного, морского, внутреннего водного, железнодорожного, воздушного, трубопроводного и иных видов транспорта и права на которые возникли у участников земельных отношений по основаниям, предусмотренным Земельным кодексом </w:t>
      </w:r>
      <w:r w:rsidRPr="007017C2">
        <w:rPr>
          <w:rFonts w:ascii="Times New Roman" w:hAnsi="Times New Roman"/>
          <w:color w:val="000000"/>
          <w:sz w:val="24"/>
          <w:szCs w:val="24"/>
        </w:rPr>
        <w:t>Российской Федерации</w:t>
      </w:r>
      <w:r w:rsidRPr="007017C2">
        <w:rPr>
          <w:rFonts w:ascii="Times New Roman" w:hAnsi="Times New Roman"/>
          <w:color w:val="000000"/>
          <w:sz w:val="24"/>
          <w:szCs w:val="24"/>
          <w:shd w:val="clear" w:color="auto" w:fill="FFFFFF"/>
        </w:rPr>
        <w:t>, федеральными  и законами субъектов Российской Федерации.».</w:t>
      </w:r>
    </w:p>
    <w:p w:rsidR="001B0B80" w:rsidRPr="001B0B80" w:rsidRDefault="001B0B80" w:rsidP="001B0B80">
      <w:pPr>
        <w:spacing w:after="0" w:line="240" w:lineRule="auto"/>
        <w:ind w:firstLine="851"/>
        <w:jc w:val="both"/>
        <w:rPr>
          <w:rFonts w:ascii="Times New Roman" w:hAnsi="Times New Roman"/>
          <w:color w:val="000000"/>
          <w:sz w:val="24"/>
          <w:szCs w:val="24"/>
        </w:rPr>
      </w:pPr>
      <w:r w:rsidRPr="001B0B80">
        <w:rPr>
          <w:rFonts w:ascii="Times New Roman" w:hAnsi="Times New Roman"/>
          <w:color w:val="000000"/>
          <w:sz w:val="24"/>
          <w:szCs w:val="24"/>
        </w:rPr>
        <w:t xml:space="preserve">Настоящими изменениями предусматривается изменения площади земель данной категории. </w:t>
      </w:r>
    </w:p>
    <w:p w:rsidR="001B0B80" w:rsidRPr="001B0B80" w:rsidRDefault="001B0B80" w:rsidP="001B0B80">
      <w:pPr>
        <w:spacing w:after="0" w:line="240" w:lineRule="auto"/>
        <w:ind w:firstLine="851"/>
        <w:jc w:val="both"/>
        <w:rPr>
          <w:rFonts w:ascii="Times New Roman" w:hAnsi="Times New Roman"/>
          <w:color w:val="000000"/>
          <w:sz w:val="24"/>
          <w:szCs w:val="24"/>
        </w:rPr>
      </w:pPr>
      <w:bookmarkStart w:id="302" w:name="_Hlk34991402"/>
      <w:r w:rsidRPr="001B0B80">
        <w:rPr>
          <w:rFonts w:ascii="Times New Roman" w:hAnsi="Times New Roman"/>
          <w:color w:val="000000"/>
          <w:sz w:val="24"/>
          <w:szCs w:val="24"/>
        </w:rPr>
        <w:t xml:space="preserve">Общая площадь земель промышленности составляет </w:t>
      </w:r>
      <w:r w:rsidR="00170083">
        <w:rPr>
          <w:rFonts w:ascii="Times New Roman" w:hAnsi="Times New Roman"/>
          <w:b/>
          <w:bCs/>
          <w:color w:val="000000"/>
          <w:sz w:val="24"/>
          <w:szCs w:val="24"/>
        </w:rPr>
        <w:t xml:space="preserve">145,62 </w:t>
      </w:r>
      <w:r w:rsidRPr="001B0B80">
        <w:rPr>
          <w:rFonts w:ascii="Times New Roman" w:hAnsi="Times New Roman"/>
          <w:b/>
          <w:bCs/>
          <w:color w:val="000000"/>
          <w:sz w:val="24"/>
          <w:szCs w:val="24"/>
        </w:rPr>
        <w:t>га.</w:t>
      </w:r>
    </w:p>
    <w:p w:rsidR="001B0B80" w:rsidRPr="001B0B80" w:rsidRDefault="001B0B80" w:rsidP="001B0B80">
      <w:pPr>
        <w:spacing w:after="0" w:line="240" w:lineRule="auto"/>
        <w:ind w:firstLine="851"/>
        <w:jc w:val="both"/>
        <w:rPr>
          <w:rFonts w:ascii="Times New Roman" w:hAnsi="Times New Roman"/>
          <w:color w:val="000000"/>
          <w:sz w:val="24"/>
          <w:szCs w:val="24"/>
        </w:rPr>
      </w:pPr>
      <w:r w:rsidRPr="001B0B80">
        <w:rPr>
          <w:rFonts w:ascii="Times New Roman" w:hAnsi="Times New Roman"/>
          <w:color w:val="000000"/>
          <w:sz w:val="24"/>
          <w:szCs w:val="24"/>
        </w:rPr>
        <w:t>Проектом предлагается увеличить площадь земель промышленности</w:t>
      </w:r>
      <w:r w:rsidRPr="007439A4">
        <w:rPr>
          <w:rFonts w:ascii="Times New Roman" w:hAnsi="Times New Roman"/>
          <w:color w:val="FF0000"/>
          <w:sz w:val="24"/>
          <w:szCs w:val="24"/>
        </w:rPr>
        <w:t xml:space="preserve"> </w:t>
      </w:r>
      <w:r w:rsidRPr="001B0B80">
        <w:rPr>
          <w:rFonts w:ascii="Times New Roman" w:hAnsi="Times New Roman"/>
          <w:color w:val="000000"/>
          <w:sz w:val="24"/>
          <w:szCs w:val="24"/>
        </w:rPr>
        <w:t xml:space="preserve">на </w:t>
      </w:r>
      <w:r w:rsidR="00170083">
        <w:rPr>
          <w:rFonts w:ascii="Times New Roman" w:hAnsi="Times New Roman"/>
          <w:b/>
          <w:bCs/>
          <w:color w:val="000000"/>
          <w:sz w:val="24"/>
          <w:szCs w:val="24"/>
        </w:rPr>
        <w:t>6,4</w:t>
      </w:r>
      <w:r w:rsidR="00526CD8">
        <w:rPr>
          <w:rFonts w:ascii="Times New Roman" w:hAnsi="Times New Roman"/>
          <w:b/>
          <w:bCs/>
          <w:color w:val="000000"/>
          <w:sz w:val="24"/>
          <w:szCs w:val="24"/>
        </w:rPr>
        <w:t>9</w:t>
      </w:r>
      <w:r w:rsidRPr="001B0B80">
        <w:rPr>
          <w:rFonts w:ascii="Times New Roman" w:hAnsi="Times New Roman"/>
          <w:b/>
          <w:bCs/>
          <w:color w:val="000000"/>
          <w:sz w:val="24"/>
          <w:szCs w:val="24"/>
        </w:rPr>
        <w:t xml:space="preserve"> га</w:t>
      </w:r>
      <w:r w:rsidRPr="001B0B80">
        <w:rPr>
          <w:rFonts w:ascii="Times New Roman" w:hAnsi="Times New Roman"/>
          <w:color w:val="000000"/>
          <w:sz w:val="24"/>
          <w:szCs w:val="24"/>
        </w:rPr>
        <w:t xml:space="preserve"> </w:t>
      </w:r>
      <w:r w:rsidRPr="001B0B80">
        <w:rPr>
          <w:rFonts w:ascii="Times New Roman" w:hAnsi="Times New Roman"/>
          <w:color w:val="000000"/>
          <w:sz w:val="24"/>
          <w:szCs w:val="24"/>
          <w:shd w:val="clear" w:color="auto" w:fill="FFFFFF"/>
        </w:rPr>
        <w:t>в целях размещения объектов инженерной и транспортной инфраструктуры</w:t>
      </w:r>
      <w:r w:rsidRPr="001B0B80">
        <w:rPr>
          <w:rFonts w:ascii="Times New Roman" w:hAnsi="Times New Roman"/>
          <w:color w:val="000000"/>
          <w:sz w:val="24"/>
          <w:szCs w:val="24"/>
        </w:rPr>
        <w:t>, в том числе за счет:</w:t>
      </w:r>
    </w:p>
    <w:p w:rsidR="001B0B80" w:rsidRPr="001B0B80" w:rsidRDefault="001B0B80" w:rsidP="00170083">
      <w:pPr>
        <w:spacing w:after="0" w:line="240" w:lineRule="auto"/>
        <w:ind w:firstLine="851"/>
        <w:jc w:val="both"/>
        <w:rPr>
          <w:rFonts w:ascii="Times New Roman" w:hAnsi="Times New Roman"/>
          <w:b/>
          <w:bCs/>
          <w:color w:val="000000"/>
          <w:sz w:val="24"/>
          <w:szCs w:val="24"/>
          <w:shd w:val="clear" w:color="auto" w:fill="FFFFFF"/>
        </w:rPr>
      </w:pPr>
      <w:r w:rsidRPr="001B0B80">
        <w:rPr>
          <w:rFonts w:ascii="Times New Roman" w:hAnsi="Times New Roman"/>
          <w:b/>
          <w:bCs/>
          <w:color w:val="000000"/>
          <w:sz w:val="24"/>
          <w:szCs w:val="24"/>
        </w:rPr>
        <w:t>-</w:t>
      </w:r>
      <w:r w:rsidRPr="00170083">
        <w:rPr>
          <w:rFonts w:ascii="Times New Roman" w:hAnsi="Times New Roman"/>
          <w:color w:val="000000"/>
          <w:sz w:val="24"/>
          <w:szCs w:val="24"/>
        </w:rPr>
        <w:t xml:space="preserve"> земель населенных пунктов на</w:t>
      </w:r>
      <w:r w:rsidRPr="001B0B80">
        <w:rPr>
          <w:rFonts w:ascii="Times New Roman" w:hAnsi="Times New Roman"/>
          <w:b/>
          <w:bCs/>
          <w:color w:val="000000"/>
          <w:sz w:val="24"/>
          <w:szCs w:val="24"/>
        </w:rPr>
        <w:t xml:space="preserve"> </w:t>
      </w:r>
      <w:r w:rsidR="00170083">
        <w:rPr>
          <w:rFonts w:ascii="Times New Roman" w:hAnsi="Times New Roman"/>
          <w:b/>
          <w:bCs/>
          <w:color w:val="000000"/>
          <w:sz w:val="24"/>
          <w:szCs w:val="24"/>
        </w:rPr>
        <w:t>2,3</w:t>
      </w:r>
      <w:r w:rsidR="00F2666F">
        <w:rPr>
          <w:rFonts w:ascii="Times New Roman" w:hAnsi="Times New Roman"/>
          <w:b/>
          <w:bCs/>
          <w:color w:val="000000"/>
          <w:sz w:val="24"/>
          <w:szCs w:val="24"/>
        </w:rPr>
        <w:t>6</w:t>
      </w:r>
      <w:r w:rsidRPr="001B0B80">
        <w:rPr>
          <w:rFonts w:ascii="Times New Roman" w:hAnsi="Times New Roman"/>
          <w:b/>
          <w:bCs/>
          <w:color w:val="000000"/>
          <w:sz w:val="24"/>
          <w:szCs w:val="24"/>
        </w:rPr>
        <w:t xml:space="preserve"> га</w:t>
      </w:r>
      <w:r w:rsidRPr="001B0B80">
        <w:rPr>
          <w:rFonts w:ascii="Times New Roman" w:hAnsi="Times New Roman"/>
          <w:b/>
          <w:bCs/>
          <w:color w:val="000000"/>
          <w:sz w:val="24"/>
          <w:szCs w:val="24"/>
          <w:shd w:val="clear" w:color="auto" w:fill="FFFFFF"/>
        </w:rPr>
        <w:t>;</w:t>
      </w:r>
    </w:p>
    <w:p w:rsidR="001B0B80" w:rsidRDefault="001B0B80" w:rsidP="001B0B80">
      <w:pPr>
        <w:spacing w:after="0" w:line="240" w:lineRule="auto"/>
        <w:ind w:firstLine="851"/>
        <w:jc w:val="both"/>
        <w:rPr>
          <w:rFonts w:ascii="Times New Roman" w:hAnsi="Times New Roman"/>
          <w:b/>
          <w:bCs/>
          <w:color w:val="000000"/>
          <w:sz w:val="24"/>
          <w:szCs w:val="24"/>
          <w:shd w:val="clear" w:color="auto" w:fill="FFFFFF"/>
        </w:rPr>
      </w:pPr>
      <w:r w:rsidRPr="001B0B80">
        <w:rPr>
          <w:rFonts w:ascii="Times New Roman" w:hAnsi="Times New Roman"/>
          <w:b/>
          <w:bCs/>
          <w:color w:val="000000"/>
          <w:sz w:val="24"/>
          <w:szCs w:val="24"/>
          <w:shd w:val="clear" w:color="auto" w:fill="FFFFFF"/>
        </w:rPr>
        <w:t xml:space="preserve">- </w:t>
      </w:r>
      <w:r w:rsidRPr="00170083">
        <w:rPr>
          <w:rFonts w:ascii="Times New Roman" w:hAnsi="Times New Roman"/>
          <w:color w:val="000000"/>
          <w:sz w:val="24"/>
          <w:szCs w:val="24"/>
          <w:shd w:val="clear" w:color="auto" w:fill="FFFFFF"/>
        </w:rPr>
        <w:t>земель сельскохозяйственного назначения</w:t>
      </w:r>
      <w:r w:rsidRPr="001B0B80">
        <w:rPr>
          <w:rFonts w:ascii="Times New Roman" w:hAnsi="Times New Roman"/>
          <w:b/>
          <w:bCs/>
          <w:color w:val="000000"/>
          <w:sz w:val="24"/>
          <w:szCs w:val="24"/>
          <w:shd w:val="clear" w:color="auto" w:fill="FFFFFF"/>
        </w:rPr>
        <w:t xml:space="preserve"> </w:t>
      </w:r>
      <w:r w:rsidR="00170083">
        <w:rPr>
          <w:rFonts w:ascii="Times New Roman" w:hAnsi="Times New Roman"/>
          <w:b/>
          <w:bCs/>
          <w:color w:val="000000"/>
          <w:sz w:val="24"/>
          <w:szCs w:val="24"/>
          <w:shd w:val="clear" w:color="auto" w:fill="FFFFFF"/>
        </w:rPr>
        <w:t>2</w:t>
      </w:r>
      <w:r w:rsidRPr="001B0B80">
        <w:rPr>
          <w:rFonts w:ascii="Times New Roman" w:hAnsi="Times New Roman"/>
          <w:b/>
          <w:bCs/>
          <w:color w:val="000000"/>
          <w:sz w:val="24"/>
          <w:szCs w:val="24"/>
          <w:shd w:val="clear" w:color="auto" w:fill="FFFFFF"/>
        </w:rPr>
        <w:t>,2</w:t>
      </w:r>
      <w:r w:rsidR="00170083">
        <w:rPr>
          <w:rFonts w:ascii="Times New Roman" w:hAnsi="Times New Roman"/>
          <w:b/>
          <w:bCs/>
          <w:color w:val="000000"/>
          <w:sz w:val="24"/>
          <w:szCs w:val="24"/>
          <w:shd w:val="clear" w:color="auto" w:fill="FFFFFF"/>
        </w:rPr>
        <w:t xml:space="preserve">0 </w:t>
      </w:r>
      <w:r w:rsidRPr="001B0B80">
        <w:rPr>
          <w:rFonts w:ascii="Times New Roman" w:hAnsi="Times New Roman"/>
          <w:b/>
          <w:bCs/>
          <w:color w:val="000000"/>
          <w:sz w:val="24"/>
          <w:szCs w:val="24"/>
          <w:shd w:val="clear" w:color="auto" w:fill="FFFFFF"/>
        </w:rPr>
        <w:t>га</w:t>
      </w:r>
      <w:r w:rsidR="00170083">
        <w:rPr>
          <w:rFonts w:ascii="Times New Roman" w:hAnsi="Times New Roman"/>
          <w:b/>
          <w:bCs/>
          <w:color w:val="000000"/>
          <w:sz w:val="24"/>
          <w:szCs w:val="24"/>
          <w:shd w:val="clear" w:color="auto" w:fill="FFFFFF"/>
        </w:rPr>
        <w:t>;</w:t>
      </w:r>
    </w:p>
    <w:p w:rsidR="00170083" w:rsidRPr="001B0B80" w:rsidRDefault="00170083" w:rsidP="001B0B80">
      <w:pPr>
        <w:spacing w:after="0" w:line="240" w:lineRule="auto"/>
        <w:ind w:firstLine="851"/>
        <w:jc w:val="both"/>
        <w:rPr>
          <w:rFonts w:ascii="Times New Roman" w:hAnsi="Times New Roman"/>
          <w:b/>
          <w:bCs/>
          <w:color w:val="000000"/>
          <w:sz w:val="24"/>
          <w:szCs w:val="24"/>
          <w:shd w:val="clear" w:color="auto" w:fill="FFFFFF"/>
        </w:rPr>
      </w:pPr>
      <w:r>
        <w:rPr>
          <w:rFonts w:ascii="Times New Roman" w:hAnsi="Times New Roman"/>
          <w:b/>
          <w:bCs/>
          <w:color w:val="000000"/>
          <w:sz w:val="24"/>
          <w:szCs w:val="24"/>
          <w:shd w:val="clear" w:color="auto" w:fill="FFFFFF"/>
        </w:rPr>
        <w:t xml:space="preserve">- </w:t>
      </w:r>
      <w:r w:rsidRPr="00170083">
        <w:rPr>
          <w:rFonts w:ascii="Times New Roman" w:hAnsi="Times New Roman"/>
          <w:color w:val="000000"/>
          <w:sz w:val="24"/>
          <w:szCs w:val="24"/>
          <w:shd w:val="clear" w:color="auto" w:fill="FFFFFF"/>
        </w:rPr>
        <w:t>земель запаса</w:t>
      </w:r>
      <w:r>
        <w:rPr>
          <w:rFonts w:ascii="Times New Roman" w:hAnsi="Times New Roman"/>
          <w:b/>
          <w:bCs/>
          <w:color w:val="000000"/>
          <w:sz w:val="24"/>
          <w:szCs w:val="24"/>
          <w:shd w:val="clear" w:color="auto" w:fill="FFFFFF"/>
        </w:rPr>
        <w:t xml:space="preserve"> 1,93 га.</w:t>
      </w:r>
    </w:p>
    <w:p w:rsidR="001B0B80" w:rsidRPr="001B0B80" w:rsidRDefault="001B0B80" w:rsidP="001B0B80">
      <w:pPr>
        <w:spacing w:after="0" w:line="240" w:lineRule="auto"/>
        <w:ind w:firstLine="851"/>
        <w:jc w:val="both"/>
        <w:rPr>
          <w:rFonts w:ascii="Times New Roman" w:hAnsi="Times New Roman"/>
          <w:b/>
          <w:bCs/>
          <w:color w:val="000000"/>
          <w:sz w:val="24"/>
          <w:szCs w:val="24"/>
          <w:shd w:val="clear" w:color="auto" w:fill="FFFFFF"/>
        </w:rPr>
      </w:pPr>
      <w:r w:rsidRPr="001B0B80">
        <w:rPr>
          <w:rFonts w:ascii="Times New Roman" w:hAnsi="Times New Roman"/>
          <w:color w:val="000000"/>
          <w:sz w:val="24"/>
          <w:szCs w:val="24"/>
          <w:shd w:val="clear" w:color="auto" w:fill="FFFFFF"/>
        </w:rPr>
        <w:t xml:space="preserve">Таким образом площадь </w:t>
      </w:r>
      <w:r w:rsidR="00170083">
        <w:rPr>
          <w:rFonts w:ascii="Times New Roman" w:hAnsi="Times New Roman"/>
          <w:color w:val="000000"/>
          <w:sz w:val="24"/>
          <w:szCs w:val="24"/>
          <w:shd w:val="clear" w:color="auto" w:fill="FFFFFF"/>
        </w:rPr>
        <w:t>Бронницкого</w:t>
      </w:r>
      <w:r w:rsidRPr="001B0B80">
        <w:rPr>
          <w:rFonts w:ascii="Times New Roman" w:hAnsi="Times New Roman"/>
          <w:color w:val="000000"/>
          <w:sz w:val="24"/>
          <w:szCs w:val="24"/>
          <w:shd w:val="clear" w:color="auto" w:fill="FFFFFF"/>
        </w:rPr>
        <w:t xml:space="preserve"> сельского поселения на перспективу составит</w:t>
      </w:r>
      <w:r w:rsidRPr="001B0B80">
        <w:rPr>
          <w:rFonts w:ascii="Times New Roman" w:hAnsi="Times New Roman"/>
          <w:b/>
          <w:bCs/>
          <w:color w:val="000000"/>
          <w:sz w:val="24"/>
          <w:szCs w:val="24"/>
          <w:shd w:val="clear" w:color="auto" w:fill="FFFFFF"/>
        </w:rPr>
        <w:t xml:space="preserve"> </w:t>
      </w:r>
      <w:r w:rsidR="00170083">
        <w:rPr>
          <w:rFonts w:ascii="Times New Roman" w:hAnsi="Times New Roman"/>
          <w:b/>
          <w:bCs/>
          <w:color w:val="000000"/>
          <w:sz w:val="24"/>
          <w:szCs w:val="24"/>
          <w:shd w:val="clear" w:color="auto" w:fill="FFFFFF"/>
        </w:rPr>
        <w:t>152,1</w:t>
      </w:r>
      <w:r w:rsidR="00F2666F">
        <w:rPr>
          <w:rFonts w:ascii="Times New Roman" w:hAnsi="Times New Roman"/>
          <w:b/>
          <w:bCs/>
          <w:color w:val="000000"/>
          <w:sz w:val="24"/>
          <w:szCs w:val="24"/>
          <w:shd w:val="clear" w:color="auto" w:fill="FFFFFF"/>
        </w:rPr>
        <w:t>1</w:t>
      </w:r>
      <w:r w:rsidRPr="001B0B80">
        <w:rPr>
          <w:rFonts w:ascii="Times New Roman" w:hAnsi="Times New Roman"/>
          <w:b/>
          <w:bCs/>
          <w:color w:val="000000"/>
          <w:sz w:val="24"/>
          <w:szCs w:val="24"/>
          <w:shd w:val="clear" w:color="auto" w:fill="FFFFFF"/>
        </w:rPr>
        <w:t xml:space="preserve"> га</w:t>
      </w:r>
      <w:r w:rsidR="00170083">
        <w:rPr>
          <w:rFonts w:ascii="Times New Roman" w:hAnsi="Times New Roman"/>
          <w:b/>
          <w:bCs/>
          <w:color w:val="000000"/>
          <w:sz w:val="24"/>
          <w:szCs w:val="24"/>
          <w:shd w:val="clear" w:color="auto" w:fill="FFFFFF"/>
        </w:rPr>
        <w:t>.</w:t>
      </w:r>
    </w:p>
    <w:p w:rsidR="001B0B80" w:rsidRPr="007017C2" w:rsidRDefault="001B0B80" w:rsidP="001B0B80">
      <w:pPr>
        <w:spacing w:after="0" w:line="240" w:lineRule="auto"/>
        <w:ind w:firstLine="851"/>
        <w:jc w:val="both"/>
        <w:rPr>
          <w:rFonts w:ascii="Times New Roman" w:hAnsi="Times New Roman"/>
          <w:color w:val="000000"/>
          <w:sz w:val="24"/>
          <w:szCs w:val="24"/>
        </w:rPr>
      </w:pPr>
      <w:r w:rsidRPr="007017C2">
        <w:rPr>
          <w:rFonts w:ascii="Times New Roman" w:hAnsi="Times New Roman"/>
          <w:color w:val="000000"/>
          <w:sz w:val="24"/>
          <w:szCs w:val="24"/>
        </w:rPr>
        <w:t xml:space="preserve">Планируемые мероприятия по переводу земель под размещение транспортной инфраструктуры предусмотрены с учетом соблюдения норм полосы отвода земель автомобильных дорог, установленных в соответствии с СН 467-74 «Нормы отвода земель для автомобильных дорог». Кроме того, в соответствии с п.3 постановления Администрации Новгородской области от 26.06.2008 №218 «Об утверждении порядка установления и использования полос отвода автомобильных дорог регионального или межмуниципального значения» границы полосы отвода автомобильной дороги регионального или </w:t>
      </w:r>
      <w:r w:rsidRPr="007017C2">
        <w:rPr>
          <w:rFonts w:ascii="Times New Roman" w:hAnsi="Times New Roman"/>
          <w:color w:val="000000"/>
          <w:sz w:val="24"/>
          <w:szCs w:val="24"/>
        </w:rPr>
        <w:lastRenderedPageBreak/>
        <w:t>межмуниципального значения определяются на основании документации по планировке территории. Планируемые для размещения объекты топливно-энергетического комплекса должны быть расположены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в соответствии с СП 34.13330.2012 «Автомобильные дороги», СП 42.13330.2016 «Градостроительство. Планировка и застройка городских и сельских поселений», СП 62.13330.2011 «Газораспределительные системы» и другой нормативно - технической документацией, действующей на территории Российской Федерации.</w:t>
      </w:r>
    </w:p>
    <w:p w:rsidR="00604C89" w:rsidRPr="007017C2" w:rsidRDefault="00604C89" w:rsidP="001B0B80">
      <w:pPr>
        <w:spacing w:after="0" w:line="240" w:lineRule="auto"/>
        <w:ind w:firstLine="851"/>
        <w:jc w:val="both"/>
        <w:rPr>
          <w:rFonts w:ascii="Times New Roman" w:hAnsi="Times New Roman"/>
          <w:color w:val="000000"/>
          <w:sz w:val="24"/>
          <w:szCs w:val="24"/>
        </w:rPr>
      </w:pPr>
    </w:p>
    <w:p w:rsidR="00604C89" w:rsidRPr="007017C2" w:rsidRDefault="00604C89" w:rsidP="007A524B">
      <w:pPr>
        <w:numPr>
          <w:ilvl w:val="0"/>
          <w:numId w:val="38"/>
        </w:numPr>
        <w:spacing w:after="0" w:line="240" w:lineRule="auto"/>
        <w:ind w:left="0" w:firstLine="851"/>
        <w:jc w:val="both"/>
        <w:rPr>
          <w:rFonts w:ascii="Times New Roman" w:hAnsi="Times New Roman"/>
          <w:color w:val="000000"/>
          <w:sz w:val="24"/>
          <w:szCs w:val="24"/>
        </w:rPr>
      </w:pPr>
      <w:r w:rsidRPr="007017C2">
        <w:rPr>
          <w:rFonts w:ascii="Times New Roman" w:hAnsi="Times New Roman"/>
          <w:color w:val="000000"/>
          <w:sz w:val="24"/>
          <w:szCs w:val="24"/>
        </w:rPr>
        <w:t xml:space="preserve">В населённом пункте д. Большое Лучно проектом предусматривается включение земельного участка с кадастровым номером </w:t>
      </w:r>
      <w:r w:rsidRPr="00604C89">
        <w:rPr>
          <w:rFonts w:ascii="Times New Roman" w:hAnsi="Times New Roman"/>
          <w:sz w:val="24"/>
          <w:szCs w:val="24"/>
        </w:rPr>
        <w:t>53:11:0200302:411</w:t>
      </w:r>
      <w:r>
        <w:rPr>
          <w:rFonts w:ascii="Times New Roman" w:hAnsi="Times New Roman"/>
          <w:sz w:val="24"/>
          <w:szCs w:val="24"/>
        </w:rPr>
        <w:t xml:space="preserve"> </w:t>
      </w:r>
      <w:r w:rsidR="00012EB5">
        <w:rPr>
          <w:rFonts w:ascii="Times New Roman" w:hAnsi="Times New Roman"/>
          <w:sz w:val="24"/>
          <w:szCs w:val="24"/>
        </w:rPr>
        <w:t xml:space="preserve">площадью </w:t>
      </w:r>
      <w:r w:rsidR="00012EB5" w:rsidRPr="00012EB5">
        <w:rPr>
          <w:rFonts w:ascii="Times New Roman" w:hAnsi="Times New Roman"/>
          <w:b/>
          <w:bCs/>
          <w:sz w:val="24"/>
          <w:szCs w:val="24"/>
        </w:rPr>
        <w:t>1,93 га</w:t>
      </w:r>
      <w:r w:rsidR="00012EB5">
        <w:rPr>
          <w:rFonts w:ascii="Times New Roman" w:hAnsi="Times New Roman"/>
          <w:sz w:val="24"/>
          <w:szCs w:val="24"/>
        </w:rPr>
        <w:t xml:space="preserve"> </w:t>
      </w:r>
      <w:r>
        <w:rPr>
          <w:rFonts w:ascii="Times New Roman" w:hAnsi="Times New Roman"/>
          <w:sz w:val="24"/>
          <w:szCs w:val="24"/>
        </w:rPr>
        <w:t xml:space="preserve">в земли промышленности из состава земель запаса под </w:t>
      </w:r>
      <w:r w:rsidR="008C27AF">
        <w:rPr>
          <w:rFonts w:ascii="Times New Roman" w:hAnsi="Times New Roman"/>
          <w:sz w:val="24"/>
          <w:szCs w:val="24"/>
        </w:rPr>
        <w:t>размещение</w:t>
      </w:r>
      <w:r w:rsidR="00A015A8">
        <w:rPr>
          <w:rFonts w:ascii="Times New Roman" w:hAnsi="Times New Roman"/>
          <w:sz w:val="24"/>
          <w:szCs w:val="24"/>
        </w:rPr>
        <w:t xml:space="preserve"> зоны</w:t>
      </w:r>
      <w:r w:rsidR="0024245D">
        <w:rPr>
          <w:rFonts w:ascii="Times New Roman" w:hAnsi="Times New Roman"/>
          <w:sz w:val="24"/>
          <w:szCs w:val="24"/>
        </w:rPr>
        <w:t xml:space="preserve"> </w:t>
      </w:r>
      <w:r w:rsidR="008C27AF">
        <w:rPr>
          <w:rFonts w:ascii="Times New Roman" w:hAnsi="Times New Roman"/>
          <w:sz w:val="24"/>
          <w:szCs w:val="24"/>
        </w:rPr>
        <w:t xml:space="preserve">транспортной инфраструктуры, а </w:t>
      </w:r>
      <w:r w:rsidR="00A015A8">
        <w:rPr>
          <w:rFonts w:ascii="Times New Roman" w:hAnsi="Times New Roman"/>
          <w:sz w:val="24"/>
          <w:szCs w:val="24"/>
        </w:rPr>
        <w:t xml:space="preserve">именно под </w:t>
      </w:r>
      <w:r>
        <w:rPr>
          <w:rFonts w:ascii="Times New Roman" w:hAnsi="Times New Roman"/>
          <w:sz w:val="24"/>
          <w:szCs w:val="24"/>
        </w:rPr>
        <w:t>полос</w:t>
      </w:r>
      <w:r w:rsidR="00A015A8">
        <w:rPr>
          <w:rFonts w:ascii="Times New Roman" w:hAnsi="Times New Roman"/>
          <w:sz w:val="24"/>
          <w:szCs w:val="24"/>
        </w:rPr>
        <w:t>у</w:t>
      </w:r>
      <w:r>
        <w:rPr>
          <w:rFonts w:ascii="Times New Roman" w:hAnsi="Times New Roman"/>
          <w:sz w:val="24"/>
          <w:szCs w:val="24"/>
        </w:rPr>
        <w:t xml:space="preserve"> отвода автомобильной дороги регионального значения </w:t>
      </w:r>
      <w:r w:rsidRPr="00604C89">
        <w:rPr>
          <w:rFonts w:ascii="Times New Roman" w:hAnsi="Times New Roman"/>
          <w:sz w:val="24"/>
          <w:szCs w:val="24"/>
        </w:rPr>
        <w:t>Бронница - Большое Лучно</w:t>
      </w:r>
      <w:r>
        <w:rPr>
          <w:rFonts w:ascii="Times New Roman" w:hAnsi="Times New Roman"/>
          <w:sz w:val="24"/>
          <w:szCs w:val="24"/>
        </w:rPr>
        <w:t>.</w:t>
      </w:r>
    </w:p>
    <w:p w:rsidR="008C27AF" w:rsidRPr="007017C2" w:rsidRDefault="008C27AF" w:rsidP="008C27AF">
      <w:pPr>
        <w:spacing w:after="0" w:line="240" w:lineRule="auto"/>
        <w:ind w:firstLine="851"/>
        <w:jc w:val="both"/>
        <w:rPr>
          <w:rFonts w:ascii="Times New Roman" w:hAnsi="Times New Roman"/>
          <w:color w:val="000000"/>
          <w:sz w:val="24"/>
          <w:szCs w:val="24"/>
        </w:rPr>
      </w:pPr>
    </w:p>
    <w:p w:rsidR="00604C89" w:rsidRPr="00F610F0" w:rsidRDefault="00850CAA" w:rsidP="00F610F0">
      <w:pPr>
        <w:spacing w:after="0" w:line="240" w:lineRule="auto"/>
        <w:jc w:val="center"/>
        <w:rPr>
          <w:noProof/>
        </w:rPr>
      </w:pPr>
      <w:r w:rsidRPr="00C87D96">
        <w:rPr>
          <w:noProof/>
        </w:rPr>
        <w:drawing>
          <wp:inline distT="0" distB="0" distL="0" distR="0">
            <wp:extent cx="4524375" cy="3705225"/>
            <wp:effectExtent l="0" t="0" r="0" b="0"/>
            <wp:docPr id="1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24375" cy="3705225"/>
                    </a:xfrm>
                    <a:prstGeom prst="rect">
                      <a:avLst/>
                    </a:prstGeom>
                    <a:noFill/>
                    <a:ln>
                      <a:noFill/>
                    </a:ln>
                  </pic:spPr>
                </pic:pic>
              </a:graphicData>
            </a:graphic>
          </wp:inline>
        </w:drawing>
      </w:r>
    </w:p>
    <w:bookmarkEnd w:id="302"/>
    <w:p w:rsidR="00CF2E2C" w:rsidRDefault="00CF2E2C" w:rsidP="00604C89">
      <w:pPr>
        <w:pStyle w:val="aff9"/>
        <w:spacing w:after="0"/>
        <w:ind w:firstLine="0"/>
        <w:jc w:val="center"/>
        <w:rPr>
          <w:bCs/>
          <w:szCs w:val="24"/>
          <w:lang w:val="ru-RU"/>
        </w:rPr>
      </w:pPr>
      <w:r w:rsidRPr="005F47E3">
        <w:rPr>
          <w:bCs/>
          <w:szCs w:val="24"/>
        </w:rPr>
        <w:t>Рис.</w:t>
      </w:r>
      <w:r w:rsidR="0024245D">
        <w:rPr>
          <w:bCs/>
          <w:color w:val="FF0000"/>
          <w:szCs w:val="24"/>
          <w:lang w:val="ru-RU"/>
        </w:rPr>
        <w:t xml:space="preserve"> </w:t>
      </w:r>
      <w:r w:rsidR="0024245D" w:rsidRPr="003C3140">
        <w:rPr>
          <w:bCs/>
          <w:szCs w:val="24"/>
          <w:lang w:val="ru-RU"/>
        </w:rPr>
        <w:t>4.4.</w:t>
      </w:r>
      <w:r w:rsidRPr="003C3140">
        <w:rPr>
          <w:bCs/>
          <w:szCs w:val="24"/>
        </w:rPr>
        <w:t>1.</w:t>
      </w:r>
      <w:r>
        <w:rPr>
          <w:bCs/>
          <w:szCs w:val="24"/>
          <w:lang w:val="ru-RU"/>
        </w:rPr>
        <w:t xml:space="preserve"> Схема</w:t>
      </w:r>
      <w:r w:rsidR="00604C89">
        <w:rPr>
          <w:bCs/>
          <w:szCs w:val="24"/>
          <w:lang w:val="ru-RU"/>
        </w:rPr>
        <w:t xml:space="preserve"> д. Большое Лучно</w:t>
      </w:r>
    </w:p>
    <w:p w:rsidR="000D5877" w:rsidRDefault="000D5877" w:rsidP="000D5877">
      <w:pPr>
        <w:pStyle w:val="aff9"/>
        <w:spacing w:after="0"/>
        <w:ind w:left="-284" w:firstLine="0"/>
        <w:jc w:val="center"/>
        <w:rPr>
          <w:bCs/>
          <w:szCs w:val="24"/>
          <w:lang w:val="ru-RU"/>
        </w:rPr>
      </w:pPr>
    </w:p>
    <w:p w:rsidR="000D5877" w:rsidRPr="007017C2" w:rsidRDefault="000D5877" w:rsidP="000D5877">
      <w:pPr>
        <w:spacing w:after="0" w:line="240" w:lineRule="auto"/>
        <w:ind w:left="-284" w:firstLine="568"/>
        <w:jc w:val="both"/>
        <w:rPr>
          <w:rFonts w:ascii="Times New Roman" w:hAnsi="Times New Roman"/>
          <w:color w:val="000000"/>
          <w:sz w:val="24"/>
          <w:szCs w:val="24"/>
        </w:rPr>
      </w:pPr>
      <w:r w:rsidRPr="007017C2">
        <w:rPr>
          <w:rFonts w:ascii="Times New Roman" w:hAnsi="Times New Roman"/>
          <w:color w:val="000000"/>
          <w:sz w:val="24"/>
          <w:szCs w:val="24"/>
        </w:rPr>
        <w:t xml:space="preserve">В населённом пункте д. </w:t>
      </w:r>
      <w:r>
        <w:rPr>
          <w:rFonts w:ascii="Times New Roman" w:hAnsi="Times New Roman"/>
          <w:color w:val="000000"/>
          <w:sz w:val="24"/>
          <w:szCs w:val="24"/>
        </w:rPr>
        <w:t>Глебово</w:t>
      </w:r>
      <w:r w:rsidRPr="007017C2">
        <w:rPr>
          <w:rFonts w:ascii="Times New Roman" w:hAnsi="Times New Roman"/>
          <w:color w:val="000000"/>
          <w:sz w:val="24"/>
          <w:szCs w:val="24"/>
        </w:rPr>
        <w:t xml:space="preserve"> проектом предусматривается включе</w:t>
      </w:r>
      <w:r>
        <w:rPr>
          <w:rFonts w:ascii="Times New Roman" w:hAnsi="Times New Roman"/>
          <w:color w:val="000000"/>
          <w:sz w:val="24"/>
          <w:szCs w:val="24"/>
        </w:rPr>
        <w:t xml:space="preserve">ние территории </w:t>
      </w:r>
      <w:r>
        <w:rPr>
          <w:rFonts w:ascii="Times New Roman" w:hAnsi="Times New Roman"/>
          <w:sz w:val="24"/>
          <w:szCs w:val="24"/>
        </w:rPr>
        <w:t xml:space="preserve">площадью </w:t>
      </w:r>
      <w:r>
        <w:rPr>
          <w:rFonts w:ascii="Times New Roman" w:hAnsi="Times New Roman"/>
          <w:b/>
          <w:bCs/>
          <w:sz w:val="24"/>
          <w:szCs w:val="24"/>
        </w:rPr>
        <w:t>2,36</w:t>
      </w:r>
      <w:r w:rsidRPr="00012EB5">
        <w:rPr>
          <w:rFonts w:ascii="Times New Roman" w:hAnsi="Times New Roman"/>
          <w:b/>
          <w:bCs/>
          <w:sz w:val="24"/>
          <w:szCs w:val="24"/>
        </w:rPr>
        <w:t xml:space="preserve"> га</w:t>
      </w:r>
      <w:r>
        <w:rPr>
          <w:rFonts w:ascii="Times New Roman" w:hAnsi="Times New Roman"/>
          <w:sz w:val="24"/>
          <w:szCs w:val="24"/>
        </w:rPr>
        <w:t xml:space="preserve"> в земли промышленности из состава земель запаса под размещение зоны транспортной инфраструктуры. </w:t>
      </w:r>
    </w:p>
    <w:p w:rsidR="000D5877" w:rsidRDefault="000D5877" w:rsidP="000D5877">
      <w:pPr>
        <w:pStyle w:val="aff9"/>
        <w:spacing w:after="0"/>
        <w:ind w:left="-567" w:firstLine="568"/>
        <w:rPr>
          <w:bCs/>
          <w:szCs w:val="24"/>
          <w:lang w:val="ru-RU"/>
        </w:rPr>
      </w:pPr>
    </w:p>
    <w:p w:rsidR="000D5877" w:rsidRPr="008F4B1E" w:rsidRDefault="00850CAA" w:rsidP="000D5877">
      <w:pPr>
        <w:pStyle w:val="aff9"/>
        <w:spacing w:after="0"/>
        <w:ind w:firstLine="568"/>
        <w:jc w:val="center"/>
        <w:rPr>
          <w:bCs/>
          <w:szCs w:val="24"/>
          <w:lang w:val="ru-RU"/>
        </w:rPr>
      </w:pPr>
      <w:r>
        <w:rPr>
          <w:noProof/>
          <w:lang w:val="ru-RU" w:eastAsia="ru-RU"/>
        </w:rPr>
        <w:lastRenderedPageBreak/>
        <w:drawing>
          <wp:inline distT="0" distB="0" distL="0" distR="0">
            <wp:extent cx="3609975" cy="60007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09975" cy="6000750"/>
                    </a:xfrm>
                    <a:prstGeom prst="rect">
                      <a:avLst/>
                    </a:prstGeom>
                    <a:noFill/>
                    <a:ln>
                      <a:noFill/>
                    </a:ln>
                  </pic:spPr>
                </pic:pic>
              </a:graphicData>
            </a:graphic>
          </wp:inline>
        </w:drawing>
      </w:r>
    </w:p>
    <w:p w:rsidR="000D5877" w:rsidRDefault="000D5877" w:rsidP="000D5877">
      <w:pPr>
        <w:pStyle w:val="aff9"/>
        <w:spacing w:after="0"/>
        <w:ind w:firstLine="0"/>
        <w:jc w:val="center"/>
        <w:rPr>
          <w:bCs/>
          <w:szCs w:val="24"/>
          <w:lang w:val="ru-RU"/>
        </w:rPr>
      </w:pPr>
      <w:r w:rsidRPr="005F47E3">
        <w:rPr>
          <w:bCs/>
          <w:szCs w:val="24"/>
        </w:rPr>
        <w:t>Рис.</w:t>
      </w:r>
      <w:r>
        <w:rPr>
          <w:bCs/>
          <w:color w:val="FF0000"/>
          <w:szCs w:val="24"/>
          <w:lang w:val="ru-RU"/>
        </w:rPr>
        <w:t xml:space="preserve"> </w:t>
      </w:r>
      <w:r w:rsidRPr="003C3140">
        <w:rPr>
          <w:bCs/>
          <w:szCs w:val="24"/>
          <w:lang w:val="ru-RU"/>
        </w:rPr>
        <w:t>4.4.</w:t>
      </w:r>
      <w:r>
        <w:rPr>
          <w:bCs/>
          <w:szCs w:val="24"/>
          <w:lang w:val="ru-RU"/>
        </w:rPr>
        <w:t>2</w:t>
      </w:r>
      <w:r w:rsidRPr="003C3140">
        <w:rPr>
          <w:bCs/>
          <w:szCs w:val="24"/>
        </w:rPr>
        <w:t>.</w:t>
      </w:r>
      <w:r>
        <w:rPr>
          <w:bCs/>
          <w:szCs w:val="24"/>
          <w:lang w:val="ru-RU"/>
        </w:rPr>
        <w:t xml:space="preserve"> Схема д. Глебово</w:t>
      </w:r>
    </w:p>
    <w:p w:rsidR="001B0B80" w:rsidRDefault="001B0B80" w:rsidP="00604C89">
      <w:pPr>
        <w:ind w:firstLine="851"/>
        <w:jc w:val="center"/>
      </w:pPr>
    </w:p>
    <w:p w:rsidR="00F27875" w:rsidRPr="00F27875" w:rsidRDefault="00F27875" w:rsidP="00F27875">
      <w:pPr>
        <w:spacing w:line="240" w:lineRule="auto"/>
        <w:ind w:firstLine="851"/>
        <w:jc w:val="both"/>
        <w:rPr>
          <w:rFonts w:ascii="Times New Roman" w:hAnsi="Times New Roman"/>
          <w:sz w:val="24"/>
          <w:szCs w:val="24"/>
        </w:rPr>
      </w:pPr>
      <w:r w:rsidRPr="00F27875">
        <w:rPr>
          <w:rFonts w:ascii="Times New Roman" w:hAnsi="Times New Roman"/>
          <w:sz w:val="24"/>
          <w:szCs w:val="24"/>
        </w:rPr>
        <w:t xml:space="preserve">А также проектом предлагается включить территории общей площадью 2,20 га из состава земель сельскохозяйственного назначения </w:t>
      </w:r>
      <w:r>
        <w:rPr>
          <w:rFonts w:ascii="Times New Roman" w:hAnsi="Times New Roman"/>
          <w:sz w:val="24"/>
          <w:szCs w:val="24"/>
        </w:rPr>
        <w:t xml:space="preserve">в состав земель промышленности </w:t>
      </w:r>
      <w:r w:rsidRPr="00F27875">
        <w:rPr>
          <w:rFonts w:ascii="Times New Roman" w:hAnsi="Times New Roman"/>
          <w:sz w:val="24"/>
          <w:szCs w:val="24"/>
        </w:rPr>
        <w:t>под полосу отвода автомобильных дорог регионального значения.</w:t>
      </w:r>
    </w:p>
    <w:p w:rsidR="004D615B" w:rsidRPr="007017C2" w:rsidRDefault="0024245D" w:rsidP="007A524B">
      <w:pPr>
        <w:pStyle w:val="13"/>
        <w:numPr>
          <w:ilvl w:val="0"/>
          <w:numId w:val="28"/>
        </w:numPr>
        <w:tabs>
          <w:tab w:val="clear" w:pos="0"/>
        </w:tabs>
        <w:spacing w:before="0"/>
        <w:ind w:firstLine="851"/>
        <w:jc w:val="both"/>
        <w:rPr>
          <w:rFonts w:ascii="Times New Roman" w:hAnsi="Times New Roman"/>
          <w:color w:val="000000"/>
          <w:sz w:val="24"/>
          <w:szCs w:val="24"/>
        </w:rPr>
      </w:pPr>
      <w:bookmarkStart w:id="303" w:name="_Toc112839108"/>
      <w:r>
        <w:rPr>
          <w:rFonts w:ascii="Times New Roman" w:hAnsi="Times New Roman"/>
          <w:color w:val="000000"/>
          <w:sz w:val="24"/>
          <w:szCs w:val="24"/>
          <w:lang w:val="ru-RU"/>
        </w:rPr>
        <w:t>4</w:t>
      </w:r>
      <w:r w:rsidR="004D615B" w:rsidRPr="007017C2">
        <w:rPr>
          <w:rFonts w:ascii="Times New Roman" w:hAnsi="Times New Roman"/>
          <w:color w:val="000000"/>
          <w:sz w:val="24"/>
          <w:szCs w:val="24"/>
        </w:rPr>
        <w:t>.</w:t>
      </w:r>
      <w:r>
        <w:rPr>
          <w:rFonts w:ascii="Times New Roman" w:hAnsi="Times New Roman"/>
          <w:color w:val="000000"/>
          <w:sz w:val="24"/>
          <w:szCs w:val="24"/>
          <w:lang w:val="ru-RU"/>
        </w:rPr>
        <w:t xml:space="preserve">5. </w:t>
      </w:r>
      <w:r w:rsidR="004D615B" w:rsidRPr="007017C2">
        <w:rPr>
          <w:rFonts w:ascii="Times New Roman" w:hAnsi="Times New Roman"/>
          <w:color w:val="000000"/>
          <w:sz w:val="24"/>
          <w:szCs w:val="24"/>
        </w:rPr>
        <w:t xml:space="preserve"> Земли лесного фонда</w:t>
      </w:r>
      <w:bookmarkEnd w:id="278"/>
      <w:bookmarkEnd w:id="279"/>
      <w:r w:rsidR="004D615B" w:rsidRPr="007017C2">
        <w:rPr>
          <w:rFonts w:ascii="Times New Roman" w:hAnsi="Times New Roman"/>
          <w:color w:val="000000"/>
          <w:sz w:val="24"/>
          <w:szCs w:val="24"/>
          <w:lang w:val="ru-RU"/>
        </w:rPr>
        <w:t>.</w:t>
      </w:r>
      <w:bookmarkEnd w:id="303"/>
    </w:p>
    <w:p w:rsidR="004D615B" w:rsidRPr="00D65AFF" w:rsidRDefault="004D615B" w:rsidP="00B33A5A">
      <w:pPr>
        <w:autoSpaceDN w:val="0"/>
        <w:adjustRightInd w:val="0"/>
        <w:spacing w:after="0" w:line="240" w:lineRule="auto"/>
        <w:ind w:firstLine="851"/>
        <w:jc w:val="both"/>
        <w:rPr>
          <w:rFonts w:ascii="Times New Roman" w:hAnsi="Times New Roman"/>
          <w:sz w:val="24"/>
          <w:szCs w:val="24"/>
        </w:rPr>
      </w:pPr>
      <w:bookmarkStart w:id="304" w:name="_Hlk40887813"/>
      <w:r w:rsidRPr="00D65AFF">
        <w:rPr>
          <w:rFonts w:ascii="Times New Roman" w:hAnsi="Times New Roman"/>
          <w:sz w:val="24"/>
          <w:szCs w:val="24"/>
        </w:rPr>
        <w:t>В соответствии со ст</w:t>
      </w:r>
      <w:r>
        <w:rPr>
          <w:rFonts w:ascii="Times New Roman" w:hAnsi="Times New Roman"/>
          <w:sz w:val="24"/>
          <w:szCs w:val="24"/>
        </w:rPr>
        <w:t xml:space="preserve">атьей </w:t>
      </w:r>
      <w:r w:rsidRPr="00D65AFF">
        <w:rPr>
          <w:rFonts w:ascii="Times New Roman" w:hAnsi="Times New Roman"/>
          <w:sz w:val="24"/>
          <w:szCs w:val="24"/>
        </w:rPr>
        <w:t xml:space="preserve">101 Земельного кодекса </w:t>
      </w:r>
      <w:r>
        <w:rPr>
          <w:rFonts w:ascii="Times New Roman" w:hAnsi="Times New Roman"/>
          <w:sz w:val="24"/>
          <w:szCs w:val="24"/>
        </w:rPr>
        <w:t>Российской Федерации</w:t>
      </w:r>
      <w:r w:rsidRPr="00D65AFF">
        <w:rPr>
          <w:rFonts w:ascii="Times New Roman" w:hAnsi="Times New Roman"/>
          <w:sz w:val="24"/>
          <w:szCs w:val="24"/>
        </w:rPr>
        <w:t xml:space="preserve"> к землям лесного фонда относятся лесные земли и нелесные земли, состав которых устанавливается лесным законодательством.</w:t>
      </w:r>
      <w:bookmarkEnd w:id="304"/>
    </w:p>
    <w:p w:rsidR="004D615B" w:rsidRPr="00D65AFF" w:rsidRDefault="004D615B" w:rsidP="00B33A5A">
      <w:pPr>
        <w:spacing w:after="0" w:line="240" w:lineRule="auto"/>
        <w:ind w:firstLine="851"/>
        <w:jc w:val="both"/>
        <w:rPr>
          <w:rFonts w:ascii="Times New Roman" w:hAnsi="Times New Roman"/>
          <w:sz w:val="24"/>
          <w:szCs w:val="24"/>
        </w:rPr>
      </w:pPr>
      <w:r w:rsidRPr="00D65AFF">
        <w:rPr>
          <w:rFonts w:ascii="Times New Roman" w:hAnsi="Times New Roman"/>
          <w:sz w:val="24"/>
          <w:szCs w:val="24"/>
        </w:rPr>
        <w:t>На основании ст</w:t>
      </w:r>
      <w:r>
        <w:rPr>
          <w:rFonts w:ascii="Times New Roman" w:hAnsi="Times New Roman"/>
          <w:sz w:val="24"/>
          <w:szCs w:val="24"/>
        </w:rPr>
        <w:t>атьи 6</w:t>
      </w:r>
      <w:r w:rsidRPr="00D65AFF">
        <w:rPr>
          <w:rFonts w:ascii="Times New Roman" w:hAnsi="Times New Roman"/>
          <w:sz w:val="24"/>
          <w:szCs w:val="24"/>
        </w:rPr>
        <w:t xml:space="preserve"> Лесного кодекса </w:t>
      </w:r>
      <w:r>
        <w:rPr>
          <w:rFonts w:ascii="Times New Roman" w:hAnsi="Times New Roman"/>
          <w:sz w:val="24"/>
          <w:szCs w:val="24"/>
        </w:rPr>
        <w:t>Российской Федерации</w:t>
      </w:r>
      <w:r w:rsidRPr="00D65AFF">
        <w:rPr>
          <w:rFonts w:ascii="Times New Roman" w:hAnsi="Times New Roman"/>
          <w:sz w:val="24"/>
          <w:szCs w:val="24"/>
        </w:rPr>
        <w:t xml:space="preserve"> леса располагаются на землях сельскохозяйственного назначения и иных землях, установленных в соответствии с </w:t>
      </w:r>
      <w:r w:rsidRPr="00D65AFF">
        <w:rPr>
          <w:rFonts w:ascii="Times New Roman" w:hAnsi="Times New Roman"/>
          <w:sz w:val="24"/>
          <w:szCs w:val="24"/>
        </w:rPr>
        <w:lastRenderedPageBreak/>
        <w:t xml:space="preserve">Земельным </w:t>
      </w:r>
      <w:hyperlink r:id="rId73" w:history="1">
        <w:r w:rsidRPr="00D65AFF">
          <w:rPr>
            <w:rStyle w:val="af"/>
            <w:rFonts w:ascii="Times New Roman" w:hAnsi="Times New Roman"/>
            <w:sz w:val="24"/>
            <w:szCs w:val="24"/>
          </w:rPr>
          <w:t>кодексом</w:t>
        </w:r>
      </w:hyperlink>
      <w:r w:rsidRPr="00D65AFF">
        <w:rPr>
          <w:rFonts w:ascii="Times New Roman" w:hAnsi="Times New Roman"/>
          <w:sz w:val="24"/>
          <w:szCs w:val="24"/>
        </w:rPr>
        <w:t xml:space="preserve"> Российской Федерации. Особенности использования, охраны, защиты, воспроизводства лесов, расположенных на землях, не относящихся к землям лесного фонда, определяются </w:t>
      </w:r>
      <w:hyperlink r:id="rId74" w:history="1">
        <w:r w:rsidRPr="00D65AFF">
          <w:rPr>
            <w:rStyle w:val="af"/>
            <w:rFonts w:ascii="Times New Roman" w:hAnsi="Times New Roman"/>
            <w:sz w:val="24"/>
            <w:szCs w:val="24"/>
          </w:rPr>
          <w:t>статьями 120</w:t>
        </w:r>
      </w:hyperlink>
      <w:r w:rsidRPr="00D65AFF">
        <w:rPr>
          <w:rFonts w:ascii="Times New Roman" w:hAnsi="Times New Roman"/>
          <w:sz w:val="24"/>
          <w:szCs w:val="24"/>
        </w:rPr>
        <w:t xml:space="preserve"> - </w:t>
      </w:r>
      <w:hyperlink r:id="rId75" w:history="1">
        <w:r w:rsidRPr="00D65AFF">
          <w:rPr>
            <w:rStyle w:val="af"/>
            <w:rFonts w:ascii="Times New Roman" w:hAnsi="Times New Roman"/>
            <w:sz w:val="24"/>
            <w:szCs w:val="24"/>
          </w:rPr>
          <w:t>123</w:t>
        </w:r>
      </w:hyperlink>
      <w:r w:rsidRPr="00D65AFF">
        <w:rPr>
          <w:rFonts w:ascii="Times New Roman" w:hAnsi="Times New Roman"/>
          <w:sz w:val="24"/>
          <w:szCs w:val="24"/>
        </w:rPr>
        <w:t xml:space="preserve"> Лесного кодекса </w:t>
      </w:r>
      <w:r>
        <w:rPr>
          <w:rFonts w:ascii="Times New Roman" w:hAnsi="Times New Roman"/>
          <w:sz w:val="24"/>
          <w:szCs w:val="24"/>
        </w:rPr>
        <w:t>Российской Федерации</w:t>
      </w:r>
      <w:r w:rsidRPr="00D65AFF">
        <w:rPr>
          <w:rFonts w:ascii="Times New Roman" w:hAnsi="Times New Roman"/>
          <w:sz w:val="24"/>
          <w:szCs w:val="24"/>
        </w:rPr>
        <w:t>.</w:t>
      </w:r>
    </w:p>
    <w:p w:rsidR="004D615B" w:rsidRPr="00D65AFF" w:rsidRDefault="004D615B" w:rsidP="00B33A5A">
      <w:pPr>
        <w:spacing w:after="0" w:line="240" w:lineRule="auto"/>
        <w:ind w:firstLine="851"/>
        <w:jc w:val="both"/>
        <w:rPr>
          <w:rFonts w:ascii="Times New Roman" w:hAnsi="Times New Roman"/>
          <w:sz w:val="24"/>
          <w:szCs w:val="24"/>
        </w:rPr>
      </w:pPr>
      <w:r w:rsidRPr="00D65AFF">
        <w:rPr>
          <w:rFonts w:ascii="Times New Roman" w:hAnsi="Times New Roman"/>
          <w:sz w:val="24"/>
          <w:szCs w:val="24"/>
        </w:rPr>
        <w:t>В соответствии со ст</w:t>
      </w:r>
      <w:r>
        <w:rPr>
          <w:rFonts w:ascii="Times New Roman" w:hAnsi="Times New Roman"/>
          <w:sz w:val="24"/>
          <w:szCs w:val="24"/>
        </w:rPr>
        <w:t xml:space="preserve">атьей </w:t>
      </w:r>
      <w:r w:rsidRPr="00D65AFF">
        <w:rPr>
          <w:rFonts w:ascii="Times New Roman" w:hAnsi="Times New Roman"/>
          <w:sz w:val="24"/>
          <w:szCs w:val="24"/>
        </w:rPr>
        <w:t xml:space="preserve">6.1 Лесного кодекса </w:t>
      </w:r>
      <w:r>
        <w:rPr>
          <w:rFonts w:ascii="Times New Roman" w:hAnsi="Times New Roman"/>
          <w:sz w:val="24"/>
          <w:szCs w:val="24"/>
        </w:rPr>
        <w:t>Российской Федерации</w:t>
      </w:r>
      <w:r w:rsidRPr="00D65AFF">
        <w:rPr>
          <w:rFonts w:ascii="Times New Roman" w:hAnsi="Times New Roman"/>
          <w:sz w:val="24"/>
          <w:szCs w:val="24"/>
        </w:rPr>
        <w:t xml:space="preserve"> к землям лесного фонда относятся лесные земли и нелесные земли. К лесным землям относятся земли, на которых расположены леса, и земли, предназначенные для лесовосстановления (вырубки, гари, редины, пустыри, прогалины и другие). К нелесным землям относятся земли, необходимые для освоения лесов (просеки, дороги и другие), и земли, неудобные для использования (болота, каменистые россыпи и другие). Границы земель лесного фонда определяются границами лесничеств.</w:t>
      </w:r>
    </w:p>
    <w:p w:rsidR="004D615B" w:rsidRPr="00D65AFF" w:rsidRDefault="004D615B" w:rsidP="00B33A5A">
      <w:pPr>
        <w:spacing w:after="0" w:line="240" w:lineRule="auto"/>
        <w:ind w:firstLine="851"/>
        <w:jc w:val="both"/>
        <w:rPr>
          <w:rFonts w:ascii="Times New Roman" w:hAnsi="Times New Roman"/>
          <w:sz w:val="24"/>
          <w:szCs w:val="24"/>
        </w:rPr>
      </w:pPr>
      <w:bookmarkStart w:id="305" w:name="_Hlk34991516"/>
      <w:r w:rsidRPr="00D65AFF">
        <w:rPr>
          <w:rFonts w:ascii="Times New Roman" w:hAnsi="Times New Roman"/>
          <w:sz w:val="24"/>
          <w:szCs w:val="24"/>
        </w:rPr>
        <w:t xml:space="preserve">Общая площадь земель лесного фонда   составляет </w:t>
      </w:r>
      <w:r w:rsidR="00BC5B26" w:rsidRPr="007017C2">
        <w:rPr>
          <w:rFonts w:ascii="Times New Roman" w:hAnsi="Times New Roman"/>
          <w:b/>
          <w:bCs/>
          <w:color w:val="000000"/>
          <w:sz w:val="24"/>
          <w:szCs w:val="24"/>
        </w:rPr>
        <w:t>27423,25 га</w:t>
      </w:r>
      <w:r w:rsidRPr="004D7433">
        <w:rPr>
          <w:rFonts w:ascii="Times New Roman" w:hAnsi="Times New Roman"/>
          <w:b/>
          <w:bCs/>
          <w:sz w:val="24"/>
          <w:szCs w:val="24"/>
        </w:rPr>
        <w:t>.</w:t>
      </w:r>
      <w:r>
        <w:rPr>
          <w:rFonts w:ascii="Times New Roman" w:hAnsi="Times New Roman"/>
          <w:sz w:val="24"/>
          <w:szCs w:val="24"/>
        </w:rPr>
        <w:t xml:space="preserve"> Н</w:t>
      </w:r>
      <w:r w:rsidRPr="00D65AFF">
        <w:rPr>
          <w:rFonts w:ascii="Times New Roman" w:hAnsi="Times New Roman"/>
          <w:sz w:val="24"/>
          <w:szCs w:val="24"/>
        </w:rPr>
        <w:t>а перспективу</w:t>
      </w:r>
      <w:r w:rsidRPr="00157590">
        <w:rPr>
          <w:rFonts w:ascii="Times New Roman" w:hAnsi="Times New Roman"/>
          <w:sz w:val="24"/>
          <w:szCs w:val="24"/>
        </w:rPr>
        <w:t xml:space="preserve"> </w:t>
      </w:r>
      <w:r>
        <w:rPr>
          <w:rFonts w:ascii="Times New Roman" w:hAnsi="Times New Roman"/>
          <w:sz w:val="24"/>
          <w:szCs w:val="24"/>
        </w:rPr>
        <w:t>проектом предусматриваются следующие изменения</w:t>
      </w:r>
      <w:bookmarkEnd w:id="305"/>
      <w:r>
        <w:rPr>
          <w:rFonts w:ascii="Times New Roman" w:hAnsi="Times New Roman"/>
          <w:sz w:val="24"/>
          <w:szCs w:val="24"/>
        </w:rPr>
        <w:t>:</w:t>
      </w:r>
    </w:p>
    <w:p w:rsidR="004D615B" w:rsidRPr="00CA5E54" w:rsidRDefault="004D615B" w:rsidP="00B33A5A">
      <w:pPr>
        <w:shd w:val="clear" w:color="auto" w:fill="FFFFFF"/>
        <w:spacing w:after="0" w:line="240" w:lineRule="auto"/>
        <w:ind w:firstLine="851"/>
        <w:jc w:val="both"/>
        <w:rPr>
          <w:rFonts w:ascii="Times New Roman" w:hAnsi="Times New Roman"/>
          <w:color w:val="FF0000"/>
          <w:sz w:val="24"/>
          <w:szCs w:val="24"/>
          <w:shd w:val="clear" w:color="auto" w:fill="FFFFFF"/>
        </w:rPr>
      </w:pPr>
      <w:r w:rsidRPr="004D615B">
        <w:rPr>
          <w:rFonts w:ascii="Times New Roman" w:hAnsi="Times New Roman"/>
          <w:color w:val="000000"/>
          <w:sz w:val="24"/>
          <w:szCs w:val="24"/>
          <w:shd w:val="clear" w:color="auto" w:fill="FFFFFF"/>
        </w:rPr>
        <w:t>- в состав земель населенных пунктов планируется к включению территория площадью</w:t>
      </w:r>
      <w:r w:rsidRPr="00CA5E54">
        <w:rPr>
          <w:rFonts w:ascii="Times New Roman" w:hAnsi="Times New Roman"/>
          <w:color w:val="FF0000"/>
          <w:sz w:val="24"/>
          <w:szCs w:val="24"/>
          <w:shd w:val="clear" w:color="auto" w:fill="FFFFFF"/>
        </w:rPr>
        <w:t xml:space="preserve"> </w:t>
      </w:r>
      <w:r w:rsidR="00BC5B26" w:rsidRPr="007017C2">
        <w:rPr>
          <w:rFonts w:ascii="Times New Roman" w:hAnsi="Times New Roman"/>
          <w:b/>
          <w:bCs/>
          <w:color w:val="000000"/>
          <w:sz w:val="24"/>
          <w:szCs w:val="24"/>
          <w:shd w:val="clear" w:color="auto" w:fill="FFFFFF"/>
        </w:rPr>
        <w:t>5,33</w:t>
      </w:r>
      <w:r w:rsidRPr="007017C2">
        <w:rPr>
          <w:rFonts w:ascii="Times New Roman" w:hAnsi="Times New Roman"/>
          <w:b/>
          <w:bCs/>
          <w:color w:val="000000"/>
          <w:sz w:val="24"/>
          <w:szCs w:val="24"/>
          <w:shd w:val="clear" w:color="auto" w:fill="FFFFFF"/>
        </w:rPr>
        <w:t xml:space="preserve"> га.</w:t>
      </w:r>
    </w:p>
    <w:p w:rsidR="004D615B" w:rsidRPr="007017C2" w:rsidRDefault="004D615B" w:rsidP="00B33A5A">
      <w:pPr>
        <w:shd w:val="clear" w:color="auto" w:fill="FFFFFF"/>
        <w:spacing w:after="0" w:line="240" w:lineRule="auto"/>
        <w:ind w:firstLine="851"/>
        <w:jc w:val="both"/>
        <w:rPr>
          <w:rFonts w:ascii="Times New Roman" w:hAnsi="Times New Roman"/>
          <w:color w:val="000000"/>
          <w:sz w:val="24"/>
          <w:szCs w:val="24"/>
        </w:rPr>
      </w:pPr>
      <w:r w:rsidRPr="00D65AFF">
        <w:rPr>
          <w:rFonts w:ascii="Times New Roman" w:hAnsi="Times New Roman"/>
          <w:sz w:val="24"/>
          <w:szCs w:val="24"/>
        </w:rPr>
        <w:t xml:space="preserve">Общая площадь земель лесного фонда </w:t>
      </w:r>
      <w:r>
        <w:rPr>
          <w:rFonts w:ascii="Times New Roman" w:hAnsi="Times New Roman"/>
          <w:sz w:val="24"/>
          <w:szCs w:val="24"/>
        </w:rPr>
        <w:t xml:space="preserve">на перспективу </w:t>
      </w:r>
      <w:r w:rsidRPr="00D65AFF">
        <w:rPr>
          <w:rFonts w:ascii="Times New Roman" w:hAnsi="Times New Roman"/>
          <w:sz w:val="24"/>
          <w:szCs w:val="24"/>
        </w:rPr>
        <w:t>состав</w:t>
      </w:r>
      <w:r>
        <w:rPr>
          <w:rFonts w:ascii="Times New Roman" w:hAnsi="Times New Roman"/>
          <w:sz w:val="24"/>
          <w:szCs w:val="24"/>
        </w:rPr>
        <w:t xml:space="preserve">ит </w:t>
      </w:r>
      <w:r w:rsidR="00BC5B26" w:rsidRPr="007017C2">
        <w:rPr>
          <w:rFonts w:ascii="Times New Roman" w:hAnsi="Times New Roman"/>
          <w:b/>
          <w:bCs/>
          <w:color w:val="000000"/>
          <w:sz w:val="24"/>
          <w:szCs w:val="24"/>
        </w:rPr>
        <w:t xml:space="preserve">27417,92 </w:t>
      </w:r>
      <w:r w:rsidRPr="007017C2">
        <w:rPr>
          <w:rFonts w:ascii="Times New Roman" w:hAnsi="Times New Roman"/>
          <w:b/>
          <w:bCs/>
          <w:color w:val="000000"/>
          <w:sz w:val="24"/>
          <w:szCs w:val="24"/>
        </w:rPr>
        <w:t>га.</w:t>
      </w:r>
    </w:p>
    <w:p w:rsidR="004D615B" w:rsidRPr="004D615B" w:rsidRDefault="004D615B" w:rsidP="00B33A5A">
      <w:pPr>
        <w:shd w:val="clear" w:color="auto" w:fill="FFFFFF"/>
        <w:spacing w:after="0" w:line="240" w:lineRule="auto"/>
        <w:ind w:firstLine="851"/>
        <w:jc w:val="both"/>
        <w:rPr>
          <w:rFonts w:ascii="Times New Roman" w:hAnsi="Times New Roman"/>
          <w:color w:val="000000"/>
          <w:sz w:val="24"/>
          <w:szCs w:val="24"/>
        </w:rPr>
      </w:pPr>
      <w:r w:rsidRPr="004D615B">
        <w:rPr>
          <w:rFonts w:ascii="Times New Roman" w:hAnsi="Times New Roman"/>
          <w:color w:val="000000"/>
          <w:sz w:val="24"/>
          <w:szCs w:val="24"/>
        </w:rPr>
        <w:t xml:space="preserve">Территория площадью </w:t>
      </w:r>
      <w:r w:rsidR="00DF692C" w:rsidRPr="00DF692C">
        <w:rPr>
          <w:rFonts w:ascii="Times New Roman" w:hAnsi="Times New Roman"/>
          <w:b/>
          <w:bCs/>
          <w:sz w:val="24"/>
          <w:szCs w:val="24"/>
        </w:rPr>
        <w:t>5,33</w:t>
      </w:r>
      <w:r w:rsidRPr="00DF692C">
        <w:rPr>
          <w:rFonts w:ascii="Times New Roman" w:hAnsi="Times New Roman"/>
          <w:b/>
          <w:bCs/>
          <w:sz w:val="24"/>
          <w:szCs w:val="24"/>
        </w:rPr>
        <w:t xml:space="preserve"> га</w:t>
      </w:r>
      <w:r w:rsidRPr="004D615B">
        <w:rPr>
          <w:rFonts w:ascii="Times New Roman" w:hAnsi="Times New Roman"/>
          <w:color w:val="000000"/>
          <w:sz w:val="24"/>
          <w:szCs w:val="24"/>
        </w:rPr>
        <w:t xml:space="preserve"> из состава земель лесного фонда включается в земли населенных пунктов </w:t>
      </w:r>
      <w:r w:rsidRPr="004D615B">
        <w:rPr>
          <w:rFonts w:ascii="Times New Roman" w:hAnsi="Times New Roman"/>
          <w:b/>
          <w:bCs/>
          <w:color w:val="000000"/>
          <w:sz w:val="24"/>
          <w:szCs w:val="24"/>
        </w:rPr>
        <w:t>(д.</w:t>
      </w:r>
      <w:r w:rsidR="000161AB">
        <w:rPr>
          <w:rFonts w:ascii="Times New Roman" w:hAnsi="Times New Roman"/>
          <w:b/>
          <w:bCs/>
          <w:color w:val="000000"/>
          <w:sz w:val="24"/>
          <w:szCs w:val="24"/>
        </w:rPr>
        <w:t xml:space="preserve"> Белая Гора</w:t>
      </w:r>
      <w:r w:rsidRPr="004D615B">
        <w:rPr>
          <w:rFonts w:ascii="Times New Roman" w:hAnsi="Times New Roman"/>
          <w:b/>
          <w:bCs/>
          <w:color w:val="000000"/>
          <w:sz w:val="24"/>
          <w:szCs w:val="24"/>
        </w:rPr>
        <w:t>, д.</w:t>
      </w:r>
      <w:r w:rsidR="000161AB">
        <w:rPr>
          <w:rFonts w:ascii="Times New Roman" w:hAnsi="Times New Roman"/>
          <w:b/>
          <w:bCs/>
          <w:color w:val="000000"/>
          <w:sz w:val="24"/>
          <w:szCs w:val="24"/>
        </w:rPr>
        <w:t xml:space="preserve"> Большие Дорки</w:t>
      </w:r>
      <w:r w:rsidRPr="004D615B">
        <w:rPr>
          <w:rFonts w:ascii="Times New Roman" w:hAnsi="Times New Roman"/>
          <w:b/>
          <w:bCs/>
          <w:color w:val="000000"/>
          <w:sz w:val="24"/>
          <w:szCs w:val="24"/>
        </w:rPr>
        <w:t>, д.</w:t>
      </w:r>
      <w:r w:rsidR="000161AB">
        <w:rPr>
          <w:rFonts w:ascii="Times New Roman" w:hAnsi="Times New Roman"/>
          <w:b/>
          <w:bCs/>
          <w:color w:val="000000"/>
          <w:sz w:val="24"/>
          <w:szCs w:val="24"/>
        </w:rPr>
        <w:t xml:space="preserve"> Глебово</w:t>
      </w:r>
      <w:r w:rsidRPr="004D615B">
        <w:rPr>
          <w:rFonts w:ascii="Times New Roman" w:hAnsi="Times New Roman"/>
          <w:b/>
          <w:bCs/>
          <w:color w:val="000000"/>
          <w:sz w:val="24"/>
          <w:szCs w:val="24"/>
        </w:rPr>
        <w:t>, д.</w:t>
      </w:r>
      <w:r w:rsidR="000161AB">
        <w:rPr>
          <w:rFonts w:ascii="Times New Roman" w:hAnsi="Times New Roman"/>
          <w:b/>
          <w:bCs/>
          <w:color w:val="000000"/>
          <w:sz w:val="24"/>
          <w:szCs w:val="24"/>
        </w:rPr>
        <w:t xml:space="preserve"> Новое Село</w:t>
      </w:r>
      <w:r w:rsidRPr="004D615B">
        <w:rPr>
          <w:rFonts w:ascii="Times New Roman" w:hAnsi="Times New Roman"/>
          <w:b/>
          <w:bCs/>
          <w:color w:val="000000"/>
          <w:sz w:val="24"/>
          <w:szCs w:val="24"/>
        </w:rPr>
        <w:t>, д.</w:t>
      </w:r>
      <w:r w:rsidR="000161AB">
        <w:rPr>
          <w:rFonts w:ascii="Times New Roman" w:hAnsi="Times New Roman"/>
          <w:b/>
          <w:bCs/>
          <w:color w:val="000000"/>
          <w:sz w:val="24"/>
          <w:szCs w:val="24"/>
        </w:rPr>
        <w:t xml:space="preserve"> Полосы</w:t>
      </w:r>
      <w:r w:rsidRPr="004D615B">
        <w:rPr>
          <w:rFonts w:ascii="Times New Roman" w:hAnsi="Times New Roman"/>
          <w:b/>
          <w:bCs/>
          <w:color w:val="000000"/>
          <w:sz w:val="24"/>
          <w:szCs w:val="24"/>
        </w:rPr>
        <w:t>, д.</w:t>
      </w:r>
      <w:r w:rsidR="000161AB">
        <w:rPr>
          <w:rFonts w:ascii="Times New Roman" w:hAnsi="Times New Roman"/>
          <w:b/>
          <w:bCs/>
          <w:color w:val="000000"/>
          <w:sz w:val="24"/>
          <w:szCs w:val="24"/>
        </w:rPr>
        <w:t xml:space="preserve"> Прилуки</w:t>
      </w:r>
      <w:r w:rsidRPr="004D615B">
        <w:rPr>
          <w:rFonts w:ascii="Times New Roman" w:hAnsi="Times New Roman"/>
          <w:b/>
          <w:bCs/>
          <w:color w:val="000000"/>
          <w:sz w:val="24"/>
          <w:szCs w:val="24"/>
        </w:rPr>
        <w:t>, д.</w:t>
      </w:r>
      <w:r w:rsidR="0065211E">
        <w:rPr>
          <w:rFonts w:ascii="Times New Roman" w:hAnsi="Times New Roman"/>
          <w:b/>
          <w:bCs/>
          <w:color w:val="000000"/>
          <w:sz w:val="24"/>
          <w:szCs w:val="24"/>
        </w:rPr>
        <w:t xml:space="preserve"> </w:t>
      </w:r>
      <w:r w:rsidR="000161AB">
        <w:rPr>
          <w:rFonts w:ascii="Times New Roman" w:hAnsi="Times New Roman"/>
          <w:b/>
          <w:bCs/>
          <w:color w:val="000000"/>
          <w:sz w:val="24"/>
          <w:szCs w:val="24"/>
        </w:rPr>
        <w:t>Частова</w:t>
      </w:r>
      <w:r w:rsidRPr="004D615B">
        <w:rPr>
          <w:rFonts w:ascii="Times New Roman" w:hAnsi="Times New Roman"/>
          <w:b/>
          <w:bCs/>
          <w:color w:val="000000"/>
          <w:sz w:val="24"/>
          <w:szCs w:val="24"/>
        </w:rPr>
        <w:t>)</w:t>
      </w:r>
      <w:r w:rsidRPr="004D615B">
        <w:rPr>
          <w:rFonts w:ascii="Times New Roman" w:hAnsi="Times New Roman"/>
          <w:color w:val="000000"/>
          <w:sz w:val="24"/>
          <w:szCs w:val="24"/>
        </w:rPr>
        <w:t xml:space="preserve"> на основании части 20 статьи 24 Градостроительного кодекса Российской Федерации. По результатам деятельности комиссии создаваемой в соответствии с частью 20 статьи 24 Градостроительного кодекса Российской Федерации, </w:t>
      </w:r>
      <w:r w:rsidRPr="0085395E">
        <w:rPr>
          <w:rFonts w:ascii="Times New Roman" w:hAnsi="Times New Roman"/>
          <w:color w:val="000000"/>
          <w:sz w:val="24"/>
          <w:szCs w:val="24"/>
        </w:rPr>
        <w:t>состав которой утвержден постановлением Администрации</w:t>
      </w:r>
      <w:r w:rsidR="00BD64B7" w:rsidRPr="0085395E">
        <w:rPr>
          <w:rFonts w:ascii="Times New Roman" w:hAnsi="Times New Roman"/>
          <w:color w:val="000000"/>
          <w:sz w:val="24"/>
          <w:szCs w:val="24"/>
        </w:rPr>
        <w:t xml:space="preserve"> Бронницкого</w:t>
      </w:r>
      <w:r w:rsidRPr="0085395E">
        <w:rPr>
          <w:rFonts w:ascii="Times New Roman" w:hAnsi="Times New Roman"/>
          <w:color w:val="000000"/>
          <w:sz w:val="24"/>
          <w:szCs w:val="24"/>
        </w:rPr>
        <w:t xml:space="preserve"> сельского поселения от 1</w:t>
      </w:r>
      <w:r w:rsidR="00BD64B7" w:rsidRPr="0085395E">
        <w:rPr>
          <w:rFonts w:ascii="Times New Roman" w:hAnsi="Times New Roman"/>
          <w:color w:val="000000"/>
          <w:sz w:val="24"/>
          <w:szCs w:val="24"/>
        </w:rPr>
        <w:t>0</w:t>
      </w:r>
      <w:r w:rsidRPr="0085395E">
        <w:rPr>
          <w:rFonts w:ascii="Times New Roman" w:hAnsi="Times New Roman"/>
          <w:color w:val="000000"/>
          <w:sz w:val="24"/>
          <w:szCs w:val="24"/>
        </w:rPr>
        <w:t>.0</w:t>
      </w:r>
      <w:r w:rsidR="00BD64B7" w:rsidRPr="0085395E">
        <w:rPr>
          <w:rFonts w:ascii="Times New Roman" w:hAnsi="Times New Roman"/>
          <w:color w:val="000000"/>
          <w:sz w:val="24"/>
          <w:szCs w:val="24"/>
        </w:rPr>
        <w:t>8</w:t>
      </w:r>
      <w:r w:rsidRPr="0085395E">
        <w:rPr>
          <w:rFonts w:ascii="Times New Roman" w:hAnsi="Times New Roman"/>
          <w:color w:val="000000"/>
          <w:sz w:val="24"/>
          <w:szCs w:val="24"/>
        </w:rPr>
        <w:t>.2021 №</w:t>
      </w:r>
      <w:r w:rsidR="00BD64B7" w:rsidRPr="0085395E">
        <w:rPr>
          <w:rFonts w:ascii="Times New Roman" w:hAnsi="Times New Roman"/>
          <w:color w:val="000000"/>
          <w:sz w:val="24"/>
          <w:szCs w:val="24"/>
        </w:rPr>
        <w:t>149</w:t>
      </w:r>
      <w:r w:rsidRPr="0085395E">
        <w:rPr>
          <w:rFonts w:ascii="Times New Roman" w:hAnsi="Times New Roman"/>
          <w:color w:val="000000"/>
          <w:sz w:val="24"/>
          <w:szCs w:val="24"/>
        </w:rPr>
        <w:t xml:space="preserve"> (далее – комиссия), </w:t>
      </w:r>
      <w:r w:rsidRPr="004D615B">
        <w:rPr>
          <w:rFonts w:ascii="Times New Roman" w:hAnsi="Times New Roman"/>
          <w:color w:val="000000"/>
          <w:sz w:val="24"/>
          <w:szCs w:val="24"/>
        </w:rPr>
        <w:t xml:space="preserve">подготовлены предложения относительно местоположения границ земельных участков, на которых расположены объекты недвижимого имущества, на которые возникли права граждан и юридических лиц, в целях их перевода из земель лесного фонда в земли населенных пунктов. Такие предложения </w:t>
      </w:r>
      <w:r w:rsidRPr="004D615B">
        <w:rPr>
          <w:rFonts w:ascii="Times New Roman" w:eastAsia="PT Astra Serif" w:hAnsi="Times New Roman"/>
          <w:color w:val="000000"/>
          <w:sz w:val="24"/>
          <w:szCs w:val="24"/>
        </w:rPr>
        <w:t xml:space="preserve">подлежат учету при подготовке карты границ населенных пунктов и карты функциональных зон в составе генерального плана </w:t>
      </w:r>
      <w:r w:rsidR="007D73F6">
        <w:rPr>
          <w:rFonts w:ascii="Times New Roman" w:eastAsia="PT Astra Serif" w:hAnsi="Times New Roman"/>
          <w:color w:val="000000"/>
          <w:sz w:val="24"/>
          <w:szCs w:val="24"/>
        </w:rPr>
        <w:t>Бронницкого</w:t>
      </w:r>
      <w:r w:rsidRPr="004D615B">
        <w:rPr>
          <w:rFonts w:ascii="Times New Roman" w:eastAsia="PT Astra Serif" w:hAnsi="Times New Roman"/>
          <w:color w:val="000000"/>
          <w:sz w:val="24"/>
          <w:szCs w:val="24"/>
        </w:rPr>
        <w:t xml:space="preserve"> сельского поселения</w:t>
      </w:r>
      <w:r w:rsidRPr="004D615B">
        <w:rPr>
          <w:rFonts w:ascii="Times New Roman" w:hAnsi="Times New Roman"/>
          <w:color w:val="000000"/>
          <w:sz w:val="24"/>
          <w:szCs w:val="24"/>
        </w:rPr>
        <w:t>.</w:t>
      </w:r>
    </w:p>
    <w:p w:rsidR="007D73F6" w:rsidRDefault="004D615B" w:rsidP="00B33A5A">
      <w:pPr>
        <w:shd w:val="clear" w:color="auto" w:fill="FFFFFF"/>
        <w:spacing w:after="0" w:line="240" w:lineRule="auto"/>
        <w:ind w:firstLine="851"/>
        <w:jc w:val="both"/>
        <w:rPr>
          <w:rFonts w:ascii="Times New Roman" w:hAnsi="Times New Roman"/>
          <w:color w:val="000000"/>
          <w:sz w:val="24"/>
          <w:szCs w:val="24"/>
        </w:rPr>
      </w:pPr>
      <w:r w:rsidRPr="004D615B">
        <w:rPr>
          <w:rFonts w:ascii="Times New Roman" w:hAnsi="Times New Roman"/>
          <w:color w:val="000000"/>
          <w:sz w:val="24"/>
          <w:szCs w:val="24"/>
        </w:rPr>
        <w:t>Планируемые границы указанных населенных пунктов подготовлены с учетом включения в границы населенных пунктов земельных участков, относящихся по сведениям единого государственного реестра недвижимости к землям населенных пунктов, и расположенных на лесных участках. Корректировка планируемых границ указанных населенных пунктов выполнена с учетом исключения изломанности границ населенных пунктов, чересполосицы, учетом требований части 26 статьи 24 Градостроительного кодекса Российской Федерации, а также максимального исключения из планируемых границ населенных пунктов лесных участков.</w:t>
      </w:r>
    </w:p>
    <w:p w:rsidR="000630C8" w:rsidRDefault="006D2440" w:rsidP="006D2440">
      <w:pPr>
        <w:shd w:val="clear" w:color="auto" w:fill="FFFFFF"/>
        <w:spacing w:after="0" w:line="240" w:lineRule="auto"/>
        <w:ind w:firstLine="851"/>
        <w:jc w:val="both"/>
        <w:rPr>
          <w:rFonts w:ascii="Times New Roman" w:hAnsi="Times New Roman"/>
          <w:color w:val="000000"/>
          <w:sz w:val="24"/>
          <w:szCs w:val="24"/>
        </w:rPr>
      </w:pPr>
      <w:r w:rsidRPr="00DB63A9">
        <w:rPr>
          <w:rFonts w:ascii="Times New Roman" w:hAnsi="Times New Roman"/>
          <w:color w:val="000000"/>
          <w:sz w:val="24"/>
          <w:szCs w:val="24"/>
        </w:rPr>
        <w:t xml:space="preserve">Материалы деятельности комиссии (выписки из ЕГРН, ГЛР, протокол комиссии) оформлены приложением к материалам по обоснованию проекта генерального </w:t>
      </w:r>
      <w:r w:rsidRPr="00CD42E5">
        <w:rPr>
          <w:rFonts w:ascii="Times New Roman" w:hAnsi="Times New Roman"/>
          <w:color w:val="000000"/>
          <w:sz w:val="24"/>
          <w:szCs w:val="24"/>
        </w:rPr>
        <w:t>плана (</w:t>
      </w:r>
      <w:r w:rsidR="00CD42E5" w:rsidRPr="00CD42E5">
        <w:rPr>
          <w:rFonts w:ascii="Times New Roman" w:hAnsi="Times New Roman"/>
          <w:color w:val="000000"/>
          <w:sz w:val="24"/>
          <w:szCs w:val="24"/>
        </w:rPr>
        <w:t xml:space="preserve">см. </w:t>
      </w:r>
      <w:r w:rsidRPr="00CD42E5">
        <w:rPr>
          <w:rFonts w:ascii="Times New Roman" w:hAnsi="Times New Roman"/>
          <w:color w:val="000000"/>
          <w:sz w:val="24"/>
          <w:szCs w:val="24"/>
        </w:rPr>
        <w:t>Материалы по обоснованию проекта генерального плана</w:t>
      </w:r>
      <w:r w:rsidR="00CD42E5" w:rsidRPr="00CD42E5">
        <w:rPr>
          <w:rFonts w:ascii="Times New Roman" w:hAnsi="Times New Roman"/>
          <w:color w:val="000000"/>
          <w:sz w:val="24"/>
          <w:szCs w:val="24"/>
        </w:rPr>
        <w:t>.</w:t>
      </w:r>
      <w:r w:rsidR="00CD42E5">
        <w:rPr>
          <w:rFonts w:ascii="Times New Roman" w:hAnsi="Times New Roman"/>
          <w:color w:val="000000"/>
          <w:sz w:val="24"/>
          <w:szCs w:val="24"/>
        </w:rPr>
        <w:t xml:space="preserve"> Приложения.</w:t>
      </w:r>
      <w:r w:rsidR="00CD42E5" w:rsidRPr="00CD42E5">
        <w:rPr>
          <w:rFonts w:ascii="Times New Roman" w:hAnsi="Times New Roman"/>
          <w:color w:val="000000"/>
          <w:sz w:val="24"/>
          <w:szCs w:val="24"/>
        </w:rPr>
        <w:t xml:space="preserve"> Том 2.1.)</w:t>
      </w:r>
      <w:r w:rsidRPr="00CD42E5">
        <w:rPr>
          <w:rFonts w:ascii="Times New Roman" w:hAnsi="Times New Roman"/>
          <w:color w:val="000000"/>
          <w:sz w:val="24"/>
          <w:szCs w:val="24"/>
        </w:rPr>
        <w:t xml:space="preserve"> Указанные материалы и</w:t>
      </w:r>
      <w:r w:rsidRPr="00DB63A9">
        <w:rPr>
          <w:rFonts w:ascii="Times New Roman" w:hAnsi="Times New Roman"/>
          <w:color w:val="000000"/>
          <w:sz w:val="24"/>
          <w:szCs w:val="24"/>
        </w:rPr>
        <w:t xml:space="preserve"> предложения были направлены в Правительство Новгородской области для утверждения в соответствии с частью 24 статьи 24 Градостроительного кодекса Российской Федерации. </w:t>
      </w:r>
    </w:p>
    <w:p w:rsidR="006D2440" w:rsidRDefault="006D2440" w:rsidP="006D2440">
      <w:pPr>
        <w:shd w:val="clear" w:color="auto" w:fill="FFFFFF"/>
        <w:spacing w:after="0" w:line="240" w:lineRule="auto"/>
        <w:ind w:firstLine="851"/>
        <w:jc w:val="both"/>
        <w:rPr>
          <w:rFonts w:ascii="Times New Roman" w:hAnsi="Times New Roman"/>
          <w:color w:val="000000"/>
          <w:sz w:val="24"/>
          <w:szCs w:val="24"/>
        </w:rPr>
      </w:pPr>
      <w:r w:rsidRPr="00DB63A9">
        <w:rPr>
          <w:rFonts w:ascii="Times New Roman" w:hAnsi="Times New Roman"/>
          <w:color w:val="000000"/>
          <w:sz w:val="24"/>
          <w:szCs w:val="24"/>
        </w:rPr>
        <w:t xml:space="preserve">Министерство природных ресурсов, лесного хозяйства и экологии Новгородской области </w:t>
      </w:r>
      <w:r w:rsidRPr="003C3140">
        <w:rPr>
          <w:rFonts w:ascii="Times New Roman" w:hAnsi="Times New Roman"/>
          <w:color w:val="000000"/>
          <w:sz w:val="24"/>
          <w:szCs w:val="24"/>
        </w:rPr>
        <w:t>письмом</w:t>
      </w:r>
      <w:r w:rsidRPr="006D2440">
        <w:rPr>
          <w:rFonts w:ascii="Times New Roman" w:hAnsi="Times New Roman"/>
          <w:color w:val="FF0000"/>
          <w:sz w:val="24"/>
          <w:szCs w:val="24"/>
        </w:rPr>
        <w:t xml:space="preserve"> </w:t>
      </w:r>
      <w:r w:rsidRPr="003C3140">
        <w:rPr>
          <w:rFonts w:ascii="Times New Roman" w:hAnsi="Times New Roman"/>
          <w:color w:val="000000"/>
          <w:sz w:val="24"/>
          <w:szCs w:val="24"/>
        </w:rPr>
        <w:t xml:space="preserve">от </w:t>
      </w:r>
      <w:r w:rsidR="001F63D9" w:rsidRPr="003C3140">
        <w:rPr>
          <w:rFonts w:ascii="Times New Roman" w:hAnsi="Times New Roman"/>
          <w:color w:val="000000"/>
          <w:sz w:val="24"/>
          <w:szCs w:val="24"/>
        </w:rPr>
        <w:t>09</w:t>
      </w:r>
      <w:r w:rsidRPr="003C3140">
        <w:rPr>
          <w:rFonts w:ascii="Times New Roman" w:hAnsi="Times New Roman"/>
          <w:color w:val="000000"/>
          <w:sz w:val="24"/>
          <w:szCs w:val="24"/>
        </w:rPr>
        <w:t>.0</w:t>
      </w:r>
      <w:r w:rsidR="001F63D9" w:rsidRPr="003C3140">
        <w:rPr>
          <w:rFonts w:ascii="Times New Roman" w:hAnsi="Times New Roman"/>
          <w:color w:val="000000"/>
          <w:sz w:val="24"/>
          <w:szCs w:val="24"/>
        </w:rPr>
        <w:t>3</w:t>
      </w:r>
      <w:r w:rsidRPr="003C3140">
        <w:rPr>
          <w:rFonts w:ascii="Times New Roman" w:hAnsi="Times New Roman"/>
          <w:color w:val="000000"/>
          <w:sz w:val="24"/>
          <w:szCs w:val="24"/>
        </w:rPr>
        <w:t>.2022 № ПР</w:t>
      </w:r>
      <w:r w:rsidR="001F63D9" w:rsidRPr="003C3140">
        <w:rPr>
          <w:rFonts w:ascii="Times New Roman" w:hAnsi="Times New Roman"/>
          <w:color w:val="000000"/>
          <w:sz w:val="24"/>
          <w:szCs w:val="24"/>
        </w:rPr>
        <w:t>2118</w:t>
      </w:r>
      <w:r w:rsidRPr="003C3140">
        <w:rPr>
          <w:rFonts w:ascii="Times New Roman" w:hAnsi="Times New Roman"/>
          <w:color w:val="000000"/>
          <w:sz w:val="24"/>
          <w:szCs w:val="24"/>
        </w:rPr>
        <w:t>-И</w:t>
      </w:r>
      <w:r w:rsidRPr="00DB63A9">
        <w:rPr>
          <w:rFonts w:ascii="Times New Roman" w:hAnsi="Times New Roman"/>
          <w:color w:val="000000"/>
          <w:sz w:val="24"/>
          <w:szCs w:val="24"/>
        </w:rPr>
        <w:t xml:space="preserve"> выразило согласие с данными предложениями.</w:t>
      </w:r>
    </w:p>
    <w:p w:rsidR="000630C8" w:rsidRPr="000630C8" w:rsidRDefault="000630C8" w:rsidP="000630C8">
      <w:pPr>
        <w:autoSpaceDE w:val="0"/>
        <w:autoSpaceDN w:val="0"/>
        <w:adjustRightInd w:val="0"/>
        <w:spacing w:after="0" w:line="240" w:lineRule="auto"/>
        <w:ind w:firstLine="851"/>
        <w:rPr>
          <w:rFonts w:ascii="Times New Roman" w:eastAsia="Calibri" w:hAnsi="Times New Roman"/>
          <w:sz w:val="24"/>
          <w:szCs w:val="24"/>
        </w:rPr>
      </w:pPr>
      <w:r>
        <w:rPr>
          <w:rFonts w:ascii="Times New Roman" w:hAnsi="Times New Roman"/>
          <w:color w:val="000000"/>
          <w:sz w:val="24"/>
          <w:szCs w:val="24"/>
        </w:rPr>
        <w:t xml:space="preserve">Правительство Новгородской области распоряжением №312-рг от 24.08.2022 г. также выразило согласие и утвердило предложения комиссии, </w:t>
      </w:r>
      <w:r w:rsidRPr="000630C8">
        <w:rPr>
          <w:rFonts w:ascii="Times New Roman" w:eastAsia="Calibri" w:hAnsi="Times New Roman"/>
          <w:sz w:val="24"/>
          <w:szCs w:val="24"/>
        </w:rPr>
        <w:t>создаваемой в соответствии с</w:t>
      </w:r>
    </w:p>
    <w:p w:rsidR="006D2440" w:rsidRPr="00FD6E7F" w:rsidRDefault="000630C8" w:rsidP="00A703AF">
      <w:pPr>
        <w:shd w:val="clear" w:color="auto" w:fill="FFFFFF"/>
        <w:spacing w:after="0" w:line="240" w:lineRule="auto"/>
        <w:jc w:val="both"/>
        <w:rPr>
          <w:rFonts w:ascii="Times New Roman" w:hAnsi="Times New Roman"/>
          <w:color w:val="000000"/>
          <w:sz w:val="24"/>
          <w:szCs w:val="24"/>
        </w:rPr>
        <w:sectPr w:rsidR="006D2440" w:rsidRPr="00FD6E7F" w:rsidSect="0081420C">
          <w:footerReference w:type="default" r:id="rId76"/>
          <w:footerReference w:type="first" r:id="rId77"/>
          <w:type w:val="continuous"/>
          <w:pgSz w:w="12240" w:h="15840"/>
          <w:pgMar w:top="1134" w:right="850" w:bottom="1134" w:left="1701" w:header="283" w:footer="0" w:gutter="0"/>
          <w:cols w:space="720"/>
          <w:titlePg/>
          <w:docGrid w:linePitch="360"/>
        </w:sectPr>
      </w:pPr>
      <w:r w:rsidRPr="000630C8">
        <w:rPr>
          <w:rFonts w:ascii="Times New Roman" w:eastAsia="Calibri" w:hAnsi="Times New Roman"/>
          <w:sz w:val="24"/>
          <w:szCs w:val="24"/>
        </w:rPr>
        <w:t>частью 20 статьи 24 Градостроительного кодекса Российской Федерации</w:t>
      </w:r>
      <w:r w:rsidR="00CD549D">
        <w:rPr>
          <w:rFonts w:ascii="Times New Roman" w:eastAsia="Calibri" w:hAnsi="Times New Roman"/>
          <w:sz w:val="24"/>
          <w:szCs w:val="24"/>
        </w:rPr>
        <w:t>.</w:t>
      </w:r>
      <w:r w:rsidR="00CD549D">
        <w:rPr>
          <w:rFonts w:ascii="Times New Roman" w:hAnsi="Times New Roman"/>
          <w:color w:val="000000"/>
          <w:sz w:val="24"/>
          <w:szCs w:val="24"/>
        </w:rPr>
        <w:t xml:space="preserve"> </w:t>
      </w:r>
      <w:r w:rsidR="00A703AF">
        <w:rPr>
          <w:rFonts w:ascii="Times New Roman" w:hAnsi="Times New Roman"/>
          <w:color w:val="000000"/>
          <w:sz w:val="24"/>
          <w:szCs w:val="24"/>
        </w:rPr>
        <w:t>(</w:t>
      </w:r>
      <w:r w:rsidRPr="00CD42E5">
        <w:rPr>
          <w:rFonts w:ascii="Times New Roman" w:hAnsi="Times New Roman"/>
          <w:color w:val="000000"/>
          <w:sz w:val="24"/>
          <w:szCs w:val="24"/>
        </w:rPr>
        <w:t>см. Материалы по обоснованию проекта генерального плана.</w:t>
      </w:r>
      <w:r>
        <w:rPr>
          <w:rFonts w:ascii="Times New Roman" w:hAnsi="Times New Roman"/>
          <w:color w:val="000000"/>
          <w:sz w:val="24"/>
          <w:szCs w:val="24"/>
        </w:rPr>
        <w:t xml:space="preserve"> Приложения.</w:t>
      </w:r>
      <w:r w:rsidRPr="00CD42E5">
        <w:rPr>
          <w:rFonts w:ascii="Times New Roman" w:hAnsi="Times New Roman"/>
          <w:color w:val="000000"/>
          <w:sz w:val="24"/>
          <w:szCs w:val="24"/>
        </w:rPr>
        <w:t xml:space="preserve"> Том 2.1.)</w:t>
      </w:r>
    </w:p>
    <w:p w:rsidR="00AE5A30" w:rsidRDefault="00FD6E7F" w:rsidP="00FD6E7F">
      <w:pPr>
        <w:ind w:firstLine="709"/>
        <w:jc w:val="both"/>
        <w:rPr>
          <w:rFonts w:ascii="Times New Roman" w:eastAsia="PT Astra Serif" w:hAnsi="Times New Roman"/>
          <w:b/>
          <w:bCs/>
          <w:sz w:val="24"/>
          <w:szCs w:val="24"/>
        </w:rPr>
      </w:pPr>
      <w:r w:rsidRPr="00FD6E7F">
        <w:rPr>
          <w:rFonts w:ascii="Times New Roman" w:eastAsia="PT Astra Serif" w:hAnsi="Times New Roman"/>
          <w:b/>
          <w:bCs/>
          <w:sz w:val="24"/>
          <w:szCs w:val="24"/>
        </w:rPr>
        <w:lastRenderedPageBreak/>
        <w:t>Перечень лесных участков, предлагаемых к переводу из земель лесного фонда в земли населенных пунктов</w:t>
      </w:r>
      <w:r>
        <w:rPr>
          <w:rFonts w:ascii="Times New Roman" w:eastAsia="PT Astra Serif" w:hAnsi="Times New Roman"/>
          <w:b/>
          <w:bCs/>
          <w:sz w:val="24"/>
          <w:szCs w:val="24"/>
        </w:rPr>
        <w:t>.</w:t>
      </w:r>
    </w:p>
    <w:p w:rsidR="002D46E2" w:rsidRPr="00FD6E7F" w:rsidRDefault="002D46E2" w:rsidP="002D46E2">
      <w:pPr>
        <w:ind w:firstLine="709"/>
        <w:jc w:val="right"/>
        <w:rPr>
          <w:sz w:val="24"/>
          <w:szCs w:val="24"/>
          <w:lang w:val="x-none"/>
        </w:rPr>
      </w:pPr>
      <w:r w:rsidRPr="007F53FE">
        <w:rPr>
          <w:rFonts w:ascii="Times New Roman" w:eastAsia="Calibri" w:hAnsi="Times New Roman"/>
          <w:kern w:val="32"/>
          <w:sz w:val="24"/>
          <w:szCs w:val="24"/>
        </w:rPr>
        <w:t xml:space="preserve">Таблица </w:t>
      </w:r>
      <w:r>
        <w:rPr>
          <w:rFonts w:ascii="Times New Roman" w:eastAsia="Calibri" w:hAnsi="Times New Roman"/>
          <w:kern w:val="32"/>
          <w:sz w:val="24"/>
          <w:szCs w:val="24"/>
        </w:rPr>
        <w:t>4.5.</w:t>
      </w:r>
      <w:r w:rsidRPr="007F53FE">
        <w:rPr>
          <w:rFonts w:ascii="Times New Roman" w:eastAsia="Calibri" w:hAnsi="Times New Roman"/>
          <w:kern w:val="32"/>
          <w:sz w:val="24"/>
          <w:szCs w:val="24"/>
        </w:rPr>
        <w:t>1</w:t>
      </w:r>
      <w:r>
        <w:rPr>
          <w:rFonts w:ascii="Times New Roman" w:eastAsia="Calibri" w:hAnsi="Times New Roman"/>
          <w:kern w:val="32"/>
          <w:sz w:val="24"/>
          <w:szCs w:val="24"/>
        </w:rPr>
        <w:t>.</w:t>
      </w:r>
    </w:p>
    <w:tbl>
      <w:tblPr>
        <w:tblW w:w="5000" w:type="pct"/>
        <w:tblInd w:w="-5" w:type="dxa"/>
        <w:tblLayout w:type="fixed"/>
        <w:tblCellMar>
          <w:left w:w="28" w:type="dxa"/>
          <w:right w:w="28" w:type="dxa"/>
        </w:tblCellMar>
        <w:tblLook w:val="0000" w:firstRow="0" w:lastRow="0" w:firstColumn="0" w:lastColumn="0" w:noHBand="0" w:noVBand="0"/>
      </w:tblPr>
      <w:tblGrid>
        <w:gridCol w:w="1866"/>
        <w:gridCol w:w="791"/>
        <w:gridCol w:w="800"/>
        <w:gridCol w:w="3314"/>
        <w:gridCol w:w="1460"/>
        <w:gridCol w:w="2784"/>
        <w:gridCol w:w="2613"/>
      </w:tblGrid>
      <w:tr w:rsidR="00B57503" w:rsidRPr="001566A9" w:rsidTr="00590BEF">
        <w:trPr>
          <w:tblHeader/>
        </w:trPr>
        <w:tc>
          <w:tcPr>
            <w:tcW w:w="14560" w:type="dxa"/>
            <w:gridSpan w:val="7"/>
            <w:tcBorders>
              <w:top w:val="single" w:sz="4" w:space="0" w:color="000000"/>
              <w:left w:val="single" w:sz="4" w:space="0" w:color="000000"/>
              <w:bottom w:val="single" w:sz="4" w:space="0" w:color="000000"/>
              <w:right w:val="single" w:sz="4" w:space="0" w:color="000000"/>
            </w:tcBorders>
            <w:vAlign w:val="center"/>
          </w:tcPr>
          <w:p w:rsidR="00B57503" w:rsidRDefault="00B57503" w:rsidP="00590BEF">
            <w:pPr>
              <w:snapToGrid w:val="0"/>
              <w:jc w:val="center"/>
              <w:rPr>
                <w:rFonts w:ascii="Times New Roman" w:hAnsi="Times New Roman"/>
                <w:sz w:val="24"/>
                <w:szCs w:val="24"/>
              </w:rPr>
            </w:pPr>
            <w:r>
              <w:rPr>
                <w:rFonts w:ascii="Times New Roman" w:hAnsi="Times New Roman"/>
                <w:sz w:val="24"/>
                <w:szCs w:val="24"/>
              </w:rPr>
              <w:lastRenderedPageBreak/>
              <w:t xml:space="preserve">                                                                                                                                                                                                             Приложение 2</w:t>
            </w:r>
          </w:p>
          <w:p w:rsidR="00B57503" w:rsidRPr="001566A9" w:rsidRDefault="00B57503" w:rsidP="00590BEF">
            <w:pPr>
              <w:snapToGrid w:val="0"/>
              <w:jc w:val="center"/>
              <w:rPr>
                <w:rFonts w:ascii="Times New Roman" w:eastAsia="PT Astra Serif" w:hAnsi="Times New Roman"/>
                <w:b/>
                <w:bCs/>
                <w:sz w:val="28"/>
                <w:szCs w:val="28"/>
              </w:rPr>
            </w:pPr>
            <w:r w:rsidRPr="00445201">
              <w:rPr>
                <w:rFonts w:ascii="Times New Roman" w:eastAsia="PT Astra Serif" w:hAnsi="Times New Roman"/>
                <w:b/>
                <w:bCs/>
                <w:sz w:val="28"/>
                <w:szCs w:val="28"/>
              </w:rPr>
              <w:t>Перечень лесных участков, предлагаемых к переводу из земель лесного фонда в земли населенных пунктов</w:t>
            </w:r>
          </w:p>
        </w:tc>
      </w:tr>
      <w:tr w:rsidR="00B57503" w:rsidRPr="008C5458" w:rsidTr="00590BEF">
        <w:trPr>
          <w:tblHeader/>
        </w:trPr>
        <w:tc>
          <w:tcPr>
            <w:tcW w:w="1993" w:type="dxa"/>
            <w:tcBorders>
              <w:top w:val="single" w:sz="4" w:space="0" w:color="000000"/>
              <w:left w:val="single" w:sz="4" w:space="0" w:color="000000"/>
              <w:bottom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sidRPr="008C5458">
              <w:rPr>
                <w:rFonts w:ascii="Times New Roman" w:hAnsi="Times New Roman"/>
                <w:sz w:val="24"/>
                <w:szCs w:val="24"/>
              </w:rPr>
              <w:t>Наименование лесничества</w:t>
            </w:r>
          </w:p>
        </w:tc>
        <w:tc>
          <w:tcPr>
            <w:tcW w:w="842" w:type="dxa"/>
            <w:tcBorders>
              <w:top w:val="single" w:sz="4" w:space="0" w:color="000000"/>
              <w:left w:val="single" w:sz="4" w:space="0" w:color="000000"/>
              <w:bottom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sidRPr="008C5458">
              <w:rPr>
                <w:rFonts w:ascii="Times New Roman" w:hAnsi="Times New Roman"/>
                <w:sz w:val="24"/>
                <w:szCs w:val="24"/>
              </w:rPr>
              <w:t>№ квартала</w:t>
            </w:r>
          </w:p>
        </w:tc>
        <w:tc>
          <w:tcPr>
            <w:tcW w:w="851" w:type="dxa"/>
            <w:tcBorders>
              <w:top w:val="single" w:sz="4" w:space="0" w:color="000000"/>
              <w:left w:val="single" w:sz="4" w:space="0" w:color="000000"/>
              <w:bottom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sidRPr="008C5458">
              <w:rPr>
                <w:rFonts w:ascii="Times New Roman" w:hAnsi="Times New Roman"/>
                <w:sz w:val="24"/>
                <w:szCs w:val="24"/>
              </w:rPr>
              <w:t xml:space="preserve">№ </w:t>
            </w:r>
            <w:r>
              <w:rPr>
                <w:rFonts w:ascii="Times New Roman" w:hAnsi="Times New Roman"/>
                <w:sz w:val="24"/>
                <w:szCs w:val="24"/>
              </w:rPr>
              <w:t xml:space="preserve">части </w:t>
            </w:r>
            <w:r w:rsidRPr="008C5458">
              <w:rPr>
                <w:rFonts w:ascii="Times New Roman" w:hAnsi="Times New Roman"/>
                <w:sz w:val="24"/>
                <w:szCs w:val="24"/>
              </w:rPr>
              <w:t>выдела</w:t>
            </w:r>
          </w:p>
        </w:tc>
        <w:tc>
          <w:tcPr>
            <w:tcW w:w="3544" w:type="dxa"/>
            <w:tcBorders>
              <w:top w:val="single" w:sz="4" w:space="0" w:color="000000"/>
              <w:left w:val="single" w:sz="4" w:space="0" w:color="000000"/>
              <w:bottom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sidRPr="008C5458">
              <w:rPr>
                <w:rFonts w:ascii="Times New Roman" w:hAnsi="Times New Roman"/>
                <w:sz w:val="24"/>
                <w:szCs w:val="24"/>
              </w:rPr>
              <w:t>Целевое назначение лесов</w:t>
            </w:r>
            <w:r>
              <w:rPr>
                <w:rFonts w:ascii="Times New Roman" w:hAnsi="Times New Roman"/>
                <w:sz w:val="24"/>
                <w:szCs w:val="24"/>
              </w:rPr>
              <w:t xml:space="preserve"> – категория защитности</w:t>
            </w:r>
          </w:p>
        </w:tc>
        <w:tc>
          <w:tcPr>
            <w:tcW w:w="1559" w:type="dxa"/>
            <w:tcBorders>
              <w:top w:val="single" w:sz="4" w:space="0" w:color="000000"/>
              <w:left w:val="single" w:sz="4" w:space="0" w:color="000000"/>
              <w:bottom w:val="single" w:sz="4" w:space="0" w:color="000000"/>
            </w:tcBorders>
            <w:vAlign w:val="center"/>
          </w:tcPr>
          <w:p w:rsidR="00B57503" w:rsidRPr="00C97858" w:rsidRDefault="00B57503" w:rsidP="00590BEF">
            <w:pPr>
              <w:pStyle w:val="afff7"/>
              <w:snapToGrid w:val="0"/>
              <w:ind w:firstLine="0"/>
              <w:jc w:val="center"/>
              <w:rPr>
                <w:szCs w:val="24"/>
              </w:rPr>
            </w:pPr>
            <w:r w:rsidRPr="008C5458">
              <w:rPr>
                <w:szCs w:val="24"/>
              </w:rPr>
              <w:t>Площадь лесных участков, включаемая в границы населенных пунктов по материалам генерального плана и подлежащая исключению из государственного лесного реестра</w:t>
            </w:r>
            <w:r>
              <w:rPr>
                <w:szCs w:val="24"/>
              </w:rPr>
              <w:t>, кв.м.</w:t>
            </w:r>
            <w:r w:rsidRPr="00C97858">
              <w:rPr>
                <w:szCs w:val="24"/>
              </w:rPr>
              <w:t>/</w:t>
            </w:r>
            <w:r>
              <w:rPr>
                <w:szCs w:val="24"/>
              </w:rPr>
              <w:t>га</w:t>
            </w:r>
          </w:p>
        </w:tc>
        <w:tc>
          <w:tcPr>
            <w:tcW w:w="2977" w:type="dxa"/>
            <w:tcBorders>
              <w:top w:val="single" w:sz="4" w:space="0" w:color="000000"/>
              <w:left w:val="single" w:sz="4" w:space="0" w:color="000000"/>
              <w:bottom w:val="single" w:sz="4" w:space="0" w:color="000000"/>
            </w:tcBorders>
            <w:vAlign w:val="center"/>
          </w:tcPr>
          <w:p w:rsidR="00B57503" w:rsidRPr="008C5458" w:rsidRDefault="00B57503" w:rsidP="00590BEF">
            <w:pPr>
              <w:pStyle w:val="afff7"/>
              <w:snapToGrid w:val="0"/>
              <w:ind w:firstLine="0"/>
              <w:jc w:val="center"/>
              <w:rPr>
                <w:szCs w:val="24"/>
              </w:rPr>
            </w:pPr>
            <w:r w:rsidRPr="008C5458">
              <w:rPr>
                <w:szCs w:val="24"/>
              </w:rPr>
              <w:t>Земельные участки, относящиеся к землям населенного пункта по сведениям ЕГРН, (полностью или частично) расположенные на лесных участках</w:t>
            </w:r>
          </w:p>
        </w:tc>
        <w:tc>
          <w:tcPr>
            <w:tcW w:w="2794" w:type="dxa"/>
            <w:tcBorders>
              <w:top w:val="single" w:sz="4" w:space="0" w:color="000000"/>
              <w:left w:val="single" w:sz="4" w:space="0" w:color="000000"/>
              <w:bottom w:val="single" w:sz="4" w:space="0" w:color="000000"/>
              <w:righ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sidRPr="008C5458">
              <w:rPr>
                <w:rFonts w:ascii="Times New Roman" w:hAnsi="Times New Roman"/>
                <w:sz w:val="24"/>
                <w:szCs w:val="24"/>
              </w:rPr>
              <w:t>Объекты недвижимости, расположенные на земельных участках</w:t>
            </w:r>
          </w:p>
        </w:tc>
      </w:tr>
      <w:tr w:rsidR="00B57503" w:rsidRPr="00435ED4" w:rsidTr="00590BEF">
        <w:trPr>
          <w:trHeight w:val="230"/>
          <w:tblHeader/>
        </w:trPr>
        <w:tc>
          <w:tcPr>
            <w:tcW w:w="14560" w:type="dxa"/>
            <w:gridSpan w:val="7"/>
            <w:tcBorders>
              <w:top w:val="single" w:sz="4" w:space="0" w:color="000000"/>
              <w:left w:val="single" w:sz="4" w:space="0" w:color="000000"/>
              <w:bottom w:val="single" w:sz="4" w:space="0" w:color="auto"/>
              <w:right w:val="single" w:sz="4" w:space="0" w:color="000000"/>
            </w:tcBorders>
            <w:vAlign w:val="center"/>
          </w:tcPr>
          <w:p w:rsidR="00B57503" w:rsidRPr="00435ED4" w:rsidRDefault="00B57503" w:rsidP="00B57503">
            <w:pPr>
              <w:pStyle w:val="ac"/>
              <w:numPr>
                <w:ilvl w:val="0"/>
                <w:numId w:val="33"/>
              </w:numPr>
              <w:snapToGrid w:val="0"/>
              <w:spacing w:after="160" w:line="259" w:lineRule="auto"/>
              <w:jc w:val="center"/>
              <w:rPr>
                <w:rFonts w:ascii="Times New Roman" w:hAnsi="Times New Roman"/>
                <w:sz w:val="24"/>
                <w:szCs w:val="24"/>
              </w:rPr>
            </w:pPr>
            <w:r w:rsidRPr="00435ED4">
              <w:rPr>
                <w:rFonts w:ascii="Times New Roman" w:hAnsi="Times New Roman"/>
                <w:sz w:val="24"/>
                <w:szCs w:val="24"/>
              </w:rPr>
              <w:t>д. Белая Гора</w:t>
            </w:r>
            <w:r>
              <w:rPr>
                <w:rFonts w:ascii="Times New Roman" w:hAnsi="Times New Roman"/>
                <w:sz w:val="24"/>
                <w:szCs w:val="24"/>
              </w:rPr>
              <w:t xml:space="preserve"> (схема 1)</w:t>
            </w:r>
          </w:p>
        </w:tc>
      </w:tr>
      <w:tr w:rsidR="00B57503" w:rsidRPr="008C5458" w:rsidTr="00590BEF">
        <w:trPr>
          <w:tblHeader/>
        </w:trPr>
        <w:tc>
          <w:tcPr>
            <w:tcW w:w="1993" w:type="dxa"/>
            <w:vMerge w:val="restart"/>
            <w:tcBorders>
              <w:top w:val="single" w:sz="4" w:space="0" w:color="auto"/>
              <w:left w:val="single" w:sz="4" w:space="0" w:color="auto"/>
              <w:right w:val="single" w:sz="4" w:space="0" w:color="auto"/>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lastRenderedPageBreak/>
              <w:t xml:space="preserve">Мстинское </w:t>
            </w:r>
            <w:r w:rsidRPr="008C5458">
              <w:rPr>
                <w:rFonts w:ascii="Times New Roman" w:hAnsi="Times New Roman"/>
                <w:sz w:val="24"/>
                <w:szCs w:val="24"/>
              </w:rPr>
              <w:t xml:space="preserve">участковое лесничество </w:t>
            </w:r>
            <w:r>
              <w:rPr>
                <w:rFonts w:ascii="Times New Roman" w:hAnsi="Times New Roman"/>
                <w:sz w:val="24"/>
                <w:szCs w:val="24"/>
              </w:rPr>
              <w:t>Новгородского</w:t>
            </w:r>
            <w:r w:rsidRPr="008C5458">
              <w:rPr>
                <w:rFonts w:ascii="Times New Roman" w:hAnsi="Times New Roman"/>
                <w:sz w:val="24"/>
                <w:szCs w:val="24"/>
              </w:rPr>
              <w:t xml:space="preserve"> лесничества Новгородской области</w:t>
            </w:r>
          </w:p>
        </w:tc>
        <w:tc>
          <w:tcPr>
            <w:tcW w:w="842" w:type="dxa"/>
            <w:vMerge w:val="restart"/>
            <w:tcBorders>
              <w:top w:val="single" w:sz="4" w:space="0" w:color="auto"/>
              <w:left w:val="single" w:sz="4" w:space="0" w:color="auto"/>
              <w:bottom w:val="single" w:sz="4" w:space="0" w:color="auto"/>
              <w:right w:val="single" w:sz="4" w:space="0" w:color="auto"/>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202</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65</w:t>
            </w:r>
          </w:p>
        </w:tc>
        <w:tc>
          <w:tcPr>
            <w:tcW w:w="3544" w:type="dxa"/>
            <w:vMerge w:val="restart"/>
            <w:tcBorders>
              <w:top w:val="single" w:sz="4" w:space="0" w:color="auto"/>
              <w:left w:val="single" w:sz="4" w:space="0" w:color="auto"/>
              <w:bottom w:val="single" w:sz="4" w:space="0" w:color="auto"/>
              <w:right w:val="single" w:sz="4" w:space="0" w:color="auto"/>
            </w:tcBorders>
            <w:vAlign w:val="center"/>
          </w:tcPr>
          <w:p w:rsidR="00B57503" w:rsidRPr="00887709" w:rsidRDefault="00B57503" w:rsidP="00590BEF">
            <w:pPr>
              <w:snapToGrid w:val="0"/>
              <w:jc w:val="center"/>
              <w:rPr>
                <w:rFonts w:ascii="Times New Roman" w:hAnsi="Times New Roman"/>
                <w:sz w:val="24"/>
                <w:szCs w:val="24"/>
              </w:rPr>
            </w:pPr>
            <w:r>
              <w:rPr>
                <w:rFonts w:ascii="Times New Roman" w:hAnsi="Times New Roman"/>
                <w:sz w:val="24"/>
                <w:szCs w:val="24"/>
              </w:rPr>
              <w:t>Защитные леса</w:t>
            </w:r>
            <w:r w:rsidRPr="00F87A2F">
              <w:rPr>
                <w:rFonts w:ascii="Times New Roman" w:hAnsi="Times New Roman"/>
                <w:sz w:val="24"/>
                <w:szCs w:val="24"/>
              </w:rPr>
              <w:t xml:space="preserve"> – </w:t>
            </w:r>
            <w:r>
              <w:rPr>
                <w:rFonts w:ascii="Times New Roman" w:hAnsi="Times New Roman"/>
                <w:sz w:val="24"/>
                <w:szCs w:val="24"/>
              </w:rPr>
              <w:t>зелёные зоны (ОЗУ</w:t>
            </w:r>
            <w:r w:rsidRPr="00137B94">
              <w:rPr>
                <w:rFonts w:ascii="Times New Roman" w:hAnsi="Times New Roman"/>
                <w:sz w:val="24"/>
                <w:szCs w:val="24"/>
              </w:rPr>
              <w:t xml:space="preserve">: </w:t>
            </w:r>
            <w:r>
              <w:rPr>
                <w:rFonts w:ascii="Times New Roman" w:hAnsi="Times New Roman"/>
                <w:sz w:val="24"/>
                <w:szCs w:val="24"/>
              </w:rPr>
              <w:t>участки</w:t>
            </w:r>
            <w:r w:rsidRPr="006A7143">
              <w:rPr>
                <w:rFonts w:ascii="Times New Roman" w:hAnsi="Times New Roman"/>
                <w:sz w:val="24"/>
                <w:szCs w:val="24"/>
              </w:rPr>
              <w:t xml:space="preserve"> </w:t>
            </w:r>
            <w:r>
              <w:rPr>
                <w:rFonts w:ascii="Times New Roman" w:hAnsi="Times New Roman"/>
                <w:sz w:val="24"/>
                <w:szCs w:val="24"/>
              </w:rPr>
              <w:t xml:space="preserve">вокруг населённых пунктов) </w:t>
            </w:r>
          </w:p>
        </w:tc>
        <w:tc>
          <w:tcPr>
            <w:tcW w:w="1559" w:type="dxa"/>
            <w:tcBorders>
              <w:top w:val="single" w:sz="4" w:space="0" w:color="auto"/>
              <w:left w:val="single" w:sz="4" w:space="0" w:color="auto"/>
              <w:bottom w:val="single" w:sz="4" w:space="0" w:color="auto"/>
              <w:right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227</w:t>
            </w:r>
            <w:r>
              <w:rPr>
                <w:szCs w:val="24"/>
                <w:lang w:val="en-US"/>
              </w:rPr>
              <w:t>/0.0227</w:t>
            </w:r>
          </w:p>
        </w:tc>
        <w:tc>
          <w:tcPr>
            <w:tcW w:w="2977" w:type="dxa"/>
            <w:tcBorders>
              <w:top w:val="single" w:sz="4" w:space="0" w:color="auto"/>
              <w:left w:val="single" w:sz="4" w:space="0" w:color="auto"/>
              <w:bottom w:val="single" w:sz="4" w:space="0" w:color="auto"/>
              <w:right w:val="single" w:sz="4" w:space="0" w:color="auto"/>
            </w:tcBorders>
            <w:vAlign w:val="center"/>
          </w:tcPr>
          <w:p w:rsidR="00B57503" w:rsidRPr="008C5458" w:rsidRDefault="00B57503" w:rsidP="00590BEF">
            <w:pPr>
              <w:pStyle w:val="afff7"/>
              <w:snapToGrid w:val="0"/>
              <w:ind w:firstLine="0"/>
              <w:jc w:val="center"/>
              <w:rPr>
                <w:szCs w:val="24"/>
              </w:rPr>
            </w:pPr>
            <w:r w:rsidRPr="00284795">
              <w:rPr>
                <w:szCs w:val="24"/>
              </w:rPr>
              <w:t>53:11:0200201:63</w:t>
            </w:r>
          </w:p>
        </w:tc>
        <w:tc>
          <w:tcPr>
            <w:tcW w:w="2794" w:type="dxa"/>
            <w:tcBorders>
              <w:top w:val="single" w:sz="4" w:space="0" w:color="auto"/>
              <w:left w:val="single" w:sz="4" w:space="0" w:color="auto"/>
              <w:bottom w:val="single" w:sz="4" w:space="0" w:color="auto"/>
              <w:right w:val="single" w:sz="4" w:space="0" w:color="auto"/>
            </w:tcBorders>
            <w:vAlign w:val="center"/>
          </w:tcPr>
          <w:p w:rsidR="00B57503" w:rsidRDefault="00B57503" w:rsidP="00590BEF">
            <w:pPr>
              <w:snapToGrid w:val="0"/>
              <w:jc w:val="center"/>
              <w:rPr>
                <w:rFonts w:ascii="Times New Roman" w:hAnsi="Times New Roman"/>
                <w:sz w:val="24"/>
                <w:szCs w:val="24"/>
              </w:rPr>
            </w:pPr>
            <w:r>
              <w:rPr>
                <w:rFonts w:ascii="Times New Roman" w:hAnsi="Times New Roman"/>
                <w:sz w:val="24"/>
                <w:szCs w:val="24"/>
              </w:rPr>
              <w:t>Жилой дом</w:t>
            </w:r>
          </w:p>
          <w:p w:rsidR="00B57503" w:rsidRPr="008C5458" w:rsidRDefault="00B57503" w:rsidP="00590BEF">
            <w:pPr>
              <w:snapToGrid w:val="0"/>
              <w:jc w:val="center"/>
              <w:rPr>
                <w:rFonts w:ascii="Times New Roman" w:hAnsi="Times New Roman"/>
                <w:sz w:val="24"/>
                <w:szCs w:val="24"/>
              </w:rPr>
            </w:pPr>
            <w:r w:rsidRPr="00B571C0">
              <w:rPr>
                <w:rFonts w:ascii="Times New Roman" w:hAnsi="Times New Roman"/>
                <w:sz w:val="24"/>
                <w:szCs w:val="24"/>
              </w:rPr>
              <w:t xml:space="preserve">кадастровый номер: </w:t>
            </w:r>
            <w:r w:rsidRPr="00406CDE">
              <w:rPr>
                <w:rFonts w:ascii="Times New Roman" w:hAnsi="Times New Roman"/>
                <w:sz w:val="24"/>
                <w:szCs w:val="24"/>
              </w:rPr>
              <w:t>53:11:0200201:389</w:t>
            </w:r>
            <w:r>
              <w:rPr>
                <w:rFonts w:ascii="Times New Roman" w:hAnsi="Times New Roman"/>
                <w:color w:val="FF0000"/>
                <w:sz w:val="24"/>
                <w:szCs w:val="24"/>
              </w:rPr>
              <w:t xml:space="preserve"> </w:t>
            </w:r>
            <w:r w:rsidRPr="00B571C0">
              <w:rPr>
                <w:rFonts w:ascii="Times New Roman" w:hAnsi="Times New Roman"/>
                <w:sz w:val="24"/>
                <w:szCs w:val="24"/>
              </w:rPr>
              <w:t xml:space="preserve">площадью </w:t>
            </w:r>
            <w:r>
              <w:rPr>
                <w:rFonts w:ascii="Times New Roman" w:hAnsi="Times New Roman"/>
                <w:sz w:val="24"/>
                <w:szCs w:val="24"/>
              </w:rPr>
              <w:t>83,8</w:t>
            </w:r>
            <w:r w:rsidRPr="00B571C0">
              <w:rPr>
                <w:rFonts w:ascii="Times New Roman" w:hAnsi="Times New Roman"/>
                <w:sz w:val="24"/>
                <w:szCs w:val="24"/>
              </w:rPr>
              <w:t xml:space="preserve"> кв. м</w:t>
            </w:r>
            <w:r>
              <w:rPr>
                <w:rFonts w:ascii="Times New Roman" w:hAnsi="Times New Roman"/>
                <w:sz w:val="24"/>
                <w:szCs w:val="24"/>
              </w:rPr>
              <w:t>.</w:t>
            </w:r>
          </w:p>
        </w:tc>
      </w:tr>
      <w:tr w:rsidR="00B57503" w:rsidRPr="008C5458" w:rsidTr="00590BEF">
        <w:trPr>
          <w:tblHeader/>
        </w:trPr>
        <w:tc>
          <w:tcPr>
            <w:tcW w:w="1993" w:type="dxa"/>
            <w:vMerge/>
            <w:tcBorders>
              <w:left w:val="single" w:sz="4" w:space="0" w:color="auto"/>
              <w:right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top w:val="single" w:sz="4" w:space="0" w:color="auto"/>
              <w:left w:val="single" w:sz="4" w:space="0" w:color="auto"/>
              <w:bottom w:val="single" w:sz="4" w:space="0" w:color="auto"/>
              <w:right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359</w:t>
            </w:r>
            <w:r>
              <w:rPr>
                <w:szCs w:val="24"/>
                <w:lang w:val="en-US"/>
              </w:rPr>
              <w:t>/0.0359</w:t>
            </w:r>
          </w:p>
        </w:tc>
        <w:tc>
          <w:tcPr>
            <w:tcW w:w="2977" w:type="dxa"/>
            <w:tcBorders>
              <w:top w:val="single" w:sz="4" w:space="0" w:color="auto"/>
              <w:left w:val="single" w:sz="4" w:space="0" w:color="auto"/>
              <w:bottom w:val="single" w:sz="4" w:space="0" w:color="auto"/>
              <w:right w:val="single" w:sz="4" w:space="0" w:color="auto"/>
            </w:tcBorders>
            <w:vAlign w:val="center"/>
          </w:tcPr>
          <w:p w:rsidR="00B57503" w:rsidRPr="008C5458" w:rsidRDefault="00B57503" w:rsidP="00590BEF">
            <w:pPr>
              <w:pStyle w:val="afff7"/>
              <w:snapToGrid w:val="0"/>
              <w:ind w:firstLine="0"/>
              <w:jc w:val="center"/>
              <w:rPr>
                <w:szCs w:val="24"/>
              </w:rPr>
            </w:pPr>
            <w:r w:rsidRPr="00284795">
              <w:rPr>
                <w:szCs w:val="24"/>
              </w:rPr>
              <w:t>53:11:0200201:64</w:t>
            </w:r>
          </w:p>
        </w:tc>
        <w:tc>
          <w:tcPr>
            <w:tcW w:w="2794" w:type="dxa"/>
            <w:tcBorders>
              <w:top w:val="single" w:sz="4" w:space="0" w:color="auto"/>
              <w:left w:val="single" w:sz="4" w:space="0" w:color="auto"/>
              <w:bottom w:val="single" w:sz="4" w:space="0" w:color="auto"/>
              <w:right w:val="single" w:sz="4" w:space="0" w:color="auto"/>
            </w:tcBorders>
            <w:vAlign w:val="center"/>
          </w:tcPr>
          <w:p w:rsidR="00B57503" w:rsidRPr="008C5458" w:rsidRDefault="00B57503" w:rsidP="00590BEF">
            <w:pPr>
              <w:snapToGrid w:val="0"/>
              <w:jc w:val="center"/>
              <w:rPr>
                <w:rFonts w:ascii="Times New Roman" w:hAnsi="Times New Roman"/>
                <w:sz w:val="24"/>
                <w:szCs w:val="24"/>
              </w:rPr>
            </w:pPr>
            <w:r w:rsidRPr="00406CDE">
              <w:rPr>
                <w:rFonts w:ascii="Times New Roman" w:hAnsi="Times New Roman"/>
                <w:sz w:val="24"/>
                <w:szCs w:val="24"/>
              </w:rPr>
              <w:t>-</w:t>
            </w:r>
          </w:p>
        </w:tc>
      </w:tr>
      <w:tr w:rsidR="00B57503" w:rsidRPr="008C5458" w:rsidTr="00590BEF">
        <w:trPr>
          <w:tblHeader/>
        </w:trPr>
        <w:tc>
          <w:tcPr>
            <w:tcW w:w="1993" w:type="dxa"/>
            <w:vMerge/>
            <w:tcBorders>
              <w:left w:val="single" w:sz="4" w:space="0" w:color="auto"/>
              <w:right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top w:val="single" w:sz="4" w:space="0" w:color="auto"/>
              <w:left w:val="single" w:sz="4" w:space="0" w:color="auto"/>
              <w:bottom w:val="single" w:sz="4" w:space="0" w:color="auto"/>
              <w:right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B57503" w:rsidRPr="004E509E" w:rsidRDefault="00B57503" w:rsidP="00590BEF">
            <w:pPr>
              <w:pStyle w:val="afff7"/>
              <w:snapToGrid w:val="0"/>
              <w:ind w:firstLine="0"/>
              <w:jc w:val="center"/>
              <w:rPr>
                <w:szCs w:val="24"/>
                <w:lang w:val="en-US"/>
              </w:rPr>
            </w:pPr>
            <w:r>
              <w:rPr>
                <w:szCs w:val="24"/>
              </w:rPr>
              <w:t>15</w:t>
            </w:r>
            <w:r>
              <w:rPr>
                <w:szCs w:val="24"/>
                <w:lang w:val="en-US"/>
              </w:rPr>
              <w:t>1/0.0151</w:t>
            </w:r>
          </w:p>
        </w:tc>
        <w:tc>
          <w:tcPr>
            <w:tcW w:w="2977" w:type="dxa"/>
            <w:tcBorders>
              <w:top w:val="single" w:sz="4" w:space="0" w:color="auto"/>
              <w:left w:val="single" w:sz="4" w:space="0" w:color="auto"/>
              <w:bottom w:val="single" w:sz="4" w:space="0" w:color="auto"/>
              <w:right w:val="single" w:sz="4" w:space="0" w:color="auto"/>
            </w:tcBorders>
            <w:vAlign w:val="center"/>
          </w:tcPr>
          <w:p w:rsidR="00B57503" w:rsidRPr="008C5458" w:rsidRDefault="00B57503" w:rsidP="00590BEF">
            <w:pPr>
              <w:pStyle w:val="afff7"/>
              <w:snapToGrid w:val="0"/>
              <w:ind w:firstLine="0"/>
              <w:jc w:val="center"/>
              <w:rPr>
                <w:szCs w:val="24"/>
              </w:rPr>
            </w:pPr>
            <w:r w:rsidRPr="00284795">
              <w:rPr>
                <w:szCs w:val="24"/>
              </w:rPr>
              <w:t>53:11:0200201:65</w:t>
            </w:r>
          </w:p>
        </w:tc>
        <w:tc>
          <w:tcPr>
            <w:tcW w:w="2794" w:type="dxa"/>
            <w:tcBorders>
              <w:top w:val="single" w:sz="4" w:space="0" w:color="auto"/>
              <w:left w:val="single" w:sz="4" w:space="0" w:color="auto"/>
              <w:bottom w:val="single" w:sz="4" w:space="0" w:color="auto"/>
              <w:right w:val="single" w:sz="4" w:space="0" w:color="auto"/>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w:t>
            </w:r>
          </w:p>
        </w:tc>
      </w:tr>
      <w:tr w:rsidR="00B57503" w:rsidRPr="008C5458" w:rsidTr="00590BEF">
        <w:trPr>
          <w:tblHeader/>
        </w:trPr>
        <w:tc>
          <w:tcPr>
            <w:tcW w:w="1993" w:type="dxa"/>
            <w:vMerge/>
            <w:tcBorders>
              <w:left w:val="single" w:sz="4" w:space="0" w:color="auto"/>
              <w:right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top w:val="single" w:sz="4" w:space="0" w:color="auto"/>
              <w:left w:val="single" w:sz="4" w:space="0" w:color="auto"/>
              <w:bottom w:val="single" w:sz="4" w:space="0" w:color="auto"/>
              <w:right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136</w:t>
            </w:r>
            <w:r>
              <w:rPr>
                <w:szCs w:val="24"/>
                <w:lang w:val="en-US"/>
              </w:rPr>
              <w:t>/0.0136</w:t>
            </w:r>
          </w:p>
        </w:tc>
        <w:tc>
          <w:tcPr>
            <w:tcW w:w="2977" w:type="dxa"/>
            <w:tcBorders>
              <w:top w:val="single" w:sz="4" w:space="0" w:color="auto"/>
              <w:left w:val="single" w:sz="4" w:space="0" w:color="auto"/>
              <w:bottom w:val="single" w:sz="4" w:space="0" w:color="auto"/>
              <w:right w:val="single" w:sz="4" w:space="0" w:color="auto"/>
            </w:tcBorders>
            <w:vAlign w:val="center"/>
          </w:tcPr>
          <w:p w:rsidR="00B57503" w:rsidRPr="008C5458" w:rsidRDefault="00B57503" w:rsidP="00590BEF">
            <w:pPr>
              <w:pStyle w:val="afff7"/>
              <w:snapToGrid w:val="0"/>
              <w:ind w:firstLine="0"/>
              <w:jc w:val="center"/>
              <w:rPr>
                <w:szCs w:val="24"/>
              </w:rPr>
            </w:pPr>
            <w:r w:rsidRPr="00284795">
              <w:rPr>
                <w:szCs w:val="24"/>
              </w:rPr>
              <w:t>53:11:0200201:70</w:t>
            </w:r>
          </w:p>
        </w:tc>
        <w:tc>
          <w:tcPr>
            <w:tcW w:w="2794" w:type="dxa"/>
            <w:tcBorders>
              <w:top w:val="single" w:sz="4" w:space="0" w:color="auto"/>
              <w:left w:val="single" w:sz="4" w:space="0" w:color="auto"/>
              <w:bottom w:val="single" w:sz="4" w:space="0" w:color="auto"/>
              <w:right w:val="single" w:sz="4" w:space="0" w:color="auto"/>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w:t>
            </w:r>
          </w:p>
        </w:tc>
      </w:tr>
      <w:tr w:rsidR="00B57503" w:rsidRPr="008C5458" w:rsidTr="00590BEF">
        <w:trPr>
          <w:tblHeader/>
        </w:trPr>
        <w:tc>
          <w:tcPr>
            <w:tcW w:w="1993" w:type="dxa"/>
            <w:vMerge/>
            <w:tcBorders>
              <w:left w:val="single" w:sz="4" w:space="0" w:color="auto"/>
              <w:right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top w:val="single" w:sz="4" w:space="0" w:color="auto"/>
              <w:left w:val="single" w:sz="4" w:space="0" w:color="auto"/>
              <w:bottom w:val="single" w:sz="4" w:space="0" w:color="auto"/>
              <w:right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136</w:t>
            </w:r>
            <w:r>
              <w:rPr>
                <w:szCs w:val="24"/>
                <w:lang w:val="en-US"/>
              </w:rPr>
              <w:t>/0.0136</w:t>
            </w:r>
          </w:p>
        </w:tc>
        <w:tc>
          <w:tcPr>
            <w:tcW w:w="2977" w:type="dxa"/>
            <w:tcBorders>
              <w:top w:val="single" w:sz="4" w:space="0" w:color="auto"/>
              <w:left w:val="single" w:sz="4" w:space="0" w:color="auto"/>
              <w:bottom w:val="single" w:sz="4" w:space="0" w:color="auto"/>
              <w:right w:val="single" w:sz="4" w:space="0" w:color="auto"/>
            </w:tcBorders>
            <w:vAlign w:val="center"/>
          </w:tcPr>
          <w:p w:rsidR="00B57503" w:rsidRPr="008C5458" w:rsidRDefault="00B57503" w:rsidP="00590BEF">
            <w:pPr>
              <w:pStyle w:val="afff7"/>
              <w:snapToGrid w:val="0"/>
              <w:ind w:firstLine="0"/>
              <w:jc w:val="center"/>
              <w:rPr>
                <w:szCs w:val="24"/>
              </w:rPr>
            </w:pPr>
            <w:r w:rsidRPr="00284795">
              <w:rPr>
                <w:szCs w:val="24"/>
              </w:rPr>
              <w:t>53:11:0200201:67</w:t>
            </w:r>
          </w:p>
        </w:tc>
        <w:tc>
          <w:tcPr>
            <w:tcW w:w="2794" w:type="dxa"/>
            <w:tcBorders>
              <w:top w:val="single" w:sz="4" w:space="0" w:color="auto"/>
              <w:left w:val="single" w:sz="4" w:space="0" w:color="auto"/>
              <w:bottom w:val="single" w:sz="4" w:space="0" w:color="auto"/>
              <w:right w:val="single" w:sz="4" w:space="0" w:color="auto"/>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w:t>
            </w:r>
          </w:p>
        </w:tc>
      </w:tr>
      <w:tr w:rsidR="00B57503" w:rsidRPr="008C5458" w:rsidTr="00590BEF">
        <w:trPr>
          <w:tblHeader/>
        </w:trPr>
        <w:tc>
          <w:tcPr>
            <w:tcW w:w="1993" w:type="dxa"/>
            <w:vMerge/>
            <w:tcBorders>
              <w:left w:val="single" w:sz="4" w:space="0" w:color="auto"/>
              <w:right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top w:val="single" w:sz="4" w:space="0" w:color="auto"/>
              <w:left w:val="single" w:sz="4" w:space="0" w:color="auto"/>
              <w:bottom w:val="single" w:sz="4" w:space="0" w:color="auto"/>
              <w:right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137</w:t>
            </w:r>
            <w:r>
              <w:rPr>
                <w:szCs w:val="24"/>
                <w:lang w:val="en-US"/>
              </w:rPr>
              <w:t>/0.0137</w:t>
            </w:r>
          </w:p>
        </w:tc>
        <w:tc>
          <w:tcPr>
            <w:tcW w:w="2977" w:type="dxa"/>
            <w:tcBorders>
              <w:top w:val="single" w:sz="4" w:space="0" w:color="auto"/>
              <w:left w:val="single" w:sz="4" w:space="0" w:color="auto"/>
              <w:bottom w:val="single" w:sz="4" w:space="0" w:color="auto"/>
              <w:right w:val="single" w:sz="4" w:space="0" w:color="auto"/>
            </w:tcBorders>
            <w:vAlign w:val="center"/>
          </w:tcPr>
          <w:p w:rsidR="00B57503" w:rsidRPr="008C5458" w:rsidRDefault="00B57503" w:rsidP="00590BEF">
            <w:pPr>
              <w:pStyle w:val="afff7"/>
              <w:snapToGrid w:val="0"/>
              <w:ind w:firstLine="0"/>
              <w:jc w:val="center"/>
              <w:rPr>
                <w:szCs w:val="24"/>
              </w:rPr>
            </w:pPr>
            <w:r w:rsidRPr="00284795">
              <w:rPr>
                <w:szCs w:val="24"/>
              </w:rPr>
              <w:t>53:11:0200201:68</w:t>
            </w:r>
          </w:p>
        </w:tc>
        <w:tc>
          <w:tcPr>
            <w:tcW w:w="2794" w:type="dxa"/>
            <w:tcBorders>
              <w:top w:val="single" w:sz="4" w:space="0" w:color="auto"/>
              <w:left w:val="single" w:sz="4" w:space="0" w:color="auto"/>
              <w:bottom w:val="single" w:sz="4" w:space="0" w:color="auto"/>
              <w:right w:val="single" w:sz="4" w:space="0" w:color="auto"/>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w:t>
            </w:r>
          </w:p>
        </w:tc>
      </w:tr>
      <w:tr w:rsidR="00B57503" w:rsidRPr="009E2B10" w:rsidTr="00590BEF">
        <w:trPr>
          <w:tblHeader/>
        </w:trPr>
        <w:tc>
          <w:tcPr>
            <w:tcW w:w="1993" w:type="dxa"/>
            <w:vMerge/>
            <w:tcBorders>
              <w:left w:val="single" w:sz="4" w:space="0" w:color="auto"/>
              <w:right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top w:val="single" w:sz="4" w:space="0" w:color="auto"/>
              <w:left w:val="single" w:sz="4" w:space="0" w:color="auto"/>
              <w:bottom w:val="single" w:sz="4" w:space="0" w:color="auto"/>
              <w:right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137</w:t>
            </w:r>
            <w:r>
              <w:rPr>
                <w:szCs w:val="24"/>
                <w:lang w:val="en-US"/>
              </w:rPr>
              <w:t>/0.0137</w:t>
            </w:r>
          </w:p>
        </w:tc>
        <w:tc>
          <w:tcPr>
            <w:tcW w:w="2977" w:type="dxa"/>
            <w:tcBorders>
              <w:top w:val="single" w:sz="4" w:space="0" w:color="auto"/>
              <w:left w:val="single" w:sz="4" w:space="0" w:color="auto"/>
              <w:bottom w:val="single" w:sz="4" w:space="0" w:color="auto"/>
              <w:right w:val="single" w:sz="4" w:space="0" w:color="auto"/>
            </w:tcBorders>
            <w:vAlign w:val="center"/>
          </w:tcPr>
          <w:p w:rsidR="00B57503" w:rsidRPr="008C5458" w:rsidRDefault="00B57503" w:rsidP="00590BEF">
            <w:pPr>
              <w:pStyle w:val="afff7"/>
              <w:snapToGrid w:val="0"/>
              <w:ind w:firstLine="0"/>
              <w:jc w:val="center"/>
              <w:rPr>
                <w:szCs w:val="24"/>
              </w:rPr>
            </w:pPr>
            <w:r w:rsidRPr="00284795">
              <w:rPr>
                <w:szCs w:val="24"/>
              </w:rPr>
              <w:t>53:11:0200201:69</w:t>
            </w:r>
          </w:p>
        </w:tc>
        <w:tc>
          <w:tcPr>
            <w:tcW w:w="2794" w:type="dxa"/>
            <w:tcBorders>
              <w:top w:val="single" w:sz="4" w:space="0" w:color="auto"/>
              <w:left w:val="single" w:sz="4" w:space="0" w:color="auto"/>
              <w:bottom w:val="single" w:sz="4" w:space="0" w:color="auto"/>
              <w:right w:val="single" w:sz="4" w:space="0" w:color="auto"/>
            </w:tcBorders>
            <w:vAlign w:val="center"/>
          </w:tcPr>
          <w:p w:rsidR="00B57503" w:rsidRDefault="00B57503" w:rsidP="00590BEF">
            <w:pPr>
              <w:snapToGrid w:val="0"/>
              <w:jc w:val="center"/>
              <w:rPr>
                <w:rFonts w:ascii="Times New Roman" w:hAnsi="Times New Roman"/>
                <w:sz w:val="24"/>
                <w:szCs w:val="24"/>
              </w:rPr>
            </w:pPr>
            <w:r>
              <w:rPr>
                <w:rFonts w:ascii="Times New Roman" w:hAnsi="Times New Roman"/>
                <w:sz w:val="24"/>
                <w:szCs w:val="24"/>
              </w:rPr>
              <w:t>Жилой дом</w:t>
            </w:r>
          </w:p>
          <w:p w:rsidR="00B57503" w:rsidRPr="009E2B10" w:rsidRDefault="00B57503" w:rsidP="00590BEF">
            <w:pPr>
              <w:snapToGrid w:val="0"/>
              <w:jc w:val="center"/>
              <w:rPr>
                <w:rFonts w:ascii="Times New Roman" w:hAnsi="Times New Roman"/>
                <w:color w:val="FF0000"/>
                <w:sz w:val="24"/>
                <w:szCs w:val="24"/>
              </w:rPr>
            </w:pPr>
            <w:r w:rsidRPr="00B571C0">
              <w:rPr>
                <w:rFonts w:ascii="Times New Roman" w:hAnsi="Times New Roman"/>
                <w:sz w:val="24"/>
                <w:szCs w:val="24"/>
              </w:rPr>
              <w:t xml:space="preserve">кадастровый номер: </w:t>
            </w:r>
            <w:r w:rsidRPr="00406CDE">
              <w:rPr>
                <w:rFonts w:ascii="Times New Roman" w:hAnsi="Times New Roman"/>
                <w:sz w:val="24"/>
                <w:szCs w:val="24"/>
              </w:rPr>
              <w:t>53:11:0200201:3</w:t>
            </w:r>
            <w:r>
              <w:rPr>
                <w:rFonts w:ascii="Times New Roman" w:hAnsi="Times New Roman"/>
                <w:sz w:val="24"/>
                <w:szCs w:val="24"/>
              </w:rPr>
              <w:t>15</w:t>
            </w:r>
            <w:r>
              <w:rPr>
                <w:rFonts w:ascii="Times New Roman" w:hAnsi="Times New Roman"/>
                <w:color w:val="FF0000"/>
                <w:sz w:val="24"/>
                <w:szCs w:val="24"/>
              </w:rPr>
              <w:t xml:space="preserve"> </w:t>
            </w:r>
            <w:r w:rsidRPr="00B571C0">
              <w:rPr>
                <w:rFonts w:ascii="Times New Roman" w:hAnsi="Times New Roman"/>
                <w:sz w:val="24"/>
                <w:szCs w:val="24"/>
              </w:rPr>
              <w:t xml:space="preserve">площадью </w:t>
            </w:r>
            <w:r>
              <w:rPr>
                <w:rFonts w:ascii="Times New Roman" w:hAnsi="Times New Roman"/>
                <w:sz w:val="24"/>
                <w:szCs w:val="24"/>
              </w:rPr>
              <w:t>101,2</w:t>
            </w:r>
            <w:r w:rsidRPr="00B571C0">
              <w:rPr>
                <w:rFonts w:ascii="Times New Roman" w:hAnsi="Times New Roman"/>
                <w:sz w:val="24"/>
                <w:szCs w:val="24"/>
              </w:rPr>
              <w:t xml:space="preserve"> кв. м</w:t>
            </w:r>
            <w:r>
              <w:rPr>
                <w:rFonts w:ascii="Times New Roman" w:hAnsi="Times New Roman"/>
                <w:sz w:val="24"/>
                <w:szCs w:val="24"/>
              </w:rPr>
              <w:t>.</w:t>
            </w:r>
          </w:p>
        </w:tc>
      </w:tr>
      <w:tr w:rsidR="00B57503" w:rsidRPr="008C5458" w:rsidTr="00590BEF">
        <w:trPr>
          <w:tblHeader/>
        </w:trPr>
        <w:tc>
          <w:tcPr>
            <w:tcW w:w="1993" w:type="dxa"/>
            <w:vMerge/>
            <w:tcBorders>
              <w:left w:val="single" w:sz="4" w:space="0" w:color="auto"/>
              <w:right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top w:val="single" w:sz="4" w:space="0" w:color="auto"/>
              <w:left w:val="single" w:sz="4" w:space="0" w:color="auto"/>
              <w:bottom w:val="single" w:sz="4" w:space="0" w:color="auto"/>
              <w:right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71</w:t>
            </w:r>
            <w:r>
              <w:rPr>
                <w:szCs w:val="24"/>
                <w:lang w:val="en-US"/>
              </w:rPr>
              <w:t>/0.0071</w:t>
            </w:r>
          </w:p>
        </w:tc>
        <w:tc>
          <w:tcPr>
            <w:tcW w:w="2977" w:type="dxa"/>
            <w:tcBorders>
              <w:top w:val="single" w:sz="4" w:space="0" w:color="auto"/>
              <w:left w:val="single" w:sz="4" w:space="0" w:color="auto"/>
              <w:bottom w:val="single" w:sz="4" w:space="0" w:color="auto"/>
              <w:right w:val="single" w:sz="4" w:space="0" w:color="auto"/>
            </w:tcBorders>
            <w:vAlign w:val="center"/>
          </w:tcPr>
          <w:p w:rsidR="00B57503" w:rsidRPr="008C5458" w:rsidRDefault="00B57503" w:rsidP="00590BEF">
            <w:pPr>
              <w:pStyle w:val="afff7"/>
              <w:snapToGrid w:val="0"/>
              <w:ind w:firstLine="0"/>
              <w:jc w:val="center"/>
              <w:rPr>
                <w:szCs w:val="24"/>
              </w:rPr>
            </w:pPr>
            <w:r w:rsidRPr="00284795">
              <w:rPr>
                <w:szCs w:val="24"/>
              </w:rPr>
              <w:t>53:11:0200201:66</w:t>
            </w:r>
          </w:p>
        </w:tc>
        <w:tc>
          <w:tcPr>
            <w:tcW w:w="2794" w:type="dxa"/>
            <w:tcBorders>
              <w:top w:val="single" w:sz="4" w:space="0" w:color="auto"/>
              <w:left w:val="single" w:sz="4" w:space="0" w:color="auto"/>
              <w:bottom w:val="single" w:sz="4" w:space="0" w:color="auto"/>
              <w:right w:val="single" w:sz="4" w:space="0" w:color="auto"/>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w:t>
            </w:r>
          </w:p>
        </w:tc>
      </w:tr>
      <w:tr w:rsidR="00B57503" w:rsidRPr="008C5458" w:rsidTr="00590BEF">
        <w:trPr>
          <w:tblHeader/>
        </w:trPr>
        <w:tc>
          <w:tcPr>
            <w:tcW w:w="1993" w:type="dxa"/>
            <w:vMerge/>
            <w:tcBorders>
              <w:left w:val="single" w:sz="4" w:space="0" w:color="auto"/>
              <w:right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top w:val="single" w:sz="4" w:space="0" w:color="auto"/>
              <w:left w:val="single" w:sz="4" w:space="0" w:color="auto"/>
              <w:bottom w:val="single" w:sz="4" w:space="0" w:color="auto"/>
              <w:right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3544" w:type="dxa"/>
            <w:vMerge/>
            <w:tcBorders>
              <w:top w:val="single" w:sz="4" w:space="0" w:color="auto"/>
              <w:left w:val="single" w:sz="4" w:space="0" w:color="auto"/>
              <w:bottom w:val="single" w:sz="4" w:space="0" w:color="auto"/>
              <w:right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784</w:t>
            </w:r>
            <w:r>
              <w:rPr>
                <w:szCs w:val="24"/>
                <w:lang w:val="en-US"/>
              </w:rPr>
              <w:t>/0.0784</w:t>
            </w:r>
          </w:p>
        </w:tc>
        <w:tc>
          <w:tcPr>
            <w:tcW w:w="2977" w:type="dxa"/>
            <w:tcBorders>
              <w:top w:val="single" w:sz="4" w:space="0" w:color="auto"/>
              <w:left w:val="single" w:sz="4" w:space="0" w:color="auto"/>
              <w:bottom w:val="single" w:sz="4" w:space="0" w:color="auto"/>
              <w:right w:val="single" w:sz="4" w:space="0" w:color="auto"/>
            </w:tcBorders>
            <w:vAlign w:val="center"/>
          </w:tcPr>
          <w:p w:rsidR="00B57503" w:rsidRPr="008C5458" w:rsidRDefault="00B57503" w:rsidP="00590BEF">
            <w:pPr>
              <w:pStyle w:val="afff7"/>
              <w:snapToGrid w:val="0"/>
              <w:ind w:firstLine="0"/>
              <w:jc w:val="center"/>
              <w:rPr>
                <w:szCs w:val="24"/>
              </w:rPr>
            </w:pPr>
            <w:r w:rsidRPr="00284795">
              <w:rPr>
                <w:szCs w:val="24"/>
              </w:rPr>
              <w:t>53:11:0200201:61</w:t>
            </w:r>
          </w:p>
        </w:tc>
        <w:tc>
          <w:tcPr>
            <w:tcW w:w="2794" w:type="dxa"/>
            <w:tcBorders>
              <w:top w:val="single" w:sz="4" w:space="0" w:color="auto"/>
              <w:left w:val="single" w:sz="4" w:space="0" w:color="auto"/>
              <w:bottom w:val="single" w:sz="4" w:space="0" w:color="auto"/>
              <w:right w:val="single" w:sz="4" w:space="0" w:color="auto"/>
            </w:tcBorders>
            <w:vAlign w:val="center"/>
          </w:tcPr>
          <w:p w:rsidR="00B57503" w:rsidRPr="008C5458" w:rsidRDefault="00B57503" w:rsidP="00590BEF">
            <w:pPr>
              <w:snapToGrid w:val="0"/>
              <w:jc w:val="center"/>
              <w:rPr>
                <w:rFonts w:ascii="Times New Roman" w:hAnsi="Times New Roman"/>
                <w:sz w:val="24"/>
                <w:szCs w:val="24"/>
              </w:rPr>
            </w:pPr>
            <w:r w:rsidRPr="009E2B10">
              <w:rPr>
                <w:rFonts w:ascii="Times New Roman" w:hAnsi="Times New Roman"/>
                <w:sz w:val="24"/>
                <w:szCs w:val="24"/>
              </w:rPr>
              <w:t>-</w:t>
            </w:r>
          </w:p>
        </w:tc>
      </w:tr>
      <w:tr w:rsidR="00B57503" w:rsidRPr="008C5458" w:rsidTr="00590BEF">
        <w:trPr>
          <w:tblHeader/>
        </w:trPr>
        <w:tc>
          <w:tcPr>
            <w:tcW w:w="1993" w:type="dxa"/>
            <w:vMerge/>
            <w:tcBorders>
              <w:left w:val="single" w:sz="4" w:space="0" w:color="auto"/>
              <w:right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val="restart"/>
            <w:tcBorders>
              <w:top w:val="single" w:sz="4" w:space="0" w:color="auto"/>
              <w:left w:val="single" w:sz="4" w:space="0" w:color="auto"/>
              <w:right w:val="single" w:sz="4" w:space="0" w:color="auto"/>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204</w:t>
            </w:r>
          </w:p>
        </w:tc>
        <w:tc>
          <w:tcPr>
            <w:tcW w:w="851" w:type="dxa"/>
            <w:tcBorders>
              <w:top w:val="single" w:sz="4" w:space="0" w:color="auto"/>
              <w:left w:val="single" w:sz="4" w:space="0" w:color="auto"/>
              <w:bottom w:val="single" w:sz="4" w:space="0" w:color="auto"/>
              <w:right w:val="single" w:sz="4" w:space="0" w:color="auto"/>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7</w:t>
            </w:r>
          </w:p>
        </w:tc>
        <w:tc>
          <w:tcPr>
            <w:tcW w:w="3544" w:type="dxa"/>
            <w:tcBorders>
              <w:top w:val="single" w:sz="4" w:space="0" w:color="auto"/>
              <w:left w:val="single" w:sz="4" w:space="0" w:color="auto"/>
              <w:bottom w:val="single" w:sz="4" w:space="0" w:color="auto"/>
              <w:right w:val="single" w:sz="4" w:space="0" w:color="auto"/>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Защитные леса</w:t>
            </w:r>
            <w:r w:rsidRPr="00F87A2F">
              <w:rPr>
                <w:rFonts w:ascii="Times New Roman" w:hAnsi="Times New Roman"/>
                <w:sz w:val="24"/>
                <w:szCs w:val="24"/>
              </w:rPr>
              <w:t xml:space="preserve"> – </w:t>
            </w:r>
            <w:r>
              <w:rPr>
                <w:rFonts w:ascii="Times New Roman" w:hAnsi="Times New Roman"/>
                <w:sz w:val="24"/>
                <w:szCs w:val="24"/>
              </w:rPr>
              <w:t>зелёные зоны (ОЗУ</w:t>
            </w:r>
            <w:r w:rsidRPr="00137B94">
              <w:rPr>
                <w:rFonts w:ascii="Times New Roman" w:hAnsi="Times New Roman"/>
                <w:sz w:val="24"/>
                <w:szCs w:val="24"/>
              </w:rPr>
              <w:t xml:space="preserve">: </w:t>
            </w:r>
            <w:r>
              <w:rPr>
                <w:rFonts w:ascii="Times New Roman" w:hAnsi="Times New Roman"/>
                <w:sz w:val="24"/>
                <w:szCs w:val="24"/>
              </w:rPr>
              <w:t>участки</w:t>
            </w:r>
            <w:r w:rsidRPr="006A7143">
              <w:rPr>
                <w:rFonts w:ascii="Times New Roman" w:hAnsi="Times New Roman"/>
                <w:sz w:val="24"/>
                <w:szCs w:val="24"/>
              </w:rPr>
              <w:t xml:space="preserve"> </w:t>
            </w:r>
            <w:r>
              <w:rPr>
                <w:rFonts w:ascii="Times New Roman" w:hAnsi="Times New Roman"/>
                <w:sz w:val="24"/>
                <w:szCs w:val="24"/>
              </w:rPr>
              <w:t>вокруг населённых пунктов)</w:t>
            </w:r>
          </w:p>
        </w:tc>
        <w:tc>
          <w:tcPr>
            <w:tcW w:w="1559" w:type="dxa"/>
            <w:tcBorders>
              <w:top w:val="single" w:sz="4" w:space="0" w:color="auto"/>
              <w:left w:val="single" w:sz="4" w:space="0" w:color="auto"/>
              <w:bottom w:val="single" w:sz="4" w:space="0" w:color="auto"/>
              <w:right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163</w:t>
            </w:r>
            <w:r>
              <w:rPr>
                <w:szCs w:val="24"/>
                <w:lang w:val="en-US"/>
              </w:rPr>
              <w:t>/0.0163</w:t>
            </w:r>
          </w:p>
        </w:tc>
        <w:tc>
          <w:tcPr>
            <w:tcW w:w="2977" w:type="dxa"/>
            <w:tcBorders>
              <w:top w:val="single" w:sz="4" w:space="0" w:color="auto"/>
              <w:left w:val="single" w:sz="4" w:space="0" w:color="auto"/>
              <w:bottom w:val="single" w:sz="4" w:space="0" w:color="auto"/>
              <w:right w:val="single" w:sz="4" w:space="0" w:color="auto"/>
            </w:tcBorders>
            <w:vAlign w:val="center"/>
          </w:tcPr>
          <w:p w:rsidR="00B57503" w:rsidRPr="00284795" w:rsidRDefault="00B57503" w:rsidP="00590BEF">
            <w:pPr>
              <w:pStyle w:val="afff7"/>
              <w:snapToGrid w:val="0"/>
              <w:ind w:firstLine="0"/>
              <w:jc w:val="center"/>
              <w:rPr>
                <w:szCs w:val="24"/>
              </w:rPr>
            </w:pPr>
            <w:r w:rsidRPr="00E754EE">
              <w:rPr>
                <w:szCs w:val="24"/>
              </w:rPr>
              <w:t>53:11:0200209:85</w:t>
            </w:r>
          </w:p>
        </w:tc>
        <w:tc>
          <w:tcPr>
            <w:tcW w:w="2794" w:type="dxa"/>
            <w:tcBorders>
              <w:top w:val="single" w:sz="4" w:space="0" w:color="auto"/>
              <w:left w:val="single" w:sz="4" w:space="0" w:color="auto"/>
              <w:bottom w:val="single" w:sz="4" w:space="0" w:color="auto"/>
              <w:right w:val="single" w:sz="4" w:space="0" w:color="auto"/>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Жилой дом</w:t>
            </w:r>
          </w:p>
        </w:tc>
      </w:tr>
      <w:tr w:rsidR="00B57503" w:rsidRPr="008C5458" w:rsidTr="00590BEF">
        <w:trPr>
          <w:tblHeader/>
        </w:trPr>
        <w:tc>
          <w:tcPr>
            <w:tcW w:w="1993" w:type="dxa"/>
            <w:vMerge/>
            <w:tcBorders>
              <w:left w:val="single" w:sz="4" w:space="0" w:color="auto"/>
              <w:bottom w:val="single" w:sz="4" w:space="0" w:color="auto"/>
              <w:right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left w:val="single" w:sz="4" w:space="0" w:color="auto"/>
              <w:bottom w:val="single" w:sz="4" w:space="0" w:color="auto"/>
              <w:right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3</w:t>
            </w:r>
          </w:p>
        </w:tc>
        <w:tc>
          <w:tcPr>
            <w:tcW w:w="3544" w:type="dxa"/>
            <w:tcBorders>
              <w:top w:val="single" w:sz="4" w:space="0" w:color="auto"/>
              <w:left w:val="single" w:sz="4" w:space="0" w:color="auto"/>
              <w:bottom w:val="single" w:sz="4" w:space="0" w:color="auto"/>
              <w:right w:val="single" w:sz="4" w:space="0" w:color="auto"/>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Защитные леса</w:t>
            </w:r>
            <w:r w:rsidRPr="00F87A2F">
              <w:rPr>
                <w:rFonts w:ascii="Times New Roman" w:hAnsi="Times New Roman"/>
                <w:sz w:val="24"/>
                <w:szCs w:val="24"/>
              </w:rPr>
              <w:t xml:space="preserve"> – </w:t>
            </w:r>
            <w:r>
              <w:rPr>
                <w:rFonts w:ascii="Times New Roman" w:hAnsi="Times New Roman"/>
                <w:sz w:val="24"/>
                <w:szCs w:val="24"/>
              </w:rPr>
              <w:t>зелёные зоны (ОЗУ</w:t>
            </w:r>
            <w:r w:rsidRPr="00137B94">
              <w:rPr>
                <w:rFonts w:ascii="Times New Roman" w:hAnsi="Times New Roman"/>
                <w:sz w:val="24"/>
                <w:szCs w:val="24"/>
              </w:rPr>
              <w:t xml:space="preserve">: </w:t>
            </w:r>
            <w:r>
              <w:rPr>
                <w:rFonts w:ascii="Times New Roman" w:hAnsi="Times New Roman"/>
                <w:sz w:val="24"/>
                <w:szCs w:val="24"/>
              </w:rPr>
              <w:t>участки</w:t>
            </w:r>
            <w:r w:rsidRPr="006A7143">
              <w:rPr>
                <w:rFonts w:ascii="Times New Roman" w:hAnsi="Times New Roman"/>
                <w:sz w:val="24"/>
                <w:szCs w:val="24"/>
              </w:rPr>
              <w:t xml:space="preserve"> </w:t>
            </w:r>
            <w:r>
              <w:rPr>
                <w:rFonts w:ascii="Times New Roman" w:hAnsi="Times New Roman"/>
                <w:sz w:val="24"/>
                <w:szCs w:val="24"/>
              </w:rPr>
              <w:t>вокруг населённых пунктов)</w:t>
            </w:r>
          </w:p>
        </w:tc>
        <w:tc>
          <w:tcPr>
            <w:tcW w:w="1559" w:type="dxa"/>
            <w:tcBorders>
              <w:top w:val="single" w:sz="4" w:space="0" w:color="auto"/>
              <w:left w:val="single" w:sz="4" w:space="0" w:color="auto"/>
              <w:bottom w:val="single" w:sz="4" w:space="0" w:color="auto"/>
              <w:right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1132</w:t>
            </w:r>
            <w:r>
              <w:rPr>
                <w:szCs w:val="24"/>
                <w:lang w:val="en-US"/>
              </w:rPr>
              <w:t>/0.1132</w:t>
            </w:r>
          </w:p>
        </w:tc>
        <w:tc>
          <w:tcPr>
            <w:tcW w:w="2977" w:type="dxa"/>
            <w:tcBorders>
              <w:top w:val="single" w:sz="4" w:space="0" w:color="auto"/>
              <w:left w:val="single" w:sz="4" w:space="0" w:color="auto"/>
              <w:bottom w:val="single" w:sz="4" w:space="0" w:color="auto"/>
              <w:right w:val="single" w:sz="4" w:space="0" w:color="auto"/>
            </w:tcBorders>
            <w:vAlign w:val="center"/>
          </w:tcPr>
          <w:p w:rsidR="00B57503" w:rsidRPr="00284795" w:rsidRDefault="00B57503" w:rsidP="00590BEF">
            <w:pPr>
              <w:pStyle w:val="afff7"/>
              <w:snapToGrid w:val="0"/>
              <w:ind w:firstLine="0"/>
              <w:jc w:val="center"/>
              <w:rPr>
                <w:szCs w:val="24"/>
              </w:rPr>
            </w:pPr>
            <w:r w:rsidRPr="00E754EE">
              <w:rPr>
                <w:szCs w:val="24"/>
              </w:rPr>
              <w:t>53:11:0200209:82</w:t>
            </w:r>
          </w:p>
        </w:tc>
        <w:tc>
          <w:tcPr>
            <w:tcW w:w="2794" w:type="dxa"/>
            <w:tcBorders>
              <w:top w:val="single" w:sz="4" w:space="0" w:color="auto"/>
              <w:left w:val="single" w:sz="4" w:space="0" w:color="auto"/>
              <w:bottom w:val="single" w:sz="4" w:space="0" w:color="auto"/>
              <w:right w:val="single" w:sz="4" w:space="0" w:color="auto"/>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w:t>
            </w:r>
          </w:p>
        </w:tc>
      </w:tr>
      <w:tr w:rsidR="00B57503" w:rsidRPr="008C5458" w:rsidTr="00590BEF">
        <w:trPr>
          <w:tblHeader/>
        </w:trPr>
        <w:tc>
          <w:tcPr>
            <w:tcW w:w="7230" w:type="dxa"/>
            <w:gridSpan w:val="4"/>
            <w:tcBorders>
              <w:top w:val="single" w:sz="4" w:space="0" w:color="auto"/>
              <w:left w:val="single" w:sz="4" w:space="0" w:color="000000"/>
              <w:bottom w:val="single" w:sz="4" w:space="0" w:color="auto"/>
            </w:tcBorders>
            <w:vAlign w:val="center"/>
          </w:tcPr>
          <w:p w:rsidR="00B57503" w:rsidRPr="008C5458" w:rsidRDefault="00B57503" w:rsidP="00590BEF">
            <w:pPr>
              <w:snapToGrid w:val="0"/>
              <w:jc w:val="right"/>
              <w:rPr>
                <w:rFonts w:ascii="Times New Roman" w:hAnsi="Times New Roman"/>
                <w:sz w:val="24"/>
                <w:szCs w:val="24"/>
              </w:rPr>
            </w:pPr>
            <w:r w:rsidRPr="00A50D5D">
              <w:rPr>
                <w:rFonts w:ascii="Times New Roman" w:hAnsi="Times New Roman"/>
                <w:b/>
                <w:bCs/>
                <w:sz w:val="24"/>
                <w:szCs w:val="24"/>
              </w:rPr>
              <w:t>Итого</w:t>
            </w:r>
            <w:r>
              <w:rPr>
                <w:rFonts w:ascii="Times New Roman" w:hAnsi="Times New Roman"/>
                <w:b/>
                <w:bCs/>
                <w:sz w:val="24"/>
                <w:szCs w:val="24"/>
              </w:rPr>
              <w:t>:</w:t>
            </w: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Pr>
                <w:b/>
                <w:bCs/>
                <w:szCs w:val="24"/>
              </w:rPr>
              <w:t>3433</w:t>
            </w:r>
            <w:r>
              <w:rPr>
                <w:b/>
                <w:bCs/>
                <w:szCs w:val="24"/>
                <w:lang w:val="en-US"/>
              </w:rPr>
              <w:t>/0.3433</w:t>
            </w:r>
          </w:p>
        </w:tc>
        <w:tc>
          <w:tcPr>
            <w:tcW w:w="5771" w:type="dxa"/>
            <w:gridSpan w:val="2"/>
            <w:tcBorders>
              <w:top w:val="single" w:sz="4" w:space="0" w:color="auto"/>
              <w:left w:val="single" w:sz="4" w:space="0" w:color="000000"/>
              <w:bottom w:val="single" w:sz="4" w:space="0" w:color="auto"/>
              <w:righ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r>
      <w:tr w:rsidR="00B57503" w:rsidRPr="00D76046" w:rsidTr="00590BEF">
        <w:trPr>
          <w:tblHeader/>
        </w:trPr>
        <w:tc>
          <w:tcPr>
            <w:tcW w:w="14560" w:type="dxa"/>
            <w:gridSpan w:val="7"/>
            <w:tcBorders>
              <w:top w:val="single" w:sz="4" w:space="0" w:color="auto"/>
              <w:left w:val="single" w:sz="4" w:space="0" w:color="000000"/>
              <w:bottom w:val="single" w:sz="4" w:space="0" w:color="auto"/>
              <w:right w:val="single" w:sz="4" w:space="0" w:color="000000"/>
            </w:tcBorders>
            <w:vAlign w:val="center"/>
          </w:tcPr>
          <w:p w:rsidR="00B57503" w:rsidRPr="00D76046" w:rsidRDefault="00B57503" w:rsidP="00B57503">
            <w:pPr>
              <w:pStyle w:val="ac"/>
              <w:numPr>
                <w:ilvl w:val="0"/>
                <w:numId w:val="33"/>
              </w:numPr>
              <w:snapToGrid w:val="0"/>
              <w:spacing w:after="160" w:line="259" w:lineRule="auto"/>
              <w:jc w:val="center"/>
              <w:rPr>
                <w:rFonts w:ascii="Times New Roman" w:hAnsi="Times New Roman"/>
                <w:sz w:val="24"/>
                <w:szCs w:val="24"/>
              </w:rPr>
            </w:pPr>
            <w:r w:rsidRPr="00D76046">
              <w:rPr>
                <w:rFonts w:ascii="Times New Roman" w:hAnsi="Times New Roman"/>
                <w:sz w:val="24"/>
                <w:szCs w:val="24"/>
              </w:rPr>
              <w:t>д. Большие Дорки (схема 2)</w:t>
            </w:r>
          </w:p>
        </w:tc>
      </w:tr>
      <w:tr w:rsidR="00B57503" w:rsidRPr="008C5458" w:rsidTr="00590BEF">
        <w:trPr>
          <w:tblHeader/>
        </w:trPr>
        <w:tc>
          <w:tcPr>
            <w:tcW w:w="1993" w:type="dxa"/>
            <w:tcBorders>
              <w:top w:val="single" w:sz="4" w:space="0" w:color="auto"/>
              <w:left w:val="single" w:sz="4" w:space="0" w:color="000000"/>
              <w:bottom w:val="single" w:sz="4" w:space="0" w:color="auto"/>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 xml:space="preserve">Мстинское </w:t>
            </w:r>
            <w:r w:rsidRPr="008C5458">
              <w:rPr>
                <w:rFonts w:ascii="Times New Roman" w:hAnsi="Times New Roman"/>
                <w:sz w:val="24"/>
                <w:szCs w:val="24"/>
              </w:rPr>
              <w:t xml:space="preserve">участковое лесничество </w:t>
            </w:r>
            <w:r>
              <w:rPr>
                <w:rFonts w:ascii="Times New Roman" w:hAnsi="Times New Roman"/>
                <w:sz w:val="24"/>
                <w:szCs w:val="24"/>
              </w:rPr>
              <w:t>Новгородского</w:t>
            </w:r>
            <w:r w:rsidRPr="008C5458">
              <w:rPr>
                <w:rFonts w:ascii="Times New Roman" w:hAnsi="Times New Roman"/>
                <w:sz w:val="24"/>
                <w:szCs w:val="24"/>
              </w:rPr>
              <w:t xml:space="preserve"> лесничества Новгородской области</w:t>
            </w:r>
          </w:p>
        </w:tc>
        <w:tc>
          <w:tcPr>
            <w:tcW w:w="842" w:type="dxa"/>
            <w:tcBorders>
              <w:top w:val="single" w:sz="4" w:space="0" w:color="auto"/>
              <w:left w:val="single" w:sz="4" w:space="0" w:color="000000"/>
              <w:bottom w:val="single" w:sz="4" w:space="0" w:color="auto"/>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189</w:t>
            </w:r>
          </w:p>
        </w:tc>
        <w:tc>
          <w:tcPr>
            <w:tcW w:w="851" w:type="dxa"/>
            <w:tcBorders>
              <w:top w:val="single" w:sz="4" w:space="0" w:color="auto"/>
              <w:left w:val="single" w:sz="4" w:space="0" w:color="000000"/>
              <w:bottom w:val="single" w:sz="4" w:space="0" w:color="auto"/>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24</w:t>
            </w:r>
          </w:p>
        </w:tc>
        <w:tc>
          <w:tcPr>
            <w:tcW w:w="3544" w:type="dxa"/>
            <w:tcBorders>
              <w:top w:val="single" w:sz="4" w:space="0" w:color="auto"/>
              <w:left w:val="single" w:sz="4" w:space="0" w:color="000000"/>
              <w:bottom w:val="single" w:sz="4" w:space="0" w:color="auto"/>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Защитные леса – запретные полосы (ОЗУ</w:t>
            </w:r>
            <w:r w:rsidRPr="00137B94">
              <w:rPr>
                <w:rFonts w:ascii="Times New Roman" w:hAnsi="Times New Roman"/>
                <w:sz w:val="24"/>
                <w:szCs w:val="24"/>
              </w:rPr>
              <w:t xml:space="preserve">: </w:t>
            </w:r>
            <w:r>
              <w:rPr>
                <w:rFonts w:ascii="Times New Roman" w:hAnsi="Times New Roman"/>
                <w:sz w:val="24"/>
                <w:szCs w:val="24"/>
              </w:rPr>
              <w:t>участки</w:t>
            </w:r>
            <w:r w:rsidRPr="006A7143">
              <w:rPr>
                <w:rFonts w:ascii="Times New Roman" w:hAnsi="Times New Roman"/>
                <w:sz w:val="24"/>
                <w:szCs w:val="24"/>
              </w:rPr>
              <w:t xml:space="preserve"> </w:t>
            </w:r>
            <w:r>
              <w:rPr>
                <w:rFonts w:ascii="Times New Roman" w:hAnsi="Times New Roman"/>
                <w:sz w:val="24"/>
                <w:szCs w:val="24"/>
              </w:rPr>
              <w:t>вокруг населённых пунктов)</w:t>
            </w: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821</w:t>
            </w:r>
            <w:r>
              <w:rPr>
                <w:szCs w:val="24"/>
                <w:lang w:val="en-US"/>
              </w:rPr>
              <w:t>/0.0821</w:t>
            </w:r>
          </w:p>
        </w:tc>
        <w:tc>
          <w:tcPr>
            <w:tcW w:w="2977" w:type="dxa"/>
            <w:tcBorders>
              <w:top w:val="single" w:sz="4" w:space="0" w:color="auto"/>
              <w:left w:val="single" w:sz="4" w:space="0" w:color="000000"/>
              <w:bottom w:val="single" w:sz="4" w:space="0" w:color="auto"/>
            </w:tcBorders>
            <w:vAlign w:val="center"/>
          </w:tcPr>
          <w:p w:rsidR="00B57503" w:rsidRPr="008C5458" w:rsidRDefault="00B57503" w:rsidP="00590BEF">
            <w:pPr>
              <w:pStyle w:val="afff7"/>
              <w:snapToGrid w:val="0"/>
              <w:ind w:firstLine="0"/>
              <w:jc w:val="center"/>
              <w:rPr>
                <w:szCs w:val="24"/>
              </w:rPr>
            </w:pPr>
            <w:r w:rsidRPr="00E047BE">
              <w:rPr>
                <w:szCs w:val="24"/>
              </w:rPr>
              <w:t>53:11:2200302:8</w:t>
            </w:r>
          </w:p>
        </w:tc>
        <w:tc>
          <w:tcPr>
            <w:tcW w:w="2794" w:type="dxa"/>
            <w:tcBorders>
              <w:top w:val="single" w:sz="4" w:space="0" w:color="auto"/>
              <w:left w:val="single" w:sz="4" w:space="0" w:color="000000"/>
              <w:bottom w:val="single" w:sz="4" w:space="0" w:color="auto"/>
              <w:righ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Жилой дом</w:t>
            </w:r>
          </w:p>
        </w:tc>
      </w:tr>
      <w:tr w:rsidR="00B57503" w:rsidTr="00590BEF">
        <w:trPr>
          <w:tblHeader/>
        </w:trPr>
        <w:tc>
          <w:tcPr>
            <w:tcW w:w="1993" w:type="dxa"/>
            <w:tcBorders>
              <w:top w:val="single" w:sz="4" w:space="0" w:color="auto"/>
              <w:left w:val="single" w:sz="4" w:space="0" w:color="000000"/>
              <w:bottom w:val="single" w:sz="4" w:space="0" w:color="auto"/>
            </w:tcBorders>
            <w:vAlign w:val="center"/>
          </w:tcPr>
          <w:p w:rsidR="00B57503" w:rsidRDefault="00B57503" w:rsidP="00590BEF">
            <w:pPr>
              <w:snapToGrid w:val="0"/>
              <w:jc w:val="center"/>
              <w:rPr>
                <w:rFonts w:ascii="Times New Roman" w:hAnsi="Times New Roman"/>
                <w:sz w:val="24"/>
                <w:szCs w:val="24"/>
              </w:rPr>
            </w:pPr>
          </w:p>
        </w:tc>
        <w:tc>
          <w:tcPr>
            <w:tcW w:w="842" w:type="dxa"/>
            <w:tcBorders>
              <w:top w:val="single" w:sz="4" w:space="0" w:color="auto"/>
              <w:left w:val="single" w:sz="4" w:space="0" w:color="000000"/>
              <w:bottom w:val="single" w:sz="4" w:space="0" w:color="auto"/>
            </w:tcBorders>
            <w:vAlign w:val="center"/>
          </w:tcPr>
          <w:p w:rsidR="00B57503" w:rsidRDefault="00B57503" w:rsidP="00590BEF">
            <w:pPr>
              <w:snapToGrid w:val="0"/>
              <w:jc w:val="center"/>
              <w:rPr>
                <w:rFonts w:ascii="Times New Roman" w:hAnsi="Times New Roman"/>
                <w:sz w:val="24"/>
                <w:szCs w:val="24"/>
              </w:rPr>
            </w:pPr>
            <w:r>
              <w:rPr>
                <w:rFonts w:ascii="Times New Roman" w:hAnsi="Times New Roman"/>
                <w:sz w:val="24"/>
                <w:szCs w:val="24"/>
              </w:rPr>
              <w:t>191</w:t>
            </w:r>
          </w:p>
        </w:tc>
        <w:tc>
          <w:tcPr>
            <w:tcW w:w="851" w:type="dxa"/>
            <w:tcBorders>
              <w:top w:val="single" w:sz="4" w:space="0" w:color="auto"/>
              <w:left w:val="single" w:sz="4" w:space="0" w:color="000000"/>
              <w:bottom w:val="single" w:sz="4" w:space="0" w:color="auto"/>
            </w:tcBorders>
            <w:vAlign w:val="center"/>
          </w:tcPr>
          <w:p w:rsidR="00B57503" w:rsidRDefault="00B57503" w:rsidP="00590BEF">
            <w:pPr>
              <w:snapToGrid w:val="0"/>
              <w:jc w:val="center"/>
              <w:rPr>
                <w:rFonts w:ascii="Times New Roman" w:hAnsi="Times New Roman"/>
                <w:sz w:val="24"/>
                <w:szCs w:val="24"/>
              </w:rPr>
            </w:pPr>
            <w:r>
              <w:rPr>
                <w:rFonts w:ascii="Times New Roman" w:hAnsi="Times New Roman"/>
                <w:sz w:val="24"/>
                <w:szCs w:val="24"/>
              </w:rPr>
              <w:t>42</w:t>
            </w:r>
          </w:p>
        </w:tc>
        <w:tc>
          <w:tcPr>
            <w:tcW w:w="3544" w:type="dxa"/>
            <w:tcBorders>
              <w:top w:val="single" w:sz="4" w:space="0" w:color="auto"/>
              <w:left w:val="single" w:sz="4" w:space="0" w:color="000000"/>
              <w:bottom w:val="single" w:sz="4" w:space="0" w:color="auto"/>
            </w:tcBorders>
            <w:vAlign w:val="center"/>
          </w:tcPr>
          <w:p w:rsidR="00B57503" w:rsidRDefault="00B57503" w:rsidP="00590BEF">
            <w:pPr>
              <w:snapToGrid w:val="0"/>
              <w:jc w:val="center"/>
              <w:rPr>
                <w:rFonts w:ascii="Times New Roman" w:hAnsi="Times New Roman"/>
                <w:sz w:val="24"/>
                <w:szCs w:val="24"/>
              </w:rPr>
            </w:pPr>
            <w:r>
              <w:rPr>
                <w:rFonts w:ascii="Times New Roman" w:hAnsi="Times New Roman"/>
                <w:sz w:val="24"/>
                <w:szCs w:val="24"/>
              </w:rPr>
              <w:t>Эксплуатационные леса – эксплуатационные леса (ОЗУ</w:t>
            </w:r>
            <w:r w:rsidRPr="00137B94">
              <w:rPr>
                <w:rFonts w:ascii="Times New Roman" w:hAnsi="Times New Roman"/>
                <w:sz w:val="24"/>
                <w:szCs w:val="24"/>
              </w:rPr>
              <w:t xml:space="preserve">: </w:t>
            </w:r>
            <w:r>
              <w:rPr>
                <w:rFonts w:ascii="Times New Roman" w:hAnsi="Times New Roman"/>
                <w:sz w:val="24"/>
                <w:szCs w:val="24"/>
              </w:rPr>
              <w:t>участки</w:t>
            </w:r>
            <w:r w:rsidRPr="006A7143">
              <w:rPr>
                <w:rFonts w:ascii="Times New Roman" w:hAnsi="Times New Roman"/>
                <w:sz w:val="24"/>
                <w:szCs w:val="24"/>
              </w:rPr>
              <w:t xml:space="preserve"> </w:t>
            </w:r>
            <w:r>
              <w:rPr>
                <w:rFonts w:ascii="Times New Roman" w:hAnsi="Times New Roman"/>
                <w:sz w:val="24"/>
                <w:szCs w:val="24"/>
              </w:rPr>
              <w:t>вокруг населённых пунктов)</w:t>
            </w: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388</w:t>
            </w:r>
            <w:r>
              <w:rPr>
                <w:szCs w:val="24"/>
                <w:lang w:val="en-US"/>
              </w:rPr>
              <w:t>/0.0388</w:t>
            </w:r>
          </w:p>
        </w:tc>
        <w:tc>
          <w:tcPr>
            <w:tcW w:w="2977" w:type="dxa"/>
            <w:tcBorders>
              <w:top w:val="single" w:sz="4" w:space="0" w:color="auto"/>
              <w:left w:val="single" w:sz="4" w:space="0" w:color="000000"/>
              <w:bottom w:val="single" w:sz="4" w:space="0" w:color="auto"/>
            </w:tcBorders>
            <w:vAlign w:val="center"/>
          </w:tcPr>
          <w:p w:rsidR="00B57503" w:rsidRPr="00E047BE" w:rsidRDefault="00B57503" w:rsidP="00590BEF">
            <w:pPr>
              <w:pStyle w:val="afff7"/>
              <w:snapToGrid w:val="0"/>
              <w:ind w:firstLine="0"/>
              <w:jc w:val="center"/>
              <w:rPr>
                <w:szCs w:val="24"/>
              </w:rPr>
            </w:pPr>
            <w:r w:rsidRPr="009B1AB2">
              <w:rPr>
                <w:szCs w:val="24"/>
              </w:rPr>
              <w:t>53:11:2200302:198</w:t>
            </w:r>
          </w:p>
        </w:tc>
        <w:tc>
          <w:tcPr>
            <w:tcW w:w="2794" w:type="dxa"/>
            <w:tcBorders>
              <w:top w:val="single" w:sz="4" w:space="0" w:color="auto"/>
              <w:left w:val="single" w:sz="4" w:space="0" w:color="000000"/>
              <w:bottom w:val="single" w:sz="4" w:space="0" w:color="auto"/>
              <w:right w:val="single" w:sz="4" w:space="0" w:color="000000"/>
            </w:tcBorders>
            <w:vAlign w:val="center"/>
          </w:tcPr>
          <w:p w:rsidR="00B57503" w:rsidRDefault="00B57503" w:rsidP="00590BEF">
            <w:pPr>
              <w:snapToGrid w:val="0"/>
              <w:jc w:val="center"/>
              <w:rPr>
                <w:rFonts w:ascii="Times New Roman" w:hAnsi="Times New Roman"/>
                <w:sz w:val="24"/>
                <w:szCs w:val="24"/>
              </w:rPr>
            </w:pPr>
            <w:r>
              <w:rPr>
                <w:rFonts w:ascii="Times New Roman" w:hAnsi="Times New Roman"/>
                <w:sz w:val="24"/>
                <w:szCs w:val="24"/>
              </w:rPr>
              <w:t>-</w:t>
            </w:r>
          </w:p>
        </w:tc>
      </w:tr>
      <w:tr w:rsidR="00B57503" w:rsidRPr="008C5458" w:rsidTr="00590BEF">
        <w:trPr>
          <w:tblHeader/>
        </w:trPr>
        <w:tc>
          <w:tcPr>
            <w:tcW w:w="7230" w:type="dxa"/>
            <w:gridSpan w:val="4"/>
            <w:tcBorders>
              <w:top w:val="single" w:sz="4" w:space="0" w:color="auto"/>
              <w:left w:val="single" w:sz="4" w:space="0" w:color="000000"/>
              <w:bottom w:val="single" w:sz="4" w:space="0" w:color="auto"/>
            </w:tcBorders>
            <w:vAlign w:val="center"/>
          </w:tcPr>
          <w:p w:rsidR="00B57503" w:rsidRPr="008C5458" w:rsidRDefault="00B57503" w:rsidP="00590BEF">
            <w:pPr>
              <w:snapToGrid w:val="0"/>
              <w:jc w:val="right"/>
              <w:rPr>
                <w:rFonts w:ascii="Times New Roman" w:hAnsi="Times New Roman"/>
                <w:sz w:val="24"/>
                <w:szCs w:val="24"/>
              </w:rPr>
            </w:pPr>
            <w:r w:rsidRPr="00A50D5D">
              <w:rPr>
                <w:rFonts w:ascii="Times New Roman" w:hAnsi="Times New Roman"/>
                <w:b/>
                <w:bCs/>
                <w:sz w:val="24"/>
                <w:szCs w:val="24"/>
              </w:rPr>
              <w:t>Итого</w:t>
            </w:r>
            <w:r>
              <w:rPr>
                <w:rFonts w:ascii="Times New Roman" w:hAnsi="Times New Roman"/>
                <w:b/>
                <w:bCs/>
                <w:sz w:val="24"/>
                <w:szCs w:val="24"/>
              </w:rPr>
              <w:t>:</w:t>
            </w: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Pr>
                <w:b/>
                <w:bCs/>
                <w:szCs w:val="24"/>
              </w:rPr>
              <w:t>1209</w:t>
            </w:r>
            <w:r>
              <w:rPr>
                <w:b/>
                <w:bCs/>
                <w:szCs w:val="24"/>
                <w:lang w:val="en-US"/>
              </w:rPr>
              <w:t>/0.1209</w:t>
            </w:r>
          </w:p>
        </w:tc>
        <w:tc>
          <w:tcPr>
            <w:tcW w:w="5771" w:type="dxa"/>
            <w:gridSpan w:val="2"/>
            <w:tcBorders>
              <w:top w:val="single" w:sz="4" w:space="0" w:color="auto"/>
              <w:left w:val="single" w:sz="4" w:space="0" w:color="000000"/>
              <w:bottom w:val="single" w:sz="4" w:space="0" w:color="auto"/>
              <w:righ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r>
      <w:tr w:rsidR="00B57503" w:rsidRPr="00435ED4" w:rsidTr="00590BEF">
        <w:trPr>
          <w:tblHeader/>
        </w:trPr>
        <w:tc>
          <w:tcPr>
            <w:tcW w:w="14560" w:type="dxa"/>
            <w:gridSpan w:val="7"/>
            <w:tcBorders>
              <w:top w:val="single" w:sz="4" w:space="0" w:color="auto"/>
              <w:left w:val="single" w:sz="4" w:space="0" w:color="000000"/>
              <w:bottom w:val="single" w:sz="4" w:space="0" w:color="auto"/>
              <w:right w:val="single" w:sz="4" w:space="0" w:color="000000"/>
            </w:tcBorders>
            <w:vAlign w:val="center"/>
          </w:tcPr>
          <w:p w:rsidR="00B57503" w:rsidRPr="00435ED4" w:rsidRDefault="00B57503" w:rsidP="00B57503">
            <w:pPr>
              <w:pStyle w:val="ac"/>
              <w:numPr>
                <w:ilvl w:val="0"/>
                <w:numId w:val="33"/>
              </w:numPr>
              <w:snapToGrid w:val="0"/>
              <w:spacing w:after="160" w:line="259" w:lineRule="auto"/>
              <w:jc w:val="center"/>
              <w:rPr>
                <w:rFonts w:ascii="Times New Roman" w:hAnsi="Times New Roman"/>
                <w:sz w:val="24"/>
                <w:szCs w:val="24"/>
              </w:rPr>
            </w:pPr>
            <w:r w:rsidRPr="00435ED4">
              <w:rPr>
                <w:rFonts w:ascii="Times New Roman" w:hAnsi="Times New Roman"/>
                <w:sz w:val="24"/>
                <w:szCs w:val="24"/>
              </w:rPr>
              <w:t>д. Глебово</w:t>
            </w:r>
            <w:r>
              <w:rPr>
                <w:rFonts w:ascii="Times New Roman" w:hAnsi="Times New Roman"/>
                <w:sz w:val="24"/>
                <w:szCs w:val="24"/>
              </w:rPr>
              <w:t xml:space="preserve"> (схема 3)</w:t>
            </w:r>
          </w:p>
        </w:tc>
      </w:tr>
      <w:tr w:rsidR="00B57503" w:rsidRPr="008C5458" w:rsidTr="00590BEF">
        <w:trPr>
          <w:tblHeader/>
        </w:trPr>
        <w:tc>
          <w:tcPr>
            <w:tcW w:w="1993" w:type="dxa"/>
            <w:vMerge w:val="restart"/>
            <w:tcBorders>
              <w:top w:val="single" w:sz="4" w:space="0" w:color="auto"/>
              <w:left w:val="single" w:sz="4" w:space="0" w:color="000000"/>
            </w:tcBorders>
            <w:vAlign w:val="center"/>
          </w:tcPr>
          <w:p w:rsidR="00B57503" w:rsidRDefault="00B57503" w:rsidP="00590BEF">
            <w:pPr>
              <w:snapToGrid w:val="0"/>
              <w:jc w:val="center"/>
              <w:rPr>
                <w:rFonts w:ascii="Times New Roman" w:hAnsi="Times New Roman"/>
                <w:sz w:val="24"/>
                <w:szCs w:val="24"/>
              </w:rPr>
            </w:pPr>
            <w:r>
              <w:rPr>
                <w:rFonts w:ascii="Times New Roman" w:hAnsi="Times New Roman"/>
                <w:sz w:val="24"/>
                <w:szCs w:val="24"/>
              </w:rPr>
              <w:lastRenderedPageBreak/>
              <w:t xml:space="preserve">Мстинское </w:t>
            </w:r>
            <w:r w:rsidRPr="008C5458">
              <w:rPr>
                <w:rFonts w:ascii="Times New Roman" w:hAnsi="Times New Roman"/>
                <w:sz w:val="24"/>
                <w:szCs w:val="24"/>
              </w:rPr>
              <w:t xml:space="preserve">участковое лесничество </w:t>
            </w:r>
            <w:r>
              <w:rPr>
                <w:rFonts w:ascii="Times New Roman" w:hAnsi="Times New Roman"/>
                <w:sz w:val="24"/>
                <w:szCs w:val="24"/>
              </w:rPr>
              <w:t>Новгородского</w:t>
            </w:r>
            <w:r w:rsidRPr="008C5458">
              <w:rPr>
                <w:rFonts w:ascii="Times New Roman" w:hAnsi="Times New Roman"/>
                <w:sz w:val="24"/>
                <w:szCs w:val="24"/>
              </w:rPr>
              <w:t xml:space="preserve"> лесничества Новгородской области</w:t>
            </w:r>
          </w:p>
        </w:tc>
        <w:tc>
          <w:tcPr>
            <w:tcW w:w="842" w:type="dxa"/>
            <w:vMerge w:val="restart"/>
            <w:tcBorders>
              <w:top w:val="single" w:sz="4" w:space="0" w:color="auto"/>
              <w:left w:val="single" w:sz="4" w:space="0" w:color="000000"/>
            </w:tcBorders>
            <w:vAlign w:val="center"/>
          </w:tcPr>
          <w:p w:rsidR="00B57503" w:rsidRDefault="00B57503" w:rsidP="00590BEF">
            <w:pPr>
              <w:snapToGrid w:val="0"/>
              <w:jc w:val="center"/>
              <w:rPr>
                <w:rFonts w:ascii="Times New Roman" w:hAnsi="Times New Roman"/>
                <w:sz w:val="24"/>
                <w:szCs w:val="24"/>
              </w:rPr>
            </w:pPr>
            <w:r>
              <w:rPr>
                <w:rFonts w:ascii="Times New Roman" w:hAnsi="Times New Roman"/>
                <w:sz w:val="24"/>
                <w:szCs w:val="24"/>
              </w:rPr>
              <w:t>192</w:t>
            </w:r>
          </w:p>
        </w:tc>
        <w:tc>
          <w:tcPr>
            <w:tcW w:w="851" w:type="dxa"/>
            <w:tcBorders>
              <w:top w:val="single" w:sz="4" w:space="0" w:color="auto"/>
              <w:left w:val="single" w:sz="4" w:space="0" w:color="000000"/>
            </w:tcBorders>
            <w:vAlign w:val="center"/>
          </w:tcPr>
          <w:p w:rsidR="00B57503" w:rsidRDefault="00B57503" w:rsidP="00590BEF">
            <w:pPr>
              <w:snapToGrid w:val="0"/>
              <w:jc w:val="center"/>
              <w:rPr>
                <w:rFonts w:ascii="Times New Roman" w:hAnsi="Times New Roman"/>
                <w:sz w:val="24"/>
                <w:szCs w:val="24"/>
              </w:rPr>
            </w:pPr>
            <w:r>
              <w:rPr>
                <w:rFonts w:ascii="Times New Roman" w:hAnsi="Times New Roman"/>
                <w:sz w:val="24"/>
                <w:szCs w:val="24"/>
              </w:rPr>
              <w:t>25</w:t>
            </w:r>
          </w:p>
        </w:tc>
        <w:tc>
          <w:tcPr>
            <w:tcW w:w="3544" w:type="dxa"/>
            <w:tcBorders>
              <w:top w:val="single" w:sz="4" w:space="0" w:color="auto"/>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Защитные леса – запретные полосы (ОЗУ</w:t>
            </w:r>
            <w:r w:rsidRPr="00137B94">
              <w:rPr>
                <w:rFonts w:ascii="Times New Roman" w:hAnsi="Times New Roman"/>
                <w:sz w:val="24"/>
                <w:szCs w:val="24"/>
              </w:rPr>
              <w:t xml:space="preserve">: </w:t>
            </w:r>
            <w:r>
              <w:rPr>
                <w:rFonts w:ascii="Times New Roman" w:hAnsi="Times New Roman"/>
                <w:sz w:val="24"/>
                <w:szCs w:val="24"/>
              </w:rPr>
              <w:t>участки</w:t>
            </w:r>
            <w:r w:rsidRPr="006A7143">
              <w:rPr>
                <w:rFonts w:ascii="Times New Roman" w:hAnsi="Times New Roman"/>
                <w:sz w:val="24"/>
                <w:szCs w:val="24"/>
              </w:rPr>
              <w:t xml:space="preserve"> </w:t>
            </w:r>
            <w:r>
              <w:rPr>
                <w:rFonts w:ascii="Times New Roman" w:hAnsi="Times New Roman"/>
                <w:sz w:val="24"/>
                <w:szCs w:val="24"/>
              </w:rPr>
              <w:t>вокруг населённых пунктов)</w:t>
            </w: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114</w:t>
            </w:r>
            <w:r>
              <w:rPr>
                <w:szCs w:val="24"/>
                <w:lang w:val="en-US"/>
              </w:rPr>
              <w:t>/0.0114</w:t>
            </w:r>
          </w:p>
        </w:tc>
        <w:tc>
          <w:tcPr>
            <w:tcW w:w="2977" w:type="dxa"/>
            <w:tcBorders>
              <w:top w:val="single" w:sz="4" w:space="0" w:color="auto"/>
              <w:left w:val="single" w:sz="4" w:space="0" w:color="000000"/>
              <w:bottom w:val="single" w:sz="4" w:space="0" w:color="auto"/>
            </w:tcBorders>
            <w:vAlign w:val="center"/>
          </w:tcPr>
          <w:p w:rsidR="00B57503" w:rsidRPr="001A38C7" w:rsidRDefault="00B57503" w:rsidP="00590BEF">
            <w:pPr>
              <w:pStyle w:val="afff7"/>
              <w:snapToGrid w:val="0"/>
              <w:ind w:firstLine="0"/>
              <w:jc w:val="center"/>
              <w:rPr>
                <w:szCs w:val="24"/>
              </w:rPr>
            </w:pPr>
            <w:bookmarkStart w:id="306" w:name="_Hlk108019419"/>
            <w:r w:rsidRPr="00142731">
              <w:rPr>
                <w:szCs w:val="24"/>
              </w:rPr>
              <w:t>53:11:0200110:20</w:t>
            </w:r>
            <w:bookmarkEnd w:id="306"/>
          </w:p>
        </w:tc>
        <w:tc>
          <w:tcPr>
            <w:tcW w:w="2794" w:type="dxa"/>
            <w:tcBorders>
              <w:top w:val="single" w:sz="4" w:space="0" w:color="auto"/>
              <w:left w:val="single" w:sz="4" w:space="0" w:color="000000"/>
              <w:bottom w:val="single" w:sz="4" w:space="0" w:color="auto"/>
              <w:right w:val="single" w:sz="4" w:space="0" w:color="000000"/>
            </w:tcBorders>
            <w:vAlign w:val="center"/>
          </w:tcPr>
          <w:p w:rsidR="00B57503" w:rsidRDefault="00B57503" w:rsidP="00590BEF">
            <w:pPr>
              <w:snapToGrid w:val="0"/>
              <w:jc w:val="center"/>
              <w:rPr>
                <w:rFonts w:ascii="Times New Roman" w:hAnsi="Times New Roman"/>
                <w:sz w:val="24"/>
                <w:szCs w:val="24"/>
              </w:rPr>
            </w:pPr>
            <w:r>
              <w:rPr>
                <w:rFonts w:ascii="Times New Roman" w:hAnsi="Times New Roman"/>
                <w:sz w:val="24"/>
                <w:szCs w:val="24"/>
              </w:rPr>
              <w:t>Жилой дом</w:t>
            </w:r>
          </w:p>
          <w:p w:rsidR="00B57503" w:rsidRPr="008C5458" w:rsidRDefault="00B57503" w:rsidP="00590BEF">
            <w:pPr>
              <w:snapToGrid w:val="0"/>
              <w:jc w:val="center"/>
              <w:rPr>
                <w:rFonts w:ascii="Times New Roman" w:hAnsi="Times New Roman"/>
                <w:sz w:val="24"/>
                <w:szCs w:val="24"/>
              </w:rPr>
            </w:pPr>
            <w:r w:rsidRPr="00B571C0">
              <w:rPr>
                <w:rFonts w:ascii="Times New Roman" w:hAnsi="Times New Roman"/>
                <w:sz w:val="24"/>
                <w:szCs w:val="24"/>
              </w:rPr>
              <w:t xml:space="preserve">кадастровый номер: </w:t>
            </w:r>
            <w:r w:rsidRPr="00406CDE">
              <w:rPr>
                <w:rFonts w:ascii="Times New Roman" w:hAnsi="Times New Roman"/>
                <w:sz w:val="24"/>
                <w:szCs w:val="24"/>
              </w:rPr>
              <w:t>53:11:0200</w:t>
            </w:r>
            <w:r>
              <w:rPr>
                <w:rFonts w:ascii="Times New Roman" w:hAnsi="Times New Roman"/>
                <w:sz w:val="24"/>
                <w:szCs w:val="24"/>
              </w:rPr>
              <w:t>101</w:t>
            </w:r>
            <w:r w:rsidRPr="00406CDE">
              <w:rPr>
                <w:rFonts w:ascii="Times New Roman" w:hAnsi="Times New Roman"/>
                <w:sz w:val="24"/>
                <w:szCs w:val="24"/>
              </w:rPr>
              <w:t>:</w:t>
            </w:r>
            <w:r>
              <w:rPr>
                <w:rFonts w:ascii="Times New Roman" w:hAnsi="Times New Roman"/>
                <w:sz w:val="24"/>
                <w:szCs w:val="24"/>
              </w:rPr>
              <w:t>173</w:t>
            </w:r>
            <w:r>
              <w:rPr>
                <w:rFonts w:ascii="Times New Roman" w:hAnsi="Times New Roman"/>
                <w:color w:val="FF0000"/>
                <w:sz w:val="24"/>
                <w:szCs w:val="24"/>
              </w:rPr>
              <w:t xml:space="preserve"> </w:t>
            </w:r>
            <w:r w:rsidRPr="00B571C0">
              <w:rPr>
                <w:rFonts w:ascii="Times New Roman" w:hAnsi="Times New Roman"/>
                <w:sz w:val="24"/>
                <w:szCs w:val="24"/>
              </w:rPr>
              <w:t xml:space="preserve">площадью </w:t>
            </w:r>
            <w:r>
              <w:rPr>
                <w:rFonts w:ascii="Times New Roman" w:hAnsi="Times New Roman"/>
                <w:sz w:val="24"/>
                <w:szCs w:val="24"/>
              </w:rPr>
              <w:t>966,8</w:t>
            </w:r>
            <w:r w:rsidRPr="00B571C0">
              <w:rPr>
                <w:rFonts w:ascii="Times New Roman" w:hAnsi="Times New Roman"/>
                <w:sz w:val="24"/>
                <w:szCs w:val="24"/>
              </w:rPr>
              <w:t xml:space="preserve"> кв. м</w:t>
            </w:r>
            <w:r>
              <w:rPr>
                <w:rFonts w:ascii="Times New Roman" w:hAnsi="Times New Roman"/>
                <w:sz w:val="24"/>
                <w:szCs w:val="24"/>
              </w:rPr>
              <w:t>.</w:t>
            </w:r>
          </w:p>
        </w:tc>
      </w:tr>
      <w:tr w:rsidR="00B57503" w:rsidRPr="008C5458" w:rsidTr="00590BEF">
        <w:trPr>
          <w:tblHeader/>
        </w:trPr>
        <w:tc>
          <w:tcPr>
            <w:tcW w:w="1993" w:type="dxa"/>
            <w:vMerge/>
            <w:tcBorders>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842" w:type="dxa"/>
            <w:vMerge/>
            <w:tcBorders>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851" w:type="dxa"/>
            <w:tcBorders>
              <w:top w:val="single" w:sz="4" w:space="0" w:color="auto"/>
              <w:left w:val="single" w:sz="4" w:space="0" w:color="000000"/>
            </w:tcBorders>
            <w:vAlign w:val="center"/>
          </w:tcPr>
          <w:p w:rsidR="00B57503" w:rsidRDefault="00B57503" w:rsidP="00590BEF">
            <w:pPr>
              <w:snapToGrid w:val="0"/>
              <w:jc w:val="center"/>
              <w:rPr>
                <w:rFonts w:ascii="Times New Roman" w:hAnsi="Times New Roman"/>
                <w:sz w:val="24"/>
                <w:szCs w:val="24"/>
              </w:rPr>
            </w:pPr>
            <w:r>
              <w:rPr>
                <w:rFonts w:ascii="Times New Roman" w:hAnsi="Times New Roman"/>
                <w:sz w:val="24"/>
                <w:szCs w:val="24"/>
              </w:rPr>
              <w:t>26</w:t>
            </w:r>
          </w:p>
        </w:tc>
        <w:tc>
          <w:tcPr>
            <w:tcW w:w="3544" w:type="dxa"/>
            <w:tcBorders>
              <w:top w:val="single" w:sz="4" w:space="0" w:color="auto"/>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Защитные леса – запретные полосы (ОЗУ</w:t>
            </w:r>
            <w:r w:rsidRPr="00137B94">
              <w:rPr>
                <w:rFonts w:ascii="Times New Roman" w:hAnsi="Times New Roman"/>
                <w:sz w:val="24"/>
                <w:szCs w:val="24"/>
              </w:rPr>
              <w:t xml:space="preserve">: </w:t>
            </w:r>
            <w:r>
              <w:rPr>
                <w:rFonts w:ascii="Times New Roman" w:hAnsi="Times New Roman"/>
                <w:sz w:val="24"/>
                <w:szCs w:val="24"/>
              </w:rPr>
              <w:t>участки</w:t>
            </w:r>
            <w:r w:rsidRPr="006A7143">
              <w:rPr>
                <w:rFonts w:ascii="Times New Roman" w:hAnsi="Times New Roman"/>
                <w:sz w:val="24"/>
                <w:szCs w:val="24"/>
              </w:rPr>
              <w:t xml:space="preserve"> </w:t>
            </w:r>
            <w:r>
              <w:rPr>
                <w:rFonts w:ascii="Times New Roman" w:hAnsi="Times New Roman"/>
                <w:sz w:val="24"/>
                <w:szCs w:val="24"/>
              </w:rPr>
              <w:t>вокруг населённых пунктов)</w:t>
            </w: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563</w:t>
            </w:r>
            <w:r>
              <w:rPr>
                <w:szCs w:val="24"/>
                <w:lang w:val="en-US"/>
              </w:rPr>
              <w:t>/0.0563</w:t>
            </w:r>
          </w:p>
        </w:tc>
        <w:tc>
          <w:tcPr>
            <w:tcW w:w="2977" w:type="dxa"/>
            <w:tcBorders>
              <w:top w:val="single" w:sz="4" w:space="0" w:color="auto"/>
              <w:left w:val="single" w:sz="4" w:space="0" w:color="000000"/>
              <w:bottom w:val="single" w:sz="4" w:space="0" w:color="auto"/>
            </w:tcBorders>
            <w:vAlign w:val="center"/>
          </w:tcPr>
          <w:p w:rsidR="00B57503" w:rsidRPr="001A38C7" w:rsidRDefault="00B57503" w:rsidP="00590BEF">
            <w:pPr>
              <w:pStyle w:val="afff7"/>
              <w:snapToGrid w:val="0"/>
              <w:ind w:firstLine="0"/>
              <w:jc w:val="center"/>
              <w:rPr>
                <w:szCs w:val="24"/>
              </w:rPr>
            </w:pPr>
            <w:bookmarkStart w:id="307" w:name="_Hlk108019430"/>
            <w:r w:rsidRPr="00142731">
              <w:rPr>
                <w:szCs w:val="24"/>
              </w:rPr>
              <w:t>53:11:0200110:55</w:t>
            </w:r>
            <w:bookmarkEnd w:id="307"/>
          </w:p>
        </w:tc>
        <w:tc>
          <w:tcPr>
            <w:tcW w:w="2794" w:type="dxa"/>
            <w:tcBorders>
              <w:top w:val="single" w:sz="4" w:space="0" w:color="auto"/>
              <w:left w:val="single" w:sz="4" w:space="0" w:color="000000"/>
              <w:bottom w:val="single" w:sz="4" w:space="0" w:color="auto"/>
              <w:right w:val="single" w:sz="4" w:space="0" w:color="000000"/>
            </w:tcBorders>
            <w:vAlign w:val="center"/>
          </w:tcPr>
          <w:p w:rsidR="00B57503" w:rsidRDefault="00B57503" w:rsidP="00590BEF">
            <w:pPr>
              <w:snapToGrid w:val="0"/>
              <w:jc w:val="center"/>
              <w:rPr>
                <w:rFonts w:ascii="Times New Roman" w:hAnsi="Times New Roman"/>
                <w:sz w:val="24"/>
                <w:szCs w:val="24"/>
              </w:rPr>
            </w:pPr>
            <w:r>
              <w:rPr>
                <w:rFonts w:ascii="Times New Roman" w:hAnsi="Times New Roman"/>
                <w:sz w:val="24"/>
                <w:szCs w:val="24"/>
              </w:rPr>
              <w:t>Жилой дом</w:t>
            </w:r>
          </w:p>
          <w:p w:rsidR="00B57503" w:rsidRPr="008C5458" w:rsidRDefault="00B57503" w:rsidP="00590BEF">
            <w:pPr>
              <w:snapToGrid w:val="0"/>
              <w:jc w:val="center"/>
              <w:rPr>
                <w:rFonts w:ascii="Times New Roman" w:hAnsi="Times New Roman"/>
                <w:sz w:val="24"/>
                <w:szCs w:val="24"/>
              </w:rPr>
            </w:pPr>
            <w:r w:rsidRPr="00B571C0">
              <w:rPr>
                <w:rFonts w:ascii="Times New Roman" w:hAnsi="Times New Roman"/>
                <w:sz w:val="24"/>
                <w:szCs w:val="24"/>
              </w:rPr>
              <w:t xml:space="preserve">кадастровый номер: </w:t>
            </w:r>
            <w:r w:rsidRPr="00406CDE">
              <w:rPr>
                <w:rFonts w:ascii="Times New Roman" w:hAnsi="Times New Roman"/>
                <w:sz w:val="24"/>
                <w:szCs w:val="24"/>
              </w:rPr>
              <w:t>53:11:0200</w:t>
            </w:r>
            <w:r>
              <w:rPr>
                <w:rFonts w:ascii="Times New Roman" w:hAnsi="Times New Roman"/>
                <w:sz w:val="24"/>
                <w:szCs w:val="24"/>
              </w:rPr>
              <w:t>110</w:t>
            </w:r>
            <w:r w:rsidRPr="00406CDE">
              <w:rPr>
                <w:rFonts w:ascii="Times New Roman" w:hAnsi="Times New Roman"/>
                <w:sz w:val="24"/>
                <w:szCs w:val="24"/>
              </w:rPr>
              <w:t>:</w:t>
            </w:r>
            <w:r>
              <w:rPr>
                <w:rFonts w:ascii="Times New Roman" w:hAnsi="Times New Roman"/>
                <w:sz w:val="24"/>
                <w:szCs w:val="24"/>
              </w:rPr>
              <w:t>214</w:t>
            </w:r>
            <w:r>
              <w:rPr>
                <w:rFonts w:ascii="Times New Roman" w:hAnsi="Times New Roman"/>
                <w:color w:val="FF0000"/>
                <w:sz w:val="24"/>
                <w:szCs w:val="24"/>
              </w:rPr>
              <w:t xml:space="preserve"> </w:t>
            </w:r>
            <w:r w:rsidRPr="00B571C0">
              <w:rPr>
                <w:rFonts w:ascii="Times New Roman" w:hAnsi="Times New Roman"/>
                <w:sz w:val="24"/>
                <w:szCs w:val="24"/>
              </w:rPr>
              <w:t xml:space="preserve">площадью </w:t>
            </w:r>
            <w:r>
              <w:rPr>
                <w:rFonts w:ascii="Times New Roman" w:hAnsi="Times New Roman"/>
                <w:sz w:val="24"/>
                <w:szCs w:val="24"/>
              </w:rPr>
              <w:t>52,2</w:t>
            </w:r>
            <w:r w:rsidRPr="00B571C0">
              <w:rPr>
                <w:rFonts w:ascii="Times New Roman" w:hAnsi="Times New Roman"/>
                <w:sz w:val="24"/>
                <w:szCs w:val="24"/>
              </w:rPr>
              <w:t xml:space="preserve"> кв. м</w:t>
            </w:r>
            <w:r>
              <w:rPr>
                <w:rFonts w:ascii="Times New Roman" w:hAnsi="Times New Roman"/>
                <w:sz w:val="24"/>
                <w:szCs w:val="24"/>
              </w:rPr>
              <w:t>.</w:t>
            </w:r>
          </w:p>
        </w:tc>
      </w:tr>
      <w:tr w:rsidR="00B57503" w:rsidRPr="008C5458" w:rsidTr="00590BEF">
        <w:trPr>
          <w:tblHeader/>
        </w:trPr>
        <w:tc>
          <w:tcPr>
            <w:tcW w:w="1993"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51" w:type="dxa"/>
            <w:vMerge w:val="restart"/>
            <w:tcBorders>
              <w:top w:val="single" w:sz="4" w:space="0" w:color="auto"/>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18</w:t>
            </w:r>
          </w:p>
        </w:tc>
        <w:tc>
          <w:tcPr>
            <w:tcW w:w="3544" w:type="dxa"/>
            <w:vMerge w:val="restart"/>
            <w:tcBorders>
              <w:top w:val="single" w:sz="4" w:space="0" w:color="auto"/>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Защитные леса – запретные полосы (ОЗУ</w:t>
            </w:r>
            <w:r w:rsidRPr="00137B94">
              <w:rPr>
                <w:rFonts w:ascii="Times New Roman" w:hAnsi="Times New Roman"/>
                <w:sz w:val="24"/>
                <w:szCs w:val="24"/>
              </w:rPr>
              <w:t xml:space="preserve">: </w:t>
            </w:r>
            <w:r>
              <w:rPr>
                <w:rFonts w:ascii="Times New Roman" w:hAnsi="Times New Roman"/>
                <w:sz w:val="24"/>
                <w:szCs w:val="24"/>
              </w:rPr>
              <w:t>участки</w:t>
            </w:r>
            <w:r w:rsidRPr="006A7143">
              <w:rPr>
                <w:rFonts w:ascii="Times New Roman" w:hAnsi="Times New Roman"/>
                <w:sz w:val="24"/>
                <w:szCs w:val="24"/>
              </w:rPr>
              <w:t xml:space="preserve"> </w:t>
            </w:r>
            <w:r>
              <w:rPr>
                <w:rFonts w:ascii="Times New Roman" w:hAnsi="Times New Roman"/>
                <w:sz w:val="24"/>
                <w:szCs w:val="24"/>
              </w:rPr>
              <w:t>вокруг населённых пунктов)</w:t>
            </w: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1500</w:t>
            </w:r>
            <w:r>
              <w:rPr>
                <w:szCs w:val="24"/>
                <w:lang w:val="en-US"/>
              </w:rPr>
              <w:t>/0.1500</w:t>
            </w:r>
          </w:p>
        </w:tc>
        <w:tc>
          <w:tcPr>
            <w:tcW w:w="2977" w:type="dxa"/>
            <w:tcBorders>
              <w:top w:val="single" w:sz="4" w:space="0" w:color="auto"/>
              <w:left w:val="single" w:sz="4" w:space="0" w:color="000000"/>
              <w:bottom w:val="single" w:sz="4" w:space="0" w:color="auto"/>
            </w:tcBorders>
            <w:vAlign w:val="center"/>
          </w:tcPr>
          <w:p w:rsidR="00B57503" w:rsidRPr="008C5458" w:rsidRDefault="00B57503" w:rsidP="00590BEF">
            <w:pPr>
              <w:pStyle w:val="afff7"/>
              <w:snapToGrid w:val="0"/>
              <w:ind w:firstLine="0"/>
              <w:jc w:val="center"/>
              <w:rPr>
                <w:szCs w:val="24"/>
              </w:rPr>
            </w:pPr>
            <w:bookmarkStart w:id="308" w:name="_Hlk108019545"/>
            <w:r w:rsidRPr="001A38C7">
              <w:rPr>
                <w:szCs w:val="24"/>
              </w:rPr>
              <w:t>53:11:0200110:89</w:t>
            </w:r>
            <w:bookmarkEnd w:id="308"/>
          </w:p>
        </w:tc>
        <w:tc>
          <w:tcPr>
            <w:tcW w:w="2794" w:type="dxa"/>
            <w:tcBorders>
              <w:top w:val="single" w:sz="4" w:space="0" w:color="auto"/>
              <w:left w:val="single" w:sz="4" w:space="0" w:color="000000"/>
              <w:bottom w:val="single" w:sz="4" w:space="0" w:color="auto"/>
              <w:righ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sidRPr="00A713EE">
              <w:rPr>
                <w:rFonts w:ascii="Times New Roman" w:hAnsi="Times New Roman"/>
                <w:sz w:val="24"/>
                <w:szCs w:val="24"/>
              </w:rPr>
              <w:t>-</w:t>
            </w:r>
          </w:p>
        </w:tc>
      </w:tr>
      <w:tr w:rsidR="00B57503" w:rsidRPr="008C5458" w:rsidTr="00590BEF">
        <w:trPr>
          <w:tblHeader/>
        </w:trPr>
        <w:tc>
          <w:tcPr>
            <w:tcW w:w="1993"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51" w:type="dxa"/>
            <w:vMerge/>
            <w:tcBorders>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3544"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1506</w:t>
            </w:r>
            <w:r>
              <w:rPr>
                <w:szCs w:val="24"/>
                <w:lang w:val="en-US"/>
              </w:rPr>
              <w:t>/0.1506</w:t>
            </w:r>
          </w:p>
        </w:tc>
        <w:tc>
          <w:tcPr>
            <w:tcW w:w="2977" w:type="dxa"/>
            <w:tcBorders>
              <w:top w:val="single" w:sz="4" w:space="0" w:color="auto"/>
              <w:left w:val="single" w:sz="4" w:space="0" w:color="000000"/>
              <w:bottom w:val="single" w:sz="4" w:space="0" w:color="auto"/>
            </w:tcBorders>
            <w:vAlign w:val="center"/>
          </w:tcPr>
          <w:p w:rsidR="00B57503" w:rsidRPr="008C5458" w:rsidRDefault="00B57503" w:rsidP="00590BEF">
            <w:pPr>
              <w:pStyle w:val="afff7"/>
              <w:snapToGrid w:val="0"/>
              <w:ind w:firstLine="0"/>
              <w:jc w:val="center"/>
              <w:rPr>
                <w:szCs w:val="24"/>
              </w:rPr>
            </w:pPr>
            <w:bookmarkStart w:id="309" w:name="_Hlk108019440"/>
            <w:r w:rsidRPr="001A38C7">
              <w:rPr>
                <w:szCs w:val="24"/>
              </w:rPr>
              <w:t>53:11:0200110:10</w:t>
            </w:r>
            <w:bookmarkEnd w:id="309"/>
          </w:p>
        </w:tc>
        <w:tc>
          <w:tcPr>
            <w:tcW w:w="2794" w:type="dxa"/>
            <w:tcBorders>
              <w:top w:val="single" w:sz="4" w:space="0" w:color="auto"/>
              <w:left w:val="single" w:sz="4" w:space="0" w:color="000000"/>
              <w:bottom w:val="single" w:sz="4" w:space="0" w:color="auto"/>
              <w:right w:val="single" w:sz="4" w:space="0" w:color="000000"/>
            </w:tcBorders>
            <w:vAlign w:val="center"/>
          </w:tcPr>
          <w:p w:rsidR="00B57503" w:rsidRDefault="00B57503" w:rsidP="00590BEF">
            <w:pPr>
              <w:snapToGrid w:val="0"/>
              <w:jc w:val="center"/>
              <w:rPr>
                <w:rFonts w:ascii="Times New Roman" w:hAnsi="Times New Roman"/>
                <w:sz w:val="24"/>
                <w:szCs w:val="24"/>
              </w:rPr>
            </w:pPr>
            <w:r>
              <w:rPr>
                <w:rFonts w:ascii="Times New Roman" w:hAnsi="Times New Roman"/>
                <w:sz w:val="24"/>
                <w:szCs w:val="24"/>
              </w:rPr>
              <w:t>Жилой дом</w:t>
            </w:r>
          </w:p>
          <w:p w:rsidR="00B57503" w:rsidRPr="008C5458" w:rsidRDefault="00B57503" w:rsidP="00590BEF">
            <w:pPr>
              <w:snapToGrid w:val="0"/>
              <w:jc w:val="center"/>
              <w:rPr>
                <w:rFonts w:ascii="Times New Roman" w:hAnsi="Times New Roman"/>
                <w:sz w:val="24"/>
                <w:szCs w:val="24"/>
              </w:rPr>
            </w:pPr>
            <w:r w:rsidRPr="00B571C0">
              <w:rPr>
                <w:rFonts w:ascii="Times New Roman" w:hAnsi="Times New Roman"/>
                <w:sz w:val="24"/>
                <w:szCs w:val="24"/>
              </w:rPr>
              <w:t xml:space="preserve">кадастровый номер: </w:t>
            </w:r>
            <w:r w:rsidRPr="00406CDE">
              <w:rPr>
                <w:rFonts w:ascii="Times New Roman" w:hAnsi="Times New Roman"/>
                <w:sz w:val="24"/>
                <w:szCs w:val="24"/>
              </w:rPr>
              <w:t>53:11:0200</w:t>
            </w:r>
            <w:r>
              <w:rPr>
                <w:rFonts w:ascii="Times New Roman" w:hAnsi="Times New Roman"/>
                <w:sz w:val="24"/>
                <w:szCs w:val="24"/>
              </w:rPr>
              <w:t>101</w:t>
            </w:r>
            <w:r w:rsidRPr="00406CDE">
              <w:rPr>
                <w:rFonts w:ascii="Times New Roman" w:hAnsi="Times New Roman"/>
                <w:sz w:val="24"/>
                <w:szCs w:val="24"/>
              </w:rPr>
              <w:t>:</w:t>
            </w:r>
            <w:r>
              <w:rPr>
                <w:rFonts w:ascii="Times New Roman" w:hAnsi="Times New Roman"/>
                <w:sz w:val="24"/>
                <w:szCs w:val="24"/>
              </w:rPr>
              <w:t>129</w:t>
            </w:r>
            <w:r>
              <w:rPr>
                <w:rFonts w:ascii="Times New Roman" w:hAnsi="Times New Roman"/>
                <w:color w:val="FF0000"/>
                <w:sz w:val="24"/>
                <w:szCs w:val="24"/>
              </w:rPr>
              <w:t xml:space="preserve"> </w:t>
            </w:r>
            <w:r w:rsidRPr="00B571C0">
              <w:rPr>
                <w:rFonts w:ascii="Times New Roman" w:hAnsi="Times New Roman"/>
                <w:sz w:val="24"/>
                <w:szCs w:val="24"/>
              </w:rPr>
              <w:t xml:space="preserve">площадью </w:t>
            </w:r>
            <w:r>
              <w:rPr>
                <w:rFonts w:ascii="Times New Roman" w:hAnsi="Times New Roman"/>
                <w:sz w:val="24"/>
                <w:szCs w:val="24"/>
              </w:rPr>
              <w:t>62</w:t>
            </w:r>
            <w:r w:rsidRPr="00B571C0">
              <w:rPr>
                <w:rFonts w:ascii="Times New Roman" w:hAnsi="Times New Roman"/>
                <w:sz w:val="24"/>
                <w:szCs w:val="24"/>
              </w:rPr>
              <w:t xml:space="preserve"> кв. м</w:t>
            </w:r>
            <w:r>
              <w:rPr>
                <w:rFonts w:ascii="Times New Roman" w:hAnsi="Times New Roman"/>
                <w:sz w:val="24"/>
                <w:szCs w:val="24"/>
              </w:rPr>
              <w:t>.</w:t>
            </w:r>
          </w:p>
        </w:tc>
      </w:tr>
      <w:tr w:rsidR="00B57503" w:rsidRPr="008C5458" w:rsidTr="00590BEF">
        <w:trPr>
          <w:tblHeader/>
        </w:trPr>
        <w:tc>
          <w:tcPr>
            <w:tcW w:w="1993"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51" w:type="dxa"/>
            <w:vMerge/>
            <w:tcBorders>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3544"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62</w:t>
            </w:r>
            <w:r>
              <w:rPr>
                <w:szCs w:val="24"/>
                <w:lang w:val="en-US"/>
              </w:rPr>
              <w:t>/0.0062</w:t>
            </w:r>
          </w:p>
        </w:tc>
        <w:tc>
          <w:tcPr>
            <w:tcW w:w="2977" w:type="dxa"/>
            <w:tcBorders>
              <w:top w:val="single" w:sz="4" w:space="0" w:color="auto"/>
              <w:left w:val="single" w:sz="4" w:space="0" w:color="000000"/>
              <w:bottom w:val="single" w:sz="4" w:space="0" w:color="auto"/>
            </w:tcBorders>
            <w:vAlign w:val="center"/>
          </w:tcPr>
          <w:p w:rsidR="00B57503" w:rsidRPr="001A38C7" w:rsidRDefault="00B57503" w:rsidP="00590BEF">
            <w:pPr>
              <w:pStyle w:val="afff7"/>
              <w:snapToGrid w:val="0"/>
              <w:ind w:firstLine="0"/>
              <w:jc w:val="center"/>
              <w:rPr>
                <w:szCs w:val="24"/>
              </w:rPr>
            </w:pPr>
            <w:r>
              <w:rPr>
                <w:szCs w:val="24"/>
              </w:rPr>
              <w:t>-</w:t>
            </w:r>
          </w:p>
        </w:tc>
        <w:tc>
          <w:tcPr>
            <w:tcW w:w="2794" w:type="dxa"/>
            <w:tcBorders>
              <w:top w:val="single" w:sz="4" w:space="0" w:color="auto"/>
              <w:left w:val="single" w:sz="4" w:space="0" w:color="000000"/>
              <w:bottom w:val="single" w:sz="4" w:space="0" w:color="auto"/>
              <w:righ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sidRPr="00B210F6">
              <w:rPr>
                <w:rFonts w:ascii="Times New Roman" w:hAnsi="Times New Roman"/>
                <w:sz w:val="24"/>
                <w:szCs w:val="24"/>
              </w:rPr>
              <w:t>чересполосица</w:t>
            </w:r>
          </w:p>
        </w:tc>
      </w:tr>
      <w:tr w:rsidR="00B57503" w:rsidRPr="008C5458" w:rsidTr="00590BEF">
        <w:trPr>
          <w:trHeight w:val="517"/>
          <w:tblHeader/>
        </w:trPr>
        <w:tc>
          <w:tcPr>
            <w:tcW w:w="1993"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51" w:type="dxa"/>
            <w:vMerge/>
            <w:tcBorders>
              <w:left w:val="single" w:sz="4" w:space="0" w:color="000000"/>
              <w:bottom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3544" w:type="dxa"/>
            <w:vMerge/>
            <w:tcBorders>
              <w:left w:val="single" w:sz="4" w:space="0" w:color="000000"/>
              <w:bottom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1559" w:type="dxa"/>
            <w:vMerge w:val="restart"/>
            <w:tcBorders>
              <w:top w:val="single" w:sz="4" w:space="0" w:color="auto"/>
              <w:left w:val="single" w:sz="4" w:space="0" w:color="000000"/>
            </w:tcBorders>
            <w:vAlign w:val="center"/>
          </w:tcPr>
          <w:p w:rsidR="00B57503" w:rsidRPr="00C97858" w:rsidRDefault="00B57503" w:rsidP="00590BEF">
            <w:pPr>
              <w:pStyle w:val="afff7"/>
              <w:snapToGrid w:val="0"/>
              <w:ind w:firstLine="0"/>
              <w:jc w:val="center"/>
              <w:rPr>
                <w:szCs w:val="24"/>
                <w:lang w:val="en-US"/>
              </w:rPr>
            </w:pPr>
            <w:r>
              <w:rPr>
                <w:szCs w:val="24"/>
              </w:rPr>
              <w:t>11564</w:t>
            </w:r>
            <w:r>
              <w:rPr>
                <w:szCs w:val="24"/>
                <w:lang w:val="en-US"/>
              </w:rPr>
              <w:t>/1.1564</w:t>
            </w:r>
          </w:p>
        </w:tc>
        <w:tc>
          <w:tcPr>
            <w:tcW w:w="2977" w:type="dxa"/>
            <w:vMerge w:val="restart"/>
            <w:tcBorders>
              <w:top w:val="single" w:sz="4" w:space="0" w:color="auto"/>
              <w:left w:val="single" w:sz="4" w:space="0" w:color="000000"/>
            </w:tcBorders>
            <w:vAlign w:val="center"/>
          </w:tcPr>
          <w:p w:rsidR="00B57503" w:rsidRPr="008C5458" w:rsidRDefault="00B57503" w:rsidP="00590BEF">
            <w:pPr>
              <w:pStyle w:val="afff7"/>
              <w:snapToGrid w:val="0"/>
              <w:jc w:val="left"/>
              <w:rPr>
                <w:szCs w:val="24"/>
              </w:rPr>
            </w:pPr>
            <w:bookmarkStart w:id="310" w:name="_Hlk108019454"/>
            <w:r w:rsidRPr="00142731">
              <w:rPr>
                <w:szCs w:val="24"/>
              </w:rPr>
              <w:t>53:11:0200110:40</w:t>
            </w:r>
            <w:bookmarkEnd w:id="310"/>
          </w:p>
        </w:tc>
        <w:tc>
          <w:tcPr>
            <w:tcW w:w="2794" w:type="dxa"/>
            <w:vMerge w:val="restart"/>
            <w:tcBorders>
              <w:top w:val="single" w:sz="4" w:space="0" w:color="auto"/>
              <w:left w:val="single" w:sz="4" w:space="0" w:color="000000"/>
              <w:right w:val="single" w:sz="4" w:space="0" w:color="000000"/>
            </w:tcBorders>
            <w:vAlign w:val="center"/>
          </w:tcPr>
          <w:p w:rsidR="00B57503" w:rsidRDefault="00B57503" w:rsidP="00590BEF">
            <w:pPr>
              <w:snapToGrid w:val="0"/>
              <w:jc w:val="center"/>
              <w:rPr>
                <w:rFonts w:ascii="Times New Roman" w:hAnsi="Times New Roman"/>
                <w:sz w:val="24"/>
                <w:szCs w:val="24"/>
              </w:rPr>
            </w:pPr>
            <w:r>
              <w:rPr>
                <w:rFonts w:ascii="Times New Roman" w:hAnsi="Times New Roman"/>
                <w:sz w:val="24"/>
                <w:szCs w:val="24"/>
              </w:rPr>
              <w:t>Сооружение</w:t>
            </w:r>
          </w:p>
          <w:p w:rsidR="00B57503" w:rsidRPr="005E276E" w:rsidRDefault="00B57503" w:rsidP="00590BEF">
            <w:pPr>
              <w:snapToGrid w:val="0"/>
              <w:jc w:val="center"/>
              <w:rPr>
                <w:rFonts w:ascii="Times New Roman" w:hAnsi="Times New Roman"/>
                <w:sz w:val="24"/>
                <w:szCs w:val="24"/>
              </w:rPr>
            </w:pPr>
            <w:r w:rsidRPr="005E276E">
              <w:rPr>
                <w:rFonts w:ascii="Times New Roman" w:hAnsi="Times New Roman"/>
                <w:sz w:val="24"/>
                <w:szCs w:val="24"/>
              </w:rPr>
              <w:t>кадастровый номер: 53:11:0200110:81 площадью 5946,4 кв. м.</w:t>
            </w:r>
          </w:p>
          <w:p w:rsidR="00B57503" w:rsidRDefault="00B57503" w:rsidP="00590BEF">
            <w:pPr>
              <w:snapToGrid w:val="0"/>
              <w:jc w:val="center"/>
              <w:rPr>
                <w:rFonts w:ascii="Times New Roman" w:hAnsi="Times New Roman"/>
                <w:sz w:val="24"/>
                <w:szCs w:val="24"/>
              </w:rPr>
            </w:pPr>
            <w:r>
              <w:rPr>
                <w:rFonts w:ascii="Times New Roman" w:hAnsi="Times New Roman"/>
                <w:sz w:val="24"/>
                <w:szCs w:val="24"/>
              </w:rPr>
              <w:lastRenderedPageBreak/>
              <w:t>Жилой дом</w:t>
            </w:r>
            <w:r w:rsidRPr="00B571C0">
              <w:rPr>
                <w:rFonts w:ascii="Times New Roman" w:hAnsi="Times New Roman"/>
                <w:sz w:val="24"/>
                <w:szCs w:val="24"/>
              </w:rPr>
              <w:t xml:space="preserve"> </w:t>
            </w:r>
          </w:p>
          <w:p w:rsidR="00B57503" w:rsidRPr="0022285D" w:rsidRDefault="00B57503" w:rsidP="00590BEF">
            <w:pPr>
              <w:snapToGrid w:val="0"/>
              <w:jc w:val="center"/>
              <w:rPr>
                <w:rFonts w:ascii="Times New Roman" w:hAnsi="Times New Roman"/>
                <w:sz w:val="24"/>
                <w:szCs w:val="24"/>
              </w:rPr>
            </w:pPr>
            <w:r w:rsidRPr="0022285D">
              <w:rPr>
                <w:rFonts w:ascii="Times New Roman" w:hAnsi="Times New Roman"/>
                <w:sz w:val="24"/>
                <w:szCs w:val="24"/>
              </w:rPr>
              <w:t>кадастровый номер: 53:11:0200101:149 площадью 543 кв. м.</w:t>
            </w:r>
          </w:p>
          <w:p w:rsidR="00B57503" w:rsidRDefault="00B57503" w:rsidP="00590BEF">
            <w:pPr>
              <w:snapToGrid w:val="0"/>
              <w:jc w:val="center"/>
              <w:rPr>
                <w:rFonts w:ascii="Times New Roman" w:hAnsi="Times New Roman"/>
                <w:sz w:val="24"/>
                <w:szCs w:val="24"/>
              </w:rPr>
            </w:pPr>
          </w:p>
          <w:p w:rsidR="00B57503" w:rsidRPr="008C5458" w:rsidRDefault="00B57503" w:rsidP="00590BEF">
            <w:pPr>
              <w:snapToGrid w:val="0"/>
              <w:jc w:val="center"/>
              <w:rPr>
                <w:rFonts w:ascii="Times New Roman" w:hAnsi="Times New Roman"/>
                <w:sz w:val="24"/>
                <w:szCs w:val="24"/>
              </w:rPr>
            </w:pPr>
          </w:p>
        </w:tc>
      </w:tr>
      <w:tr w:rsidR="00B57503" w:rsidRPr="008C5458" w:rsidTr="00590BEF">
        <w:trPr>
          <w:tblHeader/>
        </w:trPr>
        <w:tc>
          <w:tcPr>
            <w:tcW w:w="1993"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left w:val="single" w:sz="4" w:space="0" w:color="000000"/>
              <w:bottom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851" w:type="dxa"/>
            <w:tcBorders>
              <w:top w:val="single" w:sz="4" w:space="0" w:color="auto"/>
              <w:left w:val="single" w:sz="4" w:space="0" w:color="000000"/>
              <w:bottom w:val="single" w:sz="4" w:space="0" w:color="auto"/>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29</w:t>
            </w:r>
          </w:p>
        </w:tc>
        <w:tc>
          <w:tcPr>
            <w:tcW w:w="3544" w:type="dxa"/>
            <w:tcBorders>
              <w:top w:val="single" w:sz="4" w:space="0" w:color="auto"/>
              <w:left w:val="single" w:sz="4" w:space="0" w:color="000000"/>
              <w:bottom w:val="single" w:sz="4" w:space="0" w:color="auto"/>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Защитные леса – запретные полосы (ОЗУ</w:t>
            </w:r>
            <w:r w:rsidRPr="00137B94">
              <w:rPr>
                <w:rFonts w:ascii="Times New Roman" w:hAnsi="Times New Roman"/>
                <w:sz w:val="24"/>
                <w:szCs w:val="24"/>
              </w:rPr>
              <w:t xml:space="preserve">: </w:t>
            </w:r>
            <w:r>
              <w:rPr>
                <w:rFonts w:ascii="Times New Roman" w:hAnsi="Times New Roman"/>
                <w:sz w:val="24"/>
                <w:szCs w:val="24"/>
              </w:rPr>
              <w:t>участки</w:t>
            </w:r>
            <w:r w:rsidRPr="006A7143">
              <w:rPr>
                <w:rFonts w:ascii="Times New Roman" w:hAnsi="Times New Roman"/>
                <w:sz w:val="24"/>
                <w:szCs w:val="24"/>
              </w:rPr>
              <w:t xml:space="preserve"> </w:t>
            </w:r>
            <w:r>
              <w:rPr>
                <w:rFonts w:ascii="Times New Roman" w:hAnsi="Times New Roman"/>
                <w:sz w:val="24"/>
                <w:szCs w:val="24"/>
              </w:rPr>
              <w:t>вокруг населённых пунктов)</w:t>
            </w:r>
          </w:p>
        </w:tc>
        <w:tc>
          <w:tcPr>
            <w:tcW w:w="1559" w:type="dxa"/>
            <w:vMerge/>
            <w:tcBorders>
              <w:left w:val="single" w:sz="4" w:space="0" w:color="000000"/>
            </w:tcBorders>
            <w:vAlign w:val="center"/>
          </w:tcPr>
          <w:p w:rsidR="00B57503" w:rsidRPr="008C5458" w:rsidRDefault="00B57503" w:rsidP="00590BEF">
            <w:pPr>
              <w:pStyle w:val="afff7"/>
              <w:snapToGrid w:val="0"/>
              <w:ind w:firstLine="0"/>
              <w:jc w:val="center"/>
              <w:rPr>
                <w:szCs w:val="24"/>
              </w:rPr>
            </w:pPr>
          </w:p>
        </w:tc>
        <w:tc>
          <w:tcPr>
            <w:tcW w:w="2977" w:type="dxa"/>
            <w:vMerge/>
            <w:tcBorders>
              <w:left w:val="single" w:sz="4" w:space="0" w:color="000000"/>
            </w:tcBorders>
            <w:vAlign w:val="center"/>
          </w:tcPr>
          <w:p w:rsidR="00B57503" w:rsidRPr="008C5458" w:rsidRDefault="00B57503" w:rsidP="00590BEF">
            <w:pPr>
              <w:pStyle w:val="afff7"/>
              <w:snapToGrid w:val="0"/>
              <w:ind w:firstLine="0"/>
              <w:jc w:val="center"/>
              <w:rPr>
                <w:szCs w:val="24"/>
              </w:rPr>
            </w:pPr>
          </w:p>
        </w:tc>
        <w:tc>
          <w:tcPr>
            <w:tcW w:w="2794" w:type="dxa"/>
            <w:vMerge/>
            <w:tcBorders>
              <w:left w:val="single" w:sz="4" w:space="0" w:color="000000"/>
              <w:righ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r>
      <w:tr w:rsidR="00B57503" w:rsidRPr="008C5458" w:rsidTr="00590BEF">
        <w:trPr>
          <w:tblHeader/>
        </w:trPr>
        <w:tc>
          <w:tcPr>
            <w:tcW w:w="1993"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val="restart"/>
            <w:tcBorders>
              <w:top w:val="single" w:sz="4" w:space="0" w:color="auto"/>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193</w:t>
            </w:r>
          </w:p>
        </w:tc>
        <w:tc>
          <w:tcPr>
            <w:tcW w:w="851" w:type="dxa"/>
            <w:tcBorders>
              <w:top w:val="single" w:sz="4" w:space="0" w:color="auto"/>
              <w:left w:val="single" w:sz="4" w:space="0" w:color="000000"/>
              <w:bottom w:val="single" w:sz="4" w:space="0" w:color="auto"/>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7</w:t>
            </w:r>
          </w:p>
        </w:tc>
        <w:tc>
          <w:tcPr>
            <w:tcW w:w="3544" w:type="dxa"/>
            <w:tcBorders>
              <w:top w:val="single" w:sz="4" w:space="0" w:color="auto"/>
              <w:left w:val="single" w:sz="4" w:space="0" w:color="000000"/>
              <w:bottom w:val="single" w:sz="4" w:space="0" w:color="auto"/>
            </w:tcBorders>
            <w:vAlign w:val="center"/>
          </w:tcPr>
          <w:p w:rsidR="00B57503" w:rsidRPr="006A7143" w:rsidRDefault="00B57503" w:rsidP="00590BEF">
            <w:pPr>
              <w:snapToGrid w:val="0"/>
              <w:jc w:val="center"/>
              <w:rPr>
                <w:rFonts w:ascii="Times New Roman" w:hAnsi="Times New Roman"/>
                <w:sz w:val="24"/>
                <w:szCs w:val="24"/>
              </w:rPr>
            </w:pPr>
            <w:r>
              <w:rPr>
                <w:rFonts w:ascii="Times New Roman" w:hAnsi="Times New Roman"/>
                <w:sz w:val="24"/>
                <w:szCs w:val="24"/>
              </w:rPr>
              <w:t>Защитные леса – запретные полосы</w:t>
            </w:r>
            <w:r w:rsidRPr="006A7143">
              <w:rPr>
                <w:rFonts w:ascii="Times New Roman" w:hAnsi="Times New Roman"/>
                <w:sz w:val="24"/>
                <w:szCs w:val="24"/>
              </w:rPr>
              <w:t xml:space="preserve"> </w:t>
            </w:r>
            <w:r>
              <w:rPr>
                <w:rFonts w:ascii="Times New Roman" w:hAnsi="Times New Roman"/>
                <w:sz w:val="24"/>
                <w:szCs w:val="24"/>
              </w:rPr>
              <w:t>(ОЗУ</w:t>
            </w:r>
            <w:r w:rsidRPr="00137B94">
              <w:rPr>
                <w:rFonts w:ascii="Times New Roman" w:hAnsi="Times New Roman"/>
                <w:sz w:val="24"/>
                <w:szCs w:val="24"/>
              </w:rPr>
              <w:t xml:space="preserve">: </w:t>
            </w:r>
            <w:r>
              <w:rPr>
                <w:rFonts w:ascii="Times New Roman" w:hAnsi="Times New Roman"/>
                <w:sz w:val="24"/>
                <w:szCs w:val="24"/>
              </w:rPr>
              <w:t>участки</w:t>
            </w:r>
            <w:r w:rsidRPr="006A7143">
              <w:rPr>
                <w:rFonts w:ascii="Times New Roman" w:hAnsi="Times New Roman"/>
                <w:sz w:val="24"/>
                <w:szCs w:val="24"/>
              </w:rPr>
              <w:t xml:space="preserve"> </w:t>
            </w:r>
            <w:r>
              <w:rPr>
                <w:rFonts w:ascii="Times New Roman" w:hAnsi="Times New Roman"/>
                <w:sz w:val="24"/>
                <w:szCs w:val="24"/>
              </w:rPr>
              <w:t>вокруг населённых пунктов)</w:t>
            </w:r>
          </w:p>
        </w:tc>
        <w:tc>
          <w:tcPr>
            <w:tcW w:w="1559" w:type="dxa"/>
            <w:vMerge/>
            <w:tcBorders>
              <w:left w:val="single" w:sz="4" w:space="0" w:color="000000"/>
            </w:tcBorders>
            <w:vAlign w:val="center"/>
          </w:tcPr>
          <w:p w:rsidR="00B57503" w:rsidRPr="008C5458" w:rsidRDefault="00B57503" w:rsidP="00590BEF">
            <w:pPr>
              <w:pStyle w:val="afff7"/>
              <w:snapToGrid w:val="0"/>
              <w:ind w:firstLine="0"/>
              <w:jc w:val="center"/>
              <w:rPr>
                <w:szCs w:val="24"/>
              </w:rPr>
            </w:pPr>
          </w:p>
        </w:tc>
        <w:tc>
          <w:tcPr>
            <w:tcW w:w="2977" w:type="dxa"/>
            <w:vMerge/>
            <w:tcBorders>
              <w:left w:val="single" w:sz="4" w:space="0" w:color="000000"/>
            </w:tcBorders>
            <w:vAlign w:val="center"/>
          </w:tcPr>
          <w:p w:rsidR="00B57503" w:rsidRPr="008C5458" w:rsidRDefault="00B57503" w:rsidP="00590BEF">
            <w:pPr>
              <w:pStyle w:val="afff7"/>
              <w:snapToGrid w:val="0"/>
              <w:ind w:firstLine="0"/>
              <w:jc w:val="center"/>
              <w:rPr>
                <w:szCs w:val="24"/>
              </w:rPr>
            </w:pPr>
          </w:p>
        </w:tc>
        <w:tc>
          <w:tcPr>
            <w:tcW w:w="2794" w:type="dxa"/>
            <w:vMerge/>
            <w:tcBorders>
              <w:left w:val="single" w:sz="4" w:space="0" w:color="000000"/>
              <w:righ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r>
      <w:tr w:rsidR="00B57503" w:rsidRPr="008C5458" w:rsidTr="00590BEF">
        <w:trPr>
          <w:tblHeader/>
        </w:trPr>
        <w:tc>
          <w:tcPr>
            <w:tcW w:w="1993"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51" w:type="dxa"/>
            <w:vMerge w:val="restart"/>
            <w:tcBorders>
              <w:top w:val="single" w:sz="4" w:space="0" w:color="auto"/>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11</w:t>
            </w:r>
          </w:p>
        </w:tc>
        <w:tc>
          <w:tcPr>
            <w:tcW w:w="3544" w:type="dxa"/>
            <w:vMerge w:val="restart"/>
            <w:tcBorders>
              <w:top w:val="single" w:sz="4" w:space="0" w:color="auto"/>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 xml:space="preserve">Защитные леса – </w:t>
            </w:r>
            <w:bookmarkStart w:id="311" w:name="_Hlk108019254"/>
            <w:r>
              <w:rPr>
                <w:rFonts w:ascii="Times New Roman" w:hAnsi="Times New Roman"/>
                <w:sz w:val="24"/>
                <w:szCs w:val="24"/>
              </w:rPr>
              <w:t>леса водоохранных зон (ОЗУ</w:t>
            </w:r>
            <w:r w:rsidRPr="00137B94">
              <w:rPr>
                <w:rFonts w:ascii="Times New Roman" w:hAnsi="Times New Roman"/>
                <w:sz w:val="24"/>
                <w:szCs w:val="24"/>
              </w:rPr>
              <w:t xml:space="preserve">: </w:t>
            </w:r>
            <w:r>
              <w:rPr>
                <w:rFonts w:ascii="Times New Roman" w:hAnsi="Times New Roman"/>
                <w:sz w:val="24"/>
                <w:szCs w:val="24"/>
              </w:rPr>
              <w:t>берегозащитные участки)</w:t>
            </w:r>
            <w:bookmarkEnd w:id="311"/>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910</w:t>
            </w:r>
            <w:r>
              <w:rPr>
                <w:szCs w:val="24"/>
                <w:lang w:val="en-US"/>
              </w:rPr>
              <w:t>/0.0910</w:t>
            </w:r>
          </w:p>
        </w:tc>
        <w:tc>
          <w:tcPr>
            <w:tcW w:w="2977" w:type="dxa"/>
            <w:tcBorders>
              <w:top w:val="single" w:sz="4" w:space="0" w:color="auto"/>
              <w:left w:val="single" w:sz="4" w:space="0" w:color="000000"/>
              <w:bottom w:val="single" w:sz="4" w:space="0" w:color="auto"/>
            </w:tcBorders>
            <w:vAlign w:val="center"/>
          </w:tcPr>
          <w:p w:rsidR="00B57503" w:rsidRPr="008C5458" w:rsidRDefault="00B57503" w:rsidP="00590BEF">
            <w:pPr>
              <w:pStyle w:val="afff7"/>
              <w:snapToGrid w:val="0"/>
              <w:ind w:firstLine="0"/>
              <w:jc w:val="center"/>
              <w:rPr>
                <w:szCs w:val="24"/>
              </w:rPr>
            </w:pPr>
            <w:bookmarkStart w:id="312" w:name="_Hlk108019492"/>
            <w:r w:rsidRPr="00A506F0">
              <w:rPr>
                <w:szCs w:val="24"/>
              </w:rPr>
              <w:t>53:11:0200110:212</w:t>
            </w:r>
            <w:bookmarkEnd w:id="312"/>
          </w:p>
        </w:tc>
        <w:tc>
          <w:tcPr>
            <w:tcW w:w="2794" w:type="dxa"/>
            <w:tcBorders>
              <w:top w:val="single" w:sz="4" w:space="0" w:color="auto"/>
              <w:left w:val="single" w:sz="4" w:space="0" w:color="000000"/>
              <w:bottom w:val="single" w:sz="4" w:space="0" w:color="auto"/>
              <w:righ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Жилой дом</w:t>
            </w:r>
          </w:p>
        </w:tc>
      </w:tr>
      <w:tr w:rsidR="00B57503" w:rsidRPr="008C5458" w:rsidTr="00590BEF">
        <w:trPr>
          <w:tblHeader/>
        </w:trPr>
        <w:tc>
          <w:tcPr>
            <w:tcW w:w="1993"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51" w:type="dxa"/>
            <w:vMerge/>
            <w:tcBorders>
              <w:left w:val="single" w:sz="4" w:space="0" w:color="000000"/>
              <w:bottom w:val="single" w:sz="4" w:space="0" w:color="auto"/>
            </w:tcBorders>
            <w:vAlign w:val="center"/>
          </w:tcPr>
          <w:p w:rsidR="00B57503" w:rsidRDefault="00B57503" w:rsidP="00590BEF">
            <w:pPr>
              <w:snapToGrid w:val="0"/>
              <w:jc w:val="center"/>
              <w:rPr>
                <w:rFonts w:ascii="Times New Roman" w:hAnsi="Times New Roman"/>
                <w:sz w:val="24"/>
                <w:szCs w:val="24"/>
              </w:rPr>
            </w:pPr>
          </w:p>
        </w:tc>
        <w:tc>
          <w:tcPr>
            <w:tcW w:w="3544" w:type="dxa"/>
            <w:vMerge/>
            <w:tcBorders>
              <w:left w:val="single" w:sz="4" w:space="0" w:color="000000"/>
              <w:bottom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1344</w:t>
            </w:r>
            <w:r>
              <w:rPr>
                <w:szCs w:val="24"/>
                <w:lang w:val="en-US"/>
              </w:rPr>
              <w:t>/0.1344</w:t>
            </w:r>
          </w:p>
        </w:tc>
        <w:tc>
          <w:tcPr>
            <w:tcW w:w="2977" w:type="dxa"/>
            <w:tcBorders>
              <w:top w:val="single" w:sz="4" w:space="0" w:color="auto"/>
              <w:left w:val="single" w:sz="4" w:space="0" w:color="000000"/>
              <w:bottom w:val="single" w:sz="4" w:space="0" w:color="auto"/>
            </w:tcBorders>
            <w:vAlign w:val="center"/>
          </w:tcPr>
          <w:p w:rsidR="00B57503" w:rsidRPr="008C5458" w:rsidRDefault="00B57503" w:rsidP="00590BEF">
            <w:pPr>
              <w:pStyle w:val="afff7"/>
              <w:snapToGrid w:val="0"/>
              <w:ind w:firstLine="0"/>
              <w:jc w:val="center"/>
              <w:rPr>
                <w:szCs w:val="24"/>
              </w:rPr>
            </w:pPr>
            <w:bookmarkStart w:id="313" w:name="_Hlk108019503"/>
            <w:r w:rsidRPr="00A506F0">
              <w:rPr>
                <w:szCs w:val="24"/>
              </w:rPr>
              <w:t>53:11:0200110:213</w:t>
            </w:r>
            <w:bookmarkEnd w:id="313"/>
          </w:p>
        </w:tc>
        <w:tc>
          <w:tcPr>
            <w:tcW w:w="2794" w:type="dxa"/>
            <w:tcBorders>
              <w:top w:val="single" w:sz="4" w:space="0" w:color="auto"/>
              <w:left w:val="single" w:sz="4" w:space="0" w:color="000000"/>
              <w:bottom w:val="single" w:sz="4" w:space="0" w:color="auto"/>
              <w:righ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 xml:space="preserve">Гостевой дом </w:t>
            </w:r>
            <w:r w:rsidRPr="00B571C0">
              <w:rPr>
                <w:rFonts w:ascii="Times New Roman" w:hAnsi="Times New Roman"/>
                <w:sz w:val="24"/>
                <w:szCs w:val="24"/>
              </w:rPr>
              <w:t xml:space="preserve">кадастровый номер: </w:t>
            </w:r>
            <w:r w:rsidRPr="00406CDE">
              <w:rPr>
                <w:rFonts w:ascii="Times New Roman" w:hAnsi="Times New Roman"/>
                <w:sz w:val="24"/>
                <w:szCs w:val="24"/>
              </w:rPr>
              <w:t>53:11:0200</w:t>
            </w:r>
            <w:r>
              <w:rPr>
                <w:rFonts w:ascii="Times New Roman" w:hAnsi="Times New Roman"/>
                <w:sz w:val="24"/>
                <w:szCs w:val="24"/>
              </w:rPr>
              <w:t>110</w:t>
            </w:r>
            <w:r w:rsidRPr="00406CDE">
              <w:rPr>
                <w:rFonts w:ascii="Times New Roman" w:hAnsi="Times New Roman"/>
                <w:sz w:val="24"/>
                <w:szCs w:val="24"/>
              </w:rPr>
              <w:t>:</w:t>
            </w:r>
            <w:r>
              <w:rPr>
                <w:rFonts w:ascii="Times New Roman" w:hAnsi="Times New Roman"/>
                <w:sz w:val="24"/>
                <w:szCs w:val="24"/>
              </w:rPr>
              <w:t>83</w:t>
            </w:r>
            <w:r>
              <w:rPr>
                <w:rFonts w:ascii="Times New Roman" w:hAnsi="Times New Roman"/>
                <w:color w:val="FF0000"/>
                <w:sz w:val="24"/>
                <w:szCs w:val="24"/>
              </w:rPr>
              <w:t xml:space="preserve"> </w:t>
            </w:r>
            <w:r w:rsidRPr="00B571C0">
              <w:rPr>
                <w:rFonts w:ascii="Times New Roman" w:hAnsi="Times New Roman"/>
                <w:sz w:val="24"/>
                <w:szCs w:val="24"/>
              </w:rPr>
              <w:t xml:space="preserve">площадью </w:t>
            </w:r>
            <w:r>
              <w:rPr>
                <w:rFonts w:ascii="Times New Roman" w:hAnsi="Times New Roman"/>
                <w:sz w:val="24"/>
                <w:szCs w:val="24"/>
              </w:rPr>
              <w:t>72,4</w:t>
            </w:r>
            <w:r w:rsidRPr="00B571C0">
              <w:rPr>
                <w:rFonts w:ascii="Times New Roman" w:hAnsi="Times New Roman"/>
                <w:sz w:val="24"/>
                <w:szCs w:val="24"/>
              </w:rPr>
              <w:t xml:space="preserve"> кв. м</w:t>
            </w:r>
            <w:r>
              <w:rPr>
                <w:rFonts w:ascii="Times New Roman" w:hAnsi="Times New Roman"/>
                <w:sz w:val="24"/>
                <w:szCs w:val="24"/>
              </w:rPr>
              <w:t>.</w:t>
            </w:r>
          </w:p>
        </w:tc>
      </w:tr>
      <w:tr w:rsidR="00B57503" w:rsidRPr="008C5458" w:rsidTr="00590BEF">
        <w:trPr>
          <w:tblHeader/>
        </w:trPr>
        <w:tc>
          <w:tcPr>
            <w:tcW w:w="1993"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51" w:type="dxa"/>
            <w:vMerge w:val="restart"/>
            <w:tcBorders>
              <w:top w:val="single" w:sz="4" w:space="0" w:color="auto"/>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16</w:t>
            </w:r>
          </w:p>
        </w:tc>
        <w:tc>
          <w:tcPr>
            <w:tcW w:w="3544" w:type="dxa"/>
            <w:vMerge w:val="restart"/>
            <w:tcBorders>
              <w:top w:val="single" w:sz="4" w:space="0" w:color="auto"/>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Защитные леса – запретные полосы (ОЗУ</w:t>
            </w:r>
            <w:r w:rsidRPr="00137B94">
              <w:rPr>
                <w:rFonts w:ascii="Times New Roman" w:hAnsi="Times New Roman"/>
                <w:sz w:val="24"/>
                <w:szCs w:val="24"/>
              </w:rPr>
              <w:t xml:space="preserve">: </w:t>
            </w:r>
            <w:r>
              <w:rPr>
                <w:rFonts w:ascii="Times New Roman" w:hAnsi="Times New Roman"/>
                <w:sz w:val="24"/>
                <w:szCs w:val="24"/>
              </w:rPr>
              <w:t>участки</w:t>
            </w:r>
            <w:r w:rsidRPr="006A7143">
              <w:rPr>
                <w:rFonts w:ascii="Times New Roman" w:hAnsi="Times New Roman"/>
                <w:sz w:val="24"/>
                <w:szCs w:val="24"/>
              </w:rPr>
              <w:t xml:space="preserve"> </w:t>
            </w:r>
            <w:r>
              <w:rPr>
                <w:rFonts w:ascii="Times New Roman" w:hAnsi="Times New Roman"/>
                <w:sz w:val="24"/>
                <w:szCs w:val="24"/>
              </w:rPr>
              <w:t>вокруг населённых пунктов)</w:t>
            </w: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135</w:t>
            </w:r>
            <w:r>
              <w:rPr>
                <w:szCs w:val="24"/>
                <w:lang w:val="en-US"/>
              </w:rPr>
              <w:t>/0.0135</w:t>
            </w:r>
          </w:p>
        </w:tc>
        <w:tc>
          <w:tcPr>
            <w:tcW w:w="2977" w:type="dxa"/>
            <w:tcBorders>
              <w:top w:val="single" w:sz="4" w:space="0" w:color="auto"/>
              <w:left w:val="single" w:sz="4" w:space="0" w:color="000000"/>
              <w:bottom w:val="single" w:sz="4" w:space="0" w:color="auto"/>
            </w:tcBorders>
            <w:vAlign w:val="center"/>
          </w:tcPr>
          <w:p w:rsidR="00B57503" w:rsidRPr="008C5458" w:rsidRDefault="00B57503" w:rsidP="00590BEF">
            <w:pPr>
              <w:pStyle w:val="afff7"/>
              <w:snapToGrid w:val="0"/>
              <w:ind w:firstLine="0"/>
              <w:jc w:val="center"/>
              <w:rPr>
                <w:szCs w:val="24"/>
              </w:rPr>
            </w:pPr>
            <w:bookmarkStart w:id="314" w:name="_Hlk108019514"/>
            <w:r w:rsidRPr="00910120">
              <w:rPr>
                <w:szCs w:val="24"/>
              </w:rPr>
              <w:t>53:11:0200102:85</w:t>
            </w:r>
            <w:bookmarkEnd w:id="314"/>
          </w:p>
        </w:tc>
        <w:tc>
          <w:tcPr>
            <w:tcW w:w="2794" w:type="dxa"/>
            <w:tcBorders>
              <w:top w:val="single" w:sz="4" w:space="0" w:color="auto"/>
              <w:left w:val="single" w:sz="4" w:space="0" w:color="000000"/>
              <w:bottom w:val="single" w:sz="4" w:space="0" w:color="auto"/>
              <w:right w:val="single" w:sz="4" w:space="0" w:color="000000"/>
            </w:tcBorders>
            <w:vAlign w:val="center"/>
          </w:tcPr>
          <w:p w:rsidR="00B57503" w:rsidRDefault="00B57503" w:rsidP="00590BEF">
            <w:pPr>
              <w:snapToGrid w:val="0"/>
              <w:jc w:val="center"/>
              <w:rPr>
                <w:rFonts w:ascii="Times New Roman" w:hAnsi="Times New Roman"/>
                <w:sz w:val="24"/>
                <w:szCs w:val="24"/>
              </w:rPr>
            </w:pPr>
            <w:r>
              <w:rPr>
                <w:rFonts w:ascii="Times New Roman" w:hAnsi="Times New Roman"/>
                <w:sz w:val="24"/>
                <w:szCs w:val="24"/>
              </w:rPr>
              <w:t>Жилой дом</w:t>
            </w:r>
            <w:r w:rsidRPr="00B571C0">
              <w:rPr>
                <w:rFonts w:ascii="Times New Roman" w:hAnsi="Times New Roman"/>
                <w:sz w:val="24"/>
                <w:szCs w:val="24"/>
              </w:rPr>
              <w:t xml:space="preserve"> </w:t>
            </w:r>
          </w:p>
          <w:p w:rsidR="00B57503" w:rsidRPr="0022285D" w:rsidRDefault="00B57503" w:rsidP="00590BEF">
            <w:pPr>
              <w:snapToGrid w:val="0"/>
              <w:jc w:val="center"/>
              <w:rPr>
                <w:rFonts w:ascii="Times New Roman" w:hAnsi="Times New Roman"/>
                <w:sz w:val="24"/>
                <w:szCs w:val="24"/>
              </w:rPr>
            </w:pPr>
            <w:r w:rsidRPr="0022285D">
              <w:rPr>
                <w:rFonts w:ascii="Times New Roman" w:hAnsi="Times New Roman"/>
                <w:sz w:val="24"/>
                <w:szCs w:val="24"/>
              </w:rPr>
              <w:t>кадастровый номер: 53:11:020010</w:t>
            </w:r>
            <w:r>
              <w:rPr>
                <w:rFonts w:ascii="Times New Roman" w:hAnsi="Times New Roman"/>
                <w:sz w:val="24"/>
                <w:szCs w:val="24"/>
              </w:rPr>
              <w:t>2</w:t>
            </w:r>
            <w:r w:rsidRPr="0022285D">
              <w:rPr>
                <w:rFonts w:ascii="Times New Roman" w:hAnsi="Times New Roman"/>
                <w:sz w:val="24"/>
                <w:szCs w:val="24"/>
              </w:rPr>
              <w:t>:1</w:t>
            </w:r>
            <w:r>
              <w:rPr>
                <w:rFonts w:ascii="Times New Roman" w:hAnsi="Times New Roman"/>
                <w:sz w:val="24"/>
                <w:szCs w:val="24"/>
              </w:rPr>
              <w:t>07</w:t>
            </w:r>
            <w:r w:rsidRPr="0022285D">
              <w:rPr>
                <w:rFonts w:ascii="Times New Roman" w:hAnsi="Times New Roman"/>
                <w:sz w:val="24"/>
                <w:szCs w:val="24"/>
              </w:rPr>
              <w:t xml:space="preserve"> площадью 54 кв. м.</w:t>
            </w:r>
          </w:p>
          <w:p w:rsidR="00B57503" w:rsidRPr="008C5458" w:rsidRDefault="00B57503" w:rsidP="00590BEF">
            <w:pPr>
              <w:snapToGrid w:val="0"/>
              <w:jc w:val="center"/>
              <w:rPr>
                <w:rFonts w:ascii="Times New Roman" w:hAnsi="Times New Roman"/>
                <w:sz w:val="24"/>
                <w:szCs w:val="24"/>
              </w:rPr>
            </w:pPr>
          </w:p>
        </w:tc>
      </w:tr>
      <w:tr w:rsidR="00B57503" w:rsidRPr="008C5458" w:rsidTr="00590BEF">
        <w:trPr>
          <w:tblHeader/>
        </w:trPr>
        <w:tc>
          <w:tcPr>
            <w:tcW w:w="1993" w:type="dxa"/>
            <w:vMerge/>
            <w:tcBorders>
              <w:left w:val="single" w:sz="4" w:space="0" w:color="000000"/>
              <w:bottom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left w:val="single" w:sz="4" w:space="0" w:color="000000"/>
              <w:bottom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851" w:type="dxa"/>
            <w:vMerge/>
            <w:tcBorders>
              <w:left w:val="single" w:sz="4" w:space="0" w:color="000000"/>
              <w:bottom w:val="single" w:sz="4" w:space="0" w:color="auto"/>
            </w:tcBorders>
            <w:vAlign w:val="center"/>
          </w:tcPr>
          <w:p w:rsidR="00B57503" w:rsidRDefault="00B57503" w:rsidP="00590BEF">
            <w:pPr>
              <w:snapToGrid w:val="0"/>
              <w:jc w:val="center"/>
              <w:rPr>
                <w:rFonts w:ascii="Times New Roman" w:hAnsi="Times New Roman"/>
                <w:sz w:val="24"/>
                <w:szCs w:val="24"/>
              </w:rPr>
            </w:pPr>
          </w:p>
        </w:tc>
        <w:tc>
          <w:tcPr>
            <w:tcW w:w="3544" w:type="dxa"/>
            <w:vMerge/>
            <w:tcBorders>
              <w:left w:val="single" w:sz="4" w:space="0" w:color="000000"/>
              <w:bottom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193</w:t>
            </w:r>
            <w:r>
              <w:rPr>
                <w:szCs w:val="24"/>
                <w:lang w:val="en-US"/>
              </w:rPr>
              <w:t>/0.0193</w:t>
            </w:r>
          </w:p>
        </w:tc>
        <w:tc>
          <w:tcPr>
            <w:tcW w:w="2977" w:type="dxa"/>
            <w:tcBorders>
              <w:top w:val="single" w:sz="4" w:space="0" w:color="auto"/>
              <w:left w:val="single" w:sz="4" w:space="0" w:color="000000"/>
              <w:bottom w:val="single" w:sz="4" w:space="0" w:color="auto"/>
            </w:tcBorders>
            <w:vAlign w:val="center"/>
          </w:tcPr>
          <w:p w:rsidR="00B57503" w:rsidRPr="008C5458" w:rsidRDefault="00B57503" w:rsidP="00590BEF">
            <w:pPr>
              <w:pStyle w:val="afff7"/>
              <w:snapToGrid w:val="0"/>
              <w:ind w:firstLine="0"/>
              <w:jc w:val="center"/>
              <w:rPr>
                <w:szCs w:val="24"/>
              </w:rPr>
            </w:pPr>
            <w:bookmarkStart w:id="315" w:name="_Hlk108019525"/>
            <w:r w:rsidRPr="00910120">
              <w:rPr>
                <w:szCs w:val="24"/>
              </w:rPr>
              <w:t>53:11:0200102:86</w:t>
            </w:r>
            <w:bookmarkEnd w:id="315"/>
          </w:p>
        </w:tc>
        <w:tc>
          <w:tcPr>
            <w:tcW w:w="2794" w:type="dxa"/>
            <w:tcBorders>
              <w:top w:val="single" w:sz="4" w:space="0" w:color="auto"/>
              <w:left w:val="single" w:sz="4" w:space="0" w:color="000000"/>
              <w:bottom w:val="single" w:sz="4" w:space="0" w:color="auto"/>
              <w:right w:val="single" w:sz="4" w:space="0" w:color="000000"/>
            </w:tcBorders>
            <w:vAlign w:val="center"/>
          </w:tcPr>
          <w:p w:rsidR="00B57503" w:rsidRDefault="00B57503" w:rsidP="00590BEF">
            <w:pPr>
              <w:snapToGrid w:val="0"/>
              <w:jc w:val="center"/>
              <w:rPr>
                <w:rFonts w:ascii="Times New Roman" w:hAnsi="Times New Roman"/>
                <w:sz w:val="24"/>
                <w:szCs w:val="24"/>
              </w:rPr>
            </w:pPr>
            <w:r>
              <w:rPr>
                <w:rFonts w:ascii="Times New Roman" w:hAnsi="Times New Roman"/>
                <w:sz w:val="24"/>
                <w:szCs w:val="24"/>
              </w:rPr>
              <w:t>Жилой дом</w:t>
            </w:r>
          </w:p>
          <w:p w:rsidR="00B57503" w:rsidRPr="008C5458" w:rsidRDefault="00B57503" w:rsidP="00590BEF">
            <w:pPr>
              <w:snapToGrid w:val="0"/>
              <w:jc w:val="center"/>
              <w:rPr>
                <w:rFonts w:ascii="Times New Roman" w:hAnsi="Times New Roman"/>
                <w:sz w:val="24"/>
                <w:szCs w:val="24"/>
              </w:rPr>
            </w:pPr>
            <w:r w:rsidRPr="00B571C0">
              <w:rPr>
                <w:rFonts w:ascii="Times New Roman" w:hAnsi="Times New Roman"/>
                <w:sz w:val="24"/>
                <w:szCs w:val="24"/>
              </w:rPr>
              <w:t xml:space="preserve">кадастровый номер: </w:t>
            </w:r>
            <w:r w:rsidRPr="00406CDE">
              <w:rPr>
                <w:rFonts w:ascii="Times New Roman" w:hAnsi="Times New Roman"/>
                <w:sz w:val="24"/>
                <w:szCs w:val="24"/>
              </w:rPr>
              <w:t>53:11:0200</w:t>
            </w:r>
            <w:r>
              <w:rPr>
                <w:rFonts w:ascii="Times New Roman" w:hAnsi="Times New Roman"/>
                <w:sz w:val="24"/>
                <w:szCs w:val="24"/>
              </w:rPr>
              <w:t>102</w:t>
            </w:r>
            <w:r w:rsidRPr="00406CDE">
              <w:rPr>
                <w:rFonts w:ascii="Times New Roman" w:hAnsi="Times New Roman"/>
                <w:sz w:val="24"/>
                <w:szCs w:val="24"/>
              </w:rPr>
              <w:t>:</w:t>
            </w:r>
            <w:r>
              <w:rPr>
                <w:rFonts w:ascii="Times New Roman" w:hAnsi="Times New Roman"/>
                <w:sz w:val="24"/>
                <w:szCs w:val="24"/>
              </w:rPr>
              <w:t>258</w:t>
            </w:r>
            <w:r>
              <w:rPr>
                <w:rFonts w:ascii="Times New Roman" w:hAnsi="Times New Roman"/>
                <w:color w:val="FF0000"/>
                <w:sz w:val="24"/>
                <w:szCs w:val="24"/>
              </w:rPr>
              <w:t xml:space="preserve"> </w:t>
            </w:r>
            <w:r w:rsidRPr="00B571C0">
              <w:rPr>
                <w:rFonts w:ascii="Times New Roman" w:hAnsi="Times New Roman"/>
                <w:sz w:val="24"/>
                <w:szCs w:val="24"/>
              </w:rPr>
              <w:t xml:space="preserve">площадью </w:t>
            </w:r>
            <w:r>
              <w:rPr>
                <w:rFonts w:ascii="Times New Roman" w:hAnsi="Times New Roman"/>
                <w:sz w:val="24"/>
                <w:szCs w:val="24"/>
              </w:rPr>
              <w:t>86,2</w:t>
            </w:r>
            <w:r w:rsidRPr="00B571C0">
              <w:rPr>
                <w:rFonts w:ascii="Times New Roman" w:hAnsi="Times New Roman"/>
                <w:sz w:val="24"/>
                <w:szCs w:val="24"/>
              </w:rPr>
              <w:t xml:space="preserve"> кв. м</w:t>
            </w:r>
            <w:r>
              <w:rPr>
                <w:rFonts w:ascii="Times New Roman" w:hAnsi="Times New Roman"/>
                <w:sz w:val="24"/>
                <w:szCs w:val="24"/>
              </w:rPr>
              <w:t>.</w:t>
            </w:r>
          </w:p>
        </w:tc>
      </w:tr>
      <w:tr w:rsidR="00B57503" w:rsidRPr="008C5458" w:rsidTr="00590BEF">
        <w:trPr>
          <w:tblHeader/>
        </w:trPr>
        <w:tc>
          <w:tcPr>
            <w:tcW w:w="7230" w:type="dxa"/>
            <w:gridSpan w:val="4"/>
            <w:tcBorders>
              <w:top w:val="single" w:sz="4" w:space="0" w:color="auto"/>
              <w:left w:val="single" w:sz="4" w:space="0" w:color="000000"/>
              <w:bottom w:val="single" w:sz="4" w:space="0" w:color="auto"/>
            </w:tcBorders>
            <w:vAlign w:val="center"/>
          </w:tcPr>
          <w:p w:rsidR="00B57503" w:rsidRPr="008C5458" w:rsidRDefault="00B57503" w:rsidP="00590BEF">
            <w:pPr>
              <w:snapToGrid w:val="0"/>
              <w:jc w:val="right"/>
              <w:rPr>
                <w:rFonts w:ascii="Times New Roman" w:hAnsi="Times New Roman"/>
                <w:sz w:val="24"/>
                <w:szCs w:val="24"/>
              </w:rPr>
            </w:pPr>
            <w:r w:rsidRPr="00A50D5D">
              <w:rPr>
                <w:rFonts w:ascii="Times New Roman" w:hAnsi="Times New Roman"/>
                <w:b/>
                <w:bCs/>
                <w:sz w:val="24"/>
                <w:szCs w:val="24"/>
              </w:rPr>
              <w:t>Итого</w:t>
            </w:r>
            <w:r>
              <w:rPr>
                <w:rFonts w:ascii="Times New Roman" w:hAnsi="Times New Roman"/>
                <w:b/>
                <w:bCs/>
                <w:sz w:val="24"/>
                <w:szCs w:val="24"/>
              </w:rPr>
              <w:t>:</w:t>
            </w: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Pr>
                <w:b/>
                <w:bCs/>
                <w:szCs w:val="24"/>
              </w:rPr>
              <w:t>17891</w:t>
            </w:r>
            <w:r>
              <w:rPr>
                <w:b/>
                <w:bCs/>
                <w:szCs w:val="24"/>
                <w:lang w:val="en-US"/>
              </w:rPr>
              <w:t>/1.7891</w:t>
            </w:r>
          </w:p>
        </w:tc>
        <w:tc>
          <w:tcPr>
            <w:tcW w:w="5771" w:type="dxa"/>
            <w:gridSpan w:val="2"/>
            <w:tcBorders>
              <w:top w:val="single" w:sz="4" w:space="0" w:color="auto"/>
              <w:left w:val="single" w:sz="4" w:space="0" w:color="000000"/>
              <w:bottom w:val="single" w:sz="4" w:space="0" w:color="auto"/>
              <w:righ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r>
      <w:tr w:rsidR="00B57503" w:rsidRPr="00D76046" w:rsidTr="00590BEF">
        <w:trPr>
          <w:tblHeader/>
        </w:trPr>
        <w:tc>
          <w:tcPr>
            <w:tcW w:w="14560" w:type="dxa"/>
            <w:gridSpan w:val="7"/>
            <w:tcBorders>
              <w:top w:val="single" w:sz="4" w:space="0" w:color="auto"/>
              <w:left w:val="single" w:sz="4" w:space="0" w:color="000000"/>
              <w:bottom w:val="single" w:sz="4" w:space="0" w:color="auto"/>
              <w:right w:val="single" w:sz="4" w:space="0" w:color="000000"/>
            </w:tcBorders>
            <w:vAlign w:val="center"/>
          </w:tcPr>
          <w:p w:rsidR="00B57503" w:rsidRPr="00D76046" w:rsidRDefault="00B57503" w:rsidP="00B57503">
            <w:pPr>
              <w:pStyle w:val="ac"/>
              <w:numPr>
                <w:ilvl w:val="0"/>
                <w:numId w:val="33"/>
              </w:numPr>
              <w:snapToGrid w:val="0"/>
              <w:spacing w:after="160" w:line="259" w:lineRule="auto"/>
              <w:jc w:val="center"/>
              <w:rPr>
                <w:rFonts w:ascii="Times New Roman" w:hAnsi="Times New Roman"/>
                <w:sz w:val="24"/>
                <w:szCs w:val="24"/>
              </w:rPr>
            </w:pPr>
            <w:r w:rsidRPr="00D76046">
              <w:rPr>
                <w:rFonts w:ascii="Times New Roman" w:hAnsi="Times New Roman"/>
                <w:sz w:val="24"/>
                <w:szCs w:val="24"/>
              </w:rPr>
              <w:t>д. Новое Село (схема 4)</w:t>
            </w:r>
          </w:p>
        </w:tc>
      </w:tr>
      <w:tr w:rsidR="00B57503" w:rsidRPr="008C5458" w:rsidTr="00590BEF">
        <w:trPr>
          <w:tblHeader/>
        </w:trPr>
        <w:tc>
          <w:tcPr>
            <w:tcW w:w="1993" w:type="dxa"/>
            <w:vMerge w:val="restart"/>
            <w:tcBorders>
              <w:top w:val="single" w:sz="4" w:space="0" w:color="auto"/>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 xml:space="preserve">Мстинское </w:t>
            </w:r>
            <w:r w:rsidRPr="008C5458">
              <w:rPr>
                <w:rFonts w:ascii="Times New Roman" w:hAnsi="Times New Roman"/>
                <w:sz w:val="24"/>
                <w:szCs w:val="24"/>
              </w:rPr>
              <w:t xml:space="preserve">участковое лесничество </w:t>
            </w:r>
            <w:r>
              <w:rPr>
                <w:rFonts w:ascii="Times New Roman" w:hAnsi="Times New Roman"/>
                <w:sz w:val="24"/>
                <w:szCs w:val="24"/>
              </w:rPr>
              <w:t>Новгородского</w:t>
            </w:r>
            <w:r w:rsidRPr="008C5458">
              <w:rPr>
                <w:rFonts w:ascii="Times New Roman" w:hAnsi="Times New Roman"/>
                <w:sz w:val="24"/>
                <w:szCs w:val="24"/>
              </w:rPr>
              <w:t xml:space="preserve"> лесничества Новгородской области</w:t>
            </w:r>
          </w:p>
        </w:tc>
        <w:tc>
          <w:tcPr>
            <w:tcW w:w="842" w:type="dxa"/>
            <w:vMerge w:val="restart"/>
            <w:tcBorders>
              <w:top w:val="single" w:sz="4" w:space="0" w:color="auto"/>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195</w:t>
            </w:r>
          </w:p>
        </w:tc>
        <w:tc>
          <w:tcPr>
            <w:tcW w:w="851" w:type="dxa"/>
            <w:vMerge w:val="restart"/>
            <w:tcBorders>
              <w:top w:val="single" w:sz="4" w:space="0" w:color="auto"/>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1</w:t>
            </w:r>
          </w:p>
        </w:tc>
        <w:tc>
          <w:tcPr>
            <w:tcW w:w="3544" w:type="dxa"/>
            <w:vMerge w:val="restart"/>
            <w:tcBorders>
              <w:top w:val="single" w:sz="4" w:space="0" w:color="auto"/>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Защитные леса – запретные полосы (ОЗУ</w:t>
            </w:r>
            <w:r w:rsidRPr="00137B94">
              <w:rPr>
                <w:rFonts w:ascii="Times New Roman" w:hAnsi="Times New Roman"/>
                <w:sz w:val="24"/>
                <w:szCs w:val="24"/>
              </w:rPr>
              <w:t xml:space="preserve">: </w:t>
            </w:r>
            <w:r>
              <w:rPr>
                <w:rFonts w:ascii="Times New Roman" w:hAnsi="Times New Roman"/>
                <w:sz w:val="24"/>
                <w:szCs w:val="24"/>
              </w:rPr>
              <w:t>участки</w:t>
            </w:r>
            <w:r w:rsidRPr="006A7143">
              <w:rPr>
                <w:rFonts w:ascii="Times New Roman" w:hAnsi="Times New Roman"/>
                <w:sz w:val="24"/>
                <w:szCs w:val="24"/>
              </w:rPr>
              <w:t xml:space="preserve"> </w:t>
            </w:r>
            <w:r>
              <w:rPr>
                <w:rFonts w:ascii="Times New Roman" w:hAnsi="Times New Roman"/>
                <w:sz w:val="24"/>
                <w:szCs w:val="24"/>
              </w:rPr>
              <w:t>вокруг населённых пунктов)</w:t>
            </w: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152</w:t>
            </w:r>
            <w:r>
              <w:rPr>
                <w:szCs w:val="24"/>
                <w:lang w:val="en-US"/>
              </w:rPr>
              <w:t>/0.0152</w:t>
            </w:r>
          </w:p>
        </w:tc>
        <w:tc>
          <w:tcPr>
            <w:tcW w:w="2977" w:type="dxa"/>
            <w:tcBorders>
              <w:top w:val="single" w:sz="4" w:space="0" w:color="auto"/>
              <w:left w:val="single" w:sz="4" w:space="0" w:color="000000"/>
              <w:bottom w:val="single" w:sz="4" w:space="0" w:color="auto"/>
            </w:tcBorders>
            <w:vAlign w:val="center"/>
          </w:tcPr>
          <w:p w:rsidR="00B57503" w:rsidRPr="008C5458" w:rsidRDefault="00B57503" w:rsidP="00590BEF">
            <w:pPr>
              <w:pStyle w:val="afff7"/>
              <w:snapToGrid w:val="0"/>
              <w:ind w:firstLine="0"/>
              <w:jc w:val="center"/>
              <w:rPr>
                <w:szCs w:val="24"/>
              </w:rPr>
            </w:pPr>
            <w:bookmarkStart w:id="316" w:name="_Hlk108020336"/>
            <w:r w:rsidRPr="006F1C97">
              <w:rPr>
                <w:szCs w:val="24"/>
              </w:rPr>
              <w:t>53:11:0200107:12</w:t>
            </w:r>
            <w:bookmarkEnd w:id="316"/>
          </w:p>
        </w:tc>
        <w:tc>
          <w:tcPr>
            <w:tcW w:w="2794" w:type="dxa"/>
            <w:tcBorders>
              <w:top w:val="single" w:sz="4" w:space="0" w:color="auto"/>
              <w:left w:val="single" w:sz="4" w:space="0" w:color="000000"/>
              <w:bottom w:val="single" w:sz="4" w:space="0" w:color="auto"/>
              <w:right w:val="single" w:sz="4" w:space="0" w:color="000000"/>
            </w:tcBorders>
            <w:vAlign w:val="center"/>
          </w:tcPr>
          <w:p w:rsidR="00B57503" w:rsidRDefault="00B57503" w:rsidP="00590BEF">
            <w:pPr>
              <w:snapToGrid w:val="0"/>
              <w:jc w:val="center"/>
              <w:rPr>
                <w:rFonts w:ascii="Times New Roman" w:hAnsi="Times New Roman"/>
                <w:sz w:val="24"/>
                <w:szCs w:val="24"/>
              </w:rPr>
            </w:pPr>
            <w:r>
              <w:rPr>
                <w:rFonts w:ascii="Times New Roman" w:hAnsi="Times New Roman"/>
                <w:sz w:val="24"/>
                <w:szCs w:val="24"/>
              </w:rPr>
              <w:t>Жилой дом</w:t>
            </w:r>
          </w:p>
          <w:p w:rsidR="00B57503" w:rsidRPr="008C5458" w:rsidRDefault="00B57503" w:rsidP="00590BEF">
            <w:pPr>
              <w:snapToGrid w:val="0"/>
              <w:jc w:val="center"/>
              <w:rPr>
                <w:rFonts w:ascii="Times New Roman" w:hAnsi="Times New Roman"/>
                <w:sz w:val="24"/>
                <w:szCs w:val="24"/>
              </w:rPr>
            </w:pPr>
            <w:r w:rsidRPr="00B571C0">
              <w:rPr>
                <w:rFonts w:ascii="Times New Roman" w:hAnsi="Times New Roman"/>
                <w:sz w:val="24"/>
                <w:szCs w:val="24"/>
              </w:rPr>
              <w:t xml:space="preserve">кадастровый номер: </w:t>
            </w:r>
            <w:r w:rsidRPr="00406CDE">
              <w:rPr>
                <w:rFonts w:ascii="Times New Roman" w:hAnsi="Times New Roman"/>
                <w:sz w:val="24"/>
                <w:szCs w:val="24"/>
              </w:rPr>
              <w:t>53:11:0200</w:t>
            </w:r>
            <w:r>
              <w:rPr>
                <w:rFonts w:ascii="Times New Roman" w:hAnsi="Times New Roman"/>
                <w:sz w:val="24"/>
                <w:szCs w:val="24"/>
              </w:rPr>
              <w:t>107</w:t>
            </w:r>
            <w:r w:rsidRPr="00406CDE">
              <w:rPr>
                <w:rFonts w:ascii="Times New Roman" w:hAnsi="Times New Roman"/>
                <w:sz w:val="24"/>
                <w:szCs w:val="24"/>
              </w:rPr>
              <w:t>:</w:t>
            </w:r>
            <w:r>
              <w:rPr>
                <w:rFonts w:ascii="Times New Roman" w:hAnsi="Times New Roman"/>
                <w:sz w:val="24"/>
                <w:szCs w:val="24"/>
              </w:rPr>
              <w:t xml:space="preserve">166 </w:t>
            </w:r>
            <w:r w:rsidRPr="00B571C0">
              <w:rPr>
                <w:rFonts w:ascii="Times New Roman" w:hAnsi="Times New Roman"/>
                <w:sz w:val="24"/>
                <w:szCs w:val="24"/>
              </w:rPr>
              <w:t xml:space="preserve">площадью </w:t>
            </w:r>
            <w:r>
              <w:rPr>
                <w:rFonts w:ascii="Times New Roman" w:hAnsi="Times New Roman"/>
                <w:sz w:val="24"/>
                <w:szCs w:val="24"/>
              </w:rPr>
              <w:t>57,7</w:t>
            </w:r>
            <w:r w:rsidRPr="00B571C0">
              <w:rPr>
                <w:rFonts w:ascii="Times New Roman" w:hAnsi="Times New Roman"/>
                <w:sz w:val="24"/>
                <w:szCs w:val="24"/>
              </w:rPr>
              <w:t xml:space="preserve"> кв. м</w:t>
            </w:r>
            <w:r>
              <w:rPr>
                <w:rFonts w:ascii="Times New Roman" w:hAnsi="Times New Roman"/>
                <w:sz w:val="24"/>
                <w:szCs w:val="24"/>
              </w:rPr>
              <w:t>.</w:t>
            </w:r>
          </w:p>
        </w:tc>
      </w:tr>
      <w:tr w:rsidR="00B57503" w:rsidRPr="008C5458" w:rsidTr="00590BEF">
        <w:trPr>
          <w:tblHeader/>
        </w:trPr>
        <w:tc>
          <w:tcPr>
            <w:tcW w:w="1993"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51"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3544"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262</w:t>
            </w:r>
            <w:r>
              <w:rPr>
                <w:szCs w:val="24"/>
                <w:lang w:val="en-US"/>
              </w:rPr>
              <w:t>/0.0262</w:t>
            </w:r>
          </w:p>
        </w:tc>
        <w:tc>
          <w:tcPr>
            <w:tcW w:w="2977" w:type="dxa"/>
            <w:tcBorders>
              <w:top w:val="single" w:sz="4" w:space="0" w:color="auto"/>
              <w:left w:val="single" w:sz="4" w:space="0" w:color="000000"/>
              <w:bottom w:val="single" w:sz="4" w:space="0" w:color="auto"/>
            </w:tcBorders>
            <w:vAlign w:val="center"/>
          </w:tcPr>
          <w:p w:rsidR="00B57503" w:rsidRPr="008C5458" w:rsidRDefault="00B57503" w:rsidP="00590BEF">
            <w:pPr>
              <w:pStyle w:val="afff7"/>
              <w:snapToGrid w:val="0"/>
              <w:ind w:firstLine="0"/>
              <w:jc w:val="center"/>
              <w:rPr>
                <w:szCs w:val="24"/>
              </w:rPr>
            </w:pPr>
            <w:bookmarkStart w:id="317" w:name="_Hlk108020348"/>
            <w:r w:rsidRPr="006F1C97">
              <w:rPr>
                <w:szCs w:val="24"/>
              </w:rPr>
              <w:t>53:11:0200107:523</w:t>
            </w:r>
            <w:bookmarkEnd w:id="317"/>
          </w:p>
        </w:tc>
        <w:tc>
          <w:tcPr>
            <w:tcW w:w="2794" w:type="dxa"/>
            <w:tcBorders>
              <w:top w:val="single" w:sz="4" w:space="0" w:color="auto"/>
              <w:left w:val="single" w:sz="4" w:space="0" w:color="000000"/>
              <w:bottom w:val="single" w:sz="4" w:space="0" w:color="auto"/>
              <w:righ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Жилой дом</w:t>
            </w:r>
          </w:p>
        </w:tc>
      </w:tr>
      <w:tr w:rsidR="00B57503" w:rsidRPr="008C5458" w:rsidTr="00590BEF">
        <w:trPr>
          <w:tblHeader/>
        </w:trPr>
        <w:tc>
          <w:tcPr>
            <w:tcW w:w="1993"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left w:val="single" w:sz="4" w:space="0" w:color="000000"/>
              <w:bottom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851" w:type="dxa"/>
            <w:vMerge/>
            <w:tcBorders>
              <w:left w:val="single" w:sz="4" w:space="0" w:color="000000"/>
              <w:bottom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3544" w:type="dxa"/>
            <w:vMerge/>
            <w:tcBorders>
              <w:left w:val="single" w:sz="4" w:space="0" w:color="000000"/>
              <w:bottom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46</w:t>
            </w:r>
            <w:r>
              <w:rPr>
                <w:szCs w:val="24"/>
                <w:lang w:val="en-US"/>
              </w:rPr>
              <w:t>/0.0046</w:t>
            </w:r>
          </w:p>
        </w:tc>
        <w:tc>
          <w:tcPr>
            <w:tcW w:w="2977" w:type="dxa"/>
            <w:tcBorders>
              <w:top w:val="single" w:sz="4" w:space="0" w:color="auto"/>
              <w:left w:val="single" w:sz="4" w:space="0" w:color="000000"/>
              <w:bottom w:val="single" w:sz="4" w:space="0" w:color="auto"/>
            </w:tcBorders>
            <w:vAlign w:val="center"/>
          </w:tcPr>
          <w:p w:rsidR="00B57503" w:rsidRPr="008C5458" w:rsidRDefault="00B57503" w:rsidP="00590BEF">
            <w:pPr>
              <w:pStyle w:val="afff7"/>
              <w:snapToGrid w:val="0"/>
              <w:ind w:firstLine="0"/>
              <w:jc w:val="center"/>
              <w:rPr>
                <w:szCs w:val="24"/>
              </w:rPr>
            </w:pPr>
            <w:r>
              <w:rPr>
                <w:szCs w:val="24"/>
              </w:rPr>
              <w:t>-</w:t>
            </w:r>
          </w:p>
        </w:tc>
        <w:tc>
          <w:tcPr>
            <w:tcW w:w="2794" w:type="dxa"/>
            <w:tcBorders>
              <w:top w:val="single" w:sz="4" w:space="0" w:color="auto"/>
              <w:left w:val="single" w:sz="4" w:space="0" w:color="000000"/>
              <w:bottom w:val="single" w:sz="4" w:space="0" w:color="auto"/>
              <w:righ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sidRPr="00B210F6">
              <w:rPr>
                <w:rFonts w:ascii="Times New Roman" w:hAnsi="Times New Roman"/>
                <w:sz w:val="24"/>
                <w:szCs w:val="24"/>
              </w:rPr>
              <w:t>чересполосица</w:t>
            </w:r>
          </w:p>
        </w:tc>
      </w:tr>
      <w:tr w:rsidR="00B57503" w:rsidRPr="008C5458" w:rsidTr="00590BEF">
        <w:trPr>
          <w:tblHeader/>
        </w:trPr>
        <w:tc>
          <w:tcPr>
            <w:tcW w:w="1993"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val="restart"/>
            <w:tcBorders>
              <w:top w:val="single" w:sz="4" w:space="0" w:color="auto"/>
              <w:left w:val="single" w:sz="4" w:space="0" w:color="000000"/>
            </w:tcBorders>
            <w:vAlign w:val="center"/>
          </w:tcPr>
          <w:p w:rsidR="00B57503" w:rsidRDefault="00B57503" w:rsidP="00590BEF">
            <w:pPr>
              <w:snapToGrid w:val="0"/>
              <w:jc w:val="center"/>
              <w:rPr>
                <w:rFonts w:ascii="Times New Roman" w:hAnsi="Times New Roman"/>
                <w:sz w:val="24"/>
                <w:szCs w:val="24"/>
              </w:rPr>
            </w:pPr>
            <w:r>
              <w:rPr>
                <w:rFonts w:ascii="Times New Roman" w:hAnsi="Times New Roman"/>
                <w:sz w:val="24"/>
                <w:szCs w:val="24"/>
              </w:rPr>
              <w:t>196</w:t>
            </w:r>
          </w:p>
        </w:tc>
        <w:tc>
          <w:tcPr>
            <w:tcW w:w="851" w:type="dxa"/>
            <w:tcBorders>
              <w:top w:val="single" w:sz="4" w:space="0" w:color="auto"/>
              <w:left w:val="single" w:sz="4" w:space="0" w:color="000000"/>
            </w:tcBorders>
            <w:vAlign w:val="center"/>
          </w:tcPr>
          <w:p w:rsidR="00B57503" w:rsidRDefault="00B57503" w:rsidP="00590BEF">
            <w:pPr>
              <w:snapToGrid w:val="0"/>
              <w:jc w:val="center"/>
              <w:rPr>
                <w:rFonts w:ascii="Times New Roman" w:hAnsi="Times New Roman"/>
                <w:sz w:val="24"/>
                <w:szCs w:val="24"/>
              </w:rPr>
            </w:pPr>
            <w:r>
              <w:rPr>
                <w:rFonts w:ascii="Times New Roman" w:hAnsi="Times New Roman"/>
                <w:sz w:val="24"/>
                <w:szCs w:val="24"/>
              </w:rPr>
              <w:t>12</w:t>
            </w:r>
          </w:p>
        </w:tc>
        <w:tc>
          <w:tcPr>
            <w:tcW w:w="3544" w:type="dxa"/>
            <w:tcBorders>
              <w:top w:val="single" w:sz="4" w:space="0" w:color="auto"/>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Защитные леса – запретные полосы (ОЗУ</w:t>
            </w:r>
            <w:r w:rsidRPr="00137B94">
              <w:rPr>
                <w:rFonts w:ascii="Times New Roman" w:hAnsi="Times New Roman"/>
                <w:sz w:val="24"/>
                <w:szCs w:val="24"/>
              </w:rPr>
              <w:t xml:space="preserve">: </w:t>
            </w:r>
            <w:r>
              <w:rPr>
                <w:rFonts w:ascii="Times New Roman" w:hAnsi="Times New Roman"/>
                <w:sz w:val="24"/>
                <w:szCs w:val="24"/>
              </w:rPr>
              <w:t>участки</w:t>
            </w:r>
            <w:r w:rsidRPr="006A7143">
              <w:rPr>
                <w:rFonts w:ascii="Times New Roman" w:hAnsi="Times New Roman"/>
                <w:sz w:val="24"/>
                <w:szCs w:val="24"/>
              </w:rPr>
              <w:t xml:space="preserve"> </w:t>
            </w:r>
            <w:r>
              <w:rPr>
                <w:rFonts w:ascii="Times New Roman" w:hAnsi="Times New Roman"/>
                <w:sz w:val="24"/>
                <w:szCs w:val="24"/>
              </w:rPr>
              <w:t>вокруг населённых пунктов)</w:t>
            </w: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56</w:t>
            </w:r>
            <w:r>
              <w:rPr>
                <w:szCs w:val="24"/>
                <w:lang w:val="en-US"/>
              </w:rPr>
              <w:t>/0.0056</w:t>
            </w:r>
          </w:p>
        </w:tc>
        <w:tc>
          <w:tcPr>
            <w:tcW w:w="2977" w:type="dxa"/>
            <w:vMerge w:val="restart"/>
            <w:tcBorders>
              <w:top w:val="single" w:sz="4" w:space="0" w:color="auto"/>
              <w:left w:val="single" w:sz="4" w:space="0" w:color="000000"/>
            </w:tcBorders>
            <w:vAlign w:val="center"/>
          </w:tcPr>
          <w:p w:rsidR="00B57503" w:rsidRPr="0083112A" w:rsidRDefault="00B57503" w:rsidP="00590BEF">
            <w:pPr>
              <w:pStyle w:val="afff7"/>
              <w:snapToGrid w:val="0"/>
              <w:ind w:firstLine="0"/>
              <w:jc w:val="center"/>
              <w:rPr>
                <w:szCs w:val="24"/>
              </w:rPr>
            </w:pPr>
            <w:bookmarkStart w:id="318" w:name="_Hlk108020362"/>
            <w:r w:rsidRPr="005A3DB5">
              <w:rPr>
                <w:szCs w:val="24"/>
              </w:rPr>
              <w:t>53:11:0200107:307</w:t>
            </w:r>
            <w:bookmarkEnd w:id="318"/>
          </w:p>
        </w:tc>
        <w:tc>
          <w:tcPr>
            <w:tcW w:w="2794" w:type="dxa"/>
            <w:vMerge w:val="restart"/>
            <w:tcBorders>
              <w:top w:val="single" w:sz="4" w:space="0" w:color="auto"/>
              <w:left w:val="single" w:sz="4" w:space="0" w:color="000000"/>
              <w:righ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Жилой дом</w:t>
            </w:r>
          </w:p>
        </w:tc>
      </w:tr>
      <w:tr w:rsidR="00B57503" w:rsidRPr="008C5458" w:rsidTr="00590BEF">
        <w:trPr>
          <w:tblHeader/>
        </w:trPr>
        <w:tc>
          <w:tcPr>
            <w:tcW w:w="1993"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top w:val="single" w:sz="4" w:space="0" w:color="auto"/>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851" w:type="dxa"/>
            <w:vMerge w:val="restart"/>
            <w:tcBorders>
              <w:top w:val="single" w:sz="4" w:space="0" w:color="auto"/>
              <w:left w:val="single" w:sz="4" w:space="0" w:color="000000"/>
            </w:tcBorders>
            <w:vAlign w:val="center"/>
          </w:tcPr>
          <w:p w:rsidR="00B57503" w:rsidRDefault="00B57503" w:rsidP="00590BEF">
            <w:pPr>
              <w:snapToGrid w:val="0"/>
              <w:jc w:val="center"/>
              <w:rPr>
                <w:rFonts w:ascii="Times New Roman" w:hAnsi="Times New Roman"/>
                <w:sz w:val="24"/>
                <w:szCs w:val="24"/>
              </w:rPr>
            </w:pPr>
            <w:r>
              <w:rPr>
                <w:rFonts w:ascii="Times New Roman" w:hAnsi="Times New Roman"/>
                <w:sz w:val="24"/>
                <w:szCs w:val="24"/>
              </w:rPr>
              <w:t>1</w:t>
            </w:r>
          </w:p>
        </w:tc>
        <w:tc>
          <w:tcPr>
            <w:tcW w:w="3544" w:type="dxa"/>
            <w:vMerge w:val="restart"/>
            <w:tcBorders>
              <w:top w:val="single" w:sz="4" w:space="0" w:color="auto"/>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Защитные леса – запретные полосы (ОЗУ</w:t>
            </w:r>
            <w:r w:rsidRPr="00137B94">
              <w:rPr>
                <w:rFonts w:ascii="Times New Roman" w:hAnsi="Times New Roman"/>
                <w:sz w:val="24"/>
                <w:szCs w:val="24"/>
              </w:rPr>
              <w:t xml:space="preserve">: </w:t>
            </w:r>
            <w:r>
              <w:rPr>
                <w:rFonts w:ascii="Times New Roman" w:hAnsi="Times New Roman"/>
                <w:sz w:val="24"/>
                <w:szCs w:val="24"/>
              </w:rPr>
              <w:t>участки</w:t>
            </w:r>
            <w:r w:rsidRPr="006A7143">
              <w:rPr>
                <w:rFonts w:ascii="Times New Roman" w:hAnsi="Times New Roman"/>
                <w:sz w:val="24"/>
                <w:szCs w:val="24"/>
              </w:rPr>
              <w:t xml:space="preserve"> </w:t>
            </w:r>
            <w:r>
              <w:rPr>
                <w:rFonts w:ascii="Times New Roman" w:hAnsi="Times New Roman"/>
                <w:sz w:val="24"/>
                <w:szCs w:val="24"/>
              </w:rPr>
              <w:t>вокруг населённых пунктов)</w:t>
            </w: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233</w:t>
            </w:r>
            <w:r>
              <w:rPr>
                <w:szCs w:val="24"/>
                <w:lang w:val="en-US"/>
              </w:rPr>
              <w:t>/0.0233</w:t>
            </w:r>
          </w:p>
        </w:tc>
        <w:tc>
          <w:tcPr>
            <w:tcW w:w="2977" w:type="dxa"/>
            <w:vMerge/>
            <w:tcBorders>
              <w:left w:val="single" w:sz="4" w:space="0" w:color="000000"/>
              <w:bottom w:val="single" w:sz="4" w:space="0" w:color="auto"/>
            </w:tcBorders>
            <w:vAlign w:val="center"/>
          </w:tcPr>
          <w:p w:rsidR="00B57503" w:rsidRPr="0083112A" w:rsidRDefault="00B57503" w:rsidP="00590BEF">
            <w:pPr>
              <w:pStyle w:val="afff7"/>
              <w:snapToGrid w:val="0"/>
              <w:ind w:firstLine="0"/>
              <w:jc w:val="center"/>
              <w:rPr>
                <w:szCs w:val="24"/>
              </w:rPr>
            </w:pPr>
          </w:p>
        </w:tc>
        <w:tc>
          <w:tcPr>
            <w:tcW w:w="2794" w:type="dxa"/>
            <w:vMerge/>
            <w:tcBorders>
              <w:left w:val="single" w:sz="4" w:space="0" w:color="000000"/>
              <w:bottom w:val="single" w:sz="4" w:space="0" w:color="auto"/>
              <w:righ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r>
      <w:tr w:rsidR="00B57503" w:rsidRPr="008C5458" w:rsidTr="00590BEF">
        <w:trPr>
          <w:tblHeader/>
        </w:trPr>
        <w:tc>
          <w:tcPr>
            <w:tcW w:w="1993"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top w:val="single" w:sz="4" w:space="0" w:color="auto"/>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851" w:type="dxa"/>
            <w:vMerge/>
            <w:tcBorders>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3544"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366</w:t>
            </w:r>
            <w:r>
              <w:rPr>
                <w:szCs w:val="24"/>
                <w:lang w:val="en-US"/>
              </w:rPr>
              <w:t>/0.0366</w:t>
            </w:r>
          </w:p>
        </w:tc>
        <w:tc>
          <w:tcPr>
            <w:tcW w:w="2977" w:type="dxa"/>
            <w:tcBorders>
              <w:top w:val="single" w:sz="4" w:space="0" w:color="auto"/>
              <w:left w:val="single" w:sz="4" w:space="0" w:color="000000"/>
              <w:bottom w:val="single" w:sz="4" w:space="0" w:color="auto"/>
            </w:tcBorders>
            <w:vAlign w:val="center"/>
          </w:tcPr>
          <w:p w:rsidR="00B57503" w:rsidRPr="0083112A" w:rsidRDefault="00B57503" w:rsidP="00590BEF">
            <w:pPr>
              <w:pStyle w:val="afff7"/>
              <w:snapToGrid w:val="0"/>
              <w:ind w:firstLine="0"/>
              <w:jc w:val="center"/>
              <w:rPr>
                <w:szCs w:val="24"/>
              </w:rPr>
            </w:pPr>
            <w:bookmarkStart w:id="319" w:name="_Hlk108020373"/>
            <w:r w:rsidRPr="0083112A">
              <w:rPr>
                <w:szCs w:val="24"/>
              </w:rPr>
              <w:t>53:11:0200107:303</w:t>
            </w:r>
            <w:bookmarkEnd w:id="319"/>
          </w:p>
        </w:tc>
        <w:tc>
          <w:tcPr>
            <w:tcW w:w="2794" w:type="dxa"/>
            <w:tcBorders>
              <w:top w:val="single" w:sz="4" w:space="0" w:color="auto"/>
              <w:left w:val="single" w:sz="4" w:space="0" w:color="000000"/>
              <w:bottom w:val="single" w:sz="4" w:space="0" w:color="auto"/>
              <w:right w:val="single" w:sz="4" w:space="0" w:color="000000"/>
            </w:tcBorders>
          </w:tcPr>
          <w:p w:rsidR="00B57503" w:rsidRPr="008C5458" w:rsidRDefault="00B57503" w:rsidP="00590BEF">
            <w:pPr>
              <w:snapToGrid w:val="0"/>
              <w:jc w:val="center"/>
              <w:rPr>
                <w:rFonts w:ascii="Times New Roman" w:hAnsi="Times New Roman"/>
                <w:sz w:val="24"/>
                <w:szCs w:val="24"/>
              </w:rPr>
            </w:pPr>
            <w:r w:rsidRPr="005B1053">
              <w:rPr>
                <w:rFonts w:ascii="Times New Roman" w:hAnsi="Times New Roman"/>
                <w:sz w:val="24"/>
                <w:szCs w:val="24"/>
              </w:rPr>
              <w:t>Жилой дом</w:t>
            </w:r>
          </w:p>
        </w:tc>
      </w:tr>
      <w:tr w:rsidR="00B57503" w:rsidRPr="008C5458" w:rsidTr="00590BEF">
        <w:trPr>
          <w:tblHeader/>
        </w:trPr>
        <w:tc>
          <w:tcPr>
            <w:tcW w:w="1993"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top w:val="single" w:sz="4" w:space="0" w:color="auto"/>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851" w:type="dxa"/>
            <w:vMerge/>
            <w:tcBorders>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3544"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5</w:t>
            </w:r>
            <w:r>
              <w:rPr>
                <w:szCs w:val="24"/>
                <w:lang w:val="en-US"/>
              </w:rPr>
              <w:t>/0.0005</w:t>
            </w:r>
          </w:p>
        </w:tc>
        <w:tc>
          <w:tcPr>
            <w:tcW w:w="2977" w:type="dxa"/>
            <w:tcBorders>
              <w:top w:val="single" w:sz="4" w:space="0" w:color="auto"/>
              <w:left w:val="single" w:sz="4" w:space="0" w:color="000000"/>
              <w:bottom w:val="single" w:sz="4" w:space="0" w:color="auto"/>
            </w:tcBorders>
            <w:vAlign w:val="center"/>
          </w:tcPr>
          <w:p w:rsidR="00B57503" w:rsidRPr="0083112A" w:rsidRDefault="00B57503" w:rsidP="00590BEF">
            <w:pPr>
              <w:pStyle w:val="afff7"/>
              <w:snapToGrid w:val="0"/>
              <w:ind w:firstLine="0"/>
              <w:jc w:val="center"/>
              <w:rPr>
                <w:szCs w:val="24"/>
              </w:rPr>
            </w:pPr>
            <w:bookmarkStart w:id="320" w:name="_Hlk108020385"/>
            <w:r w:rsidRPr="00F71624">
              <w:rPr>
                <w:szCs w:val="24"/>
              </w:rPr>
              <w:t>53:11:0200107:324</w:t>
            </w:r>
            <w:bookmarkEnd w:id="320"/>
          </w:p>
        </w:tc>
        <w:tc>
          <w:tcPr>
            <w:tcW w:w="2794" w:type="dxa"/>
            <w:tcBorders>
              <w:top w:val="single" w:sz="4" w:space="0" w:color="auto"/>
              <w:left w:val="single" w:sz="4" w:space="0" w:color="000000"/>
              <w:bottom w:val="single" w:sz="4" w:space="0" w:color="auto"/>
              <w:right w:val="single" w:sz="4" w:space="0" w:color="000000"/>
            </w:tcBorders>
          </w:tcPr>
          <w:p w:rsidR="00B57503" w:rsidRPr="008C5458" w:rsidRDefault="00B57503" w:rsidP="00590BEF">
            <w:pPr>
              <w:snapToGrid w:val="0"/>
              <w:jc w:val="center"/>
              <w:rPr>
                <w:rFonts w:ascii="Times New Roman" w:hAnsi="Times New Roman"/>
                <w:sz w:val="24"/>
                <w:szCs w:val="24"/>
              </w:rPr>
            </w:pPr>
            <w:r w:rsidRPr="005B1053">
              <w:rPr>
                <w:rFonts w:ascii="Times New Roman" w:hAnsi="Times New Roman"/>
                <w:sz w:val="24"/>
                <w:szCs w:val="24"/>
              </w:rPr>
              <w:t>Жилой дом</w:t>
            </w:r>
          </w:p>
        </w:tc>
      </w:tr>
      <w:tr w:rsidR="00B57503" w:rsidRPr="008C5458" w:rsidTr="00590BEF">
        <w:trPr>
          <w:tblHeader/>
        </w:trPr>
        <w:tc>
          <w:tcPr>
            <w:tcW w:w="1993"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top w:val="single" w:sz="4" w:space="0" w:color="auto"/>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851" w:type="dxa"/>
            <w:vMerge/>
            <w:tcBorders>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3544"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565</w:t>
            </w:r>
            <w:r>
              <w:rPr>
                <w:szCs w:val="24"/>
                <w:lang w:val="en-US"/>
              </w:rPr>
              <w:t>/0.0565</w:t>
            </w:r>
          </w:p>
        </w:tc>
        <w:tc>
          <w:tcPr>
            <w:tcW w:w="2977" w:type="dxa"/>
            <w:vMerge w:val="restart"/>
            <w:tcBorders>
              <w:top w:val="single" w:sz="4" w:space="0" w:color="auto"/>
              <w:left w:val="single" w:sz="4" w:space="0" w:color="000000"/>
            </w:tcBorders>
            <w:vAlign w:val="center"/>
          </w:tcPr>
          <w:p w:rsidR="00B57503" w:rsidRPr="0083112A" w:rsidRDefault="00B57503" w:rsidP="00590BEF">
            <w:pPr>
              <w:pStyle w:val="afff7"/>
              <w:snapToGrid w:val="0"/>
              <w:ind w:firstLine="0"/>
              <w:jc w:val="center"/>
              <w:rPr>
                <w:szCs w:val="24"/>
              </w:rPr>
            </w:pPr>
            <w:bookmarkStart w:id="321" w:name="_Hlk108020402"/>
            <w:r w:rsidRPr="0083112A">
              <w:rPr>
                <w:szCs w:val="24"/>
              </w:rPr>
              <w:t>53:11:0200107:306</w:t>
            </w:r>
            <w:bookmarkEnd w:id="321"/>
          </w:p>
        </w:tc>
        <w:tc>
          <w:tcPr>
            <w:tcW w:w="2794" w:type="dxa"/>
            <w:vMerge w:val="restart"/>
            <w:tcBorders>
              <w:top w:val="single" w:sz="4" w:space="0" w:color="auto"/>
              <w:left w:val="single" w:sz="4" w:space="0" w:color="000000"/>
              <w:righ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sidRPr="005B1053">
              <w:rPr>
                <w:rFonts w:ascii="Times New Roman" w:hAnsi="Times New Roman"/>
                <w:sz w:val="24"/>
                <w:szCs w:val="24"/>
              </w:rPr>
              <w:t>Жилой дом</w:t>
            </w:r>
          </w:p>
        </w:tc>
      </w:tr>
      <w:tr w:rsidR="00B57503" w:rsidRPr="008C5458" w:rsidTr="00590BEF">
        <w:trPr>
          <w:tblHeader/>
        </w:trPr>
        <w:tc>
          <w:tcPr>
            <w:tcW w:w="1993"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51" w:type="dxa"/>
            <w:vMerge w:val="restart"/>
            <w:tcBorders>
              <w:top w:val="single" w:sz="4" w:space="0" w:color="auto"/>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2</w:t>
            </w:r>
          </w:p>
        </w:tc>
        <w:tc>
          <w:tcPr>
            <w:tcW w:w="3544" w:type="dxa"/>
            <w:vMerge w:val="restart"/>
            <w:tcBorders>
              <w:top w:val="single" w:sz="4" w:space="0" w:color="auto"/>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Защитные леса – запретные полосы (ОЗУ</w:t>
            </w:r>
            <w:r w:rsidRPr="00137B94">
              <w:rPr>
                <w:rFonts w:ascii="Times New Roman" w:hAnsi="Times New Roman"/>
                <w:sz w:val="24"/>
                <w:szCs w:val="24"/>
              </w:rPr>
              <w:t xml:space="preserve">: </w:t>
            </w:r>
            <w:r>
              <w:rPr>
                <w:rFonts w:ascii="Times New Roman" w:hAnsi="Times New Roman"/>
                <w:sz w:val="24"/>
                <w:szCs w:val="24"/>
              </w:rPr>
              <w:t>участки</w:t>
            </w:r>
            <w:r w:rsidRPr="006A7143">
              <w:rPr>
                <w:rFonts w:ascii="Times New Roman" w:hAnsi="Times New Roman"/>
                <w:sz w:val="24"/>
                <w:szCs w:val="24"/>
              </w:rPr>
              <w:t xml:space="preserve"> </w:t>
            </w:r>
            <w:r>
              <w:rPr>
                <w:rFonts w:ascii="Times New Roman" w:hAnsi="Times New Roman"/>
                <w:sz w:val="24"/>
                <w:szCs w:val="24"/>
              </w:rPr>
              <w:t>вокруг населённых пунктов)</w:t>
            </w: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108</w:t>
            </w:r>
            <w:r>
              <w:rPr>
                <w:szCs w:val="24"/>
                <w:lang w:val="en-US"/>
              </w:rPr>
              <w:t>/0.0108</w:t>
            </w:r>
          </w:p>
        </w:tc>
        <w:tc>
          <w:tcPr>
            <w:tcW w:w="2977" w:type="dxa"/>
            <w:vMerge/>
            <w:tcBorders>
              <w:left w:val="single" w:sz="4" w:space="0" w:color="000000"/>
              <w:bottom w:val="single" w:sz="4" w:space="0" w:color="auto"/>
            </w:tcBorders>
            <w:vAlign w:val="center"/>
          </w:tcPr>
          <w:p w:rsidR="00B57503" w:rsidRPr="008C5458" w:rsidRDefault="00B57503" w:rsidP="00590BEF">
            <w:pPr>
              <w:pStyle w:val="afff7"/>
              <w:snapToGrid w:val="0"/>
              <w:ind w:firstLine="0"/>
              <w:jc w:val="center"/>
              <w:rPr>
                <w:szCs w:val="24"/>
              </w:rPr>
            </w:pPr>
          </w:p>
        </w:tc>
        <w:tc>
          <w:tcPr>
            <w:tcW w:w="2794" w:type="dxa"/>
            <w:vMerge/>
            <w:tcBorders>
              <w:left w:val="single" w:sz="4" w:space="0" w:color="000000"/>
              <w:bottom w:val="single" w:sz="4" w:space="0" w:color="auto"/>
              <w:righ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r>
      <w:tr w:rsidR="00B57503" w:rsidRPr="008C5458" w:rsidTr="00590BEF">
        <w:trPr>
          <w:tblHeader/>
        </w:trPr>
        <w:tc>
          <w:tcPr>
            <w:tcW w:w="1993"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51"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3544"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1512</w:t>
            </w:r>
            <w:r>
              <w:rPr>
                <w:szCs w:val="24"/>
                <w:lang w:val="en-US"/>
              </w:rPr>
              <w:t>/0.1512</w:t>
            </w:r>
          </w:p>
        </w:tc>
        <w:tc>
          <w:tcPr>
            <w:tcW w:w="2977" w:type="dxa"/>
            <w:tcBorders>
              <w:top w:val="single" w:sz="4" w:space="0" w:color="auto"/>
              <w:left w:val="single" w:sz="4" w:space="0" w:color="000000"/>
              <w:bottom w:val="single" w:sz="4" w:space="0" w:color="auto"/>
            </w:tcBorders>
            <w:vAlign w:val="center"/>
          </w:tcPr>
          <w:p w:rsidR="00B57503" w:rsidRPr="008C5458" w:rsidRDefault="00B57503" w:rsidP="00590BEF">
            <w:pPr>
              <w:pStyle w:val="afff7"/>
              <w:snapToGrid w:val="0"/>
              <w:ind w:firstLine="0"/>
              <w:jc w:val="center"/>
              <w:rPr>
                <w:szCs w:val="24"/>
              </w:rPr>
            </w:pPr>
            <w:bookmarkStart w:id="322" w:name="_Hlk108020428"/>
            <w:r w:rsidRPr="00650143">
              <w:rPr>
                <w:szCs w:val="24"/>
              </w:rPr>
              <w:t>53:11:0200107:321</w:t>
            </w:r>
            <w:bookmarkEnd w:id="322"/>
          </w:p>
        </w:tc>
        <w:tc>
          <w:tcPr>
            <w:tcW w:w="2794" w:type="dxa"/>
            <w:tcBorders>
              <w:top w:val="single" w:sz="4" w:space="0" w:color="auto"/>
              <w:left w:val="single" w:sz="4" w:space="0" w:color="000000"/>
              <w:bottom w:val="single" w:sz="4" w:space="0" w:color="auto"/>
              <w:right w:val="single" w:sz="4" w:space="0" w:color="000000"/>
            </w:tcBorders>
          </w:tcPr>
          <w:p w:rsidR="00B57503" w:rsidRPr="008C5458" w:rsidRDefault="00B57503" w:rsidP="00590BEF">
            <w:pPr>
              <w:snapToGrid w:val="0"/>
              <w:jc w:val="center"/>
              <w:rPr>
                <w:rFonts w:ascii="Times New Roman" w:hAnsi="Times New Roman"/>
                <w:sz w:val="24"/>
                <w:szCs w:val="24"/>
              </w:rPr>
            </w:pPr>
            <w:r w:rsidRPr="004E0A04">
              <w:rPr>
                <w:rFonts w:ascii="Times New Roman" w:hAnsi="Times New Roman"/>
                <w:sz w:val="24"/>
                <w:szCs w:val="24"/>
              </w:rPr>
              <w:t>Жилой дом</w:t>
            </w:r>
          </w:p>
        </w:tc>
      </w:tr>
      <w:tr w:rsidR="00B57503" w:rsidRPr="008C5458" w:rsidTr="00590BEF">
        <w:trPr>
          <w:tblHeader/>
        </w:trPr>
        <w:tc>
          <w:tcPr>
            <w:tcW w:w="1993"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51"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3544"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599</w:t>
            </w:r>
            <w:r>
              <w:rPr>
                <w:szCs w:val="24"/>
                <w:lang w:val="en-US"/>
              </w:rPr>
              <w:t>/0.0599</w:t>
            </w:r>
          </w:p>
        </w:tc>
        <w:tc>
          <w:tcPr>
            <w:tcW w:w="2977" w:type="dxa"/>
            <w:tcBorders>
              <w:top w:val="single" w:sz="4" w:space="0" w:color="auto"/>
              <w:left w:val="single" w:sz="4" w:space="0" w:color="000000"/>
              <w:bottom w:val="single" w:sz="4" w:space="0" w:color="auto"/>
            </w:tcBorders>
            <w:vAlign w:val="center"/>
          </w:tcPr>
          <w:p w:rsidR="00B57503" w:rsidRPr="008C5458" w:rsidRDefault="00B57503" w:rsidP="00590BEF">
            <w:pPr>
              <w:pStyle w:val="afff7"/>
              <w:snapToGrid w:val="0"/>
              <w:ind w:firstLine="0"/>
              <w:jc w:val="center"/>
              <w:rPr>
                <w:szCs w:val="24"/>
              </w:rPr>
            </w:pPr>
            <w:bookmarkStart w:id="323" w:name="_Hlk108020438"/>
            <w:r w:rsidRPr="00650143">
              <w:rPr>
                <w:szCs w:val="24"/>
              </w:rPr>
              <w:t>53:11:0200107:312</w:t>
            </w:r>
            <w:bookmarkEnd w:id="323"/>
          </w:p>
        </w:tc>
        <w:tc>
          <w:tcPr>
            <w:tcW w:w="2794" w:type="dxa"/>
            <w:tcBorders>
              <w:top w:val="single" w:sz="4" w:space="0" w:color="auto"/>
              <w:left w:val="single" w:sz="4" w:space="0" w:color="000000"/>
              <w:bottom w:val="single" w:sz="4" w:space="0" w:color="auto"/>
              <w:right w:val="single" w:sz="4" w:space="0" w:color="000000"/>
            </w:tcBorders>
          </w:tcPr>
          <w:p w:rsidR="00B57503" w:rsidRPr="008C5458" w:rsidRDefault="00B57503" w:rsidP="00590BEF">
            <w:pPr>
              <w:snapToGrid w:val="0"/>
              <w:jc w:val="center"/>
              <w:rPr>
                <w:rFonts w:ascii="Times New Roman" w:hAnsi="Times New Roman"/>
                <w:sz w:val="24"/>
                <w:szCs w:val="24"/>
              </w:rPr>
            </w:pPr>
            <w:r w:rsidRPr="004E0A04">
              <w:rPr>
                <w:rFonts w:ascii="Times New Roman" w:hAnsi="Times New Roman"/>
                <w:sz w:val="24"/>
                <w:szCs w:val="24"/>
              </w:rPr>
              <w:t>Жилой дом</w:t>
            </w:r>
          </w:p>
        </w:tc>
      </w:tr>
      <w:tr w:rsidR="00B57503" w:rsidRPr="008C5458" w:rsidTr="00590BEF">
        <w:trPr>
          <w:tblHeader/>
        </w:trPr>
        <w:tc>
          <w:tcPr>
            <w:tcW w:w="1993"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51" w:type="dxa"/>
            <w:vMerge/>
            <w:tcBorders>
              <w:left w:val="single" w:sz="4" w:space="0" w:color="000000"/>
              <w:bottom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3544" w:type="dxa"/>
            <w:vMerge/>
            <w:tcBorders>
              <w:left w:val="single" w:sz="4" w:space="0" w:color="000000"/>
              <w:bottom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360</w:t>
            </w:r>
            <w:r>
              <w:rPr>
                <w:szCs w:val="24"/>
                <w:lang w:val="en-US"/>
              </w:rPr>
              <w:t>/0.0360</w:t>
            </w:r>
          </w:p>
        </w:tc>
        <w:tc>
          <w:tcPr>
            <w:tcW w:w="2977" w:type="dxa"/>
            <w:vMerge w:val="restart"/>
            <w:tcBorders>
              <w:top w:val="single" w:sz="4" w:space="0" w:color="auto"/>
              <w:left w:val="single" w:sz="4" w:space="0" w:color="000000"/>
            </w:tcBorders>
            <w:vAlign w:val="center"/>
          </w:tcPr>
          <w:p w:rsidR="00B57503" w:rsidRPr="008C5458" w:rsidRDefault="00B57503" w:rsidP="00590BEF">
            <w:pPr>
              <w:pStyle w:val="afff7"/>
              <w:snapToGrid w:val="0"/>
              <w:ind w:firstLine="0"/>
              <w:jc w:val="center"/>
              <w:rPr>
                <w:szCs w:val="24"/>
              </w:rPr>
            </w:pPr>
            <w:bookmarkStart w:id="324" w:name="_Hlk108020450"/>
            <w:r w:rsidRPr="00650143">
              <w:rPr>
                <w:szCs w:val="24"/>
              </w:rPr>
              <w:t>53:11:0200107:311</w:t>
            </w:r>
            <w:bookmarkEnd w:id="324"/>
          </w:p>
        </w:tc>
        <w:tc>
          <w:tcPr>
            <w:tcW w:w="2794" w:type="dxa"/>
            <w:vMerge w:val="restart"/>
            <w:tcBorders>
              <w:top w:val="single" w:sz="4" w:space="0" w:color="auto"/>
              <w:left w:val="single" w:sz="4" w:space="0" w:color="000000"/>
              <w:righ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sidRPr="005B1053">
              <w:rPr>
                <w:rFonts w:ascii="Times New Roman" w:hAnsi="Times New Roman"/>
                <w:sz w:val="24"/>
                <w:szCs w:val="24"/>
              </w:rPr>
              <w:t>Жилой дом</w:t>
            </w:r>
          </w:p>
        </w:tc>
      </w:tr>
      <w:tr w:rsidR="00B57503" w:rsidRPr="008C5458" w:rsidTr="00590BEF">
        <w:trPr>
          <w:tblHeader/>
        </w:trPr>
        <w:tc>
          <w:tcPr>
            <w:tcW w:w="1993" w:type="dxa"/>
            <w:vMerge/>
            <w:tcBorders>
              <w:left w:val="single" w:sz="4" w:space="0" w:color="000000"/>
              <w:bottom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left w:val="single" w:sz="4" w:space="0" w:color="000000"/>
              <w:bottom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851" w:type="dxa"/>
            <w:tcBorders>
              <w:top w:val="single" w:sz="4" w:space="0" w:color="auto"/>
              <w:left w:val="single" w:sz="4" w:space="0" w:color="000000"/>
              <w:bottom w:val="single" w:sz="4" w:space="0" w:color="auto"/>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5</w:t>
            </w:r>
          </w:p>
        </w:tc>
        <w:tc>
          <w:tcPr>
            <w:tcW w:w="3544" w:type="dxa"/>
            <w:tcBorders>
              <w:top w:val="single" w:sz="4" w:space="0" w:color="auto"/>
              <w:left w:val="single" w:sz="4" w:space="0" w:color="000000"/>
              <w:bottom w:val="single" w:sz="4" w:space="0" w:color="auto"/>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 xml:space="preserve">Защитные леса – запретные полосы </w:t>
            </w:r>
            <w:bookmarkStart w:id="325" w:name="_Hlk108020112"/>
            <w:r>
              <w:rPr>
                <w:rFonts w:ascii="Times New Roman" w:hAnsi="Times New Roman"/>
                <w:sz w:val="24"/>
                <w:szCs w:val="24"/>
              </w:rPr>
              <w:t>(ОЗУ</w:t>
            </w:r>
            <w:r w:rsidRPr="00137B94">
              <w:rPr>
                <w:rFonts w:ascii="Times New Roman" w:hAnsi="Times New Roman"/>
                <w:sz w:val="24"/>
                <w:szCs w:val="24"/>
              </w:rPr>
              <w:t xml:space="preserve">: </w:t>
            </w:r>
            <w:r>
              <w:rPr>
                <w:rFonts w:ascii="Times New Roman" w:hAnsi="Times New Roman"/>
                <w:sz w:val="24"/>
                <w:szCs w:val="24"/>
              </w:rPr>
              <w:t>участки</w:t>
            </w:r>
            <w:r w:rsidRPr="006A7143">
              <w:rPr>
                <w:rFonts w:ascii="Times New Roman" w:hAnsi="Times New Roman"/>
                <w:sz w:val="24"/>
                <w:szCs w:val="24"/>
              </w:rPr>
              <w:t xml:space="preserve"> </w:t>
            </w:r>
            <w:r>
              <w:rPr>
                <w:rFonts w:ascii="Times New Roman" w:hAnsi="Times New Roman"/>
                <w:sz w:val="24"/>
                <w:szCs w:val="24"/>
              </w:rPr>
              <w:t>вокруг населённых пунктов. Выдел заболачивается)</w:t>
            </w:r>
            <w:bookmarkEnd w:id="325"/>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157</w:t>
            </w:r>
            <w:r>
              <w:rPr>
                <w:szCs w:val="24"/>
                <w:lang w:val="en-US"/>
              </w:rPr>
              <w:t>/0.0157</w:t>
            </w:r>
          </w:p>
        </w:tc>
        <w:tc>
          <w:tcPr>
            <w:tcW w:w="2977" w:type="dxa"/>
            <w:vMerge/>
            <w:tcBorders>
              <w:left w:val="single" w:sz="4" w:space="0" w:color="000000"/>
              <w:bottom w:val="single" w:sz="4" w:space="0" w:color="auto"/>
            </w:tcBorders>
            <w:vAlign w:val="center"/>
          </w:tcPr>
          <w:p w:rsidR="00B57503" w:rsidRPr="008C5458" w:rsidRDefault="00B57503" w:rsidP="00590BEF">
            <w:pPr>
              <w:pStyle w:val="afff7"/>
              <w:snapToGrid w:val="0"/>
              <w:ind w:firstLine="0"/>
              <w:jc w:val="center"/>
              <w:rPr>
                <w:szCs w:val="24"/>
              </w:rPr>
            </w:pPr>
          </w:p>
        </w:tc>
        <w:tc>
          <w:tcPr>
            <w:tcW w:w="2794" w:type="dxa"/>
            <w:vMerge/>
            <w:tcBorders>
              <w:left w:val="single" w:sz="4" w:space="0" w:color="000000"/>
              <w:bottom w:val="single" w:sz="4" w:space="0" w:color="auto"/>
              <w:righ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r>
      <w:tr w:rsidR="00B57503" w:rsidRPr="008C5458" w:rsidTr="00590BEF">
        <w:trPr>
          <w:tblHeader/>
        </w:trPr>
        <w:tc>
          <w:tcPr>
            <w:tcW w:w="7230" w:type="dxa"/>
            <w:gridSpan w:val="4"/>
            <w:tcBorders>
              <w:top w:val="single" w:sz="4" w:space="0" w:color="auto"/>
              <w:left w:val="single" w:sz="4" w:space="0" w:color="000000"/>
              <w:bottom w:val="single" w:sz="4" w:space="0" w:color="auto"/>
            </w:tcBorders>
            <w:vAlign w:val="center"/>
          </w:tcPr>
          <w:p w:rsidR="00B57503" w:rsidRPr="008C5458" w:rsidRDefault="00B57503" w:rsidP="00590BEF">
            <w:pPr>
              <w:snapToGrid w:val="0"/>
              <w:jc w:val="right"/>
              <w:rPr>
                <w:rFonts w:ascii="Times New Roman" w:hAnsi="Times New Roman"/>
                <w:sz w:val="24"/>
                <w:szCs w:val="24"/>
              </w:rPr>
            </w:pPr>
            <w:r w:rsidRPr="00A50D5D">
              <w:rPr>
                <w:rFonts w:ascii="Times New Roman" w:hAnsi="Times New Roman"/>
                <w:b/>
                <w:bCs/>
                <w:sz w:val="24"/>
                <w:szCs w:val="24"/>
              </w:rPr>
              <w:t>Итого</w:t>
            </w:r>
            <w:r>
              <w:rPr>
                <w:rFonts w:ascii="Times New Roman" w:hAnsi="Times New Roman"/>
                <w:b/>
                <w:bCs/>
                <w:sz w:val="24"/>
                <w:szCs w:val="24"/>
              </w:rPr>
              <w:t>:</w:t>
            </w: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Pr>
                <w:b/>
                <w:bCs/>
                <w:szCs w:val="24"/>
              </w:rPr>
              <w:t>4421</w:t>
            </w:r>
            <w:r>
              <w:rPr>
                <w:b/>
                <w:bCs/>
                <w:szCs w:val="24"/>
                <w:lang w:val="en-US"/>
              </w:rPr>
              <w:t>/0.4421</w:t>
            </w:r>
          </w:p>
        </w:tc>
        <w:tc>
          <w:tcPr>
            <w:tcW w:w="5771" w:type="dxa"/>
            <w:gridSpan w:val="2"/>
            <w:tcBorders>
              <w:top w:val="single" w:sz="4" w:space="0" w:color="auto"/>
              <w:left w:val="single" w:sz="4" w:space="0" w:color="000000"/>
              <w:bottom w:val="single" w:sz="4" w:space="0" w:color="auto"/>
              <w:righ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r>
      <w:tr w:rsidR="00B57503" w:rsidRPr="003B20EF" w:rsidTr="00590BEF">
        <w:trPr>
          <w:tblHeader/>
        </w:trPr>
        <w:tc>
          <w:tcPr>
            <w:tcW w:w="14560" w:type="dxa"/>
            <w:gridSpan w:val="7"/>
            <w:tcBorders>
              <w:top w:val="single" w:sz="4" w:space="0" w:color="auto"/>
              <w:left w:val="single" w:sz="4" w:space="0" w:color="000000"/>
              <w:bottom w:val="single" w:sz="4" w:space="0" w:color="auto"/>
              <w:right w:val="single" w:sz="4" w:space="0" w:color="000000"/>
            </w:tcBorders>
            <w:vAlign w:val="center"/>
          </w:tcPr>
          <w:p w:rsidR="00B57503" w:rsidRPr="003B20EF" w:rsidRDefault="00B57503" w:rsidP="00B57503">
            <w:pPr>
              <w:pStyle w:val="ac"/>
              <w:numPr>
                <w:ilvl w:val="0"/>
                <w:numId w:val="33"/>
              </w:numPr>
              <w:snapToGrid w:val="0"/>
              <w:spacing w:after="160" w:line="259" w:lineRule="auto"/>
              <w:jc w:val="center"/>
              <w:rPr>
                <w:rFonts w:ascii="Times New Roman" w:hAnsi="Times New Roman"/>
                <w:sz w:val="24"/>
                <w:szCs w:val="24"/>
              </w:rPr>
            </w:pPr>
            <w:r w:rsidRPr="003B20EF">
              <w:rPr>
                <w:rFonts w:ascii="Times New Roman" w:hAnsi="Times New Roman"/>
                <w:sz w:val="24"/>
                <w:szCs w:val="24"/>
              </w:rPr>
              <w:t>д. Полосы (схема 5)</w:t>
            </w:r>
          </w:p>
        </w:tc>
      </w:tr>
      <w:tr w:rsidR="00B57503" w:rsidRPr="008C5458" w:rsidTr="00590BEF">
        <w:trPr>
          <w:tblHeader/>
        </w:trPr>
        <w:tc>
          <w:tcPr>
            <w:tcW w:w="1993" w:type="dxa"/>
            <w:vMerge w:val="restart"/>
            <w:tcBorders>
              <w:top w:val="single" w:sz="4" w:space="0" w:color="auto"/>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 xml:space="preserve">Мстинское </w:t>
            </w:r>
            <w:r w:rsidRPr="008C5458">
              <w:rPr>
                <w:rFonts w:ascii="Times New Roman" w:hAnsi="Times New Roman"/>
                <w:sz w:val="24"/>
                <w:szCs w:val="24"/>
              </w:rPr>
              <w:t xml:space="preserve">участковое лесничество </w:t>
            </w:r>
            <w:r>
              <w:rPr>
                <w:rFonts w:ascii="Times New Roman" w:hAnsi="Times New Roman"/>
                <w:sz w:val="24"/>
                <w:szCs w:val="24"/>
              </w:rPr>
              <w:t>Новгородского</w:t>
            </w:r>
            <w:r w:rsidRPr="008C5458">
              <w:rPr>
                <w:rFonts w:ascii="Times New Roman" w:hAnsi="Times New Roman"/>
                <w:sz w:val="24"/>
                <w:szCs w:val="24"/>
              </w:rPr>
              <w:t xml:space="preserve"> лесничества Новгородской области</w:t>
            </w:r>
          </w:p>
        </w:tc>
        <w:tc>
          <w:tcPr>
            <w:tcW w:w="842" w:type="dxa"/>
            <w:vMerge w:val="restart"/>
            <w:tcBorders>
              <w:top w:val="single" w:sz="4" w:space="0" w:color="auto"/>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180</w:t>
            </w:r>
          </w:p>
        </w:tc>
        <w:tc>
          <w:tcPr>
            <w:tcW w:w="851" w:type="dxa"/>
            <w:tcBorders>
              <w:top w:val="single" w:sz="4" w:space="0" w:color="auto"/>
              <w:left w:val="single" w:sz="4" w:space="0" w:color="000000"/>
              <w:bottom w:val="single" w:sz="4" w:space="0" w:color="auto"/>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9</w:t>
            </w:r>
          </w:p>
        </w:tc>
        <w:tc>
          <w:tcPr>
            <w:tcW w:w="3544" w:type="dxa"/>
            <w:tcBorders>
              <w:top w:val="single" w:sz="4" w:space="0" w:color="auto"/>
              <w:left w:val="single" w:sz="4" w:space="0" w:color="000000"/>
              <w:bottom w:val="single" w:sz="4" w:space="0" w:color="auto"/>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Защитные леса – запретные полосы (ОЗУ</w:t>
            </w:r>
            <w:r w:rsidRPr="00137B94">
              <w:rPr>
                <w:rFonts w:ascii="Times New Roman" w:hAnsi="Times New Roman"/>
                <w:sz w:val="24"/>
                <w:szCs w:val="24"/>
              </w:rPr>
              <w:t xml:space="preserve">: </w:t>
            </w:r>
            <w:r>
              <w:rPr>
                <w:rFonts w:ascii="Times New Roman" w:hAnsi="Times New Roman"/>
                <w:sz w:val="24"/>
                <w:szCs w:val="24"/>
              </w:rPr>
              <w:t>участки</w:t>
            </w:r>
            <w:r w:rsidRPr="006A7143">
              <w:rPr>
                <w:rFonts w:ascii="Times New Roman" w:hAnsi="Times New Roman"/>
                <w:sz w:val="24"/>
                <w:szCs w:val="24"/>
              </w:rPr>
              <w:t xml:space="preserve"> </w:t>
            </w:r>
            <w:r>
              <w:rPr>
                <w:rFonts w:ascii="Times New Roman" w:hAnsi="Times New Roman"/>
                <w:sz w:val="24"/>
                <w:szCs w:val="24"/>
              </w:rPr>
              <w:t>вокруг населённых пунктов)</w:t>
            </w: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698</w:t>
            </w:r>
            <w:r>
              <w:rPr>
                <w:szCs w:val="24"/>
                <w:lang w:val="en-US"/>
              </w:rPr>
              <w:t>/0.0698</w:t>
            </w:r>
          </w:p>
        </w:tc>
        <w:tc>
          <w:tcPr>
            <w:tcW w:w="2977" w:type="dxa"/>
            <w:tcBorders>
              <w:top w:val="single" w:sz="4" w:space="0" w:color="auto"/>
              <w:left w:val="single" w:sz="4" w:space="0" w:color="000000"/>
              <w:bottom w:val="single" w:sz="4" w:space="0" w:color="auto"/>
            </w:tcBorders>
            <w:vAlign w:val="center"/>
          </w:tcPr>
          <w:p w:rsidR="00B57503" w:rsidRPr="008C5458" w:rsidRDefault="00B57503" w:rsidP="00590BEF">
            <w:pPr>
              <w:pStyle w:val="afff7"/>
              <w:snapToGrid w:val="0"/>
              <w:ind w:firstLine="0"/>
              <w:jc w:val="center"/>
              <w:rPr>
                <w:szCs w:val="24"/>
              </w:rPr>
            </w:pPr>
            <w:bookmarkStart w:id="326" w:name="_Hlk108020793"/>
            <w:r w:rsidRPr="003B20EF">
              <w:rPr>
                <w:szCs w:val="24"/>
              </w:rPr>
              <w:t>53:11:2200401:241</w:t>
            </w:r>
            <w:bookmarkEnd w:id="326"/>
          </w:p>
        </w:tc>
        <w:tc>
          <w:tcPr>
            <w:tcW w:w="2794" w:type="dxa"/>
            <w:tcBorders>
              <w:top w:val="single" w:sz="4" w:space="0" w:color="auto"/>
              <w:left w:val="single" w:sz="4" w:space="0" w:color="000000"/>
              <w:bottom w:val="single" w:sz="4" w:space="0" w:color="auto"/>
              <w:righ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sidRPr="005B1053">
              <w:rPr>
                <w:rFonts w:ascii="Times New Roman" w:hAnsi="Times New Roman"/>
                <w:sz w:val="24"/>
                <w:szCs w:val="24"/>
              </w:rPr>
              <w:t>Жилой дом</w:t>
            </w:r>
          </w:p>
        </w:tc>
      </w:tr>
      <w:tr w:rsidR="00B57503" w:rsidRPr="006F788D" w:rsidTr="00590BEF">
        <w:trPr>
          <w:tblHeader/>
        </w:trPr>
        <w:tc>
          <w:tcPr>
            <w:tcW w:w="1993" w:type="dxa"/>
            <w:vMerge/>
            <w:tcBorders>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842" w:type="dxa"/>
            <w:vMerge/>
            <w:tcBorders>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851" w:type="dxa"/>
            <w:tcBorders>
              <w:top w:val="single" w:sz="4" w:space="0" w:color="auto"/>
              <w:left w:val="single" w:sz="4" w:space="0" w:color="000000"/>
              <w:bottom w:val="single" w:sz="4" w:space="0" w:color="auto"/>
            </w:tcBorders>
            <w:vAlign w:val="center"/>
          </w:tcPr>
          <w:p w:rsidR="00B57503" w:rsidRPr="00E5011C" w:rsidRDefault="00B57503" w:rsidP="00590BEF">
            <w:pPr>
              <w:snapToGrid w:val="0"/>
              <w:jc w:val="center"/>
              <w:rPr>
                <w:rFonts w:ascii="Times New Roman" w:hAnsi="Times New Roman"/>
                <w:sz w:val="24"/>
                <w:szCs w:val="24"/>
                <w:lang w:val="en-US"/>
              </w:rPr>
            </w:pPr>
            <w:r>
              <w:rPr>
                <w:rFonts w:ascii="Times New Roman" w:hAnsi="Times New Roman"/>
                <w:sz w:val="24"/>
                <w:szCs w:val="24"/>
                <w:lang w:val="en-US"/>
              </w:rPr>
              <w:t>2</w:t>
            </w:r>
          </w:p>
        </w:tc>
        <w:tc>
          <w:tcPr>
            <w:tcW w:w="3544" w:type="dxa"/>
            <w:tcBorders>
              <w:top w:val="single" w:sz="4" w:space="0" w:color="auto"/>
              <w:left w:val="single" w:sz="4" w:space="0" w:color="000000"/>
              <w:bottom w:val="single" w:sz="4" w:space="0" w:color="auto"/>
            </w:tcBorders>
            <w:vAlign w:val="center"/>
          </w:tcPr>
          <w:p w:rsidR="00B57503" w:rsidRDefault="00B57503" w:rsidP="00590BEF">
            <w:pPr>
              <w:snapToGrid w:val="0"/>
              <w:jc w:val="center"/>
              <w:rPr>
                <w:rFonts w:ascii="Times New Roman" w:hAnsi="Times New Roman"/>
                <w:sz w:val="24"/>
                <w:szCs w:val="24"/>
              </w:rPr>
            </w:pPr>
            <w:r>
              <w:rPr>
                <w:rFonts w:ascii="Times New Roman" w:hAnsi="Times New Roman"/>
                <w:sz w:val="24"/>
                <w:szCs w:val="24"/>
              </w:rPr>
              <w:t>Защитные леса – запретные полосы (ОЗУ</w:t>
            </w:r>
            <w:r w:rsidRPr="00137B94">
              <w:rPr>
                <w:rFonts w:ascii="Times New Roman" w:hAnsi="Times New Roman"/>
                <w:sz w:val="24"/>
                <w:szCs w:val="24"/>
              </w:rPr>
              <w:t xml:space="preserve">: </w:t>
            </w:r>
            <w:r>
              <w:rPr>
                <w:rFonts w:ascii="Times New Roman" w:hAnsi="Times New Roman"/>
                <w:sz w:val="24"/>
                <w:szCs w:val="24"/>
              </w:rPr>
              <w:t>участки</w:t>
            </w:r>
            <w:r w:rsidRPr="006A7143">
              <w:rPr>
                <w:rFonts w:ascii="Times New Roman" w:hAnsi="Times New Roman"/>
                <w:sz w:val="24"/>
                <w:szCs w:val="24"/>
              </w:rPr>
              <w:t xml:space="preserve"> </w:t>
            </w:r>
            <w:r>
              <w:rPr>
                <w:rFonts w:ascii="Times New Roman" w:hAnsi="Times New Roman"/>
                <w:sz w:val="24"/>
                <w:szCs w:val="24"/>
              </w:rPr>
              <w:t>вокруг населённых пунктов)</w:t>
            </w:r>
          </w:p>
        </w:tc>
        <w:tc>
          <w:tcPr>
            <w:tcW w:w="1559" w:type="dxa"/>
            <w:tcBorders>
              <w:top w:val="single" w:sz="4" w:space="0" w:color="auto"/>
              <w:left w:val="single" w:sz="4" w:space="0" w:color="000000"/>
              <w:bottom w:val="single" w:sz="4" w:space="0" w:color="auto"/>
            </w:tcBorders>
            <w:vAlign w:val="center"/>
          </w:tcPr>
          <w:p w:rsidR="00B57503" w:rsidRPr="006F788D" w:rsidRDefault="00B57503" w:rsidP="00590BEF">
            <w:pPr>
              <w:pStyle w:val="afff7"/>
              <w:snapToGrid w:val="0"/>
              <w:ind w:firstLine="0"/>
              <w:jc w:val="center"/>
              <w:rPr>
                <w:szCs w:val="24"/>
                <w:lang w:val="en-US"/>
              </w:rPr>
            </w:pPr>
            <w:r>
              <w:rPr>
                <w:szCs w:val="24"/>
                <w:lang w:val="en-US"/>
              </w:rPr>
              <w:t>865/0.0865</w:t>
            </w:r>
          </w:p>
        </w:tc>
        <w:tc>
          <w:tcPr>
            <w:tcW w:w="2977" w:type="dxa"/>
            <w:vMerge w:val="restart"/>
            <w:tcBorders>
              <w:top w:val="single" w:sz="4" w:space="0" w:color="auto"/>
              <w:left w:val="single" w:sz="4" w:space="0" w:color="000000"/>
            </w:tcBorders>
            <w:vAlign w:val="center"/>
          </w:tcPr>
          <w:p w:rsidR="00B57503" w:rsidRPr="00245E95" w:rsidRDefault="00B57503" w:rsidP="00590BEF">
            <w:pPr>
              <w:pStyle w:val="afff7"/>
              <w:snapToGrid w:val="0"/>
              <w:ind w:firstLine="0"/>
              <w:jc w:val="center"/>
              <w:rPr>
                <w:szCs w:val="24"/>
              </w:rPr>
            </w:pPr>
            <w:r>
              <w:rPr>
                <w:szCs w:val="24"/>
              </w:rPr>
              <w:t xml:space="preserve">  </w:t>
            </w:r>
          </w:p>
        </w:tc>
        <w:tc>
          <w:tcPr>
            <w:tcW w:w="2794" w:type="dxa"/>
            <w:vMerge w:val="restart"/>
            <w:tcBorders>
              <w:top w:val="single" w:sz="4" w:space="0" w:color="auto"/>
              <w:left w:val="single" w:sz="4" w:space="0" w:color="000000"/>
              <w:right w:val="single" w:sz="4" w:space="0" w:color="000000"/>
            </w:tcBorders>
            <w:vAlign w:val="center"/>
          </w:tcPr>
          <w:p w:rsidR="00B57503" w:rsidRPr="006F788D" w:rsidRDefault="00B57503" w:rsidP="00590BEF">
            <w:pPr>
              <w:snapToGrid w:val="0"/>
              <w:jc w:val="center"/>
              <w:rPr>
                <w:rFonts w:ascii="Times New Roman" w:hAnsi="Times New Roman"/>
                <w:sz w:val="24"/>
                <w:szCs w:val="24"/>
              </w:rPr>
            </w:pPr>
            <w:r w:rsidRPr="006F788D">
              <w:rPr>
                <w:rFonts w:ascii="Times New Roman" w:hAnsi="Times New Roman"/>
                <w:sz w:val="24"/>
                <w:szCs w:val="24"/>
              </w:rPr>
              <w:t>Жилой дом</w:t>
            </w:r>
          </w:p>
          <w:p w:rsidR="00B57503" w:rsidRPr="006F788D" w:rsidRDefault="00B57503" w:rsidP="00590BEF">
            <w:pPr>
              <w:snapToGrid w:val="0"/>
              <w:jc w:val="center"/>
              <w:rPr>
                <w:rFonts w:ascii="Times New Roman" w:hAnsi="Times New Roman"/>
                <w:sz w:val="24"/>
                <w:szCs w:val="24"/>
              </w:rPr>
            </w:pPr>
            <w:r w:rsidRPr="006F788D">
              <w:rPr>
                <w:rFonts w:ascii="Times New Roman" w:hAnsi="Times New Roman"/>
                <w:sz w:val="24"/>
                <w:szCs w:val="24"/>
              </w:rPr>
              <w:t>кадастровый номер</w:t>
            </w:r>
          </w:p>
          <w:p w:rsidR="00B57503" w:rsidRDefault="00B57503" w:rsidP="00590BEF">
            <w:pPr>
              <w:snapToGrid w:val="0"/>
              <w:jc w:val="center"/>
              <w:rPr>
                <w:rFonts w:ascii="Times New Roman" w:hAnsi="Times New Roman"/>
                <w:sz w:val="24"/>
                <w:szCs w:val="24"/>
              </w:rPr>
            </w:pPr>
            <w:r w:rsidRPr="006F788D">
              <w:rPr>
                <w:rFonts w:ascii="Times New Roman" w:hAnsi="Times New Roman"/>
                <w:sz w:val="24"/>
                <w:szCs w:val="24"/>
              </w:rPr>
              <w:t>53</w:t>
            </w:r>
            <w:r>
              <w:rPr>
                <w:rFonts w:ascii="Times New Roman" w:hAnsi="Times New Roman"/>
                <w:sz w:val="24"/>
                <w:szCs w:val="24"/>
              </w:rPr>
              <w:t>;11:2200401:151</w:t>
            </w:r>
          </w:p>
          <w:p w:rsidR="00B57503" w:rsidRPr="006F788D" w:rsidRDefault="00B57503" w:rsidP="00590BEF">
            <w:pPr>
              <w:snapToGrid w:val="0"/>
              <w:jc w:val="center"/>
              <w:rPr>
                <w:rFonts w:ascii="Times New Roman" w:hAnsi="Times New Roman"/>
                <w:sz w:val="24"/>
                <w:szCs w:val="24"/>
              </w:rPr>
            </w:pPr>
            <w:r w:rsidRPr="006F788D">
              <w:rPr>
                <w:rFonts w:ascii="Times New Roman" w:hAnsi="Times New Roman"/>
                <w:sz w:val="24"/>
                <w:szCs w:val="24"/>
              </w:rPr>
              <w:t xml:space="preserve">площадью 35,4 кв. м. </w:t>
            </w:r>
          </w:p>
        </w:tc>
      </w:tr>
      <w:tr w:rsidR="00B57503" w:rsidRPr="006F788D" w:rsidTr="00590BEF">
        <w:trPr>
          <w:tblHeader/>
        </w:trPr>
        <w:tc>
          <w:tcPr>
            <w:tcW w:w="1993" w:type="dxa"/>
            <w:vMerge/>
            <w:tcBorders>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842" w:type="dxa"/>
            <w:vMerge/>
            <w:tcBorders>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851" w:type="dxa"/>
            <w:tcBorders>
              <w:top w:val="single" w:sz="4" w:space="0" w:color="auto"/>
              <w:left w:val="single" w:sz="4" w:space="0" w:color="000000"/>
              <w:bottom w:val="single" w:sz="4" w:space="0" w:color="auto"/>
            </w:tcBorders>
            <w:vAlign w:val="center"/>
          </w:tcPr>
          <w:p w:rsidR="00B57503" w:rsidRPr="006F788D" w:rsidRDefault="00B57503" w:rsidP="00590BEF">
            <w:pPr>
              <w:snapToGrid w:val="0"/>
              <w:jc w:val="center"/>
              <w:rPr>
                <w:rFonts w:ascii="Times New Roman" w:hAnsi="Times New Roman"/>
                <w:sz w:val="24"/>
                <w:szCs w:val="24"/>
                <w:lang w:val="en-US"/>
              </w:rPr>
            </w:pPr>
            <w:r>
              <w:rPr>
                <w:rFonts w:ascii="Times New Roman" w:hAnsi="Times New Roman"/>
                <w:sz w:val="24"/>
                <w:szCs w:val="24"/>
                <w:lang w:val="en-US"/>
              </w:rPr>
              <w:t>3</w:t>
            </w:r>
          </w:p>
        </w:tc>
        <w:tc>
          <w:tcPr>
            <w:tcW w:w="3544" w:type="dxa"/>
            <w:tcBorders>
              <w:top w:val="single" w:sz="4" w:space="0" w:color="auto"/>
              <w:left w:val="single" w:sz="4" w:space="0" w:color="000000"/>
              <w:bottom w:val="single" w:sz="4" w:space="0" w:color="auto"/>
            </w:tcBorders>
            <w:vAlign w:val="center"/>
          </w:tcPr>
          <w:p w:rsidR="00B57503" w:rsidRDefault="00B57503" w:rsidP="00590BEF">
            <w:pPr>
              <w:snapToGrid w:val="0"/>
              <w:jc w:val="center"/>
              <w:rPr>
                <w:rFonts w:ascii="Times New Roman" w:hAnsi="Times New Roman"/>
                <w:sz w:val="24"/>
                <w:szCs w:val="24"/>
              </w:rPr>
            </w:pPr>
            <w:r>
              <w:rPr>
                <w:rFonts w:ascii="Times New Roman" w:hAnsi="Times New Roman"/>
                <w:sz w:val="24"/>
                <w:szCs w:val="24"/>
              </w:rPr>
              <w:t>Защитные леса – запретные полосы (ОЗУ</w:t>
            </w:r>
            <w:r w:rsidRPr="00137B94">
              <w:rPr>
                <w:rFonts w:ascii="Times New Roman" w:hAnsi="Times New Roman"/>
                <w:sz w:val="24"/>
                <w:szCs w:val="24"/>
              </w:rPr>
              <w:t xml:space="preserve">: </w:t>
            </w:r>
            <w:r>
              <w:rPr>
                <w:rFonts w:ascii="Times New Roman" w:hAnsi="Times New Roman"/>
                <w:sz w:val="24"/>
                <w:szCs w:val="24"/>
              </w:rPr>
              <w:t>участки</w:t>
            </w:r>
            <w:r w:rsidRPr="006A7143">
              <w:rPr>
                <w:rFonts w:ascii="Times New Roman" w:hAnsi="Times New Roman"/>
                <w:sz w:val="24"/>
                <w:szCs w:val="24"/>
              </w:rPr>
              <w:t xml:space="preserve"> </w:t>
            </w:r>
            <w:r>
              <w:rPr>
                <w:rFonts w:ascii="Times New Roman" w:hAnsi="Times New Roman"/>
                <w:sz w:val="24"/>
                <w:szCs w:val="24"/>
              </w:rPr>
              <w:t>вокруг населённых пунктов)</w:t>
            </w:r>
          </w:p>
        </w:tc>
        <w:tc>
          <w:tcPr>
            <w:tcW w:w="1559" w:type="dxa"/>
            <w:tcBorders>
              <w:top w:val="single" w:sz="4" w:space="0" w:color="auto"/>
              <w:left w:val="single" w:sz="4" w:space="0" w:color="000000"/>
              <w:bottom w:val="single" w:sz="4" w:space="0" w:color="auto"/>
            </w:tcBorders>
            <w:vAlign w:val="center"/>
          </w:tcPr>
          <w:p w:rsidR="00B57503" w:rsidRPr="006F788D" w:rsidRDefault="00B57503" w:rsidP="00590BEF">
            <w:pPr>
              <w:pStyle w:val="afff7"/>
              <w:snapToGrid w:val="0"/>
              <w:ind w:firstLine="0"/>
              <w:jc w:val="center"/>
              <w:rPr>
                <w:szCs w:val="24"/>
                <w:lang w:val="en-US"/>
              </w:rPr>
            </w:pPr>
            <w:r>
              <w:rPr>
                <w:szCs w:val="24"/>
                <w:lang w:val="en-US"/>
              </w:rPr>
              <w:t>216/0.0216</w:t>
            </w:r>
          </w:p>
        </w:tc>
        <w:tc>
          <w:tcPr>
            <w:tcW w:w="2977" w:type="dxa"/>
            <w:vMerge/>
            <w:tcBorders>
              <w:left w:val="single" w:sz="4" w:space="0" w:color="000000"/>
            </w:tcBorders>
            <w:vAlign w:val="center"/>
          </w:tcPr>
          <w:p w:rsidR="00B57503" w:rsidRPr="006F788D" w:rsidRDefault="00B57503" w:rsidP="00590BEF">
            <w:pPr>
              <w:pStyle w:val="afff7"/>
              <w:snapToGrid w:val="0"/>
              <w:ind w:firstLine="0"/>
              <w:jc w:val="center"/>
              <w:rPr>
                <w:szCs w:val="24"/>
              </w:rPr>
            </w:pPr>
          </w:p>
        </w:tc>
        <w:tc>
          <w:tcPr>
            <w:tcW w:w="2794" w:type="dxa"/>
            <w:vMerge/>
            <w:tcBorders>
              <w:left w:val="single" w:sz="4" w:space="0" w:color="000000"/>
              <w:right w:val="single" w:sz="4" w:space="0" w:color="000000"/>
            </w:tcBorders>
            <w:vAlign w:val="center"/>
          </w:tcPr>
          <w:p w:rsidR="00B57503" w:rsidRPr="006F788D" w:rsidRDefault="00B57503" w:rsidP="00590BEF">
            <w:pPr>
              <w:snapToGrid w:val="0"/>
              <w:jc w:val="center"/>
              <w:rPr>
                <w:rFonts w:ascii="Times New Roman" w:hAnsi="Times New Roman"/>
                <w:sz w:val="24"/>
                <w:szCs w:val="24"/>
              </w:rPr>
            </w:pPr>
          </w:p>
        </w:tc>
      </w:tr>
      <w:tr w:rsidR="00B57503" w:rsidRPr="006F788D" w:rsidTr="00590BEF">
        <w:trPr>
          <w:tblHeader/>
        </w:trPr>
        <w:tc>
          <w:tcPr>
            <w:tcW w:w="1993" w:type="dxa"/>
            <w:vMerge/>
            <w:tcBorders>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842" w:type="dxa"/>
            <w:vMerge/>
            <w:tcBorders>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851" w:type="dxa"/>
            <w:tcBorders>
              <w:top w:val="single" w:sz="4" w:space="0" w:color="auto"/>
              <w:left w:val="single" w:sz="4" w:space="0" w:color="000000"/>
              <w:bottom w:val="single" w:sz="4" w:space="0" w:color="auto"/>
            </w:tcBorders>
            <w:vAlign w:val="center"/>
          </w:tcPr>
          <w:p w:rsidR="00B57503" w:rsidRPr="006F788D" w:rsidRDefault="00B57503" w:rsidP="00590BEF">
            <w:pPr>
              <w:snapToGrid w:val="0"/>
              <w:jc w:val="center"/>
              <w:rPr>
                <w:rFonts w:ascii="Times New Roman" w:hAnsi="Times New Roman"/>
                <w:sz w:val="24"/>
                <w:szCs w:val="24"/>
                <w:lang w:val="en-US"/>
              </w:rPr>
            </w:pPr>
            <w:r>
              <w:rPr>
                <w:rFonts w:ascii="Times New Roman" w:hAnsi="Times New Roman"/>
                <w:sz w:val="24"/>
                <w:szCs w:val="24"/>
                <w:lang w:val="en-US"/>
              </w:rPr>
              <w:t>10</w:t>
            </w:r>
          </w:p>
        </w:tc>
        <w:tc>
          <w:tcPr>
            <w:tcW w:w="3544" w:type="dxa"/>
            <w:tcBorders>
              <w:top w:val="single" w:sz="4" w:space="0" w:color="auto"/>
              <w:left w:val="single" w:sz="4" w:space="0" w:color="000000"/>
              <w:bottom w:val="single" w:sz="4" w:space="0" w:color="auto"/>
            </w:tcBorders>
            <w:vAlign w:val="center"/>
          </w:tcPr>
          <w:p w:rsidR="00B57503" w:rsidRDefault="00B57503" w:rsidP="00590BEF">
            <w:pPr>
              <w:snapToGrid w:val="0"/>
              <w:jc w:val="center"/>
              <w:rPr>
                <w:rFonts w:ascii="Times New Roman" w:hAnsi="Times New Roman"/>
                <w:sz w:val="24"/>
                <w:szCs w:val="24"/>
              </w:rPr>
            </w:pPr>
            <w:r>
              <w:rPr>
                <w:rFonts w:ascii="Times New Roman" w:hAnsi="Times New Roman"/>
                <w:sz w:val="24"/>
                <w:szCs w:val="24"/>
              </w:rPr>
              <w:t>Защитные леса – запретные полосы (ОЗУ</w:t>
            </w:r>
            <w:r w:rsidRPr="00137B94">
              <w:rPr>
                <w:rFonts w:ascii="Times New Roman" w:hAnsi="Times New Roman"/>
                <w:sz w:val="24"/>
                <w:szCs w:val="24"/>
              </w:rPr>
              <w:t xml:space="preserve">: </w:t>
            </w:r>
            <w:r>
              <w:rPr>
                <w:rFonts w:ascii="Times New Roman" w:hAnsi="Times New Roman"/>
                <w:sz w:val="24"/>
                <w:szCs w:val="24"/>
              </w:rPr>
              <w:t>участки</w:t>
            </w:r>
            <w:r w:rsidRPr="006A7143">
              <w:rPr>
                <w:rFonts w:ascii="Times New Roman" w:hAnsi="Times New Roman"/>
                <w:sz w:val="24"/>
                <w:szCs w:val="24"/>
              </w:rPr>
              <w:t xml:space="preserve"> </w:t>
            </w:r>
            <w:r>
              <w:rPr>
                <w:rFonts w:ascii="Times New Roman" w:hAnsi="Times New Roman"/>
                <w:sz w:val="24"/>
                <w:szCs w:val="24"/>
              </w:rPr>
              <w:t>вокруг населённых пунктов)</w:t>
            </w:r>
          </w:p>
        </w:tc>
        <w:tc>
          <w:tcPr>
            <w:tcW w:w="1559" w:type="dxa"/>
            <w:tcBorders>
              <w:top w:val="single" w:sz="4" w:space="0" w:color="auto"/>
              <w:left w:val="single" w:sz="4" w:space="0" w:color="000000"/>
              <w:bottom w:val="single" w:sz="4" w:space="0" w:color="auto"/>
            </w:tcBorders>
            <w:vAlign w:val="center"/>
          </w:tcPr>
          <w:p w:rsidR="00B57503" w:rsidRPr="006F788D" w:rsidRDefault="00B57503" w:rsidP="00590BEF">
            <w:pPr>
              <w:pStyle w:val="afff7"/>
              <w:snapToGrid w:val="0"/>
              <w:ind w:firstLine="0"/>
              <w:jc w:val="center"/>
              <w:rPr>
                <w:szCs w:val="24"/>
                <w:lang w:val="en-US"/>
              </w:rPr>
            </w:pPr>
            <w:r>
              <w:rPr>
                <w:szCs w:val="24"/>
                <w:lang w:val="en-US"/>
              </w:rPr>
              <w:t>1319/0.1319</w:t>
            </w:r>
          </w:p>
        </w:tc>
        <w:tc>
          <w:tcPr>
            <w:tcW w:w="2977" w:type="dxa"/>
            <w:vMerge/>
            <w:tcBorders>
              <w:left w:val="single" w:sz="4" w:space="0" w:color="000000"/>
              <w:bottom w:val="single" w:sz="4" w:space="0" w:color="auto"/>
            </w:tcBorders>
            <w:vAlign w:val="center"/>
          </w:tcPr>
          <w:p w:rsidR="00B57503" w:rsidRPr="006F788D" w:rsidRDefault="00B57503" w:rsidP="00590BEF">
            <w:pPr>
              <w:pStyle w:val="afff7"/>
              <w:snapToGrid w:val="0"/>
              <w:ind w:firstLine="0"/>
              <w:jc w:val="center"/>
              <w:rPr>
                <w:szCs w:val="24"/>
              </w:rPr>
            </w:pPr>
          </w:p>
        </w:tc>
        <w:tc>
          <w:tcPr>
            <w:tcW w:w="2794" w:type="dxa"/>
            <w:vMerge/>
            <w:tcBorders>
              <w:left w:val="single" w:sz="4" w:space="0" w:color="000000"/>
              <w:bottom w:val="single" w:sz="4" w:space="0" w:color="auto"/>
              <w:right w:val="single" w:sz="4" w:space="0" w:color="000000"/>
            </w:tcBorders>
            <w:vAlign w:val="center"/>
          </w:tcPr>
          <w:p w:rsidR="00B57503" w:rsidRPr="006F788D" w:rsidRDefault="00B57503" w:rsidP="00590BEF">
            <w:pPr>
              <w:snapToGrid w:val="0"/>
              <w:jc w:val="center"/>
              <w:rPr>
                <w:rFonts w:ascii="Times New Roman" w:hAnsi="Times New Roman"/>
                <w:sz w:val="24"/>
                <w:szCs w:val="24"/>
              </w:rPr>
            </w:pPr>
          </w:p>
        </w:tc>
      </w:tr>
      <w:tr w:rsidR="00B57503" w:rsidRPr="005B1053" w:rsidTr="00590BEF">
        <w:trPr>
          <w:tblHeader/>
        </w:trPr>
        <w:tc>
          <w:tcPr>
            <w:tcW w:w="1993" w:type="dxa"/>
            <w:vMerge/>
            <w:tcBorders>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842" w:type="dxa"/>
            <w:vMerge/>
            <w:tcBorders>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851" w:type="dxa"/>
            <w:tcBorders>
              <w:top w:val="single" w:sz="4" w:space="0" w:color="auto"/>
              <w:left w:val="single" w:sz="4" w:space="0" w:color="000000"/>
              <w:bottom w:val="single" w:sz="4" w:space="0" w:color="auto"/>
            </w:tcBorders>
            <w:vAlign w:val="center"/>
          </w:tcPr>
          <w:p w:rsidR="00B57503" w:rsidRDefault="00B57503" w:rsidP="00590BEF">
            <w:pPr>
              <w:snapToGrid w:val="0"/>
              <w:jc w:val="center"/>
              <w:rPr>
                <w:rFonts w:ascii="Times New Roman" w:hAnsi="Times New Roman"/>
                <w:sz w:val="24"/>
                <w:szCs w:val="24"/>
              </w:rPr>
            </w:pPr>
            <w:r>
              <w:rPr>
                <w:rFonts w:ascii="Times New Roman" w:hAnsi="Times New Roman"/>
                <w:sz w:val="24"/>
                <w:szCs w:val="24"/>
              </w:rPr>
              <w:t>9</w:t>
            </w:r>
          </w:p>
        </w:tc>
        <w:tc>
          <w:tcPr>
            <w:tcW w:w="3544" w:type="dxa"/>
            <w:tcBorders>
              <w:top w:val="single" w:sz="4" w:space="0" w:color="auto"/>
              <w:left w:val="single" w:sz="4" w:space="0" w:color="000000"/>
              <w:bottom w:val="single" w:sz="4" w:space="0" w:color="auto"/>
            </w:tcBorders>
            <w:vAlign w:val="center"/>
          </w:tcPr>
          <w:p w:rsidR="00B57503" w:rsidRDefault="00B57503" w:rsidP="00590BEF">
            <w:pPr>
              <w:snapToGrid w:val="0"/>
              <w:jc w:val="center"/>
              <w:rPr>
                <w:rFonts w:ascii="Times New Roman" w:hAnsi="Times New Roman"/>
                <w:sz w:val="24"/>
                <w:szCs w:val="24"/>
              </w:rPr>
            </w:pPr>
            <w:r>
              <w:rPr>
                <w:rFonts w:ascii="Times New Roman" w:hAnsi="Times New Roman"/>
                <w:sz w:val="24"/>
                <w:szCs w:val="24"/>
              </w:rPr>
              <w:t>Защитные леса – запретные полосы (ОЗУ</w:t>
            </w:r>
            <w:r w:rsidRPr="00137B94">
              <w:rPr>
                <w:rFonts w:ascii="Times New Roman" w:hAnsi="Times New Roman"/>
                <w:sz w:val="24"/>
                <w:szCs w:val="24"/>
              </w:rPr>
              <w:t xml:space="preserve">: </w:t>
            </w:r>
            <w:r>
              <w:rPr>
                <w:rFonts w:ascii="Times New Roman" w:hAnsi="Times New Roman"/>
                <w:sz w:val="24"/>
                <w:szCs w:val="24"/>
              </w:rPr>
              <w:t>участки</w:t>
            </w:r>
            <w:r w:rsidRPr="006A7143">
              <w:rPr>
                <w:rFonts w:ascii="Times New Roman" w:hAnsi="Times New Roman"/>
                <w:sz w:val="24"/>
                <w:szCs w:val="24"/>
              </w:rPr>
              <w:t xml:space="preserve"> </w:t>
            </w:r>
            <w:r>
              <w:rPr>
                <w:rFonts w:ascii="Times New Roman" w:hAnsi="Times New Roman"/>
                <w:sz w:val="24"/>
                <w:szCs w:val="24"/>
              </w:rPr>
              <w:t>вокруг населённых пунктов)</w:t>
            </w: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color w:val="auto"/>
                <w:szCs w:val="24"/>
                <w:lang w:val="en-US"/>
              </w:rPr>
            </w:pPr>
            <w:r w:rsidRPr="003533A2">
              <w:rPr>
                <w:color w:val="auto"/>
                <w:szCs w:val="24"/>
              </w:rPr>
              <w:t>643</w:t>
            </w:r>
            <w:r>
              <w:rPr>
                <w:color w:val="auto"/>
                <w:szCs w:val="24"/>
                <w:lang w:val="en-US"/>
              </w:rPr>
              <w:t>/0.0643</w:t>
            </w:r>
          </w:p>
        </w:tc>
        <w:tc>
          <w:tcPr>
            <w:tcW w:w="2977" w:type="dxa"/>
            <w:vMerge w:val="restart"/>
            <w:tcBorders>
              <w:top w:val="single" w:sz="4" w:space="0" w:color="auto"/>
              <w:left w:val="single" w:sz="4" w:space="0" w:color="000000"/>
            </w:tcBorders>
            <w:vAlign w:val="center"/>
          </w:tcPr>
          <w:p w:rsidR="00B57503" w:rsidRPr="003B20EF" w:rsidRDefault="00B57503" w:rsidP="00590BEF">
            <w:pPr>
              <w:pStyle w:val="afff7"/>
              <w:snapToGrid w:val="0"/>
              <w:ind w:firstLine="0"/>
              <w:jc w:val="center"/>
              <w:rPr>
                <w:szCs w:val="24"/>
              </w:rPr>
            </w:pPr>
            <w:r>
              <w:rPr>
                <w:szCs w:val="24"/>
              </w:rPr>
              <w:t>-</w:t>
            </w:r>
          </w:p>
        </w:tc>
        <w:tc>
          <w:tcPr>
            <w:tcW w:w="2794" w:type="dxa"/>
            <w:vMerge w:val="restart"/>
            <w:tcBorders>
              <w:top w:val="single" w:sz="4" w:space="0" w:color="auto"/>
              <w:left w:val="single" w:sz="4" w:space="0" w:color="000000"/>
              <w:right w:val="single" w:sz="4" w:space="0" w:color="000000"/>
            </w:tcBorders>
            <w:vAlign w:val="center"/>
          </w:tcPr>
          <w:p w:rsidR="00B57503" w:rsidRPr="005B1053" w:rsidRDefault="00B57503" w:rsidP="00590BEF">
            <w:pPr>
              <w:snapToGrid w:val="0"/>
              <w:jc w:val="center"/>
              <w:rPr>
                <w:rFonts w:ascii="Times New Roman" w:hAnsi="Times New Roman"/>
                <w:sz w:val="24"/>
                <w:szCs w:val="24"/>
              </w:rPr>
            </w:pPr>
            <w:r>
              <w:rPr>
                <w:rFonts w:ascii="Times New Roman" w:hAnsi="Times New Roman"/>
                <w:sz w:val="24"/>
                <w:szCs w:val="24"/>
              </w:rPr>
              <w:t>че</w:t>
            </w:r>
            <w:r>
              <w:rPr>
                <w:rFonts w:ascii="Times New Roman" w:hAnsi="Times New Roman"/>
                <w:sz w:val="24"/>
                <w:szCs w:val="24"/>
                <w:lang w:val="en-US"/>
              </w:rPr>
              <w:t>p</w:t>
            </w:r>
            <w:r>
              <w:rPr>
                <w:rFonts w:ascii="Times New Roman" w:hAnsi="Times New Roman"/>
                <w:sz w:val="24"/>
                <w:szCs w:val="24"/>
              </w:rPr>
              <w:t>есполосица</w:t>
            </w:r>
          </w:p>
        </w:tc>
      </w:tr>
      <w:tr w:rsidR="00B57503" w:rsidRPr="007B32F0" w:rsidTr="00590BEF">
        <w:trPr>
          <w:tblHeader/>
        </w:trPr>
        <w:tc>
          <w:tcPr>
            <w:tcW w:w="1993" w:type="dxa"/>
            <w:vMerge/>
            <w:tcBorders>
              <w:left w:val="single" w:sz="4" w:space="0" w:color="000000"/>
              <w:bottom w:val="single" w:sz="4" w:space="0" w:color="auto"/>
            </w:tcBorders>
            <w:vAlign w:val="center"/>
          </w:tcPr>
          <w:p w:rsidR="00B57503" w:rsidRDefault="00B57503" w:rsidP="00590BEF">
            <w:pPr>
              <w:snapToGrid w:val="0"/>
              <w:jc w:val="center"/>
              <w:rPr>
                <w:rFonts w:ascii="Times New Roman" w:hAnsi="Times New Roman"/>
                <w:sz w:val="24"/>
                <w:szCs w:val="24"/>
              </w:rPr>
            </w:pPr>
          </w:p>
        </w:tc>
        <w:tc>
          <w:tcPr>
            <w:tcW w:w="842" w:type="dxa"/>
            <w:vMerge/>
            <w:tcBorders>
              <w:left w:val="single" w:sz="4" w:space="0" w:color="000000"/>
              <w:bottom w:val="single" w:sz="4" w:space="0" w:color="auto"/>
            </w:tcBorders>
            <w:vAlign w:val="center"/>
          </w:tcPr>
          <w:p w:rsidR="00B57503" w:rsidRDefault="00B57503" w:rsidP="00590BEF">
            <w:pPr>
              <w:snapToGrid w:val="0"/>
              <w:jc w:val="center"/>
              <w:rPr>
                <w:rFonts w:ascii="Times New Roman" w:hAnsi="Times New Roman"/>
                <w:sz w:val="24"/>
                <w:szCs w:val="24"/>
              </w:rPr>
            </w:pPr>
          </w:p>
        </w:tc>
        <w:tc>
          <w:tcPr>
            <w:tcW w:w="851" w:type="dxa"/>
            <w:tcBorders>
              <w:top w:val="single" w:sz="4" w:space="0" w:color="auto"/>
              <w:left w:val="single" w:sz="4" w:space="0" w:color="000000"/>
              <w:bottom w:val="single" w:sz="4" w:space="0" w:color="auto"/>
            </w:tcBorders>
            <w:vAlign w:val="center"/>
          </w:tcPr>
          <w:p w:rsidR="00B57503" w:rsidRDefault="00B57503" w:rsidP="00590BEF">
            <w:pPr>
              <w:snapToGrid w:val="0"/>
              <w:jc w:val="center"/>
              <w:rPr>
                <w:rFonts w:ascii="Times New Roman" w:hAnsi="Times New Roman"/>
                <w:sz w:val="24"/>
                <w:szCs w:val="24"/>
              </w:rPr>
            </w:pPr>
            <w:r>
              <w:rPr>
                <w:rFonts w:ascii="Times New Roman" w:hAnsi="Times New Roman"/>
                <w:sz w:val="24"/>
                <w:szCs w:val="24"/>
              </w:rPr>
              <w:t>10</w:t>
            </w:r>
          </w:p>
        </w:tc>
        <w:tc>
          <w:tcPr>
            <w:tcW w:w="3544" w:type="dxa"/>
            <w:tcBorders>
              <w:top w:val="single" w:sz="4" w:space="0" w:color="auto"/>
              <w:left w:val="single" w:sz="4" w:space="0" w:color="000000"/>
              <w:bottom w:val="single" w:sz="4" w:space="0" w:color="auto"/>
            </w:tcBorders>
            <w:vAlign w:val="center"/>
          </w:tcPr>
          <w:p w:rsidR="00B57503" w:rsidRDefault="00B57503" w:rsidP="00590BEF">
            <w:pPr>
              <w:snapToGrid w:val="0"/>
              <w:jc w:val="center"/>
              <w:rPr>
                <w:rFonts w:ascii="Times New Roman" w:hAnsi="Times New Roman"/>
                <w:sz w:val="24"/>
                <w:szCs w:val="24"/>
              </w:rPr>
            </w:pPr>
            <w:r>
              <w:rPr>
                <w:rFonts w:ascii="Times New Roman" w:hAnsi="Times New Roman"/>
                <w:sz w:val="24"/>
                <w:szCs w:val="24"/>
              </w:rPr>
              <w:t>Защитные леса – запретные полосы (ОЗУ</w:t>
            </w:r>
            <w:r w:rsidRPr="00137B94">
              <w:rPr>
                <w:rFonts w:ascii="Times New Roman" w:hAnsi="Times New Roman"/>
                <w:sz w:val="24"/>
                <w:szCs w:val="24"/>
              </w:rPr>
              <w:t xml:space="preserve">: </w:t>
            </w:r>
            <w:r>
              <w:rPr>
                <w:rFonts w:ascii="Times New Roman" w:hAnsi="Times New Roman"/>
                <w:sz w:val="24"/>
                <w:szCs w:val="24"/>
              </w:rPr>
              <w:t>участки</w:t>
            </w:r>
            <w:r w:rsidRPr="006A7143">
              <w:rPr>
                <w:rFonts w:ascii="Times New Roman" w:hAnsi="Times New Roman"/>
                <w:sz w:val="24"/>
                <w:szCs w:val="24"/>
              </w:rPr>
              <w:t xml:space="preserve"> </w:t>
            </w:r>
            <w:r>
              <w:rPr>
                <w:rFonts w:ascii="Times New Roman" w:hAnsi="Times New Roman"/>
                <w:sz w:val="24"/>
                <w:szCs w:val="24"/>
              </w:rPr>
              <w:t>вокруг населённых пунктов)</w:t>
            </w: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color w:val="auto"/>
                <w:szCs w:val="24"/>
                <w:lang w:val="en-US"/>
              </w:rPr>
            </w:pPr>
            <w:r w:rsidRPr="003533A2">
              <w:rPr>
                <w:color w:val="auto"/>
                <w:szCs w:val="24"/>
              </w:rPr>
              <w:t>815</w:t>
            </w:r>
            <w:r>
              <w:rPr>
                <w:color w:val="auto"/>
                <w:szCs w:val="24"/>
                <w:lang w:val="en-US"/>
              </w:rPr>
              <w:t>/0.0815</w:t>
            </w:r>
          </w:p>
        </w:tc>
        <w:tc>
          <w:tcPr>
            <w:tcW w:w="2977" w:type="dxa"/>
            <w:vMerge/>
            <w:tcBorders>
              <w:left w:val="single" w:sz="4" w:space="0" w:color="000000"/>
              <w:bottom w:val="single" w:sz="4" w:space="0" w:color="auto"/>
            </w:tcBorders>
            <w:vAlign w:val="center"/>
          </w:tcPr>
          <w:p w:rsidR="00B57503" w:rsidRPr="008B4BDB" w:rsidRDefault="00B57503" w:rsidP="00590BEF">
            <w:pPr>
              <w:pStyle w:val="afff7"/>
              <w:snapToGrid w:val="0"/>
              <w:ind w:firstLine="0"/>
              <w:jc w:val="center"/>
              <w:rPr>
                <w:szCs w:val="24"/>
                <w:lang w:val="en-US"/>
              </w:rPr>
            </w:pPr>
          </w:p>
        </w:tc>
        <w:tc>
          <w:tcPr>
            <w:tcW w:w="2794" w:type="dxa"/>
            <w:vMerge/>
            <w:tcBorders>
              <w:left w:val="single" w:sz="4" w:space="0" w:color="000000"/>
              <w:bottom w:val="single" w:sz="4" w:space="0" w:color="auto"/>
              <w:right w:val="single" w:sz="4" w:space="0" w:color="000000"/>
            </w:tcBorders>
            <w:vAlign w:val="center"/>
          </w:tcPr>
          <w:p w:rsidR="00B57503" w:rsidRPr="007B32F0" w:rsidRDefault="00B57503" w:rsidP="00590BEF">
            <w:pPr>
              <w:snapToGrid w:val="0"/>
              <w:jc w:val="center"/>
              <w:rPr>
                <w:rFonts w:ascii="Times New Roman" w:hAnsi="Times New Roman"/>
                <w:sz w:val="24"/>
                <w:szCs w:val="24"/>
              </w:rPr>
            </w:pPr>
          </w:p>
        </w:tc>
      </w:tr>
      <w:tr w:rsidR="00B57503" w:rsidRPr="008C5458" w:rsidTr="00590BEF">
        <w:trPr>
          <w:tblHeader/>
        </w:trPr>
        <w:tc>
          <w:tcPr>
            <w:tcW w:w="7230" w:type="dxa"/>
            <w:gridSpan w:val="4"/>
            <w:tcBorders>
              <w:top w:val="single" w:sz="4" w:space="0" w:color="auto"/>
              <w:left w:val="single" w:sz="4" w:space="0" w:color="000000"/>
              <w:bottom w:val="single" w:sz="4" w:space="0" w:color="auto"/>
            </w:tcBorders>
            <w:vAlign w:val="center"/>
          </w:tcPr>
          <w:p w:rsidR="00B57503" w:rsidRPr="008C5458" w:rsidRDefault="00B57503" w:rsidP="00590BEF">
            <w:pPr>
              <w:snapToGrid w:val="0"/>
              <w:jc w:val="right"/>
              <w:rPr>
                <w:rFonts w:ascii="Times New Roman" w:hAnsi="Times New Roman"/>
                <w:sz w:val="24"/>
                <w:szCs w:val="24"/>
              </w:rPr>
            </w:pPr>
            <w:r w:rsidRPr="00A50D5D">
              <w:rPr>
                <w:rFonts w:ascii="Times New Roman" w:hAnsi="Times New Roman"/>
                <w:b/>
                <w:bCs/>
                <w:sz w:val="24"/>
                <w:szCs w:val="24"/>
              </w:rPr>
              <w:t>Итого</w:t>
            </w:r>
            <w:r>
              <w:rPr>
                <w:rFonts w:ascii="Times New Roman" w:hAnsi="Times New Roman"/>
                <w:b/>
                <w:bCs/>
                <w:sz w:val="24"/>
                <w:szCs w:val="24"/>
              </w:rPr>
              <w:t>:</w:t>
            </w: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color w:val="auto"/>
                <w:szCs w:val="24"/>
                <w:lang w:val="en-US"/>
              </w:rPr>
            </w:pPr>
            <w:r w:rsidRPr="003533A2">
              <w:rPr>
                <w:b/>
                <w:bCs/>
                <w:color w:val="auto"/>
                <w:szCs w:val="24"/>
              </w:rPr>
              <w:t>4556</w:t>
            </w:r>
            <w:r>
              <w:rPr>
                <w:b/>
                <w:bCs/>
                <w:color w:val="auto"/>
                <w:szCs w:val="24"/>
                <w:lang w:val="en-US"/>
              </w:rPr>
              <w:t>/0.4556</w:t>
            </w:r>
          </w:p>
        </w:tc>
        <w:tc>
          <w:tcPr>
            <w:tcW w:w="5771" w:type="dxa"/>
            <w:gridSpan w:val="2"/>
            <w:tcBorders>
              <w:top w:val="single" w:sz="4" w:space="0" w:color="auto"/>
              <w:left w:val="single" w:sz="4" w:space="0" w:color="000000"/>
              <w:bottom w:val="single" w:sz="4" w:space="0" w:color="auto"/>
              <w:righ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r>
      <w:tr w:rsidR="00B57503" w:rsidRPr="0053656D" w:rsidTr="00590BEF">
        <w:trPr>
          <w:tblHeader/>
        </w:trPr>
        <w:tc>
          <w:tcPr>
            <w:tcW w:w="14560" w:type="dxa"/>
            <w:gridSpan w:val="7"/>
            <w:tcBorders>
              <w:top w:val="single" w:sz="4" w:space="0" w:color="auto"/>
              <w:left w:val="single" w:sz="4" w:space="0" w:color="000000"/>
              <w:bottom w:val="single" w:sz="4" w:space="0" w:color="auto"/>
              <w:right w:val="single" w:sz="4" w:space="0" w:color="000000"/>
            </w:tcBorders>
            <w:vAlign w:val="center"/>
          </w:tcPr>
          <w:p w:rsidR="00B57503" w:rsidRPr="0053656D" w:rsidRDefault="00B57503" w:rsidP="00B57503">
            <w:pPr>
              <w:pStyle w:val="ac"/>
              <w:numPr>
                <w:ilvl w:val="0"/>
                <w:numId w:val="33"/>
              </w:numPr>
              <w:snapToGrid w:val="0"/>
              <w:spacing w:after="160" w:line="259" w:lineRule="auto"/>
              <w:jc w:val="center"/>
              <w:rPr>
                <w:rFonts w:ascii="Times New Roman" w:hAnsi="Times New Roman"/>
                <w:sz w:val="24"/>
                <w:szCs w:val="24"/>
              </w:rPr>
            </w:pPr>
            <w:r w:rsidRPr="0053656D">
              <w:rPr>
                <w:rFonts w:ascii="Times New Roman" w:hAnsi="Times New Roman"/>
                <w:sz w:val="24"/>
                <w:szCs w:val="24"/>
              </w:rPr>
              <w:t>д. П</w:t>
            </w:r>
            <w:r>
              <w:rPr>
                <w:rFonts w:ascii="Times New Roman" w:hAnsi="Times New Roman"/>
                <w:sz w:val="24"/>
                <w:szCs w:val="24"/>
              </w:rPr>
              <w:t>рилуки</w:t>
            </w:r>
            <w:r w:rsidRPr="0053656D">
              <w:rPr>
                <w:rFonts w:ascii="Times New Roman" w:hAnsi="Times New Roman"/>
                <w:sz w:val="24"/>
                <w:szCs w:val="24"/>
              </w:rPr>
              <w:t xml:space="preserve"> (схема 6)</w:t>
            </w:r>
          </w:p>
        </w:tc>
      </w:tr>
      <w:tr w:rsidR="00B57503" w:rsidRPr="008C5458" w:rsidTr="00590BEF">
        <w:trPr>
          <w:tblHeader/>
        </w:trPr>
        <w:tc>
          <w:tcPr>
            <w:tcW w:w="1993" w:type="dxa"/>
            <w:vMerge w:val="restart"/>
            <w:tcBorders>
              <w:top w:val="single" w:sz="4" w:space="0" w:color="auto"/>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 xml:space="preserve">Мстинское </w:t>
            </w:r>
            <w:r w:rsidRPr="008C5458">
              <w:rPr>
                <w:rFonts w:ascii="Times New Roman" w:hAnsi="Times New Roman"/>
                <w:sz w:val="24"/>
                <w:szCs w:val="24"/>
              </w:rPr>
              <w:t xml:space="preserve">участковое лесничество </w:t>
            </w:r>
            <w:r>
              <w:rPr>
                <w:rFonts w:ascii="Times New Roman" w:hAnsi="Times New Roman"/>
                <w:sz w:val="24"/>
                <w:szCs w:val="24"/>
              </w:rPr>
              <w:t>Новгородского</w:t>
            </w:r>
            <w:r w:rsidRPr="008C5458">
              <w:rPr>
                <w:rFonts w:ascii="Times New Roman" w:hAnsi="Times New Roman"/>
                <w:sz w:val="24"/>
                <w:szCs w:val="24"/>
              </w:rPr>
              <w:t xml:space="preserve"> лесничества Новгородской области</w:t>
            </w:r>
          </w:p>
        </w:tc>
        <w:tc>
          <w:tcPr>
            <w:tcW w:w="842" w:type="dxa"/>
            <w:vMerge w:val="restart"/>
            <w:tcBorders>
              <w:top w:val="single" w:sz="4" w:space="0" w:color="auto"/>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197</w:t>
            </w:r>
          </w:p>
        </w:tc>
        <w:tc>
          <w:tcPr>
            <w:tcW w:w="851" w:type="dxa"/>
            <w:vMerge w:val="restart"/>
            <w:tcBorders>
              <w:top w:val="single" w:sz="4" w:space="0" w:color="auto"/>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3</w:t>
            </w:r>
          </w:p>
        </w:tc>
        <w:tc>
          <w:tcPr>
            <w:tcW w:w="3544" w:type="dxa"/>
            <w:vMerge w:val="restart"/>
            <w:tcBorders>
              <w:top w:val="single" w:sz="4" w:space="0" w:color="auto"/>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Защитные леса – запретные полосы (ОЗУ</w:t>
            </w:r>
            <w:r w:rsidRPr="00137B94">
              <w:rPr>
                <w:rFonts w:ascii="Times New Roman" w:hAnsi="Times New Roman"/>
                <w:sz w:val="24"/>
                <w:szCs w:val="24"/>
              </w:rPr>
              <w:t xml:space="preserve">: </w:t>
            </w:r>
            <w:r>
              <w:rPr>
                <w:rFonts w:ascii="Times New Roman" w:hAnsi="Times New Roman"/>
                <w:sz w:val="24"/>
                <w:szCs w:val="24"/>
              </w:rPr>
              <w:t>участки</w:t>
            </w:r>
            <w:r w:rsidRPr="006A7143">
              <w:rPr>
                <w:rFonts w:ascii="Times New Roman" w:hAnsi="Times New Roman"/>
                <w:sz w:val="24"/>
                <w:szCs w:val="24"/>
              </w:rPr>
              <w:t xml:space="preserve"> </w:t>
            </w:r>
            <w:r>
              <w:rPr>
                <w:rFonts w:ascii="Times New Roman" w:hAnsi="Times New Roman"/>
                <w:sz w:val="24"/>
                <w:szCs w:val="24"/>
              </w:rPr>
              <w:t>вокруг населённых пунктов)</w:t>
            </w: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45</w:t>
            </w:r>
            <w:r>
              <w:rPr>
                <w:szCs w:val="24"/>
                <w:lang w:val="en-US"/>
              </w:rPr>
              <w:t>/0.0045</w:t>
            </w:r>
          </w:p>
        </w:tc>
        <w:tc>
          <w:tcPr>
            <w:tcW w:w="2977" w:type="dxa"/>
            <w:tcBorders>
              <w:top w:val="single" w:sz="4" w:space="0" w:color="auto"/>
              <w:left w:val="single" w:sz="4" w:space="0" w:color="000000"/>
              <w:bottom w:val="single" w:sz="4" w:space="0" w:color="auto"/>
            </w:tcBorders>
            <w:vAlign w:val="center"/>
          </w:tcPr>
          <w:p w:rsidR="00B57503" w:rsidRPr="008C5458" w:rsidRDefault="00B57503" w:rsidP="00590BEF">
            <w:pPr>
              <w:pStyle w:val="afff7"/>
              <w:snapToGrid w:val="0"/>
              <w:ind w:firstLine="0"/>
              <w:jc w:val="center"/>
              <w:rPr>
                <w:szCs w:val="24"/>
              </w:rPr>
            </w:pPr>
            <w:bookmarkStart w:id="327" w:name="_Hlk108075490"/>
            <w:r w:rsidRPr="0053656D">
              <w:rPr>
                <w:szCs w:val="24"/>
              </w:rPr>
              <w:t>53:11:0200106:62</w:t>
            </w:r>
            <w:bookmarkEnd w:id="327"/>
          </w:p>
        </w:tc>
        <w:tc>
          <w:tcPr>
            <w:tcW w:w="2794" w:type="dxa"/>
            <w:tcBorders>
              <w:top w:val="single" w:sz="4" w:space="0" w:color="auto"/>
              <w:left w:val="single" w:sz="4" w:space="0" w:color="000000"/>
              <w:bottom w:val="single" w:sz="4" w:space="0" w:color="auto"/>
              <w:righ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sidRPr="005B1053">
              <w:rPr>
                <w:rFonts w:ascii="Times New Roman" w:hAnsi="Times New Roman"/>
                <w:sz w:val="24"/>
                <w:szCs w:val="24"/>
              </w:rPr>
              <w:t>Жилой дом</w:t>
            </w:r>
          </w:p>
        </w:tc>
      </w:tr>
      <w:tr w:rsidR="00B57503" w:rsidRPr="008C5458" w:rsidTr="00590BEF">
        <w:trPr>
          <w:tblHeader/>
        </w:trPr>
        <w:tc>
          <w:tcPr>
            <w:tcW w:w="1993"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51"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3544"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557</w:t>
            </w:r>
            <w:r>
              <w:rPr>
                <w:szCs w:val="24"/>
                <w:lang w:val="en-US"/>
              </w:rPr>
              <w:t>/0.0557</w:t>
            </w:r>
          </w:p>
        </w:tc>
        <w:tc>
          <w:tcPr>
            <w:tcW w:w="2977" w:type="dxa"/>
            <w:tcBorders>
              <w:top w:val="single" w:sz="4" w:space="0" w:color="auto"/>
              <w:left w:val="single" w:sz="4" w:space="0" w:color="000000"/>
              <w:bottom w:val="single" w:sz="4" w:space="0" w:color="auto"/>
            </w:tcBorders>
            <w:vAlign w:val="center"/>
          </w:tcPr>
          <w:p w:rsidR="00B57503" w:rsidRPr="008C5458" w:rsidRDefault="00B57503" w:rsidP="00590BEF">
            <w:pPr>
              <w:pStyle w:val="afff7"/>
              <w:snapToGrid w:val="0"/>
              <w:ind w:firstLine="0"/>
              <w:jc w:val="center"/>
              <w:rPr>
                <w:szCs w:val="24"/>
              </w:rPr>
            </w:pPr>
            <w:bookmarkStart w:id="328" w:name="_Hlk108075504"/>
            <w:r w:rsidRPr="0053656D">
              <w:rPr>
                <w:szCs w:val="24"/>
              </w:rPr>
              <w:t>53:11:0200106:33</w:t>
            </w:r>
            <w:bookmarkEnd w:id="328"/>
          </w:p>
        </w:tc>
        <w:tc>
          <w:tcPr>
            <w:tcW w:w="2794" w:type="dxa"/>
            <w:tcBorders>
              <w:top w:val="single" w:sz="4" w:space="0" w:color="auto"/>
              <w:left w:val="single" w:sz="4" w:space="0" w:color="000000"/>
              <w:bottom w:val="single" w:sz="4" w:space="0" w:color="auto"/>
              <w:right w:val="single" w:sz="4" w:space="0" w:color="000000"/>
            </w:tcBorders>
            <w:vAlign w:val="center"/>
          </w:tcPr>
          <w:p w:rsidR="00B57503" w:rsidRDefault="00B57503" w:rsidP="00590BEF">
            <w:pPr>
              <w:snapToGrid w:val="0"/>
              <w:jc w:val="center"/>
              <w:rPr>
                <w:rFonts w:ascii="Times New Roman" w:hAnsi="Times New Roman"/>
                <w:sz w:val="24"/>
                <w:szCs w:val="24"/>
              </w:rPr>
            </w:pPr>
            <w:r>
              <w:rPr>
                <w:rFonts w:ascii="Times New Roman" w:hAnsi="Times New Roman"/>
                <w:sz w:val="24"/>
                <w:szCs w:val="24"/>
              </w:rPr>
              <w:t>Жилой дом</w:t>
            </w:r>
          </w:p>
          <w:p w:rsidR="00B57503" w:rsidRPr="008C5458" w:rsidRDefault="00B57503" w:rsidP="00590BEF">
            <w:pPr>
              <w:snapToGrid w:val="0"/>
              <w:jc w:val="center"/>
              <w:rPr>
                <w:rFonts w:ascii="Times New Roman" w:hAnsi="Times New Roman"/>
                <w:sz w:val="24"/>
                <w:szCs w:val="24"/>
              </w:rPr>
            </w:pPr>
            <w:r w:rsidRPr="00B571C0">
              <w:rPr>
                <w:rFonts w:ascii="Times New Roman" w:hAnsi="Times New Roman"/>
                <w:sz w:val="24"/>
                <w:szCs w:val="24"/>
              </w:rPr>
              <w:t xml:space="preserve">кадастровый номер: </w:t>
            </w:r>
            <w:r w:rsidRPr="00406CDE">
              <w:rPr>
                <w:rFonts w:ascii="Times New Roman" w:hAnsi="Times New Roman"/>
                <w:sz w:val="24"/>
                <w:szCs w:val="24"/>
              </w:rPr>
              <w:t>53:11:0200</w:t>
            </w:r>
            <w:r>
              <w:rPr>
                <w:rFonts w:ascii="Times New Roman" w:hAnsi="Times New Roman"/>
                <w:sz w:val="24"/>
                <w:szCs w:val="24"/>
              </w:rPr>
              <w:t>106</w:t>
            </w:r>
            <w:r w:rsidRPr="00406CDE">
              <w:rPr>
                <w:rFonts w:ascii="Times New Roman" w:hAnsi="Times New Roman"/>
                <w:sz w:val="24"/>
                <w:szCs w:val="24"/>
              </w:rPr>
              <w:t>:</w:t>
            </w:r>
            <w:r>
              <w:rPr>
                <w:rFonts w:ascii="Times New Roman" w:hAnsi="Times New Roman"/>
                <w:sz w:val="24"/>
                <w:szCs w:val="24"/>
              </w:rPr>
              <w:t>250</w:t>
            </w:r>
            <w:r>
              <w:rPr>
                <w:rFonts w:ascii="Times New Roman" w:hAnsi="Times New Roman"/>
                <w:color w:val="FF0000"/>
                <w:sz w:val="24"/>
                <w:szCs w:val="24"/>
              </w:rPr>
              <w:t xml:space="preserve"> </w:t>
            </w:r>
            <w:r w:rsidRPr="00B571C0">
              <w:rPr>
                <w:rFonts w:ascii="Times New Roman" w:hAnsi="Times New Roman"/>
                <w:sz w:val="24"/>
                <w:szCs w:val="24"/>
              </w:rPr>
              <w:t xml:space="preserve">площадью </w:t>
            </w:r>
            <w:r>
              <w:rPr>
                <w:rFonts w:ascii="Times New Roman" w:hAnsi="Times New Roman"/>
                <w:sz w:val="24"/>
                <w:szCs w:val="24"/>
              </w:rPr>
              <w:t>120,5</w:t>
            </w:r>
            <w:r w:rsidRPr="00B571C0">
              <w:rPr>
                <w:rFonts w:ascii="Times New Roman" w:hAnsi="Times New Roman"/>
                <w:sz w:val="24"/>
                <w:szCs w:val="24"/>
              </w:rPr>
              <w:t xml:space="preserve"> кв. м</w:t>
            </w:r>
            <w:r>
              <w:rPr>
                <w:rFonts w:ascii="Times New Roman" w:hAnsi="Times New Roman"/>
                <w:sz w:val="24"/>
                <w:szCs w:val="24"/>
              </w:rPr>
              <w:t>.</w:t>
            </w:r>
          </w:p>
        </w:tc>
      </w:tr>
      <w:tr w:rsidR="00B57503" w:rsidRPr="00254C86" w:rsidTr="00590BEF">
        <w:trPr>
          <w:tblHeader/>
        </w:trPr>
        <w:tc>
          <w:tcPr>
            <w:tcW w:w="1993"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51"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3544"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1559" w:type="dxa"/>
            <w:tcBorders>
              <w:top w:val="single" w:sz="4" w:space="0" w:color="auto"/>
              <w:left w:val="single" w:sz="4" w:space="0" w:color="000000"/>
              <w:bottom w:val="single" w:sz="4" w:space="0" w:color="auto"/>
            </w:tcBorders>
            <w:vAlign w:val="center"/>
          </w:tcPr>
          <w:p w:rsidR="00B57503" w:rsidRPr="00254C86" w:rsidRDefault="00B57503" w:rsidP="00590BEF">
            <w:pPr>
              <w:pStyle w:val="afff7"/>
              <w:snapToGrid w:val="0"/>
              <w:ind w:firstLine="0"/>
              <w:jc w:val="center"/>
              <w:rPr>
                <w:szCs w:val="24"/>
                <w:lang w:val="en-US"/>
              </w:rPr>
            </w:pPr>
            <w:r w:rsidRPr="003533A2">
              <w:rPr>
                <w:color w:val="auto"/>
                <w:szCs w:val="24"/>
                <w:lang w:val="en-US"/>
              </w:rPr>
              <w:t>140</w:t>
            </w:r>
            <w:r>
              <w:rPr>
                <w:color w:val="auto"/>
                <w:szCs w:val="24"/>
                <w:lang w:val="en-US"/>
              </w:rPr>
              <w:t>/0.0140</w:t>
            </w:r>
          </w:p>
        </w:tc>
        <w:tc>
          <w:tcPr>
            <w:tcW w:w="2977" w:type="dxa"/>
            <w:tcBorders>
              <w:top w:val="single" w:sz="4" w:space="0" w:color="auto"/>
              <w:left w:val="single" w:sz="4" w:space="0" w:color="000000"/>
              <w:bottom w:val="single" w:sz="4" w:space="0" w:color="auto"/>
            </w:tcBorders>
            <w:vAlign w:val="center"/>
          </w:tcPr>
          <w:p w:rsidR="00B57503" w:rsidRPr="00254C86" w:rsidRDefault="00B57503" w:rsidP="00590BEF">
            <w:pPr>
              <w:pStyle w:val="afff7"/>
              <w:snapToGrid w:val="0"/>
              <w:ind w:firstLine="0"/>
              <w:jc w:val="center"/>
              <w:rPr>
                <w:szCs w:val="24"/>
                <w:lang w:val="en-US"/>
              </w:rPr>
            </w:pPr>
            <w:r>
              <w:rPr>
                <w:szCs w:val="24"/>
                <w:lang w:val="en-US"/>
              </w:rPr>
              <w:t>-</w:t>
            </w:r>
          </w:p>
        </w:tc>
        <w:tc>
          <w:tcPr>
            <w:tcW w:w="2794" w:type="dxa"/>
            <w:tcBorders>
              <w:top w:val="single" w:sz="4" w:space="0" w:color="auto"/>
              <w:left w:val="single" w:sz="4" w:space="0" w:color="000000"/>
              <w:bottom w:val="single" w:sz="4" w:space="0" w:color="auto"/>
              <w:right w:val="single" w:sz="4" w:space="0" w:color="000000"/>
            </w:tcBorders>
            <w:vAlign w:val="center"/>
          </w:tcPr>
          <w:p w:rsidR="00B57503" w:rsidRPr="00254C86" w:rsidRDefault="00B57503" w:rsidP="00590BEF">
            <w:pPr>
              <w:snapToGrid w:val="0"/>
              <w:jc w:val="center"/>
              <w:rPr>
                <w:rFonts w:ascii="Times New Roman" w:hAnsi="Times New Roman"/>
                <w:sz w:val="24"/>
                <w:szCs w:val="24"/>
                <w:lang w:val="en-US"/>
              </w:rPr>
            </w:pPr>
            <w:r>
              <w:rPr>
                <w:rFonts w:ascii="Times New Roman" w:hAnsi="Times New Roman"/>
                <w:sz w:val="24"/>
                <w:szCs w:val="24"/>
                <w:lang w:val="en-US"/>
              </w:rPr>
              <w:t>чересполосица</w:t>
            </w:r>
          </w:p>
        </w:tc>
      </w:tr>
      <w:tr w:rsidR="00B57503" w:rsidRPr="008C5458" w:rsidTr="00590BEF">
        <w:trPr>
          <w:tblHeader/>
        </w:trPr>
        <w:tc>
          <w:tcPr>
            <w:tcW w:w="1993"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left w:val="single" w:sz="4" w:space="0" w:color="000000"/>
              <w:bottom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851" w:type="dxa"/>
            <w:vMerge/>
            <w:tcBorders>
              <w:left w:val="single" w:sz="4" w:space="0" w:color="000000"/>
              <w:bottom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3544" w:type="dxa"/>
            <w:vMerge/>
            <w:tcBorders>
              <w:left w:val="single" w:sz="4" w:space="0" w:color="000000"/>
              <w:bottom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858</w:t>
            </w:r>
            <w:r>
              <w:rPr>
                <w:szCs w:val="24"/>
                <w:lang w:val="en-US"/>
              </w:rPr>
              <w:t>/0.0858</w:t>
            </w:r>
          </w:p>
        </w:tc>
        <w:tc>
          <w:tcPr>
            <w:tcW w:w="2977" w:type="dxa"/>
            <w:tcBorders>
              <w:top w:val="single" w:sz="4" w:space="0" w:color="auto"/>
              <w:left w:val="single" w:sz="4" w:space="0" w:color="000000"/>
              <w:bottom w:val="single" w:sz="4" w:space="0" w:color="auto"/>
            </w:tcBorders>
            <w:vAlign w:val="center"/>
          </w:tcPr>
          <w:p w:rsidR="00B57503" w:rsidRPr="008C5458" w:rsidRDefault="00B57503" w:rsidP="00590BEF">
            <w:pPr>
              <w:pStyle w:val="afff7"/>
              <w:snapToGrid w:val="0"/>
              <w:ind w:firstLine="0"/>
              <w:jc w:val="center"/>
              <w:rPr>
                <w:szCs w:val="24"/>
              </w:rPr>
            </w:pPr>
            <w:bookmarkStart w:id="329" w:name="_Hlk108075555"/>
            <w:r w:rsidRPr="0053656D">
              <w:rPr>
                <w:szCs w:val="24"/>
              </w:rPr>
              <w:t>53:11:0200106:86</w:t>
            </w:r>
            <w:bookmarkEnd w:id="329"/>
          </w:p>
        </w:tc>
        <w:tc>
          <w:tcPr>
            <w:tcW w:w="2794" w:type="dxa"/>
            <w:tcBorders>
              <w:top w:val="single" w:sz="4" w:space="0" w:color="auto"/>
              <w:left w:val="single" w:sz="4" w:space="0" w:color="000000"/>
              <w:bottom w:val="single" w:sz="4" w:space="0" w:color="auto"/>
              <w:righ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sidRPr="00EE65C6">
              <w:rPr>
                <w:rFonts w:ascii="Times New Roman" w:hAnsi="Times New Roman"/>
                <w:sz w:val="24"/>
                <w:szCs w:val="24"/>
              </w:rPr>
              <w:t>-</w:t>
            </w:r>
          </w:p>
        </w:tc>
      </w:tr>
      <w:tr w:rsidR="00B57503" w:rsidRPr="008C5458" w:rsidTr="00590BEF">
        <w:trPr>
          <w:tblHeader/>
        </w:trPr>
        <w:tc>
          <w:tcPr>
            <w:tcW w:w="1993" w:type="dxa"/>
            <w:vMerge/>
            <w:tcBorders>
              <w:left w:val="single" w:sz="4" w:space="0" w:color="000000"/>
              <w:bottom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842" w:type="dxa"/>
            <w:tcBorders>
              <w:top w:val="single" w:sz="4" w:space="0" w:color="auto"/>
              <w:left w:val="single" w:sz="4" w:space="0" w:color="000000"/>
              <w:bottom w:val="single" w:sz="4" w:space="0" w:color="auto"/>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198</w:t>
            </w:r>
          </w:p>
        </w:tc>
        <w:tc>
          <w:tcPr>
            <w:tcW w:w="851" w:type="dxa"/>
            <w:tcBorders>
              <w:top w:val="single" w:sz="4" w:space="0" w:color="auto"/>
              <w:left w:val="single" w:sz="4" w:space="0" w:color="000000"/>
              <w:bottom w:val="single" w:sz="4" w:space="0" w:color="auto"/>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22</w:t>
            </w:r>
          </w:p>
        </w:tc>
        <w:tc>
          <w:tcPr>
            <w:tcW w:w="3544" w:type="dxa"/>
            <w:tcBorders>
              <w:top w:val="single" w:sz="4" w:space="0" w:color="auto"/>
              <w:left w:val="single" w:sz="4" w:space="0" w:color="000000"/>
              <w:bottom w:val="single" w:sz="4" w:space="0" w:color="auto"/>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Защитные леса – запретные полосы (ОЗУ</w:t>
            </w:r>
            <w:r w:rsidRPr="00137B94">
              <w:rPr>
                <w:rFonts w:ascii="Times New Roman" w:hAnsi="Times New Roman"/>
                <w:sz w:val="24"/>
                <w:szCs w:val="24"/>
              </w:rPr>
              <w:t xml:space="preserve">: </w:t>
            </w:r>
            <w:r>
              <w:rPr>
                <w:rFonts w:ascii="Times New Roman" w:hAnsi="Times New Roman"/>
                <w:sz w:val="24"/>
                <w:szCs w:val="24"/>
              </w:rPr>
              <w:t>участки</w:t>
            </w:r>
            <w:r w:rsidRPr="006A7143">
              <w:rPr>
                <w:rFonts w:ascii="Times New Roman" w:hAnsi="Times New Roman"/>
                <w:sz w:val="24"/>
                <w:szCs w:val="24"/>
              </w:rPr>
              <w:t xml:space="preserve"> </w:t>
            </w:r>
            <w:r>
              <w:rPr>
                <w:rFonts w:ascii="Times New Roman" w:hAnsi="Times New Roman"/>
                <w:sz w:val="24"/>
                <w:szCs w:val="24"/>
              </w:rPr>
              <w:t>вокруг населённых пунктов)</w:t>
            </w: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306</w:t>
            </w:r>
            <w:r>
              <w:rPr>
                <w:szCs w:val="24"/>
                <w:lang w:val="en-US"/>
              </w:rPr>
              <w:t>/0.0306</w:t>
            </w:r>
          </w:p>
        </w:tc>
        <w:tc>
          <w:tcPr>
            <w:tcW w:w="2977" w:type="dxa"/>
            <w:tcBorders>
              <w:top w:val="single" w:sz="4" w:space="0" w:color="auto"/>
              <w:left w:val="single" w:sz="4" w:space="0" w:color="000000"/>
              <w:bottom w:val="single" w:sz="4" w:space="0" w:color="auto"/>
            </w:tcBorders>
            <w:vAlign w:val="center"/>
          </w:tcPr>
          <w:p w:rsidR="00B57503" w:rsidRPr="008C5458" w:rsidRDefault="00B57503" w:rsidP="00590BEF">
            <w:pPr>
              <w:pStyle w:val="afff7"/>
              <w:snapToGrid w:val="0"/>
              <w:ind w:firstLine="0"/>
              <w:jc w:val="center"/>
              <w:rPr>
                <w:szCs w:val="24"/>
              </w:rPr>
            </w:pPr>
            <w:bookmarkStart w:id="330" w:name="_Hlk108075624"/>
            <w:r w:rsidRPr="0053656D">
              <w:rPr>
                <w:szCs w:val="24"/>
              </w:rPr>
              <w:t>53:11:0200104:87</w:t>
            </w:r>
            <w:bookmarkEnd w:id="330"/>
          </w:p>
        </w:tc>
        <w:tc>
          <w:tcPr>
            <w:tcW w:w="2794" w:type="dxa"/>
            <w:tcBorders>
              <w:top w:val="single" w:sz="4" w:space="0" w:color="auto"/>
              <w:left w:val="single" w:sz="4" w:space="0" w:color="000000"/>
              <w:bottom w:val="single" w:sz="4" w:space="0" w:color="auto"/>
              <w:right w:val="single" w:sz="4" w:space="0" w:color="000000"/>
            </w:tcBorders>
            <w:vAlign w:val="center"/>
          </w:tcPr>
          <w:p w:rsidR="00B57503" w:rsidRPr="00EE65C6" w:rsidRDefault="00B57503" w:rsidP="00590BEF">
            <w:pPr>
              <w:snapToGrid w:val="0"/>
              <w:jc w:val="center"/>
              <w:rPr>
                <w:rFonts w:ascii="Times New Roman" w:hAnsi="Times New Roman"/>
                <w:sz w:val="24"/>
                <w:szCs w:val="24"/>
              </w:rPr>
            </w:pPr>
            <w:r w:rsidRPr="00EE65C6">
              <w:rPr>
                <w:rFonts w:ascii="Times New Roman" w:hAnsi="Times New Roman"/>
                <w:sz w:val="24"/>
                <w:szCs w:val="24"/>
              </w:rPr>
              <w:t>Сооружение дорожного транспорта</w:t>
            </w:r>
          </w:p>
          <w:p w:rsidR="00B57503" w:rsidRPr="008C5458" w:rsidRDefault="00B57503" w:rsidP="00590BEF">
            <w:pPr>
              <w:snapToGrid w:val="0"/>
              <w:jc w:val="center"/>
              <w:rPr>
                <w:rFonts w:ascii="Times New Roman" w:hAnsi="Times New Roman"/>
                <w:sz w:val="24"/>
                <w:szCs w:val="24"/>
              </w:rPr>
            </w:pPr>
            <w:r w:rsidRPr="00EE65C6">
              <w:rPr>
                <w:rFonts w:ascii="Times New Roman" w:hAnsi="Times New Roman"/>
                <w:sz w:val="24"/>
                <w:szCs w:val="24"/>
              </w:rPr>
              <w:t>площадью 16,325 кв.</w:t>
            </w:r>
            <w:r>
              <w:rPr>
                <w:rFonts w:ascii="Times New Roman" w:hAnsi="Times New Roman"/>
                <w:sz w:val="24"/>
                <w:szCs w:val="24"/>
              </w:rPr>
              <w:t xml:space="preserve"> </w:t>
            </w:r>
            <w:r w:rsidRPr="00EE65C6">
              <w:rPr>
                <w:rFonts w:ascii="Times New Roman" w:hAnsi="Times New Roman"/>
                <w:sz w:val="24"/>
                <w:szCs w:val="24"/>
              </w:rPr>
              <w:t>м.</w:t>
            </w:r>
          </w:p>
        </w:tc>
      </w:tr>
      <w:tr w:rsidR="00B57503" w:rsidRPr="008C5458" w:rsidTr="00590BEF">
        <w:trPr>
          <w:tblHeader/>
        </w:trPr>
        <w:tc>
          <w:tcPr>
            <w:tcW w:w="7230" w:type="dxa"/>
            <w:gridSpan w:val="4"/>
            <w:tcBorders>
              <w:left w:val="single" w:sz="4" w:space="0" w:color="000000"/>
              <w:bottom w:val="single" w:sz="4" w:space="0" w:color="auto"/>
            </w:tcBorders>
            <w:vAlign w:val="center"/>
          </w:tcPr>
          <w:p w:rsidR="00B57503" w:rsidRPr="008C5458" w:rsidRDefault="00B57503" w:rsidP="00590BEF">
            <w:pPr>
              <w:snapToGrid w:val="0"/>
              <w:jc w:val="right"/>
              <w:rPr>
                <w:rFonts w:ascii="Times New Roman" w:hAnsi="Times New Roman"/>
                <w:sz w:val="24"/>
                <w:szCs w:val="24"/>
              </w:rPr>
            </w:pPr>
            <w:r w:rsidRPr="00A50D5D">
              <w:rPr>
                <w:rFonts w:ascii="Times New Roman" w:hAnsi="Times New Roman"/>
                <w:b/>
                <w:bCs/>
                <w:sz w:val="24"/>
                <w:szCs w:val="24"/>
              </w:rPr>
              <w:t>Итого</w:t>
            </w:r>
            <w:r>
              <w:rPr>
                <w:rFonts w:ascii="Times New Roman" w:hAnsi="Times New Roman"/>
                <w:b/>
                <w:bCs/>
                <w:sz w:val="24"/>
                <w:szCs w:val="24"/>
              </w:rPr>
              <w:t>:</w:t>
            </w:r>
          </w:p>
        </w:tc>
        <w:tc>
          <w:tcPr>
            <w:tcW w:w="1559" w:type="dxa"/>
            <w:tcBorders>
              <w:top w:val="single" w:sz="4" w:space="0" w:color="auto"/>
              <w:left w:val="single" w:sz="4" w:space="0" w:color="000000"/>
              <w:bottom w:val="single" w:sz="4" w:space="0" w:color="auto"/>
            </w:tcBorders>
            <w:vAlign w:val="center"/>
          </w:tcPr>
          <w:p w:rsidR="00B57503" w:rsidRPr="00254C86" w:rsidRDefault="00B57503" w:rsidP="00590BEF">
            <w:pPr>
              <w:pStyle w:val="afff7"/>
              <w:snapToGrid w:val="0"/>
              <w:ind w:firstLine="0"/>
              <w:jc w:val="center"/>
              <w:rPr>
                <w:szCs w:val="24"/>
                <w:lang w:val="en-US"/>
              </w:rPr>
            </w:pPr>
            <w:r w:rsidRPr="003533A2">
              <w:rPr>
                <w:b/>
                <w:bCs/>
                <w:color w:val="auto"/>
                <w:szCs w:val="24"/>
              </w:rPr>
              <w:t>1</w:t>
            </w:r>
            <w:r w:rsidRPr="003533A2">
              <w:rPr>
                <w:b/>
                <w:bCs/>
                <w:color w:val="auto"/>
                <w:szCs w:val="24"/>
                <w:lang w:val="en-US"/>
              </w:rPr>
              <w:t>906</w:t>
            </w:r>
            <w:r>
              <w:rPr>
                <w:b/>
                <w:bCs/>
                <w:color w:val="auto"/>
                <w:szCs w:val="24"/>
                <w:lang w:val="en-US"/>
              </w:rPr>
              <w:t>/0.1906</w:t>
            </w:r>
          </w:p>
        </w:tc>
        <w:tc>
          <w:tcPr>
            <w:tcW w:w="5771" w:type="dxa"/>
            <w:gridSpan w:val="2"/>
            <w:tcBorders>
              <w:top w:val="single" w:sz="4" w:space="0" w:color="auto"/>
              <w:left w:val="single" w:sz="4" w:space="0" w:color="000000"/>
              <w:bottom w:val="single" w:sz="4" w:space="0" w:color="auto"/>
              <w:righ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r>
      <w:tr w:rsidR="00B57503" w:rsidRPr="00B112D1" w:rsidTr="00590BEF">
        <w:trPr>
          <w:tblHeader/>
        </w:trPr>
        <w:tc>
          <w:tcPr>
            <w:tcW w:w="14560" w:type="dxa"/>
            <w:gridSpan w:val="7"/>
            <w:tcBorders>
              <w:left w:val="single" w:sz="4" w:space="0" w:color="000000"/>
              <w:bottom w:val="single" w:sz="4" w:space="0" w:color="auto"/>
              <w:right w:val="single" w:sz="4" w:space="0" w:color="000000"/>
            </w:tcBorders>
            <w:vAlign w:val="center"/>
          </w:tcPr>
          <w:p w:rsidR="00B57503" w:rsidRPr="00B112D1" w:rsidRDefault="00B57503" w:rsidP="00B57503">
            <w:pPr>
              <w:pStyle w:val="ac"/>
              <w:numPr>
                <w:ilvl w:val="0"/>
                <w:numId w:val="33"/>
              </w:numPr>
              <w:snapToGrid w:val="0"/>
              <w:spacing w:after="160" w:line="259" w:lineRule="auto"/>
              <w:jc w:val="center"/>
              <w:rPr>
                <w:rFonts w:ascii="Times New Roman" w:hAnsi="Times New Roman"/>
                <w:sz w:val="24"/>
                <w:szCs w:val="24"/>
              </w:rPr>
            </w:pPr>
            <w:r w:rsidRPr="00B112D1">
              <w:rPr>
                <w:rFonts w:ascii="Times New Roman" w:hAnsi="Times New Roman"/>
                <w:sz w:val="24"/>
                <w:szCs w:val="24"/>
              </w:rPr>
              <w:t>д. Частова (схема 7)</w:t>
            </w:r>
          </w:p>
        </w:tc>
      </w:tr>
      <w:tr w:rsidR="00B57503" w:rsidRPr="008C5458" w:rsidTr="00590BEF">
        <w:trPr>
          <w:tblHeader/>
        </w:trPr>
        <w:tc>
          <w:tcPr>
            <w:tcW w:w="1993" w:type="dxa"/>
            <w:vMerge w:val="restart"/>
            <w:tcBorders>
              <w:left w:val="single" w:sz="4" w:space="0" w:color="000000"/>
            </w:tcBorders>
            <w:vAlign w:val="center"/>
          </w:tcPr>
          <w:p w:rsidR="00B57503" w:rsidRDefault="00B57503" w:rsidP="00590BEF">
            <w:pPr>
              <w:snapToGrid w:val="0"/>
              <w:jc w:val="center"/>
              <w:rPr>
                <w:rFonts w:ascii="Times New Roman" w:hAnsi="Times New Roman"/>
                <w:sz w:val="24"/>
                <w:szCs w:val="24"/>
              </w:rPr>
            </w:pPr>
          </w:p>
          <w:p w:rsidR="00B57503" w:rsidRDefault="00B57503" w:rsidP="00590BEF">
            <w:pPr>
              <w:snapToGrid w:val="0"/>
              <w:jc w:val="center"/>
              <w:rPr>
                <w:rFonts w:ascii="Times New Roman" w:hAnsi="Times New Roman"/>
                <w:sz w:val="24"/>
                <w:szCs w:val="24"/>
              </w:rPr>
            </w:pPr>
          </w:p>
          <w:p w:rsidR="00B57503" w:rsidRDefault="00B57503" w:rsidP="00590BEF">
            <w:pPr>
              <w:snapToGrid w:val="0"/>
              <w:jc w:val="center"/>
              <w:rPr>
                <w:rFonts w:ascii="Times New Roman" w:hAnsi="Times New Roman"/>
                <w:sz w:val="24"/>
                <w:szCs w:val="24"/>
              </w:rPr>
            </w:pPr>
          </w:p>
          <w:p w:rsidR="00B57503" w:rsidRDefault="00B57503" w:rsidP="00590BEF">
            <w:pPr>
              <w:snapToGrid w:val="0"/>
              <w:jc w:val="center"/>
              <w:rPr>
                <w:rFonts w:ascii="Times New Roman" w:hAnsi="Times New Roman"/>
                <w:sz w:val="24"/>
                <w:szCs w:val="24"/>
              </w:rPr>
            </w:pPr>
          </w:p>
          <w:p w:rsidR="00B57503" w:rsidRDefault="00B57503" w:rsidP="00590BEF">
            <w:pPr>
              <w:snapToGrid w:val="0"/>
              <w:jc w:val="center"/>
              <w:rPr>
                <w:rFonts w:ascii="Times New Roman" w:hAnsi="Times New Roman"/>
                <w:sz w:val="24"/>
                <w:szCs w:val="24"/>
              </w:rPr>
            </w:pPr>
          </w:p>
          <w:p w:rsidR="00B57503" w:rsidRDefault="00B57503" w:rsidP="00590BEF">
            <w:pPr>
              <w:snapToGrid w:val="0"/>
              <w:jc w:val="center"/>
              <w:rPr>
                <w:rFonts w:ascii="Times New Roman" w:hAnsi="Times New Roman"/>
                <w:sz w:val="24"/>
                <w:szCs w:val="24"/>
              </w:rPr>
            </w:pPr>
          </w:p>
          <w:p w:rsidR="00B57503" w:rsidRDefault="00B57503" w:rsidP="00590BEF">
            <w:pPr>
              <w:snapToGrid w:val="0"/>
              <w:jc w:val="center"/>
              <w:rPr>
                <w:rFonts w:ascii="Times New Roman" w:hAnsi="Times New Roman"/>
                <w:sz w:val="24"/>
                <w:szCs w:val="24"/>
              </w:rPr>
            </w:pPr>
          </w:p>
          <w:p w:rsidR="00B57503" w:rsidRDefault="00B57503" w:rsidP="00590BEF">
            <w:pPr>
              <w:snapToGrid w:val="0"/>
              <w:jc w:val="center"/>
              <w:rPr>
                <w:rFonts w:ascii="Times New Roman" w:hAnsi="Times New Roman"/>
                <w:sz w:val="24"/>
                <w:szCs w:val="24"/>
              </w:rPr>
            </w:pPr>
          </w:p>
          <w:p w:rsidR="00B57503" w:rsidRDefault="00B57503" w:rsidP="00590BEF">
            <w:pPr>
              <w:snapToGrid w:val="0"/>
              <w:jc w:val="center"/>
              <w:rPr>
                <w:rFonts w:ascii="Times New Roman" w:hAnsi="Times New Roman"/>
                <w:sz w:val="24"/>
                <w:szCs w:val="24"/>
              </w:rPr>
            </w:pPr>
          </w:p>
          <w:p w:rsidR="00B57503" w:rsidRDefault="00B57503" w:rsidP="00590BEF">
            <w:pPr>
              <w:snapToGrid w:val="0"/>
              <w:jc w:val="center"/>
              <w:rPr>
                <w:rFonts w:ascii="Times New Roman" w:hAnsi="Times New Roman"/>
                <w:sz w:val="24"/>
                <w:szCs w:val="24"/>
              </w:rPr>
            </w:pPr>
          </w:p>
          <w:p w:rsidR="00B57503" w:rsidRDefault="00B57503" w:rsidP="00590BEF">
            <w:pPr>
              <w:snapToGrid w:val="0"/>
              <w:jc w:val="center"/>
              <w:rPr>
                <w:rFonts w:ascii="Times New Roman" w:hAnsi="Times New Roman"/>
                <w:sz w:val="24"/>
                <w:szCs w:val="24"/>
              </w:rPr>
            </w:pPr>
          </w:p>
          <w:p w:rsidR="00B57503" w:rsidRDefault="00B57503" w:rsidP="00590BEF">
            <w:pPr>
              <w:snapToGrid w:val="0"/>
              <w:jc w:val="center"/>
              <w:rPr>
                <w:rFonts w:ascii="Times New Roman" w:hAnsi="Times New Roman"/>
                <w:sz w:val="24"/>
                <w:szCs w:val="24"/>
              </w:rPr>
            </w:pPr>
          </w:p>
          <w:p w:rsidR="00B57503" w:rsidRDefault="00B57503" w:rsidP="00590BEF">
            <w:pPr>
              <w:snapToGrid w:val="0"/>
              <w:jc w:val="center"/>
              <w:rPr>
                <w:rFonts w:ascii="Times New Roman" w:hAnsi="Times New Roman"/>
                <w:sz w:val="24"/>
                <w:szCs w:val="24"/>
              </w:rPr>
            </w:pPr>
          </w:p>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 xml:space="preserve">Мстинское </w:t>
            </w:r>
            <w:r w:rsidRPr="008C5458">
              <w:rPr>
                <w:rFonts w:ascii="Times New Roman" w:hAnsi="Times New Roman"/>
                <w:sz w:val="24"/>
                <w:szCs w:val="24"/>
              </w:rPr>
              <w:t xml:space="preserve">участковое лесничество </w:t>
            </w:r>
            <w:r>
              <w:rPr>
                <w:rFonts w:ascii="Times New Roman" w:hAnsi="Times New Roman"/>
                <w:sz w:val="24"/>
                <w:szCs w:val="24"/>
              </w:rPr>
              <w:t>Новгородского</w:t>
            </w:r>
            <w:r w:rsidRPr="008C5458">
              <w:rPr>
                <w:rFonts w:ascii="Times New Roman" w:hAnsi="Times New Roman"/>
                <w:sz w:val="24"/>
                <w:szCs w:val="24"/>
              </w:rPr>
              <w:t xml:space="preserve"> лесничества Новгородской области</w:t>
            </w:r>
          </w:p>
        </w:tc>
        <w:tc>
          <w:tcPr>
            <w:tcW w:w="842" w:type="dxa"/>
            <w:vMerge w:val="restart"/>
            <w:tcBorders>
              <w:top w:val="single" w:sz="4" w:space="0" w:color="auto"/>
              <w:left w:val="single" w:sz="4" w:space="0" w:color="000000"/>
            </w:tcBorders>
            <w:vAlign w:val="center"/>
          </w:tcPr>
          <w:p w:rsidR="00B57503" w:rsidRDefault="00B57503" w:rsidP="00590BEF">
            <w:pPr>
              <w:snapToGrid w:val="0"/>
              <w:jc w:val="center"/>
              <w:rPr>
                <w:rFonts w:ascii="Times New Roman" w:hAnsi="Times New Roman"/>
                <w:sz w:val="24"/>
                <w:szCs w:val="24"/>
              </w:rPr>
            </w:pPr>
          </w:p>
          <w:p w:rsidR="00B57503" w:rsidRDefault="00B57503" w:rsidP="00590BEF">
            <w:pPr>
              <w:snapToGrid w:val="0"/>
              <w:jc w:val="center"/>
              <w:rPr>
                <w:rFonts w:ascii="Times New Roman" w:hAnsi="Times New Roman"/>
                <w:sz w:val="24"/>
                <w:szCs w:val="24"/>
              </w:rPr>
            </w:pPr>
          </w:p>
          <w:p w:rsidR="00B57503" w:rsidRDefault="00B57503" w:rsidP="00590BEF">
            <w:pPr>
              <w:snapToGrid w:val="0"/>
              <w:jc w:val="center"/>
              <w:rPr>
                <w:rFonts w:ascii="Times New Roman" w:hAnsi="Times New Roman"/>
                <w:sz w:val="24"/>
                <w:szCs w:val="24"/>
              </w:rPr>
            </w:pPr>
          </w:p>
          <w:p w:rsidR="00B57503" w:rsidRDefault="00B57503" w:rsidP="00590BEF">
            <w:pPr>
              <w:snapToGrid w:val="0"/>
              <w:jc w:val="center"/>
              <w:rPr>
                <w:rFonts w:ascii="Times New Roman" w:hAnsi="Times New Roman"/>
                <w:sz w:val="24"/>
                <w:szCs w:val="24"/>
              </w:rPr>
            </w:pPr>
          </w:p>
          <w:p w:rsidR="00B57503" w:rsidRDefault="00B57503" w:rsidP="00590BEF">
            <w:pPr>
              <w:snapToGrid w:val="0"/>
              <w:jc w:val="center"/>
              <w:rPr>
                <w:rFonts w:ascii="Times New Roman" w:hAnsi="Times New Roman"/>
                <w:sz w:val="24"/>
                <w:szCs w:val="24"/>
              </w:rPr>
            </w:pPr>
          </w:p>
          <w:p w:rsidR="00B57503" w:rsidRDefault="00B57503" w:rsidP="00590BEF">
            <w:pPr>
              <w:snapToGrid w:val="0"/>
              <w:jc w:val="center"/>
              <w:rPr>
                <w:rFonts w:ascii="Times New Roman" w:hAnsi="Times New Roman"/>
                <w:sz w:val="24"/>
                <w:szCs w:val="24"/>
              </w:rPr>
            </w:pPr>
            <w:r>
              <w:rPr>
                <w:rFonts w:ascii="Times New Roman" w:hAnsi="Times New Roman"/>
                <w:sz w:val="24"/>
                <w:szCs w:val="24"/>
              </w:rPr>
              <w:t>184</w:t>
            </w:r>
          </w:p>
        </w:tc>
        <w:tc>
          <w:tcPr>
            <w:tcW w:w="851" w:type="dxa"/>
            <w:tcBorders>
              <w:top w:val="single" w:sz="4" w:space="0" w:color="auto"/>
              <w:left w:val="single" w:sz="4" w:space="0" w:color="000000"/>
              <w:bottom w:val="single" w:sz="4" w:space="0" w:color="auto"/>
            </w:tcBorders>
            <w:vAlign w:val="center"/>
          </w:tcPr>
          <w:p w:rsidR="00B57503" w:rsidRDefault="00B57503" w:rsidP="00590BEF">
            <w:pPr>
              <w:snapToGrid w:val="0"/>
              <w:jc w:val="center"/>
              <w:rPr>
                <w:rFonts w:ascii="Times New Roman" w:hAnsi="Times New Roman"/>
                <w:sz w:val="24"/>
                <w:szCs w:val="24"/>
              </w:rPr>
            </w:pPr>
            <w:r>
              <w:rPr>
                <w:rFonts w:ascii="Times New Roman" w:hAnsi="Times New Roman"/>
                <w:sz w:val="24"/>
                <w:szCs w:val="24"/>
              </w:rPr>
              <w:t>31</w:t>
            </w:r>
          </w:p>
        </w:tc>
        <w:tc>
          <w:tcPr>
            <w:tcW w:w="3544" w:type="dxa"/>
            <w:tcBorders>
              <w:top w:val="single" w:sz="4" w:space="0" w:color="auto"/>
              <w:left w:val="single" w:sz="4" w:space="0" w:color="000000"/>
              <w:bottom w:val="single" w:sz="4" w:space="0" w:color="auto"/>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 xml:space="preserve">Защитные леса – </w:t>
            </w:r>
            <w:bookmarkStart w:id="331" w:name="_Hlk108076642"/>
            <w:r>
              <w:rPr>
                <w:rFonts w:ascii="Times New Roman" w:hAnsi="Times New Roman"/>
                <w:sz w:val="24"/>
                <w:szCs w:val="24"/>
              </w:rPr>
              <w:t>защитные полосы (ОЗУ</w:t>
            </w:r>
            <w:r w:rsidRPr="00137B94">
              <w:rPr>
                <w:rFonts w:ascii="Times New Roman" w:hAnsi="Times New Roman"/>
                <w:sz w:val="24"/>
                <w:szCs w:val="24"/>
              </w:rPr>
              <w:t xml:space="preserve">: </w:t>
            </w:r>
            <w:r>
              <w:rPr>
                <w:rFonts w:ascii="Times New Roman" w:hAnsi="Times New Roman"/>
                <w:sz w:val="24"/>
                <w:szCs w:val="24"/>
              </w:rPr>
              <w:t>участки</w:t>
            </w:r>
            <w:r w:rsidRPr="006A7143">
              <w:rPr>
                <w:rFonts w:ascii="Times New Roman" w:hAnsi="Times New Roman"/>
                <w:sz w:val="24"/>
                <w:szCs w:val="24"/>
              </w:rPr>
              <w:t xml:space="preserve"> </w:t>
            </w:r>
            <w:r>
              <w:rPr>
                <w:rFonts w:ascii="Times New Roman" w:hAnsi="Times New Roman"/>
                <w:sz w:val="24"/>
                <w:szCs w:val="24"/>
              </w:rPr>
              <w:t>вокруг населённых пунктов)</w:t>
            </w:r>
            <w:bookmarkEnd w:id="331"/>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204</w:t>
            </w:r>
            <w:r>
              <w:rPr>
                <w:szCs w:val="24"/>
                <w:lang w:val="en-US"/>
              </w:rPr>
              <w:t>/0.0204</w:t>
            </w:r>
          </w:p>
        </w:tc>
        <w:tc>
          <w:tcPr>
            <w:tcW w:w="2977" w:type="dxa"/>
            <w:tcBorders>
              <w:top w:val="single" w:sz="4" w:space="0" w:color="auto"/>
              <w:left w:val="single" w:sz="4" w:space="0" w:color="000000"/>
              <w:bottom w:val="single" w:sz="4" w:space="0" w:color="auto"/>
            </w:tcBorders>
            <w:vAlign w:val="center"/>
          </w:tcPr>
          <w:p w:rsidR="00B57503" w:rsidRPr="0053656D" w:rsidRDefault="00B57503" w:rsidP="00590BEF">
            <w:pPr>
              <w:pStyle w:val="afff7"/>
              <w:snapToGrid w:val="0"/>
              <w:ind w:firstLine="0"/>
              <w:jc w:val="center"/>
              <w:rPr>
                <w:szCs w:val="24"/>
              </w:rPr>
            </w:pPr>
            <w:bookmarkStart w:id="332" w:name="_Hlk108077250"/>
            <w:r w:rsidRPr="00BA4081">
              <w:rPr>
                <w:szCs w:val="24"/>
              </w:rPr>
              <w:t>53:11:2200103:12</w:t>
            </w:r>
            <w:bookmarkEnd w:id="332"/>
          </w:p>
        </w:tc>
        <w:tc>
          <w:tcPr>
            <w:tcW w:w="2794" w:type="dxa"/>
            <w:tcBorders>
              <w:top w:val="single" w:sz="4" w:space="0" w:color="auto"/>
              <w:left w:val="single" w:sz="4" w:space="0" w:color="000000"/>
              <w:bottom w:val="single" w:sz="4" w:space="0" w:color="auto"/>
              <w:righ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w:t>
            </w:r>
          </w:p>
        </w:tc>
      </w:tr>
      <w:tr w:rsidR="00B57503" w:rsidRPr="008C5458" w:rsidTr="00590BEF">
        <w:trPr>
          <w:tblHeader/>
        </w:trPr>
        <w:tc>
          <w:tcPr>
            <w:tcW w:w="1993"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851" w:type="dxa"/>
            <w:vMerge w:val="restart"/>
            <w:tcBorders>
              <w:top w:val="single" w:sz="4" w:space="0" w:color="auto"/>
              <w:left w:val="single" w:sz="4" w:space="0" w:color="000000"/>
            </w:tcBorders>
            <w:vAlign w:val="center"/>
          </w:tcPr>
          <w:p w:rsidR="00B57503" w:rsidRDefault="00B57503" w:rsidP="00590BEF">
            <w:pPr>
              <w:snapToGrid w:val="0"/>
              <w:jc w:val="center"/>
              <w:rPr>
                <w:rFonts w:ascii="Times New Roman" w:hAnsi="Times New Roman"/>
                <w:sz w:val="24"/>
                <w:szCs w:val="24"/>
              </w:rPr>
            </w:pPr>
            <w:r>
              <w:rPr>
                <w:rFonts w:ascii="Times New Roman" w:hAnsi="Times New Roman"/>
                <w:sz w:val="24"/>
                <w:szCs w:val="24"/>
              </w:rPr>
              <w:t>27</w:t>
            </w:r>
          </w:p>
        </w:tc>
        <w:tc>
          <w:tcPr>
            <w:tcW w:w="3544" w:type="dxa"/>
            <w:vMerge w:val="restart"/>
            <w:tcBorders>
              <w:top w:val="single" w:sz="4" w:space="0" w:color="auto"/>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Защитные леса – запретные полосы (ОЗУ</w:t>
            </w:r>
            <w:r w:rsidRPr="00137B94">
              <w:rPr>
                <w:rFonts w:ascii="Times New Roman" w:hAnsi="Times New Roman"/>
                <w:sz w:val="24"/>
                <w:szCs w:val="24"/>
              </w:rPr>
              <w:t xml:space="preserve">: </w:t>
            </w:r>
            <w:r>
              <w:rPr>
                <w:rFonts w:ascii="Times New Roman" w:hAnsi="Times New Roman"/>
                <w:sz w:val="24"/>
                <w:szCs w:val="24"/>
              </w:rPr>
              <w:t>участки</w:t>
            </w:r>
            <w:r w:rsidRPr="006A7143">
              <w:rPr>
                <w:rFonts w:ascii="Times New Roman" w:hAnsi="Times New Roman"/>
                <w:sz w:val="24"/>
                <w:szCs w:val="24"/>
              </w:rPr>
              <w:t xml:space="preserve"> </w:t>
            </w:r>
            <w:r>
              <w:rPr>
                <w:rFonts w:ascii="Times New Roman" w:hAnsi="Times New Roman"/>
                <w:sz w:val="24"/>
                <w:szCs w:val="24"/>
              </w:rPr>
              <w:t>вокруг населённых пунктов)</w:t>
            </w: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sidRPr="00E55897">
              <w:rPr>
                <w:color w:val="auto"/>
                <w:szCs w:val="24"/>
              </w:rPr>
              <w:t>294</w:t>
            </w:r>
            <w:r>
              <w:rPr>
                <w:color w:val="auto"/>
                <w:szCs w:val="24"/>
                <w:lang w:val="en-US"/>
              </w:rPr>
              <w:t>/0.0294</w:t>
            </w:r>
          </w:p>
        </w:tc>
        <w:tc>
          <w:tcPr>
            <w:tcW w:w="2977" w:type="dxa"/>
            <w:tcBorders>
              <w:top w:val="single" w:sz="4" w:space="0" w:color="auto"/>
              <w:left w:val="single" w:sz="4" w:space="0" w:color="000000"/>
              <w:bottom w:val="single" w:sz="4" w:space="0" w:color="auto"/>
            </w:tcBorders>
            <w:vAlign w:val="center"/>
          </w:tcPr>
          <w:p w:rsidR="00B57503" w:rsidRPr="0053656D" w:rsidRDefault="00B57503" w:rsidP="00590BEF">
            <w:pPr>
              <w:pStyle w:val="afff7"/>
              <w:snapToGrid w:val="0"/>
              <w:ind w:firstLine="0"/>
              <w:jc w:val="center"/>
              <w:rPr>
                <w:szCs w:val="24"/>
              </w:rPr>
            </w:pPr>
            <w:bookmarkStart w:id="333" w:name="_Hlk108076762"/>
            <w:r w:rsidRPr="00BA4081">
              <w:rPr>
                <w:szCs w:val="24"/>
              </w:rPr>
              <w:t>53:11:220010</w:t>
            </w:r>
            <w:r>
              <w:rPr>
                <w:szCs w:val="24"/>
              </w:rPr>
              <w:t>2</w:t>
            </w:r>
            <w:r w:rsidRPr="00BA4081">
              <w:rPr>
                <w:szCs w:val="24"/>
              </w:rPr>
              <w:t>:11</w:t>
            </w:r>
            <w:bookmarkEnd w:id="333"/>
          </w:p>
        </w:tc>
        <w:tc>
          <w:tcPr>
            <w:tcW w:w="2794" w:type="dxa"/>
            <w:tcBorders>
              <w:top w:val="single" w:sz="4" w:space="0" w:color="auto"/>
              <w:left w:val="single" w:sz="4" w:space="0" w:color="000000"/>
              <w:bottom w:val="single" w:sz="4" w:space="0" w:color="auto"/>
              <w:right w:val="single" w:sz="4" w:space="0" w:color="000000"/>
            </w:tcBorders>
            <w:vAlign w:val="center"/>
          </w:tcPr>
          <w:p w:rsidR="00B57503" w:rsidRDefault="00B57503" w:rsidP="00590BEF">
            <w:pPr>
              <w:snapToGrid w:val="0"/>
              <w:jc w:val="center"/>
              <w:rPr>
                <w:rFonts w:ascii="Times New Roman" w:hAnsi="Times New Roman"/>
                <w:sz w:val="24"/>
                <w:szCs w:val="24"/>
              </w:rPr>
            </w:pPr>
            <w:r>
              <w:rPr>
                <w:rFonts w:ascii="Times New Roman" w:hAnsi="Times New Roman"/>
                <w:sz w:val="24"/>
                <w:szCs w:val="24"/>
              </w:rPr>
              <w:t>Жилой дом</w:t>
            </w:r>
          </w:p>
          <w:p w:rsidR="00B57503" w:rsidRPr="008C5458" w:rsidRDefault="00B57503" w:rsidP="00590BEF">
            <w:pPr>
              <w:snapToGrid w:val="0"/>
              <w:jc w:val="center"/>
              <w:rPr>
                <w:rFonts w:ascii="Times New Roman" w:hAnsi="Times New Roman"/>
                <w:sz w:val="24"/>
                <w:szCs w:val="24"/>
              </w:rPr>
            </w:pPr>
            <w:r w:rsidRPr="00B571C0">
              <w:rPr>
                <w:rFonts w:ascii="Times New Roman" w:hAnsi="Times New Roman"/>
                <w:sz w:val="24"/>
                <w:szCs w:val="24"/>
              </w:rPr>
              <w:t xml:space="preserve">кадастровый номер: </w:t>
            </w:r>
            <w:r w:rsidRPr="00406CDE">
              <w:rPr>
                <w:rFonts w:ascii="Times New Roman" w:hAnsi="Times New Roman"/>
                <w:sz w:val="24"/>
                <w:szCs w:val="24"/>
              </w:rPr>
              <w:t>53:11:</w:t>
            </w:r>
            <w:r>
              <w:rPr>
                <w:rFonts w:ascii="Times New Roman" w:hAnsi="Times New Roman"/>
                <w:sz w:val="24"/>
                <w:szCs w:val="24"/>
              </w:rPr>
              <w:t>2</w:t>
            </w:r>
            <w:r w:rsidRPr="00406CDE">
              <w:rPr>
                <w:rFonts w:ascii="Times New Roman" w:hAnsi="Times New Roman"/>
                <w:sz w:val="24"/>
                <w:szCs w:val="24"/>
              </w:rPr>
              <w:t>200</w:t>
            </w:r>
            <w:r>
              <w:rPr>
                <w:rFonts w:ascii="Times New Roman" w:hAnsi="Times New Roman"/>
                <w:sz w:val="24"/>
                <w:szCs w:val="24"/>
              </w:rPr>
              <w:t>102</w:t>
            </w:r>
            <w:r w:rsidRPr="00406CDE">
              <w:rPr>
                <w:rFonts w:ascii="Times New Roman" w:hAnsi="Times New Roman"/>
                <w:sz w:val="24"/>
                <w:szCs w:val="24"/>
              </w:rPr>
              <w:t>:</w:t>
            </w:r>
            <w:r>
              <w:rPr>
                <w:rFonts w:ascii="Times New Roman" w:hAnsi="Times New Roman"/>
                <w:sz w:val="24"/>
                <w:szCs w:val="24"/>
              </w:rPr>
              <w:t>859</w:t>
            </w:r>
            <w:r>
              <w:rPr>
                <w:rFonts w:ascii="Times New Roman" w:hAnsi="Times New Roman"/>
                <w:color w:val="FF0000"/>
                <w:sz w:val="24"/>
                <w:szCs w:val="24"/>
              </w:rPr>
              <w:t xml:space="preserve"> </w:t>
            </w:r>
            <w:r w:rsidRPr="00B571C0">
              <w:rPr>
                <w:rFonts w:ascii="Times New Roman" w:hAnsi="Times New Roman"/>
                <w:sz w:val="24"/>
                <w:szCs w:val="24"/>
              </w:rPr>
              <w:t xml:space="preserve">площадью </w:t>
            </w:r>
            <w:r>
              <w:rPr>
                <w:rFonts w:ascii="Times New Roman" w:hAnsi="Times New Roman"/>
                <w:sz w:val="24"/>
                <w:szCs w:val="24"/>
              </w:rPr>
              <w:t>111,3</w:t>
            </w:r>
            <w:r w:rsidRPr="00B571C0">
              <w:rPr>
                <w:rFonts w:ascii="Times New Roman" w:hAnsi="Times New Roman"/>
                <w:sz w:val="24"/>
                <w:szCs w:val="24"/>
              </w:rPr>
              <w:t xml:space="preserve"> кв. м</w:t>
            </w:r>
            <w:r>
              <w:rPr>
                <w:rFonts w:ascii="Times New Roman" w:hAnsi="Times New Roman"/>
                <w:sz w:val="24"/>
                <w:szCs w:val="24"/>
              </w:rPr>
              <w:t>.</w:t>
            </w:r>
          </w:p>
        </w:tc>
      </w:tr>
      <w:tr w:rsidR="00B57503" w:rsidRPr="008C5458" w:rsidTr="00590BEF">
        <w:trPr>
          <w:tblHeader/>
        </w:trPr>
        <w:tc>
          <w:tcPr>
            <w:tcW w:w="1993"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851" w:type="dxa"/>
            <w:vMerge/>
            <w:tcBorders>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3544"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113</w:t>
            </w:r>
            <w:r>
              <w:rPr>
                <w:szCs w:val="24"/>
                <w:lang w:val="en-US"/>
              </w:rPr>
              <w:t>/0.0113</w:t>
            </w:r>
          </w:p>
        </w:tc>
        <w:tc>
          <w:tcPr>
            <w:tcW w:w="2977" w:type="dxa"/>
            <w:tcBorders>
              <w:top w:val="single" w:sz="4" w:space="0" w:color="auto"/>
              <w:left w:val="single" w:sz="4" w:space="0" w:color="000000"/>
              <w:bottom w:val="single" w:sz="4" w:space="0" w:color="auto"/>
            </w:tcBorders>
            <w:vAlign w:val="center"/>
          </w:tcPr>
          <w:p w:rsidR="00B57503" w:rsidRPr="0053656D" w:rsidRDefault="00B57503" w:rsidP="00590BEF">
            <w:pPr>
              <w:pStyle w:val="afff7"/>
              <w:snapToGrid w:val="0"/>
              <w:ind w:firstLine="0"/>
              <w:jc w:val="center"/>
              <w:rPr>
                <w:szCs w:val="24"/>
              </w:rPr>
            </w:pPr>
            <w:bookmarkStart w:id="334" w:name="_Hlk108077265"/>
            <w:r w:rsidRPr="00BA4081">
              <w:rPr>
                <w:szCs w:val="24"/>
              </w:rPr>
              <w:t>53:11:2200103:14</w:t>
            </w:r>
            <w:bookmarkEnd w:id="334"/>
          </w:p>
        </w:tc>
        <w:tc>
          <w:tcPr>
            <w:tcW w:w="2794" w:type="dxa"/>
            <w:tcBorders>
              <w:top w:val="single" w:sz="4" w:space="0" w:color="auto"/>
              <w:left w:val="single" w:sz="4" w:space="0" w:color="000000"/>
              <w:bottom w:val="single" w:sz="4" w:space="0" w:color="auto"/>
              <w:righ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w:t>
            </w:r>
          </w:p>
        </w:tc>
      </w:tr>
      <w:tr w:rsidR="00B57503" w:rsidRPr="008C5458" w:rsidTr="00590BEF">
        <w:trPr>
          <w:tblHeader/>
        </w:trPr>
        <w:tc>
          <w:tcPr>
            <w:tcW w:w="1993"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851" w:type="dxa"/>
            <w:vMerge/>
            <w:tcBorders>
              <w:left w:val="single" w:sz="4" w:space="0" w:color="000000"/>
              <w:bottom w:val="single" w:sz="4" w:space="0" w:color="auto"/>
            </w:tcBorders>
            <w:vAlign w:val="center"/>
          </w:tcPr>
          <w:p w:rsidR="00B57503" w:rsidRDefault="00B57503" w:rsidP="00590BEF">
            <w:pPr>
              <w:snapToGrid w:val="0"/>
              <w:jc w:val="center"/>
              <w:rPr>
                <w:rFonts w:ascii="Times New Roman" w:hAnsi="Times New Roman"/>
                <w:sz w:val="24"/>
                <w:szCs w:val="24"/>
              </w:rPr>
            </w:pPr>
          </w:p>
        </w:tc>
        <w:tc>
          <w:tcPr>
            <w:tcW w:w="3544" w:type="dxa"/>
            <w:vMerge/>
            <w:tcBorders>
              <w:left w:val="single" w:sz="4" w:space="0" w:color="000000"/>
              <w:bottom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512</w:t>
            </w:r>
            <w:r>
              <w:rPr>
                <w:szCs w:val="24"/>
                <w:lang w:val="en-US"/>
              </w:rPr>
              <w:t>/0.0512</w:t>
            </w:r>
          </w:p>
        </w:tc>
        <w:tc>
          <w:tcPr>
            <w:tcW w:w="2977" w:type="dxa"/>
            <w:tcBorders>
              <w:top w:val="single" w:sz="4" w:space="0" w:color="auto"/>
              <w:left w:val="single" w:sz="4" w:space="0" w:color="000000"/>
              <w:bottom w:val="single" w:sz="4" w:space="0" w:color="auto"/>
            </w:tcBorders>
            <w:vAlign w:val="center"/>
          </w:tcPr>
          <w:p w:rsidR="00B57503" w:rsidRPr="0053656D" w:rsidRDefault="00B57503" w:rsidP="00590BEF">
            <w:pPr>
              <w:pStyle w:val="afff7"/>
              <w:snapToGrid w:val="0"/>
              <w:ind w:firstLine="0"/>
              <w:jc w:val="center"/>
              <w:rPr>
                <w:szCs w:val="24"/>
              </w:rPr>
            </w:pPr>
            <w:bookmarkStart w:id="335" w:name="_Hlk108076774"/>
            <w:r w:rsidRPr="00BA4081">
              <w:rPr>
                <w:szCs w:val="24"/>
              </w:rPr>
              <w:t>53:11:2200103:21</w:t>
            </w:r>
            <w:bookmarkEnd w:id="335"/>
          </w:p>
        </w:tc>
        <w:tc>
          <w:tcPr>
            <w:tcW w:w="2794" w:type="dxa"/>
            <w:tcBorders>
              <w:top w:val="single" w:sz="4" w:space="0" w:color="auto"/>
              <w:left w:val="single" w:sz="4" w:space="0" w:color="000000"/>
              <w:bottom w:val="single" w:sz="4" w:space="0" w:color="auto"/>
              <w:righ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Жилой дом</w:t>
            </w:r>
          </w:p>
        </w:tc>
      </w:tr>
      <w:tr w:rsidR="00B57503" w:rsidRPr="008C5458" w:rsidTr="00590BEF">
        <w:trPr>
          <w:tblHeader/>
        </w:trPr>
        <w:tc>
          <w:tcPr>
            <w:tcW w:w="1993"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851" w:type="dxa"/>
            <w:vMerge w:val="restart"/>
            <w:tcBorders>
              <w:top w:val="single" w:sz="4" w:space="0" w:color="auto"/>
              <w:left w:val="single" w:sz="4" w:space="0" w:color="000000"/>
            </w:tcBorders>
            <w:vAlign w:val="center"/>
          </w:tcPr>
          <w:p w:rsidR="00B57503" w:rsidRDefault="00B57503" w:rsidP="00590BEF">
            <w:pPr>
              <w:snapToGrid w:val="0"/>
              <w:jc w:val="center"/>
              <w:rPr>
                <w:rFonts w:ascii="Times New Roman" w:hAnsi="Times New Roman"/>
                <w:sz w:val="24"/>
                <w:szCs w:val="24"/>
              </w:rPr>
            </w:pPr>
          </w:p>
          <w:p w:rsidR="00B57503" w:rsidRDefault="00B57503" w:rsidP="00590BEF">
            <w:pPr>
              <w:snapToGrid w:val="0"/>
              <w:jc w:val="center"/>
              <w:rPr>
                <w:rFonts w:ascii="Times New Roman" w:hAnsi="Times New Roman"/>
                <w:sz w:val="24"/>
                <w:szCs w:val="24"/>
              </w:rPr>
            </w:pPr>
          </w:p>
          <w:p w:rsidR="00B57503" w:rsidRDefault="00B57503" w:rsidP="00590BEF">
            <w:pPr>
              <w:snapToGrid w:val="0"/>
              <w:jc w:val="center"/>
              <w:rPr>
                <w:rFonts w:ascii="Times New Roman" w:hAnsi="Times New Roman"/>
                <w:sz w:val="24"/>
                <w:szCs w:val="24"/>
              </w:rPr>
            </w:pPr>
            <w:r>
              <w:rPr>
                <w:rFonts w:ascii="Times New Roman" w:hAnsi="Times New Roman"/>
                <w:sz w:val="24"/>
                <w:szCs w:val="24"/>
              </w:rPr>
              <w:lastRenderedPageBreak/>
              <w:t>28</w:t>
            </w:r>
          </w:p>
        </w:tc>
        <w:tc>
          <w:tcPr>
            <w:tcW w:w="3544" w:type="dxa"/>
            <w:vMerge w:val="restart"/>
            <w:tcBorders>
              <w:top w:val="single" w:sz="4" w:space="0" w:color="auto"/>
              <w:left w:val="single" w:sz="4" w:space="0" w:color="000000"/>
            </w:tcBorders>
            <w:vAlign w:val="center"/>
          </w:tcPr>
          <w:p w:rsidR="00B57503" w:rsidRDefault="00B57503" w:rsidP="00590BEF">
            <w:pPr>
              <w:snapToGrid w:val="0"/>
              <w:jc w:val="center"/>
              <w:rPr>
                <w:rFonts w:ascii="Times New Roman" w:hAnsi="Times New Roman"/>
                <w:sz w:val="24"/>
                <w:szCs w:val="24"/>
              </w:rPr>
            </w:pPr>
          </w:p>
          <w:p w:rsidR="00B57503" w:rsidRDefault="00B57503" w:rsidP="00590BEF">
            <w:pPr>
              <w:snapToGrid w:val="0"/>
              <w:jc w:val="center"/>
              <w:rPr>
                <w:rFonts w:ascii="Times New Roman" w:hAnsi="Times New Roman"/>
                <w:sz w:val="24"/>
                <w:szCs w:val="24"/>
              </w:rPr>
            </w:pPr>
          </w:p>
          <w:p w:rsidR="00B57503" w:rsidRDefault="00B57503" w:rsidP="00590BEF">
            <w:pPr>
              <w:snapToGrid w:val="0"/>
              <w:jc w:val="center"/>
              <w:rPr>
                <w:rFonts w:ascii="Times New Roman" w:hAnsi="Times New Roman"/>
                <w:sz w:val="24"/>
                <w:szCs w:val="24"/>
              </w:rPr>
            </w:pPr>
          </w:p>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Защитные леса – запретные полосы (ОЗУ</w:t>
            </w:r>
            <w:r w:rsidRPr="00137B94">
              <w:rPr>
                <w:rFonts w:ascii="Times New Roman" w:hAnsi="Times New Roman"/>
                <w:sz w:val="24"/>
                <w:szCs w:val="24"/>
              </w:rPr>
              <w:t xml:space="preserve">: </w:t>
            </w:r>
            <w:r>
              <w:rPr>
                <w:rFonts w:ascii="Times New Roman" w:hAnsi="Times New Roman"/>
                <w:sz w:val="24"/>
                <w:szCs w:val="24"/>
              </w:rPr>
              <w:t>участки</w:t>
            </w:r>
            <w:r w:rsidRPr="006A7143">
              <w:rPr>
                <w:rFonts w:ascii="Times New Roman" w:hAnsi="Times New Roman"/>
                <w:sz w:val="24"/>
                <w:szCs w:val="24"/>
              </w:rPr>
              <w:t xml:space="preserve"> </w:t>
            </w:r>
            <w:r>
              <w:rPr>
                <w:rFonts w:ascii="Times New Roman" w:hAnsi="Times New Roman"/>
                <w:sz w:val="24"/>
                <w:szCs w:val="24"/>
              </w:rPr>
              <w:t>вокруг населённых пунктов)</w:t>
            </w: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lastRenderedPageBreak/>
              <w:t>690</w:t>
            </w:r>
            <w:r>
              <w:rPr>
                <w:szCs w:val="24"/>
                <w:lang w:val="en-US"/>
              </w:rPr>
              <w:t>/0.0690</w:t>
            </w:r>
          </w:p>
        </w:tc>
        <w:tc>
          <w:tcPr>
            <w:tcW w:w="2977" w:type="dxa"/>
            <w:tcBorders>
              <w:top w:val="single" w:sz="4" w:space="0" w:color="auto"/>
              <w:left w:val="single" w:sz="4" w:space="0" w:color="000000"/>
              <w:bottom w:val="single" w:sz="4" w:space="0" w:color="auto"/>
            </w:tcBorders>
            <w:vAlign w:val="center"/>
          </w:tcPr>
          <w:p w:rsidR="00B57503" w:rsidRPr="0053656D" w:rsidRDefault="00B57503" w:rsidP="00590BEF">
            <w:pPr>
              <w:pStyle w:val="afff7"/>
              <w:snapToGrid w:val="0"/>
              <w:ind w:firstLine="0"/>
              <w:jc w:val="center"/>
              <w:rPr>
                <w:szCs w:val="24"/>
              </w:rPr>
            </w:pPr>
            <w:bookmarkStart w:id="336" w:name="_Hlk108076787"/>
            <w:r w:rsidRPr="00BA4081">
              <w:rPr>
                <w:szCs w:val="24"/>
              </w:rPr>
              <w:t>53:11:2200103:8</w:t>
            </w:r>
            <w:bookmarkEnd w:id="336"/>
          </w:p>
        </w:tc>
        <w:tc>
          <w:tcPr>
            <w:tcW w:w="2794" w:type="dxa"/>
            <w:tcBorders>
              <w:top w:val="single" w:sz="4" w:space="0" w:color="auto"/>
              <w:left w:val="single" w:sz="4" w:space="0" w:color="000000"/>
              <w:bottom w:val="single" w:sz="4" w:space="0" w:color="auto"/>
              <w:righ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Жилой дом</w:t>
            </w:r>
          </w:p>
        </w:tc>
      </w:tr>
      <w:tr w:rsidR="00B57503" w:rsidRPr="008C5458" w:rsidTr="00590BEF">
        <w:trPr>
          <w:tblHeader/>
        </w:trPr>
        <w:tc>
          <w:tcPr>
            <w:tcW w:w="1993"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851" w:type="dxa"/>
            <w:vMerge/>
            <w:tcBorders>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3544"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289</w:t>
            </w:r>
            <w:r>
              <w:rPr>
                <w:szCs w:val="24"/>
                <w:lang w:val="en-US"/>
              </w:rPr>
              <w:t>/0.0289</w:t>
            </w:r>
          </w:p>
        </w:tc>
        <w:tc>
          <w:tcPr>
            <w:tcW w:w="2977" w:type="dxa"/>
            <w:tcBorders>
              <w:top w:val="single" w:sz="4" w:space="0" w:color="auto"/>
              <w:left w:val="single" w:sz="4" w:space="0" w:color="000000"/>
              <w:bottom w:val="single" w:sz="4" w:space="0" w:color="auto"/>
            </w:tcBorders>
            <w:vAlign w:val="center"/>
          </w:tcPr>
          <w:p w:rsidR="00B57503" w:rsidRPr="0053656D" w:rsidRDefault="00B57503" w:rsidP="00590BEF">
            <w:pPr>
              <w:pStyle w:val="afff7"/>
              <w:snapToGrid w:val="0"/>
              <w:ind w:firstLine="0"/>
              <w:jc w:val="center"/>
              <w:rPr>
                <w:szCs w:val="24"/>
              </w:rPr>
            </w:pPr>
            <w:bookmarkStart w:id="337" w:name="_Hlk108077289"/>
            <w:r w:rsidRPr="00BA4081">
              <w:rPr>
                <w:szCs w:val="24"/>
              </w:rPr>
              <w:t>53:11:2200103:4</w:t>
            </w:r>
            <w:bookmarkEnd w:id="337"/>
          </w:p>
        </w:tc>
        <w:tc>
          <w:tcPr>
            <w:tcW w:w="2794" w:type="dxa"/>
            <w:tcBorders>
              <w:top w:val="single" w:sz="4" w:space="0" w:color="auto"/>
              <w:left w:val="single" w:sz="4" w:space="0" w:color="000000"/>
              <w:bottom w:val="single" w:sz="4" w:space="0" w:color="auto"/>
              <w:righ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w:t>
            </w:r>
          </w:p>
        </w:tc>
      </w:tr>
      <w:tr w:rsidR="00B57503" w:rsidRPr="008C5458" w:rsidTr="00590BEF">
        <w:trPr>
          <w:tblHeader/>
        </w:trPr>
        <w:tc>
          <w:tcPr>
            <w:tcW w:w="1993"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851" w:type="dxa"/>
            <w:vMerge/>
            <w:tcBorders>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3544"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320</w:t>
            </w:r>
            <w:r>
              <w:rPr>
                <w:szCs w:val="24"/>
                <w:lang w:val="en-US"/>
              </w:rPr>
              <w:t>/0.0320</w:t>
            </w:r>
          </w:p>
        </w:tc>
        <w:tc>
          <w:tcPr>
            <w:tcW w:w="2977" w:type="dxa"/>
            <w:tcBorders>
              <w:top w:val="single" w:sz="4" w:space="0" w:color="auto"/>
              <w:left w:val="single" w:sz="4" w:space="0" w:color="000000"/>
              <w:bottom w:val="single" w:sz="4" w:space="0" w:color="auto"/>
            </w:tcBorders>
            <w:vAlign w:val="center"/>
          </w:tcPr>
          <w:p w:rsidR="00B57503" w:rsidRPr="0053656D" w:rsidRDefault="00B57503" w:rsidP="00590BEF">
            <w:pPr>
              <w:pStyle w:val="afff7"/>
              <w:snapToGrid w:val="0"/>
              <w:ind w:firstLine="0"/>
              <w:jc w:val="center"/>
              <w:rPr>
                <w:szCs w:val="24"/>
              </w:rPr>
            </w:pPr>
            <w:bookmarkStart w:id="338" w:name="_Hlk108076802"/>
            <w:r w:rsidRPr="00BA4081">
              <w:rPr>
                <w:szCs w:val="24"/>
              </w:rPr>
              <w:t>53:11:2200103:5</w:t>
            </w:r>
            <w:bookmarkEnd w:id="338"/>
          </w:p>
        </w:tc>
        <w:tc>
          <w:tcPr>
            <w:tcW w:w="2794" w:type="dxa"/>
            <w:tcBorders>
              <w:top w:val="single" w:sz="4" w:space="0" w:color="auto"/>
              <w:left w:val="single" w:sz="4" w:space="0" w:color="000000"/>
              <w:bottom w:val="single" w:sz="4" w:space="0" w:color="auto"/>
              <w:right w:val="single" w:sz="4" w:space="0" w:color="000000"/>
            </w:tcBorders>
            <w:vAlign w:val="center"/>
          </w:tcPr>
          <w:p w:rsidR="00B57503" w:rsidRDefault="00B57503" w:rsidP="00590BEF">
            <w:pPr>
              <w:snapToGrid w:val="0"/>
              <w:jc w:val="center"/>
              <w:rPr>
                <w:rFonts w:ascii="Times New Roman" w:hAnsi="Times New Roman"/>
                <w:sz w:val="24"/>
                <w:szCs w:val="24"/>
              </w:rPr>
            </w:pPr>
            <w:r>
              <w:rPr>
                <w:rFonts w:ascii="Times New Roman" w:hAnsi="Times New Roman"/>
                <w:sz w:val="24"/>
                <w:szCs w:val="24"/>
              </w:rPr>
              <w:t>Жилой дом</w:t>
            </w:r>
          </w:p>
          <w:p w:rsidR="00B57503" w:rsidRPr="008C5458" w:rsidRDefault="00B57503" w:rsidP="00590BEF">
            <w:pPr>
              <w:snapToGrid w:val="0"/>
              <w:jc w:val="center"/>
              <w:rPr>
                <w:rFonts w:ascii="Times New Roman" w:hAnsi="Times New Roman"/>
                <w:sz w:val="24"/>
                <w:szCs w:val="24"/>
              </w:rPr>
            </w:pPr>
            <w:r w:rsidRPr="00B571C0">
              <w:rPr>
                <w:rFonts w:ascii="Times New Roman" w:hAnsi="Times New Roman"/>
                <w:sz w:val="24"/>
                <w:szCs w:val="24"/>
              </w:rPr>
              <w:t xml:space="preserve">кадастровый номер: </w:t>
            </w:r>
            <w:r w:rsidRPr="009B2AD2">
              <w:rPr>
                <w:rFonts w:ascii="Times New Roman" w:hAnsi="Times New Roman"/>
                <w:sz w:val="24"/>
                <w:szCs w:val="24"/>
              </w:rPr>
              <w:t>53:</w:t>
            </w:r>
            <w:r>
              <w:rPr>
                <w:rFonts w:ascii="Times New Roman" w:hAnsi="Times New Roman"/>
                <w:sz w:val="24"/>
                <w:szCs w:val="24"/>
              </w:rPr>
              <w:t>11</w:t>
            </w:r>
            <w:r w:rsidRPr="009B2AD2">
              <w:rPr>
                <w:rFonts w:ascii="Times New Roman" w:hAnsi="Times New Roman"/>
                <w:sz w:val="24"/>
                <w:szCs w:val="24"/>
              </w:rPr>
              <w:t>:</w:t>
            </w:r>
            <w:r>
              <w:rPr>
                <w:rFonts w:ascii="Times New Roman" w:hAnsi="Times New Roman"/>
                <w:sz w:val="24"/>
                <w:szCs w:val="24"/>
              </w:rPr>
              <w:t>2200103</w:t>
            </w:r>
            <w:r w:rsidRPr="009B2AD2">
              <w:rPr>
                <w:rFonts w:ascii="Times New Roman" w:hAnsi="Times New Roman"/>
                <w:sz w:val="24"/>
                <w:szCs w:val="24"/>
              </w:rPr>
              <w:t>:</w:t>
            </w:r>
            <w:r>
              <w:rPr>
                <w:rFonts w:ascii="Times New Roman" w:hAnsi="Times New Roman"/>
                <w:sz w:val="24"/>
                <w:szCs w:val="24"/>
              </w:rPr>
              <w:t xml:space="preserve">15 </w:t>
            </w:r>
            <w:r w:rsidRPr="00B571C0">
              <w:rPr>
                <w:rFonts w:ascii="Times New Roman" w:hAnsi="Times New Roman"/>
                <w:sz w:val="24"/>
                <w:szCs w:val="24"/>
              </w:rPr>
              <w:t xml:space="preserve">площадью </w:t>
            </w:r>
            <w:r>
              <w:rPr>
                <w:rFonts w:ascii="Times New Roman" w:hAnsi="Times New Roman"/>
                <w:sz w:val="24"/>
                <w:szCs w:val="24"/>
              </w:rPr>
              <w:t>40</w:t>
            </w:r>
            <w:r w:rsidRPr="00B571C0">
              <w:rPr>
                <w:rFonts w:ascii="Times New Roman" w:hAnsi="Times New Roman"/>
                <w:sz w:val="24"/>
                <w:szCs w:val="24"/>
              </w:rPr>
              <w:t xml:space="preserve"> кв. м</w:t>
            </w:r>
            <w:r>
              <w:rPr>
                <w:rFonts w:ascii="Times New Roman" w:hAnsi="Times New Roman"/>
                <w:sz w:val="24"/>
                <w:szCs w:val="24"/>
              </w:rPr>
              <w:t>.</w:t>
            </w:r>
          </w:p>
        </w:tc>
      </w:tr>
      <w:tr w:rsidR="00B57503" w:rsidRPr="008C5458" w:rsidTr="00590BEF">
        <w:trPr>
          <w:tblHeader/>
        </w:trPr>
        <w:tc>
          <w:tcPr>
            <w:tcW w:w="1993"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851" w:type="dxa"/>
            <w:vMerge/>
            <w:tcBorders>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3544"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549</w:t>
            </w:r>
            <w:r>
              <w:rPr>
                <w:szCs w:val="24"/>
                <w:lang w:val="en-US"/>
              </w:rPr>
              <w:t>/0.0549</w:t>
            </w:r>
          </w:p>
        </w:tc>
        <w:tc>
          <w:tcPr>
            <w:tcW w:w="2977" w:type="dxa"/>
            <w:tcBorders>
              <w:top w:val="single" w:sz="4" w:space="0" w:color="auto"/>
              <w:left w:val="single" w:sz="4" w:space="0" w:color="000000"/>
              <w:bottom w:val="single" w:sz="4" w:space="0" w:color="auto"/>
            </w:tcBorders>
            <w:vAlign w:val="center"/>
          </w:tcPr>
          <w:p w:rsidR="00B57503" w:rsidRPr="0053656D" w:rsidRDefault="00B57503" w:rsidP="00590BEF">
            <w:pPr>
              <w:pStyle w:val="afff7"/>
              <w:snapToGrid w:val="0"/>
              <w:ind w:firstLine="0"/>
              <w:jc w:val="center"/>
              <w:rPr>
                <w:szCs w:val="24"/>
              </w:rPr>
            </w:pPr>
            <w:bookmarkStart w:id="339" w:name="_Hlk108076818"/>
            <w:r w:rsidRPr="00BA4081">
              <w:rPr>
                <w:szCs w:val="24"/>
              </w:rPr>
              <w:t>53:11:2200103:6</w:t>
            </w:r>
            <w:bookmarkEnd w:id="339"/>
          </w:p>
        </w:tc>
        <w:tc>
          <w:tcPr>
            <w:tcW w:w="2794" w:type="dxa"/>
            <w:tcBorders>
              <w:top w:val="single" w:sz="4" w:space="0" w:color="auto"/>
              <w:left w:val="single" w:sz="4" w:space="0" w:color="000000"/>
              <w:bottom w:val="single" w:sz="4" w:space="0" w:color="auto"/>
              <w:right w:val="single" w:sz="4" w:space="0" w:color="000000"/>
            </w:tcBorders>
            <w:vAlign w:val="center"/>
          </w:tcPr>
          <w:p w:rsidR="00B57503" w:rsidRDefault="00B57503" w:rsidP="00590BEF">
            <w:pPr>
              <w:snapToGrid w:val="0"/>
              <w:jc w:val="center"/>
              <w:rPr>
                <w:rFonts w:ascii="Times New Roman" w:hAnsi="Times New Roman"/>
                <w:sz w:val="24"/>
                <w:szCs w:val="24"/>
              </w:rPr>
            </w:pPr>
            <w:r>
              <w:rPr>
                <w:rFonts w:ascii="Times New Roman" w:hAnsi="Times New Roman"/>
                <w:sz w:val="24"/>
                <w:szCs w:val="24"/>
              </w:rPr>
              <w:t>Жилой дом</w:t>
            </w:r>
          </w:p>
          <w:p w:rsidR="00B57503" w:rsidRPr="008C5458" w:rsidRDefault="00B57503" w:rsidP="00590BEF">
            <w:pPr>
              <w:snapToGrid w:val="0"/>
              <w:jc w:val="center"/>
              <w:rPr>
                <w:rFonts w:ascii="Times New Roman" w:hAnsi="Times New Roman"/>
                <w:sz w:val="24"/>
                <w:szCs w:val="24"/>
              </w:rPr>
            </w:pPr>
            <w:r w:rsidRPr="00B571C0">
              <w:rPr>
                <w:rFonts w:ascii="Times New Roman" w:hAnsi="Times New Roman"/>
                <w:sz w:val="24"/>
                <w:szCs w:val="24"/>
              </w:rPr>
              <w:t xml:space="preserve">кадастровый номер: </w:t>
            </w:r>
            <w:r w:rsidRPr="009B2AD2">
              <w:rPr>
                <w:rFonts w:ascii="Times New Roman" w:hAnsi="Times New Roman"/>
                <w:sz w:val="24"/>
                <w:szCs w:val="24"/>
              </w:rPr>
              <w:t>53:</w:t>
            </w:r>
            <w:r>
              <w:rPr>
                <w:rFonts w:ascii="Times New Roman" w:hAnsi="Times New Roman"/>
                <w:sz w:val="24"/>
                <w:szCs w:val="24"/>
              </w:rPr>
              <w:t>11</w:t>
            </w:r>
            <w:r w:rsidRPr="009B2AD2">
              <w:rPr>
                <w:rFonts w:ascii="Times New Roman" w:hAnsi="Times New Roman"/>
                <w:sz w:val="24"/>
                <w:szCs w:val="24"/>
              </w:rPr>
              <w:t>:</w:t>
            </w:r>
            <w:r>
              <w:rPr>
                <w:rFonts w:ascii="Times New Roman" w:hAnsi="Times New Roman"/>
                <w:sz w:val="24"/>
                <w:szCs w:val="24"/>
              </w:rPr>
              <w:t>2200102</w:t>
            </w:r>
            <w:r w:rsidRPr="009B2AD2">
              <w:rPr>
                <w:rFonts w:ascii="Times New Roman" w:hAnsi="Times New Roman"/>
                <w:sz w:val="24"/>
                <w:szCs w:val="24"/>
              </w:rPr>
              <w:t>:</w:t>
            </w:r>
            <w:r>
              <w:rPr>
                <w:rFonts w:ascii="Times New Roman" w:hAnsi="Times New Roman"/>
                <w:sz w:val="24"/>
                <w:szCs w:val="24"/>
              </w:rPr>
              <w:t xml:space="preserve">515 </w:t>
            </w:r>
            <w:r w:rsidRPr="00B571C0">
              <w:rPr>
                <w:rFonts w:ascii="Times New Roman" w:hAnsi="Times New Roman"/>
                <w:sz w:val="24"/>
                <w:szCs w:val="24"/>
              </w:rPr>
              <w:t xml:space="preserve">площадью </w:t>
            </w:r>
            <w:r>
              <w:rPr>
                <w:rFonts w:ascii="Times New Roman" w:hAnsi="Times New Roman"/>
                <w:sz w:val="24"/>
                <w:szCs w:val="24"/>
              </w:rPr>
              <w:t>82</w:t>
            </w:r>
            <w:r w:rsidRPr="00B571C0">
              <w:rPr>
                <w:rFonts w:ascii="Times New Roman" w:hAnsi="Times New Roman"/>
                <w:sz w:val="24"/>
                <w:szCs w:val="24"/>
              </w:rPr>
              <w:t xml:space="preserve"> кв. м</w:t>
            </w:r>
            <w:r>
              <w:rPr>
                <w:rFonts w:ascii="Times New Roman" w:hAnsi="Times New Roman"/>
                <w:sz w:val="24"/>
                <w:szCs w:val="24"/>
              </w:rPr>
              <w:t>.</w:t>
            </w:r>
          </w:p>
        </w:tc>
      </w:tr>
      <w:tr w:rsidR="00B57503" w:rsidRPr="008C5458" w:rsidTr="00590BEF">
        <w:trPr>
          <w:tblHeader/>
        </w:trPr>
        <w:tc>
          <w:tcPr>
            <w:tcW w:w="1993"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left w:val="single" w:sz="4" w:space="0" w:color="000000"/>
              <w:bottom w:val="single" w:sz="4" w:space="0" w:color="auto"/>
            </w:tcBorders>
            <w:vAlign w:val="center"/>
          </w:tcPr>
          <w:p w:rsidR="00B57503" w:rsidRDefault="00B57503" w:rsidP="00590BEF">
            <w:pPr>
              <w:snapToGrid w:val="0"/>
              <w:jc w:val="center"/>
              <w:rPr>
                <w:rFonts w:ascii="Times New Roman" w:hAnsi="Times New Roman"/>
                <w:sz w:val="24"/>
                <w:szCs w:val="24"/>
              </w:rPr>
            </w:pPr>
          </w:p>
        </w:tc>
        <w:tc>
          <w:tcPr>
            <w:tcW w:w="851" w:type="dxa"/>
            <w:vMerge/>
            <w:tcBorders>
              <w:left w:val="single" w:sz="4" w:space="0" w:color="000000"/>
              <w:bottom w:val="single" w:sz="4" w:space="0" w:color="auto"/>
            </w:tcBorders>
            <w:vAlign w:val="center"/>
          </w:tcPr>
          <w:p w:rsidR="00B57503" w:rsidRDefault="00B57503" w:rsidP="00590BEF">
            <w:pPr>
              <w:snapToGrid w:val="0"/>
              <w:jc w:val="center"/>
              <w:rPr>
                <w:rFonts w:ascii="Times New Roman" w:hAnsi="Times New Roman"/>
                <w:sz w:val="24"/>
                <w:szCs w:val="24"/>
              </w:rPr>
            </w:pPr>
          </w:p>
        </w:tc>
        <w:tc>
          <w:tcPr>
            <w:tcW w:w="3544" w:type="dxa"/>
            <w:vMerge/>
            <w:tcBorders>
              <w:left w:val="single" w:sz="4" w:space="0" w:color="000000"/>
              <w:bottom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514</w:t>
            </w:r>
            <w:r>
              <w:rPr>
                <w:szCs w:val="24"/>
                <w:lang w:val="en-US"/>
              </w:rPr>
              <w:t>/0.0514</w:t>
            </w:r>
          </w:p>
        </w:tc>
        <w:tc>
          <w:tcPr>
            <w:tcW w:w="2977" w:type="dxa"/>
            <w:tcBorders>
              <w:top w:val="single" w:sz="4" w:space="0" w:color="auto"/>
              <w:left w:val="single" w:sz="4" w:space="0" w:color="000000"/>
              <w:bottom w:val="single" w:sz="4" w:space="0" w:color="auto"/>
            </w:tcBorders>
            <w:vAlign w:val="center"/>
          </w:tcPr>
          <w:p w:rsidR="00B57503" w:rsidRPr="0053656D" w:rsidRDefault="00B57503" w:rsidP="00590BEF">
            <w:pPr>
              <w:pStyle w:val="afff7"/>
              <w:snapToGrid w:val="0"/>
              <w:ind w:firstLine="0"/>
              <w:jc w:val="center"/>
              <w:rPr>
                <w:szCs w:val="24"/>
              </w:rPr>
            </w:pPr>
            <w:bookmarkStart w:id="340" w:name="_Hlk108076832"/>
            <w:r w:rsidRPr="00BA4081">
              <w:rPr>
                <w:szCs w:val="24"/>
              </w:rPr>
              <w:t>53:11:2200103:7</w:t>
            </w:r>
            <w:bookmarkEnd w:id="340"/>
          </w:p>
        </w:tc>
        <w:tc>
          <w:tcPr>
            <w:tcW w:w="2794" w:type="dxa"/>
            <w:tcBorders>
              <w:top w:val="single" w:sz="4" w:space="0" w:color="auto"/>
              <w:left w:val="single" w:sz="4" w:space="0" w:color="000000"/>
              <w:bottom w:val="single" w:sz="4" w:space="0" w:color="auto"/>
              <w:righ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Жилой дом</w:t>
            </w:r>
          </w:p>
        </w:tc>
      </w:tr>
      <w:tr w:rsidR="00B57503" w:rsidRPr="008C5458" w:rsidTr="00590BEF">
        <w:trPr>
          <w:tblHeader/>
        </w:trPr>
        <w:tc>
          <w:tcPr>
            <w:tcW w:w="1993"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val="restart"/>
            <w:tcBorders>
              <w:top w:val="single" w:sz="4" w:space="0" w:color="auto"/>
              <w:left w:val="single" w:sz="4" w:space="0" w:color="000000"/>
            </w:tcBorders>
            <w:vAlign w:val="center"/>
          </w:tcPr>
          <w:p w:rsidR="00B57503" w:rsidRDefault="00B57503" w:rsidP="00590BEF">
            <w:pPr>
              <w:snapToGrid w:val="0"/>
              <w:jc w:val="center"/>
              <w:rPr>
                <w:rFonts w:ascii="Times New Roman" w:hAnsi="Times New Roman"/>
                <w:sz w:val="24"/>
                <w:szCs w:val="24"/>
              </w:rPr>
            </w:pPr>
            <w:r>
              <w:rPr>
                <w:rFonts w:ascii="Times New Roman" w:hAnsi="Times New Roman"/>
                <w:sz w:val="24"/>
                <w:szCs w:val="24"/>
              </w:rPr>
              <w:t>186</w:t>
            </w:r>
          </w:p>
        </w:tc>
        <w:tc>
          <w:tcPr>
            <w:tcW w:w="851" w:type="dxa"/>
            <w:vMerge w:val="restart"/>
            <w:tcBorders>
              <w:top w:val="single" w:sz="4" w:space="0" w:color="auto"/>
              <w:left w:val="single" w:sz="4" w:space="0" w:color="000000"/>
            </w:tcBorders>
            <w:vAlign w:val="center"/>
          </w:tcPr>
          <w:p w:rsidR="00B57503" w:rsidRDefault="00B57503" w:rsidP="00590BEF">
            <w:pPr>
              <w:snapToGrid w:val="0"/>
              <w:jc w:val="center"/>
              <w:rPr>
                <w:rFonts w:ascii="Times New Roman" w:hAnsi="Times New Roman"/>
                <w:sz w:val="24"/>
                <w:szCs w:val="24"/>
              </w:rPr>
            </w:pPr>
            <w:r>
              <w:rPr>
                <w:rFonts w:ascii="Times New Roman" w:hAnsi="Times New Roman"/>
                <w:sz w:val="24"/>
                <w:szCs w:val="24"/>
              </w:rPr>
              <w:t>3</w:t>
            </w:r>
          </w:p>
        </w:tc>
        <w:tc>
          <w:tcPr>
            <w:tcW w:w="3544" w:type="dxa"/>
            <w:vMerge w:val="restart"/>
            <w:tcBorders>
              <w:top w:val="single" w:sz="4" w:space="0" w:color="auto"/>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Защитные леса – запретные полосы (ОЗУ</w:t>
            </w:r>
            <w:r w:rsidRPr="00137B94">
              <w:rPr>
                <w:rFonts w:ascii="Times New Roman" w:hAnsi="Times New Roman"/>
                <w:sz w:val="24"/>
                <w:szCs w:val="24"/>
              </w:rPr>
              <w:t xml:space="preserve">: </w:t>
            </w:r>
            <w:r>
              <w:rPr>
                <w:rFonts w:ascii="Times New Roman" w:hAnsi="Times New Roman"/>
                <w:sz w:val="24"/>
                <w:szCs w:val="24"/>
              </w:rPr>
              <w:t>участки</w:t>
            </w:r>
            <w:r w:rsidRPr="006A7143">
              <w:rPr>
                <w:rFonts w:ascii="Times New Roman" w:hAnsi="Times New Roman"/>
                <w:sz w:val="24"/>
                <w:szCs w:val="24"/>
              </w:rPr>
              <w:t xml:space="preserve"> </w:t>
            </w:r>
            <w:r>
              <w:rPr>
                <w:rFonts w:ascii="Times New Roman" w:hAnsi="Times New Roman"/>
                <w:sz w:val="24"/>
                <w:szCs w:val="24"/>
              </w:rPr>
              <w:t>вокруг населённых пунктов)</w:t>
            </w: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1413</w:t>
            </w:r>
            <w:r>
              <w:rPr>
                <w:szCs w:val="24"/>
                <w:lang w:val="en-US"/>
              </w:rPr>
              <w:t>/0.1413</w:t>
            </w:r>
          </w:p>
        </w:tc>
        <w:tc>
          <w:tcPr>
            <w:tcW w:w="2977" w:type="dxa"/>
            <w:tcBorders>
              <w:top w:val="single" w:sz="4" w:space="0" w:color="auto"/>
              <w:left w:val="single" w:sz="4" w:space="0" w:color="000000"/>
              <w:bottom w:val="single" w:sz="4" w:space="0" w:color="auto"/>
            </w:tcBorders>
            <w:vAlign w:val="center"/>
          </w:tcPr>
          <w:p w:rsidR="00B57503" w:rsidRPr="0053656D" w:rsidRDefault="00B57503" w:rsidP="00590BEF">
            <w:pPr>
              <w:pStyle w:val="afff7"/>
              <w:snapToGrid w:val="0"/>
              <w:ind w:firstLine="0"/>
              <w:jc w:val="center"/>
              <w:rPr>
                <w:szCs w:val="24"/>
              </w:rPr>
            </w:pPr>
            <w:bookmarkStart w:id="341" w:name="_Hlk108077315"/>
            <w:r w:rsidRPr="00BA4081">
              <w:rPr>
                <w:szCs w:val="24"/>
              </w:rPr>
              <w:t>53:11:2200102:32</w:t>
            </w:r>
            <w:bookmarkEnd w:id="341"/>
          </w:p>
        </w:tc>
        <w:tc>
          <w:tcPr>
            <w:tcW w:w="2794" w:type="dxa"/>
            <w:tcBorders>
              <w:top w:val="single" w:sz="4" w:space="0" w:color="auto"/>
              <w:left w:val="single" w:sz="4" w:space="0" w:color="000000"/>
              <w:bottom w:val="single" w:sz="4" w:space="0" w:color="auto"/>
              <w:righ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w:t>
            </w:r>
          </w:p>
        </w:tc>
      </w:tr>
      <w:tr w:rsidR="00B57503" w:rsidRPr="008C5458" w:rsidTr="00590BEF">
        <w:trPr>
          <w:tblHeader/>
        </w:trPr>
        <w:tc>
          <w:tcPr>
            <w:tcW w:w="1993"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851" w:type="dxa"/>
            <w:vMerge/>
            <w:tcBorders>
              <w:left w:val="single" w:sz="4" w:space="0" w:color="000000"/>
              <w:bottom w:val="single" w:sz="4" w:space="0" w:color="auto"/>
            </w:tcBorders>
            <w:vAlign w:val="center"/>
          </w:tcPr>
          <w:p w:rsidR="00B57503" w:rsidRDefault="00B57503" w:rsidP="00590BEF">
            <w:pPr>
              <w:snapToGrid w:val="0"/>
              <w:jc w:val="center"/>
              <w:rPr>
                <w:rFonts w:ascii="Times New Roman" w:hAnsi="Times New Roman"/>
                <w:sz w:val="24"/>
                <w:szCs w:val="24"/>
              </w:rPr>
            </w:pPr>
          </w:p>
        </w:tc>
        <w:tc>
          <w:tcPr>
            <w:tcW w:w="3544" w:type="dxa"/>
            <w:vMerge/>
            <w:tcBorders>
              <w:left w:val="single" w:sz="4" w:space="0" w:color="000000"/>
              <w:bottom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873</w:t>
            </w:r>
            <w:r>
              <w:rPr>
                <w:szCs w:val="24"/>
                <w:lang w:val="en-US"/>
              </w:rPr>
              <w:t>/0.0873</w:t>
            </w:r>
          </w:p>
        </w:tc>
        <w:tc>
          <w:tcPr>
            <w:tcW w:w="2977" w:type="dxa"/>
            <w:tcBorders>
              <w:top w:val="single" w:sz="4" w:space="0" w:color="auto"/>
              <w:left w:val="single" w:sz="4" w:space="0" w:color="000000"/>
              <w:bottom w:val="single" w:sz="4" w:space="0" w:color="auto"/>
            </w:tcBorders>
            <w:vAlign w:val="center"/>
          </w:tcPr>
          <w:p w:rsidR="00B57503" w:rsidRPr="0053656D" w:rsidRDefault="00B57503" w:rsidP="00590BEF">
            <w:pPr>
              <w:pStyle w:val="afff7"/>
              <w:snapToGrid w:val="0"/>
              <w:ind w:firstLine="0"/>
              <w:jc w:val="center"/>
              <w:rPr>
                <w:szCs w:val="24"/>
              </w:rPr>
            </w:pPr>
            <w:bookmarkStart w:id="342" w:name="_Hlk108077332"/>
            <w:r w:rsidRPr="00BA4081">
              <w:rPr>
                <w:szCs w:val="24"/>
              </w:rPr>
              <w:t>53:11:2200102:33</w:t>
            </w:r>
            <w:bookmarkEnd w:id="342"/>
          </w:p>
        </w:tc>
        <w:tc>
          <w:tcPr>
            <w:tcW w:w="2794" w:type="dxa"/>
            <w:tcBorders>
              <w:top w:val="single" w:sz="4" w:space="0" w:color="auto"/>
              <w:left w:val="single" w:sz="4" w:space="0" w:color="000000"/>
              <w:bottom w:val="single" w:sz="4" w:space="0" w:color="auto"/>
              <w:righ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w:t>
            </w:r>
          </w:p>
        </w:tc>
      </w:tr>
      <w:tr w:rsidR="00B57503" w:rsidRPr="008C5458" w:rsidTr="00590BEF">
        <w:trPr>
          <w:tblHeader/>
        </w:trPr>
        <w:tc>
          <w:tcPr>
            <w:tcW w:w="1993"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851" w:type="dxa"/>
            <w:vMerge w:val="restart"/>
            <w:tcBorders>
              <w:top w:val="single" w:sz="4" w:space="0" w:color="auto"/>
              <w:left w:val="single" w:sz="4" w:space="0" w:color="000000"/>
            </w:tcBorders>
            <w:vAlign w:val="center"/>
          </w:tcPr>
          <w:p w:rsidR="00B57503" w:rsidRDefault="00B57503" w:rsidP="00590BEF">
            <w:pPr>
              <w:snapToGrid w:val="0"/>
              <w:jc w:val="center"/>
              <w:rPr>
                <w:rFonts w:ascii="Times New Roman" w:hAnsi="Times New Roman"/>
                <w:sz w:val="24"/>
                <w:szCs w:val="24"/>
              </w:rPr>
            </w:pPr>
            <w:r>
              <w:rPr>
                <w:rFonts w:ascii="Times New Roman" w:hAnsi="Times New Roman"/>
                <w:sz w:val="24"/>
                <w:szCs w:val="24"/>
              </w:rPr>
              <w:t>5</w:t>
            </w:r>
          </w:p>
        </w:tc>
        <w:tc>
          <w:tcPr>
            <w:tcW w:w="3544" w:type="dxa"/>
            <w:vMerge w:val="restart"/>
            <w:tcBorders>
              <w:top w:val="single" w:sz="4" w:space="0" w:color="auto"/>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Защитные леса – запретные полосы (ОЗУ</w:t>
            </w:r>
            <w:r w:rsidRPr="00137B94">
              <w:rPr>
                <w:rFonts w:ascii="Times New Roman" w:hAnsi="Times New Roman"/>
                <w:sz w:val="24"/>
                <w:szCs w:val="24"/>
              </w:rPr>
              <w:t xml:space="preserve">: </w:t>
            </w:r>
            <w:r>
              <w:rPr>
                <w:rFonts w:ascii="Times New Roman" w:hAnsi="Times New Roman"/>
                <w:sz w:val="24"/>
                <w:szCs w:val="24"/>
              </w:rPr>
              <w:t>участки</w:t>
            </w:r>
            <w:r w:rsidRPr="006A7143">
              <w:rPr>
                <w:rFonts w:ascii="Times New Roman" w:hAnsi="Times New Roman"/>
                <w:sz w:val="24"/>
                <w:szCs w:val="24"/>
              </w:rPr>
              <w:t xml:space="preserve"> </w:t>
            </w:r>
            <w:r>
              <w:rPr>
                <w:rFonts w:ascii="Times New Roman" w:hAnsi="Times New Roman"/>
                <w:sz w:val="24"/>
                <w:szCs w:val="24"/>
              </w:rPr>
              <w:t>вокруг населённых пунктов)</w:t>
            </w: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772</w:t>
            </w:r>
            <w:r>
              <w:rPr>
                <w:szCs w:val="24"/>
                <w:lang w:val="en-US"/>
              </w:rPr>
              <w:t>/0.0772</w:t>
            </w:r>
          </w:p>
        </w:tc>
        <w:tc>
          <w:tcPr>
            <w:tcW w:w="2977" w:type="dxa"/>
            <w:tcBorders>
              <w:top w:val="single" w:sz="4" w:space="0" w:color="auto"/>
              <w:left w:val="single" w:sz="4" w:space="0" w:color="000000"/>
              <w:bottom w:val="single" w:sz="4" w:space="0" w:color="auto"/>
            </w:tcBorders>
            <w:vAlign w:val="center"/>
          </w:tcPr>
          <w:p w:rsidR="00B57503" w:rsidRPr="0053656D" w:rsidRDefault="00B57503" w:rsidP="00590BEF">
            <w:pPr>
              <w:pStyle w:val="afff7"/>
              <w:snapToGrid w:val="0"/>
              <w:ind w:firstLine="0"/>
              <w:jc w:val="center"/>
              <w:rPr>
                <w:szCs w:val="24"/>
              </w:rPr>
            </w:pPr>
            <w:bookmarkStart w:id="343" w:name="_Hlk108076853"/>
            <w:r w:rsidRPr="00265E55">
              <w:rPr>
                <w:szCs w:val="24"/>
              </w:rPr>
              <w:t>53:11:2200102:34</w:t>
            </w:r>
            <w:bookmarkEnd w:id="343"/>
          </w:p>
        </w:tc>
        <w:tc>
          <w:tcPr>
            <w:tcW w:w="2794" w:type="dxa"/>
            <w:tcBorders>
              <w:top w:val="single" w:sz="4" w:space="0" w:color="auto"/>
              <w:left w:val="single" w:sz="4" w:space="0" w:color="000000"/>
              <w:bottom w:val="single" w:sz="4" w:space="0" w:color="auto"/>
              <w:righ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Жилой дом</w:t>
            </w:r>
          </w:p>
        </w:tc>
      </w:tr>
      <w:tr w:rsidR="00B57503" w:rsidRPr="008C5458" w:rsidTr="00590BEF">
        <w:trPr>
          <w:tblHeader/>
        </w:trPr>
        <w:tc>
          <w:tcPr>
            <w:tcW w:w="1993"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851" w:type="dxa"/>
            <w:vMerge/>
            <w:tcBorders>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3544"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21</w:t>
            </w:r>
            <w:r>
              <w:rPr>
                <w:szCs w:val="24"/>
                <w:lang w:val="en-US"/>
              </w:rPr>
              <w:t>/0.0021</w:t>
            </w:r>
          </w:p>
        </w:tc>
        <w:tc>
          <w:tcPr>
            <w:tcW w:w="2977" w:type="dxa"/>
            <w:tcBorders>
              <w:top w:val="single" w:sz="4" w:space="0" w:color="auto"/>
              <w:left w:val="single" w:sz="4" w:space="0" w:color="000000"/>
              <w:bottom w:val="single" w:sz="4" w:space="0" w:color="auto"/>
            </w:tcBorders>
            <w:vAlign w:val="center"/>
          </w:tcPr>
          <w:p w:rsidR="00B57503" w:rsidRPr="0053656D" w:rsidRDefault="00B57503" w:rsidP="00590BEF">
            <w:pPr>
              <w:pStyle w:val="afff7"/>
              <w:snapToGrid w:val="0"/>
              <w:ind w:firstLine="0"/>
              <w:jc w:val="center"/>
              <w:rPr>
                <w:szCs w:val="24"/>
              </w:rPr>
            </w:pPr>
            <w:bookmarkStart w:id="344" w:name="_Hlk108076866"/>
            <w:r w:rsidRPr="00265E55">
              <w:rPr>
                <w:szCs w:val="24"/>
              </w:rPr>
              <w:t>53:11:2200102:202</w:t>
            </w:r>
            <w:bookmarkEnd w:id="344"/>
          </w:p>
        </w:tc>
        <w:tc>
          <w:tcPr>
            <w:tcW w:w="2794" w:type="dxa"/>
            <w:tcBorders>
              <w:top w:val="single" w:sz="4" w:space="0" w:color="auto"/>
              <w:left w:val="single" w:sz="4" w:space="0" w:color="000000"/>
              <w:bottom w:val="single" w:sz="4" w:space="0" w:color="auto"/>
              <w:right w:val="single" w:sz="4" w:space="0" w:color="000000"/>
            </w:tcBorders>
            <w:vAlign w:val="center"/>
          </w:tcPr>
          <w:p w:rsidR="00B57503" w:rsidRDefault="00B57503" w:rsidP="00590BEF">
            <w:pPr>
              <w:snapToGrid w:val="0"/>
              <w:jc w:val="center"/>
              <w:rPr>
                <w:rFonts w:ascii="Times New Roman" w:hAnsi="Times New Roman"/>
                <w:sz w:val="24"/>
                <w:szCs w:val="24"/>
              </w:rPr>
            </w:pPr>
            <w:r>
              <w:rPr>
                <w:rFonts w:ascii="Times New Roman" w:hAnsi="Times New Roman"/>
                <w:sz w:val="24"/>
                <w:szCs w:val="24"/>
              </w:rPr>
              <w:t>Жилой дом</w:t>
            </w:r>
          </w:p>
          <w:p w:rsidR="00B57503" w:rsidRPr="008C5458" w:rsidRDefault="00B57503" w:rsidP="00590BEF">
            <w:pPr>
              <w:snapToGrid w:val="0"/>
              <w:jc w:val="center"/>
              <w:rPr>
                <w:rFonts w:ascii="Times New Roman" w:hAnsi="Times New Roman"/>
                <w:sz w:val="24"/>
                <w:szCs w:val="24"/>
              </w:rPr>
            </w:pPr>
            <w:r w:rsidRPr="00B571C0">
              <w:rPr>
                <w:rFonts w:ascii="Times New Roman" w:hAnsi="Times New Roman"/>
                <w:sz w:val="24"/>
                <w:szCs w:val="24"/>
              </w:rPr>
              <w:t xml:space="preserve">кадастровый номер: </w:t>
            </w:r>
            <w:r w:rsidRPr="009B2AD2">
              <w:rPr>
                <w:rFonts w:ascii="Times New Roman" w:hAnsi="Times New Roman"/>
                <w:sz w:val="24"/>
                <w:szCs w:val="24"/>
              </w:rPr>
              <w:t>53:</w:t>
            </w:r>
            <w:r>
              <w:rPr>
                <w:rFonts w:ascii="Times New Roman" w:hAnsi="Times New Roman"/>
                <w:sz w:val="24"/>
                <w:szCs w:val="24"/>
              </w:rPr>
              <w:t>11</w:t>
            </w:r>
            <w:r w:rsidRPr="009B2AD2">
              <w:rPr>
                <w:rFonts w:ascii="Times New Roman" w:hAnsi="Times New Roman"/>
                <w:sz w:val="24"/>
                <w:szCs w:val="24"/>
              </w:rPr>
              <w:t>:</w:t>
            </w:r>
            <w:r>
              <w:rPr>
                <w:rFonts w:ascii="Times New Roman" w:hAnsi="Times New Roman"/>
                <w:sz w:val="24"/>
                <w:szCs w:val="24"/>
              </w:rPr>
              <w:t>2200102</w:t>
            </w:r>
            <w:r w:rsidRPr="009B2AD2">
              <w:rPr>
                <w:rFonts w:ascii="Times New Roman" w:hAnsi="Times New Roman"/>
                <w:sz w:val="24"/>
                <w:szCs w:val="24"/>
              </w:rPr>
              <w:t>:</w:t>
            </w:r>
            <w:r>
              <w:rPr>
                <w:rFonts w:ascii="Times New Roman" w:hAnsi="Times New Roman"/>
                <w:sz w:val="24"/>
                <w:szCs w:val="24"/>
              </w:rPr>
              <w:t xml:space="preserve">830 </w:t>
            </w:r>
            <w:r w:rsidRPr="00B571C0">
              <w:rPr>
                <w:rFonts w:ascii="Times New Roman" w:hAnsi="Times New Roman"/>
                <w:sz w:val="24"/>
                <w:szCs w:val="24"/>
              </w:rPr>
              <w:t xml:space="preserve">площадью </w:t>
            </w:r>
            <w:r>
              <w:rPr>
                <w:rFonts w:ascii="Times New Roman" w:hAnsi="Times New Roman"/>
                <w:sz w:val="24"/>
                <w:szCs w:val="24"/>
              </w:rPr>
              <w:t>174,4</w:t>
            </w:r>
            <w:r w:rsidRPr="00B571C0">
              <w:rPr>
                <w:rFonts w:ascii="Times New Roman" w:hAnsi="Times New Roman"/>
                <w:sz w:val="24"/>
                <w:szCs w:val="24"/>
              </w:rPr>
              <w:t xml:space="preserve"> кв. м</w:t>
            </w:r>
            <w:r>
              <w:rPr>
                <w:rFonts w:ascii="Times New Roman" w:hAnsi="Times New Roman"/>
                <w:sz w:val="24"/>
                <w:szCs w:val="24"/>
              </w:rPr>
              <w:t>.</w:t>
            </w:r>
          </w:p>
        </w:tc>
      </w:tr>
      <w:tr w:rsidR="00B57503" w:rsidRPr="00AF0208" w:rsidTr="00590BEF">
        <w:trPr>
          <w:tblHeader/>
        </w:trPr>
        <w:tc>
          <w:tcPr>
            <w:tcW w:w="1993"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left w:val="single" w:sz="4" w:space="0" w:color="000000"/>
              <w:bottom w:val="single" w:sz="4" w:space="0" w:color="auto"/>
            </w:tcBorders>
            <w:vAlign w:val="center"/>
          </w:tcPr>
          <w:p w:rsidR="00B57503" w:rsidRDefault="00B57503" w:rsidP="00590BEF">
            <w:pPr>
              <w:snapToGrid w:val="0"/>
              <w:jc w:val="center"/>
              <w:rPr>
                <w:rFonts w:ascii="Times New Roman" w:hAnsi="Times New Roman"/>
                <w:sz w:val="24"/>
                <w:szCs w:val="24"/>
              </w:rPr>
            </w:pPr>
          </w:p>
        </w:tc>
        <w:tc>
          <w:tcPr>
            <w:tcW w:w="851" w:type="dxa"/>
            <w:vMerge/>
            <w:tcBorders>
              <w:left w:val="single" w:sz="4" w:space="0" w:color="000000"/>
              <w:bottom w:val="single" w:sz="4" w:space="0" w:color="auto"/>
            </w:tcBorders>
            <w:vAlign w:val="center"/>
          </w:tcPr>
          <w:p w:rsidR="00B57503" w:rsidRDefault="00B57503" w:rsidP="00590BEF">
            <w:pPr>
              <w:snapToGrid w:val="0"/>
              <w:jc w:val="center"/>
              <w:rPr>
                <w:rFonts w:ascii="Times New Roman" w:hAnsi="Times New Roman"/>
                <w:sz w:val="24"/>
                <w:szCs w:val="24"/>
              </w:rPr>
            </w:pPr>
          </w:p>
        </w:tc>
        <w:tc>
          <w:tcPr>
            <w:tcW w:w="3544" w:type="dxa"/>
            <w:vMerge/>
            <w:tcBorders>
              <w:left w:val="single" w:sz="4" w:space="0" w:color="000000"/>
              <w:bottom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1559" w:type="dxa"/>
            <w:tcBorders>
              <w:top w:val="single" w:sz="4" w:space="0" w:color="auto"/>
              <w:left w:val="single" w:sz="4" w:space="0" w:color="000000"/>
              <w:bottom w:val="single" w:sz="4" w:space="0" w:color="auto"/>
            </w:tcBorders>
            <w:vAlign w:val="center"/>
          </w:tcPr>
          <w:p w:rsidR="00B57503" w:rsidRPr="00AF0208" w:rsidRDefault="00B57503" w:rsidP="00590BEF">
            <w:pPr>
              <w:pStyle w:val="afff7"/>
              <w:snapToGrid w:val="0"/>
              <w:ind w:firstLine="0"/>
              <w:jc w:val="center"/>
              <w:rPr>
                <w:szCs w:val="24"/>
                <w:lang w:val="en-US"/>
              </w:rPr>
            </w:pPr>
            <w:r w:rsidRPr="003533A2">
              <w:rPr>
                <w:color w:val="auto"/>
                <w:szCs w:val="24"/>
                <w:lang w:val="en-US"/>
              </w:rPr>
              <w:t>1019</w:t>
            </w:r>
            <w:r>
              <w:rPr>
                <w:color w:val="auto"/>
                <w:szCs w:val="24"/>
                <w:lang w:val="en-US"/>
              </w:rPr>
              <w:t>/0.1019</w:t>
            </w:r>
          </w:p>
        </w:tc>
        <w:tc>
          <w:tcPr>
            <w:tcW w:w="2977" w:type="dxa"/>
            <w:tcBorders>
              <w:top w:val="single" w:sz="4" w:space="0" w:color="auto"/>
              <w:left w:val="single" w:sz="4" w:space="0" w:color="000000"/>
              <w:bottom w:val="single" w:sz="4" w:space="0" w:color="auto"/>
            </w:tcBorders>
            <w:vAlign w:val="center"/>
          </w:tcPr>
          <w:p w:rsidR="00B57503" w:rsidRPr="00AF0208" w:rsidRDefault="00B57503" w:rsidP="00590BEF">
            <w:pPr>
              <w:pStyle w:val="afff7"/>
              <w:snapToGrid w:val="0"/>
              <w:ind w:firstLine="0"/>
              <w:jc w:val="center"/>
              <w:rPr>
                <w:szCs w:val="24"/>
                <w:lang w:val="en-US"/>
              </w:rPr>
            </w:pPr>
            <w:r>
              <w:rPr>
                <w:szCs w:val="24"/>
                <w:lang w:val="en-US"/>
              </w:rPr>
              <w:t>-</w:t>
            </w:r>
          </w:p>
        </w:tc>
        <w:tc>
          <w:tcPr>
            <w:tcW w:w="2794" w:type="dxa"/>
            <w:tcBorders>
              <w:top w:val="single" w:sz="4" w:space="0" w:color="auto"/>
              <w:left w:val="single" w:sz="4" w:space="0" w:color="000000"/>
              <w:bottom w:val="single" w:sz="4" w:space="0" w:color="auto"/>
              <w:right w:val="single" w:sz="4" w:space="0" w:color="000000"/>
            </w:tcBorders>
            <w:vAlign w:val="center"/>
          </w:tcPr>
          <w:p w:rsidR="00B57503" w:rsidRPr="00AF0208" w:rsidRDefault="00B57503" w:rsidP="00590BEF">
            <w:pPr>
              <w:snapToGrid w:val="0"/>
              <w:jc w:val="center"/>
              <w:rPr>
                <w:rFonts w:ascii="Times New Roman" w:hAnsi="Times New Roman"/>
                <w:sz w:val="24"/>
                <w:szCs w:val="24"/>
                <w:lang w:val="en-US"/>
              </w:rPr>
            </w:pPr>
            <w:r>
              <w:rPr>
                <w:rFonts w:ascii="Times New Roman" w:hAnsi="Times New Roman"/>
                <w:sz w:val="24"/>
                <w:szCs w:val="24"/>
                <w:lang w:val="en-US"/>
              </w:rPr>
              <w:t>чересполосица</w:t>
            </w:r>
          </w:p>
        </w:tc>
      </w:tr>
      <w:tr w:rsidR="00B57503" w:rsidRPr="008C5458" w:rsidTr="00590BEF">
        <w:trPr>
          <w:tblHeader/>
        </w:trPr>
        <w:tc>
          <w:tcPr>
            <w:tcW w:w="1993"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val="restart"/>
            <w:tcBorders>
              <w:top w:val="single" w:sz="4" w:space="0" w:color="auto"/>
              <w:left w:val="single" w:sz="4" w:space="0" w:color="000000"/>
            </w:tcBorders>
            <w:vAlign w:val="center"/>
          </w:tcPr>
          <w:p w:rsidR="00B57503" w:rsidRDefault="00B57503" w:rsidP="00590BEF">
            <w:pPr>
              <w:snapToGrid w:val="0"/>
              <w:jc w:val="center"/>
              <w:rPr>
                <w:rFonts w:ascii="Times New Roman" w:hAnsi="Times New Roman"/>
                <w:sz w:val="24"/>
                <w:szCs w:val="24"/>
              </w:rPr>
            </w:pPr>
            <w:r>
              <w:rPr>
                <w:rFonts w:ascii="Times New Roman" w:hAnsi="Times New Roman"/>
                <w:sz w:val="24"/>
                <w:szCs w:val="24"/>
              </w:rPr>
              <w:t>187</w:t>
            </w:r>
          </w:p>
        </w:tc>
        <w:tc>
          <w:tcPr>
            <w:tcW w:w="851" w:type="dxa"/>
            <w:tcBorders>
              <w:top w:val="single" w:sz="4" w:space="0" w:color="auto"/>
              <w:left w:val="single" w:sz="4" w:space="0" w:color="000000"/>
              <w:bottom w:val="single" w:sz="4" w:space="0" w:color="auto"/>
            </w:tcBorders>
            <w:vAlign w:val="center"/>
          </w:tcPr>
          <w:p w:rsidR="00B57503" w:rsidRDefault="00B57503" w:rsidP="00590BEF">
            <w:pPr>
              <w:snapToGrid w:val="0"/>
              <w:jc w:val="center"/>
              <w:rPr>
                <w:rFonts w:ascii="Times New Roman" w:hAnsi="Times New Roman"/>
                <w:sz w:val="24"/>
                <w:szCs w:val="24"/>
              </w:rPr>
            </w:pPr>
            <w:r>
              <w:rPr>
                <w:rFonts w:ascii="Times New Roman" w:hAnsi="Times New Roman"/>
                <w:sz w:val="24"/>
                <w:szCs w:val="24"/>
              </w:rPr>
              <w:t>7</w:t>
            </w:r>
          </w:p>
        </w:tc>
        <w:tc>
          <w:tcPr>
            <w:tcW w:w="3544" w:type="dxa"/>
            <w:tcBorders>
              <w:top w:val="single" w:sz="4" w:space="0" w:color="auto"/>
              <w:left w:val="single" w:sz="4" w:space="0" w:color="000000"/>
              <w:bottom w:val="single" w:sz="4" w:space="0" w:color="auto"/>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Защитные леса – запретные полосы (ОЗУ</w:t>
            </w:r>
            <w:r w:rsidRPr="00137B94">
              <w:rPr>
                <w:rFonts w:ascii="Times New Roman" w:hAnsi="Times New Roman"/>
                <w:sz w:val="24"/>
                <w:szCs w:val="24"/>
              </w:rPr>
              <w:t xml:space="preserve">: </w:t>
            </w:r>
            <w:r>
              <w:rPr>
                <w:rFonts w:ascii="Times New Roman" w:hAnsi="Times New Roman"/>
                <w:sz w:val="24"/>
                <w:szCs w:val="24"/>
              </w:rPr>
              <w:t>участки</w:t>
            </w:r>
            <w:r w:rsidRPr="006A7143">
              <w:rPr>
                <w:rFonts w:ascii="Times New Roman" w:hAnsi="Times New Roman"/>
                <w:sz w:val="24"/>
                <w:szCs w:val="24"/>
              </w:rPr>
              <w:t xml:space="preserve"> </w:t>
            </w:r>
            <w:r>
              <w:rPr>
                <w:rFonts w:ascii="Times New Roman" w:hAnsi="Times New Roman"/>
                <w:sz w:val="24"/>
                <w:szCs w:val="24"/>
              </w:rPr>
              <w:t>вокруг населённых пунктов)</w:t>
            </w:r>
          </w:p>
        </w:tc>
        <w:tc>
          <w:tcPr>
            <w:tcW w:w="1559" w:type="dxa"/>
            <w:vMerge w:val="restart"/>
            <w:tcBorders>
              <w:top w:val="single" w:sz="4" w:space="0" w:color="auto"/>
              <w:left w:val="single" w:sz="4" w:space="0" w:color="000000"/>
            </w:tcBorders>
            <w:vAlign w:val="center"/>
          </w:tcPr>
          <w:p w:rsidR="00B57503" w:rsidRPr="00C97858" w:rsidRDefault="00B57503" w:rsidP="00590BEF">
            <w:pPr>
              <w:pStyle w:val="afff7"/>
              <w:snapToGrid w:val="0"/>
              <w:ind w:firstLine="0"/>
              <w:jc w:val="center"/>
              <w:rPr>
                <w:szCs w:val="24"/>
                <w:lang w:val="en-US"/>
              </w:rPr>
            </w:pPr>
            <w:r>
              <w:rPr>
                <w:szCs w:val="24"/>
              </w:rPr>
              <w:t>2102</w:t>
            </w:r>
            <w:r>
              <w:rPr>
                <w:szCs w:val="24"/>
                <w:lang w:val="en-US"/>
              </w:rPr>
              <w:t>/0.2102</w:t>
            </w:r>
          </w:p>
        </w:tc>
        <w:tc>
          <w:tcPr>
            <w:tcW w:w="2977" w:type="dxa"/>
            <w:vMerge w:val="restart"/>
            <w:tcBorders>
              <w:top w:val="single" w:sz="4" w:space="0" w:color="auto"/>
              <w:left w:val="single" w:sz="4" w:space="0" w:color="000000"/>
            </w:tcBorders>
            <w:vAlign w:val="center"/>
          </w:tcPr>
          <w:p w:rsidR="00B57503" w:rsidRPr="0053656D" w:rsidRDefault="00B57503" w:rsidP="00590BEF">
            <w:pPr>
              <w:pStyle w:val="afff7"/>
              <w:snapToGrid w:val="0"/>
              <w:ind w:firstLine="0"/>
              <w:jc w:val="center"/>
              <w:rPr>
                <w:szCs w:val="24"/>
              </w:rPr>
            </w:pPr>
            <w:bookmarkStart w:id="345" w:name="_Hlk108076881"/>
            <w:r w:rsidRPr="00265E55">
              <w:rPr>
                <w:szCs w:val="24"/>
              </w:rPr>
              <w:t>53:11:2200102:553</w:t>
            </w:r>
            <w:bookmarkEnd w:id="345"/>
          </w:p>
        </w:tc>
        <w:tc>
          <w:tcPr>
            <w:tcW w:w="2794" w:type="dxa"/>
            <w:vMerge w:val="restart"/>
            <w:tcBorders>
              <w:top w:val="single" w:sz="4" w:space="0" w:color="auto"/>
              <w:left w:val="single" w:sz="4" w:space="0" w:color="000000"/>
              <w:right w:val="single" w:sz="4" w:space="0" w:color="000000"/>
            </w:tcBorders>
            <w:vAlign w:val="center"/>
          </w:tcPr>
          <w:p w:rsidR="00B57503" w:rsidRDefault="00B57503" w:rsidP="00590BEF">
            <w:pPr>
              <w:snapToGrid w:val="0"/>
              <w:jc w:val="center"/>
              <w:rPr>
                <w:rFonts w:ascii="Times New Roman" w:hAnsi="Times New Roman"/>
                <w:sz w:val="24"/>
                <w:szCs w:val="24"/>
              </w:rPr>
            </w:pPr>
            <w:r>
              <w:rPr>
                <w:rFonts w:ascii="Times New Roman" w:hAnsi="Times New Roman"/>
                <w:sz w:val="24"/>
                <w:szCs w:val="24"/>
              </w:rPr>
              <w:t>Жилой дом</w:t>
            </w:r>
          </w:p>
          <w:p w:rsidR="00B57503" w:rsidRPr="008C5458" w:rsidRDefault="00B57503" w:rsidP="00590BEF">
            <w:pPr>
              <w:snapToGrid w:val="0"/>
              <w:jc w:val="center"/>
              <w:rPr>
                <w:rFonts w:ascii="Times New Roman" w:hAnsi="Times New Roman"/>
                <w:sz w:val="24"/>
                <w:szCs w:val="24"/>
              </w:rPr>
            </w:pPr>
            <w:r w:rsidRPr="00B571C0">
              <w:rPr>
                <w:rFonts w:ascii="Times New Roman" w:hAnsi="Times New Roman"/>
                <w:sz w:val="24"/>
                <w:szCs w:val="24"/>
              </w:rPr>
              <w:t xml:space="preserve">кадастровый номер: </w:t>
            </w:r>
            <w:r w:rsidRPr="009B2AD2">
              <w:rPr>
                <w:rFonts w:ascii="Times New Roman" w:hAnsi="Times New Roman"/>
                <w:sz w:val="24"/>
                <w:szCs w:val="24"/>
              </w:rPr>
              <w:t>53:</w:t>
            </w:r>
            <w:r>
              <w:rPr>
                <w:rFonts w:ascii="Times New Roman" w:hAnsi="Times New Roman"/>
                <w:sz w:val="24"/>
                <w:szCs w:val="24"/>
              </w:rPr>
              <w:t>11</w:t>
            </w:r>
            <w:r w:rsidRPr="009B2AD2">
              <w:rPr>
                <w:rFonts w:ascii="Times New Roman" w:hAnsi="Times New Roman"/>
                <w:sz w:val="24"/>
                <w:szCs w:val="24"/>
              </w:rPr>
              <w:t>:</w:t>
            </w:r>
            <w:r>
              <w:rPr>
                <w:rFonts w:ascii="Times New Roman" w:hAnsi="Times New Roman"/>
                <w:sz w:val="24"/>
                <w:szCs w:val="24"/>
              </w:rPr>
              <w:t>2200102</w:t>
            </w:r>
            <w:r w:rsidRPr="009B2AD2">
              <w:rPr>
                <w:rFonts w:ascii="Times New Roman" w:hAnsi="Times New Roman"/>
                <w:sz w:val="24"/>
                <w:szCs w:val="24"/>
              </w:rPr>
              <w:t>:</w:t>
            </w:r>
            <w:r>
              <w:rPr>
                <w:rFonts w:ascii="Times New Roman" w:hAnsi="Times New Roman"/>
                <w:sz w:val="24"/>
                <w:szCs w:val="24"/>
              </w:rPr>
              <w:t xml:space="preserve">828 </w:t>
            </w:r>
            <w:r w:rsidRPr="00B571C0">
              <w:rPr>
                <w:rFonts w:ascii="Times New Roman" w:hAnsi="Times New Roman"/>
                <w:sz w:val="24"/>
                <w:szCs w:val="24"/>
              </w:rPr>
              <w:t xml:space="preserve">площадью </w:t>
            </w:r>
            <w:r>
              <w:rPr>
                <w:rFonts w:ascii="Times New Roman" w:hAnsi="Times New Roman"/>
                <w:sz w:val="24"/>
                <w:szCs w:val="24"/>
              </w:rPr>
              <w:t>13,8</w:t>
            </w:r>
            <w:r w:rsidRPr="00B571C0">
              <w:rPr>
                <w:rFonts w:ascii="Times New Roman" w:hAnsi="Times New Roman"/>
                <w:sz w:val="24"/>
                <w:szCs w:val="24"/>
              </w:rPr>
              <w:t xml:space="preserve"> кв. м</w:t>
            </w:r>
            <w:r>
              <w:rPr>
                <w:rFonts w:ascii="Times New Roman" w:hAnsi="Times New Roman"/>
                <w:sz w:val="24"/>
                <w:szCs w:val="24"/>
              </w:rPr>
              <w:t>.</w:t>
            </w:r>
          </w:p>
        </w:tc>
      </w:tr>
      <w:tr w:rsidR="00B57503" w:rsidRPr="008C5458" w:rsidTr="00590BEF">
        <w:trPr>
          <w:tblHeader/>
        </w:trPr>
        <w:tc>
          <w:tcPr>
            <w:tcW w:w="1993"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851" w:type="dxa"/>
            <w:tcBorders>
              <w:top w:val="single" w:sz="4" w:space="0" w:color="auto"/>
              <w:left w:val="single" w:sz="4" w:space="0" w:color="000000"/>
              <w:bottom w:val="single" w:sz="4" w:space="0" w:color="auto"/>
            </w:tcBorders>
            <w:vAlign w:val="center"/>
          </w:tcPr>
          <w:p w:rsidR="00B57503" w:rsidRDefault="00B57503" w:rsidP="00590BEF">
            <w:pPr>
              <w:snapToGrid w:val="0"/>
              <w:jc w:val="center"/>
              <w:rPr>
                <w:rFonts w:ascii="Times New Roman" w:hAnsi="Times New Roman"/>
                <w:sz w:val="24"/>
                <w:szCs w:val="24"/>
              </w:rPr>
            </w:pPr>
            <w:r>
              <w:rPr>
                <w:rFonts w:ascii="Times New Roman" w:hAnsi="Times New Roman"/>
                <w:sz w:val="24"/>
                <w:szCs w:val="24"/>
              </w:rPr>
              <w:t>20</w:t>
            </w:r>
          </w:p>
        </w:tc>
        <w:tc>
          <w:tcPr>
            <w:tcW w:w="3544" w:type="dxa"/>
            <w:tcBorders>
              <w:top w:val="single" w:sz="4" w:space="0" w:color="auto"/>
              <w:left w:val="single" w:sz="4" w:space="0" w:color="000000"/>
              <w:bottom w:val="single" w:sz="4" w:space="0" w:color="auto"/>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Защитные леса – запретные полосы (ОЗУ</w:t>
            </w:r>
            <w:r w:rsidRPr="00137B94">
              <w:rPr>
                <w:rFonts w:ascii="Times New Roman" w:hAnsi="Times New Roman"/>
                <w:sz w:val="24"/>
                <w:szCs w:val="24"/>
              </w:rPr>
              <w:t xml:space="preserve">: </w:t>
            </w:r>
            <w:r>
              <w:rPr>
                <w:rFonts w:ascii="Times New Roman" w:hAnsi="Times New Roman"/>
                <w:sz w:val="24"/>
                <w:szCs w:val="24"/>
              </w:rPr>
              <w:t>участки</w:t>
            </w:r>
            <w:r w:rsidRPr="006A7143">
              <w:rPr>
                <w:rFonts w:ascii="Times New Roman" w:hAnsi="Times New Roman"/>
                <w:sz w:val="24"/>
                <w:szCs w:val="24"/>
              </w:rPr>
              <w:t xml:space="preserve"> </w:t>
            </w:r>
            <w:r>
              <w:rPr>
                <w:rFonts w:ascii="Times New Roman" w:hAnsi="Times New Roman"/>
                <w:sz w:val="24"/>
                <w:szCs w:val="24"/>
              </w:rPr>
              <w:t>вокруг населённых пунктов)</w:t>
            </w:r>
          </w:p>
        </w:tc>
        <w:tc>
          <w:tcPr>
            <w:tcW w:w="1559" w:type="dxa"/>
            <w:vMerge/>
            <w:tcBorders>
              <w:left w:val="single" w:sz="4" w:space="0" w:color="000000"/>
            </w:tcBorders>
            <w:vAlign w:val="center"/>
          </w:tcPr>
          <w:p w:rsidR="00B57503" w:rsidRDefault="00B57503" w:rsidP="00590BEF">
            <w:pPr>
              <w:pStyle w:val="afff7"/>
              <w:snapToGrid w:val="0"/>
              <w:ind w:firstLine="0"/>
              <w:jc w:val="center"/>
              <w:rPr>
                <w:szCs w:val="24"/>
              </w:rPr>
            </w:pPr>
          </w:p>
        </w:tc>
        <w:tc>
          <w:tcPr>
            <w:tcW w:w="2977" w:type="dxa"/>
            <w:vMerge/>
            <w:tcBorders>
              <w:left w:val="single" w:sz="4" w:space="0" w:color="000000"/>
            </w:tcBorders>
            <w:vAlign w:val="center"/>
          </w:tcPr>
          <w:p w:rsidR="00B57503" w:rsidRPr="0053656D" w:rsidRDefault="00B57503" w:rsidP="00590BEF">
            <w:pPr>
              <w:pStyle w:val="afff7"/>
              <w:snapToGrid w:val="0"/>
              <w:ind w:firstLine="0"/>
              <w:jc w:val="center"/>
              <w:rPr>
                <w:szCs w:val="24"/>
              </w:rPr>
            </w:pPr>
          </w:p>
        </w:tc>
        <w:tc>
          <w:tcPr>
            <w:tcW w:w="2794" w:type="dxa"/>
            <w:vMerge/>
            <w:tcBorders>
              <w:left w:val="single" w:sz="4" w:space="0" w:color="000000"/>
              <w:righ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r>
      <w:tr w:rsidR="00B57503" w:rsidRPr="008C5458" w:rsidTr="00590BEF">
        <w:trPr>
          <w:tblHeader/>
        </w:trPr>
        <w:tc>
          <w:tcPr>
            <w:tcW w:w="1993"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851" w:type="dxa"/>
            <w:tcBorders>
              <w:top w:val="single" w:sz="4" w:space="0" w:color="auto"/>
              <w:left w:val="single" w:sz="4" w:space="0" w:color="000000"/>
              <w:bottom w:val="single" w:sz="4" w:space="0" w:color="auto"/>
            </w:tcBorders>
            <w:vAlign w:val="center"/>
          </w:tcPr>
          <w:p w:rsidR="00B57503" w:rsidRDefault="00B57503" w:rsidP="00590BEF">
            <w:pPr>
              <w:snapToGrid w:val="0"/>
              <w:jc w:val="center"/>
              <w:rPr>
                <w:rFonts w:ascii="Times New Roman" w:hAnsi="Times New Roman"/>
                <w:sz w:val="24"/>
                <w:szCs w:val="24"/>
              </w:rPr>
            </w:pPr>
            <w:r>
              <w:rPr>
                <w:rFonts w:ascii="Times New Roman" w:hAnsi="Times New Roman"/>
                <w:sz w:val="24"/>
                <w:szCs w:val="24"/>
              </w:rPr>
              <w:t>21</w:t>
            </w:r>
          </w:p>
        </w:tc>
        <w:tc>
          <w:tcPr>
            <w:tcW w:w="3544" w:type="dxa"/>
            <w:tcBorders>
              <w:top w:val="single" w:sz="4" w:space="0" w:color="auto"/>
              <w:left w:val="single" w:sz="4" w:space="0" w:color="000000"/>
              <w:bottom w:val="single" w:sz="4" w:space="0" w:color="auto"/>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Защитные леса – запретные полосы (ОЗУ</w:t>
            </w:r>
            <w:r w:rsidRPr="00137B94">
              <w:rPr>
                <w:rFonts w:ascii="Times New Roman" w:hAnsi="Times New Roman"/>
                <w:sz w:val="24"/>
                <w:szCs w:val="24"/>
              </w:rPr>
              <w:t xml:space="preserve">: </w:t>
            </w:r>
            <w:r>
              <w:rPr>
                <w:rFonts w:ascii="Times New Roman" w:hAnsi="Times New Roman"/>
                <w:sz w:val="24"/>
                <w:szCs w:val="24"/>
              </w:rPr>
              <w:t>участки</w:t>
            </w:r>
            <w:r w:rsidRPr="006A7143">
              <w:rPr>
                <w:rFonts w:ascii="Times New Roman" w:hAnsi="Times New Roman"/>
                <w:sz w:val="24"/>
                <w:szCs w:val="24"/>
              </w:rPr>
              <w:t xml:space="preserve"> </w:t>
            </w:r>
            <w:r>
              <w:rPr>
                <w:rFonts w:ascii="Times New Roman" w:hAnsi="Times New Roman"/>
                <w:sz w:val="24"/>
                <w:szCs w:val="24"/>
              </w:rPr>
              <w:t>вокруг населённых пунктов)</w:t>
            </w:r>
          </w:p>
        </w:tc>
        <w:tc>
          <w:tcPr>
            <w:tcW w:w="1559" w:type="dxa"/>
            <w:vMerge/>
            <w:tcBorders>
              <w:left w:val="single" w:sz="4" w:space="0" w:color="000000"/>
              <w:bottom w:val="single" w:sz="4" w:space="0" w:color="auto"/>
            </w:tcBorders>
            <w:vAlign w:val="center"/>
          </w:tcPr>
          <w:p w:rsidR="00B57503" w:rsidRDefault="00B57503" w:rsidP="00590BEF">
            <w:pPr>
              <w:pStyle w:val="afff7"/>
              <w:snapToGrid w:val="0"/>
              <w:ind w:firstLine="0"/>
              <w:jc w:val="center"/>
              <w:rPr>
                <w:szCs w:val="24"/>
              </w:rPr>
            </w:pPr>
          </w:p>
        </w:tc>
        <w:tc>
          <w:tcPr>
            <w:tcW w:w="2977" w:type="dxa"/>
            <w:vMerge/>
            <w:tcBorders>
              <w:left w:val="single" w:sz="4" w:space="0" w:color="000000"/>
              <w:bottom w:val="single" w:sz="4" w:space="0" w:color="auto"/>
            </w:tcBorders>
            <w:vAlign w:val="center"/>
          </w:tcPr>
          <w:p w:rsidR="00B57503" w:rsidRPr="0053656D" w:rsidRDefault="00B57503" w:rsidP="00590BEF">
            <w:pPr>
              <w:pStyle w:val="afff7"/>
              <w:snapToGrid w:val="0"/>
              <w:ind w:firstLine="0"/>
              <w:jc w:val="center"/>
              <w:rPr>
                <w:szCs w:val="24"/>
              </w:rPr>
            </w:pPr>
          </w:p>
        </w:tc>
        <w:tc>
          <w:tcPr>
            <w:tcW w:w="2794" w:type="dxa"/>
            <w:vMerge/>
            <w:tcBorders>
              <w:left w:val="single" w:sz="4" w:space="0" w:color="000000"/>
              <w:bottom w:val="single" w:sz="4" w:space="0" w:color="auto"/>
              <w:righ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r>
      <w:tr w:rsidR="00B57503" w:rsidRPr="008C5458" w:rsidTr="00590BEF">
        <w:trPr>
          <w:tblHeader/>
        </w:trPr>
        <w:tc>
          <w:tcPr>
            <w:tcW w:w="1993"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851" w:type="dxa"/>
            <w:vMerge w:val="restart"/>
            <w:tcBorders>
              <w:top w:val="single" w:sz="4" w:space="0" w:color="auto"/>
              <w:left w:val="single" w:sz="4" w:space="0" w:color="000000"/>
            </w:tcBorders>
            <w:vAlign w:val="center"/>
          </w:tcPr>
          <w:p w:rsidR="00B57503" w:rsidRDefault="00B57503" w:rsidP="00590BEF">
            <w:pPr>
              <w:snapToGrid w:val="0"/>
              <w:jc w:val="center"/>
              <w:rPr>
                <w:rFonts w:ascii="Times New Roman" w:hAnsi="Times New Roman"/>
                <w:sz w:val="24"/>
                <w:szCs w:val="24"/>
              </w:rPr>
            </w:pPr>
            <w:r>
              <w:rPr>
                <w:rFonts w:ascii="Times New Roman" w:hAnsi="Times New Roman"/>
                <w:sz w:val="24"/>
                <w:szCs w:val="24"/>
              </w:rPr>
              <w:t>1</w:t>
            </w:r>
          </w:p>
        </w:tc>
        <w:tc>
          <w:tcPr>
            <w:tcW w:w="3544" w:type="dxa"/>
            <w:vMerge w:val="restart"/>
            <w:tcBorders>
              <w:top w:val="single" w:sz="4" w:space="0" w:color="auto"/>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Защитные леса – запретные полосы (ОЗУ</w:t>
            </w:r>
            <w:r w:rsidRPr="00137B94">
              <w:rPr>
                <w:rFonts w:ascii="Times New Roman" w:hAnsi="Times New Roman"/>
                <w:sz w:val="24"/>
                <w:szCs w:val="24"/>
              </w:rPr>
              <w:t xml:space="preserve">: </w:t>
            </w:r>
            <w:r>
              <w:rPr>
                <w:rFonts w:ascii="Times New Roman" w:hAnsi="Times New Roman"/>
                <w:sz w:val="24"/>
                <w:szCs w:val="24"/>
              </w:rPr>
              <w:t>участки</w:t>
            </w:r>
            <w:r w:rsidRPr="006A7143">
              <w:rPr>
                <w:rFonts w:ascii="Times New Roman" w:hAnsi="Times New Roman"/>
                <w:sz w:val="24"/>
                <w:szCs w:val="24"/>
              </w:rPr>
              <w:t xml:space="preserve"> </w:t>
            </w:r>
            <w:r>
              <w:rPr>
                <w:rFonts w:ascii="Times New Roman" w:hAnsi="Times New Roman"/>
                <w:sz w:val="24"/>
                <w:szCs w:val="24"/>
              </w:rPr>
              <w:t>вокруг населённых пунктов)</w:t>
            </w: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88</w:t>
            </w:r>
            <w:r>
              <w:rPr>
                <w:szCs w:val="24"/>
                <w:lang w:val="en-US"/>
              </w:rPr>
              <w:t>/0.0088</w:t>
            </w:r>
          </w:p>
        </w:tc>
        <w:tc>
          <w:tcPr>
            <w:tcW w:w="2977" w:type="dxa"/>
            <w:tcBorders>
              <w:top w:val="single" w:sz="4" w:space="0" w:color="auto"/>
              <w:left w:val="single" w:sz="4" w:space="0" w:color="000000"/>
              <w:bottom w:val="single" w:sz="4" w:space="0" w:color="auto"/>
            </w:tcBorders>
            <w:vAlign w:val="center"/>
          </w:tcPr>
          <w:p w:rsidR="00B57503" w:rsidRPr="0053656D" w:rsidRDefault="00B57503" w:rsidP="00590BEF">
            <w:pPr>
              <w:pStyle w:val="afff7"/>
              <w:snapToGrid w:val="0"/>
              <w:ind w:firstLine="0"/>
              <w:jc w:val="center"/>
              <w:rPr>
                <w:szCs w:val="24"/>
              </w:rPr>
            </w:pPr>
            <w:bookmarkStart w:id="346" w:name="_Hlk108077353"/>
            <w:r w:rsidRPr="00B31957">
              <w:rPr>
                <w:szCs w:val="24"/>
              </w:rPr>
              <w:t>53:11:2200102:563</w:t>
            </w:r>
            <w:bookmarkEnd w:id="346"/>
          </w:p>
        </w:tc>
        <w:tc>
          <w:tcPr>
            <w:tcW w:w="2794" w:type="dxa"/>
            <w:tcBorders>
              <w:top w:val="single" w:sz="4" w:space="0" w:color="auto"/>
              <w:left w:val="single" w:sz="4" w:space="0" w:color="000000"/>
              <w:bottom w:val="single" w:sz="4" w:space="0" w:color="auto"/>
              <w:righ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w:t>
            </w:r>
          </w:p>
        </w:tc>
      </w:tr>
      <w:tr w:rsidR="00B57503" w:rsidRPr="008C5458" w:rsidTr="00590BEF">
        <w:trPr>
          <w:tblHeader/>
        </w:trPr>
        <w:tc>
          <w:tcPr>
            <w:tcW w:w="1993"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851" w:type="dxa"/>
            <w:vMerge/>
            <w:tcBorders>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3544"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30</w:t>
            </w:r>
            <w:r>
              <w:rPr>
                <w:szCs w:val="24"/>
                <w:lang w:val="en-US"/>
              </w:rPr>
              <w:t>/0.0030</w:t>
            </w:r>
          </w:p>
        </w:tc>
        <w:tc>
          <w:tcPr>
            <w:tcW w:w="2977" w:type="dxa"/>
            <w:tcBorders>
              <w:top w:val="single" w:sz="4" w:space="0" w:color="auto"/>
              <w:left w:val="single" w:sz="4" w:space="0" w:color="000000"/>
              <w:bottom w:val="single" w:sz="4" w:space="0" w:color="auto"/>
            </w:tcBorders>
            <w:vAlign w:val="center"/>
          </w:tcPr>
          <w:p w:rsidR="00B57503" w:rsidRPr="0053656D" w:rsidRDefault="00B57503" w:rsidP="00590BEF">
            <w:pPr>
              <w:pStyle w:val="afff7"/>
              <w:snapToGrid w:val="0"/>
              <w:ind w:firstLine="0"/>
              <w:jc w:val="center"/>
              <w:rPr>
                <w:szCs w:val="24"/>
              </w:rPr>
            </w:pPr>
            <w:bookmarkStart w:id="347" w:name="_Hlk108076894"/>
            <w:r w:rsidRPr="00B31957">
              <w:rPr>
                <w:szCs w:val="24"/>
              </w:rPr>
              <w:t>53:11:2200102:39</w:t>
            </w:r>
            <w:bookmarkEnd w:id="347"/>
          </w:p>
        </w:tc>
        <w:tc>
          <w:tcPr>
            <w:tcW w:w="2794" w:type="dxa"/>
            <w:tcBorders>
              <w:top w:val="single" w:sz="4" w:space="0" w:color="auto"/>
              <w:left w:val="single" w:sz="4" w:space="0" w:color="000000"/>
              <w:bottom w:val="single" w:sz="4" w:space="0" w:color="auto"/>
              <w:right w:val="single" w:sz="4" w:space="0" w:color="000000"/>
            </w:tcBorders>
            <w:vAlign w:val="center"/>
          </w:tcPr>
          <w:p w:rsidR="00B57503" w:rsidRDefault="00B57503" w:rsidP="00590BEF">
            <w:pPr>
              <w:snapToGrid w:val="0"/>
              <w:jc w:val="center"/>
              <w:rPr>
                <w:rFonts w:ascii="Times New Roman" w:hAnsi="Times New Roman"/>
                <w:sz w:val="24"/>
                <w:szCs w:val="24"/>
              </w:rPr>
            </w:pPr>
            <w:r>
              <w:rPr>
                <w:rFonts w:ascii="Times New Roman" w:hAnsi="Times New Roman"/>
                <w:sz w:val="24"/>
                <w:szCs w:val="24"/>
              </w:rPr>
              <w:t>Жилой дом</w:t>
            </w:r>
          </w:p>
          <w:p w:rsidR="00B57503" w:rsidRPr="008C5458" w:rsidRDefault="00B57503" w:rsidP="00590BEF">
            <w:pPr>
              <w:snapToGrid w:val="0"/>
              <w:jc w:val="center"/>
              <w:rPr>
                <w:rFonts w:ascii="Times New Roman" w:hAnsi="Times New Roman"/>
                <w:sz w:val="24"/>
                <w:szCs w:val="24"/>
              </w:rPr>
            </w:pPr>
            <w:r w:rsidRPr="00B571C0">
              <w:rPr>
                <w:rFonts w:ascii="Times New Roman" w:hAnsi="Times New Roman"/>
                <w:sz w:val="24"/>
                <w:szCs w:val="24"/>
              </w:rPr>
              <w:t xml:space="preserve">кадастровый номер: </w:t>
            </w:r>
            <w:r w:rsidRPr="009B2AD2">
              <w:rPr>
                <w:rFonts w:ascii="Times New Roman" w:hAnsi="Times New Roman"/>
                <w:sz w:val="24"/>
                <w:szCs w:val="24"/>
              </w:rPr>
              <w:t>53:</w:t>
            </w:r>
            <w:r>
              <w:rPr>
                <w:rFonts w:ascii="Times New Roman" w:hAnsi="Times New Roman"/>
                <w:sz w:val="24"/>
                <w:szCs w:val="24"/>
              </w:rPr>
              <w:t>11</w:t>
            </w:r>
            <w:r w:rsidRPr="009B2AD2">
              <w:rPr>
                <w:rFonts w:ascii="Times New Roman" w:hAnsi="Times New Roman"/>
                <w:sz w:val="24"/>
                <w:szCs w:val="24"/>
              </w:rPr>
              <w:t>:</w:t>
            </w:r>
            <w:r>
              <w:rPr>
                <w:rFonts w:ascii="Times New Roman" w:hAnsi="Times New Roman"/>
                <w:sz w:val="24"/>
                <w:szCs w:val="24"/>
              </w:rPr>
              <w:t>2200102</w:t>
            </w:r>
            <w:r w:rsidRPr="009B2AD2">
              <w:rPr>
                <w:rFonts w:ascii="Times New Roman" w:hAnsi="Times New Roman"/>
                <w:sz w:val="24"/>
                <w:szCs w:val="24"/>
              </w:rPr>
              <w:t>:</w:t>
            </w:r>
            <w:r>
              <w:rPr>
                <w:rFonts w:ascii="Times New Roman" w:hAnsi="Times New Roman"/>
                <w:sz w:val="24"/>
                <w:szCs w:val="24"/>
              </w:rPr>
              <w:t xml:space="preserve">356 </w:t>
            </w:r>
            <w:r w:rsidRPr="00B571C0">
              <w:rPr>
                <w:rFonts w:ascii="Times New Roman" w:hAnsi="Times New Roman"/>
                <w:sz w:val="24"/>
                <w:szCs w:val="24"/>
              </w:rPr>
              <w:t xml:space="preserve">площадью </w:t>
            </w:r>
            <w:r>
              <w:rPr>
                <w:rFonts w:ascii="Times New Roman" w:hAnsi="Times New Roman"/>
                <w:sz w:val="24"/>
                <w:szCs w:val="24"/>
              </w:rPr>
              <w:t>92,1</w:t>
            </w:r>
            <w:r w:rsidRPr="00B571C0">
              <w:rPr>
                <w:rFonts w:ascii="Times New Roman" w:hAnsi="Times New Roman"/>
                <w:sz w:val="24"/>
                <w:szCs w:val="24"/>
              </w:rPr>
              <w:t xml:space="preserve"> кв. м</w:t>
            </w:r>
            <w:r>
              <w:rPr>
                <w:rFonts w:ascii="Times New Roman" w:hAnsi="Times New Roman"/>
                <w:sz w:val="24"/>
                <w:szCs w:val="24"/>
              </w:rPr>
              <w:t>.</w:t>
            </w:r>
          </w:p>
        </w:tc>
      </w:tr>
      <w:tr w:rsidR="00B57503" w:rsidRPr="008C5458" w:rsidTr="00590BEF">
        <w:trPr>
          <w:tblHeader/>
        </w:trPr>
        <w:tc>
          <w:tcPr>
            <w:tcW w:w="1993"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851" w:type="dxa"/>
            <w:vMerge/>
            <w:tcBorders>
              <w:left w:val="single" w:sz="4" w:space="0" w:color="000000"/>
              <w:bottom w:val="single" w:sz="4" w:space="0" w:color="auto"/>
            </w:tcBorders>
            <w:vAlign w:val="center"/>
          </w:tcPr>
          <w:p w:rsidR="00B57503" w:rsidRDefault="00B57503" w:rsidP="00590BEF">
            <w:pPr>
              <w:snapToGrid w:val="0"/>
              <w:jc w:val="center"/>
              <w:rPr>
                <w:rFonts w:ascii="Times New Roman" w:hAnsi="Times New Roman"/>
                <w:sz w:val="24"/>
                <w:szCs w:val="24"/>
              </w:rPr>
            </w:pPr>
          </w:p>
        </w:tc>
        <w:tc>
          <w:tcPr>
            <w:tcW w:w="3544" w:type="dxa"/>
            <w:vMerge/>
            <w:tcBorders>
              <w:left w:val="single" w:sz="4" w:space="0" w:color="000000"/>
              <w:bottom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365</w:t>
            </w:r>
            <w:r>
              <w:rPr>
                <w:szCs w:val="24"/>
                <w:lang w:val="en-US"/>
              </w:rPr>
              <w:t>/0.0365</w:t>
            </w:r>
          </w:p>
        </w:tc>
        <w:tc>
          <w:tcPr>
            <w:tcW w:w="2977" w:type="dxa"/>
            <w:vMerge w:val="restart"/>
            <w:tcBorders>
              <w:top w:val="single" w:sz="4" w:space="0" w:color="auto"/>
              <w:left w:val="single" w:sz="4" w:space="0" w:color="000000"/>
            </w:tcBorders>
            <w:vAlign w:val="center"/>
          </w:tcPr>
          <w:p w:rsidR="00B57503" w:rsidRPr="0053656D" w:rsidRDefault="00B57503" w:rsidP="00590BEF">
            <w:pPr>
              <w:pStyle w:val="afff7"/>
              <w:snapToGrid w:val="0"/>
              <w:ind w:firstLine="0"/>
              <w:jc w:val="center"/>
              <w:rPr>
                <w:szCs w:val="24"/>
              </w:rPr>
            </w:pPr>
            <w:bookmarkStart w:id="348" w:name="_Hlk108076912"/>
            <w:r w:rsidRPr="00B31957">
              <w:rPr>
                <w:szCs w:val="24"/>
              </w:rPr>
              <w:t>53:11:2200102:861</w:t>
            </w:r>
            <w:bookmarkEnd w:id="348"/>
          </w:p>
        </w:tc>
        <w:tc>
          <w:tcPr>
            <w:tcW w:w="2794" w:type="dxa"/>
            <w:vMerge w:val="restart"/>
            <w:tcBorders>
              <w:top w:val="single" w:sz="4" w:space="0" w:color="auto"/>
              <w:left w:val="single" w:sz="4" w:space="0" w:color="000000"/>
              <w:right w:val="single" w:sz="4" w:space="0" w:color="000000"/>
            </w:tcBorders>
            <w:vAlign w:val="center"/>
          </w:tcPr>
          <w:p w:rsidR="00B57503" w:rsidRDefault="00B57503" w:rsidP="00590BEF">
            <w:pPr>
              <w:snapToGrid w:val="0"/>
              <w:jc w:val="center"/>
              <w:rPr>
                <w:rFonts w:ascii="Times New Roman" w:hAnsi="Times New Roman"/>
                <w:sz w:val="24"/>
                <w:szCs w:val="24"/>
              </w:rPr>
            </w:pPr>
            <w:r>
              <w:rPr>
                <w:rFonts w:ascii="Times New Roman" w:hAnsi="Times New Roman"/>
                <w:sz w:val="24"/>
                <w:szCs w:val="24"/>
              </w:rPr>
              <w:t>Жилой дом</w:t>
            </w:r>
          </w:p>
          <w:p w:rsidR="00B57503" w:rsidRPr="008C5458" w:rsidRDefault="00B57503" w:rsidP="00590BEF">
            <w:pPr>
              <w:snapToGrid w:val="0"/>
              <w:jc w:val="center"/>
              <w:rPr>
                <w:rFonts w:ascii="Times New Roman" w:hAnsi="Times New Roman"/>
                <w:sz w:val="24"/>
                <w:szCs w:val="24"/>
              </w:rPr>
            </w:pPr>
          </w:p>
        </w:tc>
      </w:tr>
      <w:tr w:rsidR="00B57503" w:rsidRPr="008C5458" w:rsidTr="00590BEF">
        <w:trPr>
          <w:tblHeader/>
        </w:trPr>
        <w:tc>
          <w:tcPr>
            <w:tcW w:w="1993"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851" w:type="dxa"/>
            <w:vMerge w:val="restart"/>
            <w:tcBorders>
              <w:top w:val="single" w:sz="4" w:space="0" w:color="auto"/>
              <w:left w:val="single" w:sz="4" w:space="0" w:color="000000"/>
            </w:tcBorders>
            <w:vAlign w:val="center"/>
          </w:tcPr>
          <w:p w:rsidR="00B57503" w:rsidRDefault="00B57503" w:rsidP="00590BEF">
            <w:pPr>
              <w:snapToGrid w:val="0"/>
              <w:jc w:val="center"/>
              <w:rPr>
                <w:rFonts w:ascii="Times New Roman" w:hAnsi="Times New Roman"/>
                <w:sz w:val="24"/>
                <w:szCs w:val="24"/>
              </w:rPr>
            </w:pPr>
            <w:r>
              <w:rPr>
                <w:rFonts w:ascii="Times New Roman" w:hAnsi="Times New Roman"/>
                <w:sz w:val="24"/>
                <w:szCs w:val="24"/>
              </w:rPr>
              <w:t>3</w:t>
            </w:r>
          </w:p>
        </w:tc>
        <w:tc>
          <w:tcPr>
            <w:tcW w:w="3544" w:type="dxa"/>
            <w:vMerge w:val="restart"/>
            <w:tcBorders>
              <w:top w:val="single" w:sz="4" w:space="0" w:color="auto"/>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Защитные леса – запретные полосы (ОЗУ</w:t>
            </w:r>
            <w:r w:rsidRPr="00137B94">
              <w:rPr>
                <w:rFonts w:ascii="Times New Roman" w:hAnsi="Times New Roman"/>
                <w:sz w:val="24"/>
                <w:szCs w:val="24"/>
              </w:rPr>
              <w:t xml:space="preserve">: </w:t>
            </w:r>
            <w:r>
              <w:rPr>
                <w:rFonts w:ascii="Times New Roman" w:hAnsi="Times New Roman"/>
                <w:sz w:val="24"/>
                <w:szCs w:val="24"/>
              </w:rPr>
              <w:t>участки</w:t>
            </w:r>
            <w:r w:rsidRPr="006A7143">
              <w:rPr>
                <w:rFonts w:ascii="Times New Roman" w:hAnsi="Times New Roman"/>
                <w:sz w:val="24"/>
                <w:szCs w:val="24"/>
              </w:rPr>
              <w:t xml:space="preserve"> </w:t>
            </w:r>
            <w:r>
              <w:rPr>
                <w:rFonts w:ascii="Times New Roman" w:hAnsi="Times New Roman"/>
                <w:sz w:val="24"/>
                <w:szCs w:val="24"/>
              </w:rPr>
              <w:t>вокруг населённых пунктов)</w:t>
            </w: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336</w:t>
            </w:r>
            <w:r>
              <w:rPr>
                <w:szCs w:val="24"/>
                <w:lang w:val="en-US"/>
              </w:rPr>
              <w:t>/0.0336</w:t>
            </w:r>
          </w:p>
        </w:tc>
        <w:tc>
          <w:tcPr>
            <w:tcW w:w="2977" w:type="dxa"/>
            <w:vMerge/>
            <w:tcBorders>
              <w:left w:val="single" w:sz="4" w:space="0" w:color="000000"/>
              <w:bottom w:val="single" w:sz="4" w:space="0" w:color="auto"/>
            </w:tcBorders>
            <w:vAlign w:val="center"/>
          </w:tcPr>
          <w:p w:rsidR="00B57503" w:rsidRPr="0053656D" w:rsidRDefault="00B57503" w:rsidP="00590BEF">
            <w:pPr>
              <w:pStyle w:val="afff7"/>
              <w:snapToGrid w:val="0"/>
              <w:ind w:firstLine="0"/>
              <w:jc w:val="center"/>
              <w:rPr>
                <w:szCs w:val="24"/>
              </w:rPr>
            </w:pPr>
          </w:p>
        </w:tc>
        <w:tc>
          <w:tcPr>
            <w:tcW w:w="2794" w:type="dxa"/>
            <w:vMerge/>
            <w:tcBorders>
              <w:left w:val="single" w:sz="4" w:space="0" w:color="000000"/>
              <w:bottom w:val="single" w:sz="4" w:space="0" w:color="auto"/>
              <w:righ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r>
      <w:tr w:rsidR="00B57503" w:rsidRPr="008C5458" w:rsidTr="00590BEF">
        <w:trPr>
          <w:tblHeader/>
        </w:trPr>
        <w:tc>
          <w:tcPr>
            <w:tcW w:w="1993"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851" w:type="dxa"/>
            <w:vMerge/>
            <w:tcBorders>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3544"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637</w:t>
            </w:r>
            <w:r>
              <w:rPr>
                <w:szCs w:val="24"/>
                <w:lang w:val="en-US"/>
              </w:rPr>
              <w:t>/0.0637</w:t>
            </w:r>
          </w:p>
        </w:tc>
        <w:tc>
          <w:tcPr>
            <w:tcW w:w="2977" w:type="dxa"/>
            <w:tcBorders>
              <w:top w:val="single" w:sz="4" w:space="0" w:color="auto"/>
              <w:left w:val="single" w:sz="4" w:space="0" w:color="000000"/>
              <w:bottom w:val="single" w:sz="4" w:space="0" w:color="auto"/>
            </w:tcBorders>
            <w:vAlign w:val="center"/>
          </w:tcPr>
          <w:p w:rsidR="00B57503" w:rsidRPr="0053656D" w:rsidRDefault="00B57503" w:rsidP="00590BEF">
            <w:pPr>
              <w:pStyle w:val="afff7"/>
              <w:snapToGrid w:val="0"/>
              <w:ind w:firstLine="0"/>
              <w:jc w:val="center"/>
              <w:rPr>
                <w:szCs w:val="24"/>
              </w:rPr>
            </w:pPr>
            <w:r>
              <w:rPr>
                <w:szCs w:val="24"/>
              </w:rPr>
              <w:t>-</w:t>
            </w:r>
          </w:p>
        </w:tc>
        <w:tc>
          <w:tcPr>
            <w:tcW w:w="2794" w:type="dxa"/>
            <w:tcBorders>
              <w:top w:val="single" w:sz="4" w:space="0" w:color="auto"/>
              <w:left w:val="single" w:sz="4" w:space="0" w:color="000000"/>
              <w:bottom w:val="single" w:sz="4" w:space="0" w:color="auto"/>
              <w:righ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sidRPr="00B210F6">
              <w:rPr>
                <w:rFonts w:ascii="Times New Roman" w:hAnsi="Times New Roman"/>
                <w:sz w:val="24"/>
                <w:szCs w:val="24"/>
              </w:rPr>
              <w:t>чересполосица</w:t>
            </w:r>
          </w:p>
        </w:tc>
      </w:tr>
      <w:tr w:rsidR="00B57503" w:rsidRPr="008C5458" w:rsidTr="00590BEF">
        <w:trPr>
          <w:tblHeader/>
        </w:trPr>
        <w:tc>
          <w:tcPr>
            <w:tcW w:w="1993"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851" w:type="dxa"/>
            <w:vMerge/>
            <w:tcBorders>
              <w:left w:val="single" w:sz="4" w:space="0" w:color="000000"/>
              <w:bottom w:val="single" w:sz="4" w:space="0" w:color="auto"/>
            </w:tcBorders>
            <w:vAlign w:val="center"/>
          </w:tcPr>
          <w:p w:rsidR="00B57503" w:rsidRDefault="00B57503" w:rsidP="00590BEF">
            <w:pPr>
              <w:snapToGrid w:val="0"/>
              <w:jc w:val="center"/>
              <w:rPr>
                <w:rFonts w:ascii="Times New Roman" w:hAnsi="Times New Roman"/>
                <w:sz w:val="24"/>
                <w:szCs w:val="24"/>
              </w:rPr>
            </w:pPr>
          </w:p>
        </w:tc>
        <w:tc>
          <w:tcPr>
            <w:tcW w:w="3544" w:type="dxa"/>
            <w:vMerge/>
            <w:tcBorders>
              <w:left w:val="single" w:sz="4" w:space="0" w:color="000000"/>
              <w:bottom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611</w:t>
            </w:r>
            <w:r>
              <w:rPr>
                <w:szCs w:val="24"/>
                <w:lang w:val="en-US"/>
              </w:rPr>
              <w:t>/0.0611</w:t>
            </w:r>
          </w:p>
        </w:tc>
        <w:tc>
          <w:tcPr>
            <w:tcW w:w="2977" w:type="dxa"/>
            <w:vMerge w:val="restart"/>
            <w:tcBorders>
              <w:top w:val="single" w:sz="4" w:space="0" w:color="auto"/>
              <w:left w:val="single" w:sz="4" w:space="0" w:color="000000"/>
            </w:tcBorders>
            <w:vAlign w:val="center"/>
          </w:tcPr>
          <w:p w:rsidR="00B57503" w:rsidRPr="0053656D" w:rsidRDefault="00B57503" w:rsidP="00590BEF">
            <w:pPr>
              <w:pStyle w:val="afff7"/>
              <w:snapToGrid w:val="0"/>
              <w:ind w:firstLine="0"/>
              <w:jc w:val="center"/>
              <w:rPr>
                <w:szCs w:val="24"/>
              </w:rPr>
            </w:pPr>
            <w:bookmarkStart w:id="349" w:name="_Hlk108076975"/>
            <w:r w:rsidRPr="00B31957">
              <w:rPr>
                <w:szCs w:val="24"/>
              </w:rPr>
              <w:t>53:11:2200102:49</w:t>
            </w:r>
            <w:bookmarkEnd w:id="349"/>
          </w:p>
        </w:tc>
        <w:tc>
          <w:tcPr>
            <w:tcW w:w="2794" w:type="dxa"/>
            <w:vMerge w:val="restart"/>
            <w:tcBorders>
              <w:top w:val="single" w:sz="4" w:space="0" w:color="auto"/>
              <w:left w:val="single" w:sz="4" w:space="0" w:color="000000"/>
              <w:righ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w:t>
            </w:r>
          </w:p>
        </w:tc>
      </w:tr>
      <w:tr w:rsidR="00B57503" w:rsidRPr="008C5458" w:rsidTr="00590BEF">
        <w:trPr>
          <w:tblHeader/>
        </w:trPr>
        <w:tc>
          <w:tcPr>
            <w:tcW w:w="1993"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851" w:type="dxa"/>
            <w:vMerge w:val="restart"/>
            <w:tcBorders>
              <w:top w:val="single" w:sz="4" w:space="0" w:color="auto"/>
              <w:left w:val="single" w:sz="4" w:space="0" w:color="000000"/>
            </w:tcBorders>
            <w:vAlign w:val="center"/>
          </w:tcPr>
          <w:p w:rsidR="00B57503" w:rsidRDefault="00B57503" w:rsidP="00590BEF">
            <w:pPr>
              <w:snapToGrid w:val="0"/>
              <w:jc w:val="center"/>
              <w:rPr>
                <w:rFonts w:ascii="Times New Roman" w:hAnsi="Times New Roman"/>
                <w:sz w:val="24"/>
                <w:szCs w:val="24"/>
              </w:rPr>
            </w:pPr>
            <w:r>
              <w:rPr>
                <w:rFonts w:ascii="Times New Roman" w:hAnsi="Times New Roman"/>
                <w:sz w:val="24"/>
                <w:szCs w:val="24"/>
              </w:rPr>
              <w:t>4</w:t>
            </w:r>
          </w:p>
        </w:tc>
        <w:tc>
          <w:tcPr>
            <w:tcW w:w="3544" w:type="dxa"/>
            <w:vMerge w:val="restart"/>
            <w:tcBorders>
              <w:top w:val="single" w:sz="4" w:space="0" w:color="auto"/>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Защитные леса – запретные полосы (ОЗУ</w:t>
            </w:r>
            <w:r w:rsidRPr="00137B94">
              <w:rPr>
                <w:rFonts w:ascii="Times New Roman" w:hAnsi="Times New Roman"/>
                <w:sz w:val="24"/>
                <w:szCs w:val="24"/>
              </w:rPr>
              <w:t xml:space="preserve">: </w:t>
            </w:r>
            <w:r>
              <w:rPr>
                <w:rFonts w:ascii="Times New Roman" w:hAnsi="Times New Roman"/>
                <w:sz w:val="24"/>
                <w:szCs w:val="24"/>
              </w:rPr>
              <w:t>участки</w:t>
            </w:r>
            <w:r w:rsidRPr="006A7143">
              <w:rPr>
                <w:rFonts w:ascii="Times New Roman" w:hAnsi="Times New Roman"/>
                <w:sz w:val="24"/>
                <w:szCs w:val="24"/>
              </w:rPr>
              <w:t xml:space="preserve"> </w:t>
            </w:r>
            <w:r>
              <w:rPr>
                <w:rFonts w:ascii="Times New Roman" w:hAnsi="Times New Roman"/>
                <w:sz w:val="24"/>
                <w:szCs w:val="24"/>
              </w:rPr>
              <w:t>вокруг населённых пунктов)</w:t>
            </w: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921</w:t>
            </w:r>
            <w:r>
              <w:rPr>
                <w:szCs w:val="24"/>
                <w:lang w:val="en-US"/>
              </w:rPr>
              <w:t>/0.0921</w:t>
            </w:r>
          </w:p>
        </w:tc>
        <w:tc>
          <w:tcPr>
            <w:tcW w:w="2977" w:type="dxa"/>
            <w:vMerge/>
            <w:tcBorders>
              <w:left w:val="single" w:sz="4" w:space="0" w:color="000000"/>
              <w:bottom w:val="single" w:sz="4" w:space="0" w:color="auto"/>
            </w:tcBorders>
            <w:vAlign w:val="center"/>
          </w:tcPr>
          <w:p w:rsidR="00B57503" w:rsidRPr="0053656D" w:rsidRDefault="00B57503" w:rsidP="00590BEF">
            <w:pPr>
              <w:pStyle w:val="afff7"/>
              <w:snapToGrid w:val="0"/>
              <w:ind w:firstLine="0"/>
              <w:jc w:val="center"/>
              <w:rPr>
                <w:szCs w:val="24"/>
              </w:rPr>
            </w:pPr>
          </w:p>
        </w:tc>
        <w:tc>
          <w:tcPr>
            <w:tcW w:w="2794" w:type="dxa"/>
            <w:vMerge/>
            <w:tcBorders>
              <w:left w:val="single" w:sz="4" w:space="0" w:color="000000"/>
              <w:bottom w:val="single" w:sz="4" w:space="0" w:color="auto"/>
              <w:righ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r>
      <w:tr w:rsidR="00B57503" w:rsidRPr="008C5458" w:rsidTr="00590BEF">
        <w:trPr>
          <w:tblHeader/>
        </w:trPr>
        <w:tc>
          <w:tcPr>
            <w:tcW w:w="1993"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851" w:type="dxa"/>
            <w:vMerge/>
            <w:tcBorders>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3544"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1018</w:t>
            </w:r>
            <w:r>
              <w:rPr>
                <w:szCs w:val="24"/>
                <w:lang w:val="en-US"/>
              </w:rPr>
              <w:t>/0.1018</w:t>
            </w:r>
          </w:p>
        </w:tc>
        <w:tc>
          <w:tcPr>
            <w:tcW w:w="2977" w:type="dxa"/>
            <w:tcBorders>
              <w:top w:val="single" w:sz="4" w:space="0" w:color="auto"/>
              <w:left w:val="single" w:sz="4" w:space="0" w:color="000000"/>
              <w:bottom w:val="single" w:sz="4" w:space="0" w:color="auto"/>
            </w:tcBorders>
            <w:vAlign w:val="center"/>
          </w:tcPr>
          <w:p w:rsidR="00B57503" w:rsidRPr="0053656D" w:rsidRDefault="00B57503" w:rsidP="00590BEF">
            <w:pPr>
              <w:pStyle w:val="afff7"/>
              <w:snapToGrid w:val="0"/>
              <w:ind w:firstLine="0"/>
              <w:jc w:val="center"/>
              <w:rPr>
                <w:szCs w:val="24"/>
              </w:rPr>
            </w:pPr>
            <w:bookmarkStart w:id="350" w:name="_Hlk108077387"/>
            <w:r w:rsidRPr="00B31957">
              <w:rPr>
                <w:szCs w:val="24"/>
              </w:rPr>
              <w:t>53:11:2200102:117</w:t>
            </w:r>
            <w:bookmarkEnd w:id="350"/>
          </w:p>
        </w:tc>
        <w:tc>
          <w:tcPr>
            <w:tcW w:w="2794" w:type="dxa"/>
            <w:tcBorders>
              <w:top w:val="single" w:sz="4" w:space="0" w:color="auto"/>
              <w:left w:val="single" w:sz="4" w:space="0" w:color="000000"/>
              <w:bottom w:val="single" w:sz="4" w:space="0" w:color="auto"/>
              <w:righ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w:t>
            </w:r>
          </w:p>
        </w:tc>
      </w:tr>
      <w:tr w:rsidR="00B57503" w:rsidRPr="008C5458" w:rsidTr="00590BEF">
        <w:trPr>
          <w:tblHeader/>
        </w:trPr>
        <w:tc>
          <w:tcPr>
            <w:tcW w:w="1993"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851" w:type="dxa"/>
            <w:vMerge/>
            <w:tcBorders>
              <w:left w:val="single" w:sz="4" w:space="0" w:color="000000"/>
              <w:bottom w:val="single" w:sz="4" w:space="0" w:color="auto"/>
            </w:tcBorders>
            <w:vAlign w:val="center"/>
          </w:tcPr>
          <w:p w:rsidR="00B57503" w:rsidRDefault="00B57503" w:rsidP="00590BEF">
            <w:pPr>
              <w:snapToGrid w:val="0"/>
              <w:jc w:val="center"/>
              <w:rPr>
                <w:rFonts w:ascii="Times New Roman" w:hAnsi="Times New Roman"/>
                <w:sz w:val="24"/>
                <w:szCs w:val="24"/>
              </w:rPr>
            </w:pPr>
          </w:p>
        </w:tc>
        <w:tc>
          <w:tcPr>
            <w:tcW w:w="3544" w:type="dxa"/>
            <w:vMerge/>
            <w:tcBorders>
              <w:left w:val="single" w:sz="4" w:space="0" w:color="000000"/>
              <w:bottom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186</w:t>
            </w:r>
            <w:r>
              <w:rPr>
                <w:szCs w:val="24"/>
                <w:lang w:val="en-US"/>
              </w:rPr>
              <w:t>/0.0186</w:t>
            </w:r>
          </w:p>
        </w:tc>
        <w:tc>
          <w:tcPr>
            <w:tcW w:w="2977" w:type="dxa"/>
            <w:tcBorders>
              <w:top w:val="single" w:sz="4" w:space="0" w:color="auto"/>
              <w:left w:val="single" w:sz="4" w:space="0" w:color="000000"/>
              <w:bottom w:val="single" w:sz="4" w:space="0" w:color="auto"/>
            </w:tcBorders>
            <w:vAlign w:val="center"/>
          </w:tcPr>
          <w:p w:rsidR="00B57503" w:rsidRPr="008C5458" w:rsidRDefault="00B57503" w:rsidP="00590BEF">
            <w:pPr>
              <w:pStyle w:val="afff7"/>
              <w:snapToGrid w:val="0"/>
              <w:ind w:firstLine="0"/>
              <w:jc w:val="center"/>
              <w:rPr>
                <w:szCs w:val="24"/>
              </w:rPr>
            </w:pPr>
            <w:bookmarkStart w:id="351" w:name="_Hlk108076930"/>
            <w:r w:rsidRPr="00B31957">
              <w:rPr>
                <w:szCs w:val="24"/>
              </w:rPr>
              <w:t>53:11:2200102:111</w:t>
            </w:r>
          </w:p>
          <w:bookmarkEnd w:id="351"/>
          <w:p w:rsidR="00B57503" w:rsidRPr="0053656D" w:rsidRDefault="00B57503" w:rsidP="00590BEF">
            <w:pPr>
              <w:pStyle w:val="afff7"/>
              <w:snapToGrid w:val="0"/>
              <w:ind w:firstLine="0"/>
              <w:jc w:val="center"/>
              <w:rPr>
                <w:szCs w:val="24"/>
              </w:rPr>
            </w:pPr>
          </w:p>
        </w:tc>
        <w:tc>
          <w:tcPr>
            <w:tcW w:w="2794" w:type="dxa"/>
            <w:tcBorders>
              <w:top w:val="single" w:sz="4" w:space="0" w:color="auto"/>
              <w:left w:val="single" w:sz="4" w:space="0" w:color="000000"/>
              <w:bottom w:val="single" w:sz="4" w:space="0" w:color="auto"/>
              <w:righ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Жилой дом</w:t>
            </w:r>
          </w:p>
        </w:tc>
      </w:tr>
      <w:tr w:rsidR="00B57503" w:rsidRPr="008C5458" w:rsidTr="00590BEF">
        <w:trPr>
          <w:tblHeader/>
        </w:trPr>
        <w:tc>
          <w:tcPr>
            <w:tcW w:w="1993"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851" w:type="dxa"/>
            <w:vMerge w:val="restart"/>
            <w:tcBorders>
              <w:top w:val="single" w:sz="4" w:space="0" w:color="auto"/>
              <w:left w:val="single" w:sz="4" w:space="0" w:color="000000"/>
            </w:tcBorders>
            <w:vAlign w:val="center"/>
          </w:tcPr>
          <w:p w:rsidR="00B57503" w:rsidRDefault="00B57503" w:rsidP="00590BEF">
            <w:pPr>
              <w:snapToGrid w:val="0"/>
              <w:jc w:val="center"/>
              <w:rPr>
                <w:rFonts w:ascii="Times New Roman" w:hAnsi="Times New Roman"/>
                <w:sz w:val="24"/>
                <w:szCs w:val="24"/>
              </w:rPr>
            </w:pPr>
            <w:r>
              <w:rPr>
                <w:rFonts w:ascii="Times New Roman" w:hAnsi="Times New Roman"/>
                <w:sz w:val="24"/>
                <w:szCs w:val="24"/>
              </w:rPr>
              <w:t>5</w:t>
            </w:r>
          </w:p>
        </w:tc>
        <w:tc>
          <w:tcPr>
            <w:tcW w:w="3544" w:type="dxa"/>
            <w:vMerge w:val="restart"/>
            <w:tcBorders>
              <w:top w:val="single" w:sz="4" w:space="0" w:color="auto"/>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Защитные леса – запретные полосы (ОЗУ</w:t>
            </w:r>
            <w:r w:rsidRPr="00137B94">
              <w:rPr>
                <w:rFonts w:ascii="Times New Roman" w:hAnsi="Times New Roman"/>
                <w:sz w:val="24"/>
                <w:szCs w:val="24"/>
              </w:rPr>
              <w:t xml:space="preserve">: </w:t>
            </w:r>
            <w:r>
              <w:rPr>
                <w:rFonts w:ascii="Times New Roman" w:hAnsi="Times New Roman"/>
                <w:sz w:val="24"/>
                <w:szCs w:val="24"/>
              </w:rPr>
              <w:t>участки</w:t>
            </w:r>
            <w:r w:rsidRPr="006A7143">
              <w:rPr>
                <w:rFonts w:ascii="Times New Roman" w:hAnsi="Times New Roman"/>
                <w:sz w:val="24"/>
                <w:szCs w:val="24"/>
              </w:rPr>
              <w:t xml:space="preserve"> </w:t>
            </w:r>
            <w:r>
              <w:rPr>
                <w:rFonts w:ascii="Times New Roman" w:hAnsi="Times New Roman"/>
                <w:sz w:val="24"/>
                <w:szCs w:val="24"/>
              </w:rPr>
              <w:t>вокруг населённых пунктов)</w:t>
            </w: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547</w:t>
            </w:r>
            <w:r>
              <w:rPr>
                <w:szCs w:val="24"/>
                <w:lang w:val="en-US"/>
              </w:rPr>
              <w:t>/0.0547</w:t>
            </w:r>
          </w:p>
        </w:tc>
        <w:tc>
          <w:tcPr>
            <w:tcW w:w="2977" w:type="dxa"/>
            <w:tcBorders>
              <w:top w:val="single" w:sz="4" w:space="0" w:color="auto"/>
              <w:left w:val="single" w:sz="4" w:space="0" w:color="000000"/>
              <w:bottom w:val="single" w:sz="4" w:space="0" w:color="auto"/>
            </w:tcBorders>
            <w:vAlign w:val="center"/>
          </w:tcPr>
          <w:p w:rsidR="00B57503" w:rsidRPr="0053656D" w:rsidRDefault="00B57503" w:rsidP="00590BEF">
            <w:pPr>
              <w:pStyle w:val="afff7"/>
              <w:snapToGrid w:val="0"/>
              <w:ind w:firstLine="0"/>
              <w:jc w:val="center"/>
              <w:rPr>
                <w:szCs w:val="24"/>
              </w:rPr>
            </w:pPr>
            <w:r w:rsidRPr="00B31957">
              <w:rPr>
                <w:szCs w:val="24"/>
              </w:rPr>
              <w:t>53:11:2200102:117</w:t>
            </w:r>
          </w:p>
        </w:tc>
        <w:tc>
          <w:tcPr>
            <w:tcW w:w="2794" w:type="dxa"/>
            <w:tcBorders>
              <w:top w:val="single" w:sz="4" w:space="0" w:color="auto"/>
              <w:left w:val="single" w:sz="4" w:space="0" w:color="000000"/>
              <w:bottom w:val="single" w:sz="4" w:space="0" w:color="auto"/>
              <w:righ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w:t>
            </w:r>
          </w:p>
        </w:tc>
      </w:tr>
      <w:tr w:rsidR="00B57503" w:rsidRPr="008C5458" w:rsidTr="00590BEF">
        <w:trPr>
          <w:tblHeader/>
        </w:trPr>
        <w:tc>
          <w:tcPr>
            <w:tcW w:w="1993"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851" w:type="dxa"/>
            <w:vMerge/>
            <w:tcBorders>
              <w:left w:val="single" w:sz="4" w:space="0" w:color="000000"/>
              <w:bottom w:val="single" w:sz="4" w:space="0" w:color="auto"/>
            </w:tcBorders>
            <w:vAlign w:val="center"/>
          </w:tcPr>
          <w:p w:rsidR="00B57503" w:rsidRDefault="00B57503" w:rsidP="00590BEF">
            <w:pPr>
              <w:snapToGrid w:val="0"/>
              <w:jc w:val="center"/>
              <w:rPr>
                <w:rFonts w:ascii="Times New Roman" w:hAnsi="Times New Roman"/>
                <w:sz w:val="24"/>
                <w:szCs w:val="24"/>
              </w:rPr>
            </w:pPr>
          </w:p>
        </w:tc>
        <w:tc>
          <w:tcPr>
            <w:tcW w:w="3544" w:type="dxa"/>
            <w:vMerge/>
            <w:tcBorders>
              <w:left w:val="single" w:sz="4" w:space="0" w:color="000000"/>
              <w:bottom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850</w:t>
            </w:r>
            <w:r>
              <w:rPr>
                <w:szCs w:val="24"/>
                <w:lang w:val="en-US"/>
              </w:rPr>
              <w:t>/0.0850</w:t>
            </w:r>
          </w:p>
        </w:tc>
        <w:tc>
          <w:tcPr>
            <w:tcW w:w="2977" w:type="dxa"/>
            <w:vMerge w:val="restart"/>
            <w:tcBorders>
              <w:top w:val="single" w:sz="4" w:space="0" w:color="auto"/>
              <w:left w:val="single" w:sz="4" w:space="0" w:color="000000"/>
            </w:tcBorders>
            <w:vAlign w:val="center"/>
          </w:tcPr>
          <w:p w:rsidR="00B57503" w:rsidRPr="008C5458" w:rsidRDefault="00B57503" w:rsidP="00590BEF">
            <w:pPr>
              <w:pStyle w:val="afff7"/>
              <w:snapToGrid w:val="0"/>
              <w:ind w:firstLine="0"/>
              <w:jc w:val="center"/>
              <w:rPr>
                <w:szCs w:val="24"/>
              </w:rPr>
            </w:pPr>
            <w:r w:rsidRPr="00B31957">
              <w:rPr>
                <w:szCs w:val="24"/>
              </w:rPr>
              <w:t>53:11:2200102:111</w:t>
            </w:r>
          </w:p>
          <w:p w:rsidR="00B57503" w:rsidRPr="0053656D" w:rsidRDefault="00B57503" w:rsidP="00590BEF">
            <w:pPr>
              <w:pStyle w:val="afff7"/>
              <w:snapToGrid w:val="0"/>
              <w:ind w:firstLine="0"/>
              <w:jc w:val="center"/>
              <w:rPr>
                <w:szCs w:val="24"/>
              </w:rPr>
            </w:pPr>
          </w:p>
        </w:tc>
        <w:tc>
          <w:tcPr>
            <w:tcW w:w="2794" w:type="dxa"/>
            <w:vMerge w:val="restart"/>
            <w:tcBorders>
              <w:top w:val="single" w:sz="4" w:space="0" w:color="auto"/>
              <w:left w:val="single" w:sz="4" w:space="0" w:color="000000"/>
              <w:righ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Жилой дом</w:t>
            </w:r>
          </w:p>
        </w:tc>
      </w:tr>
      <w:tr w:rsidR="00B57503" w:rsidRPr="008C5458" w:rsidTr="00590BEF">
        <w:trPr>
          <w:tblHeader/>
        </w:trPr>
        <w:tc>
          <w:tcPr>
            <w:tcW w:w="1993"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851" w:type="dxa"/>
            <w:tcBorders>
              <w:top w:val="single" w:sz="4" w:space="0" w:color="auto"/>
              <w:left w:val="single" w:sz="4" w:space="0" w:color="000000"/>
              <w:bottom w:val="single" w:sz="4" w:space="0" w:color="auto"/>
            </w:tcBorders>
            <w:vAlign w:val="center"/>
          </w:tcPr>
          <w:p w:rsidR="00B57503" w:rsidRDefault="00B57503" w:rsidP="00590BEF">
            <w:pPr>
              <w:snapToGrid w:val="0"/>
              <w:jc w:val="center"/>
              <w:rPr>
                <w:rFonts w:ascii="Times New Roman" w:hAnsi="Times New Roman"/>
                <w:sz w:val="24"/>
                <w:szCs w:val="24"/>
              </w:rPr>
            </w:pPr>
            <w:r>
              <w:rPr>
                <w:rFonts w:ascii="Times New Roman" w:hAnsi="Times New Roman"/>
                <w:sz w:val="24"/>
                <w:szCs w:val="24"/>
              </w:rPr>
              <w:t>6</w:t>
            </w:r>
          </w:p>
        </w:tc>
        <w:tc>
          <w:tcPr>
            <w:tcW w:w="3544" w:type="dxa"/>
            <w:tcBorders>
              <w:top w:val="single" w:sz="4" w:space="0" w:color="auto"/>
              <w:left w:val="single" w:sz="4" w:space="0" w:color="000000"/>
              <w:bottom w:val="single" w:sz="4" w:space="0" w:color="auto"/>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Защитные леса – запретные полосы (ОЗУ</w:t>
            </w:r>
            <w:r w:rsidRPr="00137B94">
              <w:rPr>
                <w:rFonts w:ascii="Times New Roman" w:hAnsi="Times New Roman"/>
                <w:sz w:val="24"/>
                <w:szCs w:val="24"/>
              </w:rPr>
              <w:t xml:space="preserve">: </w:t>
            </w:r>
            <w:r>
              <w:rPr>
                <w:rFonts w:ascii="Times New Roman" w:hAnsi="Times New Roman"/>
                <w:sz w:val="24"/>
                <w:szCs w:val="24"/>
              </w:rPr>
              <w:t>участки</w:t>
            </w:r>
            <w:r w:rsidRPr="006A7143">
              <w:rPr>
                <w:rFonts w:ascii="Times New Roman" w:hAnsi="Times New Roman"/>
                <w:sz w:val="24"/>
                <w:szCs w:val="24"/>
              </w:rPr>
              <w:t xml:space="preserve"> </w:t>
            </w:r>
            <w:r>
              <w:rPr>
                <w:rFonts w:ascii="Times New Roman" w:hAnsi="Times New Roman"/>
                <w:sz w:val="24"/>
                <w:szCs w:val="24"/>
              </w:rPr>
              <w:t>вокруг населённых пунктов)</w:t>
            </w: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569</w:t>
            </w:r>
            <w:r>
              <w:rPr>
                <w:szCs w:val="24"/>
                <w:lang w:val="en-US"/>
              </w:rPr>
              <w:t>/0.0569</w:t>
            </w:r>
          </w:p>
        </w:tc>
        <w:tc>
          <w:tcPr>
            <w:tcW w:w="2977" w:type="dxa"/>
            <w:vMerge/>
            <w:tcBorders>
              <w:left w:val="single" w:sz="4" w:space="0" w:color="000000"/>
              <w:bottom w:val="single" w:sz="4" w:space="0" w:color="auto"/>
            </w:tcBorders>
            <w:vAlign w:val="center"/>
          </w:tcPr>
          <w:p w:rsidR="00B57503" w:rsidRPr="0053656D" w:rsidRDefault="00B57503" w:rsidP="00590BEF">
            <w:pPr>
              <w:pStyle w:val="afff7"/>
              <w:snapToGrid w:val="0"/>
              <w:ind w:firstLine="0"/>
              <w:jc w:val="center"/>
              <w:rPr>
                <w:szCs w:val="24"/>
              </w:rPr>
            </w:pPr>
          </w:p>
        </w:tc>
        <w:tc>
          <w:tcPr>
            <w:tcW w:w="2794" w:type="dxa"/>
            <w:vMerge/>
            <w:tcBorders>
              <w:left w:val="single" w:sz="4" w:space="0" w:color="000000"/>
              <w:bottom w:val="single" w:sz="4" w:space="0" w:color="auto"/>
              <w:righ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r>
      <w:tr w:rsidR="00B57503" w:rsidRPr="008C5458" w:rsidTr="00590BEF">
        <w:trPr>
          <w:tblHeader/>
        </w:trPr>
        <w:tc>
          <w:tcPr>
            <w:tcW w:w="1993"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851" w:type="dxa"/>
            <w:vMerge w:val="restart"/>
            <w:tcBorders>
              <w:top w:val="single" w:sz="4" w:space="0" w:color="auto"/>
              <w:left w:val="single" w:sz="4" w:space="0" w:color="000000"/>
            </w:tcBorders>
            <w:vAlign w:val="center"/>
          </w:tcPr>
          <w:p w:rsidR="00B57503" w:rsidRDefault="00B57503" w:rsidP="00590BEF">
            <w:pPr>
              <w:snapToGrid w:val="0"/>
              <w:jc w:val="center"/>
              <w:rPr>
                <w:rFonts w:ascii="Times New Roman" w:hAnsi="Times New Roman"/>
                <w:sz w:val="24"/>
                <w:szCs w:val="24"/>
              </w:rPr>
            </w:pPr>
          </w:p>
          <w:p w:rsidR="00B57503" w:rsidRDefault="00B57503" w:rsidP="00590BEF">
            <w:pPr>
              <w:snapToGrid w:val="0"/>
              <w:jc w:val="center"/>
              <w:rPr>
                <w:rFonts w:ascii="Times New Roman" w:hAnsi="Times New Roman"/>
                <w:sz w:val="24"/>
                <w:szCs w:val="24"/>
              </w:rPr>
            </w:pPr>
          </w:p>
          <w:p w:rsidR="00B57503" w:rsidRDefault="00B57503" w:rsidP="00590BEF">
            <w:pPr>
              <w:snapToGrid w:val="0"/>
              <w:jc w:val="center"/>
              <w:rPr>
                <w:rFonts w:ascii="Times New Roman" w:hAnsi="Times New Roman"/>
                <w:sz w:val="24"/>
                <w:szCs w:val="24"/>
              </w:rPr>
            </w:pPr>
          </w:p>
          <w:p w:rsidR="00B57503" w:rsidRDefault="00B57503" w:rsidP="00590BEF">
            <w:pPr>
              <w:snapToGrid w:val="0"/>
              <w:jc w:val="center"/>
              <w:rPr>
                <w:rFonts w:ascii="Times New Roman" w:hAnsi="Times New Roman"/>
                <w:sz w:val="24"/>
                <w:szCs w:val="24"/>
              </w:rPr>
            </w:pPr>
          </w:p>
          <w:p w:rsidR="00B57503" w:rsidRDefault="00B57503" w:rsidP="00590BEF">
            <w:pPr>
              <w:snapToGrid w:val="0"/>
              <w:jc w:val="center"/>
              <w:rPr>
                <w:rFonts w:ascii="Times New Roman" w:hAnsi="Times New Roman"/>
                <w:sz w:val="24"/>
                <w:szCs w:val="24"/>
              </w:rPr>
            </w:pPr>
            <w:r>
              <w:rPr>
                <w:rFonts w:ascii="Times New Roman" w:hAnsi="Times New Roman"/>
                <w:sz w:val="24"/>
                <w:szCs w:val="24"/>
              </w:rPr>
              <w:t>43</w:t>
            </w:r>
          </w:p>
        </w:tc>
        <w:tc>
          <w:tcPr>
            <w:tcW w:w="3544" w:type="dxa"/>
            <w:vMerge w:val="restart"/>
            <w:tcBorders>
              <w:top w:val="single" w:sz="4" w:space="0" w:color="auto"/>
              <w:left w:val="single" w:sz="4" w:space="0" w:color="000000"/>
            </w:tcBorders>
            <w:vAlign w:val="center"/>
          </w:tcPr>
          <w:p w:rsidR="00B57503" w:rsidRDefault="00B57503" w:rsidP="00590BEF">
            <w:pPr>
              <w:snapToGrid w:val="0"/>
              <w:jc w:val="center"/>
              <w:rPr>
                <w:rFonts w:ascii="Times New Roman" w:hAnsi="Times New Roman"/>
                <w:sz w:val="24"/>
                <w:szCs w:val="24"/>
              </w:rPr>
            </w:pPr>
          </w:p>
          <w:p w:rsidR="00B57503" w:rsidRDefault="00B57503" w:rsidP="00590BEF">
            <w:pPr>
              <w:snapToGrid w:val="0"/>
              <w:jc w:val="center"/>
              <w:rPr>
                <w:rFonts w:ascii="Times New Roman" w:hAnsi="Times New Roman"/>
                <w:sz w:val="24"/>
                <w:szCs w:val="24"/>
              </w:rPr>
            </w:pPr>
            <w:r>
              <w:rPr>
                <w:rFonts w:ascii="Times New Roman" w:hAnsi="Times New Roman"/>
                <w:sz w:val="24"/>
                <w:szCs w:val="24"/>
              </w:rPr>
              <w:t>Защитные леса – запретные полосы (ОЗУ</w:t>
            </w:r>
            <w:r w:rsidRPr="00137B94">
              <w:rPr>
                <w:rFonts w:ascii="Times New Roman" w:hAnsi="Times New Roman"/>
                <w:sz w:val="24"/>
                <w:szCs w:val="24"/>
              </w:rPr>
              <w:t xml:space="preserve">: </w:t>
            </w:r>
            <w:r>
              <w:rPr>
                <w:rFonts w:ascii="Times New Roman" w:hAnsi="Times New Roman"/>
                <w:sz w:val="24"/>
                <w:szCs w:val="24"/>
              </w:rPr>
              <w:t>участки</w:t>
            </w:r>
            <w:r w:rsidRPr="006A7143">
              <w:rPr>
                <w:rFonts w:ascii="Times New Roman" w:hAnsi="Times New Roman"/>
                <w:sz w:val="24"/>
                <w:szCs w:val="24"/>
              </w:rPr>
              <w:t xml:space="preserve"> </w:t>
            </w:r>
            <w:r>
              <w:rPr>
                <w:rFonts w:ascii="Times New Roman" w:hAnsi="Times New Roman"/>
                <w:sz w:val="24"/>
                <w:szCs w:val="24"/>
              </w:rPr>
              <w:t>вокруг населённых пунктов)</w:t>
            </w:r>
          </w:p>
          <w:p w:rsidR="00B57503" w:rsidRDefault="00B57503" w:rsidP="00590BEF">
            <w:pPr>
              <w:snapToGrid w:val="0"/>
              <w:jc w:val="center"/>
              <w:rPr>
                <w:rFonts w:ascii="Times New Roman" w:hAnsi="Times New Roman"/>
                <w:sz w:val="24"/>
                <w:szCs w:val="24"/>
              </w:rPr>
            </w:pPr>
          </w:p>
          <w:p w:rsidR="00B57503" w:rsidRDefault="00B57503" w:rsidP="00590BEF">
            <w:pPr>
              <w:snapToGrid w:val="0"/>
              <w:jc w:val="center"/>
              <w:rPr>
                <w:rFonts w:ascii="Times New Roman" w:hAnsi="Times New Roman"/>
                <w:sz w:val="24"/>
                <w:szCs w:val="24"/>
              </w:rPr>
            </w:pPr>
          </w:p>
          <w:p w:rsidR="00B57503" w:rsidRPr="008C5458" w:rsidRDefault="00B57503" w:rsidP="00590BEF">
            <w:pPr>
              <w:snapToGrid w:val="0"/>
              <w:jc w:val="center"/>
              <w:rPr>
                <w:rFonts w:ascii="Times New Roman" w:hAnsi="Times New Roman"/>
                <w:sz w:val="24"/>
                <w:szCs w:val="24"/>
              </w:rPr>
            </w:pP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480</w:t>
            </w:r>
            <w:r>
              <w:rPr>
                <w:szCs w:val="24"/>
                <w:lang w:val="en-US"/>
              </w:rPr>
              <w:t>/0.0480</w:t>
            </w:r>
          </w:p>
        </w:tc>
        <w:tc>
          <w:tcPr>
            <w:tcW w:w="2977" w:type="dxa"/>
            <w:tcBorders>
              <w:top w:val="single" w:sz="4" w:space="0" w:color="auto"/>
              <w:left w:val="single" w:sz="4" w:space="0" w:color="000000"/>
              <w:bottom w:val="single" w:sz="4" w:space="0" w:color="auto"/>
            </w:tcBorders>
            <w:vAlign w:val="center"/>
          </w:tcPr>
          <w:p w:rsidR="00B57503" w:rsidRPr="0053656D" w:rsidRDefault="00B57503" w:rsidP="00590BEF">
            <w:pPr>
              <w:pStyle w:val="afff7"/>
              <w:snapToGrid w:val="0"/>
              <w:ind w:firstLine="0"/>
              <w:jc w:val="center"/>
              <w:rPr>
                <w:szCs w:val="24"/>
              </w:rPr>
            </w:pPr>
            <w:bookmarkStart w:id="352" w:name="_Hlk108077081"/>
            <w:r w:rsidRPr="00A4423C">
              <w:rPr>
                <w:szCs w:val="24"/>
              </w:rPr>
              <w:t>53:11:2200102:7</w:t>
            </w:r>
            <w:bookmarkEnd w:id="352"/>
          </w:p>
        </w:tc>
        <w:tc>
          <w:tcPr>
            <w:tcW w:w="2794" w:type="dxa"/>
            <w:tcBorders>
              <w:top w:val="single" w:sz="4" w:space="0" w:color="auto"/>
              <w:left w:val="single" w:sz="4" w:space="0" w:color="000000"/>
              <w:bottom w:val="single" w:sz="4" w:space="0" w:color="auto"/>
              <w:righ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Жилой дом</w:t>
            </w:r>
          </w:p>
        </w:tc>
      </w:tr>
      <w:tr w:rsidR="00B57503" w:rsidRPr="008C5458" w:rsidTr="00590BEF">
        <w:trPr>
          <w:tblHeader/>
        </w:trPr>
        <w:tc>
          <w:tcPr>
            <w:tcW w:w="1993"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851" w:type="dxa"/>
            <w:vMerge/>
            <w:tcBorders>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3544"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1559" w:type="dxa"/>
            <w:tcBorders>
              <w:top w:val="single" w:sz="4" w:space="0" w:color="auto"/>
              <w:left w:val="single" w:sz="4" w:space="0" w:color="000000"/>
              <w:bottom w:val="single" w:sz="4" w:space="0" w:color="auto"/>
            </w:tcBorders>
            <w:vAlign w:val="center"/>
          </w:tcPr>
          <w:p w:rsidR="00B57503" w:rsidRPr="00C97858" w:rsidRDefault="00B57503" w:rsidP="00590BEF">
            <w:pPr>
              <w:pStyle w:val="afff7"/>
              <w:snapToGrid w:val="0"/>
              <w:ind w:firstLine="0"/>
              <w:jc w:val="center"/>
              <w:rPr>
                <w:szCs w:val="24"/>
                <w:lang w:val="en-US"/>
              </w:rPr>
            </w:pPr>
            <w:r>
              <w:rPr>
                <w:szCs w:val="24"/>
              </w:rPr>
              <w:t>1725</w:t>
            </w:r>
            <w:r>
              <w:rPr>
                <w:szCs w:val="24"/>
                <w:lang w:val="en-US"/>
              </w:rPr>
              <w:t>/0.1725</w:t>
            </w:r>
          </w:p>
        </w:tc>
        <w:tc>
          <w:tcPr>
            <w:tcW w:w="2977" w:type="dxa"/>
            <w:tcBorders>
              <w:top w:val="single" w:sz="4" w:space="0" w:color="auto"/>
              <w:left w:val="single" w:sz="4" w:space="0" w:color="000000"/>
              <w:bottom w:val="single" w:sz="4" w:space="0" w:color="auto"/>
            </w:tcBorders>
            <w:vAlign w:val="center"/>
          </w:tcPr>
          <w:p w:rsidR="00B57503" w:rsidRPr="0053656D" w:rsidRDefault="00B57503" w:rsidP="00590BEF">
            <w:pPr>
              <w:pStyle w:val="afff7"/>
              <w:snapToGrid w:val="0"/>
              <w:ind w:firstLine="0"/>
              <w:jc w:val="center"/>
              <w:rPr>
                <w:szCs w:val="24"/>
              </w:rPr>
            </w:pPr>
            <w:bookmarkStart w:id="353" w:name="_Hlk108077401"/>
            <w:r w:rsidRPr="00DD34A1">
              <w:rPr>
                <w:szCs w:val="24"/>
              </w:rPr>
              <w:t>53:11:2200102:29</w:t>
            </w:r>
            <w:bookmarkEnd w:id="353"/>
          </w:p>
        </w:tc>
        <w:tc>
          <w:tcPr>
            <w:tcW w:w="2794" w:type="dxa"/>
            <w:tcBorders>
              <w:top w:val="single" w:sz="4" w:space="0" w:color="auto"/>
              <w:left w:val="single" w:sz="4" w:space="0" w:color="000000"/>
              <w:bottom w:val="single" w:sz="4" w:space="0" w:color="auto"/>
              <w:righ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w:t>
            </w:r>
          </w:p>
        </w:tc>
      </w:tr>
      <w:tr w:rsidR="00B57503" w:rsidRPr="00800426" w:rsidTr="00590BEF">
        <w:trPr>
          <w:tblHeader/>
        </w:trPr>
        <w:tc>
          <w:tcPr>
            <w:tcW w:w="1993"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851" w:type="dxa"/>
            <w:vMerge/>
            <w:tcBorders>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3544"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1559" w:type="dxa"/>
            <w:tcBorders>
              <w:top w:val="single" w:sz="4" w:space="0" w:color="auto"/>
              <w:left w:val="single" w:sz="4" w:space="0" w:color="000000"/>
              <w:bottom w:val="single" w:sz="4" w:space="0" w:color="auto"/>
            </w:tcBorders>
            <w:vAlign w:val="center"/>
          </w:tcPr>
          <w:p w:rsidR="00B57503" w:rsidRPr="00C77039" w:rsidRDefault="00B57503" w:rsidP="00590BEF">
            <w:pPr>
              <w:pStyle w:val="afff7"/>
              <w:snapToGrid w:val="0"/>
              <w:ind w:firstLine="0"/>
              <w:jc w:val="center"/>
              <w:rPr>
                <w:color w:val="auto"/>
                <w:szCs w:val="24"/>
                <w:lang w:val="en-US"/>
              </w:rPr>
            </w:pPr>
            <w:r w:rsidRPr="00800426">
              <w:rPr>
                <w:color w:val="auto"/>
                <w:szCs w:val="24"/>
              </w:rPr>
              <w:t>416</w:t>
            </w:r>
            <w:r>
              <w:rPr>
                <w:color w:val="auto"/>
                <w:szCs w:val="24"/>
                <w:lang w:val="en-US"/>
              </w:rPr>
              <w:t>/0.0416</w:t>
            </w:r>
          </w:p>
        </w:tc>
        <w:tc>
          <w:tcPr>
            <w:tcW w:w="2977" w:type="dxa"/>
            <w:tcBorders>
              <w:top w:val="single" w:sz="4" w:space="0" w:color="auto"/>
              <w:left w:val="single" w:sz="4" w:space="0" w:color="000000"/>
              <w:bottom w:val="single" w:sz="4" w:space="0" w:color="auto"/>
            </w:tcBorders>
            <w:vAlign w:val="center"/>
          </w:tcPr>
          <w:p w:rsidR="00B57503" w:rsidRPr="00800426" w:rsidRDefault="00B57503" w:rsidP="00590BEF">
            <w:pPr>
              <w:pStyle w:val="afff7"/>
              <w:snapToGrid w:val="0"/>
              <w:ind w:firstLine="0"/>
              <w:jc w:val="center"/>
              <w:rPr>
                <w:color w:val="auto"/>
                <w:szCs w:val="24"/>
              </w:rPr>
            </w:pPr>
            <w:bookmarkStart w:id="354" w:name="_Hlk108077115"/>
            <w:r w:rsidRPr="00800426">
              <w:rPr>
                <w:color w:val="auto"/>
                <w:szCs w:val="24"/>
              </w:rPr>
              <w:t>53:11:2200103:11</w:t>
            </w:r>
            <w:bookmarkEnd w:id="354"/>
          </w:p>
        </w:tc>
        <w:tc>
          <w:tcPr>
            <w:tcW w:w="2794" w:type="dxa"/>
            <w:tcBorders>
              <w:top w:val="single" w:sz="4" w:space="0" w:color="auto"/>
              <w:left w:val="single" w:sz="4" w:space="0" w:color="000000"/>
              <w:bottom w:val="single" w:sz="4" w:space="0" w:color="auto"/>
              <w:right w:val="single" w:sz="4" w:space="0" w:color="000000"/>
            </w:tcBorders>
            <w:vAlign w:val="center"/>
          </w:tcPr>
          <w:p w:rsidR="00B57503" w:rsidRPr="00800426" w:rsidRDefault="00B57503" w:rsidP="00590BEF">
            <w:pPr>
              <w:snapToGrid w:val="0"/>
              <w:jc w:val="center"/>
              <w:rPr>
                <w:rFonts w:ascii="Times New Roman" w:hAnsi="Times New Roman"/>
                <w:sz w:val="24"/>
                <w:szCs w:val="24"/>
              </w:rPr>
            </w:pPr>
            <w:r w:rsidRPr="00800426">
              <w:rPr>
                <w:rFonts w:ascii="Times New Roman" w:hAnsi="Times New Roman"/>
                <w:sz w:val="24"/>
                <w:szCs w:val="24"/>
              </w:rPr>
              <w:t>Жилой дом</w:t>
            </w:r>
          </w:p>
          <w:p w:rsidR="00B57503" w:rsidRPr="00800426" w:rsidRDefault="00B57503" w:rsidP="00590BEF">
            <w:pPr>
              <w:snapToGrid w:val="0"/>
              <w:jc w:val="center"/>
              <w:rPr>
                <w:rFonts w:ascii="Times New Roman" w:hAnsi="Times New Roman"/>
                <w:sz w:val="24"/>
                <w:szCs w:val="24"/>
              </w:rPr>
            </w:pPr>
          </w:p>
        </w:tc>
      </w:tr>
      <w:tr w:rsidR="00B57503" w:rsidRPr="008C5458" w:rsidTr="00590BEF">
        <w:trPr>
          <w:tblHeader/>
        </w:trPr>
        <w:tc>
          <w:tcPr>
            <w:tcW w:w="1993"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851" w:type="dxa"/>
            <w:vMerge/>
            <w:tcBorders>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3544"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1559" w:type="dxa"/>
            <w:tcBorders>
              <w:top w:val="single" w:sz="4" w:space="0" w:color="auto"/>
              <w:left w:val="single" w:sz="4" w:space="0" w:color="000000"/>
              <w:bottom w:val="single" w:sz="4" w:space="0" w:color="auto"/>
            </w:tcBorders>
            <w:vAlign w:val="center"/>
          </w:tcPr>
          <w:p w:rsidR="00B57503" w:rsidRPr="00C77039" w:rsidRDefault="00B57503" w:rsidP="00590BEF">
            <w:pPr>
              <w:pStyle w:val="afff7"/>
              <w:snapToGrid w:val="0"/>
              <w:ind w:firstLine="0"/>
              <w:jc w:val="center"/>
              <w:rPr>
                <w:szCs w:val="24"/>
                <w:lang w:val="en-US"/>
              </w:rPr>
            </w:pPr>
            <w:r>
              <w:rPr>
                <w:szCs w:val="24"/>
              </w:rPr>
              <w:t>656</w:t>
            </w:r>
            <w:r>
              <w:rPr>
                <w:szCs w:val="24"/>
                <w:lang w:val="en-US"/>
              </w:rPr>
              <w:t>/0.0656</w:t>
            </w:r>
          </w:p>
        </w:tc>
        <w:tc>
          <w:tcPr>
            <w:tcW w:w="2977" w:type="dxa"/>
            <w:tcBorders>
              <w:top w:val="single" w:sz="4" w:space="0" w:color="auto"/>
              <w:left w:val="single" w:sz="4" w:space="0" w:color="000000"/>
              <w:bottom w:val="single" w:sz="4" w:space="0" w:color="auto"/>
            </w:tcBorders>
            <w:vAlign w:val="center"/>
          </w:tcPr>
          <w:p w:rsidR="00B57503" w:rsidRPr="0053656D" w:rsidRDefault="00B57503" w:rsidP="00590BEF">
            <w:pPr>
              <w:pStyle w:val="afff7"/>
              <w:snapToGrid w:val="0"/>
              <w:ind w:firstLine="0"/>
              <w:jc w:val="center"/>
              <w:rPr>
                <w:szCs w:val="24"/>
              </w:rPr>
            </w:pPr>
            <w:bookmarkStart w:id="355" w:name="_Hlk108077414"/>
            <w:r w:rsidRPr="00DD34A1">
              <w:rPr>
                <w:szCs w:val="24"/>
              </w:rPr>
              <w:t>53:11:2200102:40</w:t>
            </w:r>
            <w:bookmarkEnd w:id="355"/>
          </w:p>
        </w:tc>
        <w:tc>
          <w:tcPr>
            <w:tcW w:w="2794" w:type="dxa"/>
            <w:tcBorders>
              <w:top w:val="single" w:sz="4" w:space="0" w:color="auto"/>
              <w:left w:val="single" w:sz="4" w:space="0" w:color="000000"/>
              <w:bottom w:val="single" w:sz="4" w:space="0" w:color="auto"/>
              <w:righ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Pr>
                <w:rFonts w:ascii="Times New Roman" w:hAnsi="Times New Roman"/>
                <w:sz w:val="24"/>
                <w:szCs w:val="24"/>
              </w:rPr>
              <w:t>-</w:t>
            </w:r>
          </w:p>
        </w:tc>
      </w:tr>
      <w:tr w:rsidR="00B57503" w:rsidRPr="008C5458" w:rsidTr="00590BEF">
        <w:trPr>
          <w:tblHeader/>
        </w:trPr>
        <w:tc>
          <w:tcPr>
            <w:tcW w:w="1993"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851" w:type="dxa"/>
            <w:vMerge/>
            <w:tcBorders>
              <w:left w:val="single" w:sz="4" w:space="0" w:color="000000"/>
            </w:tcBorders>
            <w:vAlign w:val="center"/>
          </w:tcPr>
          <w:p w:rsidR="00B57503" w:rsidRDefault="00B57503" w:rsidP="00590BEF">
            <w:pPr>
              <w:snapToGrid w:val="0"/>
              <w:jc w:val="center"/>
              <w:rPr>
                <w:rFonts w:ascii="Times New Roman" w:hAnsi="Times New Roman"/>
                <w:sz w:val="24"/>
                <w:szCs w:val="24"/>
              </w:rPr>
            </w:pPr>
          </w:p>
        </w:tc>
        <w:tc>
          <w:tcPr>
            <w:tcW w:w="3544" w:type="dxa"/>
            <w:vMerge/>
            <w:tcBorders>
              <w:lef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c>
          <w:tcPr>
            <w:tcW w:w="1559" w:type="dxa"/>
            <w:tcBorders>
              <w:top w:val="single" w:sz="4" w:space="0" w:color="auto"/>
              <w:left w:val="single" w:sz="4" w:space="0" w:color="000000"/>
              <w:bottom w:val="single" w:sz="4" w:space="0" w:color="auto"/>
            </w:tcBorders>
            <w:vAlign w:val="center"/>
          </w:tcPr>
          <w:p w:rsidR="00B57503" w:rsidRPr="00C77039" w:rsidRDefault="00B57503" w:rsidP="00590BEF">
            <w:pPr>
              <w:pStyle w:val="afff7"/>
              <w:snapToGrid w:val="0"/>
              <w:ind w:firstLine="0"/>
              <w:jc w:val="center"/>
              <w:rPr>
                <w:szCs w:val="24"/>
                <w:lang w:val="en-US"/>
              </w:rPr>
            </w:pPr>
            <w:r>
              <w:rPr>
                <w:szCs w:val="24"/>
              </w:rPr>
              <w:t>192</w:t>
            </w:r>
            <w:r>
              <w:rPr>
                <w:szCs w:val="24"/>
                <w:lang w:val="en-US"/>
              </w:rPr>
              <w:t>/0.0192</w:t>
            </w:r>
          </w:p>
        </w:tc>
        <w:tc>
          <w:tcPr>
            <w:tcW w:w="2977" w:type="dxa"/>
            <w:tcBorders>
              <w:top w:val="single" w:sz="4" w:space="0" w:color="auto"/>
              <w:left w:val="single" w:sz="4" w:space="0" w:color="000000"/>
              <w:bottom w:val="single" w:sz="4" w:space="0" w:color="auto"/>
            </w:tcBorders>
            <w:vAlign w:val="center"/>
          </w:tcPr>
          <w:p w:rsidR="00B57503" w:rsidRPr="0053656D" w:rsidRDefault="00B57503" w:rsidP="00590BEF">
            <w:pPr>
              <w:pStyle w:val="afff7"/>
              <w:snapToGrid w:val="0"/>
              <w:ind w:firstLine="0"/>
              <w:jc w:val="center"/>
              <w:rPr>
                <w:szCs w:val="24"/>
              </w:rPr>
            </w:pPr>
            <w:bookmarkStart w:id="356" w:name="_Hlk108077138"/>
            <w:r w:rsidRPr="00DD34A1">
              <w:rPr>
                <w:szCs w:val="24"/>
              </w:rPr>
              <w:t>53:11:2200102:13</w:t>
            </w:r>
            <w:bookmarkEnd w:id="356"/>
          </w:p>
        </w:tc>
        <w:tc>
          <w:tcPr>
            <w:tcW w:w="2794" w:type="dxa"/>
            <w:tcBorders>
              <w:top w:val="single" w:sz="4" w:space="0" w:color="auto"/>
              <w:left w:val="single" w:sz="4" w:space="0" w:color="000000"/>
              <w:bottom w:val="single" w:sz="4" w:space="0" w:color="auto"/>
              <w:right w:val="single" w:sz="4" w:space="0" w:color="000000"/>
            </w:tcBorders>
            <w:vAlign w:val="center"/>
          </w:tcPr>
          <w:p w:rsidR="00B57503" w:rsidRDefault="00B57503" w:rsidP="00590BEF">
            <w:pPr>
              <w:snapToGrid w:val="0"/>
              <w:jc w:val="center"/>
              <w:rPr>
                <w:rFonts w:ascii="Times New Roman" w:hAnsi="Times New Roman"/>
                <w:sz w:val="24"/>
                <w:szCs w:val="24"/>
              </w:rPr>
            </w:pPr>
            <w:r>
              <w:rPr>
                <w:rFonts w:ascii="Times New Roman" w:hAnsi="Times New Roman"/>
                <w:sz w:val="24"/>
                <w:szCs w:val="24"/>
              </w:rPr>
              <w:t>Жилой дом</w:t>
            </w:r>
          </w:p>
          <w:p w:rsidR="00B57503" w:rsidRPr="008C5458" w:rsidRDefault="00B57503" w:rsidP="00590BEF">
            <w:pPr>
              <w:snapToGrid w:val="0"/>
              <w:jc w:val="center"/>
              <w:rPr>
                <w:rFonts w:ascii="Times New Roman" w:hAnsi="Times New Roman"/>
                <w:sz w:val="24"/>
                <w:szCs w:val="24"/>
              </w:rPr>
            </w:pPr>
            <w:r w:rsidRPr="00B571C0">
              <w:rPr>
                <w:rFonts w:ascii="Times New Roman" w:hAnsi="Times New Roman"/>
                <w:sz w:val="24"/>
                <w:szCs w:val="24"/>
              </w:rPr>
              <w:t xml:space="preserve">кадастровый номер: </w:t>
            </w:r>
            <w:r w:rsidRPr="009B2AD2">
              <w:rPr>
                <w:rFonts w:ascii="Times New Roman" w:hAnsi="Times New Roman"/>
                <w:sz w:val="24"/>
                <w:szCs w:val="24"/>
              </w:rPr>
              <w:t>53:</w:t>
            </w:r>
            <w:r>
              <w:rPr>
                <w:rFonts w:ascii="Times New Roman" w:hAnsi="Times New Roman"/>
                <w:sz w:val="24"/>
                <w:szCs w:val="24"/>
              </w:rPr>
              <w:t>11</w:t>
            </w:r>
            <w:r w:rsidRPr="009B2AD2">
              <w:rPr>
                <w:rFonts w:ascii="Times New Roman" w:hAnsi="Times New Roman"/>
                <w:sz w:val="24"/>
                <w:szCs w:val="24"/>
              </w:rPr>
              <w:t>:</w:t>
            </w:r>
            <w:r>
              <w:rPr>
                <w:rFonts w:ascii="Times New Roman" w:hAnsi="Times New Roman"/>
                <w:sz w:val="24"/>
                <w:szCs w:val="24"/>
              </w:rPr>
              <w:t>2200102</w:t>
            </w:r>
            <w:r w:rsidRPr="009B2AD2">
              <w:rPr>
                <w:rFonts w:ascii="Times New Roman" w:hAnsi="Times New Roman"/>
                <w:sz w:val="24"/>
                <w:szCs w:val="24"/>
              </w:rPr>
              <w:t>:</w:t>
            </w:r>
            <w:r>
              <w:rPr>
                <w:rFonts w:ascii="Times New Roman" w:hAnsi="Times New Roman"/>
                <w:sz w:val="24"/>
                <w:szCs w:val="24"/>
              </w:rPr>
              <w:t>599</w:t>
            </w:r>
            <w:r w:rsidRPr="00B571C0">
              <w:rPr>
                <w:rFonts w:ascii="Times New Roman" w:hAnsi="Times New Roman"/>
                <w:sz w:val="24"/>
                <w:szCs w:val="24"/>
              </w:rPr>
              <w:t xml:space="preserve"> площадью </w:t>
            </w:r>
            <w:r>
              <w:rPr>
                <w:rFonts w:ascii="Times New Roman" w:hAnsi="Times New Roman"/>
                <w:sz w:val="24"/>
                <w:szCs w:val="24"/>
              </w:rPr>
              <w:t>42,6</w:t>
            </w:r>
            <w:r w:rsidRPr="00B571C0">
              <w:rPr>
                <w:rFonts w:ascii="Times New Roman" w:hAnsi="Times New Roman"/>
                <w:sz w:val="24"/>
                <w:szCs w:val="24"/>
              </w:rPr>
              <w:t xml:space="preserve"> кв. м</w:t>
            </w:r>
            <w:r>
              <w:rPr>
                <w:rFonts w:ascii="Times New Roman" w:hAnsi="Times New Roman"/>
                <w:sz w:val="24"/>
                <w:szCs w:val="24"/>
              </w:rPr>
              <w:t>.</w:t>
            </w:r>
          </w:p>
        </w:tc>
      </w:tr>
      <w:tr w:rsidR="00B57503" w:rsidRPr="008C5458" w:rsidTr="00590BEF">
        <w:trPr>
          <w:tblHeader/>
        </w:trPr>
        <w:tc>
          <w:tcPr>
            <w:tcW w:w="1993" w:type="dxa"/>
            <w:vMerge/>
            <w:tcBorders>
              <w:left w:val="single" w:sz="4" w:space="0" w:color="000000"/>
              <w:bottom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842" w:type="dxa"/>
            <w:vMerge/>
            <w:tcBorders>
              <w:left w:val="single" w:sz="4" w:space="0" w:color="000000"/>
              <w:bottom w:val="single" w:sz="4" w:space="0" w:color="auto"/>
            </w:tcBorders>
            <w:vAlign w:val="center"/>
          </w:tcPr>
          <w:p w:rsidR="00B57503" w:rsidRDefault="00B57503" w:rsidP="00590BEF">
            <w:pPr>
              <w:snapToGrid w:val="0"/>
              <w:jc w:val="center"/>
              <w:rPr>
                <w:rFonts w:ascii="Times New Roman" w:hAnsi="Times New Roman"/>
                <w:sz w:val="24"/>
                <w:szCs w:val="24"/>
              </w:rPr>
            </w:pPr>
          </w:p>
        </w:tc>
        <w:tc>
          <w:tcPr>
            <w:tcW w:w="851" w:type="dxa"/>
            <w:vMerge/>
            <w:tcBorders>
              <w:left w:val="single" w:sz="4" w:space="0" w:color="000000"/>
              <w:bottom w:val="single" w:sz="4" w:space="0" w:color="auto"/>
            </w:tcBorders>
            <w:vAlign w:val="center"/>
          </w:tcPr>
          <w:p w:rsidR="00B57503" w:rsidRDefault="00B57503" w:rsidP="00590BEF">
            <w:pPr>
              <w:snapToGrid w:val="0"/>
              <w:jc w:val="center"/>
              <w:rPr>
                <w:rFonts w:ascii="Times New Roman" w:hAnsi="Times New Roman"/>
                <w:sz w:val="24"/>
                <w:szCs w:val="24"/>
              </w:rPr>
            </w:pPr>
          </w:p>
        </w:tc>
        <w:tc>
          <w:tcPr>
            <w:tcW w:w="3544" w:type="dxa"/>
            <w:vMerge/>
            <w:tcBorders>
              <w:left w:val="single" w:sz="4" w:space="0" w:color="000000"/>
              <w:bottom w:val="single" w:sz="4" w:space="0" w:color="auto"/>
            </w:tcBorders>
            <w:vAlign w:val="center"/>
          </w:tcPr>
          <w:p w:rsidR="00B57503" w:rsidRPr="008C5458" w:rsidRDefault="00B57503" w:rsidP="00590BEF">
            <w:pPr>
              <w:snapToGrid w:val="0"/>
              <w:jc w:val="center"/>
              <w:rPr>
                <w:rFonts w:ascii="Times New Roman" w:hAnsi="Times New Roman"/>
                <w:sz w:val="24"/>
                <w:szCs w:val="24"/>
              </w:rPr>
            </w:pPr>
          </w:p>
        </w:tc>
        <w:tc>
          <w:tcPr>
            <w:tcW w:w="1559" w:type="dxa"/>
            <w:tcBorders>
              <w:top w:val="single" w:sz="4" w:space="0" w:color="auto"/>
              <w:left w:val="single" w:sz="4" w:space="0" w:color="000000"/>
              <w:bottom w:val="single" w:sz="4" w:space="0" w:color="auto"/>
            </w:tcBorders>
            <w:vAlign w:val="center"/>
          </w:tcPr>
          <w:p w:rsidR="00B57503" w:rsidRPr="00C77039" w:rsidRDefault="00B57503" w:rsidP="00590BEF">
            <w:pPr>
              <w:pStyle w:val="afff7"/>
              <w:snapToGrid w:val="0"/>
              <w:ind w:firstLine="0"/>
              <w:jc w:val="center"/>
              <w:rPr>
                <w:szCs w:val="24"/>
                <w:lang w:val="en-US"/>
              </w:rPr>
            </w:pPr>
            <w:r>
              <w:rPr>
                <w:szCs w:val="24"/>
              </w:rPr>
              <w:t>562</w:t>
            </w:r>
            <w:r>
              <w:rPr>
                <w:szCs w:val="24"/>
                <w:lang w:val="en-US"/>
              </w:rPr>
              <w:t>/0.0562</w:t>
            </w:r>
          </w:p>
        </w:tc>
        <w:tc>
          <w:tcPr>
            <w:tcW w:w="2977" w:type="dxa"/>
            <w:tcBorders>
              <w:top w:val="single" w:sz="4" w:space="0" w:color="auto"/>
              <w:left w:val="single" w:sz="4" w:space="0" w:color="000000"/>
              <w:bottom w:val="single" w:sz="4" w:space="0" w:color="auto"/>
            </w:tcBorders>
            <w:vAlign w:val="center"/>
          </w:tcPr>
          <w:p w:rsidR="00B57503" w:rsidRPr="0053656D" w:rsidRDefault="00B57503" w:rsidP="00590BEF">
            <w:pPr>
              <w:pStyle w:val="afff7"/>
              <w:snapToGrid w:val="0"/>
              <w:ind w:firstLine="0"/>
              <w:jc w:val="center"/>
              <w:rPr>
                <w:szCs w:val="24"/>
              </w:rPr>
            </w:pPr>
            <w:r>
              <w:rPr>
                <w:szCs w:val="24"/>
              </w:rPr>
              <w:t>-</w:t>
            </w:r>
          </w:p>
        </w:tc>
        <w:tc>
          <w:tcPr>
            <w:tcW w:w="2794" w:type="dxa"/>
            <w:tcBorders>
              <w:top w:val="single" w:sz="4" w:space="0" w:color="auto"/>
              <w:left w:val="single" w:sz="4" w:space="0" w:color="000000"/>
              <w:bottom w:val="single" w:sz="4" w:space="0" w:color="auto"/>
              <w:right w:val="single" w:sz="4" w:space="0" w:color="000000"/>
            </w:tcBorders>
            <w:vAlign w:val="center"/>
          </w:tcPr>
          <w:p w:rsidR="00B57503" w:rsidRPr="008C5458" w:rsidRDefault="00B57503" w:rsidP="00590BEF">
            <w:pPr>
              <w:snapToGrid w:val="0"/>
              <w:jc w:val="center"/>
              <w:rPr>
                <w:rFonts w:ascii="Times New Roman" w:hAnsi="Times New Roman"/>
                <w:sz w:val="24"/>
                <w:szCs w:val="24"/>
              </w:rPr>
            </w:pPr>
            <w:r w:rsidRPr="00B210F6">
              <w:rPr>
                <w:rFonts w:ascii="Times New Roman" w:hAnsi="Times New Roman"/>
                <w:sz w:val="24"/>
                <w:szCs w:val="24"/>
              </w:rPr>
              <w:t>чересполосица</w:t>
            </w:r>
          </w:p>
        </w:tc>
      </w:tr>
      <w:tr w:rsidR="00B57503" w:rsidRPr="008C5458" w:rsidTr="00590BEF">
        <w:trPr>
          <w:tblHeader/>
        </w:trPr>
        <w:tc>
          <w:tcPr>
            <w:tcW w:w="7230" w:type="dxa"/>
            <w:gridSpan w:val="4"/>
            <w:tcBorders>
              <w:left w:val="single" w:sz="4" w:space="0" w:color="000000"/>
              <w:bottom w:val="single" w:sz="4" w:space="0" w:color="auto"/>
            </w:tcBorders>
            <w:vAlign w:val="center"/>
          </w:tcPr>
          <w:p w:rsidR="00B57503" w:rsidRPr="008C5458" w:rsidRDefault="00B57503" w:rsidP="00590BEF">
            <w:pPr>
              <w:snapToGrid w:val="0"/>
              <w:jc w:val="right"/>
              <w:rPr>
                <w:rFonts w:ascii="Times New Roman" w:hAnsi="Times New Roman"/>
                <w:sz w:val="24"/>
                <w:szCs w:val="24"/>
              </w:rPr>
            </w:pPr>
            <w:r w:rsidRPr="00A50D5D">
              <w:rPr>
                <w:rFonts w:ascii="Times New Roman" w:hAnsi="Times New Roman"/>
                <w:b/>
                <w:bCs/>
                <w:sz w:val="24"/>
                <w:szCs w:val="24"/>
              </w:rPr>
              <w:t>Итого</w:t>
            </w:r>
            <w:r>
              <w:rPr>
                <w:rFonts w:ascii="Times New Roman" w:hAnsi="Times New Roman"/>
                <w:b/>
                <w:bCs/>
                <w:sz w:val="24"/>
                <w:szCs w:val="24"/>
              </w:rPr>
              <w:t>:</w:t>
            </w:r>
          </w:p>
        </w:tc>
        <w:tc>
          <w:tcPr>
            <w:tcW w:w="1559" w:type="dxa"/>
            <w:tcBorders>
              <w:top w:val="single" w:sz="4" w:space="0" w:color="auto"/>
              <w:left w:val="single" w:sz="4" w:space="0" w:color="000000"/>
              <w:bottom w:val="single" w:sz="4" w:space="0" w:color="auto"/>
            </w:tcBorders>
            <w:vAlign w:val="center"/>
          </w:tcPr>
          <w:p w:rsidR="00B57503" w:rsidRPr="006C4073" w:rsidRDefault="00B57503" w:rsidP="00590BEF">
            <w:pPr>
              <w:pStyle w:val="afff7"/>
              <w:snapToGrid w:val="0"/>
              <w:ind w:firstLine="0"/>
              <w:jc w:val="center"/>
              <w:rPr>
                <w:szCs w:val="24"/>
              </w:rPr>
            </w:pPr>
            <w:r w:rsidRPr="003533A2">
              <w:rPr>
                <w:b/>
                <w:bCs/>
                <w:color w:val="auto"/>
                <w:szCs w:val="24"/>
              </w:rPr>
              <w:t>1</w:t>
            </w:r>
            <w:r w:rsidRPr="003533A2">
              <w:rPr>
                <w:b/>
                <w:bCs/>
                <w:color w:val="auto"/>
                <w:szCs w:val="24"/>
                <w:lang w:val="en-US"/>
              </w:rPr>
              <w:t>9</w:t>
            </w:r>
            <w:r w:rsidRPr="003533A2">
              <w:rPr>
                <w:b/>
                <w:bCs/>
                <w:color w:val="auto"/>
                <w:szCs w:val="24"/>
              </w:rPr>
              <w:t>8</w:t>
            </w:r>
            <w:r w:rsidRPr="003533A2">
              <w:rPr>
                <w:b/>
                <w:bCs/>
                <w:color w:val="auto"/>
                <w:szCs w:val="24"/>
                <w:lang w:val="en-US"/>
              </w:rPr>
              <w:t>74</w:t>
            </w:r>
            <w:r>
              <w:rPr>
                <w:b/>
                <w:bCs/>
                <w:color w:val="auto"/>
                <w:szCs w:val="24"/>
                <w:lang w:val="en-US"/>
              </w:rPr>
              <w:t>/</w:t>
            </w:r>
            <w:r>
              <w:rPr>
                <w:b/>
                <w:bCs/>
                <w:color w:val="auto"/>
                <w:szCs w:val="24"/>
              </w:rPr>
              <w:t>1</w:t>
            </w:r>
            <w:r>
              <w:rPr>
                <w:b/>
                <w:bCs/>
                <w:color w:val="auto"/>
                <w:szCs w:val="24"/>
                <w:lang w:val="en-US"/>
              </w:rPr>
              <w:t>.987</w:t>
            </w:r>
            <w:r>
              <w:rPr>
                <w:b/>
                <w:bCs/>
                <w:color w:val="auto"/>
                <w:szCs w:val="24"/>
              </w:rPr>
              <w:t>4</w:t>
            </w:r>
          </w:p>
        </w:tc>
        <w:tc>
          <w:tcPr>
            <w:tcW w:w="5771" w:type="dxa"/>
            <w:gridSpan w:val="2"/>
            <w:tcBorders>
              <w:top w:val="single" w:sz="4" w:space="0" w:color="auto"/>
              <w:left w:val="single" w:sz="4" w:space="0" w:color="000000"/>
              <w:bottom w:val="single" w:sz="4" w:space="0" w:color="auto"/>
              <w:righ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r>
      <w:tr w:rsidR="00B57503" w:rsidRPr="008C5458" w:rsidTr="00590BEF">
        <w:trPr>
          <w:tblHeader/>
        </w:trPr>
        <w:tc>
          <w:tcPr>
            <w:tcW w:w="7230" w:type="dxa"/>
            <w:gridSpan w:val="4"/>
            <w:tcBorders>
              <w:left w:val="single" w:sz="4" w:space="0" w:color="000000"/>
              <w:bottom w:val="single" w:sz="4" w:space="0" w:color="auto"/>
            </w:tcBorders>
            <w:vAlign w:val="center"/>
          </w:tcPr>
          <w:p w:rsidR="00B57503" w:rsidRPr="008C5458" w:rsidRDefault="00B57503" w:rsidP="00590BEF">
            <w:pPr>
              <w:snapToGrid w:val="0"/>
              <w:jc w:val="right"/>
              <w:rPr>
                <w:rFonts w:ascii="Times New Roman" w:hAnsi="Times New Roman"/>
                <w:sz w:val="24"/>
                <w:szCs w:val="24"/>
              </w:rPr>
            </w:pPr>
            <w:r w:rsidRPr="00FD5AC1">
              <w:rPr>
                <w:rFonts w:ascii="Times New Roman" w:hAnsi="Times New Roman"/>
                <w:b/>
                <w:bCs/>
                <w:sz w:val="24"/>
                <w:szCs w:val="24"/>
              </w:rPr>
              <w:t>Всего:</w:t>
            </w:r>
          </w:p>
        </w:tc>
        <w:tc>
          <w:tcPr>
            <w:tcW w:w="1559" w:type="dxa"/>
            <w:tcBorders>
              <w:top w:val="single" w:sz="4" w:space="0" w:color="auto"/>
              <w:left w:val="single" w:sz="4" w:space="0" w:color="000000"/>
              <w:bottom w:val="single" w:sz="4" w:space="0" w:color="auto"/>
            </w:tcBorders>
            <w:vAlign w:val="center"/>
          </w:tcPr>
          <w:p w:rsidR="00B57503" w:rsidRPr="00C77039" w:rsidRDefault="00B57503" w:rsidP="00590BEF">
            <w:pPr>
              <w:pStyle w:val="afff7"/>
              <w:snapToGrid w:val="0"/>
              <w:ind w:firstLine="0"/>
              <w:jc w:val="center"/>
              <w:rPr>
                <w:b/>
                <w:bCs/>
                <w:szCs w:val="24"/>
                <w:lang w:val="en-US"/>
              </w:rPr>
            </w:pPr>
            <w:r w:rsidRPr="003533A2">
              <w:rPr>
                <w:b/>
                <w:bCs/>
                <w:color w:val="auto"/>
                <w:szCs w:val="24"/>
              </w:rPr>
              <w:t>53290</w:t>
            </w:r>
            <w:r>
              <w:rPr>
                <w:b/>
                <w:bCs/>
                <w:color w:val="auto"/>
                <w:szCs w:val="24"/>
                <w:lang w:val="en-US"/>
              </w:rPr>
              <w:t>/5.3290</w:t>
            </w:r>
          </w:p>
        </w:tc>
        <w:tc>
          <w:tcPr>
            <w:tcW w:w="5771" w:type="dxa"/>
            <w:gridSpan w:val="2"/>
            <w:tcBorders>
              <w:top w:val="single" w:sz="4" w:space="0" w:color="auto"/>
              <w:left w:val="single" w:sz="4" w:space="0" w:color="000000"/>
              <w:bottom w:val="single" w:sz="4" w:space="0" w:color="auto"/>
              <w:right w:val="single" w:sz="4" w:space="0" w:color="000000"/>
            </w:tcBorders>
            <w:vAlign w:val="center"/>
          </w:tcPr>
          <w:p w:rsidR="00B57503" w:rsidRPr="008C5458" w:rsidRDefault="00B57503" w:rsidP="00590BEF">
            <w:pPr>
              <w:snapToGrid w:val="0"/>
              <w:jc w:val="center"/>
              <w:rPr>
                <w:rFonts w:ascii="Times New Roman" w:hAnsi="Times New Roman"/>
                <w:sz w:val="24"/>
                <w:szCs w:val="24"/>
              </w:rPr>
            </w:pPr>
          </w:p>
        </w:tc>
      </w:tr>
    </w:tbl>
    <w:p w:rsidR="007D73F6" w:rsidRDefault="007D73F6" w:rsidP="00AE5A30">
      <w:pPr>
        <w:rPr>
          <w:lang w:val="x-none"/>
        </w:rPr>
      </w:pPr>
    </w:p>
    <w:p w:rsidR="007D73F6" w:rsidRDefault="007D73F6" w:rsidP="00AE5A30"/>
    <w:p w:rsidR="00D0467F" w:rsidRPr="0046215A" w:rsidRDefault="00850CAA" w:rsidP="00F610F0">
      <w:pPr>
        <w:jc w:val="center"/>
        <w:sectPr w:rsidR="00D0467F" w:rsidRPr="0046215A" w:rsidSect="007D73F6">
          <w:pgSz w:w="15840" w:h="12240" w:orient="landscape"/>
          <w:pgMar w:top="1701" w:right="1134" w:bottom="850" w:left="1134" w:header="720" w:footer="720" w:gutter="0"/>
          <w:cols w:space="720"/>
          <w:titlePg/>
          <w:docGrid w:linePitch="360"/>
        </w:sectPr>
      </w:pPr>
      <w:r>
        <w:rPr>
          <w:noProof/>
        </w:rPr>
        <w:lastRenderedPageBreak/>
        <w:drawing>
          <wp:inline distT="0" distB="0" distL="0" distR="0">
            <wp:extent cx="8582025" cy="44386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582025" cy="4438650"/>
                    </a:xfrm>
                    <a:prstGeom prst="rect">
                      <a:avLst/>
                    </a:prstGeom>
                    <a:noFill/>
                    <a:ln>
                      <a:noFill/>
                    </a:ln>
                  </pic:spPr>
                </pic:pic>
              </a:graphicData>
            </a:graphic>
          </wp:inline>
        </w:drawing>
      </w:r>
      <w:r w:rsidR="00D0467F" w:rsidRPr="003C3140">
        <w:rPr>
          <w:rFonts w:ascii="Times New Roman" w:hAnsi="Times New Roman"/>
          <w:color w:val="000000"/>
          <w:sz w:val="24"/>
          <w:szCs w:val="24"/>
        </w:rPr>
        <w:t xml:space="preserve">Рис. </w:t>
      </w:r>
      <w:r w:rsidR="0024245D" w:rsidRPr="003C3140">
        <w:rPr>
          <w:rFonts w:ascii="Times New Roman" w:hAnsi="Times New Roman"/>
          <w:color w:val="000000"/>
          <w:sz w:val="24"/>
          <w:szCs w:val="24"/>
        </w:rPr>
        <w:t>4</w:t>
      </w:r>
      <w:r w:rsidR="00D0467F" w:rsidRPr="003C3140">
        <w:rPr>
          <w:rFonts w:ascii="Times New Roman" w:hAnsi="Times New Roman"/>
          <w:color w:val="000000"/>
          <w:sz w:val="24"/>
          <w:szCs w:val="24"/>
        </w:rPr>
        <w:t>.</w:t>
      </w:r>
      <w:r w:rsidR="0024245D" w:rsidRPr="003C3140">
        <w:rPr>
          <w:rFonts w:ascii="Times New Roman" w:hAnsi="Times New Roman"/>
          <w:color w:val="000000"/>
          <w:sz w:val="24"/>
          <w:szCs w:val="24"/>
        </w:rPr>
        <w:t>5.</w:t>
      </w:r>
      <w:r w:rsidR="00D0467F" w:rsidRPr="003C3140">
        <w:rPr>
          <w:rFonts w:ascii="Times New Roman" w:hAnsi="Times New Roman"/>
          <w:color w:val="000000"/>
          <w:sz w:val="24"/>
          <w:szCs w:val="24"/>
        </w:rPr>
        <w:t>1.</w:t>
      </w:r>
      <w:r w:rsidR="00D0467F">
        <w:rPr>
          <w:rFonts w:ascii="Times New Roman" w:hAnsi="Times New Roman"/>
          <w:sz w:val="24"/>
          <w:szCs w:val="24"/>
        </w:rPr>
        <w:t xml:space="preserve"> </w:t>
      </w:r>
      <w:r w:rsidR="00D0467F">
        <w:rPr>
          <w:rFonts w:ascii="Times New Roman" w:hAnsi="Times New Roman"/>
          <w:color w:val="000000"/>
          <w:sz w:val="24"/>
          <w:szCs w:val="24"/>
        </w:rPr>
        <w:t>Схема № 1 д. Белая Гор</w:t>
      </w:r>
      <w:r w:rsidR="009C0BFF">
        <w:rPr>
          <w:rFonts w:ascii="Times New Roman" w:hAnsi="Times New Roman"/>
          <w:color w:val="000000"/>
          <w:sz w:val="24"/>
          <w:szCs w:val="24"/>
        </w:rPr>
        <w:t>а.</w:t>
      </w:r>
    </w:p>
    <w:p w:rsidR="005E3CB4" w:rsidRDefault="005E3CB4" w:rsidP="00D0467F">
      <w:pPr>
        <w:shd w:val="clear" w:color="auto" w:fill="FFFFFF"/>
        <w:spacing w:after="0" w:line="240" w:lineRule="auto"/>
        <w:rPr>
          <w:rFonts w:ascii="Times New Roman" w:hAnsi="Times New Roman"/>
          <w:color w:val="000000"/>
          <w:sz w:val="24"/>
          <w:szCs w:val="24"/>
        </w:rPr>
      </w:pPr>
    </w:p>
    <w:p w:rsidR="0085395E" w:rsidRDefault="0085395E" w:rsidP="005E3CB4">
      <w:pPr>
        <w:shd w:val="clear" w:color="auto" w:fill="FFFFFF"/>
        <w:spacing w:after="0" w:line="240" w:lineRule="auto"/>
        <w:ind w:firstLine="539"/>
        <w:jc w:val="center"/>
        <w:rPr>
          <w:rFonts w:ascii="Times New Roman" w:hAnsi="Times New Roman"/>
          <w:color w:val="000000"/>
          <w:sz w:val="24"/>
          <w:szCs w:val="24"/>
        </w:rPr>
      </w:pPr>
    </w:p>
    <w:p w:rsidR="00C8751A" w:rsidRDefault="00850CAA" w:rsidP="008E1265">
      <w:pPr>
        <w:shd w:val="clear" w:color="auto" w:fill="FFFFFF"/>
        <w:spacing w:after="0" w:line="240" w:lineRule="auto"/>
        <w:jc w:val="center"/>
        <w:rPr>
          <w:rFonts w:ascii="Times New Roman" w:hAnsi="Times New Roman"/>
          <w:color w:val="000000"/>
          <w:sz w:val="24"/>
          <w:szCs w:val="24"/>
        </w:rPr>
      </w:pPr>
      <w:r>
        <w:rPr>
          <w:noProof/>
        </w:rPr>
        <w:drawing>
          <wp:inline distT="0" distB="0" distL="0" distR="0">
            <wp:extent cx="7096125" cy="56483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096125" cy="5648325"/>
                    </a:xfrm>
                    <a:prstGeom prst="rect">
                      <a:avLst/>
                    </a:prstGeom>
                    <a:noFill/>
                    <a:ln>
                      <a:noFill/>
                    </a:ln>
                  </pic:spPr>
                </pic:pic>
              </a:graphicData>
            </a:graphic>
          </wp:inline>
        </w:drawing>
      </w:r>
    </w:p>
    <w:p w:rsidR="00C8751A" w:rsidRDefault="00C8751A" w:rsidP="0046215A">
      <w:pPr>
        <w:shd w:val="clear" w:color="auto" w:fill="FFFFFF"/>
        <w:spacing w:after="0" w:line="240" w:lineRule="auto"/>
        <w:jc w:val="center"/>
        <w:rPr>
          <w:rFonts w:ascii="Times New Roman" w:hAnsi="Times New Roman"/>
          <w:color w:val="000000"/>
          <w:sz w:val="24"/>
          <w:szCs w:val="24"/>
        </w:rPr>
      </w:pPr>
      <w:r>
        <w:rPr>
          <w:rFonts w:ascii="Times New Roman" w:hAnsi="Times New Roman"/>
          <w:sz w:val="24"/>
          <w:szCs w:val="24"/>
        </w:rPr>
        <w:t xml:space="preserve">Рис. </w:t>
      </w:r>
      <w:r w:rsidR="0024245D" w:rsidRPr="003C3140">
        <w:rPr>
          <w:rFonts w:ascii="Times New Roman" w:hAnsi="Times New Roman"/>
          <w:color w:val="000000"/>
          <w:sz w:val="24"/>
          <w:szCs w:val="24"/>
        </w:rPr>
        <w:t>4.5.2</w:t>
      </w:r>
      <w:r w:rsidRPr="003C3140">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color w:val="000000"/>
          <w:sz w:val="24"/>
          <w:szCs w:val="24"/>
        </w:rPr>
        <w:t>Схема № 2 д. Большие Дорки. Часть 1.</w:t>
      </w:r>
    </w:p>
    <w:p w:rsidR="00C8751A" w:rsidRDefault="00C8751A" w:rsidP="00C8751A">
      <w:pPr>
        <w:shd w:val="clear" w:color="auto" w:fill="FFFFFF"/>
        <w:spacing w:after="0" w:line="240" w:lineRule="auto"/>
        <w:ind w:firstLine="539"/>
        <w:jc w:val="center"/>
        <w:rPr>
          <w:rFonts w:ascii="Times New Roman" w:hAnsi="Times New Roman"/>
          <w:color w:val="000000"/>
          <w:sz w:val="24"/>
          <w:szCs w:val="24"/>
        </w:rPr>
      </w:pPr>
    </w:p>
    <w:p w:rsidR="0085395E" w:rsidRDefault="00850CAA" w:rsidP="008E1265">
      <w:pPr>
        <w:shd w:val="clear" w:color="auto" w:fill="FFFFFF"/>
        <w:spacing w:after="0" w:line="240" w:lineRule="auto"/>
        <w:jc w:val="center"/>
        <w:rPr>
          <w:rFonts w:ascii="Times New Roman" w:hAnsi="Times New Roman"/>
          <w:color w:val="000000"/>
          <w:sz w:val="24"/>
          <w:szCs w:val="24"/>
        </w:rPr>
      </w:pPr>
      <w:r>
        <w:rPr>
          <w:noProof/>
        </w:rPr>
        <w:drawing>
          <wp:inline distT="0" distB="0" distL="0" distR="0">
            <wp:extent cx="8858250" cy="53244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858250" cy="5324475"/>
                    </a:xfrm>
                    <a:prstGeom prst="rect">
                      <a:avLst/>
                    </a:prstGeom>
                    <a:noFill/>
                    <a:ln>
                      <a:noFill/>
                    </a:ln>
                  </pic:spPr>
                </pic:pic>
              </a:graphicData>
            </a:graphic>
          </wp:inline>
        </w:drawing>
      </w:r>
    </w:p>
    <w:p w:rsidR="00C8751A" w:rsidRDefault="00C8751A" w:rsidP="0046215A">
      <w:pPr>
        <w:shd w:val="clear" w:color="auto" w:fill="FFFFFF"/>
        <w:spacing w:after="0" w:line="240" w:lineRule="auto"/>
        <w:jc w:val="center"/>
        <w:rPr>
          <w:rFonts w:ascii="Times New Roman" w:hAnsi="Times New Roman"/>
          <w:color w:val="000000"/>
          <w:sz w:val="24"/>
          <w:szCs w:val="24"/>
        </w:rPr>
      </w:pPr>
      <w:r>
        <w:rPr>
          <w:rFonts w:ascii="Times New Roman" w:hAnsi="Times New Roman"/>
          <w:sz w:val="24"/>
          <w:szCs w:val="24"/>
        </w:rPr>
        <w:t>Рис</w:t>
      </w:r>
      <w:r w:rsidRPr="0024245D">
        <w:rPr>
          <w:rFonts w:ascii="Times New Roman" w:hAnsi="Times New Roman"/>
          <w:sz w:val="24"/>
          <w:szCs w:val="24"/>
        </w:rPr>
        <w:t xml:space="preserve">. </w:t>
      </w:r>
      <w:r w:rsidR="0024245D" w:rsidRPr="0024245D">
        <w:rPr>
          <w:rFonts w:ascii="Times New Roman" w:hAnsi="Times New Roman"/>
          <w:sz w:val="24"/>
          <w:szCs w:val="24"/>
        </w:rPr>
        <w:t>4.</w:t>
      </w:r>
      <w:r w:rsidR="0024245D" w:rsidRPr="003C3140">
        <w:rPr>
          <w:rFonts w:ascii="Times New Roman" w:hAnsi="Times New Roman"/>
          <w:color w:val="000000"/>
          <w:sz w:val="24"/>
          <w:szCs w:val="24"/>
        </w:rPr>
        <w:t>5.3</w:t>
      </w:r>
      <w:r w:rsidRPr="003C3140">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color w:val="000000"/>
          <w:sz w:val="24"/>
          <w:szCs w:val="24"/>
        </w:rPr>
        <w:t>Схема № 2 д. Большие Дорки. Часть 2.</w:t>
      </w:r>
    </w:p>
    <w:p w:rsidR="00C8751A" w:rsidRDefault="00C8751A" w:rsidP="008E1265">
      <w:pPr>
        <w:shd w:val="clear" w:color="auto" w:fill="FFFFFF"/>
        <w:spacing w:after="0" w:line="240" w:lineRule="auto"/>
        <w:jc w:val="center"/>
        <w:rPr>
          <w:rFonts w:ascii="Times New Roman" w:hAnsi="Times New Roman"/>
          <w:color w:val="000000"/>
          <w:sz w:val="24"/>
          <w:szCs w:val="24"/>
        </w:rPr>
      </w:pPr>
    </w:p>
    <w:p w:rsidR="0085395E" w:rsidRDefault="00850CAA" w:rsidP="009A2E19">
      <w:pPr>
        <w:shd w:val="clear" w:color="auto" w:fill="FFFFFF"/>
        <w:spacing w:after="0" w:line="240" w:lineRule="auto"/>
        <w:ind w:left="993" w:firstLine="141"/>
        <w:rPr>
          <w:rFonts w:ascii="Times New Roman" w:hAnsi="Times New Roman"/>
          <w:color w:val="000000"/>
          <w:sz w:val="24"/>
          <w:szCs w:val="24"/>
        </w:rPr>
      </w:pPr>
      <w:r w:rsidRPr="00F345D0">
        <w:rPr>
          <w:noProof/>
        </w:rPr>
        <w:drawing>
          <wp:inline distT="0" distB="0" distL="0" distR="0">
            <wp:extent cx="7600950" cy="5210175"/>
            <wp:effectExtent l="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00950" cy="5210175"/>
                    </a:xfrm>
                    <a:prstGeom prst="rect">
                      <a:avLst/>
                    </a:prstGeom>
                    <a:noFill/>
                    <a:ln>
                      <a:noFill/>
                    </a:ln>
                  </pic:spPr>
                </pic:pic>
              </a:graphicData>
            </a:graphic>
          </wp:inline>
        </w:drawing>
      </w:r>
    </w:p>
    <w:p w:rsidR="00C8751A" w:rsidRDefault="00C8751A" w:rsidP="0046215A">
      <w:pPr>
        <w:shd w:val="clear" w:color="auto" w:fill="FFFFFF"/>
        <w:spacing w:after="0" w:line="240" w:lineRule="auto"/>
        <w:jc w:val="center"/>
        <w:rPr>
          <w:rFonts w:ascii="Times New Roman" w:hAnsi="Times New Roman"/>
          <w:color w:val="000000"/>
          <w:sz w:val="24"/>
          <w:szCs w:val="24"/>
        </w:rPr>
      </w:pPr>
      <w:r>
        <w:rPr>
          <w:rFonts w:ascii="Times New Roman" w:hAnsi="Times New Roman"/>
          <w:sz w:val="24"/>
          <w:szCs w:val="24"/>
        </w:rPr>
        <w:t xml:space="preserve">Рис. </w:t>
      </w:r>
      <w:r w:rsidR="0024245D" w:rsidRPr="003C3140">
        <w:rPr>
          <w:rFonts w:ascii="Times New Roman" w:hAnsi="Times New Roman"/>
          <w:color w:val="000000"/>
          <w:sz w:val="24"/>
          <w:szCs w:val="24"/>
        </w:rPr>
        <w:t>4.5.4</w:t>
      </w:r>
      <w:r w:rsidRPr="003C3140">
        <w:rPr>
          <w:rFonts w:ascii="Times New Roman" w:hAnsi="Times New Roman"/>
          <w:color w:val="000000"/>
          <w:sz w:val="24"/>
          <w:szCs w:val="24"/>
        </w:rPr>
        <w:t>. Схема</w:t>
      </w:r>
      <w:r>
        <w:rPr>
          <w:rFonts w:ascii="Times New Roman" w:hAnsi="Times New Roman"/>
          <w:color w:val="000000"/>
          <w:sz w:val="24"/>
          <w:szCs w:val="24"/>
        </w:rPr>
        <w:t xml:space="preserve"> № 3 д. Глебово.</w:t>
      </w:r>
      <w:r w:rsidR="0085395E">
        <w:rPr>
          <w:rFonts w:ascii="Times New Roman" w:hAnsi="Times New Roman"/>
          <w:color w:val="000000"/>
          <w:sz w:val="24"/>
          <w:szCs w:val="24"/>
        </w:rPr>
        <w:t xml:space="preserve"> Часть 1.</w:t>
      </w:r>
    </w:p>
    <w:p w:rsidR="0085395E" w:rsidRDefault="0085395E" w:rsidP="00C8751A">
      <w:pPr>
        <w:shd w:val="clear" w:color="auto" w:fill="FFFFFF"/>
        <w:spacing w:after="0" w:line="240" w:lineRule="auto"/>
        <w:ind w:firstLine="539"/>
        <w:jc w:val="center"/>
        <w:rPr>
          <w:rFonts w:ascii="Times New Roman" w:hAnsi="Times New Roman"/>
          <w:color w:val="000000"/>
          <w:sz w:val="24"/>
          <w:szCs w:val="24"/>
        </w:rPr>
      </w:pPr>
    </w:p>
    <w:p w:rsidR="003A5A48" w:rsidRDefault="00850CAA" w:rsidP="008E1265">
      <w:pPr>
        <w:shd w:val="clear" w:color="auto" w:fill="FFFFFF"/>
        <w:spacing w:after="0" w:line="240" w:lineRule="auto"/>
        <w:jc w:val="center"/>
        <w:rPr>
          <w:rFonts w:ascii="Times New Roman" w:hAnsi="Times New Roman"/>
          <w:color w:val="000000"/>
          <w:sz w:val="24"/>
          <w:szCs w:val="24"/>
        </w:rPr>
      </w:pPr>
      <w:r>
        <w:rPr>
          <w:noProof/>
        </w:rPr>
        <w:drawing>
          <wp:inline distT="0" distB="0" distL="0" distR="0">
            <wp:extent cx="8324850" cy="50387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324850" cy="5038725"/>
                    </a:xfrm>
                    <a:prstGeom prst="rect">
                      <a:avLst/>
                    </a:prstGeom>
                    <a:noFill/>
                    <a:ln>
                      <a:noFill/>
                    </a:ln>
                  </pic:spPr>
                </pic:pic>
              </a:graphicData>
            </a:graphic>
          </wp:inline>
        </w:drawing>
      </w:r>
    </w:p>
    <w:p w:rsidR="0085395E" w:rsidRDefault="0085395E" w:rsidP="0046215A">
      <w:pPr>
        <w:shd w:val="clear" w:color="auto" w:fill="FFFFFF"/>
        <w:spacing w:after="0" w:line="240" w:lineRule="auto"/>
        <w:jc w:val="center"/>
        <w:rPr>
          <w:rFonts w:ascii="Times New Roman" w:hAnsi="Times New Roman"/>
          <w:color w:val="000000"/>
          <w:sz w:val="24"/>
          <w:szCs w:val="24"/>
        </w:rPr>
      </w:pPr>
      <w:r>
        <w:rPr>
          <w:rFonts w:ascii="Times New Roman" w:hAnsi="Times New Roman"/>
          <w:sz w:val="24"/>
          <w:szCs w:val="24"/>
        </w:rPr>
        <w:t>Рис</w:t>
      </w:r>
      <w:r w:rsidRPr="003C3140">
        <w:rPr>
          <w:rFonts w:ascii="Times New Roman" w:hAnsi="Times New Roman"/>
          <w:color w:val="000000"/>
          <w:sz w:val="24"/>
          <w:szCs w:val="24"/>
        </w:rPr>
        <w:t xml:space="preserve">. </w:t>
      </w:r>
      <w:r w:rsidR="0024245D" w:rsidRPr="003C3140">
        <w:rPr>
          <w:rFonts w:ascii="Times New Roman" w:hAnsi="Times New Roman"/>
          <w:color w:val="000000"/>
          <w:sz w:val="24"/>
          <w:szCs w:val="24"/>
        </w:rPr>
        <w:t>4</w:t>
      </w:r>
      <w:r w:rsidRPr="003C3140">
        <w:rPr>
          <w:rFonts w:ascii="Times New Roman" w:hAnsi="Times New Roman"/>
          <w:color w:val="000000"/>
          <w:sz w:val="24"/>
          <w:szCs w:val="24"/>
        </w:rPr>
        <w:t>.</w:t>
      </w:r>
      <w:r w:rsidR="0024245D" w:rsidRPr="003C3140">
        <w:rPr>
          <w:rFonts w:ascii="Times New Roman" w:hAnsi="Times New Roman"/>
          <w:color w:val="000000"/>
          <w:sz w:val="24"/>
          <w:szCs w:val="24"/>
        </w:rPr>
        <w:t>5.5.</w:t>
      </w:r>
      <w:r w:rsidRPr="003C3140">
        <w:rPr>
          <w:rFonts w:ascii="Times New Roman" w:hAnsi="Times New Roman"/>
          <w:color w:val="000000"/>
          <w:sz w:val="24"/>
          <w:szCs w:val="24"/>
        </w:rPr>
        <w:t xml:space="preserve"> Схема</w:t>
      </w:r>
      <w:r>
        <w:rPr>
          <w:rFonts w:ascii="Times New Roman" w:hAnsi="Times New Roman"/>
          <w:color w:val="000000"/>
          <w:sz w:val="24"/>
          <w:szCs w:val="24"/>
        </w:rPr>
        <w:t xml:space="preserve"> № 3 д. Глебово. Часть 2.</w:t>
      </w:r>
    </w:p>
    <w:p w:rsidR="0085395E" w:rsidRDefault="0085395E" w:rsidP="00C8751A">
      <w:pPr>
        <w:shd w:val="clear" w:color="auto" w:fill="FFFFFF"/>
        <w:spacing w:after="0" w:line="240" w:lineRule="auto"/>
        <w:ind w:firstLine="539"/>
        <w:jc w:val="center"/>
        <w:rPr>
          <w:rFonts w:ascii="Times New Roman" w:hAnsi="Times New Roman"/>
          <w:color w:val="000000"/>
          <w:sz w:val="24"/>
          <w:szCs w:val="24"/>
        </w:rPr>
      </w:pPr>
    </w:p>
    <w:p w:rsidR="008A0F85" w:rsidRDefault="008A0F85" w:rsidP="00C8751A">
      <w:pPr>
        <w:shd w:val="clear" w:color="auto" w:fill="FFFFFF"/>
        <w:spacing w:after="0" w:line="240" w:lineRule="auto"/>
        <w:ind w:firstLine="539"/>
        <w:jc w:val="center"/>
        <w:rPr>
          <w:rFonts w:ascii="Times New Roman" w:hAnsi="Times New Roman"/>
          <w:color w:val="000000"/>
          <w:sz w:val="24"/>
          <w:szCs w:val="24"/>
        </w:rPr>
      </w:pPr>
    </w:p>
    <w:p w:rsidR="00C8751A" w:rsidRDefault="00850CAA" w:rsidP="0046215A">
      <w:pPr>
        <w:shd w:val="clear" w:color="auto" w:fill="FFFFFF"/>
        <w:spacing w:after="0" w:line="240" w:lineRule="auto"/>
        <w:ind w:left="284"/>
        <w:jc w:val="center"/>
        <w:rPr>
          <w:rFonts w:ascii="Times New Roman" w:hAnsi="Times New Roman"/>
          <w:color w:val="000000"/>
          <w:sz w:val="24"/>
          <w:szCs w:val="24"/>
        </w:rPr>
      </w:pPr>
      <w:r>
        <w:rPr>
          <w:noProof/>
        </w:rPr>
        <w:drawing>
          <wp:inline distT="0" distB="0" distL="0" distR="0">
            <wp:extent cx="8391525" cy="43148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391525" cy="4314825"/>
                    </a:xfrm>
                    <a:prstGeom prst="rect">
                      <a:avLst/>
                    </a:prstGeom>
                    <a:noFill/>
                    <a:ln>
                      <a:noFill/>
                    </a:ln>
                  </pic:spPr>
                </pic:pic>
              </a:graphicData>
            </a:graphic>
          </wp:inline>
        </w:drawing>
      </w:r>
    </w:p>
    <w:p w:rsidR="00C8751A" w:rsidRDefault="00C8751A" w:rsidP="00447ED0">
      <w:pPr>
        <w:shd w:val="clear" w:color="auto" w:fill="FFFFFF"/>
        <w:spacing w:after="0" w:line="240" w:lineRule="auto"/>
        <w:jc w:val="center"/>
        <w:rPr>
          <w:rFonts w:ascii="Times New Roman" w:hAnsi="Times New Roman"/>
          <w:color w:val="000000"/>
          <w:sz w:val="24"/>
          <w:szCs w:val="24"/>
        </w:rPr>
      </w:pPr>
      <w:r>
        <w:rPr>
          <w:rFonts w:ascii="Times New Roman" w:hAnsi="Times New Roman"/>
          <w:sz w:val="24"/>
          <w:szCs w:val="24"/>
        </w:rPr>
        <w:t>Рис</w:t>
      </w:r>
      <w:r w:rsidRPr="003C3140">
        <w:rPr>
          <w:rFonts w:ascii="Times New Roman" w:hAnsi="Times New Roman"/>
          <w:color w:val="000000"/>
          <w:sz w:val="24"/>
          <w:szCs w:val="24"/>
        </w:rPr>
        <w:t xml:space="preserve">. </w:t>
      </w:r>
      <w:r w:rsidR="0024245D" w:rsidRPr="003C3140">
        <w:rPr>
          <w:rFonts w:ascii="Times New Roman" w:hAnsi="Times New Roman"/>
          <w:color w:val="000000"/>
          <w:sz w:val="24"/>
          <w:szCs w:val="24"/>
        </w:rPr>
        <w:t>4.5.6</w:t>
      </w:r>
      <w:r w:rsidRPr="003C3140">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color w:val="000000"/>
          <w:sz w:val="24"/>
          <w:szCs w:val="24"/>
        </w:rPr>
        <w:t>Схема № 4 д. Новое Село.</w:t>
      </w:r>
      <w:r w:rsidR="003A5A48">
        <w:rPr>
          <w:rFonts w:ascii="Times New Roman" w:hAnsi="Times New Roman"/>
          <w:color w:val="000000"/>
          <w:sz w:val="24"/>
          <w:szCs w:val="24"/>
        </w:rPr>
        <w:t xml:space="preserve"> Часть 1.</w:t>
      </w:r>
    </w:p>
    <w:p w:rsidR="000D5DCD" w:rsidRDefault="000D5DCD" w:rsidP="00447ED0">
      <w:pPr>
        <w:shd w:val="clear" w:color="auto" w:fill="FFFFFF"/>
        <w:spacing w:after="0" w:line="240" w:lineRule="auto"/>
        <w:jc w:val="center"/>
        <w:rPr>
          <w:rFonts w:ascii="Times New Roman" w:hAnsi="Times New Roman"/>
          <w:sz w:val="24"/>
          <w:szCs w:val="24"/>
        </w:rPr>
      </w:pPr>
    </w:p>
    <w:p w:rsidR="000D5DCD" w:rsidRDefault="000D5DCD" w:rsidP="003A5A48">
      <w:pPr>
        <w:shd w:val="clear" w:color="auto" w:fill="FFFFFF"/>
        <w:spacing w:after="0" w:line="240" w:lineRule="auto"/>
        <w:ind w:firstLine="539"/>
        <w:jc w:val="center"/>
        <w:rPr>
          <w:rFonts w:ascii="Times New Roman" w:hAnsi="Times New Roman"/>
          <w:sz w:val="24"/>
          <w:szCs w:val="24"/>
        </w:rPr>
      </w:pPr>
    </w:p>
    <w:p w:rsidR="000D5DCD" w:rsidRDefault="00850CAA" w:rsidP="0046215A">
      <w:pPr>
        <w:shd w:val="clear" w:color="auto" w:fill="FFFFFF"/>
        <w:spacing w:after="0" w:line="240" w:lineRule="auto"/>
        <w:ind w:left="426"/>
        <w:jc w:val="center"/>
        <w:rPr>
          <w:rFonts w:ascii="Times New Roman" w:hAnsi="Times New Roman"/>
          <w:sz w:val="24"/>
          <w:szCs w:val="24"/>
        </w:rPr>
      </w:pPr>
      <w:r w:rsidRPr="00F345D0">
        <w:rPr>
          <w:noProof/>
        </w:rPr>
        <w:lastRenderedPageBreak/>
        <w:drawing>
          <wp:inline distT="0" distB="0" distL="0" distR="0">
            <wp:extent cx="8258175" cy="5295900"/>
            <wp:effectExtent l="0" t="0" r="0"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258175" cy="5295900"/>
                    </a:xfrm>
                    <a:prstGeom prst="rect">
                      <a:avLst/>
                    </a:prstGeom>
                    <a:noFill/>
                    <a:ln>
                      <a:noFill/>
                    </a:ln>
                  </pic:spPr>
                </pic:pic>
              </a:graphicData>
            </a:graphic>
          </wp:inline>
        </w:drawing>
      </w:r>
    </w:p>
    <w:p w:rsidR="003A5A48" w:rsidRDefault="003A5A48" w:rsidP="0046215A">
      <w:pPr>
        <w:shd w:val="clear" w:color="auto" w:fill="FFFFFF"/>
        <w:spacing w:after="0" w:line="240" w:lineRule="auto"/>
        <w:jc w:val="center"/>
        <w:rPr>
          <w:rFonts w:ascii="Times New Roman" w:hAnsi="Times New Roman"/>
          <w:color w:val="000000"/>
          <w:sz w:val="24"/>
          <w:szCs w:val="24"/>
        </w:rPr>
      </w:pPr>
      <w:r>
        <w:rPr>
          <w:rFonts w:ascii="Times New Roman" w:hAnsi="Times New Roman"/>
          <w:sz w:val="24"/>
          <w:szCs w:val="24"/>
        </w:rPr>
        <w:t xml:space="preserve">Рис. </w:t>
      </w:r>
      <w:r w:rsidR="0024245D" w:rsidRPr="003C3140">
        <w:rPr>
          <w:rFonts w:ascii="Times New Roman" w:hAnsi="Times New Roman"/>
          <w:color w:val="000000"/>
          <w:sz w:val="24"/>
          <w:szCs w:val="24"/>
        </w:rPr>
        <w:t>4.5.7</w:t>
      </w:r>
      <w:r w:rsidRPr="003C3140">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color w:val="000000"/>
          <w:sz w:val="24"/>
          <w:szCs w:val="24"/>
        </w:rPr>
        <w:t xml:space="preserve">Схема № 4 д. Новое Село. Часть </w:t>
      </w:r>
      <w:r w:rsidR="000D5DCD">
        <w:rPr>
          <w:rFonts w:ascii="Times New Roman" w:hAnsi="Times New Roman"/>
          <w:color w:val="000000"/>
          <w:sz w:val="24"/>
          <w:szCs w:val="24"/>
        </w:rPr>
        <w:t>2</w:t>
      </w:r>
      <w:r>
        <w:rPr>
          <w:rFonts w:ascii="Times New Roman" w:hAnsi="Times New Roman"/>
          <w:color w:val="000000"/>
          <w:sz w:val="24"/>
          <w:szCs w:val="24"/>
        </w:rPr>
        <w:t>.</w:t>
      </w:r>
    </w:p>
    <w:p w:rsidR="006A0AA3" w:rsidRDefault="006A0AA3" w:rsidP="003A5A48">
      <w:pPr>
        <w:shd w:val="clear" w:color="auto" w:fill="FFFFFF"/>
        <w:spacing w:after="0" w:line="240" w:lineRule="auto"/>
        <w:ind w:firstLine="539"/>
        <w:jc w:val="center"/>
        <w:rPr>
          <w:rFonts w:ascii="Times New Roman" w:hAnsi="Times New Roman"/>
          <w:color w:val="000000"/>
          <w:sz w:val="24"/>
          <w:szCs w:val="24"/>
        </w:rPr>
      </w:pPr>
    </w:p>
    <w:p w:rsidR="006A0AA3" w:rsidRDefault="00850CAA" w:rsidP="0046215A">
      <w:pPr>
        <w:shd w:val="clear" w:color="auto" w:fill="FFFFFF"/>
        <w:spacing w:after="0" w:line="240" w:lineRule="auto"/>
        <w:ind w:left="142"/>
        <w:jc w:val="center"/>
        <w:rPr>
          <w:rFonts w:ascii="Times New Roman" w:hAnsi="Times New Roman"/>
          <w:color w:val="000000"/>
          <w:sz w:val="24"/>
          <w:szCs w:val="24"/>
        </w:rPr>
      </w:pPr>
      <w:r>
        <w:rPr>
          <w:noProof/>
        </w:rPr>
        <w:lastRenderedPageBreak/>
        <w:drawing>
          <wp:inline distT="0" distB="0" distL="0" distR="0">
            <wp:extent cx="8324850" cy="48958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324850" cy="4895850"/>
                    </a:xfrm>
                    <a:prstGeom prst="rect">
                      <a:avLst/>
                    </a:prstGeom>
                    <a:noFill/>
                    <a:ln>
                      <a:noFill/>
                    </a:ln>
                  </pic:spPr>
                </pic:pic>
              </a:graphicData>
            </a:graphic>
          </wp:inline>
        </w:drawing>
      </w:r>
    </w:p>
    <w:p w:rsidR="00C8751A" w:rsidRDefault="00C8751A" w:rsidP="0046215A">
      <w:pPr>
        <w:shd w:val="clear" w:color="auto" w:fill="FFFFFF"/>
        <w:spacing w:after="0" w:line="240" w:lineRule="auto"/>
        <w:jc w:val="center"/>
        <w:rPr>
          <w:rFonts w:ascii="Times New Roman" w:hAnsi="Times New Roman"/>
          <w:color w:val="000000"/>
          <w:sz w:val="24"/>
          <w:szCs w:val="24"/>
        </w:rPr>
      </w:pPr>
      <w:r>
        <w:rPr>
          <w:rFonts w:ascii="Times New Roman" w:hAnsi="Times New Roman"/>
          <w:sz w:val="24"/>
          <w:szCs w:val="24"/>
        </w:rPr>
        <w:t xml:space="preserve">Рис. </w:t>
      </w:r>
      <w:r w:rsidR="0024245D" w:rsidRPr="003C3140">
        <w:rPr>
          <w:rFonts w:ascii="Times New Roman" w:hAnsi="Times New Roman"/>
          <w:color w:val="000000"/>
          <w:sz w:val="24"/>
          <w:szCs w:val="24"/>
        </w:rPr>
        <w:t>4.5.8</w:t>
      </w:r>
      <w:r w:rsidRPr="003C3140">
        <w:rPr>
          <w:rFonts w:ascii="Times New Roman" w:hAnsi="Times New Roman"/>
          <w:color w:val="000000"/>
          <w:sz w:val="24"/>
          <w:szCs w:val="24"/>
        </w:rPr>
        <w:t>. Схема</w:t>
      </w:r>
      <w:r>
        <w:rPr>
          <w:rFonts w:ascii="Times New Roman" w:hAnsi="Times New Roman"/>
          <w:color w:val="000000"/>
          <w:sz w:val="24"/>
          <w:szCs w:val="24"/>
        </w:rPr>
        <w:t xml:space="preserve"> № 5 д. Полосы.</w:t>
      </w:r>
    </w:p>
    <w:p w:rsidR="006A0AA3" w:rsidRDefault="006A0AA3" w:rsidP="006A0AA3">
      <w:pPr>
        <w:shd w:val="clear" w:color="auto" w:fill="FFFFFF"/>
        <w:spacing w:after="0" w:line="240" w:lineRule="auto"/>
        <w:jc w:val="center"/>
        <w:rPr>
          <w:rFonts w:ascii="Times New Roman" w:hAnsi="Times New Roman"/>
          <w:color w:val="000000"/>
          <w:sz w:val="24"/>
          <w:szCs w:val="24"/>
        </w:rPr>
      </w:pPr>
    </w:p>
    <w:p w:rsidR="006A0AA3" w:rsidRDefault="00850CAA" w:rsidP="001A104F">
      <w:pPr>
        <w:shd w:val="clear" w:color="auto" w:fill="FFFFFF"/>
        <w:spacing w:after="0" w:line="240" w:lineRule="auto"/>
        <w:ind w:left="142" w:firstLine="425"/>
        <w:jc w:val="center"/>
        <w:rPr>
          <w:rFonts w:ascii="Times New Roman" w:hAnsi="Times New Roman"/>
          <w:color w:val="000000"/>
          <w:sz w:val="24"/>
          <w:szCs w:val="24"/>
        </w:rPr>
      </w:pPr>
      <w:r>
        <w:rPr>
          <w:noProof/>
        </w:rPr>
        <w:lastRenderedPageBreak/>
        <w:drawing>
          <wp:inline distT="0" distB="0" distL="0" distR="0">
            <wp:extent cx="4867275" cy="54673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867275" cy="5467350"/>
                    </a:xfrm>
                    <a:prstGeom prst="rect">
                      <a:avLst/>
                    </a:prstGeom>
                    <a:noFill/>
                    <a:ln>
                      <a:noFill/>
                    </a:ln>
                  </pic:spPr>
                </pic:pic>
              </a:graphicData>
            </a:graphic>
          </wp:inline>
        </w:drawing>
      </w:r>
    </w:p>
    <w:p w:rsidR="00C8751A" w:rsidRDefault="00C8751A" w:rsidP="001A104F">
      <w:pPr>
        <w:shd w:val="clear" w:color="auto" w:fill="FFFFFF"/>
        <w:spacing w:after="0" w:line="240" w:lineRule="auto"/>
        <w:jc w:val="center"/>
        <w:rPr>
          <w:rFonts w:ascii="Times New Roman" w:hAnsi="Times New Roman"/>
          <w:color w:val="000000"/>
          <w:sz w:val="24"/>
          <w:szCs w:val="24"/>
        </w:rPr>
      </w:pPr>
      <w:r>
        <w:rPr>
          <w:rFonts w:ascii="Times New Roman" w:hAnsi="Times New Roman"/>
          <w:sz w:val="24"/>
          <w:szCs w:val="24"/>
        </w:rPr>
        <w:t>Рис</w:t>
      </w:r>
      <w:r w:rsidRPr="003C3140">
        <w:rPr>
          <w:rFonts w:ascii="Times New Roman" w:hAnsi="Times New Roman"/>
          <w:color w:val="000000"/>
          <w:sz w:val="24"/>
          <w:szCs w:val="24"/>
        </w:rPr>
        <w:t xml:space="preserve">. </w:t>
      </w:r>
      <w:r w:rsidR="0024245D" w:rsidRPr="003C3140">
        <w:rPr>
          <w:rFonts w:ascii="Times New Roman" w:hAnsi="Times New Roman"/>
          <w:color w:val="000000"/>
          <w:sz w:val="24"/>
          <w:szCs w:val="24"/>
        </w:rPr>
        <w:t>4.5.9</w:t>
      </w:r>
      <w:r w:rsidRPr="003C3140">
        <w:rPr>
          <w:rFonts w:ascii="Times New Roman" w:hAnsi="Times New Roman"/>
          <w:color w:val="000000"/>
          <w:sz w:val="24"/>
          <w:szCs w:val="24"/>
        </w:rPr>
        <w:t>. Схема</w:t>
      </w:r>
      <w:r>
        <w:rPr>
          <w:rFonts w:ascii="Times New Roman" w:hAnsi="Times New Roman"/>
          <w:color w:val="000000"/>
          <w:sz w:val="24"/>
          <w:szCs w:val="24"/>
        </w:rPr>
        <w:t xml:space="preserve"> № 6 д. Прилуки.</w:t>
      </w:r>
      <w:r w:rsidR="006A0AA3">
        <w:rPr>
          <w:rFonts w:ascii="Times New Roman" w:hAnsi="Times New Roman"/>
          <w:color w:val="000000"/>
          <w:sz w:val="24"/>
          <w:szCs w:val="24"/>
        </w:rPr>
        <w:t xml:space="preserve"> Часть 1.</w:t>
      </w:r>
    </w:p>
    <w:p w:rsidR="006A0AA3" w:rsidRDefault="00850CAA" w:rsidP="0046215A">
      <w:pPr>
        <w:shd w:val="clear" w:color="auto" w:fill="FFFFFF"/>
        <w:spacing w:after="0" w:line="240" w:lineRule="auto"/>
        <w:ind w:left="284" w:firstLine="142"/>
        <w:jc w:val="center"/>
        <w:rPr>
          <w:rFonts w:ascii="Times New Roman" w:hAnsi="Times New Roman"/>
          <w:color w:val="000000"/>
          <w:sz w:val="24"/>
          <w:szCs w:val="24"/>
        </w:rPr>
      </w:pPr>
      <w:r>
        <w:rPr>
          <w:noProof/>
        </w:rPr>
        <w:lastRenderedPageBreak/>
        <w:drawing>
          <wp:inline distT="0" distB="0" distL="0" distR="0">
            <wp:extent cx="7572375" cy="51149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572375" cy="5114925"/>
                    </a:xfrm>
                    <a:prstGeom prst="rect">
                      <a:avLst/>
                    </a:prstGeom>
                    <a:noFill/>
                    <a:ln>
                      <a:noFill/>
                    </a:ln>
                  </pic:spPr>
                </pic:pic>
              </a:graphicData>
            </a:graphic>
          </wp:inline>
        </w:drawing>
      </w:r>
    </w:p>
    <w:p w:rsidR="006A0AA3" w:rsidRDefault="006A0AA3" w:rsidP="001A104F">
      <w:pPr>
        <w:shd w:val="clear" w:color="auto" w:fill="FFFFFF"/>
        <w:spacing w:after="0" w:line="240" w:lineRule="auto"/>
        <w:jc w:val="center"/>
        <w:rPr>
          <w:rFonts w:ascii="Times New Roman" w:hAnsi="Times New Roman"/>
          <w:color w:val="000000"/>
          <w:sz w:val="24"/>
          <w:szCs w:val="24"/>
        </w:rPr>
      </w:pPr>
      <w:r>
        <w:rPr>
          <w:rFonts w:ascii="Times New Roman" w:hAnsi="Times New Roman"/>
          <w:sz w:val="24"/>
          <w:szCs w:val="24"/>
        </w:rPr>
        <w:t xml:space="preserve">Рис. </w:t>
      </w:r>
      <w:r w:rsidR="0024245D" w:rsidRPr="003C3140">
        <w:rPr>
          <w:rFonts w:ascii="Times New Roman" w:hAnsi="Times New Roman"/>
          <w:color w:val="000000"/>
          <w:sz w:val="24"/>
          <w:szCs w:val="24"/>
        </w:rPr>
        <w:t>4.5.10</w:t>
      </w:r>
      <w:r w:rsidRPr="003C3140">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color w:val="000000"/>
          <w:sz w:val="24"/>
          <w:szCs w:val="24"/>
        </w:rPr>
        <w:t>Схема № 6 д. Прилуки. Часть 2.</w:t>
      </w:r>
    </w:p>
    <w:p w:rsidR="00C8751A" w:rsidRDefault="00850CAA" w:rsidP="0046215A">
      <w:pPr>
        <w:shd w:val="clear" w:color="auto" w:fill="FFFFFF"/>
        <w:spacing w:after="0" w:line="240" w:lineRule="auto"/>
        <w:ind w:firstLine="284"/>
        <w:jc w:val="center"/>
        <w:rPr>
          <w:rFonts w:ascii="Times New Roman" w:hAnsi="Times New Roman"/>
          <w:color w:val="000000"/>
          <w:sz w:val="24"/>
          <w:szCs w:val="24"/>
        </w:rPr>
      </w:pPr>
      <w:r>
        <w:rPr>
          <w:noProof/>
        </w:rPr>
        <w:lastRenderedPageBreak/>
        <w:drawing>
          <wp:inline distT="0" distB="0" distL="0" distR="0">
            <wp:extent cx="7505700" cy="49434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505700" cy="4943475"/>
                    </a:xfrm>
                    <a:prstGeom prst="rect">
                      <a:avLst/>
                    </a:prstGeom>
                    <a:noFill/>
                    <a:ln>
                      <a:noFill/>
                    </a:ln>
                  </pic:spPr>
                </pic:pic>
              </a:graphicData>
            </a:graphic>
          </wp:inline>
        </w:drawing>
      </w:r>
    </w:p>
    <w:p w:rsidR="00C8751A" w:rsidRDefault="00C8751A" w:rsidP="001A104F">
      <w:pPr>
        <w:shd w:val="clear" w:color="auto" w:fill="FFFFFF"/>
        <w:spacing w:after="0" w:line="240" w:lineRule="auto"/>
        <w:jc w:val="center"/>
        <w:rPr>
          <w:rFonts w:ascii="Times New Roman" w:hAnsi="Times New Roman"/>
          <w:color w:val="000000"/>
          <w:sz w:val="24"/>
          <w:szCs w:val="24"/>
        </w:rPr>
      </w:pPr>
      <w:r>
        <w:rPr>
          <w:rFonts w:ascii="Times New Roman" w:hAnsi="Times New Roman"/>
          <w:sz w:val="24"/>
          <w:szCs w:val="24"/>
        </w:rPr>
        <w:t xml:space="preserve">Рис. </w:t>
      </w:r>
      <w:r w:rsidR="0024245D" w:rsidRPr="003C3140">
        <w:rPr>
          <w:rFonts w:ascii="Times New Roman" w:hAnsi="Times New Roman"/>
          <w:color w:val="000000"/>
          <w:sz w:val="24"/>
          <w:szCs w:val="24"/>
        </w:rPr>
        <w:t>4.5.11</w:t>
      </w:r>
      <w:r w:rsidRPr="003C3140">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color w:val="000000"/>
          <w:sz w:val="24"/>
          <w:szCs w:val="24"/>
        </w:rPr>
        <w:t>Схема № 7 д. Частова.</w:t>
      </w:r>
      <w:r w:rsidR="006A0AA3">
        <w:rPr>
          <w:rFonts w:ascii="Times New Roman" w:hAnsi="Times New Roman"/>
          <w:color w:val="000000"/>
          <w:sz w:val="24"/>
          <w:szCs w:val="24"/>
        </w:rPr>
        <w:t xml:space="preserve"> Часть 1.</w:t>
      </w:r>
    </w:p>
    <w:p w:rsidR="001A104F" w:rsidRDefault="00850CAA" w:rsidP="0046215A">
      <w:pPr>
        <w:shd w:val="clear" w:color="auto" w:fill="FFFFFF"/>
        <w:spacing w:after="0" w:line="240" w:lineRule="auto"/>
        <w:ind w:left="567"/>
        <w:jc w:val="center"/>
      </w:pPr>
      <w:r>
        <w:rPr>
          <w:noProof/>
        </w:rPr>
        <w:lastRenderedPageBreak/>
        <w:drawing>
          <wp:inline distT="0" distB="0" distL="0" distR="0">
            <wp:extent cx="5210175" cy="52197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10175" cy="5219700"/>
                    </a:xfrm>
                    <a:prstGeom prst="rect">
                      <a:avLst/>
                    </a:prstGeom>
                    <a:noFill/>
                    <a:ln>
                      <a:noFill/>
                    </a:ln>
                  </pic:spPr>
                </pic:pic>
              </a:graphicData>
            </a:graphic>
          </wp:inline>
        </w:drawing>
      </w:r>
    </w:p>
    <w:p w:rsidR="006A0AA3" w:rsidRDefault="006A0AA3" w:rsidP="0046215A">
      <w:pPr>
        <w:shd w:val="clear" w:color="auto" w:fill="FFFFFF"/>
        <w:spacing w:after="0" w:line="240" w:lineRule="auto"/>
        <w:ind w:left="567"/>
        <w:jc w:val="center"/>
        <w:rPr>
          <w:rFonts w:ascii="Times New Roman" w:hAnsi="Times New Roman"/>
          <w:color w:val="000000"/>
          <w:sz w:val="24"/>
          <w:szCs w:val="24"/>
        </w:rPr>
      </w:pPr>
      <w:r>
        <w:rPr>
          <w:rFonts w:ascii="Times New Roman" w:hAnsi="Times New Roman"/>
          <w:sz w:val="24"/>
          <w:szCs w:val="24"/>
        </w:rPr>
        <w:t>Рис</w:t>
      </w:r>
      <w:r w:rsidRPr="003C3140">
        <w:rPr>
          <w:rFonts w:ascii="Times New Roman" w:hAnsi="Times New Roman"/>
          <w:color w:val="000000"/>
          <w:sz w:val="24"/>
          <w:szCs w:val="24"/>
        </w:rPr>
        <w:t xml:space="preserve">. </w:t>
      </w:r>
      <w:r w:rsidR="0024245D" w:rsidRPr="003C3140">
        <w:rPr>
          <w:rFonts w:ascii="Times New Roman" w:hAnsi="Times New Roman"/>
          <w:color w:val="000000"/>
          <w:sz w:val="24"/>
          <w:szCs w:val="24"/>
        </w:rPr>
        <w:t>4.5.12</w:t>
      </w:r>
      <w:r w:rsidRPr="003C3140">
        <w:rPr>
          <w:rFonts w:ascii="Times New Roman" w:hAnsi="Times New Roman"/>
          <w:color w:val="000000"/>
          <w:sz w:val="24"/>
          <w:szCs w:val="24"/>
        </w:rPr>
        <w:t>.</w:t>
      </w:r>
      <w:r>
        <w:rPr>
          <w:rFonts w:ascii="Times New Roman" w:hAnsi="Times New Roman"/>
          <w:sz w:val="24"/>
          <w:szCs w:val="24"/>
        </w:rPr>
        <w:t xml:space="preserve"> </w:t>
      </w:r>
      <w:r>
        <w:rPr>
          <w:rFonts w:ascii="Times New Roman" w:hAnsi="Times New Roman"/>
          <w:color w:val="000000"/>
          <w:sz w:val="24"/>
          <w:szCs w:val="24"/>
        </w:rPr>
        <w:t xml:space="preserve">Схема № 7 д. Частова. Часть </w:t>
      </w:r>
      <w:r w:rsidR="005E6865">
        <w:rPr>
          <w:rFonts w:ascii="Times New Roman" w:hAnsi="Times New Roman"/>
          <w:color w:val="000000"/>
          <w:sz w:val="24"/>
          <w:szCs w:val="24"/>
        </w:rPr>
        <w:t>2</w:t>
      </w:r>
      <w:r>
        <w:rPr>
          <w:rFonts w:ascii="Times New Roman" w:hAnsi="Times New Roman"/>
          <w:color w:val="000000"/>
          <w:sz w:val="24"/>
          <w:szCs w:val="24"/>
        </w:rPr>
        <w:t>.</w:t>
      </w:r>
    </w:p>
    <w:p w:rsidR="005E6865" w:rsidRDefault="00850CAA" w:rsidP="0046215A">
      <w:pPr>
        <w:shd w:val="clear" w:color="auto" w:fill="FFFFFF"/>
        <w:spacing w:after="0" w:line="240" w:lineRule="auto"/>
        <w:ind w:left="142"/>
        <w:jc w:val="center"/>
        <w:rPr>
          <w:rFonts w:ascii="Times New Roman" w:hAnsi="Times New Roman"/>
          <w:color w:val="000000"/>
          <w:sz w:val="24"/>
          <w:szCs w:val="24"/>
        </w:rPr>
      </w:pPr>
      <w:r>
        <w:rPr>
          <w:noProof/>
        </w:rPr>
        <w:lastRenderedPageBreak/>
        <w:drawing>
          <wp:inline distT="0" distB="0" distL="0" distR="0">
            <wp:extent cx="8305800" cy="42767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305800" cy="4276725"/>
                    </a:xfrm>
                    <a:prstGeom prst="rect">
                      <a:avLst/>
                    </a:prstGeom>
                    <a:noFill/>
                    <a:ln>
                      <a:noFill/>
                    </a:ln>
                  </pic:spPr>
                </pic:pic>
              </a:graphicData>
            </a:graphic>
          </wp:inline>
        </w:drawing>
      </w:r>
    </w:p>
    <w:p w:rsidR="006A0AA3" w:rsidRDefault="006A0AA3" w:rsidP="001A104F">
      <w:pPr>
        <w:shd w:val="clear" w:color="auto" w:fill="FFFFFF"/>
        <w:spacing w:after="0" w:line="240" w:lineRule="auto"/>
        <w:ind w:firstLine="539"/>
        <w:jc w:val="center"/>
        <w:rPr>
          <w:rFonts w:ascii="Times New Roman" w:hAnsi="Times New Roman"/>
          <w:color w:val="000000"/>
          <w:sz w:val="24"/>
          <w:szCs w:val="24"/>
        </w:rPr>
      </w:pPr>
      <w:r>
        <w:rPr>
          <w:rFonts w:ascii="Times New Roman" w:hAnsi="Times New Roman"/>
          <w:sz w:val="24"/>
          <w:szCs w:val="24"/>
        </w:rPr>
        <w:t xml:space="preserve">Рис. </w:t>
      </w:r>
      <w:r w:rsidR="00573AB0" w:rsidRPr="003C3140">
        <w:rPr>
          <w:rFonts w:ascii="Times New Roman" w:hAnsi="Times New Roman"/>
          <w:color w:val="000000"/>
          <w:sz w:val="24"/>
          <w:szCs w:val="24"/>
        </w:rPr>
        <w:t>4.5.13</w:t>
      </w:r>
      <w:r w:rsidRPr="005E3CB4">
        <w:rPr>
          <w:rFonts w:ascii="Times New Roman" w:hAnsi="Times New Roman"/>
          <w:color w:val="FF0000"/>
          <w:sz w:val="24"/>
          <w:szCs w:val="24"/>
        </w:rPr>
        <w:t>.</w:t>
      </w:r>
      <w:r>
        <w:rPr>
          <w:rFonts w:ascii="Times New Roman" w:hAnsi="Times New Roman"/>
          <w:sz w:val="24"/>
          <w:szCs w:val="24"/>
        </w:rPr>
        <w:t xml:space="preserve"> </w:t>
      </w:r>
      <w:r>
        <w:rPr>
          <w:rFonts w:ascii="Times New Roman" w:hAnsi="Times New Roman"/>
          <w:color w:val="000000"/>
          <w:sz w:val="24"/>
          <w:szCs w:val="24"/>
        </w:rPr>
        <w:t xml:space="preserve">Схема № 7 д. Частова. Часть </w:t>
      </w:r>
      <w:r w:rsidR="005E6865">
        <w:rPr>
          <w:rFonts w:ascii="Times New Roman" w:hAnsi="Times New Roman"/>
          <w:color w:val="000000"/>
          <w:sz w:val="24"/>
          <w:szCs w:val="24"/>
        </w:rPr>
        <w:t>3</w:t>
      </w:r>
      <w:r>
        <w:rPr>
          <w:rFonts w:ascii="Times New Roman" w:hAnsi="Times New Roman"/>
          <w:color w:val="000000"/>
          <w:sz w:val="24"/>
          <w:szCs w:val="24"/>
        </w:rPr>
        <w:t>.</w:t>
      </w:r>
    </w:p>
    <w:p w:rsidR="000930C9" w:rsidRDefault="000930C9" w:rsidP="006A0AA3">
      <w:pPr>
        <w:shd w:val="clear" w:color="auto" w:fill="FFFFFF"/>
        <w:spacing w:after="0" w:line="240" w:lineRule="auto"/>
        <w:ind w:firstLine="539"/>
        <w:jc w:val="center"/>
        <w:rPr>
          <w:rFonts w:ascii="Times New Roman" w:hAnsi="Times New Roman"/>
          <w:color w:val="000000"/>
          <w:sz w:val="24"/>
          <w:szCs w:val="24"/>
        </w:rPr>
      </w:pPr>
    </w:p>
    <w:p w:rsidR="006B79C6" w:rsidRDefault="006B79C6" w:rsidP="006B79C6">
      <w:pPr>
        <w:pStyle w:val="ac"/>
        <w:autoSpaceDE w:val="0"/>
        <w:autoSpaceDN w:val="0"/>
        <w:adjustRightInd w:val="0"/>
        <w:spacing w:after="0" w:line="240" w:lineRule="auto"/>
        <w:ind w:left="0"/>
        <w:jc w:val="both"/>
        <w:rPr>
          <w:rFonts w:ascii="Times New Roman" w:hAnsi="Times New Roman"/>
          <w:sz w:val="24"/>
          <w:szCs w:val="24"/>
        </w:rPr>
      </w:pPr>
      <w:bookmarkStart w:id="357" w:name="_Hlk34991495"/>
    </w:p>
    <w:p w:rsidR="009C0BFF" w:rsidRDefault="009C0BFF" w:rsidP="006B79C6">
      <w:pPr>
        <w:pStyle w:val="ac"/>
        <w:autoSpaceDE w:val="0"/>
        <w:autoSpaceDN w:val="0"/>
        <w:adjustRightInd w:val="0"/>
        <w:spacing w:after="0" w:line="240" w:lineRule="auto"/>
        <w:ind w:left="0"/>
        <w:jc w:val="both"/>
        <w:rPr>
          <w:rFonts w:ascii="Times New Roman" w:hAnsi="Times New Roman"/>
          <w:sz w:val="24"/>
          <w:szCs w:val="24"/>
        </w:rPr>
      </w:pPr>
    </w:p>
    <w:p w:rsidR="009C0BFF" w:rsidRDefault="009C0BFF" w:rsidP="006B79C6">
      <w:pPr>
        <w:pStyle w:val="ac"/>
        <w:autoSpaceDE w:val="0"/>
        <w:autoSpaceDN w:val="0"/>
        <w:adjustRightInd w:val="0"/>
        <w:spacing w:after="0" w:line="240" w:lineRule="auto"/>
        <w:ind w:left="0"/>
        <w:jc w:val="both"/>
        <w:rPr>
          <w:rFonts w:ascii="Times New Roman" w:hAnsi="Times New Roman"/>
          <w:sz w:val="24"/>
          <w:szCs w:val="24"/>
        </w:rPr>
      </w:pPr>
    </w:p>
    <w:p w:rsidR="009C0BFF" w:rsidRDefault="009C0BFF" w:rsidP="006B79C6">
      <w:pPr>
        <w:pStyle w:val="ac"/>
        <w:autoSpaceDE w:val="0"/>
        <w:autoSpaceDN w:val="0"/>
        <w:adjustRightInd w:val="0"/>
        <w:spacing w:after="0" w:line="240" w:lineRule="auto"/>
        <w:ind w:left="0"/>
        <w:jc w:val="both"/>
        <w:rPr>
          <w:rFonts w:ascii="Times New Roman" w:hAnsi="Times New Roman"/>
          <w:sz w:val="24"/>
          <w:szCs w:val="24"/>
        </w:rPr>
        <w:sectPr w:rsidR="009C0BFF" w:rsidSect="0046215A">
          <w:pgSz w:w="15840" w:h="12240" w:orient="landscape"/>
          <w:pgMar w:top="993" w:right="1134" w:bottom="850" w:left="1134" w:header="720" w:footer="720" w:gutter="0"/>
          <w:cols w:space="720"/>
          <w:titlePg/>
          <w:docGrid w:linePitch="360"/>
        </w:sectPr>
      </w:pPr>
    </w:p>
    <w:p w:rsidR="009C0BFF" w:rsidRDefault="009C0BFF" w:rsidP="006B79C6">
      <w:pPr>
        <w:pStyle w:val="ac"/>
        <w:autoSpaceDE w:val="0"/>
        <w:autoSpaceDN w:val="0"/>
        <w:adjustRightInd w:val="0"/>
        <w:spacing w:after="0" w:line="240" w:lineRule="auto"/>
        <w:ind w:left="0"/>
        <w:jc w:val="both"/>
        <w:rPr>
          <w:rFonts w:ascii="Times New Roman" w:hAnsi="Times New Roman"/>
          <w:sz w:val="24"/>
          <w:szCs w:val="24"/>
        </w:rPr>
      </w:pPr>
    </w:p>
    <w:p w:rsidR="009C0BFF" w:rsidRDefault="00573AB0" w:rsidP="007A524B">
      <w:pPr>
        <w:pStyle w:val="13"/>
        <w:numPr>
          <w:ilvl w:val="0"/>
          <w:numId w:val="28"/>
        </w:numPr>
        <w:tabs>
          <w:tab w:val="clear" w:pos="0"/>
        </w:tabs>
        <w:spacing w:before="0" w:line="240" w:lineRule="auto"/>
        <w:ind w:firstLine="851"/>
        <w:jc w:val="both"/>
        <w:rPr>
          <w:rFonts w:ascii="Times New Roman" w:hAnsi="Times New Roman"/>
          <w:color w:val="000000"/>
          <w:sz w:val="24"/>
          <w:szCs w:val="24"/>
          <w:lang w:val="ru-RU"/>
        </w:rPr>
      </w:pPr>
      <w:bookmarkStart w:id="358" w:name="_Toc112839109"/>
      <w:r>
        <w:rPr>
          <w:rFonts w:ascii="Times New Roman" w:hAnsi="Times New Roman"/>
          <w:color w:val="000000"/>
          <w:sz w:val="24"/>
          <w:szCs w:val="24"/>
          <w:lang w:val="ru-RU"/>
        </w:rPr>
        <w:t>4</w:t>
      </w:r>
      <w:r w:rsidR="009C0BFF" w:rsidRPr="000930C9">
        <w:rPr>
          <w:rFonts w:ascii="Times New Roman" w:hAnsi="Times New Roman"/>
          <w:color w:val="000000"/>
          <w:sz w:val="24"/>
          <w:szCs w:val="24"/>
        </w:rPr>
        <w:t>.</w:t>
      </w:r>
      <w:r>
        <w:rPr>
          <w:rFonts w:ascii="Times New Roman" w:hAnsi="Times New Roman"/>
          <w:color w:val="000000"/>
          <w:sz w:val="24"/>
          <w:szCs w:val="24"/>
          <w:lang w:val="ru-RU"/>
        </w:rPr>
        <w:t xml:space="preserve">6. </w:t>
      </w:r>
      <w:r w:rsidR="009C0BFF" w:rsidRPr="000930C9">
        <w:rPr>
          <w:rFonts w:ascii="Times New Roman" w:hAnsi="Times New Roman"/>
          <w:color w:val="000000"/>
          <w:sz w:val="24"/>
          <w:szCs w:val="24"/>
        </w:rPr>
        <w:t xml:space="preserve"> Земли </w:t>
      </w:r>
      <w:r w:rsidR="009C0BFF">
        <w:rPr>
          <w:rFonts w:ascii="Times New Roman" w:hAnsi="Times New Roman"/>
          <w:color w:val="000000"/>
          <w:sz w:val="24"/>
          <w:szCs w:val="24"/>
          <w:lang w:val="ru-RU"/>
        </w:rPr>
        <w:t>водного фонда</w:t>
      </w:r>
      <w:bookmarkEnd w:id="358"/>
    </w:p>
    <w:p w:rsidR="009C0BFF" w:rsidRDefault="009C0BFF" w:rsidP="006B79C6">
      <w:pPr>
        <w:pStyle w:val="ac"/>
        <w:autoSpaceDE w:val="0"/>
        <w:autoSpaceDN w:val="0"/>
        <w:adjustRightInd w:val="0"/>
        <w:spacing w:after="0" w:line="240" w:lineRule="auto"/>
        <w:ind w:left="0"/>
        <w:jc w:val="both"/>
        <w:rPr>
          <w:rFonts w:ascii="Times New Roman" w:hAnsi="Times New Roman"/>
          <w:sz w:val="24"/>
          <w:szCs w:val="24"/>
        </w:rPr>
      </w:pPr>
    </w:p>
    <w:p w:rsidR="000930C9" w:rsidRPr="001F5EF4" w:rsidRDefault="000930C9" w:rsidP="002157AD">
      <w:pPr>
        <w:pStyle w:val="ac"/>
        <w:autoSpaceDE w:val="0"/>
        <w:autoSpaceDN w:val="0"/>
        <w:adjustRightInd w:val="0"/>
        <w:spacing w:after="0" w:line="240" w:lineRule="auto"/>
        <w:ind w:left="0" w:firstLine="851"/>
        <w:jc w:val="both"/>
        <w:rPr>
          <w:rFonts w:ascii="Times New Roman" w:hAnsi="Times New Roman"/>
          <w:sz w:val="24"/>
          <w:szCs w:val="24"/>
        </w:rPr>
      </w:pPr>
      <w:r w:rsidRPr="001F5EF4">
        <w:rPr>
          <w:rFonts w:ascii="Times New Roman" w:hAnsi="Times New Roman"/>
          <w:sz w:val="24"/>
          <w:szCs w:val="24"/>
        </w:rPr>
        <w:t>Землями водного фонда являются земли, на которых находятся поверхностные водные объекты</w:t>
      </w:r>
      <w:r>
        <w:rPr>
          <w:rFonts w:ascii="Times New Roman" w:hAnsi="Times New Roman"/>
          <w:sz w:val="24"/>
          <w:szCs w:val="24"/>
        </w:rPr>
        <w:t xml:space="preserve"> (часть 1 статьи 102 Земельного кодекса Российской Федерации).</w:t>
      </w:r>
    </w:p>
    <w:p w:rsidR="000930C9" w:rsidRPr="004D7433" w:rsidRDefault="000930C9" w:rsidP="002157AD">
      <w:pPr>
        <w:spacing w:after="0" w:line="240" w:lineRule="auto"/>
        <w:ind w:firstLine="851"/>
        <w:jc w:val="both"/>
        <w:rPr>
          <w:rFonts w:ascii="Times New Roman" w:hAnsi="Times New Roman"/>
          <w:b/>
          <w:bCs/>
          <w:sz w:val="24"/>
          <w:szCs w:val="24"/>
        </w:rPr>
      </w:pPr>
      <w:r>
        <w:rPr>
          <w:rFonts w:ascii="Times New Roman" w:hAnsi="Times New Roman"/>
          <w:sz w:val="24"/>
          <w:szCs w:val="24"/>
        </w:rPr>
        <w:t>Площадь земель</w:t>
      </w:r>
      <w:r w:rsidRPr="007B42F9">
        <w:rPr>
          <w:rFonts w:ascii="Times New Roman" w:hAnsi="Times New Roman"/>
          <w:sz w:val="24"/>
          <w:szCs w:val="24"/>
        </w:rPr>
        <w:t xml:space="preserve"> водного фонда </w:t>
      </w:r>
      <w:bookmarkEnd w:id="357"/>
      <w:r>
        <w:rPr>
          <w:rFonts w:ascii="Times New Roman" w:hAnsi="Times New Roman"/>
          <w:sz w:val="24"/>
          <w:szCs w:val="24"/>
        </w:rPr>
        <w:t xml:space="preserve">составляет </w:t>
      </w:r>
      <w:r w:rsidRPr="000930C9">
        <w:rPr>
          <w:rFonts w:ascii="Times New Roman" w:hAnsi="Times New Roman"/>
          <w:b/>
          <w:bCs/>
          <w:sz w:val="24"/>
          <w:szCs w:val="24"/>
        </w:rPr>
        <w:t>29</w:t>
      </w:r>
      <w:r w:rsidR="00D521F6">
        <w:rPr>
          <w:rFonts w:ascii="Times New Roman" w:hAnsi="Times New Roman"/>
          <w:b/>
          <w:bCs/>
          <w:sz w:val="24"/>
          <w:szCs w:val="24"/>
        </w:rPr>
        <w:t>096</w:t>
      </w:r>
      <w:r w:rsidRPr="000930C9">
        <w:rPr>
          <w:rFonts w:ascii="Times New Roman" w:hAnsi="Times New Roman"/>
          <w:b/>
          <w:bCs/>
          <w:sz w:val="24"/>
          <w:szCs w:val="24"/>
        </w:rPr>
        <w:t>,89</w:t>
      </w:r>
      <w:r w:rsidRPr="000930C9">
        <w:rPr>
          <w:rFonts w:ascii="Times New Roman" w:hAnsi="Times New Roman"/>
          <w:sz w:val="24"/>
          <w:szCs w:val="24"/>
        </w:rPr>
        <w:t xml:space="preserve"> </w:t>
      </w:r>
      <w:r w:rsidRPr="004D7433">
        <w:rPr>
          <w:rFonts w:ascii="Times New Roman" w:hAnsi="Times New Roman"/>
          <w:b/>
          <w:bCs/>
          <w:sz w:val="24"/>
          <w:szCs w:val="24"/>
        </w:rPr>
        <w:t>га.</w:t>
      </w:r>
    </w:p>
    <w:p w:rsidR="000930C9" w:rsidRPr="007B42F9" w:rsidRDefault="000930C9" w:rsidP="002157AD">
      <w:pPr>
        <w:spacing w:after="0" w:line="240" w:lineRule="auto"/>
        <w:ind w:firstLine="851"/>
        <w:jc w:val="both"/>
        <w:rPr>
          <w:rFonts w:ascii="Times New Roman" w:hAnsi="Times New Roman"/>
          <w:sz w:val="24"/>
          <w:szCs w:val="24"/>
        </w:rPr>
      </w:pPr>
    </w:p>
    <w:p w:rsidR="000930C9" w:rsidRDefault="00573AB0" w:rsidP="007A524B">
      <w:pPr>
        <w:pStyle w:val="13"/>
        <w:numPr>
          <w:ilvl w:val="0"/>
          <w:numId w:val="28"/>
        </w:numPr>
        <w:tabs>
          <w:tab w:val="clear" w:pos="0"/>
        </w:tabs>
        <w:spacing w:before="0" w:line="240" w:lineRule="auto"/>
        <w:ind w:firstLine="851"/>
        <w:jc w:val="both"/>
        <w:rPr>
          <w:rFonts w:ascii="Times New Roman" w:hAnsi="Times New Roman"/>
          <w:color w:val="000000"/>
          <w:sz w:val="24"/>
          <w:szCs w:val="24"/>
          <w:lang w:val="ru-RU"/>
        </w:rPr>
      </w:pPr>
      <w:bookmarkStart w:id="359" w:name="_Toc112839110"/>
      <w:r>
        <w:rPr>
          <w:rFonts w:ascii="Times New Roman" w:hAnsi="Times New Roman"/>
          <w:color w:val="000000"/>
          <w:sz w:val="24"/>
          <w:szCs w:val="24"/>
          <w:lang w:val="ru-RU"/>
        </w:rPr>
        <w:t>4.7</w:t>
      </w:r>
      <w:r w:rsidR="000930C9" w:rsidRPr="000930C9">
        <w:rPr>
          <w:rFonts w:ascii="Times New Roman" w:hAnsi="Times New Roman"/>
          <w:color w:val="000000"/>
          <w:sz w:val="24"/>
          <w:szCs w:val="24"/>
        </w:rPr>
        <w:t xml:space="preserve">. Земли </w:t>
      </w:r>
      <w:r w:rsidR="000930C9">
        <w:rPr>
          <w:rFonts w:ascii="Times New Roman" w:hAnsi="Times New Roman"/>
          <w:color w:val="000000"/>
          <w:sz w:val="24"/>
          <w:szCs w:val="24"/>
          <w:lang w:val="ru-RU"/>
        </w:rPr>
        <w:t>запаса</w:t>
      </w:r>
      <w:bookmarkEnd w:id="359"/>
    </w:p>
    <w:p w:rsidR="006B79C6" w:rsidRDefault="006B79C6" w:rsidP="002157AD">
      <w:pPr>
        <w:autoSpaceDE w:val="0"/>
        <w:autoSpaceDN w:val="0"/>
        <w:adjustRightInd w:val="0"/>
        <w:spacing w:after="0" w:line="240" w:lineRule="auto"/>
        <w:jc w:val="both"/>
        <w:rPr>
          <w:rFonts w:ascii="Times New Roman" w:eastAsia="Calibri" w:hAnsi="Times New Roman"/>
          <w:sz w:val="24"/>
          <w:szCs w:val="24"/>
        </w:rPr>
      </w:pPr>
    </w:p>
    <w:p w:rsidR="00581FEC" w:rsidRDefault="00581FEC" w:rsidP="002157AD">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xml:space="preserve">Согласно части 1 статьи 103 </w:t>
      </w:r>
      <w:r>
        <w:rPr>
          <w:rFonts w:ascii="Times New Roman" w:hAnsi="Times New Roman"/>
          <w:sz w:val="24"/>
          <w:szCs w:val="24"/>
        </w:rPr>
        <w:t>Земельного кодекса Российской Федерации</w:t>
      </w:r>
      <w:r>
        <w:rPr>
          <w:rFonts w:ascii="Times New Roman" w:eastAsia="Calibri" w:hAnsi="Times New Roman"/>
          <w:sz w:val="24"/>
          <w:szCs w:val="24"/>
        </w:rPr>
        <w:t>, к</w:t>
      </w:r>
      <w:r w:rsidR="00A92757" w:rsidRPr="00A92757">
        <w:rPr>
          <w:rFonts w:ascii="Times New Roman" w:eastAsia="Calibri" w:hAnsi="Times New Roman"/>
          <w:sz w:val="24"/>
          <w:szCs w:val="24"/>
        </w:rPr>
        <w:t xml:space="preserve"> землям запаса относятся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w:t>
      </w:r>
      <w:hyperlink r:id="rId91" w:history="1">
        <w:r w:rsidR="00A92757" w:rsidRPr="00A92757">
          <w:rPr>
            <w:rFonts w:ascii="Times New Roman" w:eastAsia="Calibri" w:hAnsi="Times New Roman"/>
            <w:color w:val="0000FF"/>
            <w:sz w:val="24"/>
            <w:szCs w:val="24"/>
          </w:rPr>
          <w:t>статьей 80</w:t>
        </w:r>
      </w:hyperlink>
      <w:r w:rsidR="00A92757" w:rsidRPr="00A92757">
        <w:rPr>
          <w:rFonts w:ascii="Times New Roman" w:eastAsia="Calibri" w:hAnsi="Times New Roman"/>
          <w:sz w:val="24"/>
          <w:szCs w:val="24"/>
        </w:rPr>
        <w:t xml:space="preserve"> настоящего Кодекса.</w:t>
      </w:r>
    </w:p>
    <w:p w:rsidR="00A92757" w:rsidRDefault="00581FEC" w:rsidP="00581FEC">
      <w:pPr>
        <w:autoSpaceDE w:val="0"/>
        <w:autoSpaceDN w:val="0"/>
        <w:adjustRightInd w:val="0"/>
        <w:spacing w:after="0" w:line="240" w:lineRule="auto"/>
        <w:ind w:firstLine="851"/>
        <w:jc w:val="both"/>
        <w:rPr>
          <w:rFonts w:ascii="Times New Roman" w:eastAsia="Calibri" w:hAnsi="Times New Roman"/>
          <w:sz w:val="24"/>
          <w:szCs w:val="24"/>
        </w:rPr>
      </w:pPr>
      <w:r>
        <w:rPr>
          <w:rFonts w:ascii="Times New Roman" w:eastAsia="Calibri" w:hAnsi="Times New Roman"/>
          <w:sz w:val="24"/>
          <w:szCs w:val="24"/>
        </w:rPr>
        <w:t xml:space="preserve">Согласно части 2 статьи 103 </w:t>
      </w:r>
      <w:r>
        <w:rPr>
          <w:rFonts w:ascii="Times New Roman" w:hAnsi="Times New Roman"/>
          <w:sz w:val="24"/>
          <w:szCs w:val="24"/>
        </w:rPr>
        <w:t>Земельного кодекса Российской Федерации</w:t>
      </w:r>
      <w:r w:rsidRPr="00A92757">
        <w:rPr>
          <w:rFonts w:ascii="Times New Roman" w:eastAsia="Calibri" w:hAnsi="Times New Roman"/>
          <w:sz w:val="24"/>
          <w:szCs w:val="24"/>
        </w:rPr>
        <w:t xml:space="preserve"> </w:t>
      </w:r>
      <w:r>
        <w:rPr>
          <w:rFonts w:ascii="Times New Roman" w:eastAsia="Calibri" w:hAnsi="Times New Roman"/>
          <w:sz w:val="24"/>
          <w:szCs w:val="24"/>
        </w:rPr>
        <w:t>,и</w:t>
      </w:r>
      <w:r w:rsidR="00A92757" w:rsidRPr="00A92757">
        <w:rPr>
          <w:rFonts w:ascii="Times New Roman" w:eastAsia="Calibri" w:hAnsi="Times New Roman"/>
          <w:sz w:val="24"/>
          <w:szCs w:val="24"/>
        </w:rPr>
        <w:t xml:space="preserve">спользование земель запаса допускается после </w:t>
      </w:r>
      <w:hyperlink r:id="rId92" w:history="1">
        <w:r w:rsidR="00A92757" w:rsidRPr="00A92757">
          <w:rPr>
            <w:rFonts w:ascii="Times New Roman" w:eastAsia="Calibri" w:hAnsi="Times New Roman"/>
            <w:color w:val="0000FF"/>
            <w:sz w:val="24"/>
            <w:szCs w:val="24"/>
          </w:rPr>
          <w:t>перевода</w:t>
        </w:r>
      </w:hyperlink>
      <w:r w:rsidR="00A92757" w:rsidRPr="00A92757">
        <w:rPr>
          <w:rFonts w:ascii="Times New Roman" w:eastAsia="Calibri" w:hAnsi="Times New Roman"/>
          <w:sz w:val="24"/>
          <w:szCs w:val="24"/>
        </w:rPr>
        <w:t xml:space="preserve"> их в другую категорию, за исключением случаев, если земли запаса включены в границы охотничьих угодий, случаев выполнения работ, связанных с пользованием недрами на таких землях, и иных предусмотренных федеральными законами случаев.</w:t>
      </w:r>
    </w:p>
    <w:p w:rsidR="008A0F85" w:rsidRDefault="00974E2C" w:rsidP="006B79C6">
      <w:pPr>
        <w:spacing w:after="0" w:line="240" w:lineRule="auto"/>
        <w:ind w:firstLine="851"/>
        <w:jc w:val="both"/>
        <w:rPr>
          <w:rFonts w:ascii="Times New Roman" w:hAnsi="Times New Roman"/>
          <w:sz w:val="24"/>
          <w:szCs w:val="24"/>
        </w:rPr>
      </w:pPr>
      <w:r>
        <w:rPr>
          <w:rFonts w:ascii="Times New Roman" w:eastAsia="Calibri" w:hAnsi="Times New Roman"/>
          <w:sz w:val="24"/>
          <w:szCs w:val="24"/>
        </w:rPr>
        <w:t xml:space="preserve">Площадь земель запаса Бронницкого сельского поселения составляет </w:t>
      </w:r>
      <w:r w:rsidRPr="00974E2C">
        <w:rPr>
          <w:rFonts w:ascii="Times New Roman" w:eastAsia="Calibri" w:hAnsi="Times New Roman"/>
          <w:b/>
          <w:bCs/>
          <w:sz w:val="24"/>
          <w:szCs w:val="24"/>
        </w:rPr>
        <w:t>7165,72</w:t>
      </w:r>
      <w:r w:rsidR="006B79C6">
        <w:rPr>
          <w:rFonts w:ascii="Times New Roman" w:eastAsia="Calibri" w:hAnsi="Times New Roman"/>
          <w:b/>
          <w:bCs/>
          <w:sz w:val="24"/>
          <w:szCs w:val="24"/>
        </w:rPr>
        <w:t xml:space="preserve"> </w:t>
      </w:r>
      <w:r w:rsidRPr="00974E2C">
        <w:rPr>
          <w:rFonts w:ascii="Times New Roman" w:eastAsia="Calibri" w:hAnsi="Times New Roman"/>
          <w:b/>
          <w:bCs/>
          <w:sz w:val="24"/>
          <w:szCs w:val="24"/>
        </w:rPr>
        <w:t>га</w:t>
      </w:r>
      <w:r w:rsidR="006B79C6">
        <w:rPr>
          <w:rFonts w:ascii="Times New Roman" w:eastAsia="Calibri" w:hAnsi="Times New Roman"/>
          <w:b/>
          <w:bCs/>
          <w:sz w:val="24"/>
          <w:szCs w:val="24"/>
        </w:rPr>
        <w:t xml:space="preserve">. </w:t>
      </w:r>
      <w:r w:rsidR="008A0F85">
        <w:rPr>
          <w:rFonts w:ascii="Times New Roman" w:hAnsi="Times New Roman"/>
          <w:sz w:val="24"/>
          <w:szCs w:val="24"/>
        </w:rPr>
        <w:t>Н</w:t>
      </w:r>
      <w:r w:rsidR="008A0F85" w:rsidRPr="00D65AFF">
        <w:rPr>
          <w:rFonts w:ascii="Times New Roman" w:hAnsi="Times New Roman"/>
          <w:sz w:val="24"/>
          <w:szCs w:val="24"/>
        </w:rPr>
        <w:t>а перспективу</w:t>
      </w:r>
      <w:r w:rsidR="008A0F85" w:rsidRPr="00157590">
        <w:rPr>
          <w:rFonts w:ascii="Times New Roman" w:hAnsi="Times New Roman"/>
          <w:sz w:val="24"/>
          <w:szCs w:val="24"/>
        </w:rPr>
        <w:t xml:space="preserve"> </w:t>
      </w:r>
      <w:r w:rsidR="008A0F85">
        <w:rPr>
          <w:rFonts w:ascii="Times New Roman" w:hAnsi="Times New Roman"/>
          <w:sz w:val="24"/>
          <w:szCs w:val="24"/>
        </w:rPr>
        <w:t>проектом предусматриваются следующие изменения:</w:t>
      </w:r>
    </w:p>
    <w:p w:rsidR="006B79C6" w:rsidRPr="003C3140" w:rsidRDefault="006B79C6" w:rsidP="006B79C6">
      <w:pPr>
        <w:spacing w:after="0" w:line="240" w:lineRule="auto"/>
        <w:ind w:firstLine="851"/>
        <w:jc w:val="both"/>
        <w:rPr>
          <w:rFonts w:ascii="Times New Roman" w:hAnsi="Times New Roman"/>
          <w:color w:val="000000"/>
          <w:sz w:val="24"/>
          <w:szCs w:val="24"/>
        </w:rPr>
      </w:pPr>
      <w:r>
        <w:rPr>
          <w:rFonts w:ascii="Times New Roman" w:hAnsi="Times New Roman"/>
          <w:sz w:val="24"/>
          <w:szCs w:val="24"/>
        </w:rPr>
        <w:t xml:space="preserve">- уменьшение площади на </w:t>
      </w:r>
      <w:r w:rsidRPr="006B79C6">
        <w:rPr>
          <w:rFonts w:ascii="Times New Roman" w:hAnsi="Times New Roman"/>
          <w:b/>
          <w:bCs/>
          <w:sz w:val="24"/>
          <w:szCs w:val="24"/>
        </w:rPr>
        <w:t>1,93 га</w:t>
      </w:r>
      <w:r>
        <w:rPr>
          <w:rFonts w:ascii="Times New Roman" w:hAnsi="Times New Roman"/>
          <w:sz w:val="24"/>
          <w:szCs w:val="24"/>
        </w:rPr>
        <w:t xml:space="preserve"> в связи с соотнесением этих земель к землям промышленности, </w:t>
      </w:r>
      <w:r w:rsidRPr="006B79C6">
        <w:rPr>
          <w:rFonts w:ascii="Times New Roman" w:hAnsi="Times New Roman"/>
          <w:sz w:val="24"/>
          <w:szCs w:val="24"/>
        </w:rPr>
        <w:t xml:space="preserve">энергетики, транспорта, связи, радиовещания, телевидения, информатики, земли для обеспечения космической деятельности, земли обороны, безопасности и земли </w:t>
      </w:r>
      <w:r w:rsidRPr="00B26941">
        <w:rPr>
          <w:rFonts w:ascii="Times New Roman" w:hAnsi="Times New Roman"/>
          <w:color w:val="000000"/>
          <w:sz w:val="24"/>
          <w:szCs w:val="24"/>
        </w:rPr>
        <w:t xml:space="preserve">иного специального назначения </w:t>
      </w:r>
      <w:r w:rsidRPr="003C3140">
        <w:rPr>
          <w:rFonts w:ascii="Times New Roman" w:hAnsi="Times New Roman"/>
          <w:color w:val="000000"/>
          <w:sz w:val="24"/>
          <w:szCs w:val="24"/>
        </w:rPr>
        <w:t>в целях</w:t>
      </w:r>
      <w:r w:rsidR="00573AB0" w:rsidRPr="003C3140">
        <w:rPr>
          <w:rFonts w:ascii="Times New Roman" w:hAnsi="Times New Roman"/>
          <w:color w:val="000000"/>
          <w:sz w:val="24"/>
          <w:szCs w:val="24"/>
        </w:rPr>
        <w:t xml:space="preserve"> размещения </w:t>
      </w:r>
      <w:r w:rsidR="002157AD" w:rsidRPr="003C3140">
        <w:rPr>
          <w:rFonts w:ascii="Times New Roman" w:hAnsi="Times New Roman"/>
          <w:color w:val="000000"/>
          <w:sz w:val="24"/>
          <w:szCs w:val="24"/>
        </w:rPr>
        <w:t>полосы отвода автомобильной дороги регионального значения Бронница- Большое Лучно</w:t>
      </w:r>
      <w:r w:rsidR="00573AB0" w:rsidRPr="003C3140">
        <w:rPr>
          <w:rFonts w:ascii="Times New Roman" w:hAnsi="Times New Roman"/>
          <w:color w:val="000000"/>
          <w:sz w:val="24"/>
          <w:szCs w:val="24"/>
        </w:rPr>
        <w:t>.</w:t>
      </w:r>
    </w:p>
    <w:p w:rsidR="006454FD" w:rsidRDefault="006B79C6" w:rsidP="002157AD">
      <w:pPr>
        <w:spacing w:after="0" w:line="240" w:lineRule="auto"/>
        <w:ind w:firstLine="851"/>
        <w:jc w:val="both"/>
        <w:rPr>
          <w:rFonts w:ascii="Times New Roman" w:hAnsi="Times New Roman"/>
          <w:b/>
          <w:bCs/>
          <w:sz w:val="24"/>
          <w:szCs w:val="24"/>
        </w:rPr>
      </w:pPr>
      <w:r>
        <w:rPr>
          <w:rFonts w:ascii="Times New Roman" w:hAnsi="Times New Roman"/>
          <w:sz w:val="24"/>
          <w:szCs w:val="24"/>
        </w:rPr>
        <w:t xml:space="preserve">Таким образом, площадь земель запаса будет составлять </w:t>
      </w:r>
      <w:r w:rsidRPr="006B79C6">
        <w:rPr>
          <w:rFonts w:ascii="Times New Roman" w:hAnsi="Times New Roman"/>
          <w:b/>
          <w:bCs/>
          <w:sz w:val="24"/>
          <w:szCs w:val="24"/>
        </w:rPr>
        <w:t>7163,79 га</w:t>
      </w:r>
    </w:p>
    <w:p w:rsidR="00203749" w:rsidRPr="00203749" w:rsidRDefault="00203749" w:rsidP="00203749">
      <w:pPr>
        <w:spacing w:after="0" w:line="240" w:lineRule="auto"/>
        <w:jc w:val="both"/>
        <w:rPr>
          <w:rFonts w:ascii="Times New Roman" w:hAnsi="Times New Roman"/>
          <w:b/>
          <w:bCs/>
          <w:sz w:val="24"/>
          <w:szCs w:val="24"/>
          <w:lang w:val="x-none"/>
        </w:rPr>
      </w:pPr>
    </w:p>
    <w:p w:rsidR="00F516A9" w:rsidRDefault="00F516A9" w:rsidP="002157AD">
      <w:pPr>
        <w:spacing w:after="0" w:line="240" w:lineRule="auto"/>
        <w:ind w:firstLine="851"/>
        <w:jc w:val="both"/>
        <w:rPr>
          <w:rFonts w:ascii="Times New Roman" w:hAnsi="Times New Roman"/>
          <w:b/>
          <w:bCs/>
          <w:sz w:val="24"/>
          <w:szCs w:val="24"/>
        </w:rPr>
      </w:pPr>
    </w:p>
    <w:p w:rsidR="00F516A9" w:rsidRPr="00B26941" w:rsidRDefault="000B4502" w:rsidP="007A524B">
      <w:pPr>
        <w:pStyle w:val="13"/>
        <w:numPr>
          <w:ilvl w:val="0"/>
          <w:numId w:val="28"/>
        </w:numPr>
        <w:tabs>
          <w:tab w:val="clear" w:pos="0"/>
        </w:tabs>
        <w:spacing w:before="0" w:line="240" w:lineRule="auto"/>
        <w:ind w:firstLine="851"/>
        <w:jc w:val="both"/>
        <w:rPr>
          <w:rStyle w:val="blk"/>
          <w:rFonts w:ascii="Times New Roman" w:hAnsi="Times New Roman"/>
          <w:color w:val="000000"/>
          <w:sz w:val="24"/>
          <w:szCs w:val="24"/>
        </w:rPr>
      </w:pPr>
      <w:bookmarkStart w:id="360" w:name="_Toc98333153"/>
      <w:bookmarkStart w:id="361" w:name="_Toc112839111"/>
      <w:r>
        <w:rPr>
          <w:rFonts w:ascii="Times New Roman" w:hAnsi="Times New Roman"/>
          <w:color w:val="000000"/>
          <w:sz w:val="24"/>
          <w:szCs w:val="24"/>
          <w:lang w:val="ru-RU"/>
        </w:rPr>
        <w:t>5</w:t>
      </w:r>
      <w:r w:rsidR="00DA79C9" w:rsidRPr="00B26941">
        <w:rPr>
          <w:rFonts w:ascii="Times New Roman" w:hAnsi="Times New Roman"/>
          <w:color w:val="000000"/>
          <w:sz w:val="24"/>
          <w:szCs w:val="24"/>
        </w:rPr>
        <w:t>.</w:t>
      </w:r>
      <w:r w:rsidR="00DA79C9" w:rsidRPr="00B26941">
        <w:rPr>
          <w:rFonts w:ascii="Times New Roman" w:hAnsi="Times New Roman"/>
          <w:color w:val="000000"/>
          <w:sz w:val="24"/>
          <w:szCs w:val="24"/>
          <w:lang w:val="ru-RU"/>
        </w:rPr>
        <w:t xml:space="preserve"> </w:t>
      </w:r>
      <w:r w:rsidR="00F516A9" w:rsidRPr="00B26941">
        <w:rPr>
          <w:rStyle w:val="blk"/>
          <w:rFonts w:ascii="Times New Roman" w:hAnsi="Times New Roman"/>
          <w:color w:val="000000"/>
          <w:sz w:val="24"/>
          <w:szCs w:val="24"/>
        </w:rPr>
        <w:t>Обоснование выбранного варианта размещения объектов местного значения поселения</w:t>
      </w:r>
      <w:bookmarkEnd w:id="360"/>
      <w:bookmarkEnd w:id="361"/>
    </w:p>
    <w:p w:rsidR="00203749" w:rsidRDefault="00203749" w:rsidP="00203749">
      <w:pPr>
        <w:spacing w:after="0" w:line="240" w:lineRule="auto"/>
        <w:jc w:val="both"/>
        <w:rPr>
          <w:lang w:val="x-none"/>
        </w:rPr>
      </w:pPr>
    </w:p>
    <w:p w:rsidR="00F516A9" w:rsidRPr="00F516A9" w:rsidRDefault="00F516A9" w:rsidP="00203749">
      <w:pPr>
        <w:spacing w:after="0" w:line="240" w:lineRule="auto"/>
        <w:ind w:firstLine="851"/>
        <w:jc w:val="both"/>
        <w:rPr>
          <w:rFonts w:ascii="Times New Roman" w:hAnsi="Times New Roman"/>
          <w:color w:val="000000"/>
          <w:sz w:val="24"/>
          <w:szCs w:val="24"/>
        </w:rPr>
      </w:pPr>
      <w:r w:rsidRPr="00F516A9">
        <w:rPr>
          <w:rFonts w:ascii="Times New Roman" w:hAnsi="Times New Roman"/>
          <w:color w:val="000000"/>
          <w:sz w:val="24"/>
          <w:szCs w:val="24"/>
        </w:rPr>
        <w:t xml:space="preserve">Зонирование территории является одним из основных инструментов регулирования градостроительной деятельности. Зонирование ставит рамочные условия использования территории, обязательные для всех участников градостроительной деятельности, в части функциональной принадлежности, параметров застройки (этажность, плотность и др.), ландшафтной организации территории. </w:t>
      </w:r>
    </w:p>
    <w:p w:rsidR="00F516A9" w:rsidRPr="00F516A9" w:rsidRDefault="00F516A9" w:rsidP="0080349E">
      <w:pPr>
        <w:spacing w:after="0" w:line="240" w:lineRule="auto"/>
        <w:ind w:firstLine="851"/>
        <w:jc w:val="both"/>
        <w:rPr>
          <w:rFonts w:ascii="Times New Roman" w:hAnsi="Times New Roman"/>
          <w:color w:val="000000"/>
          <w:sz w:val="24"/>
          <w:szCs w:val="24"/>
        </w:rPr>
      </w:pPr>
      <w:r w:rsidRPr="00F516A9">
        <w:rPr>
          <w:rFonts w:ascii="Times New Roman" w:hAnsi="Times New Roman"/>
          <w:color w:val="000000"/>
          <w:sz w:val="24"/>
          <w:szCs w:val="24"/>
        </w:rPr>
        <w:t>Разработанное в составе генерального плана   функциональное зонирование учитывает:</w:t>
      </w:r>
    </w:p>
    <w:p w:rsidR="00F516A9" w:rsidRPr="00F516A9" w:rsidRDefault="00F516A9" w:rsidP="0080349E">
      <w:pPr>
        <w:spacing w:after="0" w:line="240" w:lineRule="auto"/>
        <w:ind w:firstLine="851"/>
        <w:jc w:val="both"/>
        <w:rPr>
          <w:rFonts w:ascii="Times New Roman" w:hAnsi="Times New Roman"/>
          <w:color w:val="000000"/>
          <w:sz w:val="24"/>
          <w:szCs w:val="24"/>
        </w:rPr>
      </w:pPr>
      <w:r w:rsidRPr="00F516A9">
        <w:rPr>
          <w:rFonts w:ascii="Times New Roman" w:hAnsi="Times New Roman"/>
          <w:color w:val="000000"/>
          <w:sz w:val="24"/>
          <w:szCs w:val="24"/>
        </w:rPr>
        <w:t>- результаты комплексного градостроительного анализа территории</w:t>
      </w:r>
    </w:p>
    <w:p w:rsidR="00F516A9" w:rsidRPr="00F516A9" w:rsidRDefault="00F516A9" w:rsidP="0080349E">
      <w:pPr>
        <w:spacing w:after="0" w:line="240" w:lineRule="auto"/>
        <w:ind w:firstLine="851"/>
        <w:jc w:val="both"/>
        <w:rPr>
          <w:rFonts w:ascii="Times New Roman" w:hAnsi="Times New Roman"/>
          <w:color w:val="000000"/>
          <w:sz w:val="24"/>
          <w:szCs w:val="24"/>
        </w:rPr>
      </w:pPr>
      <w:r w:rsidRPr="00F516A9">
        <w:rPr>
          <w:rFonts w:ascii="Times New Roman" w:hAnsi="Times New Roman"/>
          <w:color w:val="000000"/>
          <w:sz w:val="24"/>
          <w:szCs w:val="24"/>
        </w:rPr>
        <w:t>- историко-культурную и планировочную специфику населенных пунктов поселения</w:t>
      </w:r>
    </w:p>
    <w:p w:rsidR="00F516A9" w:rsidRPr="00F516A9" w:rsidRDefault="00F516A9" w:rsidP="0080349E">
      <w:pPr>
        <w:spacing w:after="0" w:line="240" w:lineRule="auto"/>
        <w:ind w:firstLine="851"/>
        <w:jc w:val="both"/>
        <w:rPr>
          <w:rFonts w:ascii="Times New Roman" w:hAnsi="Times New Roman"/>
          <w:color w:val="000000"/>
          <w:sz w:val="24"/>
          <w:szCs w:val="24"/>
        </w:rPr>
      </w:pPr>
      <w:r w:rsidRPr="00F516A9">
        <w:rPr>
          <w:rFonts w:ascii="Times New Roman" w:hAnsi="Times New Roman"/>
          <w:color w:val="000000"/>
          <w:sz w:val="24"/>
          <w:szCs w:val="24"/>
        </w:rPr>
        <w:t>- сложившиеся особенности использования территории.</w:t>
      </w:r>
    </w:p>
    <w:p w:rsidR="00F516A9" w:rsidRPr="00F516A9" w:rsidRDefault="00F516A9" w:rsidP="0080349E">
      <w:pPr>
        <w:shd w:val="clear" w:color="auto" w:fill="FFFFFF"/>
        <w:spacing w:after="0" w:line="240" w:lineRule="auto"/>
        <w:ind w:firstLine="851"/>
        <w:jc w:val="both"/>
        <w:rPr>
          <w:rFonts w:ascii="Times New Roman" w:hAnsi="Times New Roman"/>
          <w:color w:val="000000"/>
          <w:sz w:val="24"/>
          <w:szCs w:val="24"/>
        </w:rPr>
      </w:pPr>
      <w:r w:rsidRPr="00F516A9">
        <w:rPr>
          <w:rFonts w:ascii="Times New Roman" w:hAnsi="Times New Roman"/>
          <w:color w:val="000000"/>
          <w:sz w:val="24"/>
          <w:szCs w:val="24"/>
        </w:rPr>
        <w:t>Проектом предусматрива</w:t>
      </w:r>
      <w:r w:rsidR="00DA79C9">
        <w:rPr>
          <w:rFonts w:ascii="Times New Roman" w:hAnsi="Times New Roman"/>
          <w:color w:val="000000"/>
          <w:sz w:val="24"/>
          <w:szCs w:val="24"/>
        </w:rPr>
        <w:t xml:space="preserve">ются </w:t>
      </w:r>
      <w:r w:rsidRPr="00F516A9">
        <w:rPr>
          <w:rFonts w:ascii="Times New Roman" w:hAnsi="Times New Roman"/>
          <w:color w:val="000000"/>
          <w:sz w:val="24"/>
          <w:szCs w:val="24"/>
        </w:rPr>
        <w:t>следующи</w:t>
      </w:r>
      <w:r w:rsidR="00DA79C9">
        <w:rPr>
          <w:rFonts w:ascii="Times New Roman" w:hAnsi="Times New Roman"/>
          <w:color w:val="000000"/>
          <w:sz w:val="24"/>
          <w:szCs w:val="24"/>
        </w:rPr>
        <w:t>е</w:t>
      </w:r>
      <w:r w:rsidRPr="00F516A9">
        <w:rPr>
          <w:rFonts w:ascii="Times New Roman" w:hAnsi="Times New Roman"/>
          <w:color w:val="000000"/>
          <w:sz w:val="24"/>
          <w:szCs w:val="24"/>
        </w:rPr>
        <w:t xml:space="preserve"> функциональны</w:t>
      </w:r>
      <w:r w:rsidR="00DA79C9">
        <w:rPr>
          <w:rFonts w:ascii="Times New Roman" w:hAnsi="Times New Roman"/>
          <w:color w:val="000000"/>
          <w:sz w:val="24"/>
          <w:szCs w:val="24"/>
        </w:rPr>
        <w:t>е</w:t>
      </w:r>
      <w:r w:rsidRPr="00F516A9">
        <w:rPr>
          <w:rFonts w:ascii="Times New Roman" w:hAnsi="Times New Roman"/>
          <w:color w:val="000000"/>
          <w:sz w:val="24"/>
          <w:szCs w:val="24"/>
        </w:rPr>
        <w:t xml:space="preserve"> зон</w:t>
      </w:r>
      <w:r w:rsidR="00DA79C9">
        <w:rPr>
          <w:rFonts w:ascii="Times New Roman" w:hAnsi="Times New Roman"/>
          <w:color w:val="000000"/>
          <w:sz w:val="24"/>
          <w:szCs w:val="24"/>
        </w:rPr>
        <w:t>ы</w:t>
      </w:r>
      <w:r w:rsidRPr="00F516A9">
        <w:rPr>
          <w:rFonts w:ascii="Times New Roman" w:hAnsi="Times New Roman"/>
          <w:color w:val="000000"/>
          <w:sz w:val="24"/>
          <w:szCs w:val="24"/>
        </w:rPr>
        <w:t xml:space="preserve"> в границах </w:t>
      </w:r>
      <w:r w:rsidR="00DA79C9">
        <w:rPr>
          <w:rFonts w:ascii="Times New Roman" w:hAnsi="Times New Roman"/>
          <w:color w:val="000000"/>
          <w:sz w:val="24"/>
          <w:szCs w:val="24"/>
        </w:rPr>
        <w:t>Бронницкого</w:t>
      </w:r>
      <w:r w:rsidRPr="00F516A9">
        <w:rPr>
          <w:rFonts w:ascii="Times New Roman" w:hAnsi="Times New Roman"/>
          <w:color w:val="000000"/>
          <w:sz w:val="24"/>
          <w:szCs w:val="24"/>
        </w:rPr>
        <w:t xml:space="preserve"> сельского поселения:</w:t>
      </w:r>
    </w:p>
    <w:p w:rsidR="00F516A9" w:rsidRPr="00F516A9" w:rsidRDefault="00F516A9" w:rsidP="007A524B">
      <w:pPr>
        <w:numPr>
          <w:ilvl w:val="0"/>
          <w:numId w:val="35"/>
        </w:numPr>
        <w:shd w:val="clear" w:color="auto" w:fill="FFFFFF"/>
        <w:spacing w:after="0" w:line="240" w:lineRule="auto"/>
        <w:ind w:left="0" w:firstLine="851"/>
        <w:jc w:val="both"/>
        <w:rPr>
          <w:rFonts w:ascii="Times New Roman" w:hAnsi="Times New Roman"/>
          <w:color w:val="000000"/>
          <w:sz w:val="24"/>
          <w:szCs w:val="24"/>
        </w:rPr>
      </w:pPr>
      <w:r w:rsidRPr="00F516A9">
        <w:rPr>
          <w:rFonts w:ascii="Times New Roman" w:hAnsi="Times New Roman"/>
          <w:color w:val="000000"/>
          <w:sz w:val="24"/>
          <w:szCs w:val="24"/>
        </w:rPr>
        <w:t>зон</w:t>
      </w:r>
      <w:r w:rsidR="008D4FF3">
        <w:rPr>
          <w:rFonts w:ascii="Times New Roman" w:hAnsi="Times New Roman"/>
          <w:color w:val="000000"/>
          <w:sz w:val="24"/>
          <w:szCs w:val="24"/>
        </w:rPr>
        <w:t>а</w:t>
      </w:r>
      <w:r w:rsidRPr="00F516A9">
        <w:rPr>
          <w:rFonts w:ascii="Times New Roman" w:hAnsi="Times New Roman"/>
          <w:color w:val="000000"/>
          <w:sz w:val="24"/>
          <w:szCs w:val="24"/>
        </w:rPr>
        <w:t xml:space="preserve"> застройки индивидуальными жилыми домами;</w:t>
      </w:r>
    </w:p>
    <w:p w:rsidR="00F516A9" w:rsidRPr="00F516A9" w:rsidRDefault="00F516A9" w:rsidP="007A524B">
      <w:pPr>
        <w:numPr>
          <w:ilvl w:val="0"/>
          <w:numId w:val="35"/>
        </w:numPr>
        <w:shd w:val="clear" w:color="auto" w:fill="FFFFFF"/>
        <w:spacing w:after="0" w:line="240" w:lineRule="auto"/>
        <w:ind w:left="0" w:firstLine="851"/>
        <w:jc w:val="both"/>
        <w:rPr>
          <w:rFonts w:ascii="Times New Roman" w:hAnsi="Times New Roman"/>
          <w:color w:val="000000"/>
          <w:sz w:val="24"/>
          <w:szCs w:val="24"/>
        </w:rPr>
      </w:pPr>
      <w:r w:rsidRPr="00F516A9">
        <w:rPr>
          <w:rFonts w:ascii="Times New Roman" w:hAnsi="Times New Roman"/>
          <w:color w:val="000000"/>
          <w:sz w:val="24"/>
          <w:szCs w:val="24"/>
        </w:rPr>
        <w:t>общественно-деловы</w:t>
      </w:r>
      <w:r w:rsidR="008D4FF3">
        <w:rPr>
          <w:rFonts w:ascii="Times New Roman" w:hAnsi="Times New Roman"/>
          <w:color w:val="000000"/>
          <w:sz w:val="24"/>
          <w:szCs w:val="24"/>
        </w:rPr>
        <w:t>е</w:t>
      </w:r>
      <w:r w:rsidRPr="00F516A9">
        <w:rPr>
          <w:rFonts w:ascii="Times New Roman" w:hAnsi="Times New Roman"/>
          <w:color w:val="000000"/>
          <w:sz w:val="24"/>
          <w:szCs w:val="24"/>
        </w:rPr>
        <w:t xml:space="preserve"> зон</w:t>
      </w:r>
      <w:r w:rsidR="008D4FF3">
        <w:rPr>
          <w:rFonts w:ascii="Times New Roman" w:hAnsi="Times New Roman"/>
          <w:color w:val="000000"/>
          <w:sz w:val="24"/>
          <w:szCs w:val="24"/>
        </w:rPr>
        <w:t>ы</w:t>
      </w:r>
      <w:r w:rsidRPr="00F516A9">
        <w:rPr>
          <w:rFonts w:ascii="Times New Roman" w:hAnsi="Times New Roman"/>
          <w:color w:val="000000"/>
          <w:sz w:val="24"/>
          <w:szCs w:val="24"/>
        </w:rPr>
        <w:t>;</w:t>
      </w:r>
    </w:p>
    <w:p w:rsidR="00F516A9" w:rsidRPr="00F516A9" w:rsidRDefault="00F516A9" w:rsidP="007A524B">
      <w:pPr>
        <w:numPr>
          <w:ilvl w:val="0"/>
          <w:numId w:val="35"/>
        </w:numPr>
        <w:shd w:val="clear" w:color="auto" w:fill="FFFFFF"/>
        <w:spacing w:after="0" w:line="240" w:lineRule="auto"/>
        <w:ind w:left="0" w:firstLine="851"/>
        <w:jc w:val="both"/>
        <w:rPr>
          <w:rFonts w:ascii="Times New Roman" w:hAnsi="Times New Roman"/>
          <w:color w:val="000000"/>
          <w:sz w:val="24"/>
          <w:szCs w:val="24"/>
        </w:rPr>
      </w:pPr>
      <w:r w:rsidRPr="00F516A9">
        <w:rPr>
          <w:rFonts w:ascii="Times New Roman" w:hAnsi="Times New Roman"/>
          <w:color w:val="000000"/>
          <w:sz w:val="24"/>
          <w:szCs w:val="24"/>
        </w:rPr>
        <w:t>производственн</w:t>
      </w:r>
      <w:r w:rsidR="002D1DB6">
        <w:rPr>
          <w:rFonts w:ascii="Times New Roman" w:hAnsi="Times New Roman"/>
          <w:color w:val="000000"/>
          <w:sz w:val="24"/>
          <w:szCs w:val="24"/>
        </w:rPr>
        <w:t>ая</w:t>
      </w:r>
      <w:r w:rsidRPr="00F516A9">
        <w:rPr>
          <w:rFonts w:ascii="Times New Roman" w:hAnsi="Times New Roman"/>
          <w:color w:val="000000"/>
          <w:sz w:val="24"/>
          <w:szCs w:val="24"/>
        </w:rPr>
        <w:t xml:space="preserve"> зон</w:t>
      </w:r>
      <w:r w:rsidR="002D1DB6">
        <w:rPr>
          <w:rFonts w:ascii="Times New Roman" w:hAnsi="Times New Roman"/>
          <w:color w:val="000000"/>
          <w:sz w:val="24"/>
          <w:szCs w:val="24"/>
        </w:rPr>
        <w:t>а</w:t>
      </w:r>
      <w:r w:rsidRPr="00F516A9">
        <w:rPr>
          <w:rFonts w:ascii="Times New Roman" w:hAnsi="Times New Roman"/>
          <w:color w:val="000000"/>
          <w:sz w:val="24"/>
          <w:szCs w:val="24"/>
        </w:rPr>
        <w:t>;</w:t>
      </w:r>
    </w:p>
    <w:p w:rsidR="00F516A9" w:rsidRPr="00F516A9" w:rsidRDefault="00F516A9" w:rsidP="007A524B">
      <w:pPr>
        <w:numPr>
          <w:ilvl w:val="0"/>
          <w:numId w:val="35"/>
        </w:numPr>
        <w:shd w:val="clear" w:color="auto" w:fill="FFFFFF"/>
        <w:spacing w:after="0" w:line="240" w:lineRule="auto"/>
        <w:ind w:left="0" w:firstLine="851"/>
        <w:jc w:val="both"/>
        <w:rPr>
          <w:rFonts w:ascii="Times New Roman" w:hAnsi="Times New Roman"/>
          <w:color w:val="000000"/>
          <w:sz w:val="24"/>
          <w:szCs w:val="24"/>
        </w:rPr>
      </w:pPr>
      <w:r w:rsidRPr="00F516A9">
        <w:rPr>
          <w:rFonts w:ascii="Times New Roman" w:hAnsi="Times New Roman"/>
          <w:color w:val="000000"/>
          <w:sz w:val="24"/>
          <w:szCs w:val="24"/>
        </w:rPr>
        <w:t>коммунально-складск</w:t>
      </w:r>
      <w:r w:rsidR="002D1DB6">
        <w:rPr>
          <w:rFonts w:ascii="Times New Roman" w:hAnsi="Times New Roman"/>
          <w:color w:val="000000"/>
          <w:sz w:val="24"/>
          <w:szCs w:val="24"/>
        </w:rPr>
        <w:t>ая</w:t>
      </w:r>
      <w:r w:rsidRPr="00F516A9">
        <w:rPr>
          <w:rFonts w:ascii="Times New Roman" w:hAnsi="Times New Roman"/>
          <w:color w:val="000000"/>
          <w:sz w:val="24"/>
          <w:szCs w:val="24"/>
        </w:rPr>
        <w:t xml:space="preserve"> зон</w:t>
      </w:r>
      <w:r w:rsidR="002D1DB6">
        <w:rPr>
          <w:rFonts w:ascii="Times New Roman" w:hAnsi="Times New Roman"/>
          <w:color w:val="000000"/>
          <w:sz w:val="24"/>
          <w:szCs w:val="24"/>
        </w:rPr>
        <w:t>а</w:t>
      </w:r>
      <w:r w:rsidRPr="00F516A9">
        <w:rPr>
          <w:rFonts w:ascii="Times New Roman" w:hAnsi="Times New Roman"/>
          <w:color w:val="000000"/>
          <w:sz w:val="24"/>
          <w:szCs w:val="24"/>
        </w:rPr>
        <w:t>;</w:t>
      </w:r>
    </w:p>
    <w:p w:rsidR="00F516A9" w:rsidRPr="00F516A9" w:rsidRDefault="00F516A9" w:rsidP="007A524B">
      <w:pPr>
        <w:numPr>
          <w:ilvl w:val="0"/>
          <w:numId w:val="35"/>
        </w:numPr>
        <w:shd w:val="clear" w:color="auto" w:fill="FFFFFF"/>
        <w:spacing w:after="0" w:line="240" w:lineRule="auto"/>
        <w:ind w:left="0" w:firstLine="851"/>
        <w:jc w:val="both"/>
        <w:rPr>
          <w:rFonts w:ascii="Times New Roman" w:hAnsi="Times New Roman"/>
          <w:color w:val="000000"/>
          <w:sz w:val="24"/>
          <w:szCs w:val="24"/>
        </w:rPr>
      </w:pPr>
      <w:r w:rsidRPr="00F516A9">
        <w:rPr>
          <w:rFonts w:ascii="Times New Roman" w:hAnsi="Times New Roman"/>
          <w:color w:val="000000"/>
          <w:sz w:val="24"/>
          <w:szCs w:val="24"/>
        </w:rPr>
        <w:t>зон</w:t>
      </w:r>
      <w:r w:rsidR="002D1DB6">
        <w:rPr>
          <w:rFonts w:ascii="Times New Roman" w:hAnsi="Times New Roman"/>
          <w:color w:val="000000"/>
          <w:sz w:val="24"/>
          <w:szCs w:val="24"/>
        </w:rPr>
        <w:t>а</w:t>
      </w:r>
      <w:r w:rsidRPr="00F516A9">
        <w:rPr>
          <w:rFonts w:ascii="Times New Roman" w:hAnsi="Times New Roman"/>
          <w:color w:val="000000"/>
          <w:sz w:val="24"/>
          <w:szCs w:val="24"/>
        </w:rPr>
        <w:t xml:space="preserve"> инженерной инфраструктуры;</w:t>
      </w:r>
    </w:p>
    <w:p w:rsidR="00F516A9" w:rsidRPr="00F516A9" w:rsidRDefault="00F516A9" w:rsidP="007A524B">
      <w:pPr>
        <w:numPr>
          <w:ilvl w:val="0"/>
          <w:numId w:val="35"/>
        </w:numPr>
        <w:shd w:val="clear" w:color="auto" w:fill="FFFFFF"/>
        <w:spacing w:after="0" w:line="240" w:lineRule="auto"/>
        <w:ind w:left="0" w:firstLine="851"/>
        <w:jc w:val="both"/>
        <w:rPr>
          <w:rFonts w:ascii="Times New Roman" w:hAnsi="Times New Roman"/>
          <w:color w:val="000000"/>
          <w:sz w:val="24"/>
          <w:szCs w:val="24"/>
        </w:rPr>
      </w:pPr>
      <w:r w:rsidRPr="00F516A9">
        <w:rPr>
          <w:rFonts w:ascii="Times New Roman" w:hAnsi="Times New Roman"/>
          <w:color w:val="000000"/>
          <w:sz w:val="24"/>
          <w:szCs w:val="24"/>
        </w:rPr>
        <w:lastRenderedPageBreak/>
        <w:t>зон</w:t>
      </w:r>
      <w:r w:rsidR="002D1DB6">
        <w:rPr>
          <w:rFonts w:ascii="Times New Roman" w:hAnsi="Times New Roman"/>
          <w:color w:val="000000"/>
          <w:sz w:val="24"/>
          <w:szCs w:val="24"/>
        </w:rPr>
        <w:t>а</w:t>
      </w:r>
      <w:r w:rsidRPr="00F516A9">
        <w:rPr>
          <w:rFonts w:ascii="Times New Roman" w:hAnsi="Times New Roman"/>
          <w:color w:val="000000"/>
          <w:sz w:val="24"/>
          <w:szCs w:val="24"/>
        </w:rPr>
        <w:t xml:space="preserve"> транспортной инфраструктуры;</w:t>
      </w:r>
    </w:p>
    <w:p w:rsidR="00F516A9" w:rsidRPr="00F516A9" w:rsidRDefault="00F516A9" w:rsidP="007A524B">
      <w:pPr>
        <w:numPr>
          <w:ilvl w:val="0"/>
          <w:numId w:val="35"/>
        </w:numPr>
        <w:shd w:val="clear" w:color="auto" w:fill="FFFFFF"/>
        <w:spacing w:after="0" w:line="240" w:lineRule="auto"/>
        <w:ind w:left="0" w:firstLine="851"/>
        <w:jc w:val="both"/>
        <w:rPr>
          <w:rFonts w:ascii="Times New Roman" w:hAnsi="Times New Roman"/>
          <w:color w:val="000000"/>
          <w:sz w:val="24"/>
          <w:szCs w:val="24"/>
        </w:rPr>
      </w:pPr>
      <w:r w:rsidRPr="00F516A9">
        <w:rPr>
          <w:rFonts w:ascii="Times New Roman" w:hAnsi="Times New Roman"/>
          <w:color w:val="000000"/>
          <w:sz w:val="24"/>
          <w:szCs w:val="24"/>
        </w:rPr>
        <w:t>зон</w:t>
      </w:r>
      <w:r w:rsidR="002D1DB6">
        <w:rPr>
          <w:rFonts w:ascii="Times New Roman" w:hAnsi="Times New Roman"/>
          <w:color w:val="000000"/>
          <w:sz w:val="24"/>
          <w:szCs w:val="24"/>
        </w:rPr>
        <w:t>а</w:t>
      </w:r>
      <w:r w:rsidRPr="00F516A9">
        <w:rPr>
          <w:rFonts w:ascii="Times New Roman" w:hAnsi="Times New Roman"/>
          <w:color w:val="000000"/>
          <w:sz w:val="24"/>
          <w:szCs w:val="24"/>
        </w:rPr>
        <w:t xml:space="preserve"> сельскохозяйственного использования;</w:t>
      </w:r>
    </w:p>
    <w:p w:rsidR="00F516A9" w:rsidRPr="00F516A9" w:rsidRDefault="00F516A9" w:rsidP="007A524B">
      <w:pPr>
        <w:numPr>
          <w:ilvl w:val="0"/>
          <w:numId w:val="35"/>
        </w:numPr>
        <w:shd w:val="clear" w:color="auto" w:fill="FFFFFF"/>
        <w:spacing w:after="0" w:line="240" w:lineRule="auto"/>
        <w:ind w:left="0" w:firstLine="851"/>
        <w:jc w:val="both"/>
        <w:rPr>
          <w:rFonts w:ascii="Times New Roman" w:hAnsi="Times New Roman"/>
          <w:color w:val="000000"/>
          <w:sz w:val="24"/>
          <w:szCs w:val="24"/>
        </w:rPr>
      </w:pPr>
      <w:r w:rsidRPr="00F516A9">
        <w:rPr>
          <w:rFonts w:ascii="Times New Roman" w:hAnsi="Times New Roman"/>
          <w:color w:val="000000"/>
          <w:sz w:val="24"/>
          <w:szCs w:val="24"/>
        </w:rPr>
        <w:t>зон</w:t>
      </w:r>
      <w:r w:rsidR="002D1DB6">
        <w:rPr>
          <w:rFonts w:ascii="Times New Roman" w:hAnsi="Times New Roman"/>
          <w:color w:val="000000"/>
          <w:sz w:val="24"/>
          <w:szCs w:val="24"/>
        </w:rPr>
        <w:t>а</w:t>
      </w:r>
      <w:r w:rsidRPr="00F516A9">
        <w:rPr>
          <w:rFonts w:ascii="Times New Roman" w:hAnsi="Times New Roman"/>
          <w:color w:val="000000"/>
          <w:sz w:val="24"/>
          <w:szCs w:val="24"/>
        </w:rPr>
        <w:t xml:space="preserve"> садоводческих или огороднических некоммерческих товариществ;</w:t>
      </w:r>
    </w:p>
    <w:p w:rsidR="00F516A9" w:rsidRPr="00F516A9" w:rsidRDefault="00F516A9" w:rsidP="007A524B">
      <w:pPr>
        <w:numPr>
          <w:ilvl w:val="0"/>
          <w:numId w:val="35"/>
        </w:numPr>
        <w:shd w:val="clear" w:color="auto" w:fill="FFFFFF"/>
        <w:spacing w:after="0" w:line="240" w:lineRule="auto"/>
        <w:ind w:left="0" w:firstLine="851"/>
        <w:jc w:val="both"/>
        <w:rPr>
          <w:rFonts w:ascii="Times New Roman" w:hAnsi="Times New Roman"/>
          <w:color w:val="000000"/>
          <w:sz w:val="24"/>
          <w:szCs w:val="24"/>
        </w:rPr>
      </w:pPr>
      <w:r w:rsidRPr="00F516A9">
        <w:rPr>
          <w:rFonts w:ascii="Times New Roman" w:hAnsi="Times New Roman"/>
          <w:color w:val="000000"/>
          <w:sz w:val="24"/>
          <w:szCs w:val="24"/>
        </w:rPr>
        <w:t>производственн</w:t>
      </w:r>
      <w:r w:rsidR="002D1DB6">
        <w:rPr>
          <w:rFonts w:ascii="Times New Roman" w:hAnsi="Times New Roman"/>
          <w:color w:val="000000"/>
          <w:sz w:val="24"/>
          <w:szCs w:val="24"/>
        </w:rPr>
        <w:t>ая</w:t>
      </w:r>
      <w:r w:rsidRPr="00F516A9">
        <w:rPr>
          <w:rFonts w:ascii="Times New Roman" w:hAnsi="Times New Roman"/>
          <w:color w:val="000000"/>
          <w:sz w:val="24"/>
          <w:szCs w:val="24"/>
        </w:rPr>
        <w:t xml:space="preserve"> зон</w:t>
      </w:r>
      <w:r w:rsidR="002D1DB6">
        <w:rPr>
          <w:rFonts w:ascii="Times New Roman" w:hAnsi="Times New Roman"/>
          <w:color w:val="000000"/>
          <w:sz w:val="24"/>
          <w:szCs w:val="24"/>
        </w:rPr>
        <w:t>а</w:t>
      </w:r>
      <w:r w:rsidRPr="00F516A9">
        <w:rPr>
          <w:rFonts w:ascii="Times New Roman" w:hAnsi="Times New Roman"/>
          <w:color w:val="000000"/>
          <w:sz w:val="24"/>
          <w:szCs w:val="24"/>
        </w:rPr>
        <w:t xml:space="preserve"> сельскохозяйственных предприятий;</w:t>
      </w:r>
    </w:p>
    <w:p w:rsidR="00F516A9" w:rsidRPr="002D1DB6" w:rsidRDefault="00F516A9" w:rsidP="007A524B">
      <w:pPr>
        <w:numPr>
          <w:ilvl w:val="0"/>
          <w:numId w:val="35"/>
        </w:numPr>
        <w:shd w:val="clear" w:color="auto" w:fill="FFFFFF"/>
        <w:spacing w:after="0" w:line="240" w:lineRule="auto"/>
        <w:ind w:left="0" w:firstLine="851"/>
        <w:jc w:val="both"/>
        <w:rPr>
          <w:rFonts w:ascii="Times New Roman" w:hAnsi="Times New Roman"/>
          <w:color w:val="000000"/>
          <w:sz w:val="24"/>
          <w:szCs w:val="24"/>
        </w:rPr>
      </w:pPr>
      <w:r w:rsidRPr="00F516A9">
        <w:rPr>
          <w:rFonts w:ascii="Times New Roman" w:hAnsi="Times New Roman"/>
          <w:color w:val="000000"/>
          <w:sz w:val="24"/>
          <w:szCs w:val="24"/>
        </w:rPr>
        <w:t>зон</w:t>
      </w:r>
      <w:r w:rsidR="002D1DB6">
        <w:rPr>
          <w:rFonts w:ascii="Times New Roman" w:hAnsi="Times New Roman"/>
          <w:color w:val="000000"/>
          <w:sz w:val="24"/>
          <w:szCs w:val="24"/>
        </w:rPr>
        <w:t>а</w:t>
      </w:r>
      <w:r w:rsidRPr="00F516A9">
        <w:rPr>
          <w:rFonts w:ascii="Times New Roman" w:hAnsi="Times New Roman"/>
          <w:color w:val="000000"/>
          <w:sz w:val="24"/>
          <w:szCs w:val="24"/>
        </w:rPr>
        <w:t xml:space="preserve"> рекреационного назначения;</w:t>
      </w:r>
    </w:p>
    <w:p w:rsidR="00F516A9" w:rsidRPr="00F516A9" w:rsidRDefault="00F516A9" w:rsidP="007A524B">
      <w:pPr>
        <w:numPr>
          <w:ilvl w:val="0"/>
          <w:numId w:val="35"/>
        </w:numPr>
        <w:shd w:val="clear" w:color="auto" w:fill="FFFFFF"/>
        <w:spacing w:after="0" w:line="240" w:lineRule="auto"/>
        <w:ind w:left="0" w:firstLine="851"/>
        <w:jc w:val="both"/>
        <w:rPr>
          <w:rFonts w:ascii="Times New Roman" w:hAnsi="Times New Roman"/>
          <w:color w:val="000000"/>
          <w:sz w:val="24"/>
          <w:szCs w:val="24"/>
        </w:rPr>
      </w:pPr>
      <w:r w:rsidRPr="00F516A9">
        <w:rPr>
          <w:rFonts w:ascii="Times New Roman" w:hAnsi="Times New Roman"/>
          <w:color w:val="000000"/>
          <w:sz w:val="24"/>
          <w:szCs w:val="24"/>
        </w:rPr>
        <w:t>зон</w:t>
      </w:r>
      <w:r w:rsidR="002D1DB6">
        <w:rPr>
          <w:rFonts w:ascii="Times New Roman" w:hAnsi="Times New Roman"/>
          <w:color w:val="000000"/>
          <w:sz w:val="24"/>
          <w:szCs w:val="24"/>
        </w:rPr>
        <w:t>а</w:t>
      </w:r>
      <w:r w:rsidRPr="00F516A9">
        <w:rPr>
          <w:rFonts w:ascii="Times New Roman" w:hAnsi="Times New Roman"/>
          <w:color w:val="000000"/>
          <w:sz w:val="24"/>
          <w:szCs w:val="24"/>
        </w:rPr>
        <w:t xml:space="preserve"> лесов;</w:t>
      </w:r>
    </w:p>
    <w:p w:rsidR="00F516A9" w:rsidRDefault="00F516A9" w:rsidP="007A524B">
      <w:pPr>
        <w:numPr>
          <w:ilvl w:val="0"/>
          <w:numId w:val="35"/>
        </w:numPr>
        <w:shd w:val="clear" w:color="auto" w:fill="FFFFFF"/>
        <w:spacing w:after="0" w:line="240" w:lineRule="auto"/>
        <w:ind w:left="0" w:firstLine="851"/>
        <w:jc w:val="both"/>
        <w:rPr>
          <w:rFonts w:ascii="Times New Roman" w:hAnsi="Times New Roman"/>
          <w:color w:val="000000"/>
          <w:sz w:val="24"/>
          <w:szCs w:val="24"/>
        </w:rPr>
      </w:pPr>
      <w:r w:rsidRPr="00F516A9">
        <w:rPr>
          <w:rFonts w:ascii="Times New Roman" w:hAnsi="Times New Roman"/>
          <w:color w:val="000000"/>
          <w:sz w:val="24"/>
          <w:szCs w:val="24"/>
        </w:rPr>
        <w:t>зон</w:t>
      </w:r>
      <w:r w:rsidR="00E24C29">
        <w:rPr>
          <w:rFonts w:ascii="Times New Roman" w:hAnsi="Times New Roman"/>
          <w:color w:val="000000"/>
          <w:sz w:val="24"/>
          <w:szCs w:val="24"/>
        </w:rPr>
        <w:t>а</w:t>
      </w:r>
      <w:r w:rsidRPr="00F516A9">
        <w:rPr>
          <w:rFonts w:ascii="Times New Roman" w:hAnsi="Times New Roman"/>
          <w:color w:val="000000"/>
          <w:sz w:val="24"/>
          <w:szCs w:val="24"/>
        </w:rPr>
        <w:t xml:space="preserve"> исторической застройки</w:t>
      </w:r>
      <w:r w:rsidR="002D1DB6">
        <w:rPr>
          <w:rFonts w:ascii="Times New Roman" w:hAnsi="Times New Roman"/>
          <w:color w:val="000000"/>
          <w:sz w:val="24"/>
          <w:szCs w:val="24"/>
        </w:rPr>
        <w:t>;</w:t>
      </w:r>
    </w:p>
    <w:p w:rsidR="002D1DB6" w:rsidRPr="00F516A9" w:rsidRDefault="002D1DB6" w:rsidP="007A524B">
      <w:pPr>
        <w:numPr>
          <w:ilvl w:val="0"/>
          <w:numId w:val="35"/>
        </w:numPr>
        <w:shd w:val="clear" w:color="auto" w:fill="FFFFFF"/>
        <w:spacing w:after="0" w:line="240" w:lineRule="auto"/>
        <w:ind w:left="0" w:firstLine="851"/>
        <w:jc w:val="both"/>
        <w:rPr>
          <w:rFonts w:ascii="Times New Roman" w:hAnsi="Times New Roman"/>
          <w:color w:val="000000"/>
          <w:sz w:val="24"/>
          <w:szCs w:val="24"/>
        </w:rPr>
      </w:pPr>
      <w:r>
        <w:rPr>
          <w:rFonts w:ascii="Times New Roman" w:hAnsi="Times New Roman"/>
          <w:color w:val="000000"/>
          <w:sz w:val="24"/>
          <w:szCs w:val="24"/>
        </w:rPr>
        <w:t>зона отдыха;</w:t>
      </w:r>
    </w:p>
    <w:p w:rsidR="00F516A9" w:rsidRPr="00F516A9" w:rsidRDefault="00F516A9" w:rsidP="007A524B">
      <w:pPr>
        <w:numPr>
          <w:ilvl w:val="0"/>
          <w:numId w:val="35"/>
        </w:numPr>
        <w:shd w:val="clear" w:color="auto" w:fill="FFFFFF"/>
        <w:spacing w:after="0" w:line="240" w:lineRule="auto"/>
        <w:ind w:left="0" w:firstLine="851"/>
        <w:jc w:val="both"/>
        <w:rPr>
          <w:rFonts w:ascii="Times New Roman" w:hAnsi="Times New Roman"/>
          <w:color w:val="000000"/>
          <w:sz w:val="24"/>
          <w:szCs w:val="24"/>
        </w:rPr>
      </w:pPr>
      <w:r w:rsidRPr="00F516A9">
        <w:rPr>
          <w:rFonts w:ascii="Times New Roman" w:hAnsi="Times New Roman"/>
          <w:color w:val="000000"/>
          <w:sz w:val="24"/>
          <w:szCs w:val="24"/>
        </w:rPr>
        <w:t>зон</w:t>
      </w:r>
      <w:r w:rsidR="002D1DB6">
        <w:rPr>
          <w:rFonts w:ascii="Times New Roman" w:hAnsi="Times New Roman"/>
          <w:color w:val="000000"/>
          <w:sz w:val="24"/>
          <w:szCs w:val="24"/>
        </w:rPr>
        <w:t>а</w:t>
      </w:r>
      <w:r w:rsidRPr="00F516A9">
        <w:rPr>
          <w:rFonts w:ascii="Times New Roman" w:hAnsi="Times New Roman"/>
          <w:color w:val="000000"/>
          <w:sz w:val="24"/>
          <w:szCs w:val="24"/>
        </w:rPr>
        <w:t xml:space="preserve"> кладбищ;</w:t>
      </w:r>
    </w:p>
    <w:p w:rsidR="00F516A9" w:rsidRDefault="00F516A9" w:rsidP="007A524B">
      <w:pPr>
        <w:numPr>
          <w:ilvl w:val="0"/>
          <w:numId w:val="35"/>
        </w:numPr>
        <w:shd w:val="clear" w:color="auto" w:fill="FFFFFF"/>
        <w:spacing w:after="0" w:line="240" w:lineRule="auto"/>
        <w:ind w:left="0" w:firstLine="851"/>
        <w:jc w:val="both"/>
        <w:rPr>
          <w:rFonts w:ascii="Times New Roman" w:hAnsi="Times New Roman"/>
          <w:color w:val="000000"/>
          <w:sz w:val="24"/>
          <w:szCs w:val="24"/>
        </w:rPr>
      </w:pPr>
      <w:r w:rsidRPr="00F516A9">
        <w:rPr>
          <w:rFonts w:ascii="Times New Roman" w:hAnsi="Times New Roman"/>
          <w:color w:val="000000"/>
          <w:sz w:val="24"/>
          <w:szCs w:val="24"/>
        </w:rPr>
        <w:t>зон акваторий</w:t>
      </w:r>
      <w:r w:rsidR="002D1DB6">
        <w:rPr>
          <w:rFonts w:ascii="Times New Roman" w:hAnsi="Times New Roman"/>
          <w:color w:val="000000"/>
          <w:sz w:val="24"/>
          <w:szCs w:val="24"/>
        </w:rPr>
        <w:t>;</w:t>
      </w:r>
    </w:p>
    <w:p w:rsidR="002D1DB6" w:rsidRPr="00F516A9" w:rsidRDefault="002D1DB6" w:rsidP="007A524B">
      <w:pPr>
        <w:numPr>
          <w:ilvl w:val="0"/>
          <w:numId w:val="35"/>
        </w:numPr>
        <w:shd w:val="clear" w:color="auto" w:fill="FFFFFF"/>
        <w:spacing w:after="0" w:line="240" w:lineRule="auto"/>
        <w:ind w:left="0" w:firstLine="851"/>
        <w:jc w:val="both"/>
        <w:rPr>
          <w:rFonts w:ascii="Times New Roman" w:hAnsi="Times New Roman"/>
          <w:color w:val="000000"/>
          <w:sz w:val="24"/>
          <w:szCs w:val="24"/>
        </w:rPr>
      </w:pPr>
      <w:r>
        <w:rPr>
          <w:rFonts w:ascii="Times New Roman" w:hAnsi="Times New Roman"/>
          <w:color w:val="000000"/>
          <w:sz w:val="24"/>
          <w:szCs w:val="24"/>
        </w:rPr>
        <w:t>иные зоны.</w:t>
      </w:r>
    </w:p>
    <w:p w:rsidR="00F516A9" w:rsidRDefault="00F516A9" w:rsidP="00DA79C9">
      <w:pPr>
        <w:shd w:val="clear" w:color="auto" w:fill="FFFFFF"/>
        <w:spacing w:after="0" w:line="240" w:lineRule="auto"/>
        <w:ind w:firstLine="851"/>
        <w:jc w:val="both"/>
        <w:rPr>
          <w:rFonts w:ascii="Times New Roman" w:hAnsi="Times New Roman"/>
          <w:color w:val="000000"/>
          <w:sz w:val="24"/>
          <w:szCs w:val="24"/>
        </w:rPr>
      </w:pPr>
      <w:r w:rsidRPr="00F516A9">
        <w:rPr>
          <w:rFonts w:ascii="Times New Roman" w:hAnsi="Times New Roman"/>
          <w:color w:val="000000"/>
          <w:sz w:val="24"/>
          <w:szCs w:val="24"/>
        </w:rPr>
        <w:t>Функциональное зонирование территории отображено на «Карте функциональных зон поселения».</w:t>
      </w:r>
    </w:p>
    <w:p w:rsidR="00DA79C9" w:rsidRDefault="00DA79C9" w:rsidP="00DA79C9">
      <w:pPr>
        <w:spacing w:after="0" w:line="240" w:lineRule="auto"/>
        <w:ind w:firstLine="851"/>
        <w:jc w:val="both"/>
        <w:rPr>
          <w:rFonts w:ascii="Times New Roman" w:hAnsi="Times New Roman"/>
          <w:sz w:val="24"/>
          <w:szCs w:val="24"/>
        </w:rPr>
      </w:pPr>
      <w:r>
        <w:rPr>
          <w:rFonts w:ascii="Times New Roman" w:hAnsi="Times New Roman"/>
          <w:sz w:val="24"/>
          <w:szCs w:val="24"/>
        </w:rPr>
        <w:t xml:space="preserve">Функциональное зонирование территории населенных пунктов Бронницкого сельского поселения представлено в таблице </w:t>
      </w:r>
      <w:r w:rsidR="00691E18">
        <w:rPr>
          <w:rFonts w:ascii="Times New Roman" w:hAnsi="Times New Roman"/>
          <w:sz w:val="24"/>
          <w:szCs w:val="24"/>
        </w:rPr>
        <w:t>5</w:t>
      </w:r>
      <w:r w:rsidR="00573AB0">
        <w:rPr>
          <w:rFonts w:ascii="Times New Roman" w:hAnsi="Times New Roman"/>
          <w:sz w:val="24"/>
          <w:szCs w:val="24"/>
        </w:rPr>
        <w:t>.1</w:t>
      </w:r>
      <w:r>
        <w:rPr>
          <w:rFonts w:ascii="Times New Roman" w:hAnsi="Times New Roman"/>
          <w:sz w:val="24"/>
          <w:szCs w:val="24"/>
        </w:rPr>
        <w:t>.</w:t>
      </w:r>
    </w:p>
    <w:p w:rsidR="00D521F6" w:rsidRPr="003E7FEA" w:rsidRDefault="00DA79C9" w:rsidP="003E7FEA">
      <w:pPr>
        <w:spacing w:after="0" w:line="240" w:lineRule="auto"/>
        <w:jc w:val="right"/>
        <w:rPr>
          <w:rFonts w:ascii="Times New Roman" w:hAnsi="Times New Roman"/>
          <w:sz w:val="24"/>
          <w:szCs w:val="24"/>
        </w:rPr>
      </w:pPr>
      <w:r w:rsidRPr="004C2BCF">
        <w:rPr>
          <w:rFonts w:ascii="Times New Roman" w:hAnsi="Times New Roman"/>
          <w:sz w:val="24"/>
          <w:szCs w:val="24"/>
        </w:rPr>
        <w:t xml:space="preserve">Таблица </w:t>
      </w:r>
      <w:r w:rsidR="00691E18">
        <w:rPr>
          <w:rFonts w:ascii="Times New Roman" w:hAnsi="Times New Roman"/>
          <w:sz w:val="24"/>
          <w:szCs w:val="24"/>
        </w:rPr>
        <w:t>5</w:t>
      </w:r>
      <w:r w:rsidR="00573AB0">
        <w:rPr>
          <w:rFonts w:ascii="Times New Roman" w:hAnsi="Times New Roman"/>
          <w:sz w:val="24"/>
          <w:szCs w:val="24"/>
        </w:rPr>
        <w:t>.</w:t>
      </w:r>
      <w:r w:rsidRPr="004C2BCF">
        <w:rPr>
          <w:rFonts w:ascii="Times New Roman" w:hAnsi="Times New Roman"/>
          <w:sz w:val="24"/>
          <w:szCs w:val="24"/>
        </w:rPr>
        <w:t>1</w:t>
      </w:r>
      <w:r w:rsidR="00573AB0">
        <w:rPr>
          <w:rFonts w:ascii="Times New Roman" w:hAnsi="Times New Roman"/>
          <w:sz w:val="24"/>
          <w:szCs w:val="24"/>
        </w:rPr>
        <w:t>.</w:t>
      </w:r>
    </w:p>
    <w:tbl>
      <w:tblPr>
        <w:tblW w:w="9634" w:type="dxa"/>
        <w:tblInd w:w="113" w:type="dxa"/>
        <w:tblLayout w:type="fixed"/>
        <w:tblLook w:val="04A0" w:firstRow="1" w:lastRow="0" w:firstColumn="1" w:lastColumn="0" w:noHBand="0" w:noVBand="1"/>
      </w:tblPr>
      <w:tblGrid>
        <w:gridCol w:w="960"/>
        <w:gridCol w:w="3146"/>
        <w:gridCol w:w="1418"/>
        <w:gridCol w:w="1417"/>
        <w:gridCol w:w="1134"/>
        <w:gridCol w:w="1559"/>
      </w:tblGrid>
      <w:tr w:rsidR="00D521F6" w:rsidRPr="00054954" w:rsidTr="00AA450C">
        <w:trPr>
          <w:trHeight w:val="285"/>
        </w:trPr>
        <w:tc>
          <w:tcPr>
            <w:tcW w:w="960" w:type="dxa"/>
            <w:vMerge w:val="restart"/>
            <w:tcBorders>
              <w:top w:val="single" w:sz="4" w:space="0" w:color="auto"/>
              <w:left w:val="single" w:sz="4" w:space="0" w:color="auto"/>
              <w:right w:val="single" w:sz="4" w:space="0" w:color="auto"/>
            </w:tcBorders>
            <w:shd w:val="clear" w:color="auto" w:fill="auto"/>
            <w:vAlign w:val="center"/>
          </w:tcPr>
          <w:p w:rsidR="00D521F6" w:rsidRPr="00942067" w:rsidRDefault="00D521F6" w:rsidP="003E7FEA">
            <w:pPr>
              <w:snapToGrid w:val="0"/>
              <w:spacing w:after="0" w:line="240" w:lineRule="auto"/>
              <w:jc w:val="center"/>
              <w:rPr>
                <w:rFonts w:ascii="Times New Roman" w:eastAsia="Calibri" w:hAnsi="Times New Roman"/>
                <w:color w:val="000000"/>
                <w:sz w:val="20"/>
                <w:szCs w:val="20"/>
              </w:rPr>
            </w:pPr>
            <w:r w:rsidRPr="00942067">
              <w:rPr>
                <w:rFonts w:ascii="Times New Roman" w:eastAsia="Calibri" w:hAnsi="Times New Roman"/>
                <w:color w:val="000000"/>
                <w:sz w:val="20"/>
                <w:szCs w:val="20"/>
              </w:rPr>
              <w:t>№</w:t>
            </w:r>
          </w:p>
          <w:p w:rsidR="00D521F6" w:rsidRPr="00054954" w:rsidRDefault="00D521F6" w:rsidP="003E7FEA">
            <w:pPr>
              <w:spacing w:line="240" w:lineRule="auto"/>
              <w:jc w:val="center"/>
              <w:rPr>
                <w:rFonts w:ascii="Times New Roman" w:hAnsi="Times New Roman"/>
                <w:b/>
                <w:bCs/>
                <w:i/>
                <w:iCs/>
                <w:sz w:val="20"/>
                <w:szCs w:val="20"/>
              </w:rPr>
            </w:pPr>
            <w:r w:rsidRPr="00942067">
              <w:rPr>
                <w:rFonts w:ascii="Times New Roman" w:eastAsia="Calibri" w:hAnsi="Times New Roman"/>
                <w:color w:val="000000"/>
                <w:sz w:val="20"/>
                <w:szCs w:val="20"/>
              </w:rPr>
              <w:t>п/п</w:t>
            </w:r>
          </w:p>
        </w:tc>
        <w:tc>
          <w:tcPr>
            <w:tcW w:w="3146" w:type="dxa"/>
            <w:vMerge w:val="restart"/>
            <w:tcBorders>
              <w:top w:val="single" w:sz="4" w:space="0" w:color="auto"/>
              <w:left w:val="single" w:sz="4" w:space="0" w:color="auto"/>
              <w:right w:val="single" w:sz="4" w:space="0" w:color="auto"/>
            </w:tcBorders>
            <w:shd w:val="clear" w:color="auto" w:fill="auto"/>
            <w:vAlign w:val="center"/>
          </w:tcPr>
          <w:p w:rsidR="00D521F6" w:rsidRPr="00942067" w:rsidRDefault="00D521F6" w:rsidP="003E7FEA">
            <w:pPr>
              <w:snapToGrid w:val="0"/>
              <w:spacing w:after="0" w:line="240" w:lineRule="auto"/>
              <w:jc w:val="center"/>
              <w:rPr>
                <w:rFonts w:ascii="Times New Roman" w:eastAsia="Calibri" w:hAnsi="Times New Roman"/>
                <w:color w:val="000000"/>
                <w:sz w:val="20"/>
                <w:szCs w:val="20"/>
              </w:rPr>
            </w:pPr>
          </w:p>
          <w:p w:rsidR="00D521F6" w:rsidRPr="00054954" w:rsidRDefault="00D521F6" w:rsidP="003E7FEA">
            <w:pPr>
              <w:spacing w:line="240" w:lineRule="auto"/>
              <w:rPr>
                <w:rFonts w:ascii="Times New Roman" w:hAnsi="Times New Roman"/>
                <w:b/>
                <w:bCs/>
                <w:i/>
                <w:iCs/>
                <w:sz w:val="20"/>
                <w:szCs w:val="20"/>
              </w:rPr>
            </w:pPr>
            <w:r w:rsidRPr="00942067">
              <w:rPr>
                <w:rFonts w:ascii="Times New Roman" w:eastAsia="Calibri" w:hAnsi="Times New Roman"/>
                <w:color w:val="000000"/>
                <w:sz w:val="20"/>
                <w:szCs w:val="20"/>
              </w:rPr>
              <w:t>Территории</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521F6" w:rsidRPr="00054954" w:rsidRDefault="00D521F6" w:rsidP="003E7FEA">
            <w:pPr>
              <w:spacing w:line="240" w:lineRule="auto"/>
              <w:jc w:val="center"/>
              <w:rPr>
                <w:rFonts w:ascii="Times New Roman" w:hAnsi="Times New Roman"/>
                <w:b/>
                <w:bCs/>
                <w:sz w:val="20"/>
                <w:szCs w:val="20"/>
              </w:rPr>
            </w:pPr>
            <w:r w:rsidRPr="00942067">
              <w:rPr>
                <w:rFonts w:ascii="Times New Roman" w:eastAsia="Calibri" w:hAnsi="Times New Roman"/>
                <w:color w:val="000000"/>
                <w:sz w:val="20"/>
                <w:szCs w:val="20"/>
              </w:rPr>
              <w:t>Современное использование</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521F6" w:rsidRPr="00054954" w:rsidRDefault="00D521F6" w:rsidP="003E7FEA">
            <w:pPr>
              <w:spacing w:line="240" w:lineRule="auto"/>
              <w:jc w:val="center"/>
              <w:rPr>
                <w:rFonts w:ascii="Times New Roman" w:hAnsi="Times New Roman"/>
                <w:b/>
                <w:bCs/>
                <w:sz w:val="20"/>
                <w:szCs w:val="20"/>
              </w:rPr>
            </w:pPr>
            <w:r w:rsidRPr="00942067">
              <w:rPr>
                <w:rFonts w:ascii="Times New Roman" w:eastAsia="Calibri" w:hAnsi="Times New Roman"/>
                <w:color w:val="000000"/>
                <w:sz w:val="20"/>
                <w:szCs w:val="20"/>
              </w:rPr>
              <w:t>Расчетный срок</w:t>
            </w:r>
          </w:p>
        </w:tc>
      </w:tr>
      <w:tr w:rsidR="00D521F6" w:rsidRPr="00054954" w:rsidTr="00AA450C">
        <w:trPr>
          <w:trHeight w:val="285"/>
        </w:trPr>
        <w:tc>
          <w:tcPr>
            <w:tcW w:w="960" w:type="dxa"/>
            <w:vMerge/>
            <w:tcBorders>
              <w:left w:val="single" w:sz="4" w:space="0" w:color="auto"/>
              <w:bottom w:val="single" w:sz="4" w:space="0" w:color="auto"/>
              <w:right w:val="single" w:sz="4" w:space="0" w:color="auto"/>
            </w:tcBorders>
            <w:shd w:val="clear" w:color="auto" w:fill="auto"/>
            <w:vAlign w:val="center"/>
          </w:tcPr>
          <w:p w:rsidR="00D521F6" w:rsidRPr="00054954" w:rsidRDefault="00D521F6" w:rsidP="003E7FEA">
            <w:pPr>
              <w:spacing w:line="240" w:lineRule="auto"/>
              <w:jc w:val="center"/>
              <w:rPr>
                <w:rFonts w:ascii="Times New Roman" w:hAnsi="Times New Roman"/>
                <w:b/>
                <w:bCs/>
                <w:i/>
                <w:iCs/>
                <w:sz w:val="20"/>
                <w:szCs w:val="20"/>
              </w:rPr>
            </w:pPr>
          </w:p>
        </w:tc>
        <w:tc>
          <w:tcPr>
            <w:tcW w:w="3146" w:type="dxa"/>
            <w:vMerge/>
            <w:tcBorders>
              <w:left w:val="single" w:sz="4" w:space="0" w:color="auto"/>
              <w:bottom w:val="single" w:sz="4" w:space="0" w:color="auto"/>
              <w:right w:val="single" w:sz="4" w:space="0" w:color="auto"/>
            </w:tcBorders>
            <w:shd w:val="clear" w:color="auto" w:fill="auto"/>
            <w:vAlign w:val="center"/>
          </w:tcPr>
          <w:p w:rsidR="00D521F6" w:rsidRPr="00054954" w:rsidRDefault="00D521F6" w:rsidP="003E7FEA">
            <w:pPr>
              <w:spacing w:line="240" w:lineRule="auto"/>
              <w:rPr>
                <w:rFonts w:ascii="Times New Roman" w:hAnsi="Times New Roman"/>
                <w:b/>
                <w:bCs/>
                <w:i/>
                <w:i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21F6" w:rsidRPr="00054954" w:rsidRDefault="00D521F6" w:rsidP="003E7FEA">
            <w:pPr>
              <w:spacing w:line="240" w:lineRule="auto"/>
              <w:jc w:val="center"/>
              <w:rPr>
                <w:rFonts w:ascii="Times New Roman" w:hAnsi="Times New Roman"/>
                <w:b/>
                <w:bCs/>
                <w:sz w:val="20"/>
                <w:szCs w:val="20"/>
              </w:rPr>
            </w:pPr>
            <w:r w:rsidRPr="00942067">
              <w:rPr>
                <w:rFonts w:ascii="Times New Roman" w:eastAsia="Calibri" w:hAnsi="Times New Roman"/>
                <w:color w:val="000000"/>
                <w:sz w:val="20"/>
                <w:szCs w:val="20"/>
              </w:rPr>
              <w:t>га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D521F6" w:rsidRPr="00054954" w:rsidRDefault="00D521F6" w:rsidP="003E7FEA">
            <w:pPr>
              <w:spacing w:line="240" w:lineRule="auto"/>
              <w:jc w:val="center"/>
              <w:rPr>
                <w:rFonts w:ascii="Times New Roman" w:hAnsi="Times New Roman"/>
                <w:b/>
                <w:bCs/>
                <w:sz w:val="20"/>
                <w:szCs w:val="20"/>
              </w:rPr>
            </w:pPr>
            <w:r w:rsidRPr="00942067">
              <w:rPr>
                <w:rFonts w:ascii="Times New Roman" w:eastAsia="Calibri" w:hAnsi="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521F6" w:rsidRPr="00054954" w:rsidRDefault="00D521F6" w:rsidP="003E7FEA">
            <w:pPr>
              <w:spacing w:line="240" w:lineRule="auto"/>
              <w:jc w:val="center"/>
              <w:rPr>
                <w:rFonts w:ascii="Times New Roman" w:hAnsi="Times New Roman"/>
                <w:b/>
                <w:bCs/>
                <w:sz w:val="20"/>
                <w:szCs w:val="20"/>
              </w:rPr>
            </w:pPr>
            <w:r w:rsidRPr="00942067">
              <w:rPr>
                <w:rFonts w:ascii="Times New Roman" w:eastAsia="Calibri" w:hAnsi="Times New Roman"/>
                <w:color w:val="000000"/>
                <w:sz w:val="20"/>
                <w:szCs w:val="20"/>
              </w:rPr>
              <w:t>га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D521F6" w:rsidRPr="00054954" w:rsidRDefault="00D521F6" w:rsidP="003E7FEA">
            <w:pPr>
              <w:spacing w:line="240" w:lineRule="auto"/>
              <w:jc w:val="center"/>
              <w:rPr>
                <w:rFonts w:ascii="Times New Roman" w:hAnsi="Times New Roman"/>
                <w:b/>
                <w:bCs/>
                <w:sz w:val="20"/>
                <w:szCs w:val="20"/>
              </w:rPr>
            </w:pPr>
            <w:r w:rsidRPr="00942067">
              <w:rPr>
                <w:rFonts w:ascii="Times New Roman" w:eastAsia="Calibri" w:hAnsi="Times New Roman"/>
                <w:color w:val="000000"/>
                <w:sz w:val="20"/>
                <w:szCs w:val="20"/>
              </w:rPr>
              <w:t>%</w:t>
            </w:r>
          </w:p>
        </w:tc>
      </w:tr>
      <w:tr w:rsidR="00D521F6" w:rsidRPr="00054954" w:rsidTr="00AA450C">
        <w:trPr>
          <w:trHeight w:val="28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b/>
                <w:bCs/>
                <w:i/>
                <w:iCs/>
                <w:sz w:val="20"/>
                <w:szCs w:val="20"/>
              </w:rPr>
            </w:pPr>
            <w:r w:rsidRPr="00054954">
              <w:rPr>
                <w:rFonts w:ascii="Times New Roman" w:hAnsi="Times New Roman"/>
                <w:b/>
                <w:bCs/>
                <w:i/>
                <w:iCs/>
                <w:sz w:val="20"/>
                <w:szCs w:val="20"/>
              </w:rPr>
              <w:t>1</w:t>
            </w:r>
          </w:p>
        </w:tc>
        <w:tc>
          <w:tcPr>
            <w:tcW w:w="31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line="240" w:lineRule="auto"/>
              <w:rPr>
                <w:rFonts w:ascii="Times New Roman" w:hAnsi="Times New Roman"/>
                <w:b/>
                <w:bCs/>
                <w:i/>
                <w:iCs/>
                <w:sz w:val="20"/>
                <w:szCs w:val="20"/>
              </w:rPr>
            </w:pPr>
            <w:r w:rsidRPr="00054954">
              <w:rPr>
                <w:rFonts w:ascii="Times New Roman" w:hAnsi="Times New Roman"/>
                <w:b/>
                <w:bCs/>
                <w:i/>
                <w:iCs/>
                <w:sz w:val="20"/>
                <w:szCs w:val="20"/>
              </w:rPr>
              <w:t>д. Белая Гора</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21F6" w:rsidRPr="00054954" w:rsidRDefault="00D521F6" w:rsidP="003E7FEA">
            <w:pPr>
              <w:spacing w:line="240" w:lineRule="auto"/>
              <w:jc w:val="center"/>
              <w:rPr>
                <w:rFonts w:ascii="Times New Roman" w:hAnsi="Times New Roman"/>
                <w:b/>
                <w:bCs/>
                <w:sz w:val="20"/>
                <w:szCs w:val="20"/>
              </w:rPr>
            </w:pPr>
            <w:r w:rsidRPr="00054954">
              <w:rPr>
                <w:rFonts w:ascii="Times New Roman" w:hAnsi="Times New Roman"/>
                <w:b/>
                <w:bCs/>
                <w:sz w:val="20"/>
                <w:szCs w:val="20"/>
              </w:rPr>
              <w:t>332.84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b/>
                <w:bCs/>
                <w:sz w:val="20"/>
                <w:szCs w:val="20"/>
              </w:rPr>
            </w:pPr>
            <w:r w:rsidRPr="00054954">
              <w:rPr>
                <w:rFonts w:ascii="Times New Roman" w:hAnsi="Times New Roman"/>
                <w:b/>
                <w:bCs/>
                <w:sz w:val="20"/>
                <w:szCs w:val="20"/>
              </w:rPr>
              <w:t>100.00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b/>
                <w:bCs/>
                <w:sz w:val="20"/>
                <w:szCs w:val="20"/>
              </w:rPr>
            </w:pPr>
            <w:r w:rsidRPr="00054954">
              <w:rPr>
                <w:rFonts w:ascii="Times New Roman" w:hAnsi="Times New Roman"/>
                <w:b/>
                <w:bCs/>
                <w:sz w:val="20"/>
                <w:szCs w:val="20"/>
              </w:rPr>
              <w:t>333.18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b/>
                <w:bCs/>
                <w:sz w:val="20"/>
                <w:szCs w:val="20"/>
              </w:rPr>
            </w:pPr>
            <w:r w:rsidRPr="00054954">
              <w:rPr>
                <w:rFonts w:ascii="Times New Roman" w:hAnsi="Times New Roman"/>
                <w:b/>
                <w:bCs/>
                <w:sz w:val="20"/>
                <w:szCs w:val="20"/>
              </w:rPr>
              <w:t>100.00</w:t>
            </w:r>
          </w:p>
        </w:tc>
      </w:tr>
      <w:tr w:rsidR="00D521F6" w:rsidRPr="00054954" w:rsidTr="00AA450C">
        <w:trPr>
          <w:trHeight w:val="780"/>
        </w:trPr>
        <w:tc>
          <w:tcPr>
            <w:tcW w:w="960"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1.1</w:t>
            </w:r>
          </w:p>
        </w:tc>
        <w:tc>
          <w:tcPr>
            <w:tcW w:w="3146" w:type="dxa"/>
            <w:tcBorders>
              <w:top w:val="single" w:sz="4" w:space="0" w:color="auto"/>
              <w:left w:val="nil"/>
              <w:bottom w:val="single" w:sz="8" w:space="0" w:color="auto"/>
              <w:right w:val="nil"/>
            </w:tcBorders>
            <w:shd w:val="clear" w:color="auto" w:fill="auto"/>
            <w:vAlign w:val="center"/>
            <w:hideMark/>
          </w:tcPr>
          <w:p w:rsidR="00D521F6" w:rsidRPr="00054954" w:rsidRDefault="00D521F6" w:rsidP="003E7FEA">
            <w:pPr>
              <w:spacing w:line="240" w:lineRule="auto"/>
              <w:rPr>
                <w:rFonts w:ascii="Times New Roman" w:hAnsi="Times New Roman"/>
                <w:sz w:val="20"/>
                <w:szCs w:val="20"/>
              </w:rPr>
            </w:pPr>
            <w:r w:rsidRPr="00054954">
              <w:rPr>
                <w:rFonts w:ascii="Times New Roman" w:hAnsi="Times New Roman"/>
                <w:sz w:val="20"/>
                <w:szCs w:val="20"/>
              </w:rPr>
              <w:t>Зона застройки индивидуальными жилыми домами</w:t>
            </w:r>
          </w:p>
        </w:tc>
        <w:tc>
          <w:tcPr>
            <w:tcW w:w="1418"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26</w:t>
            </w:r>
            <w:r w:rsidR="00D752C5">
              <w:rPr>
                <w:rFonts w:ascii="Times New Roman" w:hAnsi="Times New Roman"/>
                <w:sz w:val="20"/>
                <w:szCs w:val="20"/>
              </w:rPr>
              <w:t>3</w:t>
            </w:r>
            <w:r w:rsidRPr="00054954">
              <w:rPr>
                <w:rFonts w:ascii="Times New Roman" w:hAnsi="Times New Roman"/>
                <w:sz w:val="20"/>
                <w:szCs w:val="20"/>
              </w:rPr>
              <w:t>.</w:t>
            </w:r>
            <w:r w:rsidR="00D752C5">
              <w:rPr>
                <w:rFonts w:ascii="Times New Roman" w:hAnsi="Times New Roman"/>
                <w:sz w:val="20"/>
                <w:szCs w:val="20"/>
              </w:rPr>
              <w:t>23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79.</w:t>
            </w:r>
            <w:r w:rsidR="008679D4">
              <w:rPr>
                <w:rFonts w:ascii="Times New Roman" w:hAnsi="Times New Roman"/>
                <w:sz w:val="20"/>
                <w:szCs w:val="20"/>
              </w:rPr>
              <w:t>09</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26</w:t>
            </w:r>
            <w:r w:rsidR="008679D4">
              <w:rPr>
                <w:rFonts w:ascii="Times New Roman" w:hAnsi="Times New Roman"/>
                <w:sz w:val="20"/>
                <w:szCs w:val="20"/>
              </w:rPr>
              <w:t>3</w:t>
            </w:r>
            <w:r w:rsidRPr="00054954">
              <w:rPr>
                <w:rFonts w:ascii="Times New Roman" w:hAnsi="Times New Roman"/>
                <w:sz w:val="20"/>
                <w:szCs w:val="20"/>
              </w:rPr>
              <w:t>.</w:t>
            </w:r>
            <w:r w:rsidR="008679D4">
              <w:rPr>
                <w:rFonts w:ascii="Times New Roman" w:hAnsi="Times New Roman"/>
                <w:sz w:val="20"/>
                <w:szCs w:val="20"/>
              </w:rPr>
              <w:t>57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79.</w:t>
            </w:r>
            <w:r w:rsidR="008679D4">
              <w:rPr>
                <w:rFonts w:ascii="Times New Roman" w:hAnsi="Times New Roman"/>
                <w:sz w:val="20"/>
                <w:szCs w:val="20"/>
              </w:rPr>
              <w:t>11</w:t>
            </w:r>
          </w:p>
        </w:tc>
      </w:tr>
      <w:tr w:rsidR="00D521F6" w:rsidRPr="00054954" w:rsidTr="00AA450C">
        <w:trPr>
          <w:trHeight w:val="52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1.2</w:t>
            </w:r>
          </w:p>
        </w:tc>
        <w:tc>
          <w:tcPr>
            <w:tcW w:w="3146" w:type="dxa"/>
            <w:tcBorders>
              <w:top w:val="nil"/>
              <w:left w:val="nil"/>
              <w:bottom w:val="single" w:sz="8" w:space="0" w:color="auto"/>
              <w:right w:val="nil"/>
            </w:tcBorders>
            <w:shd w:val="clear" w:color="auto" w:fill="auto"/>
            <w:vAlign w:val="center"/>
            <w:hideMark/>
          </w:tcPr>
          <w:p w:rsidR="00D521F6" w:rsidRPr="00054954" w:rsidRDefault="00D521F6" w:rsidP="003E7FEA">
            <w:pPr>
              <w:spacing w:line="240" w:lineRule="auto"/>
              <w:rPr>
                <w:rFonts w:ascii="Times New Roman" w:hAnsi="Times New Roman"/>
                <w:sz w:val="20"/>
                <w:szCs w:val="20"/>
              </w:rPr>
            </w:pPr>
            <w:r w:rsidRPr="00054954">
              <w:rPr>
                <w:rFonts w:ascii="Times New Roman" w:hAnsi="Times New Roman"/>
                <w:sz w:val="20"/>
                <w:szCs w:val="20"/>
              </w:rPr>
              <w:t>Зоны рекреационного назначения</w:t>
            </w:r>
          </w:p>
        </w:tc>
        <w:tc>
          <w:tcPr>
            <w:tcW w:w="1418" w:type="dxa"/>
            <w:tcBorders>
              <w:top w:val="nil"/>
              <w:left w:val="single" w:sz="8" w:space="0" w:color="auto"/>
              <w:bottom w:val="single" w:sz="8" w:space="0" w:color="auto"/>
              <w:right w:val="single" w:sz="8" w:space="0" w:color="auto"/>
            </w:tcBorders>
            <w:shd w:val="clear" w:color="auto" w:fill="auto"/>
            <w:vAlign w:val="center"/>
            <w:hideMark/>
          </w:tcPr>
          <w:p w:rsidR="00D521F6" w:rsidRPr="00054954" w:rsidRDefault="008679D4" w:rsidP="003E7FEA">
            <w:pPr>
              <w:spacing w:line="240" w:lineRule="auto"/>
              <w:jc w:val="center"/>
              <w:rPr>
                <w:rFonts w:ascii="Times New Roman" w:hAnsi="Times New Roman"/>
                <w:sz w:val="20"/>
                <w:szCs w:val="20"/>
              </w:rPr>
            </w:pPr>
            <w:r>
              <w:rPr>
                <w:rFonts w:ascii="Times New Roman" w:hAnsi="Times New Roman"/>
                <w:sz w:val="20"/>
                <w:szCs w:val="20"/>
              </w:rPr>
              <w:t>4</w:t>
            </w:r>
            <w:r w:rsidR="00D521F6" w:rsidRPr="00054954">
              <w:rPr>
                <w:rFonts w:ascii="Times New Roman" w:hAnsi="Times New Roman"/>
                <w:sz w:val="20"/>
                <w:szCs w:val="20"/>
              </w:rPr>
              <w:t>.</w:t>
            </w:r>
            <w:r>
              <w:rPr>
                <w:rFonts w:ascii="Times New Roman" w:hAnsi="Times New Roman"/>
                <w:sz w:val="20"/>
                <w:szCs w:val="20"/>
              </w:rPr>
              <w:t>46</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8679D4" w:rsidP="003E7FEA">
            <w:pPr>
              <w:spacing w:line="240" w:lineRule="auto"/>
              <w:jc w:val="center"/>
              <w:rPr>
                <w:rFonts w:ascii="Times New Roman" w:hAnsi="Times New Roman"/>
                <w:sz w:val="20"/>
                <w:szCs w:val="20"/>
              </w:rPr>
            </w:pPr>
            <w:r>
              <w:rPr>
                <w:rFonts w:ascii="Times New Roman" w:hAnsi="Times New Roman"/>
                <w:sz w:val="20"/>
                <w:szCs w:val="20"/>
              </w:rPr>
              <w:t>1,34</w:t>
            </w:r>
          </w:p>
        </w:tc>
        <w:tc>
          <w:tcPr>
            <w:tcW w:w="1134" w:type="dxa"/>
            <w:tcBorders>
              <w:top w:val="nil"/>
              <w:left w:val="nil"/>
              <w:bottom w:val="single" w:sz="8" w:space="0" w:color="auto"/>
              <w:right w:val="single" w:sz="8" w:space="0" w:color="auto"/>
            </w:tcBorders>
            <w:shd w:val="clear" w:color="auto" w:fill="auto"/>
            <w:vAlign w:val="center"/>
            <w:hideMark/>
          </w:tcPr>
          <w:p w:rsidR="00D521F6" w:rsidRPr="00054954" w:rsidRDefault="008679D4" w:rsidP="003E7FEA">
            <w:pPr>
              <w:spacing w:line="240" w:lineRule="auto"/>
              <w:jc w:val="center"/>
              <w:rPr>
                <w:rFonts w:ascii="Times New Roman" w:hAnsi="Times New Roman"/>
                <w:sz w:val="20"/>
                <w:szCs w:val="20"/>
              </w:rPr>
            </w:pPr>
            <w:r>
              <w:rPr>
                <w:rFonts w:ascii="Times New Roman" w:hAnsi="Times New Roman"/>
                <w:sz w:val="20"/>
                <w:szCs w:val="20"/>
              </w:rPr>
              <w:t>4,46</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8679D4" w:rsidP="003E7FEA">
            <w:pPr>
              <w:spacing w:line="240" w:lineRule="auto"/>
              <w:jc w:val="center"/>
              <w:rPr>
                <w:rFonts w:ascii="Times New Roman" w:hAnsi="Times New Roman"/>
                <w:sz w:val="20"/>
                <w:szCs w:val="20"/>
              </w:rPr>
            </w:pPr>
            <w:r>
              <w:rPr>
                <w:rFonts w:ascii="Times New Roman" w:hAnsi="Times New Roman"/>
                <w:sz w:val="20"/>
                <w:szCs w:val="20"/>
              </w:rPr>
              <w:t>1,34</w:t>
            </w:r>
          </w:p>
        </w:tc>
      </w:tr>
      <w:tr w:rsidR="00D521F6" w:rsidRPr="00054954" w:rsidTr="00AA450C">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1.3</w:t>
            </w:r>
          </w:p>
        </w:tc>
        <w:tc>
          <w:tcPr>
            <w:tcW w:w="3146" w:type="dxa"/>
            <w:tcBorders>
              <w:top w:val="nil"/>
              <w:left w:val="nil"/>
              <w:bottom w:val="single" w:sz="8" w:space="0" w:color="auto"/>
              <w:right w:val="nil"/>
            </w:tcBorders>
            <w:shd w:val="clear" w:color="auto" w:fill="auto"/>
            <w:vAlign w:val="center"/>
            <w:hideMark/>
          </w:tcPr>
          <w:p w:rsidR="00D521F6" w:rsidRPr="00054954" w:rsidRDefault="00D521F6" w:rsidP="003E7FEA">
            <w:pPr>
              <w:spacing w:line="240" w:lineRule="auto"/>
              <w:rPr>
                <w:rFonts w:ascii="Times New Roman" w:hAnsi="Times New Roman"/>
                <w:sz w:val="20"/>
                <w:szCs w:val="20"/>
              </w:rPr>
            </w:pPr>
            <w:r w:rsidRPr="00054954">
              <w:rPr>
                <w:rFonts w:ascii="Times New Roman" w:hAnsi="Times New Roman"/>
                <w:sz w:val="20"/>
                <w:szCs w:val="20"/>
              </w:rPr>
              <w:t>Общественно-делов</w:t>
            </w:r>
            <w:r w:rsidR="0099091B">
              <w:rPr>
                <w:rFonts w:ascii="Times New Roman" w:hAnsi="Times New Roman"/>
                <w:sz w:val="20"/>
                <w:szCs w:val="20"/>
              </w:rPr>
              <w:t>ые</w:t>
            </w:r>
            <w:r w:rsidRPr="00054954">
              <w:rPr>
                <w:rFonts w:ascii="Times New Roman" w:hAnsi="Times New Roman"/>
                <w:sz w:val="20"/>
                <w:szCs w:val="20"/>
              </w:rPr>
              <w:t xml:space="preserve"> зон</w:t>
            </w:r>
            <w:r w:rsidR="000D4F95">
              <w:rPr>
                <w:rFonts w:ascii="Times New Roman" w:hAnsi="Times New Roman"/>
                <w:sz w:val="20"/>
                <w:szCs w:val="20"/>
              </w:rPr>
              <w:t>ы</w:t>
            </w:r>
          </w:p>
        </w:tc>
        <w:tc>
          <w:tcPr>
            <w:tcW w:w="1418" w:type="dxa"/>
            <w:tcBorders>
              <w:top w:val="nil"/>
              <w:left w:val="single" w:sz="8" w:space="0" w:color="auto"/>
              <w:bottom w:val="single" w:sz="8" w:space="0" w:color="auto"/>
              <w:right w:val="single" w:sz="8"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0.</w:t>
            </w:r>
            <w:r w:rsidR="008679D4">
              <w:rPr>
                <w:rFonts w:ascii="Times New Roman" w:hAnsi="Times New Roman"/>
                <w:sz w:val="20"/>
                <w:szCs w:val="20"/>
              </w:rPr>
              <w:t>10</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0.0</w:t>
            </w:r>
            <w:r w:rsidR="008679D4">
              <w:rPr>
                <w:rFonts w:ascii="Times New Roman" w:hAnsi="Times New Roman"/>
                <w:sz w:val="20"/>
                <w:szCs w:val="20"/>
              </w:rPr>
              <w:t>3</w:t>
            </w:r>
          </w:p>
        </w:tc>
        <w:tc>
          <w:tcPr>
            <w:tcW w:w="1134"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0.</w:t>
            </w:r>
            <w:r w:rsidR="008679D4">
              <w:rPr>
                <w:rFonts w:ascii="Times New Roman" w:hAnsi="Times New Roman"/>
                <w:sz w:val="20"/>
                <w:szCs w:val="20"/>
              </w:rPr>
              <w:t>10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0.0</w:t>
            </w:r>
            <w:r w:rsidR="008679D4">
              <w:rPr>
                <w:rFonts w:ascii="Times New Roman" w:hAnsi="Times New Roman"/>
                <w:sz w:val="20"/>
                <w:szCs w:val="20"/>
              </w:rPr>
              <w:t>3</w:t>
            </w:r>
          </w:p>
        </w:tc>
      </w:tr>
      <w:tr w:rsidR="00D521F6" w:rsidRPr="00054954" w:rsidTr="00AA450C">
        <w:trPr>
          <w:trHeight w:val="52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1.4</w:t>
            </w:r>
          </w:p>
        </w:tc>
        <w:tc>
          <w:tcPr>
            <w:tcW w:w="3146" w:type="dxa"/>
            <w:tcBorders>
              <w:top w:val="nil"/>
              <w:left w:val="nil"/>
              <w:bottom w:val="single" w:sz="8" w:space="0" w:color="auto"/>
              <w:right w:val="nil"/>
            </w:tcBorders>
            <w:shd w:val="clear" w:color="auto" w:fill="auto"/>
            <w:vAlign w:val="center"/>
            <w:hideMark/>
          </w:tcPr>
          <w:p w:rsidR="00D521F6" w:rsidRPr="00054954" w:rsidRDefault="00D521F6" w:rsidP="003E7FEA">
            <w:pPr>
              <w:spacing w:line="240" w:lineRule="auto"/>
              <w:rPr>
                <w:rFonts w:ascii="Times New Roman" w:hAnsi="Times New Roman"/>
                <w:sz w:val="20"/>
                <w:szCs w:val="20"/>
              </w:rPr>
            </w:pPr>
            <w:r w:rsidRPr="00054954">
              <w:rPr>
                <w:rFonts w:ascii="Times New Roman" w:hAnsi="Times New Roman"/>
                <w:sz w:val="20"/>
                <w:szCs w:val="20"/>
              </w:rPr>
              <w:t>Коммунально-складская зона</w:t>
            </w:r>
          </w:p>
        </w:tc>
        <w:tc>
          <w:tcPr>
            <w:tcW w:w="1418" w:type="dxa"/>
            <w:tcBorders>
              <w:top w:val="nil"/>
              <w:left w:val="single" w:sz="8" w:space="0" w:color="auto"/>
              <w:bottom w:val="single" w:sz="8" w:space="0" w:color="auto"/>
              <w:right w:val="single" w:sz="8"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23.35</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7.02</w:t>
            </w:r>
          </w:p>
        </w:tc>
        <w:tc>
          <w:tcPr>
            <w:tcW w:w="1134"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23.35</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7.01</w:t>
            </w:r>
          </w:p>
        </w:tc>
      </w:tr>
      <w:tr w:rsidR="00D521F6" w:rsidRPr="00054954" w:rsidTr="00AA450C">
        <w:trPr>
          <w:trHeight w:val="52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1.5</w:t>
            </w:r>
          </w:p>
        </w:tc>
        <w:tc>
          <w:tcPr>
            <w:tcW w:w="3146" w:type="dxa"/>
            <w:tcBorders>
              <w:top w:val="nil"/>
              <w:left w:val="nil"/>
              <w:bottom w:val="single" w:sz="8" w:space="0" w:color="auto"/>
              <w:right w:val="nil"/>
            </w:tcBorders>
            <w:shd w:val="clear" w:color="auto" w:fill="auto"/>
            <w:vAlign w:val="center"/>
            <w:hideMark/>
          </w:tcPr>
          <w:p w:rsidR="00D521F6" w:rsidRPr="00054954" w:rsidRDefault="00D521F6" w:rsidP="003E7FEA">
            <w:pPr>
              <w:spacing w:line="240" w:lineRule="auto"/>
              <w:rPr>
                <w:rFonts w:ascii="Times New Roman" w:hAnsi="Times New Roman"/>
                <w:sz w:val="20"/>
                <w:szCs w:val="20"/>
              </w:rPr>
            </w:pPr>
            <w:r w:rsidRPr="00054954">
              <w:rPr>
                <w:rFonts w:ascii="Times New Roman" w:hAnsi="Times New Roman"/>
                <w:sz w:val="20"/>
                <w:szCs w:val="20"/>
              </w:rPr>
              <w:t>Зона транспортной инфраструктуры</w:t>
            </w:r>
          </w:p>
        </w:tc>
        <w:tc>
          <w:tcPr>
            <w:tcW w:w="1418" w:type="dxa"/>
            <w:tcBorders>
              <w:top w:val="nil"/>
              <w:left w:val="single" w:sz="8" w:space="0" w:color="auto"/>
              <w:bottom w:val="single" w:sz="8" w:space="0" w:color="auto"/>
              <w:right w:val="single" w:sz="8"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11.00</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3.30</w:t>
            </w:r>
          </w:p>
        </w:tc>
        <w:tc>
          <w:tcPr>
            <w:tcW w:w="1134"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11.00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3.30</w:t>
            </w:r>
          </w:p>
        </w:tc>
      </w:tr>
      <w:tr w:rsidR="00D521F6" w:rsidRPr="00054954" w:rsidTr="00AA450C">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1.6</w:t>
            </w:r>
          </w:p>
        </w:tc>
        <w:tc>
          <w:tcPr>
            <w:tcW w:w="3146" w:type="dxa"/>
            <w:tcBorders>
              <w:top w:val="nil"/>
              <w:left w:val="nil"/>
              <w:bottom w:val="single" w:sz="8" w:space="0" w:color="auto"/>
              <w:right w:val="nil"/>
            </w:tcBorders>
            <w:shd w:val="clear" w:color="auto" w:fill="auto"/>
            <w:vAlign w:val="center"/>
            <w:hideMark/>
          </w:tcPr>
          <w:p w:rsidR="00D521F6" w:rsidRPr="00054954" w:rsidRDefault="00D521F6" w:rsidP="003E7FEA">
            <w:pPr>
              <w:spacing w:line="240" w:lineRule="auto"/>
              <w:rPr>
                <w:rFonts w:ascii="Times New Roman" w:hAnsi="Times New Roman"/>
                <w:sz w:val="20"/>
                <w:szCs w:val="20"/>
              </w:rPr>
            </w:pPr>
            <w:r w:rsidRPr="00054954">
              <w:rPr>
                <w:rFonts w:ascii="Times New Roman" w:hAnsi="Times New Roman"/>
                <w:sz w:val="20"/>
                <w:szCs w:val="20"/>
              </w:rPr>
              <w:t>Зона кладбищ</w:t>
            </w:r>
          </w:p>
        </w:tc>
        <w:tc>
          <w:tcPr>
            <w:tcW w:w="1418" w:type="dxa"/>
            <w:tcBorders>
              <w:top w:val="nil"/>
              <w:left w:val="single" w:sz="8" w:space="0" w:color="auto"/>
              <w:bottom w:val="single" w:sz="8" w:space="0" w:color="auto"/>
              <w:right w:val="single" w:sz="8"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1.01</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0.30</w:t>
            </w:r>
          </w:p>
        </w:tc>
        <w:tc>
          <w:tcPr>
            <w:tcW w:w="1134"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1.01</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0.30</w:t>
            </w:r>
          </w:p>
        </w:tc>
      </w:tr>
      <w:tr w:rsidR="00D521F6" w:rsidRPr="00054954" w:rsidTr="00AA450C">
        <w:trPr>
          <w:trHeight w:val="510"/>
        </w:trPr>
        <w:tc>
          <w:tcPr>
            <w:tcW w:w="960" w:type="dxa"/>
            <w:tcBorders>
              <w:top w:val="nil"/>
              <w:left w:val="single" w:sz="8" w:space="0" w:color="auto"/>
              <w:bottom w:val="nil"/>
              <w:right w:val="single" w:sz="8"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1.7</w:t>
            </w:r>
          </w:p>
        </w:tc>
        <w:tc>
          <w:tcPr>
            <w:tcW w:w="3146" w:type="dxa"/>
            <w:tcBorders>
              <w:top w:val="nil"/>
              <w:left w:val="nil"/>
              <w:bottom w:val="nil"/>
              <w:right w:val="nil"/>
            </w:tcBorders>
            <w:shd w:val="clear" w:color="auto" w:fill="auto"/>
            <w:vAlign w:val="center"/>
            <w:hideMark/>
          </w:tcPr>
          <w:p w:rsidR="00D521F6" w:rsidRPr="00054954" w:rsidRDefault="00D521F6" w:rsidP="003E7FEA">
            <w:pPr>
              <w:spacing w:line="240" w:lineRule="auto"/>
              <w:rPr>
                <w:rFonts w:ascii="Times New Roman" w:hAnsi="Times New Roman"/>
                <w:sz w:val="20"/>
                <w:szCs w:val="20"/>
              </w:rPr>
            </w:pPr>
            <w:r w:rsidRPr="00054954">
              <w:rPr>
                <w:rFonts w:ascii="Times New Roman" w:hAnsi="Times New Roman"/>
                <w:sz w:val="20"/>
                <w:szCs w:val="20"/>
              </w:rPr>
              <w:t>Зона сельскохозяйственного использования</w:t>
            </w:r>
          </w:p>
        </w:tc>
        <w:tc>
          <w:tcPr>
            <w:tcW w:w="1418" w:type="dxa"/>
            <w:tcBorders>
              <w:top w:val="nil"/>
              <w:left w:val="single" w:sz="8" w:space="0" w:color="auto"/>
              <w:bottom w:val="nil"/>
              <w:right w:val="single" w:sz="8"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29.69</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8.92</w:t>
            </w:r>
          </w:p>
        </w:tc>
        <w:tc>
          <w:tcPr>
            <w:tcW w:w="1134" w:type="dxa"/>
            <w:tcBorders>
              <w:top w:val="nil"/>
              <w:left w:val="nil"/>
              <w:bottom w:val="nil"/>
              <w:right w:val="single" w:sz="8"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29.69</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8.91</w:t>
            </w:r>
          </w:p>
        </w:tc>
      </w:tr>
      <w:tr w:rsidR="00D521F6" w:rsidRPr="00054954" w:rsidTr="00AA450C">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b/>
                <w:bCs/>
                <w:i/>
                <w:iCs/>
                <w:sz w:val="20"/>
                <w:szCs w:val="20"/>
              </w:rPr>
            </w:pPr>
            <w:r w:rsidRPr="00054954">
              <w:rPr>
                <w:rFonts w:ascii="Times New Roman" w:hAnsi="Times New Roman"/>
                <w:b/>
                <w:bCs/>
                <w:i/>
                <w:iCs/>
                <w:sz w:val="20"/>
                <w:szCs w:val="20"/>
              </w:rPr>
              <w:t>2</w:t>
            </w:r>
          </w:p>
        </w:tc>
        <w:tc>
          <w:tcPr>
            <w:tcW w:w="3146" w:type="dxa"/>
            <w:tcBorders>
              <w:top w:val="single" w:sz="4" w:space="0" w:color="auto"/>
              <w:left w:val="nil"/>
              <w:bottom w:val="single" w:sz="4" w:space="0" w:color="auto"/>
              <w:right w:val="single" w:sz="4" w:space="0" w:color="auto"/>
            </w:tcBorders>
            <w:shd w:val="clear" w:color="auto" w:fill="auto"/>
            <w:vAlign w:val="center"/>
            <w:hideMark/>
          </w:tcPr>
          <w:p w:rsidR="00D521F6" w:rsidRPr="00054954" w:rsidRDefault="00D521F6" w:rsidP="003E7FEA">
            <w:pPr>
              <w:spacing w:line="240" w:lineRule="auto"/>
              <w:rPr>
                <w:rFonts w:ascii="Times New Roman" w:hAnsi="Times New Roman"/>
                <w:b/>
                <w:bCs/>
                <w:i/>
                <w:iCs/>
                <w:sz w:val="20"/>
                <w:szCs w:val="20"/>
              </w:rPr>
            </w:pPr>
            <w:r w:rsidRPr="00054954">
              <w:rPr>
                <w:rFonts w:ascii="Times New Roman" w:hAnsi="Times New Roman"/>
                <w:b/>
                <w:bCs/>
                <w:i/>
                <w:iCs/>
                <w:sz w:val="20"/>
                <w:szCs w:val="20"/>
              </w:rPr>
              <w:t>д. Большие Дорки</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b/>
                <w:bCs/>
                <w:sz w:val="20"/>
                <w:szCs w:val="20"/>
              </w:rPr>
            </w:pPr>
            <w:r w:rsidRPr="00054954">
              <w:rPr>
                <w:rFonts w:ascii="Times New Roman" w:hAnsi="Times New Roman"/>
                <w:b/>
                <w:bCs/>
                <w:sz w:val="20"/>
                <w:szCs w:val="20"/>
              </w:rPr>
              <w:t>42.58</w:t>
            </w:r>
          </w:p>
        </w:tc>
        <w:tc>
          <w:tcPr>
            <w:tcW w:w="1417"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b/>
                <w:bCs/>
                <w:sz w:val="20"/>
                <w:szCs w:val="20"/>
              </w:rPr>
            </w:pPr>
            <w:r w:rsidRPr="00054954">
              <w:rPr>
                <w:rFonts w:ascii="Times New Roman" w:hAnsi="Times New Roman"/>
                <w:b/>
                <w:bCs/>
                <w:sz w:val="20"/>
                <w:szCs w:val="20"/>
              </w:rPr>
              <w:t>100.00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b/>
                <w:bCs/>
                <w:sz w:val="20"/>
                <w:szCs w:val="20"/>
              </w:rPr>
            </w:pPr>
            <w:r w:rsidRPr="00054954">
              <w:rPr>
                <w:rFonts w:ascii="Times New Roman" w:hAnsi="Times New Roman"/>
                <w:b/>
                <w:bCs/>
                <w:sz w:val="20"/>
                <w:szCs w:val="20"/>
              </w:rPr>
              <w:t>42.70</w:t>
            </w:r>
          </w:p>
        </w:tc>
        <w:tc>
          <w:tcPr>
            <w:tcW w:w="1559"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b/>
                <w:bCs/>
                <w:sz w:val="20"/>
                <w:szCs w:val="20"/>
              </w:rPr>
            </w:pPr>
            <w:r w:rsidRPr="00054954">
              <w:rPr>
                <w:rFonts w:ascii="Times New Roman" w:hAnsi="Times New Roman"/>
                <w:b/>
                <w:bCs/>
                <w:sz w:val="20"/>
                <w:szCs w:val="20"/>
              </w:rPr>
              <w:t>100.00</w:t>
            </w:r>
          </w:p>
        </w:tc>
      </w:tr>
      <w:tr w:rsidR="00D521F6" w:rsidRPr="00054954" w:rsidTr="00AA450C">
        <w:trPr>
          <w:trHeight w:val="76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2.1</w:t>
            </w:r>
          </w:p>
        </w:tc>
        <w:tc>
          <w:tcPr>
            <w:tcW w:w="3146"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line="240" w:lineRule="auto"/>
              <w:rPr>
                <w:rFonts w:ascii="Times New Roman" w:hAnsi="Times New Roman"/>
                <w:sz w:val="20"/>
                <w:szCs w:val="20"/>
              </w:rPr>
            </w:pPr>
            <w:r w:rsidRPr="00054954">
              <w:rPr>
                <w:rFonts w:ascii="Times New Roman" w:hAnsi="Times New Roman"/>
                <w:sz w:val="20"/>
                <w:szCs w:val="20"/>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40.03</w:t>
            </w:r>
          </w:p>
        </w:tc>
        <w:tc>
          <w:tcPr>
            <w:tcW w:w="1417"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94.01</w:t>
            </w:r>
          </w:p>
        </w:tc>
        <w:tc>
          <w:tcPr>
            <w:tcW w:w="1134"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40.15</w:t>
            </w:r>
          </w:p>
        </w:tc>
        <w:tc>
          <w:tcPr>
            <w:tcW w:w="1559"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94.03</w:t>
            </w:r>
          </w:p>
        </w:tc>
      </w:tr>
      <w:tr w:rsidR="00D521F6" w:rsidRPr="00054954" w:rsidTr="00AA450C">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2.2</w:t>
            </w:r>
          </w:p>
        </w:tc>
        <w:tc>
          <w:tcPr>
            <w:tcW w:w="3146"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line="240" w:lineRule="auto"/>
              <w:rPr>
                <w:rFonts w:ascii="Times New Roman" w:hAnsi="Times New Roman"/>
                <w:sz w:val="20"/>
                <w:szCs w:val="20"/>
              </w:rPr>
            </w:pPr>
            <w:r w:rsidRPr="00054954">
              <w:rPr>
                <w:rFonts w:ascii="Times New Roman" w:hAnsi="Times New Roman"/>
                <w:sz w:val="20"/>
                <w:szCs w:val="20"/>
              </w:rPr>
              <w:t>Зона транспортной инфраструктуры</w:t>
            </w:r>
          </w:p>
        </w:tc>
        <w:tc>
          <w:tcPr>
            <w:tcW w:w="1418"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2.55</w:t>
            </w:r>
          </w:p>
        </w:tc>
        <w:tc>
          <w:tcPr>
            <w:tcW w:w="1417"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5.99</w:t>
            </w:r>
          </w:p>
        </w:tc>
        <w:tc>
          <w:tcPr>
            <w:tcW w:w="1134"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2.55</w:t>
            </w:r>
          </w:p>
        </w:tc>
        <w:tc>
          <w:tcPr>
            <w:tcW w:w="1559"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5.97</w:t>
            </w:r>
          </w:p>
        </w:tc>
      </w:tr>
      <w:tr w:rsidR="00D521F6" w:rsidRPr="00054954" w:rsidTr="00AA450C">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b/>
                <w:bCs/>
                <w:i/>
                <w:iCs/>
                <w:sz w:val="20"/>
                <w:szCs w:val="20"/>
              </w:rPr>
            </w:pPr>
            <w:r w:rsidRPr="00054954">
              <w:rPr>
                <w:rFonts w:ascii="Times New Roman" w:hAnsi="Times New Roman"/>
                <w:b/>
                <w:bCs/>
                <w:i/>
                <w:iCs/>
                <w:sz w:val="20"/>
                <w:szCs w:val="20"/>
              </w:rPr>
              <w:lastRenderedPageBreak/>
              <w:t>3</w:t>
            </w:r>
          </w:p>
        </w:tc>
        <w:tc>
          <w:tcPr>
            <w:tcW w:w="3146"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line="240" w:lineRule="auto"/>
              <w:rPr>
                <w:rFonts w:ascii="Times New Roman" w:hAnsi="Times New Roman"/>
                <w:b/>
                <w:bCs/>
                <w:i/>
                <w:iCs/>
                <w:sz w:val="20"/>
                <w:szCs w:val="20"/>
              </w:rPr>
            </w:pPr>
            <w:r w:rsidRPr="00054954">
              <w:rPr>
                <w:rFonts w:ascii="Times New Roman" w:hAnsi="Times New Roman"/>
                <w:b/>
                <w:bCs/>
                <w:i/>
                <w:iCs/>
                <w:sz w:val="20"/>
                <w:szCs w:val="20"/>
              </w:rPr>
              <w:t>д. Большое Лучно</w:t>
            </w:r>
          </w:p>
        </w:tc>
        <w:tc>
          <w:tcPr>
            <w:tcW w:w="1418"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b/>
                <w:bCs/>
                <w:sz w:val="20"/>
                <w:szCs w:val="20"/>
              </w:rPr>
            </w:pPr>
            <w:r w:rsidRPr="00054954">
              <w:rPr>
                <w:rFonts w:ascii="Times New Roman" w:hAnsi="Times New Roman"/>
                <w:b/>
                <w:bCs/>
                <w:sz w:val="20"/>
                <w:szCs w:val="20"/>
              </w:rPr>
              <w:t>48.07</w:t>
            </w:r>
          </w:p>
        </w:tc>
        <w:tc>
          <w:tcPr>
            <w:tcW w:w="1417"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b/>
                <w:bCs/>
                <w:sz w:val="20"/>
                <w:szCs w:val="20"/>
              </w:rPr>
            </w:pPr>
            <w:r w:rsidRPr="00054954">
              <w:rPr>
                <w:rFonts w:ascii="Times New Roman" w:hAnsi="Times New Roman"/>
                <w:b/>
                <w:bCs/>
                <w:sz w:val="20"/>
                <w:szCs w:val="20"/>
              </w:rPr>
              <w:t>100.00</w:t>
            </w:r>
          </w:p>
        </w:tc>
        <w:tc>
          <w:tcPr>
            <w:tcW w:w="1134"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b/>
                <w:bCs/>
                <w:sz w:val="20"/>
                <w:szCs w:val="20"/>
              </w:rPr>
            </w:pPr>
            <w:r w:rsidRPr="00054954">
              <w:rPr>
                <w:rFonts w:ascii="Times New Roman" w:hAnsi="Times New Roman"/>
                <w:b/>
                <w:bCs/>
                <w:sz w:val="20"/>
                <w:szCs w:val="20"/>
              </w:rPr>
              <w:t>48.07</w:t>
            </w:r>
          </w:p>
        </w:tc>
        <w:tc>
          <w:tcPr>
            <w:tcW w:w="1559"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b/>
                <w:bCs/>
                <w:sz w:val="20"/>
                <w:szCs w:val="20"/>
              </w:rPr>
            </w:pPr>
            <w:r w:rsidRPr="00054954">
              <w:rPr>
                <w:rFonts w:ascii="Times New Roman" w:hAnsi="Times New Roman"/>
                <w:b/>
                <w:bCs/>
                <w:sz w:val="20"/>
                <w:szCs w:val="20"/>
              </w:rPr>
              <w:t>100.00</w:t>
            </w:r>
          </w:p>
        </w:tc>
      </w:tr>
      <w:tr w:rsidR="00D521F6" w:rsidRPr="00054954" w:rsidTr="00AA450C">
        <w:trPr>
          <w:trHeight w:val="76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3.1</w:t>
            </w:r>
          </w:p>
        </w:tc>
        <w:tc>
          <w:tcPr>
            <w:tcW w:w="3146"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line="240" w:lineRule="auto"/>
              <w:rPr>
                <w:rFonts w:ascii="Times New Roman" w:hAnsi="Times New Roman"/>
                <w:sz w:val="20"/>
                <w:szCs w:val="20"/>
              </w:rPr>
            </w:pPr>
            <w:r w:rsidRPr="00054954">
              <w:rPr>
                <w:rFonts w:ascii="Times New Roman" w:hAnsi="Times New Roman"/>
                <w:sz w:val="20"/>
                <w:szCs w:val="20"/>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44.61</w:t>
            </w:r>
          </w:p>
        </w:tc>
        <w:tc>
          <w:tcPr>
            <w:tcW w:w="1417"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92.80</w:t>
            </w:r>
          </w:p>
        </w:tc>
        <w:tc>
          <w:tcPr>
            <w:tcW w:w="1134"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44.61</w:t>
            </w:r>
          </w:p>
        </w:tc>
        <w:tc>
          <w:tcPr>
            <w:tcW w:w="1559"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92.80</w:t>
            </w:r>
          </w:p>
        </w:tc>
      </w:tr>
      <w:tr w:rsidR="00D521F6" w:rsidRPr="00054954" w:rsidTr="00C11951">
        <w:trPr>
          <w:trHeight w:val="52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3.2</w:t>
            </w:r>
          </w:p>
        </w:tc>
        <w:tc>
          <w:tcPr>
            <w:tcW w:w="3146" w:type="dxa"/>
            <w:tcBorders>
              <w:top w:val="nil"/>
              <w:left w:val="nil"/>
              <w:bottom w:val="single" w:sz="8" w:space="0" w:color="auto"/>
              <w:right w:val="single" w:sz="4" w:space="0" w:color="auto"/>
            </w:tcBorders>
            <w:shd w:val="clear" w:color="auto" w:fill="auto"/>
            <w:vAlign w:val="center"/>
            <w:hideMark/>
          </w:tcPr>
          <w:p w:rsidR="00D521F6" w:rsidRPr="00054954" w:rsidRDefault="00D521F6" w:rsidP="003E7FEA">
            <w:pPr>
              <w:spacing w:line="240" w:lineRule="auto"/>
              <w:rPr>
                <w:rFonts w:ascii="Times New Roman" w:hAnsi="Times New Roman"/>
                <w:sz w:val="20"/>
                <w:szCs w:val="20"/>
              </w:rPr>
            </w:pPr>
            <w:r w:rsidRPr="00054954">
              <w:rPr>
                <w:rFonts w:ascii="Times New Roman" w:hAnsi="Times New Roman"/>
                <w:sz w:val="20"/>
                <w:szCs w:val="20"/>
              </w:rPr>
              <w:t>Зоны рекреационного назначения</w:t>
            </w:r>
          </w:p>
        </w:tc>
        <w:tc>
          <w:tcPr>
            <w:tcW w:w="1418" w:type="dxa"/>
            <w:tcBorders>
              <w:top w:val="nil"/>
              <w:left w:val="single" w:sz="4" w:space="0" w:color="auto"/>
              <w:bottom w:val="nil"/>
              <w:right w:val="nil"/>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2.01</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4.18</w:t>
            </w:r>
          </w:p>
        </w:tc>
        <w:tc>
          <w:tcPr>
            <w:tcW w:w="1134" w:type="dxa"/>
            <w:tcBorders>
              <w:top w:val="nil"/>
              <w:left w:val="nil"/>
              <w:bottom w:val="nil"/>
              <w:right w:val="nil"/>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2.01</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4.18</w:t>
            </w:r>
          </w:p>
        </w:tc>
      </w:tr>
      <w:tr w:rsidR="00D521F6" w:rsidRPr="00054954" w:rsidTr="00C11951">
        <w:trPr>
          <w:trHeight w:val="52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3.3</w:t>
            </w:r>
          </w:p>
        </w:tc>
        <w:tc>
          <w:tcPr>
            <w:tcW w:w="3146"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line="240" w:lineRule="auto"/>
              <w:rPr>
                <w:rFonts w:ascii="Times New Roman" w:hAnsi="Times New Roman"/>
                <w:sz w:val="20"/>
                <w:szCs w:val="20"/>
              </w:rPr>
            </w:pPr>
            <w:r w:rsidRPr="00054954">
              <w:rPr>
                <w:rFonts w:ascii="Times New Roman" w:hAnsi="Times New Roman"/>
                <w:sz w:val="20"/>
                <w:szCs w:val="20"/>
              </w:rPr>
              <w:t>Зона транспортной инфраструктуры</w:t>
            </w:r>
          </w:p>
        </w:tc>
        <w:tc>
          <w:tcPr>
            <w:tcW w:w="1418" w:type="dxa"/>
            <w:tcBorders>
              <w:top w:val="nil"/>
              <w:left w:val="nil"/>
              <w:bottom w:val="single" w:sz="8"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1.45</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3.02</w:t>
            </w:r>
          </w:p>
        </w:tc>
        <w:tc>
          <w:tcPr>
            <w:tcW w:w="1134"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1.45</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3.02</w:t>
            </w:r>
          </w:p>
        </w:tc>
      </w:tr>
      <w:tr w:rsidR="00D521F6" w:rsidRPr="00054954" w:rsidTr="00AA450C">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b/>
                <w:bCs/>
                <w:i/>
                <w:iCs/>
                <w:sz w:val="20"/>
                <w:szCs w:val="20"/>
              </w:rPr>
            </w:pPr>
            <w:r w:rsidRPr="00054954">
              <w:rPr>
                <w:rFonts w:ascii="Times New Roman" w:hAnsi="Times New Roman"/>
                <w:b/>
                <w:bCs/>
                <w:i/>
                <w:iCs/>
                <w:sz w:val="20"/>
                <w:szCs w:val="20"/>
              </w:rPr>
              <w:t>4</w:t>
            </w:r>
          </w:p>
        </w:tc>
        <w:tc>
          <w:tcPr>
            <w:tcW w:w="3146" w:type="dxa"/>
            <w:tcBorders>
              <w:top w:val="single" w:sz="4" w:space="0" w:color="auto"/>
              <w:left w:val="nil"/>
              <w:bottom w:val="single" w:sz="4" w:space="0" w:color="auto"/>
              <w:right w:val="single" w:sz="4" w:space="0" w:color="auto"/>
            </w:tcBorders>
            <w:shd w:val="clear" w:color="auto" w:fill="auto"/>
            <w:vAlign w:val="center"/>
            <w:hideMark/>
          </w:tcPr>
          <w:p w:rsidR="00D521F6" w:rsidRPr="00054954" w:rsidRDefault="00D521F6" w:rsidP="003E7FEA">
            <w:pPr>
              <w:spacing w:line="240" w:lineRule="auto"/>
              <w:rPr>
                <w:rFonts w:ascii="Times New Roman" w:hAnsi="Times New Roman"/>
                <w:b/>
                <w:bCs/>
                <w:i/>
                <w:iCs/>
                <w:sz w:val="20"/>
                <w:szCs w:val="20"/>
              </w:rPr>
            </w:pPr>
            <w:r w:rsidRPr="00054954">
              <w:rPr>
                <w:rFonts w:ascii="Times New Roman" w:hAnsi="Times New Roman"/>
                <w:b/>
                <w:bCs/>
                <w:i/>
                <w:iCs/>
                <w:sz w:val="20"/>
                <w:szCs w:val="20"/>
              </w:rPr>
              <w:t>с. Бронница</w:t>
            </w:r>
          </w:p>
        </w:tc>
        <w:tc>
          <w:tcPr>
            <w:tcW w:w="1418" w:type="dxa"/>
            <w:tcBorders>
              <w:top w:val="nil"/>
              <w:left w:val="nil"/>
              <w:bottom w:val="nil"/>
              <w:right w:val="nil"/>
            </w:tcBorders>
            <w:shd w:val="clear" w:color="auto" w:fill="auto"/>
            <w:noWrap/>
            <w:vAlign w:val="bottom"/>
            <w:hideMark/>
          </w:tcPr>
          <w:p w:rsidR="00D521F6" w:rsidRPr="00054954" w:rsidRDefault="00D521F6" w:rsidP="003E7FEA">
            <w:pPr>
              <w:spacing w:line="240" w:lineRule="auto"/>
              <w:jc w:val="center"/>
              <w:rPr>
                <w:rFonts w:ascii="Times New Roman" w:hAnsi="Times New Roman"/>
                <w:b/>
                <w:bCs/>
                <w:sz w:val="20"/>
                <w:szCs w:val="20"/>
              </w:rPr>
            </w:pPr>
            <w:r w:rsidRPr="00054954">
              <w:rPr>
                <w:rFonts w:ascii="Times New Roman" w:hAnsi="Times New Roman"/>
                <w:b/>
                <w:bCs/>
                <w:sz w:val="20"/>
                <w:szCs w:val="20"/>
              </w:rPr>
              <w:t>60</w:t>
            </w:r>
            <w:r w:rsidR="008679D4">
              <w:rPr>
                <w:rFonts w:ascii="Times New Roman" w:hAnsi="Times New Roman"/>
                <w:b/>
                <w:bCs/>
                <w:sz w:val="20"/>
                <w:szCs w:val="20"/>
              </w:rPr>
              <w:t>3</w:t>
            </w:r>
            <w:r w:rsidRPr="00054954">
              <w:rPr>
                <w:rFonts w:ascii="Times New Roman" w:hAnsi="Times New Roman"/>
                <w:b/>
                <w:bCs/>
                <w:sz w:val="20"/>
                <w:szCs w:val="20"/>
              </w:rPr>
              <w:t>.</w:t>
            </w:r>
            <w:r w:rsidR="008679D4">
              <w:rPr>
                <w:rFonts w:ascii="Times New Roman" w:hAnsi="Times New Roman"/>
                <w:b/>
                <w:bCs/>
                <w:sz w:val="20"/>
                <w:szCs w:val="20"/>
              </w:rPr>
              <w:t>56</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b/>
                <w:bCs/>
                <w:sz w:val="20"/>
                <w:szCs w:val="20"/>
              </w:rPr>
            </w:pPr>
            <w:r w:rsidRPr="00054954">
              <w:rPr>
                <w:rFonts w:ascii="Times New Roman" w:hAnsi="Times New Roman"/>
                <w:b/>
                <w:bCs/>
                <w:sz w:val="20"/>
                <w:szCs w:val="20"/>
              </w:rPr>
              <w:t>100.00</w:t>
            </w:r>
          </w:p>
        </w:tc>
        <w:tc>
          <w:tcPr>
            <w:tcW w:w="1134" w:type="dxa"/>
            <w:tcBorders>
              <w:top w:val="nil"/>
              <w:left w:val="nil"/>
              <w:bottom w:val="nil"/>
              <w:right w:val="nil"/>
            </w:tcBorders>
            <w:shd w:val="clear" w:color="auto" w:fill="auto"/>
            <w:noWrap/>
            <w:vAlign w:val="bottom"/>
            <w:hideMark/>
          </w:tcPr>
          <w:p w:rsidR="00D521F6" w:rsidRPr="00054954" w:rsidRDefault="00D521F6" w:rsidP="003E7FEA">
            <w:pPr>
              <w:spacing w:line="240" w:lineRule="auto"/>
              <w:jc w:val="center"/>
              <w:rPr>
                <w:rFonts w:ascii="Times New Roman" w:hAnsi="Times New Roman"/>
                <w:b/>
                <w:bCs/>
                <w:sz w:val="20"/>
                <w:szCs w:val="20"/>
              </w:rPr>
            </w:pPr>
            <w:r w:rsidRPr="00054954">
              <w:rPr>
                <w:rFonts w:ascii="Times New Roman" w:hAnsi="Times New Roman"/>
                <w:b/>
                <w:bCs/>
                <w:sz w:val="20"/>
                <w:szCs w:val="20"/>
              </w:rPr>
              <w:t>75</w:t>
            </w:r>
            <w:r w:rsidR="008679D4">
              <w:rPr>
                <w:rFonts w:ascii="Times New Roman" w:hAnsi="Times New Roman"/>
                <w:b/>
                <w:bCs/>
                <w:sz w:val="20"/>
                <w:szCs w:val="20"/>
              </w:rPr>
              <w:t>1</w:t>
            </w:r>
            <w:r w:rsidRPr="00054954">
              <w:rPr>
                <w:rFonts w:ascii="Times New Roman" w:hAnsi="Times New Roman"/>
                <w:b/>
                <w:bCs/>
                <w:sz w:val="20"/>
                <w:szCs w:val="20"/>
              </w:rPr>
              <w:t>.</w:t>
            </w:r>
            <w:r w:rsidR="008679D4">
              <w:rPr>
                <w:rFonts w:ascii="Times New Roman" w:hAnsi="Times New Roman"/>
                <w:b/>
                <w:bCs/>
                <w:sz w:val="20"/>
                <w:szCs w:val="20"/>
              </w:rPr>
              <w:t>93</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b/>
                <w:bCs/>
                <w:sz w:val="20"/>
                <w:szCs w:val="20"/>
              </w:rPr>
            </w:pPr>
            <w:r w:rsidRPr="00054954">
              <w:rPr>
                <w:rFonts w:ascii="Times New Roman" w:hAnsi="Times New Roman"/>
                <w:b/>
                <w:bCs/>
                <w:sz w:val="20"/>
                <w:szCs w:val="20"/>
              </w:rPr>
              <w:t>100.00</w:t>
            </w:r>
          </w:p>
        </w:tc>
      </w:tr>
      <w:tr w:rsidR="00D521F6" w:rsidRPr="00054954" w:rsidTr="00AA450C">
        <w:trPr>
          <w:trHeight w:val="78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4.1</w:t>
            </w:r>
          </w:p>
        </w:tc>
        <w:tc>
          <w:tcPr>
            <w:tcW w:w="3146"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line="240" w:lineRule="auto"/>
              <w:rPr>
                <w:rFonts w:ascii="Times New Roman" w:hAnsi="Times New Roman"/>
                <w:sz w:val="20"/>
                <w:szCs w:val="20"/>
              </w:rPr>
            </w:pPr>
            <w:r w:rsidRPr="00054954">
              <w:rPr>
                <w:rFonts w:ascii="Times New Roman" w:hAnsi="Times New Roman"/>
                <w:sz w:val="20"/>
                <w:szCs w:val="20"/>
              </w:rPr>
              <w:t>Зона застройки индивидуальными жилыми домами</w:t>
            </w:r>
          </w:p>
        </w:tc>
        <w:tc>
          <w:tcPr>
            <w:tcW w:w="1418"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52</w:t>
            </w:r>
            <w:r w:rsidR="008679D4">
              <w:rPr>
                <w:rFonts w:ascii="Times New Roman" w:hAnsi="Times New Roman"/>
                <w:sz w:val="20"/>
                <w:szCs w:val="20"/>
              </w:rPr>
              <w:t>1</w:t>
            </w:r>
            <w:r w:rsidRPr="00054954">
              <w:rPr>
                <w:rFonts w:ascii="Times New Roman" w:hAnsi="Times New Roman"/>
                <w:sz w:val="20"/>
                <w:szCs w:val="20"/>
              </w:rPr>
              <w:t>.</w:t>
            </w:r>
            <w:r w:rsidR="008679D4">
              <w:rPr>
                <w:rFonts w:ascii="Times New Roman" w:hAnsi="Times New Roman"/>
                <w:sz w:val="20"/>
                <w:szCs w:val="20"/>
              </w:rPr>
              <w:t>30</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86.</w:t>
            </w:r>
            <w:r w:rsidR="008679D4">
              <w:rPr>
                <w:rFonts w:ascii="Times New Roman" w:hAnsi="Times New Roman"/>
                <w:sz w:val="20"/>
                <w:szCs w:val="20"/>
              </w:rPr>
              <w:t>37</w:t>
            </w:r>
          </w:p>
        </w:tc>
        <w:tc>
          <w:tcPr>
            <w:tcW w:w="1134"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6</w:t>
            </w:r>
            <w:r w:rsidR="008679D4">
              <w:rPr>
                <w:rFonts w:ascii="Times New Roman" w:hAnsi="Times New Roman"/>
                <w:sz w:val="20"/>
                <w:szCs w:val="20"/>
              </w:rPr>
              <w:t>69</w:t>
            </w:r>
            <w:r w:rsidRPr="00054954">
              <w:rPr>
                <w:rFonts w:ascii="Times New Roman" w:hAnsi="Times New Roman"/>
                <w:sz w:val="20"/>
                <w:szCs w:val="20"/>
              </w:rPr>
              <w:t>.</w:t>
            </w:r>
            <w:r w:rsidR="008679D4">
              <w:rPr>
                <w:rFonts w:ascii="Times New Roman" w:hAnsi="Times New Roman"/>
                <w:sz w:val="20"/>
                <w:szCs w:val="20"/>
              </w:rPr>
              <w:t>67</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89.</w:t>
            </w:r>
            <w:r w:rsidR="008F637A">
              <w:rPr>
                <w:rFonts w:ascii="Times New Roman" w:hAnsi="Times New Roman"/>
                <w:sz w:val="20"/>
                <w:szCs w:val="20"/>
              </w:rPr>
              <w:t>06</w:t>
            </w:r>
          </w:p>
        </w:tc>
      </w:tr>
      <w:tr w:rsidR="00D521F6" w:rsidRPr="00054954" w:rsidTr="00AA450C">
        <w:trPr>
          <w:trHeight w:val="52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4.2</w:t>
            </w:r>
          </w:p>
        </w:tc>
        <w:tc>
          <w:tcPr>
            <w:tcW w:w="3146"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line="240" w:lineRule="auto"/>
              <w:rPr>
                <w:rFonts w:ascii="Times New Roman" w:hAnsi="Times New Roman"/>
                <w:sz w:val="20"/>
                <w:szCs w:val="20"/>
              </w:rPr>
            </w:pPr>
            <w:r w:rsidRPr="00054954">
              <w:rPr>
                <w:rFonts w:ascii="Times New Roman" w:hAnsi="Times New Roman"/>
                <w:sz w:val="20"/>
                <w:szCs w:val="20"/>
              </w:rPr>
              <w:t>Зоны рекреационного назначения</w:t>
            </w:r>
          </w:p>
        </w:tc>
        <w:tc>
          <w:tcPr>
            <w:tcW w:w="1418"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8.20</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1.35</w:t>
            </w:r>
          </w:p>
        </w:tc>
        <w:tc>
          <w:tcPr>
            <w:tcW w:w="1134"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8.20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1.09</w:t>
            </w:r>
          </w:p>
        </w:tc>
      </w:tr>
      <w:tr w:rsidR="00D521F6" w:rsidRPr="00054954" w:rsidTr="00AA450C">
        <w:trPr>
          <w:trHeight w:val="52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4.3</w:t>
            </w:r>
          </w:p>
        </w:tc>
        <w:tc>
          <w:tcPr>
            <w:tcW w:w="3146"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line="240" w:lineRule="auto"/>
              <w:rPr>
                <w:rFonts w:ascii="Times New Roman" w:hAnsi="Times New Roman"/>
                <w:sz w:val="20"/>
                <w:szCs w:val="20"/>
              </w:rPr>
            </w:pPr>
            <w:r w:rsidRPr="00054954">
              <w:rPr>
                <w:rFonts w:ascii="Times New Roman" w:hAnsi="Times New Roman"/>
                <w:sz w:val="20"/>
                <w:szCs w:val="20"/>
              </w:rPr>
              <w:t>Зона транспортной инфраструктуры</w:t>
            </w:r>
          </w:p>
        </w:tc>
        <w:tc>
          <w:tcPr>
            <w:tcW w:w="1418"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27.73</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4.57</w:t>
            </w:r>
          </w:p>
        </w:tc>
        <w:tc>
          <w:tcPr>
            <w:tcW w:w="1134"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27.73</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3.67</w:t>
            </w:r>
          </w:p>
        </w:tc>
      </w:tr>
      <w:tr w:rsidR="00D521F6" w:rsidRPr="00054954" w:rsidTr="00AA450C">
        <w:trPr>
          <w:trHeight w:val="52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4.4</w:t>
            </w:r>
          </w:p>
        </w:tc>
        <w:tc>
          <w:tcPr>
            <w:tcW w:w="3146" w:type="dxa"/>
            <w:tcBorders>
              <w:top w:val="nil"/>
              <w:left w:val="nil"/>
              <w:bottom w:val="single" w:sz="8" w:space="0" w:color="auto"/>
              <w:right w:val="single" w:sz="8" w:space="0" w:color="auto"/>
            </w:tcBorders>
            <w:shd w:val="clear" w:color="auto" w:fill="auto"/>
            <w:vAlign w:val="center"/>
            <w:hideMark/>
          </w:tcPr>
          <w:p w:rsidR="00D521F6" w:rsidRPr="00054954" w:rsidRDefault="000D4F95" w:rsidP="003E7FEA">
            <w:pPr>
              <w:spacing w:line="240" w:lineRule="auto"/>
              <w:rPr>
                <w:rFonts w:ascii="Times New Roman" w:hAnsi="Times New Roman"/>
                <w:sz w:val="20"/>
                <w:szCs w:val="20"/>
              </w:rPr>
            </w:pPr>
            <w:r>
              <w:rPr>
                <w:rFonts w:ascii="Times New Roman" w:hAnsi="Times New Roman"/>
                <w:sz w:val="20"/>
                <w:szCs w:val="20"/>
              </w:rPr>
              <w:t>О</w:t>
            </w:r>
            <w:r w:rsidR="00D521F6" w:rsidRPr="00054954">
              <w:rPr>
                <w:rFonts w:ascii="Times New Roman" w:hAnsi="Times New Roman"/>
                <w:sz w:val="20"/>
                <w:szCs w:val="20"/>
              </w:rPr>
              <w:t>бщественно-делов</w:t>
            </w:r>
            <w:r>
              <w:rPr>
                <w:rFonts w:ascii="Times New Roman" w:hAnsi="Times New Roman"/>
                <w:sz w:val="20"/>
                <w:szCs w:val="20"/>
              </w:rPr>
              <w:t>ые</w:t>
            </w:r>
            <w:r w:rsidR="00D521F6" w:rsidRPr="00054954">
              <w:rPr>
                <w:rFonts w:ascii="Times New Roman" w:hAnsi="Times New Roman"/>
                <w:sz w:val="20"/>
                <w:szCs w:val="20"/>
              </w:rPr>
              <w:t xml:space="preserve"> </w:t>
            </w:r>
            <w:r>
              <w:rPr>
                <w:rFonts w:ascii="Times New Roman" w:hAnsi="Times New Roman"/>
                <w:sz w:val="20"/>
                <w:szCs w:val="20"/>
              </w:rPr>
              <w:t>зоны</w:t>
            </w:r>
          </w:p>
        </w:tc>
        <w:tc>
          <w:tcPr>
            <w:tcW w:w="1418"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6.54</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1.08</w:t>
            </w:r>
          </w:p>
        </w:tc>
        <w:tc>
          <w:tcPr>
            <w:tcW w:w="1134"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6.54</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0.87</w:t>
            </w:r>
          </w:p>
        </w:tc>
      </w:tr>
      <w:tr w:rsidR="00D521F6" w:rsidRPr="00054954" w:rsidTr="00AA450C">
        <w:trPr>
          <w:trHeight w:val="78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4.5</w:t>
            </w:r>
          </w:p>
        </w:tc>
        <w:tc>
          <w:tcPr>
            <w:tcW w:w="3146"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line="240" w:lineRule="auto"/>
              <w:rPr>
                <w:rFonts w:ascii="Times New Roman" w:hAnsi="Times New Roman"/>
                <w:sz w:val="20"/>
                <w:szCs w:val="20"/>
              </w:rPr>
            </w:pPr>
            <w:r w:rsidRPr="00054954">
              <w:rPr>
                <w:rFonts w:ascii="Times New Roman" w:hAnsi="Times New Roman"/>
                <w:sz w:val="20"/>
                <w:szCs w:val="20"/>
              </w:rPr>
              <w:t>Производственная зона сельскохозяйственных предприятий</w:t>
            </w:r>
          </w:p>
        </w:tc>
        <w:tc>
          <w:tcPr>
            <w:tcW w:w="1418"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9.75</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1.61</w:t>
            </w:r>
          </w:p>
        </w:tc>
        <w:tc>
          <w:tcPr>
            <w:tcW w:w="1134"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9.75</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1.29</w:t>
            </w:r>
          </w:p>
        </w:tc>
      </w:tr>
      <w:tr w:rsidR="00D521F6" w:rsidRPr="00054954" w:rsidTr="00AA450C">
        <w:trPr>
          <w:trHeight w:val="52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4.6</w:t>
            </w:r>
          </w:p>
        </w:tc>
        <w:tc>
          <w:tcPr>
            <w:tcW w:w="3146"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line="240" w:lineRule="auto"/>
              <w:rPr>
                <w:rFonts w:ascii="Times New Roman" w:hAnsi="Times New Roman"/>
                <w:sz w:val="20"/>
                <w:szCs w:val="20"/>
              </w:rPr>
            </w:pPr>
            <w:r w:rsidRPr="00054954">
              <w:rPr>
                <w:rFonts w:ascii="Times New Roman" w:hAnsi="Times New Roman"/>
                <w:sz w:val="20"/>
                <w:szCs w:val="20"/>
              </w:rPr>
              <w:t>Зона сельскохозяйственного использования</w:t>
            </w:r>
          </w:p>
        </w:tc>
        <w:tc>
          <w:tcPr>
            <w:tcW w:w="1418"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3.90</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0.64</w:t>
            </w:r>
          </w:p>
        </w:tc>
        <w:tc>
          <w:tcPr>
            <w:tcW w:w="1134"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3.90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0.52</w:t>
            </w:r>
          </w:p>
        </w:tc>
      </w:tr>
      <w:tr w:rsidR="00D521F6" w:rsidRPr="00054954" w:rsidTr="00AA450C">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4.7</w:t>
            </w:r>
          </w:p>
        </w:tc>
        <w:tc>
          <w:tcPr>
            <w:tcW w:w="3146"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line="240" w:lineRule="auto"/>
              <w:rPr>
                <w:rFonts w:ascii="Times New Roman" w:hAnsi="Times New Roman"/>
                <w:sz w:val="20"/>
                <w:szCs w:val="20"/>
              </w:rPr>
            </w:pPr>
            <w:r w:rsidRPr="00054954">
              <w:rPr>
                <w:rFonts w:ascii="Times New Roman" w:hAnsi="Times New Roman"/>
                <w:sz w:val="20"/>
                <w:szCs w:val="20"/>
              </w:rPr>
              <w:t>Коммунально-складская зона</w:t>
            </w:r>
          </w:p>
        </w:tc>
        <w:tc>
          <w:tcPr>
            <w:tcW w:w="1418"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10.38</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1.71</w:t>
            </w:r>
          </w:p>
        </w:tc>
        <w:tc>
          <w:tcPr>
            <w:tcW w:w="1134"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10.38</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1.38</w:t>
            </w:r>
          </w:p>
        </w:tc>
      </w:tr>
      <w:tr w:rsidR="00D521F6" w:rsidRPr="00054954" w:rsidTr="00AA450C">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4.8</w:t>
            </w:r>
          </w:p>
        </w:tc>
        <w:tc>
          <w:tcPr>
            <w:tcW w:w="3146"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line="240" w:lineRule="auto"/>
              <w:rPr>
                <w:rFonts w:ascii="Times New Roman" w:hAnsi="Times New Roman"/>
                <w:sz w:val="20"/>
                <w:szCs w:val="20"/>
              </w:rPr>
            </w:pPr>
            <w:r w:rsidRPr="00054954">
              <w:rPr>
                <w:rFonts w:ascii="Times New Roman" w:hAnsi="Times New Roman"/>
                <w:sz w:val="20"/>
                <w:szCs w:val="20"/>
              </w:rPr>
              <w:t>Зона инженерной инфраструктуры</w:t>
            </w:r>
          </w:p>
        </w:tc>
        <w:tc>
          <w:tcPr>
            <w:tcW w:w="1418"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0.87</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0.14</w:t>
            </w:r>
          </w:p>
        </w:tc>
        <w:tc>
          <w:tcPr>
            <w:tcW w:w="1134"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0.87</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0.12</w:t>
            </w:r>
          </w:p>
        </w:tc>
      </w:tr>
      <w:tr w:rsidR="00D521F6" w:rsidRPr="00054954" w:rsidTr="00AA450C">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4.9</w:t>
            </w:r>
          </w:p>
        </w:tc>
        <w:tc>
          <w:tcPr>
            <w:tcW w:w="3146"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line="240" w:lineRule="auto"/>
              <w:rPr>
                <w:rFonts w:ascii="Times New Roman" w:hAnsi="Times New Roman"/>
                <w:sz w:val="20"/>
                <w:szCs w:val="20"/>
              </w:rPr>
            </w:pPr>
            <w:r w:rsidRPr="00054954">
              <w:rPr>
                <w:rFonts w:ascii="Times New Roman" w:hAnsi="Times New Roman"/>
                <w:sz w:val="20"/>
                <w:szCs w:val="20"/>
              </w:rPr>
              <w:t>Производственная зона</w:t>
            </w:r>
          </w:p>
        </w:tc>
        <w:tc>
          <w:tcPr>
            <w:tcW w:w="1418"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2.05</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0.34</w:t>
            </w:r>
          </w:p>
        </w:tc>
        <w:tc>
          <w:tcPr>
            <w:tcW w:w="1134"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2.05</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0.27</w:t>
            </w:r>
          </w:p>
        </w:tc>
      </w:tr>
      <w:tr w:rsidR="00D521F6" w:rsidRPr="00054954" w:rsidTr="00AA450C">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4.10</w:t>
            </w:r>
          </w:p>
        </w:tc>
        <w:tc>
          <w:tcPr>
            <w:tcW w:w="3146"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line="240" w:lineRule="auto"/>
              <w:rPr>
                <w:rFonts w:ascii="Times New Roman" w:hAnsi="Times New Roman"/>
                <w:sz w:val="20"/>
                <w:szCs w:val="20"/>
              </w:rPr>
            </w:pPr>
            <w:r w:rsidRPr="00054954">
              <w:rPr>
                <w:rFonts w:ascii="Times New Roman" w:hAnsi="Times New Roman"/>
                <w:sz w:val="20"/>
                <w:szCs w:val="20"/>
              </w:rPr>
              <w:t>Зона исторической застройки</w:t>
            </w:r>
          </w:p>
        </w:tc>
        <w:tc>
          <w:tcPr>
            <w:tcW w:w="1418"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0.36</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0.06</w:t>
            </w:r>
          </w:p>
        </w:tc>
        <w:tc>
          <w:tcPr>
            <w:tcW w:w="1134"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0.36</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0.05</w:t>
            </w:r>
          </w:p>
        </w:tc>
      </w:tr>
      <w:tr w:rsidR="00D521F6" w:rsidRPr="00054954" w:rsidTr="00AA450C">
        <w:trPr>
          <w:trHeight w:val="33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4.11</w:t>
            </w:r>
          </w:p>
        </w:tc>
        <w:tc>
          <w:tcPr>
            <w:tcW w:w="3146"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line="240" w:lineRule="auto"/>
              <w:rPr>
                <w:rFonts w:ascii="Times New Roman" w:hAnsi="Times New Roman"/>
                <w:sz w:val="20"/>
                <w:szCs w:val="20"/>
              </w:rPr>
            </w:pPr>
            <w:r w:rsidRPr="00054954">
              <w:rPr>
                <w:rFonts w:ascii="Times New Roman" w:hAnsi="Times New Roman"/>
                <w:sz w:val="20"/>
                <w:szCs w:val="20"/>
              </w:rPr>
              <w:t>Зона кладбищ</w:t>
            </w:r>
          </w:p>
        </w:tc>
        <w:tc>
          <w:tcPr>
            <w:tcW w:w="1418"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12.48</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2.06</w:t>
            </w:r>
          </w:p>
        </w:tc>
        <w:tc>
          <w:tcPr>
            <w:tcW w:w="1134"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12.48</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sz w:val="20"/>
                <w:szCs w:val="20"/>
              </w:rPr>
            </w:pPr>
            <w:r w:rsidRPr="00054954">
              <w:rPr>
                <w:rFonts w:ascii="Times New Roman" w:hAnsi="Times New Roman"/>
                <w:sz w:val="20"/>
                <w:szCs w:val="20"/>
              </w:rPr>
              <w:t>1.65</w:t>
            </w:r>
          </w:p>
        </w:tc>
      </w:tr>
      <w:tr w:rsidR="00D521F6" w:rsidRPr="00054954" w:rsidTr="00AA450C">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b/>
                <w:bCs/>
                <w:i/>
                <w:iCs/>
                <w:sz w:val="20"/>
                <w:szCs w:val="20"/>
              </w:rPr>
            </w:pPr>
            <w:r w:rsidRPr="00054954">
              <w:rPr>
                <w:rFonts w:ascii="Times New Roman" w:hAnsi="Times New Roman"/>
                <w:b/>
                <w:bCs/>
                <w:i/>
                <w:iCs/>
                <w:sz w:val="20"/>
                <w:szCs w:val="20"/>
              </w:rPr>
              <w:t>5</w:t>
            </w:r>
          </w:p>
        </w:tc>
        <w:tc>
          <w:tcPr>
            <w:tcW w:w="3146" w:type="dxa"/>
            <w:tcBorders>
              <w:top w:val="single" w:sz="4" w:space="0" w:color="auto"/>
              <w:left w:val="nil"/>
              <w:bottom w:val="single" w:sz="4" w:space="0" w:color="auto"/>
              <w:right w:val="single" w:sz="4" w:space="0" w:color="auto"/>
            </w:tcBorders>
            <w:shd w:val="clear" w:color="auto" w:fill="auto"/>
            <w:vAlign w:val="center"/>
            <w:hideMark/>
          </w:tcPr>
          <w:p w:rsidR="00D521F6" w:rsidRPr="00054954" w:rsidRDefault="00D521F6" w:rsidP="003E7FEA">
            <w:pPr>
              <w:spacing w:line="240" w:lineRule="auto"/>
              <w:rPr>
                <w:rFonts w:ascii="Times New Roman" w:hAnsi="Times New Roman"/>
                <w:b/>
                <w:bCs/>
                <w:i/>
                <w:iCs/>
                <w:sz w:val="20"/>
                <w:szCs w:val="20"/>
              </w:rPr>
            </w:pPr>
            <w:r w:rsidRPr="00054954">
              <w:rPr>
                <w:rFonts w:ascii="Times New Roman" w:hAnsi="Times New Roman"/>
                <w:b/>
                <w:bCs/>
                <w:i/>
                <w:iCs/>
                <w:sz w:val="20"/>
                <w:szCs w:val="20"/>
              </w:rPr>
              <w:t>д. Войцы</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b/>
                <w:bCs/>
                <w:sz w:val="20"/>
                <w:szCs w:val="20"/>
              </w:rPr>
            </w:pPr>
            <w:r w:rsidRPr="00054954">
              <w:rPr>
                <w:rFonts w:ascii="Times New Roman" w:hAnsi="Times New Roman"/>
                <w:b/>
                <w:bCs/>
                <w:sz w:val="20"/>
                <w:szCs w:val="20"/>
              </w:rPr>
              <w:t>25.37</w:t>
            </w:r>
          </w:p>
        </w:tc>
        <w:tc>
          <w:tcPr>
            <w:tcW w:w="1417"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b/>
                <w:bCs/>
                <w:sz w:val="20"/>
                <w:szCs w:val="20"/>
              </w:rPr>
            </w:pPr>
            <w:r w:rsidRPr="00054954">
              <w:rPr>
                <w:rFonts w:ascii="Times New Roman" w:hAnsi="Times New Roman"/>
                <w:b/>
                <w:bCs/>
                <w:sz w:val="20"/>
                <w:szCs w:val="20"/>
              </w:rPr>
              <w:t>100.00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b/>
                <w:bCs/>
                <w:sz w:val="20"/>
                <w:szCs w:val="20"/>
              </w:rPr>
            </w:pPr>
            <w:r w:rsidRPr="00054954">
              <w:rPr>
                <w:rFonts w:ascii="Times New Roman" w:hAnsi="Times New Roman"/>
                <w:b/>
                <w:bCs/>
                <w:sz w:val="20"/>
                <w:szCs w:val="20"/>
              </w:rPr>
              <w:t>25.37</w:t>
            </w:r>
          </w:p>
        </w:tc>
        <w:tc>
          <w:tcPr>
            <w:tcW w:w="1559"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line="240" w:lineRule="auto"/>
              <w:jc w:val="center"/>
              <w:rPr>
                <w:rFonts w:ascii="Times New Roman" w:hAnsi="Times New Roman"/>
                <w:b/>
                <w:bCs/>
                <w:sz w:val="20"/>
                <w:szCs w:val="20"/>
              </w:rPr>
            </w:pPr>
            <w:r w:rsidRPr="00054954">
              <w:rPr>
                <w:rFonts w:ascii="Times New Roman" w:hAnsi="Times New Roman"/>
                <w:b/>
                <w:bCs/>
                <w:sz w:val="20"/>
                <w:szCs w:val="20"/>
              </w:rPr>
              <w:t>100.00</w:t>
            </w:r>
          </w:p>
        </w:tc>
      </w:tr>
      <w:tr w:rsidR="00D521F6" w:rsidRPr="00054954" w:rsidTr="00AA450C">
        <w:trPr>
          <w:trHeight w:val="76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7A524B">
            <w:pPr>
              <w:jc w:val="center"/>
              <w:rPr>
                <w:rFonts w:ascii="Times New Roman" w:hAnsi="Times New Roman"/>
                <w:sz w:val="20"/>
                <w:szCs w:val="20"/>
              </w:rPr>
            </w:pPr>
            <w:r w:rsidRPr="00054954">
              <w:rPr>
                <w:rFonts w:ascii="Times New Roman" w:hAnsi="Times New Roman"/>
                <w:sz w:val="20"/>
                <w:szCs w:val="20"/>
              </w:rPr>
              <w:t>5.1</w:t>
            </w:r>
          </w:p>
        </w:tc>
        <w:tc>
          <w:tcPr>
            <w:tcW w:w="3146"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7A524B">
            <w:pPr>
              <w:rPr>
                <w:rFonts w:ascii="Times New Roman" w:hAnsi="Times New Roman"/>
                <w:sz w:val="20"/>
                <w:szCs w:val="20"/>
              </w:rPr>
            </w:pPr>
            <w:r w:rsidRPr="00054954">
              <w:rPr>
                <w:rFonts w:ascii="Times New Roman" w:hAnsi="Times New Roman"/>
                <w:sz w:val="20"/>
                <w:szCs w:val="20"/>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7A524B">
            <w:pPr>
              <w:jc w:val="center"/>
              <w:rPr>
                <w:rFonts w:ascii="Times New Roman" w:hAnsi="Times New Roman"/>
                <w:sz w:val="20"/>
                <w:szCs w:val="20"/>
              </w:rPr>
            </w:pPr>
            <w:r w:rsidRPr="00054954">
              <w:rPr>
                <w:rFonts w:ascii="Times New Roman" w:hAnsi="Times New Roman"/>
                <w:sz w:val="20"/>
                <w:szCs w:val="20"/>
              </w:rPr>
              <w:t>24.75</w:t>
            </w:r>
          </w:p>
        </w:tc>
        <w:tc>
          <w:tcPr>
            <w:tcW w:w="1417"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7A524B">
            <w:pPr>
              <w:jc w:val="center"/>
              <w:rPr>
                <w:rFonts w:ascii="Times New Roman" w:hAnsi="Times New Roman"/>
                <w:sz w:val="20"/>
                <w:szCs w:val="20"/>
              </w:rPr>
            </w:pPr>
            <w:r w:rsidRPr="00054954">
              <w:rPr>
                <w:rFonts w:ascii="Times New Roman" w:hAnsi="Times New Roman"/>
                <w:sz w:val="20"/>
                <w:szCs w:val="20"/>
              </w:rPr>
              <w:t>97.56</w:t>
            </w:r>
          </w:p>
        </w:tc>
        <w:tc>
          <w:tcPr>
            <w:tcW w:w="1134"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7A524B">
            <w:pPr>
              <w:jc w:val="center"/>
              <w:rPr>
                <w:rFonts w:ascii="Times New Roman" w:hAnsi="Times New Roman"/>
                <w:sz w:val="20"/>
                <w:szCs w:val="20"/>
              </w:rPr>
            </w:pPr>
            <w:r w:rsidRPr="00054954">
              <w:rPr>
                <w:rFonts w:ascii="Times New Roman" w:hAnsi="Times New Roman"/>
                <w:sz w:val="20"/>
                <w:szCs w:val="20"/>
              </w:rPr>
              <w:t>24.75</w:t>
            </w:r>
          </w:p>
        </w:tc>
        <w:tc>
          <w:tcPr>
            <w:tcW w:w="1559"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7A524B">
            <w:pPr>
              <w:jc w:val="center"/>
              <w:rPr>
                <w:rFonts w:ascii="Times New Roman" w:hAnsi="Times New Roman"/>
                <w:sz w:val="20"/>
                <w:szCs w:val="20"/>
              </w:rPr>
            </w:pPr>
            <w:r w:rsidRPr="00054954">
              <w:rPr>
                <w:rFonts w:ascii="Times New Roman" w:hAnsi="Times New Roman"/>
                <w:sz w:val="20"/>
                <w:szCs w:val="20"/>
              </w:rPr>
              <w:t>97.56</w:t>
            </w:r>
          </w:p>
        </w:tc>
      </w:tr>
      <w:tr w:rsidR="00D521F6" w:rsidRPr="00054954" w:rsidTr="00AA450C">
        <w:trPr>
          <w:trHeight w:val="52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7A524B">
            <w:pPr>
              <w:jc w:val="center"/>
              <w:rPr>
                <w:rFonts w:ascii="Times New Roman" w:hAnsi="Times New Roman"/>
                <w:sz w:val="20"/>
                <w:szCs w:val="20"/>
              </w:rPr>
            </w:pPr>
            <w:r w:rsidRPr="00054954">
              <w:rPr>
                <w:rFonts w:ascii="Times New Roman" w:hAnsi="Times New Roman"/>
                <w:sz w:val="20"/>
                <w:szCs w:val="20"/>
              </w:rPr>
              <w:t>5.2</w:t>
            </w:r>
          </w:p>
        </w:tc>
        <w:tc>
          <w:tcPr>
            <w:tcW w:w="3146"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7A524B">
            <w:pPr>
              <w:rPr>
                <w:rFonts w:ascii="Times New Roman" w:hAnsi="Times New Roman"/>
                <w:sz w:val="20"/>
                <w:szCs w:val="20"/>
              </w:rPr>
            </w:pPr>
            <w:r w:rsidRPr="00054954">
              <w:rPr>
                <w:rFonts w:ascii="Times New Roman" w:hAnsi="Times New Roman"/>
                <w:sz w:val="20"/>
                <w:szCs w:val="20"/>
              </w:rPr>
              <w:t>Зоны рекреационного назначения</w:t>
            </w:r>
          </w:p>
        </w:tc>
        <w:tc>
          <w:tcPr>
            <w:tcW w:w="1418" w:type="dxa"/>
            <w:tcBorders>
              <w:top w:val="nil"/>
              <w:left w:val="nil"/>
              <w:bottom w:val="nil"/>
              <w:right w:val="nil"/>
            </w:tcBorders>
            <w:shd w:val="clear" w:color="auto" w:fill="auto"/>
            <w:vAlign w:val="center"/>
            <w:hideMark/>
          </w:tcPr>
          <w:p w:rsidR="00D521F6" w:rsidRPr="00054954" w:rsidRDefault="00D521F6" w:rsidP="007A524B">
            <w:pPr>
              <w:jc w:val="center"/>
              <w:rPr>
                <w:rFonts w:ascii="Times New Roman" w:hAnsi="Times New Roman"/>
                <w:sz w:val="20"/>
                <w:szCs w:val="20"/>
              </w:rPr>
            </w:pPr>
            <w:r w:rsidRPr="00054954">
              <w:rPr>
                <w:rFonts w:ascii="Times New Roman" w:hAnsi="Times New Roman"/>
                <w:sz w:val="20"/>
                <w:szCs w:val="20"/>
              </w:rPr>
              <w:t>0.62</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7A524B">
            <w:pPr>
              <w:jc w:val="center"/>
              <w:rPr>
                <w:rFonts w:ascii="Times New Roman" w:hAnsi="Times New Roman"/>
                <w:sz w:val="20"/>
                <w:szCs w:val="20"/>
              </w:rPr>
            </w:pPr>
            <w:r w:rsidRPr="00054954">
              <w:rPr>
                <w:rFonts w:ascii="Times New Roman" w:hAnsi="Times New Roman"/>
                <w:sz w:val="20"/>
                <w:szCs w:val="20"/>
              </w:rPr>
              <w:t>2.44</w:t>
            </w:r>
          </w:p>
        </w:tc>
        <w:tc>
          <w:tcPr>
            <w:tcW w:w="1134" w:type="dxa"/>
            <w:tcBorders>
              <w:top w:val="nil"/>
              <w:left w:val="nil"/>
              <w:bottom w:val="nil"/>
              <w:right w:val="nil"/>
            </w:tcBorders>
            <w:shd w:val="clear" w:color="auto" w:fill="auto"/>
            <w:vAlign w:val="center"/>
            <w:hideMark/>
          </w:tcPr>
          <w:p w:rsidR="00D521F6" w:rsidRPr="00054954" w:rsidRDefault="00D521F6" w:rsidP="007A524B">
            <w:pPr>
              <w:jc w:val="center"/>
              <w:rPr>
                <w:rFonts w:ascii="Times New Roman" w:hAnsi="Times New Roman"/>
                <w:sz w:val="20"/>
                <w:szCs w:val="20"/>
              </w:rPr>
            </w:pPr>
            <w:r w:rsidRPr="00054954">
              <w:rPr>
                <w:rFonts w:ascii="Times New Roman" w:hAnsi="Times New Roman"/>
                <w:sz w:val="20"/>
                <w:szCs w:val="20"/>
              </w:rPr>
              <w:t>0.62</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7A524B">
            <w:pPr>
              <w:jc w:val="center"/>
              <w:rPr>
                <w:rFonts w:ascii="Times New Roman" w:hAnsi="Times New Roman"/>
                <w:sz w:val="20"/>
                <w:szCs w:val="20"/>
              </w:rPr>
            </w:pPr>
            <w:r w:rsidRPr="00054954">
              <w:rPr>
                <w:rFonts w:ascii="Times New Roman" w:hAnsi="Times New Roman"/>
                <w:sz w:val="20"/>
                <w:szCs w:val="20"/>
              </w:rPr>
              <w:t>2.44</w:t>
            </w:r>
          </w:p>
        </w:tc>
      </w:tr>
      <w:tr w:rsidR="00D521F6" w:rsidRPr="00054954" w:rsidTr="00AA450C">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7A524B">
            <w:pPr>
              <w:jc w:val="center"/>
              <w:rPr>
                <w:rFonts w:ascii="Times New Roman" w:hAnsi="Times New Roman"/>
                <w:b/>
                <w:bCs/>
                <w:i/>
                <w:iCs/>
                <w:sz w:val="20"/>
                <w:szCs w:val="20"/>
              </w:rPr>
            </w:pPr>
            <w:r w:rsidRPr="00054954">
              <w:rPr>
                <w:rFonts w:ascii="Times New Roman" w:hAnsi="Times New Roman"/>
                <w:b/>
                <w:bCs/>
                <w:i/>
                <w:iCs/>
                <w:sz w:val="20"/>
                <w:szCs w:val="20"/>
              </w:rPr>
              <w:t>6</w:t>
            </w:r>
          </w:p>
        </w:tc>
        <w:tc>
          <w:tcPr>
            <w:tcW w:w="3146" w:type="dxa"/>
            <w:tcBorders>
              <w:top w:val="single" w:sz="4" w:space="0" w:color="auto"/>
              <w:left w:val="nil"/>
              <w:bottom w:val="single" w:sz="4" w:space="0" w:color="auto"/>
              <w:right w:val="single" w:sz="4" w:space="0" w:color="auto"/>
            </w:tcBorders>
            <w:shd w:val="clear" w:color="auto" w:fill="auto"/>
            <w:vAlign w:val="center"/>
            <w:hideMark/>
          </w:tcPr>
          <w:p w:rsidR="00D521F6" w:rsidRPr="00054954" w:rsidRDefault="00D521F6" w:rsidP="007A524B">
            <w:pPr>
              <w:rPr>
                <w:rFonts w:ascii="Times New Roman" w:hAnsi="Times New Roman"/>
                <w:b/>
                <w:bCs/>
                <w:i/>
                <w:iCs/>
                <w:sz w:val="20"/>
                <w:szCs w:val="20"/>
              </w:rPr>
            </w:pPr>
            <w:r w:rsidRPr="00054954">
              <w:rPr>
                <w:rFonts w:ascii="Times New Roman" w:hAnsi="Times New Roman"/>
                <w:b/>
                <w:bCs/>
                <w:i/>
                <w:iCs/>
                <w:sz w:val="20"/>
                <w:szCs w:val="20"/>
              </w:rPr>
              <w:t>д. Глебово</w:t>
            </w:r>
          </w:p>
        </w:tc>
        <w:tc>
          <w:tcPr>
            <w:tcW w:w="1418" w:type="dxa"/>
            <w:tcBorders>
              <w:top w:val="nil"/>
              <w:left w:val="nil"/>
              <w:bottom w:val="nil"/>
              <w:right w:val="nil"/>
            </w:tcBorders>
            <w:shd w:val="clear" w:color="auto" w:fill="auto"/>
            <w:noWrap/>
            <w:vAlign w:val="bottom"/>
            <w:hideMark/>
          </w:tcPr>
          <w:p w:rsidR="00D521F6" w:rsidRPr="00054954" w:rsidRDefault="00D521F6" w:rsidP="007A524B">
            <w:pPr>
              <w:jc w:val="center"/>
              <w:rPr>
                <w:rFonts w:ascii="Times New Roman" w:hAnsi="Times New Roman"/>
                <w:b/>
                <w:bCs/>
                <w:sz w:val="20"/>
                <w:szCs w:val="20"/>
              </w:rPr>
            </w:pPr>
            <w:r w:rsidRPr="00054954">
              <w:rPr>
                <w:rFonts w:ascii="Times New Roman" w:hAnsi="Times New Roman"/>
                <w:b/>
                <w:bCs/>
                <w:sz w:val="20"/>
                <w:szCs w:val="20"/>
              </w:rPr>
              <w:t>125.23</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7A524B">
            <w:pPr>
              <w:jc w:val="center"/>
              <w:rPr>
                <w:rFonts w:ascii="Times New Roman" w:hAnsi="Times New Roman"/>
                <w:b/>
                <w:bCs/>
                <w:sz w:val="20"/>
                <w:szCs w:val="20"/>
              </w:rPr>
            </w:pPr>
            <w:r w:rsidRPr="00054954">
              <w:rPr>
                <w:rFonts w:ascii="Times New Roman" w:hAnsi="Times New Roman"/>
                <w:b/>
                <w:bCs/>
                <w:sz w:val="20"/>
                <w:szCs w:val="20"/>
              </w:rPr>
              <w:t>100.00</w:t>
            </w:r>
          </w:p>
        </w:tc>
        <w:tc>
          <w:tcPr>
            <w:tcW w:w="1134"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7A524B">
            <w:pPr>
              <w:jc w:val="center"/>
              <w:rPr>
                <w:rFonts w:ascii="Times New Roman" w:hAnsi="Times New Roman"/>
                <w:b/>
                <w:bCs/>
                <w:sz w:val="20"/>
                <w:szCs w:val="20"/>
              </w:rPr>
            </w:pPr>
            <w:r w:rsidRPr="00054954">
              <w:rPr>
                <w:rFonts w:ascii="Times New Roman" w:hAnsi="Times New Roman"/>
                <w:b/>
                <w:bCs/>
                <w:sz w:val="20"/>
                <w:szCs w:val="20"/>
              </w:rPr>
              <w:t>124.22</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7A524B">
            <w:pPr>
              <w:jc w:val="center"/>
              <w:rPr>
                <w:rFonts w:ascii="Times New Roman" w:hAnsi="Times New Roman"/>
                <w:b/>
                <w:bCs/>
                <w:sz w:val="20"/>
                <w:szCs w:val="20"/>
              </w:rPr>
            </w:pPr>
            <w:r w:rsidRPr="00054954">
              <w:rPr>
                <w:rFonts w:ascii="Times New Roman" w:hAnsi="Times New Roman"/>
                <w:b/>
                <w:bCs/>
                <w:sz w:val="20"/>
                <w:szCs w:val="20"/>
              </w:rPr>
              <w:t>100.00</w:t>
            </w:r>
          </w:p>
        </w:tc>
      </w:tr>
      <w:tr w:rsidR="00D521F6" w:rsidRPr="00054954" w:rsidTr="00AA450C">
        <w:trPr>
          <w:trHeight w:val="79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lastRenderedPageBreak/>
              <w:t>6.1</w:t>
            </w:r>
          </w:p>
        </w:tc>
        <w:tc>
          <w:tcPr>
            <w:tcW w:w="3146"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rPr>
                <w:rFonts w:ascii="Times New Roman" w:hAnsi="Times New Roman"/>
                <w:sz w:val="20"/>
                <w:szCs w:val="20"/>
              </w:rPr>
            </w:pPr>
            <w:r w:rsidRPr="00054954">
              <w:rPr>
                <w:rFonts w:ascii="Times New Roman" w:hAnsi="Times New Roman"/>
                <w:sz w:val="20"/>
                <w:szCs w:val="20"/>
              </w:rPr>
              <w:t>Зона застройки индивидуальными жилыми домами</w:t>
            </w:r>
          </w:p>
        </w:tc>
        <w:tc>
          <w:tcPr>
            <w:tcW w:w="1418"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79.84</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63.75</w:t>
            </w:r>
          </w:p>
        </w:tc>
        <w:tc>
          <w:tcPr>
            <w:tcW w:w="1134"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80.93</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65.15</w:t>
            </w:r>
          </w:p>
        </w:tc>
      </w:tr>
      <w:tr w:rsidR="00D521F6" w:rsidRPr="00054954" w:rsidTr="00AA450C">
        <w:trPr>
          <w:trHeight w:val="79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6.2</w:t>
            </w:r>
          </w:p>
        </w:tc>
        <w:tc>
          <w:tcPr>
            <w:tcW w:w="3146"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rPr>
                <w:rFonts w:ascii="Times New Roman" w:hAnsi="Times New Roman"/>
                <w:sz w:val="20"/>
                <w:szCs w:val="20"/>
              </w:rPr>
            </w:pPr>
            <w:r w:rsidRPr="00054954">
              <w:rPr>
                <w:rFonts w:ascii="Times New Roman" w:hAnsi="Times New Roman"/>
                <w:sz w:val="20"/>
                <w:szCs w:val="20"/>
              </w:rPr>
              <w:t>Зоны рекреационного назначения</w:t>
            </w:r>
          </w:p>
        </w:tc>
        <w:tc>
          <w:tcPr>
            <w:tcW w:w="1418"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3.96</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3.16</w:t>
            </w:r>
          </w:p>
        </w:tc>
        <w:tc>
          <w:tcPr>
            <w:tcW w:w="1134"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3.96</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3.19</w:t>
            </w:r>
          </w:p>
        </w:tc>
      </w:tr>
      <w:tr w:rsidR="00D521F6" w:rsidRPr="00054954" w:rsidTr="00AA450C">
        <w:trPr>
          <w:trHeight w:val="52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6.3</w:t>
            </w:r>
          </w:p>
        </w:tc>
        <w:tc>
          <w:tcPr>
            <w:tcW w:w="3146" w:type="dxa"/>
            <w:tcBorders>
              <w:top w:val="single" w:sz="4" w:space="0" w:color="auto"/>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rPr>
                <w:rFonts w:ascii="Times New Roman" w:hAnsi="Times New Roman"/>
                <w:sz w:val="20"/>
                <w:szCs w:val="20"/>
              </w:rPr>
            </w:pPr>
            <w:r w:rsidRPr="00054954">
              <w:rPr>
                <w:rFonts w:ascii="Times New Roman" w:hAnsi="Times New Roman"/>
                <w:sz w:val="20"/>
                <w:szCs w:val="20"/>
              </w:rPr>
              <w:t>Зона транспортной инфраструктуры</w:t>
            </w:r>
          </w:p>
        </w:tc>
        <w:tc>
          <w:tcPr>
            <w:tcW w:w="1418"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3.51</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2.80</w:t>
            </w:r>
          </w:p>
        </w:tc>
        <w:tc>
          <w:tcPr>
            <w:tcW w:w="1134"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1.19</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0.96</w:t>
            </w:r>
          </w:p>
        </w:tc>
      </w:tr>
      <w:tr w:rsidR="00D521F6" w:rsidRPr="00054954" w:rsidTr="00AA450C">
        <w:trPr>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6.4</w:t>
            </w:r>
          </w:p>
        </w:tc>
        <w:tc>
          <w:tcPr>
            <w:tcW w:w="3146"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rPr>
                <w:rFonts w:ascii="Times New Roman" w:hAnsi="Times New Roman"/>
                <w:sz w:val="20"/>
                <w:szCs w:val="20"/>
              </w:rPr>
            </w:pPr>
            <w:r w:rsidRPr="00054954">
              <w:rPr>
                <w:rFonts w:ascii="Times New Roman" w:hAnsi="Times New Roman"/>
                <w:sz w:val="20"/>
                <w:szCs w:val="20"/>
              </w:rPr>
              <w:t>Зона инженерной инфраструктуры</w:t>
            </w:r>
          </w:p>
        </w:tc>
        <w:tc>
          <w:tcPr>
            <w:tcW w:w="1418"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1.93</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1.54</w:t>
            </w:r>
          </w:p>
        </w:tc>
        <w:tc>
          <w:tcPr>
            <w:tcW w:w="1134"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1.93</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1.55</w:t>
            </w:r>
          </w:p>
        </w:tc>
      </w:tr>
      <w:tr w:rsidR="00D521F6" w:rsidRPr="00054954" w:rsidTr="00AA450C">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6.5</w:t>
            </w:r>
          </w:p>
        </w:tc>
        <w:tc>
          <w:tcPr>
            <w:tcW w:w="3146"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rPr>
                <w:rFonts w:ascii="Times New Roman" w:hAnsi="Times New Roman"/>
                <w:sz w:val="20"/>
                <w:szCs w:val="20"/>
              </w:rPr>
            </w:pPr>
            <w:r w:rsidRPr="00054954">
              <w:rPr>
                <w:rFonts w:ascii="Times New Roman" w:hAnsi="Times New Roman"/>
                <w:sz w:val="20"/>
                <w:szCs w:val="20"/>
              </w:rPr>
              <w:t>Зона отдыха</w:t>
            </w:r>
          </w:p>
        </w:tc>
        <w:tc>
          <w:tcPr>
            <w:tcW w:w="1418"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35.99</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28.74</w:t>
            </w:r>
          </w:p>
        </w:tc>
        <w:tc>
          <w:tcPr>
            <w:tcW w:w="1134"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36.21</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29.15</w:t>
            </w:r>
          </w:p>
        </w:tc>
      </w:tr>
      <w:tr w:rsidR="00D521F6" w:rsidRPr="00054954" w:rsidTr="00AA450C">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i/>
                <w:iCs/>
                <w:sz w:val="20"/>
                <w:szCs w:val="20"/>
              </w:rPr>
            </w:pPr>
            <w:r w:rsidRPr="00054954">
              <w:rPr>
                <w:rFonts w:ascii="Times New Roman" w:hAnsi="Times New Roman"/>
                <w:b/>
                <w:bCs/>
                <w:i/>
                <w:iCs/>
                <w:sz w:val="20"/>
                <w:szCs w:val="20"/>
              </w:rPr>
              <w:t>7</w:t>
            </w:r>
          </w:p>
        </w:tc>
        <w:tc>
          <w:tcPr>
            <w:tcW w:w="3146"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rPr>
                <w:rFonts w:ascii="Times New Roman" w:hAnsi="Times New Roman"/>
                <w:b/>
                <w:bCs/>
                <w:i/>
                <w:iCs/>
                <w:sz w:val="20"/>
                <w:szCs w:val="20"/>
              </w:rPr>
            </w:pPr>
            <w:r w:rsidRPr="00054954">
              <w:rPr>
                <w:rFonts w:ascii="Times New Roman" w:hAnsi="Times New Roman"/>
                <w:b/>
                <w:bCs/>
                <w:i/>
                <w:iCs/>
                <w:sz w:val="20"/>
                <w:szCs w:val="20"/>
              </w:rPr>
              <w:t>д. Дубровка</w:t>
            </w:r>
          </w:p>
        </w:tc>
        <w:tc>
          <w:tcPr>
            <w:tcW w:w="1418" w:type="dxa"/>
            <w:tcBorders>
              <w:top w:val="nil"/>
              <w:left w:val="nil"/>
              <w:bottom w:val="nil"/>
              <w:right w:val="nil"/>
            </w:tcBorders>
            <w:shd w:val="clear" w:color="auto" w:fill="auto"/>
            <w:noWrap/>
            <w:vAlign w:val="bottom"/>
            <w:hideMark/>
          </w:tcPr>
          <w:p w:rsidR="00D521F6" w:rsidRPr="00054954" w:rsidRDefault="00D521F6" w:rsidP="003E7FEA">
            <w:pPr>
              <w:spacing w:after="0" w:line="240" w:lineRule="auto"/>
              <w:jc w:val="center"/>
              <w:rPr>
                <w:rFonts w:ascii="Times New Roman" w:hAnsi="Times New Roman"/>
                <w:b/>
                <w:bCs/>
                <w:sz w:val="20"/>
                <w:szCs w:val="20"/>
              </w:rPr>
            </w:pPr>
            <w:r w:rsidRPr="00054954">
              <w:rPr>
                <w:rFonts w:ascii="Times New Roman" w:hAnsi="Times New Roman"/>
                <w:b/>
                <w:bCs/>
                <w:sz w:val="20"/>
                <w:szCs w:val="20"/>
              </w:rPr>
              <w:t>36.56</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sz w:val="20"/>
                <w:szCs w:val="20"/>
              </w:rPr>
            </w:pPr>
            <w:r w:rsidRPr="00054954">
              <w:rPr>
                <w:rFonts w:ascii="Times New Roman" w:hAnsi="Times New Roman"/>
                <w:b/>
                <w:bCs/>
                <w:sz w:val="20"/>
                <w:szCs w:val="20"/>
              </w:rPr>
              <w:t>100.00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sz w:val="20"/>
                <w:szCs w:val="20"/>
              </w:rPr>
            </w:pPr>
            <w:r w:rsidRPr="00054954">
              <w:rPr>
                <w:rFonts w:ascii="Times New Roman" w:hAnsi="Times New Roman"/>
                <w:b/>
                <w:bCs/>
                <w:sz w:val="20"/>
                <w:szCs w:val="20"/>
              </w:rPr>
              <w:t>37.05</w:t>
            </w:r>
          </w:p>
        </w:tc>
        <w:tc>
          <w:tcPr>
            <w:tcW w:w="1559"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sz w:val="20"/>
                <w:szCs w:val="20"/>
              </w:rPr>
            </w:pPr>
            <w:r w:rsidRPr="00054954">
              <w:rPr>
                <w:rFonts w:ascii="Times New Roman" w:hAnsi="Times New Roman"/>
                <w:b/>
                <w:bCs/>
                <w:sz w:val="20"/>
                <w:szCs w:val="20"/>
              </w:rPr>
              <w:t>100.00</w:t>
            </w:r>
          </w:p>
        </w:tc>
      </w:tr>
      <w:tr w:rsidR="00D521F6" w:rsidRPr="00054954" w:rsidTr="00AA450C">
        <w:trPr>
          <w:trHeight w:val="78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7.1</w:t>
            </w:r>
          </w:p>
        </w:tc>
        <w:tc>
          <w:tcPr>
            <w:tcW w:w="3146"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rPr>
                <w:rFonts w:ascii="Times New Roman" w:hAnsi="Times New Roman"/>
                <w:sz w:val="20"/>
                <w:szCs w:val="20"/>
              </w:rPr>
            </w:pPr>
            <w:r w:rsidRPr="00054954">
              <w:rPr>
                <w:rFonts w:ascii="Times New Roman" w:hAnsi="Times New Roman"/>
                <w:sz w:val="20"/>
                <w:szCs w:val="20"/>
              </w:rPr>
              <w:t>Зона застройки индивидуальными жилыми домами</w:t>
            </w:r>
          </w:p>
        </w:tc>
        <w:tc>
          <w:tcPr>
            <w:tcW w:w="1418"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34.19</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93.52</w:t>
            </w:r>
          </w:p>
        </w:tc>
        <w:tc>
          <w:tcPr>
            <w:tcW w:w="1134"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34.68</w:t>
            </w:r>
          </w:p>
        </w:tc>
        <w:tc>
          <w:tcPr>
            <w:tcW w:w="1559"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93.60</w:t>
            </w:r>
          </w:p>
        </w:tc>
      </w:tr>
      <w:tr w:rsidR="00D521F6" w:rsidRPr="00054954" w:rsidTr="00AA450C">
        <w:trPr>
          <w:trHeight w:val="52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7.2</w:t>
            </w:r>
          </w:p>
        </w:tc>
        <w:tc>
          <w:tcPr>
            <w:tcW w:w="3146"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rPr>
                <w:rFonts w:ascii="Times New Roman" w:hAnsi="Times New Roman"/>
                <w:sz w:val="20"/>
                <w:szCs w:val="20"/>
              </w:rPr>
            </w:pPr>
            <w:r w:rsidRPr="00054954">
              <w:rPr>
                <w:rFonts w:ascii="Times New Roman" w:hAnsi="Times New Roman"/>
                <w:sz w:val="20"/>
                <w:szCs w:val="20"/>
              </w:rPr>
              <w:t>Зоны рекреационного назначения</w:t>
            </w:r>
          </w:p>
        </w:tc>
        <w:tc>
          <w:tcPr>
            <w:tcW w:w="1418"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1.99</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5.44</w:t>
            </w:r>
          </w:p>
        </w:tc>
        <w:tc>
          <w:tcPr>
            <w:tcW w:w="1134"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1.99</w:t>
            </w:r>
          </w:p>
        </w:tc>
        <w:tc>
          <w:tcPr>
            <w:tcW w:w="1559"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5.37</w:t>
            </w:r>
          </w:p>
        </w:tc>
      </w:tr>
      <w:tr w:rsidR="00D521F6" w:rsidRPr="00054954" w:rsidTr="00AA450C">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7.3</w:t>
            </w:r>
          </w:p>
        </w:tc>
        <w:tc>
          <w:tcPr>
            <w:tcW w:w="3146" w:type="dxa"/>
            <w:tcBorders>
              <w:top w:val="single" w:sz="4" w:space="0" w:color="auto"/>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rPr>
                <w:rFonts w:ascii="Times New Roman" w:hAnsi="Times New Roman"/>
                <w:sz w:val="20"/>
                <w:szCs w:val="20"/>
              </w:rPr>
            </w:pPr>
            <w:r w:rsidRPr="00054954">
              <w:rPr>
                <w:rFonts w:ascii="Times New Roman" w:hAnsi="Times New Roman"/>
                <w:sz w:val="20"/>
                <w:szCs w:val="20"/>
              </w:rPr>
              <w:t>Зона кладбищ</w:t>
            </w:r>
          </w:p>
        </w:tc>
        <w:tc>
          <w:tcPr>
            <w:tcW w:w="1418"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0.38</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1.04</w:t>
            </w:r>
          </w:p>
        </w:tc>
        <w:tc>
          <w:tcPr>
            <w:tcW w:w="1134"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0.38</w:t>
            </w:r>
          </w:p>
        </w:tc>
        <w:tc>
          <w:tcPr>
            <w:tcW w:w="1559"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1.03</w:t>
            </w:r>
          </w:p>
        </w:tc>
      </w:tr>
      <w:tr w:rsidR="00D521F6" w:rsidRPr="00054954" w:rsidTr="00AA450C">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i/>
                <w:iCs/>
                <w:sz w:val="20"/>
                <w:szCs w:val="20"/>
              </w:rPr>
            </w:pPr>
            <w:r w:rsidRPr="00054954">
              <w:rPr>
                <w:rFonts w:ascii="Times New Roman" w:hAnsi="Times New Roman"/>
                <w:b/>
                <w:bCs/>
                <w:i/>
                <w:iCs/>
                <w:sz w:val="20"/>
                <w:szCs w:val="20"/>
              </w:rPr>
              <w:t>8</w:t>
            </w:r>
          </w:p>
        </w:tc>
        <w:tc>
          <w:tcPr>
            <w:tcW w:w="3146"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rPr>
                <w:rFonts w:ascii="Times New Roman" w:hAnsi="Times New Roman"/>
                <w:b/>
                <w:bCs/>
                <w:i/>
                <w:iCs/>
                <w:sz w:val="20"/>
                <w:szCs w:val="20"/>
              </w:rPr>
            </w:pPr>
            <w:r w:rsidRPr="00054954">
              <w:rPr>
                <w:rFonts w:ascii="Times New Roman" w:hAnsi="Times New Roman"/>
                <w:b/>
                <w:bCs/>
                <w:i/>
                <w:iCs/>
                <w:sz w:val="20"/>
                <w:szCs w:val="20"/>
              </w:rPr>
              <w:t>д. Локоток</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sz w:val="20"/>
                <w:szCs w:val="20"/>
              </w:rPr>
            </w:pPr>
            <w:r w:rsidRPr="00054954">
              <w:rPr>
                <w:rFonts w:ascii="Times New Roman" w:hAnsi="Times New Roman"/>
                <w:b/>
                <w:bCs/>
                <w:sz w:val="20"/>
                <w:szCs w:val="20"/>
              </w:rPr>
              <w:t>26.61</w:t>
            </w:r>
          </w:p>
        </w:tc>
        <w:tc>
          <w:tcPr>
            <w:tcW w:w="1417"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sz w:val="20"/>
                <w:szCs w:val="20"/>
              </w:rPr>
            </w:pPr>
            <w:r w:rsidRPr="00054954">
              <w:rPr>
                <w:rFonts w:ascii="Times New Roman" w:hAnsi="Times New Roman"/>
                <w:b/>
                <w:bCs/>
                <w:sz w:val="20"/>
                <w:szCs w:val="20"/>
              </w:rPr>
              <w:t>100.00</w:t>
            </w:r>
          </w:p>
        </w:tc>
        <w:tc>
          <w:tcPr>
            <w:tcW w:w="1134"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sz w:val="20"/>
                <w:szCs w:val="20"/>
              </w:rPr>
            </w:pPr>
            <w:r w:rsidRPr="00054954">
              <w:rPr>
                <w:rFonts w:ascii="Times New Roman" w:hAnsi="Times New Roman"/>
                <w:b/>
                <w:bCs/>
                <w:sz w:val="20"/>
                <w:szCs w:val="20"/>
              </w:rPr>
              <w:t>26.61</w:t>
            </w:r>
          </w:p>
        </w:tc>
        <w:tc>
          <w:tcPr>
            <w:tcW w:w="1559"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sz w:val="20"/>
                <w:szCs w:val="20"/>
              </w:rPr>
            </w:pPr>
            <w:r w:rsidRPr="00054954">
              <w:rPr>
                <w:rFonts w:ascii="Times New Roman" w:hAnsi="Times New Roman"/>
                <w:b/>
                <w:bCs/>
                <w:sz w:val="20"/>
                <w:szCs w:val="20"/>
              </w:rPr>
              <w:t>100.00</w:t>
            </w:r>
          </w:p>
        </w:tc>
      </w:tr>
      <w:tr w:rsidR="00D521F6" w:rsidRPr="00054954" w:rsidTr="00AA450C">
        <w:trPr>
          <w:trHeight w:val="76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8.1</w:t>
            </w:r>
          </w:p>
        </w:tc>
        <w:tc>
          <w:tcPr>
            <w:tcW w:w="3146"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rPr>
                <w:rFonts w:ascii="Times New Roman" w:hAnsi="Times New Roman"/>
                <w:sz w:val="20"/>
                <w:szCs w:val="20"/>
              </w:rPr>
            </w:pPr>
            <w:r w:rsidRPr="00054954">
              <w:rPr>
                <w:rFonts w:ascii="Times New Roman" w:hAnsi="Times New Roman"/>
                <w:sz w:val="20"/>
                <w:szCs w:val="20"/>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26.61</w:t>
            </w:r>
          </w:p>
        </w:tc>
        <w:tc>
          <w:tcPr>
            <w:tcW w:w="1417"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100.00</w:t>
            </w:r>
          </w:p>
        </w:tc>
        <w:tc>
          <w:tcPr>
            <w:tcW w:w="1134"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26.61</w:t>
            </w:r>
          </w:p>
        </w:tc>
        <w:tc>
          <w:tcPr>
            <w:tcW w:w="1559"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100.00</w:t>
            </w:r>
          </w:p>
        </w:tc>
      </w:tr>
      <w:tr w:rsidR="00D521F6" w:rsidRPr="00054954" w:rsidTr="00AA450C">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i/>
                <w:iCs/>
                <w:sz w:val="20"/>
                <w:szCs w:val="20"/>
              </w:rPr>
            </w:pPr>
            <w:r w:rsidRPr="00054954">
              <w:rPr>
                <w:rFonts w:ascii="Times New Roman" w:hAnsi="Times New Roman"/>
                <w:b/>
                <w:bCs/>
                <w:i/>
                <w:iCs/>
                <w:sz w:val="20"/>
                <w:szCs w:val="20"/>
              </w:rPr>
              <w:t>9</w:t>
            </w:r>
          </w:p>
        </w:tc>
        <w:tc>
          <w:tcPr>
            <w:tcW w:w="3146"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rPr>
                <w:rFonts w:ascii="Times New Roman" w:hAnsi="Times New Roman"/>
                <w:b/>
                <w:bCs/>
                <w:i/>
                <w:iCs/>
                <w:sz w:val="20"/>
                <w:szCs w:val="20"/>
              </w:rPr>
            </w:pPr>
            <w:r w:rsidRPr="00054954">
              <w:rPr>
                <w:rFonts w:ascii="Times New Roman" w:hAnsi="Times New Roman"/>
                <w:b/>
                <w:bCs/>
                <w:i/>
                <w:iCs/>
                <w:sz w:val="20"/>
                <w:szCs w:val="20"/>
              </w:rPr>
              <w:t>д. Малое Лучно</w:t>
            </w:r>
          </w:p>
        </w:tc>
        <w:tc>
          <w:tcPr>
            <w:tcW w:w="1418"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sz w:val="20"/>
                <w:szCs w:val="20"/>
              </w:rPr>
            </w:pPr>
            <w:r w:rsidRPr="00054954">
              <w:rPr>
                <w:rFonts w:ascii="Times New Roman" w:hAnsi="Times New Roman"/>
                <w:b/>
                <w:bCs/>
                <w:sz w:val="20"/>
                <w:szCs w:val="20"/>
              </w:rPr>
              <w:t>33.20</w:t>
            </w:r>
          </w:p>
        </w:tc>
        <w:tc>
          <w:tcPr>
            <w:tcW w:w="1417"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sz w:val="20"/>
                <w:szCs w:val="20"/>
              </w:rPr>
            </w:pPr>
            <w:r w:rsidRPr="00054954">
              <w:rPr>
                <w:rFonts w:ascii="Times New Roman" w:hAnsi="Times New Roman"/>
                <w:b/>
                <w:bCs/>
                <w:sz w:val="20"/>
                <w:szCs w:val="20"/>
              </w:rPr>
              <w:t>100.00</w:t>
            </w:r>
          </w:p>
        </w:tc>
        <w:tc>
          <w:tcPr>
            <w:tcW w:w="1134"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sz w:val="20"/>
                <w:szCs w:val="20"/>
              </w:rPr>
            </w:pPr>
            <w:r w:rsidRPr="00054954">
              <w:rPr>
                <w:rFonts w:ascii="Times New Roman" w:hAnsi="Times New Roman"/>
                <w:b/>
                <w:bCs/>
                <w:sz w:val="20"/>
                <w:szCs w:val="20"/>
              </w:rPr>
              <w:t>33.20</w:t>
            </w:r>
          </w:p>
        </w:tc>
        <w:tc>
          <w:tcPr>
            <w:tcW w:w="1559"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sz w:val="20"/>
                <w:szCs w:val="20"/>
              </w:rPr>
            </w:pPr>
            <w:r w:rsidRPr="00054954">
              <w:rPr>
                <w:rFonts w:ascii="Times New Roman" w:hAnsi="Times New Roman"/>
                <w:b/>
                <w:bCs/>
                <w:sz w:val="20"/>
                <w:szCs w:val="20"/>
              </w:rPr>
              <w:t>100.00</w:t>
            </w:r>
          </w:p>
        </w:tc>
      </w:tr>
      <w:tr w:rsidR="00D521F6" w:rsidRPr="00054954" w:rsidTr="00AA450C">
        <w:trPr>
          <w:trHeight w:val="76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9.1</w:t>
            </w:r>
          </w:p>
        </w:tc>
        <w:tc>
          <w:tcPr>
            <w:tcW w:w="3146"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rPr>
                <w:rFonts w:ascii="Times New Roman" w:hAnsi="Times New Roman"/>
                <w:sz w:val="20"/>
                <w:szCs w:val="20"/>
              </w:rPr>
            </w:pPr>
            <w:r w:rsidRPr="00054954">
              <w:rPr>
                <w:rFonts w:ascii="Times New Roman" w:hAnsi="Times New Roman"/>
                <w:sz w:val="20"/>
                <w:szCs w:val="20"/>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28.85</w:t>
            </w:r>
          </w:p>
        </w:tc>
        <w:tc>
          <w:tcPr>
            <w:tcW w:w="1417"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86.90</w:t>
            </w:r>
          </w:p>
        </w:tc>
        <w:tc>
          <w:tcPr>
            <w:tcW w:w="1134"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28.85</w:t>
            </w:r>
          </w:p>
        </w:tc>
        <w:tc>
          <w:tcPr>
            <w:tcW w:w="1559"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86.90</w:t>
            </w:r>
          </w:p>
        </w:tc>
      </w:tr>
      <w:tr w:rsidR="00D521F6" w:rsidRPr="00054954" w:rsidTr="00AA450C">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9.2</w:t>
            </w:r>
          </w:p>
        </w:tc>
        <w:tc>
          <w:tcPr>
            <w:tcW w:w="3146"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rPr>
                <w:rFonts w:ascii="Times New Roman" w:hAnsi="Times New Roman"/>
                <w:sz w:val="20"/>
                <w:szCs w:val="20"/>
              </w:rPr>
            </w:pPr>
            <w:r w:rsidRPr="00054954">
              <w:rPr>
                <w:rFonts w:ascii="Times New Roman" w:hAnsi="Times New Roman"/>
                <w:sz w:val="20"/>
                <w:szCs w:val="20"/>
              </w:rPr>
              <w:t>Зоны рекреационного назначения</w:t>
            </w:r>
          </w:p>
        </w:tc>
        <w:tc>
          <w:tcPr>
            <w:tcW w:w="1418"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4.23</w:t>
            </w:r>
          </w:p>
        </w:tc>
        <w:tc>
          <w:tcPr>
            <w:tcW w:w="1417"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12.74</w:t>
            </w:r>
          </w:p>
        </w:tc>
        <w:tc>
          <w:tcPr>
            <w:tcW w:w="1134"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4.23</w:t>
            </w:r>
          </w:p>
        </w:tc>
        <w:tc>
          <w:tcPr>
            <w:tcW w:w="1559"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12.74</w:t>
            </w:r>
          </w:p>
        </w:tc>
      </w:tr>
      <w:tr w:rsidR="00D521F6" w:rsidRPr="00054954" w:rsidTr="00AA450C">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9.3</w:t>
            </w:r>
          </w:p>
        </w:tc>
        <w:tc>
          <w:tcPr>
            <w:tcW w:w="3146"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rPr>
                <w:rFonts w:ascii="Times New Roman" w:hAnsi="Times New Roman"/>
                <w:sz w:val="20"/>
                <w:szCs w:val="20"/>
              </w:rPr>
            </w:pPr>
            <w:r w:rsidRPr="00054954">
              <w:rPr>
                <w:rFonts w:ascii="Times New Roman" w:hAnsi="Times New Roman"/>
                <w:sz w:val="20"/>
                <w:szCs w:val="20"/>
              </w:rPr>
              <w:t>Зона кладбищ</w:t>
            </w:r>
          </w:p>
        </w:tc>
        <w:tc>
          <w:tcPr>
            <w:tcW w:w="1418"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0.12</w:t>
            </w:r>
          </w:p>
        </w:tc>
        <w:tc>
          <w:tcPr>
            <w:tcW w:w="1417"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0.36</w:t>
            </w:r>
          </w:p>
        </w:tc>
        <w:tc>
          <w:tcPr>
            <w:tcW w:w="1134"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0.12</w:t>
            </w:r>
          </w:p>
        </w:tc>
        <w:tc>
          <w:tcPr>
            <w:tcW w:w="1559"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0.36</w:t>
            </w:r>
          </w:p>
        </w:tc>
      </w:tr>
      <w:tr w:rsidR="00D521F6" w:rsidRPr="00054954" w:rsidTr="00AA450C">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i/>
                <w:iCs/>
                <w:sz w:val="20"/>
                <w:szCs w:val="20"/>
              </w:rPr>
            </w:pPr>
            <w:r w:rsidRPr="00054954">
              <w:rPr>
                <w:rFonts w:ascii="Times New Roman" w:hAnsi="Times New Roman"/>
                <w:b/>
                <w:bCs/>
                <w:i/>
                <w:iCs/>
                <w:sz w:val="20"/>
                <w:szCs w:val="20"/>
              </w:rPr>
              <w:t>10</w:t>
            </w:r>
          </w:p>
        </w:tc>
        <w:tc>
          <w:tcPr>
            <w:tcW w:w="3146"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rPr>
                <w:rFonts w:ascii="Times New Roman" w:hAnsi="Times New Roman"/>
                <w:b/>
                <w:bCs/>
                <w:i/>
                <w:iCs/>
                <w:sz w:val="20"/>
                <w:szCs w:val="20"/>
              </w:rPr>
            </w:pPr>
            <w:r w:rsidRPr="00054954">
              <w:rPr>
                <w:rFonts w:ascii="Times New Roman" w:hAnsi="Times New Roman"/>
                <w:b/>
                <w:bCs/>
                <w:i/>
                <w:iCs/>
                <w:sz w:val="20"/>
                <w:szCs w:val="20"/>
              </w:rPr>
              <w:t>д. Манкошево</w:t>
            </w:r>
          </w:p>
        </w:tc>
        <w:tc>
          <w:tcPr>
            <w:tcW w:w="1418"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sz w:val="20"/>
                <w:szCs w:val="20"/>
              </w:rPr>
            </w:pPr>
            <w:r w:rsidRPr="00054954">
              <w:rPr>
                <w:rFonts w:ascii="Times New Roman" w:hAnsi="Times New Roman"/>
                <w:b/>
                <w:bCs/>
                <w:sz w:val="20"/>
                <w:szCs w:val="20"/>
              </w:rPr>
              <w:t>13.27</w:t>
            </w:r>
          </w:p>
        </w:tc>
        <w:tc>
          <w:tcPr>
            <w:tcW w:w="1417"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sz w:val="20"/>
                <w:szCs w:val="20"/>
              </w:rPr>
            </w:pPr>
            <w:r w:rsidRPr="00054954">
              <w:rPr>
                <w:rFonts w:ascii="Times New Roman" w:hAnsi="Times New Roman"/>
                <w:b/>
                <w:bCs/>
                <w:sz w:val="20"/>
                <w:szCs w:val="20"/>
              </w:rPr>
              <w:t>100.00</w:t>
            </w:r>
          </w:p>
        </w:tc>
        <w:tc>
          <w:tcPr>
            <w:tcW w:w="1134"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sz w:val="20"/>
                <w:szCs w:val="20"/>
              </w:rPr>
            </w:pPr>
            <w:r w:rsidRPr="00054954">
              <w:rPr>
                <w:rFonts w:ascii="Times New Roman" w:hAnsi="Times New Roman"/>
                <w:b/>
                <w:bCs/>
                <w:sz w:val="20"/>
                <w:szCs w:val="20"/>
              </w:rPr>
              <w:t>13.27</w:t>
            </w:r>
          </w:p>
        </w:tc>
        <w:tc>
          <w:tcPr>
            <w:tcW w:w="1559"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sz w:val="20"/>
                <w:szCs w:val="20"/>
              </w:rPr>
            </w:pPr>
            <w:r w:rsidRPr="00054954">
              <w:rPr>
                <w:rFonts w:ascii="Times New Roman" w:hAnsi="Times New Roman"/>
                <w:b/>
                <w:bCs/>
                <w:sz w:val="20"/>
                <w:szCs w:val="20"/>
              </w:rPr>
              <w:t>100.00</w:t>
            </w:r>
          </w:p>
        </w:tc>
      </w:tr>
      <w:tr w:rsidR="00D521F6" w:rsidRPr="00054954" w:rsidTr="00AA450C">
        <w:trPr>
          <w:trHeight w:val="76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10.1</w:t>
            </w:r>
          </w:p>
        </w:tc>
        <w:tc>
          <w:tcPr>
            <w:tcW w:w="3146"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rPr>
                <w:rFonts w:ascii="Times New Roman" w:hAnsi="Times New Roman"/>
                <w:sz w:val="20"/>
                <w:szCs w:val="20"/>
              </w:rPr>
            </w:pPr>
            <w:r w:rsidRPr="00054954">
              <w:rPr>
                <w:rFonts w:ascii="Times New Roman" w:hAnsi="Times New Roman"/>
                <w:sz w:val="20"/>
                <w:szCs w:val="20"/>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13.27</w:t>
            </w:r>
          </w:p>
        </w:tc>
        <w:tc>
          <w:tcPr>
            <w:tcW w:w="1417"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100.00</w:t>
            </w:r>
          </w:p>
        </w:tc>
        <w:tc>
          <w:tcPr>
            <w:tcW w:w="1134"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13.27</w:t>
            </w:r>
          </w:p>
        </w:tc>
        <w:tc>
          <w:tcPr>
            <w:tcW w:w="1559"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100.00</w:t>
            </w:r>
          </w:p>
        </w:tc>
      </w:tr>
      <w:tr w:rsidR="00D521F6" w:rsidRPr="00054954" w:rsidTr="00AA450C">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i/>
                <w:iCs/>
                <w:sz w:val="20"/>
                <w:szCs w:val="20"/>
              </w:rPr>
            </w:pPr>
            <w:r w:rsidRPr="00054954">
              <w:rPr>
                <w:rFonts w:ascii="Times New Roman" w:hAnsi="Times New Roman"/>
                <w:b/>
                <w:bCs/>
                <w:i/>
                <w:iCs/>
                <w:sz w:val="20"/>
                <w:szCs w:val="20"/>
              </w:rPr>
              <w:t>11</w:t>
            </w:r>
          </w:p>
        </w:tc>
        <w:tc>
          <w:tcPr>
            <w:tcW w:w="3146"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rPr>
                <w:rFonts w:ascii="Times New Roman" w:hAnsi="Times New Roman"/>
                <w:b/>
                <w:bCs/>
                <w:i/>
                <w:iCs/>
                <w:sz w:val="20"/>
                <w:szCs w:val="20"/>
              </w:rPr>
            </w:pPr>
            <w:r w:rsidRPr="00054954">
              <w:rPr>
                <w:rFonts w:ascii="Times New Roman" w:hAnsi="Times New Roman"/>
                <w:b/>
                <w:bCs/>
                <w:i/>
                <w:iCs/>
                <w:sz w:val="20"/>
                <w:szCs w:val="20"/>
              </w:rPr>
              <w:t>д. Наволок</w:t>
            </w:r>
          </w:p>
        </w:tc>
        <w:tc>
          <w:tcPr>
            <w:tcW w:w="1418" w:type="dxa"/>
            <w:tcBorders>
              <w:top w:val="nil"/>
              <w:left w:val="nil"/>
              <w:bottom w:val="nil"/>
              <w:right w:val="nil"/>
            </w:tcBorders>
            <w:shd w:val="clear" w:color="auto" w:fill="auto"/>
            <w:noWrap/>
            <w:vAlign w:val="bottom"/>
            <w:hideMark/>
          </w:tcPr>
          <w:p w:rsidR="00D521F6" w:rsidRPr="00054954" w:rsidRDefault="00D521F6" w:rsidP="003E7FEA">
            <w:pPr>
              <w:spacing w:after="0" w:line="240" w:lineRule="auto"/>
              <w:jc w:val="center"/>
              <w:rPr>
                <w:rFonts w:ascii="Times New Roman" w:hAnsi="Times New Roman"/>
                <w:b/>
                <w:bCs/>
                <w:sz w:val="20"/>
                <w:szCs w:val="20"/>
              </w:rPr>
            </w:pPr>
            <w:r w:rsidRPr="00054954">
              <w:rPr>
                <w:rFonts w:ascii="Times New Roman" w:hAnsi="Times New Roman"/>
                <w:b/>
                <w:bCs/>
                <w:sz w:val="20"/>
                <w:szCs w:val="20"/>
              </w:rPr>
              <w:t>64.28</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sz w:val="20"/>
                <w:szCs w:val="20"/>
              </w:rPr>
            </w:pPr>
            <w:r w:rsidRPr="00054954">
              <w:rPr>
                <w:rFonts w:ascii="Times New Roman" w:hAnsi="Times New Roman"/>
                <w:b/>
                <w:bCs/>
                <w:sz w:val="20"/>
                <w:szCs w:val="20"/>
              </w:rPr>
              <w:t>100.00</w:t>
            </w:r>
          </w:p>
        </w:tc>
        <w:tc>
          <w:tcPr>
            <w:tcW w:w="1134" w:type="dxa"/>
            <w:tcBorders>
              <w:top w:val="nil"/>
              <w:left w:val="nil"/>
              <w:bottom w:val="nil"/>
              <w:right w:val="nil"/>
            </w:tcBorders>
            <w:shd w:val="clear" w:color="auto" w:fill="auto"/>
            <w:noWrap/>
            <w:vAlign w:val="bottom"/>
            <w:hideMark/>
          </w:tcPr>
          <w:p w:rsidR="00D521F6" w:rsidRPr="00054954" w:rsidRDefault="00D521F6" w:rsidP="003E7FEA">
            <w:pPr>
              <w:spacing w:after="0" w:line="240" w:lineRule="auto"/>
              <w:jc w:val="center"/>
              <w:rPr>
                <w:rFonts w:ascii="Times New Roman" w:hAnsi="Times New Roman"/>
                <w:b/>
                <w:bCs/>
                <w:sz w:val="20"/>
                <w:szCs w:val="20"/>
              </w:rPr>
            </w:pPr>
            <w:r w:rsidRPr="00054954">
              <w:rPr>
                <w:rFonts w:ascii="Times New Roman" w:hAnsi="Times New Roman"/>
                <w:b/>
                <w:bCs/>
                <w:sz w:val="20"/>
                <w:szCs w:val="20"/>
              </w:rPr>
              <w:t>64.28</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sz w:val="20"/>
                <w:szCs w:val="20"/>
              </w:rPr>
            </w:pPr>
            <w:r w:rsidRPr="00054954">
              <w:rPr>
                <w:rFonts w:ascii="Times New Roman" w:hAnsi="Times New Roman"/>
                <w:b/>
                <w:bCs/>
                <w:sz w:val="20"/>
                <w:szCs w:val="20"/>
              </w:rPr>
              <w:t>100.00</w:t>
            </w:r>
          </w:p>
        </w:tc>
      </w:tr>
      <w:tr w:rsidR="00D521F6" w:rsidRPr="00054954" w:rsidTr="00AA450C">
        <w:trPr>
          <w:trHeight w:val="78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11.1</w:t>
            </w:r>
          </w:p>
        </w:tc>
        <w:tc>
          <w:tcPr>
            <w:tcW w:w="3146"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rPr>
                <w:rFonts w:ascii="Times New Roman" w:hAnsi="Times New Roman"/>
                <w:sz w:val="20"/>
                <w:szCs w:val="20"/>
              </w:rPr>
            </w:pPr>
            <w:r w:rsidRPr="00054954">
              <w:rPr>
                <w:rFonts w:ascii="Times New Roman" w:hAnsi="Times New Roman"/>
                <w:sz w:val="20"/>
                <w:szCs w:val="20"/>
              </w:rPr>
              <w:t>Зона застройки индивидуальными жилыми домами</w:t>
            </w:r>
          </w:p>
        </w:tc>
        <w:tc>
          <w:tcPr>
            <w:tcW w:w="1418"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60.30</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93.81</w:t>
            </w:r>
          </w:p>
        </w:tc>
        <w:tc>
          <w:tcPr>
            <w:tcW w:w="1134"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60.30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93.81</w:t>
            </w:r>
          </w:p>
        </w:tc>
      </w:tr>
      <w:tr w:rsidR="00D521F6" w:rsidRPr="00054954" w:rsidTr="00AA450C">
        <w:trPr>
          <w:trHeight w:val="52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11.2</w:t>
            </w:r>
          </w:p>
        </w:tc>
        <w:tc>
          <w:tcPr>
            <w:tcW w:w="3146"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rPr>
                <w:rFonts w:ascii="Times New Roman" w:hAnsi="Times New Roman"/>
                <w:sz w:val="20"/>
                <w:szCs w:val="20"/>
              </w:rPr>
            </w:pPr>
            <w:r w:rsidRPr="00054954">
              <w:rPr>
                <w:rFonts w:ascii="Times New Roman" w:hAnsi="Times New Roman"/>
                <w:sz w:val="20"/>
                <w:szCs w:val="20"/>
              </w:rPr>
              <w:t>Зона транспортной инфраструктуры</w:t>
            </w:r>
          </w:p>
        </w:tc>
        <w:tc>
          <w:tcPr>
            <w:tcW w:w="1418"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1.73</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2.69</w:t>
            </w:r>
          </w:p>
        </w:tc>
        <w:tc>
          <w:tcPr>
            <w:tcW w:w="1134"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1.73</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2.69</w:t>
            </w:r>
          </w:p>
        </w:tc>
      </w:tr>
      <w:tr w:rsidR="00D521F6" w:rsidRPr="00054954" w:rsidTr="00AA450C">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11.3</w:t>
            </w:r>
          </w:p>
        </w:tc>
        <w:tc>
          <w:tcPr>
            <w:tcW w:w="3146"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rPr>
                <w:rFonts w:ascii="Times New Roman" w:hAnsi="Times New Roman"/>
                <w:sz w:val="20"/>
                <w:szCs w:val="20"/>
              </w:rPr>
            </w:pPr>
            <w:r w:rsidRPr="00054954">
              <w:rPr>
                <w:rFonts w:ascii="Times New Roman" w:hAnsi="Times New Roman"/>
                <w:sz w:val="20"/>
                <w:szCs w:val="20"/>
              </w:rPr>
              <w:t>Общественно-делов</w:t>
            </w:r>
            <w:r w:rsidR="000D4F95">
              <w:rPr>
                <w:rFonts w:ascii="Times New Roman" w:hAnsi="Times New Roman"/>
                <w:sz w:val="20"/>
                <w:szCs w:val="20"/>
              </w:rPr>
              <w:t xml:space="preserve">ые </w:t>
            </w:r>
            <w:r w:rsidRPr="00054954">
              <w:rPr>
                <w:rFonts w:ascii="Times New Roman" w:hAnsi="Times New Roman"/>
                <w:sz w:val="20"/>
                <w:szCs w:val="20"/>
              </w:rPr>
              <w:t>зон</w:t>
            </w:r>
            <w:r w:rsidR="000D4F95">
              <w:rPr>
                <w:rFonts w:ascii="Times New Roman" w:hAnsi="Times New Roman"/>
                <w:sz w:val="20"/>
                <w:szCs w:val="20"/>
              </w:rPr>
              <w:t>ы</w:t>
            </w:r>
          </w:p>
        </w:tc>
        <w:tc>
          <w:tcPr>
            <w:tcW w:w="1418"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1.52</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2.36</w:t>
            </w:r>
          </w:p>
        </w:tc>
        <w:tc>
          <w:tcPr>
            <w:tcW w:w="1134"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1.52</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2.36</w:t>
            </w:r>
          </w:p>
        </w:tc>
      </w:tr>
      <w:tr w:rsidR="00D521F6" w:rsidRPr="00054954" w:rsidTr="00AA450C">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11.4</w:t>
            </w:r>
          </w:p>
        </w:tc>
        <w:tc>
          <w:tcPr>
            <w:tcW w:w="3146"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rPr>
                <w:rFonts w:ascii="Times New Roman" w:hAnsi="Times New Roman"/>
                <w:sz w:val="20"/>
                <w:szCs w:val="20"/>
              </w:rPr>
            </w:pPr>
            <w:r w:rsidRPr="00054954">
              <w:rPr>
                <w:rFonts w:ascii="Times New Roman" w:hAnsi="Times New Roman"/>
                <w:sz w:val="20"/>
                <w:szCs w:val="20"/>
              </w:rPr>
              <w:t>Зона кладбищ</w:t>
            </w:r>
          </w:p>
        </w:tc>
        <w:tc>
          <w:tcPr>
            <w:tcW w:w="1418"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0.73</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1.14</w:t>
            </w:r>
          </w:p>
        </w:tc>
        <w:tc>
          <w:tcPr>
            <w:tcW w:w="1134"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0.73</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1.14</w:t>
            </w:r>
          </w:p>
        </w:tc>
      </w:tr>
      <w:tr w:rsidR="00D521F6" w:rsidRPr="00054954" w:rsidTr="00AA450C">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i/>
                <w:iCs/>
                <w:sz w:val="20"/>
                <w:szCs w:val="20"/>
              </w:rPr>
            </w:pPr>
            <w:r w:rsidRPr="00054954">
              <w:rPr>
                <w:rFonts w:ascii="Times New Roman" w:hAnsi="Times New Roman"/>
                <w:b/>
                <w:bCs/>
                <w:i/>
                <w:iCs/>
                <w:sz w:val="20"/>
                <w:szCs w:val="20"/>
              </w:rPr>
              <w:t>12</w:t>
            </w:r>
          </w:p>
        </w:tc>
        <w:tc>
          <w:tcPr>
            <w:tcW w:w="3146"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rPr>
                <w:rFonts w:ascii="Times New Roman" w:hAnsi="Times New Roman"/>
                <w:b/>
                <w:bCs/>
                <w:i/>
                <w:iCs/>
                <w:sz w:val="20"/>
                <w:szCs w:val="20"/>
              </w:rPr>
            </w:pPr>
            <w:r w:rsidRPr="00054954">
              <w:rPr>
                <w:rFonts w:ascii="Times New Roman" w:hAnsi="Times New Roman"/>
                <w:b/>
                <w:bCs/>
                <w:i/>
                <w:iCs/>
                <w:sz w:val="20"/>
                <w:szCs w:val="20"/>
              </w:rPr>
              <w:t>д. Новое Село</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sz w:val="20"/>
                <w:szCs w:val="20"/>
              </w:rPr>
            </w:pPr>
            <w:r w:rsidRPr="00054954">
              <w:rPr>
                <w:rFonts w:ascii="Times New Roman" w:hAnsi="Times New Roman"/>
                <w:b/>
                <w:bCs/>
                <w:sz w:val="20"/>
                <w:szCs w:val="20"/>
              </w:rPr>
              <w:t>123.66</w:t>
            </w:r>
          </w:p>
        </w:tc>
        <w:tc>
          <w:tcPr>
            <w:tcW w:w="1417"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sz w:val="20"/>
                <w:szCs w:val="20"/>
              </w:rPr>
            </w:pPr>
            <w:r w:rsidRPr="00054954">
              <w:rPr>
                <w:rFonts w:ascii="Times New Roman" w:hAnsi="Times New Roman"/>
                <w:b/>
                <w:bCs/>
                <w:sz w:val="20"/>
                <w:szCs w:val="20"/>
              </w:rPr>
              <w:t>100.00</w:t>
            </w:r>
          </w:p>
        </w:tc>
        <w:tc>
          <w:tcPr>
            <w:tcW w:w="1134" w:type="dxa"/>
            <w:tcBorders>
              <w:top w:val="nil"/>
              <w:left w:val="nil"/>
              <w:bottom w:val="nil"/>
              <w:right w:val="nil"/>
            </w:tcBorders>
            <w:shd w:val="clear" w:color="auto" w:fill="auto"/>
            <w:noWrap/>
            <w:vAlign w:val="bottom"/>
            <w:hideMark/>
          </w:tcPr>
          <w:p w:rsidR="00D521F6" w:rsidRPr="00054954" w:rsidRDefault="00D521F6" w:rsidP="003E7FEA">
            <w:pPr>
              <w:spacing w:after="0" w:line="240" w:lineRule="auto"/>
              <w:jc w:val="center"/>
              <w:rPr>
                <w:rFonts w:ascii="Times New Roman" w:hAnsi="Times New Roman"/>
                <w:b/>
                <w:bCs/>
                <w:sz w:val="20"/>
                <w:szCs w:val="20"/>
              </w:rPr>
            </w:pPr>
            <w:r w:rsidRPr="00054954">
              <w:rPr>
                <w:rFonts w:ascii="Times New Roman" w:hAnsi="Times New Roman"/>
                <w:b/>
                <w:bCs/>
                <w:sz w:val="20"/>
                <w:szCs w:val="20"/>
              </w:rPr>
              <w:t>125.81</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sz w:val="20"/>
                <w:szCs w:val="20"/>
              </w:rPr>
            </w:pPr>
            <w:r w:rsidRPr="00054954">
              <w:rPr>
                <w:rFonts w:ascii="Times New Roman" w:hAnsi="Times New Roman"/>
                <w:b/>
                <w:bCs/>
                <w:sz w:val="20"/>
                <w:szCs w:val="20"/>
              </w:rPr>
              <w:t>100.00</w:t>
            </w:r>
          </w:p>
        </w:tc>
      </w:tr>
      <w:tr w:rsidR="00D521F6" w:rsidRPr="00054954" w:rsidTr="00AA450C">
        <w:trPr>
          <w:trHeight w:val="780"/>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lastRenderedPageBreak/>
              <w:t>12.1</w:t>
            </w:r>
          </w:p>
        </w:tc>
        <w:tc>
          <w:tcPr>
            <w:tcW w:w="3146"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rPr>
                <w:rFonts w:ascii="Times New Roman" w:hAnsi="Times New Roman"/>
                <w:sz w:val="20"/>
                <w:szCs w:val="20"/>
              </w:rPr>
            </w:pPr>
            <w:r w:rsidRPr="00054954">
              <w:rPr>
                <w:rFonts w:ascii="Times New Roman" w:hAnsi="Times New Roman"/>
                <w:sz w:val="20"/>
                <w:szCs w:val="20"/>
              </w:rPr>
              <w:t>Зона застройки индивидуальными жилыми домами</w:t>
            </w:r>
          </w:p>
        </w:tc>
        <w:tc>
          <w:tcPr>
            <w:tcW w:w="1418"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111.46</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90.13</w:t>
            </w:r>
          </w:p>
        </w:tc>
        <w:tc>
          <w:tcPr>
            <w:tcW w:w="1134"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111.35</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88.51</w:t>
            </w:r>
          </w:p>
        </w:tc>
      </w:tr>
      <w:tr w:rsidR="00D521F6" w:rsidRPr="00054954" w:rsidTr="00AA450C">
        <w:trPr>
          <w:trHeight w:val="52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12.2</w:t>
            </w:r>
          </w:p>
        </w:tc>
        <w:tc>
          <w:tcPr>
            <w:tcW w:w="31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rPr>
                <w:rFonts w:ascii="Times New Roman" w:hAnsi="Times New Roman"/>
                <w:sz w:val="20"/>
                <w:szCs w:val="20"/>
              </w:rPr>
            </w:pPr>
            <w:r w:rsidRPr="00054954">
              <w:rPr>
                <w:rFonts w:ascii="Times New Roman" w:hAnsi="Times New Roman"/>
                <w:sz w:val="20"/>
                <w:szCs w:val="20"/>
              </w:rPr>
              <w:t>Зоны рекреационного назначения</w:t>
            </w:r>
          </w:p>
        </w:tc>
        <w:tc>
          <w:tcPr>
            <w:tcW w:w="1418"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6.56</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5.30</w:t>
            </w:r>
          </w:p>
        </w:tc>
        <w:tc>
          <w:tcPr>
            <w:tcW w:w="1134"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6.56</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5.21</w:t>
            </w:r>
          </w:p>
        </w:tc>
      </w:tr>
      <w:tr w:rsidR="00D521F6" w:rsidRPr="00054954" w:rsidTr="00AA450C">
        <w:trPr>
          <w:trHeight w:val="52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12.3</w:t>
            </w:r>
          </w:p>
        </w:tc>
        <w:tc>
          <w:tcPr>
            <w:tcW w:w="3146"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rPr>
                <w:rFonts w:ascii="Times New Roman" w:hAnsi="Times New Roman"/>
                <w:sz w:val="20"/>
                <w:szCs w:val="20"/>
              </w:rPr>
            </w:pPr>
            <w:r w:rsidRPr="00054954">
              <w:rPr>
                <w:rFonts w:ascii="Times New Roman" w:hAnsi="Times New Roman"/>
                <w:sz w:val="20"/>
                <w:szCs w:val="20"/>
              </w:rPr>
              <w:t>Зона транспортной инфраструктуры</w:t>
            </w:r>
          </w:p>
        </w:tc>
        <w:tc>
          <w:tcPr>
            <w:tcW w:w="1418"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1.49</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1.20</w:t>
            </w:r>
          </w:p>
        </w:tc>
        <w:tc>
          <w:tcPr>
            <w:tcW w:w="1134"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1.49</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1.18</w:t>
            </w:r>
          </w:p>
        </w:tc>
      </w:tr>
      <w:tr w:rsidR="00D521F6" w:rsidRPr="00054954" w:rsidTr="00AA450C">
        <w:trPr>
          <w:trHeight w:val="52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12.4</w:t>
            </w:r>
          </w:p>
        </w:tc>
        <w:tc>
          <w:tcPr>
            <w:tcW w:w="3146"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rPr>
                <w:rFonts w:ascii="Times New Roman" w:hAnsi="Times New Roman"/>
                <w:sz w:val="20"/>
                <w:szCs w:val="20"/>
              </w:rPr>
            </w:pPr>
            <w:r w:rsidRPr="00054954">
              <w:rPr>
                <w:rFonts w:ascii="Times New Roman" w:hAnsi="Times New Roman"/>
                <w:sz w:val="20"/>
                <w:szCs w:val="20"/>
              </w:rPr>
              <w:t>Зона сельскохозяйственного использования</w:t>
            </w:r>
          </w:p>
        </w:tc>
        <w:tc>
          <w:tcPr>
            <w:tcW w:w="1418"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4.15</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3.36</w:t>
            </w:r>
          </w:p>
        </w:tc>
        <w:tc>
          <w:tcPr>
            <w:tcW w:w="1134"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4.15</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3.30</w:t>
            </w:r>
          </w:p>
        </w:tc>
      </w:tr>
      <w:tr w:rsidR="00D521F6" w:rsidRPr="00054954" w:rsidTr="00AA450C">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12.5</w:t>
            </w:r>
          </w:p>
        </w:tc>
        <w:tc>
          <w:tcPr>
            <w:tcW w:w="3146"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rPr>
                <w:rFonts w:ascii="Times New Roman" w:hAnsi="Times New Roman"/>
                <w:sz w:val="20"/>
                <w:szCs w:val="20"/>
              </w:rPr>
            </w:pPr>
            <w:r w:rsidRPr="00054954">
              <w:rPr>
                <w:rFonts w:ascii="Times New Roman" w:hAnsi="Times New Roman"/>
                <w:sz w:val="20"/>
                <w:szCs w:val="20"/>
              </w:rPr>
              <w:t>Общественно-делов</w:t>
            </w:r>
            <w:r w:rsidR="000D4F95">
              <w:rPr>
                <w:rFonts w:ascii="Times New Roman" w:hAnsi="Times New Roman"/>
                <w:sz w:val="20"/>
                <w:szCs w:val="20"/>
              </w:rPr>
              <w:t>ые</w:t>
            </w:r>
            <w:r w:rsidRPr="00054954">
              <w:rPr>
                <w:rFonts w:ascii="Times New Roman" w:hAnsi="Times New Roman"/>
                <w:sz w:val="20"/>
                <w:szCs w:val="20"/>
              </w:rPr>
              <w:t xml:space="preserve"> зон</w:t>
            </w:r>
            <w:r w:rsidR="000D4F95">
              <w:rPr>
                <w:rFonts w:ascii="Times New Roman" w:hAnsi="Times New Roman"/>
                <w:sz w:val="20"/>
                <w:szCs w:val="20"/>
              </w:rPr>
              <w:t>ы</w:t>
            </w:r>
          </w:p>
        </w:tc>
        <w:tc>
          <w:tcPr>
            <w:tcW w:w="1418"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Pr>
                <w:rFonts w:ascii="Times New Roman" w:hAnsi="Times New Roman"/>
                <w:sz w:val="20"/>
                <w:szCs w:val="20"/>
                <w:lang w:val="en-US"/>
              </w:rPr>
              <w:t>-</w:t>
            </w:r>
            <w:r w:rsidRPr="00054954">
              <w:rPr>
                <w:rFonts w:ascii="Times New Roman" w:hAnsi="Times New Roman"/>
                <w:sz w:val="20"/>
                <w:szCs w:val="20"/>
              </w:rPr>
              <w:t> </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lang w:val="en-US"/>
              </w:rPr>
            </w:pPr>
            <w:r w:rsidRPr="00054954">
              <w:rPr>
                <w:rFonts w:ascii="Times New Roman" w:hAnsi="Times New Roman"/>
                <w:sz w:val="20"/>
                <w:szCs w:val="20"/>
              </w:rPr>
              <w:t> </w:t>
            </w:r>
            <w:r>
              <w:rPr>
                <w:rFonts w:ascii="Times New Roman" w:hAnsi="Times New Roman"/>
                <w:sz w:val="20"/>
                <w:szCs w:val="20"/>
                <w:lang w:val="en-US"/>
              </w:rPr>
              <w:t>-</w:t>
            </w:r>
          </w:p>
        </w:tc>
        <w:tc>
          <w:tcPr>
            <w:tcW w:w="1134"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0.70</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0.56</w:t>
            </w:r>
          </w:p>
        </w:tc>
      </w:tr>
      <w:tr w:rsidR="00D521F6" w:rsidRPr="00054954" w:rsidTr="00AA450C">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12.6</w:t>
            </w:r>
          </w:p>
        </w:tc>
        <w:tc>
          <w:tcPr>
            <w:tcW w:w="3146"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rPr>
                <w:rFonts w:ascii="Times New Roman" w:hAnsi="Times New Roman"/>
                <w:sz w:val="20"/>
                <w:szCs w:val="20"/>
              </w:rPr>
            </w:pPr>
            <w:r w:rsidRPr="00054954">
              <w:rPr>
                <w:rFonts w:ascii="Times New Roman" w:hAnsi="Times New Roman"/>
                <w:sz w:val="20"/>
                <w:szCs w:val="20"/>
              </w:rPr>
              <w:t>Зона отдыха</w:t>
            </w:r>
          </w:p>
        </w:tc>
        <w:tc>
          <w:tcPr>
            <w:tcW w:w="1418"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lang w:val="en-US"/>
              </w:rPr>
            </w:pPr>
            <w:r w:rsidRPr="00054954">
              <w:rPr>
                <w:rFonts w:ascii="Times New Roman" w:hAnsi="Times New Roman"/>
                <w:sz w:val="20"/>
                <w:szCs w:val="20"/>
              </w:rPr>
              <w:t> </w:t>
            </w:r>
            <w:r>
              <w:rPr>
                <w:rFonts w:ascii="Times New Roman" w:hAnsi="Times New Roman"/>
                <w:sz w:val="20"/>
                <w:szCs w:val="20"/>
                <w:lang w:val="en-US"/>
              </w:rPr>
              <w:t>-</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Pr>
                <w:rFonts w:ascii="Times New Roman" w:hAnsi="Times New Roman"/>
                <w:sz w:val="20"/>
                <w:szCs w:val="20"/>
                <w:lang w:val="en-US"/>
              </w:rPr>
              <w:t>-</w:t>
            </w:r>
            <w:r w:rsidRPr="00054954">
              <w:rPr>
                <w:rFonts w:ascii="Times New Roman" w:hAnsi="Times New Roman"/>
                <w:sz w:val="20"/>
                <w:szCs w:val="20"/>
              </w:rPr>
              <w:t> </w:t>
            </w:r>
          </w:p>
        </w:tc>
        <w:tc>
          <w:tcPr>
            <w:tcW w:w="1134"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1.56</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1.24</w:t>
            </w:r>
          </w:p>
        </w:tc>
      </w:tr>
      <w:tr w:rsidR="00D521F6" w:rsidRPr="00054954" w:rsidTr="00AA450C">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i/>
                <w:iCs/>
                <w:sz w:val="20"/>
                <w:szCs w:val="20"/>
              </w:rPr>
            </w:pPr>
            <w:r w:rsidRPr="00054954">
              <w:rPr>
                <w:rFonts w:ascii="Times New Roman" w:hAnsi="Times New Roman"/>
                <w:b/>
                <w:bCs/>
                <w:i/>
                <w:iCs/>
                <w:sz w:val="20"/>
                <w:szCs w:val="20"/>
              </w:rPr>
              <w:t>13</w:t>
            </w:r>
          </w:p>
        </w:tc>
        <w:tc>
          <w:tcPr>
            <w:tcW w:w="3146" w:type="dxa"/>
            <w:tcBorders>
              <w:top w:val="single" w:sz="4" w:space="0" w:color="auto"/>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rPr>
                <w:rFonts w:ascii="Times New Roman" w:hAnsi="Times New Roman"/>
                <w:b/>
                <w:bCs/>
                <w:i/>
                <w:iCs/>
                <w:sz w:val="20"/>
                <w:szCs w:val="20"/>
              </w:rPr>
            </w:pPr>
            <w:r w:rsidRPr="00054954">
              <w:rPr>
                <w:rFonts w:ascii="Times New Roman" w:hAnsi="Times New Roman"/>
                <w:b/>
                <w:bCs/>
                <w:i/>
                <w:iCs/>
                <w:sz w:val="20"/>
                <w:szCs w:val="20"/>
              </w:rPr>
              <w:t>д. Полосы</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sz w:val="20"/>
                <w:szCs w:val="20"/>
              </w:rPr>
            </w:pPr>
            <w:r w:rsidRPr="00054954">
              <w:rPr>
                <w:rFonts w:ascii="Times New Roman" w:hAnsi="Times New Roman"/>
                <w:b/>
                <w:bCs/>
                <w:sz w:val="20"/>
                <w:szCs w:val="20"/>
              </w:rPr>
              <w:t>44.38</w:t>
            </w:r>
          </w:p>
        </w:tc>
        <w:tc>
          <w:tcPr>
            <w:tcW w:w="1417"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sz w:val="20"/>
                <w:szCs w:val="20"/>
              </w:rPr>
            </w:pPr>
            <w:r w:rsidRPr="00054954">
              <w:rPr>
                <w:rFonts w:ascii="Times New Roman" w:hAnsi="Times New Roman"/>
                <w:b/>
                <w:bCs/>
                <w:sz w:val="20"/>
                <w:szCs w:val="20"/>
              </w:rPr>
              <w:t>100.00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sz w:val="20"/>
                <w:szCs w:val="20"/>
              </w:rPr>
            </w:pPr>
            <w:r w:rsidRPr="00054954">
              <w:rPr>
                <w:rFonts w:ascii="Times New Roman" w:hAnsi="Times New Roman"/>
                <w:b/>
                <w:bCs/>
                <w:sz w:val="20"/>
                <w:szCs w:val="20"/>
              </w:rPr>
              <w:t>44.72</w:t>
            </w:r>
          </w:p>
        </w:tc>
        <w:tc>
          <w:tcPr>
            <w:tcW w:w="1559"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sz w:val="20"/>
                <w:szCs w:val="20"/>
              </w:rPr>
            </w:pPr>
            <w:r w:rsidRPr="00054954">
              <w:rPr>
                <w:rFonts w:ascii="Times New Roman" w:hAnsi="Times New Roman"/>
                <w:b/>
                <w:bCs/>
                <w:sz w:val="20"/>
                <w:szCs w:val="20"/>
              </w:rPr>
              <w:t>100.00</w:t>
            </w:r>
          </w:p>
        </w:tc>
      </w:tr>
      <w:tr w:rsidR="00D521F6" w:rsidRPr="00054954" w:rsidTr="00AA450C">
        <w:trPr>
          <w:trHeight w:val="76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13.1</w:t>
            </w:r>
          </w:p>
        </w:tc>
        <w:tc>
          <w:tcPr>
            <w:tcW w:w="3146"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rPr>
                <w:rFonts w:ascii="Times New Roman" w:hAnsi="Times New Roman"/>
                <w:sz w:val="20"/>
                <w:szCs w:val="20"/>
              </w:rPr>
            </w:pPr>
            <w:r w:rsidRPr="00054954">
              <w:rPr>
                <w:rFonts w:ascii="Times New Roman" w:hAnsi="Times New Roman"/>
                <w:sz w:val="20"/>
                <w:szCs w:val="20"/>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39.84</w:t>
            </w:r>
          </w:p>
        </w:tc>
        <w:tc>
          <w:tcPr>
            <w:tcW w:w="1417"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89.77</w:t>
            </w:r>
          </w:p>
        </w:tc>
        <w:tc>
          <w:tcPr>
            <w:tcW w:w="1134"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40.18</w:t>
            </w:r>
          </w:p>
        </w:tc>
        <w:tc>
          <w:tcPr>
            <w:tcW w:w="1559"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89.85</w:t>
            </w:r>
          </w:p>
        </w:tc>
      </w:tr>
      <w:tr w:rsidR="00D521F6" w:rsidRPr="00054954" w:rsidTr="00AA450C">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13.2</w:t>
            </w:r>
          </w:p>
        </w:tc>
        <w:tc>
          <w:tcPr>
            <w:tcW w:w="3146"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rPr>
                <w:rFonts w:ascii="Times New Roman" w:hAnsi="Times New Roman"/>
                <w:sz w:val="20"/>
                <w:szCs w:val="20"/>
              </w:rPr>
            </w:pPr>
            <w:r w:rsidRPr="00054954">
              <w:rPr>
                <w:rFonts w:ascii="Times New Roman" w:hAnsi="Times New Roman"/>
                <w:sz w:val="20"/>
                <w:szCs w:val="20"/>
              </w:rPr>
              <w:t>Зоны рекреационного назначения</w:t>
            </w:r>
          </w:p>
        </w:tc>
        <w:tc>
          <w:tcPr>
            <w:tcW w:w="1418"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4.54</w:t>
            </w:r>
          </w:p>
        </w:tc>
        <w:tc>
          <w:tcPr>
            <w:tcW w:w="1417"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10.23</w:t>
            </w:r>
          </w:p>
        </w:tc>
        <w:tc>
          <w:tcPr>
            <w:tcW w:w="1134"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4.54</w:t>
            </w:r>
          </w:p>
        </w:tc>
        <w:tc>
          <w:tcPr>
            <w:tcW w:w="1559"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10.15</w:t>
            </w:r>
          </w:p>
        </w:tc>
      </w:tr>
      <w:tr w:rsidR="00D521F6" w:rsidRPr="00054954" w:rsidTr="00AA450C">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i/>
                <w:iCs/>
                <w:sz w:val="20"/>
                <w:szCs w:val="20"/>
              </w:rPr>
            </w:pPr>
            <w:r w:rsidRPr="00054954">
              <w:rPr>
                <w:rFonts w:ascii="Times New Roman" w:hAnsi="Times New Roman"/>
                <w:b/>
                <w:bCs/>
                <w:i/>
                <w:iCs/>
                <w:sz w:val="20"/>
                <w:szCs w:val="20"/>
              </w:rPr>
              <w:t>14</w:t>
            </w:r>
          </w:p>
        </w:tc>
        <w:tc>
          <w:tcPr>
            <w:tcW w:w="3146"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rPr>
                <w:rFonts w:ascii="Times New Roman" w:hAnsi="Times New Roman"/>
                <w:b/>
                <w:bCs/>
                <w:i/>
                <w:iCs/>
                <w:sz w:val="20"/>
                <w:szCs w:val="20"/>
              </w:rPr>
            </w:pPr>
            <w:r w:rsidRPr="00054954">
              <w:rPr>
                <w:rFonts w:ascii="Times New Roman" w:hAnsi="Times New Roman"/>
                <w:b/>
                <w:bCs/>
                <w:i/>
                <w:iCs/>
                <w:sz w:val="20"/>
                <w:szCs w:val="20"/>
              </w:rPr>
              <w:t>д. Прилуки</w:t>
            </w:r>
          </w:p>
        </w:tc>
        <w:tc>
          <w:tcPr>
            <w:tcW w:w="1418"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sz w:val="20"/>
                <w:szCs w:val="20"/>
              </w:rPr>
            </w:pPr>
            <w:r w:rsidRPr="00054954">
              <w:rPr>
                <w:rFonts w:ascii="Times New Roman" w:hAnsi="Times New Roman"/>
                <w:b/>
                <w:bCs/>
                <w:sz w:val="20"/>
                <w:szCs w:val="20"/>
              </w:rPr>
              <w:t>171.57</w:t>
            </w:r>
          </w:p>
        </w:tc>
        <w:tc>
          <w:tcPr>
            <w:tcW w:w="1417"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sz w:val="20"/>
                <w:szCs w:val="20"/>
              </w:rPr>
            </w:pPr>
            <w:r w:rsidRPr="00054954">
              <w:rPr>
                <w:rFonts w:ascii="Times New Roman" w:hAnsi="Times New Roman"/>
                <w:b/>
                <w:bCs/>
                <w:sz w:val="20"/>
                <w:szCs w:val="20"/>
              </w:rPr>
              <w:t>100.00</w:t>
            </w:r>
          </w:p>
        </w:tc>
        <w:tc>
          <w:tcPr>
            <w:tcW w:w="1134"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sz w:val="20"/>
                <w:szCs w:val="20"/>
              </w:rPr>
            </w:pPr>
            <w:r w:rsidRPr="00054954">
              <w:rPr>
                <w:rFonts w:ascii="Times New Roman" w:hAnsi="Times New Roman"/>
                <w:b/>
                <w:bCs/>
                <w:sz w:val="20"/>
                <w:szCs w:val="20"/>
              </w:rPr>
              <w:t>171.76</w:t>
            </w:r>
          </w:p>
        </w:tc>
        <w:tc>
          <w:tcPr>
            <w:tcW w:w="1559"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sz w:val="20"/>
                <w:szCs w:val="20"/>
              </w:rPr>
            </w:pPr>
            <w:r w:rsidRPr="00054954">
              <w:rPr>
                <w:rFonts w:ascii="Times New Roman" w:hAnsi="Times New Roman"/>
                <w:b/>
                <w:bCs/>
                <w:sz w:val="20"/>
                <w:szCs w:val="20"/>
              </w:rPr>
              <w:t>100.00</w:t>
            </w:r>
          </w:p>
        </w:tc>
      </w:tr>
      <w:tr w:rsidR="00D521F6" w:rsidRPr="00054954" w:rsidTr="00AA450C">
        <w:trPr>
          <w:trHeight w:val="76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14.1</w:t>
            </w:r>
          </w:p>
        </w:tc>
        <w:tc>
          <w:tcPr>
            <w:tcW w:w="3146"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rPr>
                <w:rFonts w:ascii="Times New Roman" w:hAnsi="Times New Roman"/>
                <w:sz w:val="20"/>
                <w:szCs w:val="20"/>
              </w:rPr>
            </w:pPr>
            <w:r w:rsidRPr="00054954">
              <w:rPr>
                <w:rFonts w:ascii="Times New Roman" w:hAnsi="Times New Roman"/>
                <w:sz w:val="20"/>
                <w:szCs w:val="20"/>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156.17</w:t>
            </w:r>
          </w:p>
        </w:tc>
        <w:tc>
          <w:tcPr>
            <w:tcW w:w="1417"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91.02</w:t>
            </w:r>
          </w:p>
        </w:tc>
        <w:tc>
          <w:tcPr>
            <w:tcW w:w="1134"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156.36</w:t>
            </w:r>
          </w:p>
        </w:tc>
        <w:tc>
          <w:tcPr>
            <w:tcW w:w="1559"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91.03</w:t>
            </w:r>
          </w:p>
        </w:tc>
      </w:tr>
      <w:tr w:rsidR="00D521F6" w:rsidRPr="00054954" w:rsidTr="00AA450C">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14.2</w:t>
            </w:r>
          </w:p>
        </w:tc>
        <w:tc>
          <w:tcPr>
            <w:tcW w:w="3146"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rPr>
                <w:rFonts w:ascii="Times New Roman" w:hAnsi="Times New Roman"/>
                <w:sz w:val="20"/>
                <w:szCs w:val="20"/>
              </w:rPr>
            </w:pPr>
            <w:r w:rsidRPr="00054954">
              <w:rPr>
                <w:rFonts w:ascii="Times New Roman" w:hAnsi="Times New Roman"/>
                <w:sz w:val="20"/>
                <w:szCs w:val="20"/>
              </w:rPr>
              <w:t>Зоны рекреационного назначения</w:t>
            </w:r>
          </w:p>
        </w:tc>
        <w:tc>
          <w:tcPr>
            <w:tcW w:w="1418"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6.75</w:t>
            </w:r>
          </w:p>
        </w:tc>
        <w:tc>
          <w:tcPr>
            <w:tcW w:w="1417"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3.93</w:t>
            </w:r>
          </w:p>
        </w:tc>
        <w:tc>
          <w:tcPr>
            <w:tcW w:w="1134"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6.75</w:t>
            </w:r>
          </w:p>
        </w:tc>
        <w:tc>
          <w:tcPr>
            <w:tcW w:w="1559"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3.93</w:t>
            </w:r>
          </w:p>
        </w:tc>
      </w:tr>
      <w:tr w:rsidR="00D521F6" w:rsidRPr="00054954" w:rsidTr="00AA450C">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14.3</w:t>
            </w:r>
          </w:p>
        </w:tc>
        <w:tc>
          <w:tcPr>
            <w:tcW w:w="3146"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rPr>
                <w:rFonts w:ascii="Times New Roman" w:hAnsi="Times New Roman"/>
                <w:sz w:val="20"/>
                <w:szCs w:val="20"/>
              </w:rPr>
            </w:pPr>
            <w:r w:rsidRPr="00054954">
              <w:rPr>
                <w:rFonts w:ascii="Times New Roman" w:hAnsi="Times New Roman"/>
                <w:sz w:val="20"/>
                <w:szCs w:val="20"/>
              </w:rPr>
              <w:t>Общественно-делов</w:t>
            </w:r>
            <w:r w:rsidR="000D4F95">
              <w:rPr>
                <w:rFonts w:ascii="Times New Roman" w:hAnsi="Times New Roman"/>
                <w:sz w:val="20"/>
                <w:szCs w:val="20"/>
              </w:rPr>
              <w:t>ые</w:t>
            </w:r>
            <w:r w:rsidRPr="00054954">
              <w:rPr>
                <w:rFonts w:ascii="Times New Roman" w:hAnsi="Times New Roman"/>
                <w:sz w:val="20"/>
                <w:szCs w:val="20"/>
              </w:rPr>
              <w:t xml:space="preserve"> зон</w:t>
            </w:r>
            <w:r w:rsidR="000D4F95">
              <w:rPr>
                <w:rFonts w:ascii="Times New Roman" w:hAnsi="Times New Roman"/>
                <w:sz w:val="20"/>
                <w:szCs w:val="20"/>
              </w:rPr>
              <w:t>ы</w:t>
            </w:r>
          </w:p>
        </w:tc>
        <w:tc>
          <w:tcPr>
            <w:tcW w:w="1418"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1.97</w:t>
            </w:r>
          </w:p>
        </w:tc>
        <w:tc>
          <w:tcPr>
            <w:tcW w:w="1417"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1.15</w:t>
            </w:r>
          </w:p>
        </w:tc>
        <w:tc>
          <w:tcPr>
            <w:tcW w:w="1134"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1.97</w:t>
            </w:r>
          </w:p>
        </w:tc>
        <w:tc>
          <w:tcPr>
            <w:tcW w:w="1559"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1.15</w:t>
            </w:r>
          </w:p>
        </w:tc>
      </w:tr>
      <w:tr w:rsidR="00D521F6" w:rsidRPr="00054954" w:rsidTr="00AA450C">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14.4</w:t>
            </w:r>
          </w:p>
        </w:tc>
        <w:tc>
          <w:tcPr>
            <w:tcW w:w="3146"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rPr>
                <w:rFonts w:ascii="Times New Roman" w:hAnsi="Times New Roman"/>
                <w:sz w:val="20"/>
                <w:szCs w:val="20"/>
              </w:rPr>
            </w:pPr>
            <w:r w:rsidRPr="00054954">
              <w:rPr>
                <w:rFonts w:ascii="Times New Roman" w:hAnsi="Times New Roman"/>
                <w:sz w:val="20"/>
                <w:szCs w:val="20"/>
              </w:rPr>
              <w:t>Зона транспортной инфраструктуры</w:t>
            </w:r>
          </w:p>
        </w:tc>
        <w:tc>
          <w:tcPr>
            <w:tcW w:w="1418"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6.68</w:t>
            </w:r>
          </w:p>
        </w:tc>
        <w:tc>
          <w:tcPr>
            <w:tcW w:w="1417"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3.89</w:t>
            </w:r>
          </w:p>
        </w:tc>
        <w:tc>
          <w:tcPr>
            <w:tcW w:w="1134"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6.68</w:t>
            </w:r>
          </w:p>
        </w:tc>
        <w:tc>
          <w:tcPr>
            <w:tcW w:w="1559"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3.89</w:t>
            </w:r>
          </w:p>
        </w:tc>
      </w:tr>
      <w:tr w:rsidR="00D521F6" w:rsidRPr="00054954" w:rsidTr="00AA450C">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i/>
                <w:iCs/>
                <w:sz w:val="20"/>
                <w:szCs w:val="20"/>
              </w:rPr>
            </w:pPr>
            <w:r w:rsidRPr="00054954">
              <w:rPr>
                <w:rFonts w:ascii="Times New Roman" w:hAnsi="Times New Roman"/>
                <w:b/>
                <w:bCs/>
                <w:i/>
                <w:iCs/>
                <w:sz w:val="20"/>
                <w:szCs w:val="20"/>
              </w:rPr>
              <w:t>15</w:t>
            </w:r>
          </w:p>
        </w:tc>
        <w:tc>
          <w:tcPr>
            <w:tcW w:w="3146"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rPr>
                <w:rFonts w:ascii="Times New Roman" w:hAnsi="Times New Roman"/>
                <w:b/>
                <w:bCs/>
                <w:i/>
                <w:iCs/>
                <w:sz w:val="20"/>
                <w:szCs w:val="20"/>
              </w:rPr>
            </w:pPr>
            <w:r w:rsidRPr="00054954">
              <w:rPr>
                <w:rFonts w:ascii="Times New Roman" w:hAnsi="Times New Roman"/>
                <w:b/>
                <w:bCs/>
                <w:i/>
                <w:iCs/>
                <w:sz w:val="20"/>
                <w:szCs w:val="20"/>
              </w:rPr>
              <w:t xml:space="preserve"> д. Русско</w:t>
            </w:r>
          </w:p>
        </w:tc>
        <w:tc>
          <w:tcPr>
            <w:tcW w:w="1418"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sz w:val="20"/>
                <w:szCs w:val="20"/>
              </w:rPr>
            </w:pPr>
            <w:r w:rsidRPr="00054954">
              <w:rPr>
                <w:rFonts w:ascii="Times New Roman" w:hAnsi="Times New Roman"/>
                <w:b/>
                <w:bCs/>
                <w:sz w:val="20"/>
                <w:szCs w:val="20"/>
              </w:rPr>
              <w:t>203.95</w:t>
            </w:r>
          </w:p>
        </w:tc>
        <w:tc>
          <w:tcPr>
            <w:tcW w:w="1417"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sz w:val="20"/>
                <w:szCs w:val="20"/>
              </w:rPr>
            </w:pPr>
            <w:r w:rsidRPr="00054954">
              <w:rPr>
                <w:rFonts w:ascii="Times New Roman" w:hAnsi="Times New Roman"/>
                <w:b/>
                <w:bCs/>
                <w:sz w:val="20"/>
                <w:szCs w:val="20"/>
              </w:rPr>
              <w:t>100.00</w:t>
            </w:r>
          </w:p>
        </w:tc>
        <w:tc>
          <w:tcPr>
            <w:tcW w:w="1134"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sz w:val="20"/>
                <w:szCs w:val="20"/>
              </w:rPr>
            </w:pPr>
            <w:r w:rsidRPr="00054954">
              <w:rPr>
                <w:rFonts w:ascii="Times New Roman" w:hAnsi="Times New Roman"/>
                <w:b/>
                <w:bCs/>
                <w:sz w:val="20"/>
                <w:szCs w:val="20"/>
              </w:rPr>
              <w:t>203.95</w:t>
            </w:r>
          </w:p>
        </w:tc>
        <w:tc>
          <w:tcPr>
            <w:tcW w:w="1559"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sz w:val="20"/>
                <w:szCs w:val="20"/>
              </w:rPr>
            </w:pPr>
            <w:r w:rsidRPr="00054954">
              <w:rPr>
                <w:rFonts w:ascii="Times New Roman" w:hAnsi="Times New Roman"/>
                <w:b/>
                <w:bCs/>
                <w:sz w:val="20"/>
                <w:szCs w:val="20"/>
              </w:rPr>
              <w:t>100.00</w:t>
            </w:r>
          </w:p>
        </w:tc>
      </w:tr>
      <w:tr w:rsidR="00D521F6" w:rsidRPr="00054954" w:rsidTr="00AA450C">
        <w:trPr>
          <w:trHeight w:val="78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15.1</w:t>
            </w:r>
          </w:p>
        </w:tc>
        <w:tc>
          <w:tcPr>
            <w:tcW w:w="3146"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rPr>
                <w:rFonts w:ascii="Times New Roman" w:hAnsi="Times New Roman"/>
                <w:sz w:val="20"/>
                <w:szCs w:val="20"/>
              </w:rPr>
            </w:pPr>
            <w:r w:rsidRPr="00054954">
              <w:rPr>
                <w:rFonts w:ascii="Times New Roman" w:hAnsi="Times New Roman"/>
                <w:sz w:val="20"/>
                <w:szCs w:val="20"/>
              </w:rPr>
              <w:t>Зона застройки индивидуальными жилыми домами</w:t>
            </w:r>
          </w:p>
        </w:tc>
        <w:tc>
          <w:tcPr>
            <w:tcW w:w="1418"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168.84</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82.78</w:t>
            </w:r>
          </w:p>
        </w:tc>
        <w:tc>
          <w:tcPr>
            <w:tcW w:w="1134"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168.84</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82.78</w:t>
            </w:r>
          </w:p>
        </w:tc>
      </w:tr>
      <w:tr w:rsidR="00D521F6" w:rsidRPr="00054954" w:rsidTr="00AA450C">
        <w:trPr>
          <w:trHeight w:val="52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15.2</w:t>
            </w:r>
          </w:p>
        </w:tc>
        <w:tc>
          <w:tcPr>
            <w:tcW w:w="3146"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rPr>
                <w:rFonts w:ascii="Times New Roman" w:hAnsi="Times New Roman"/>
                <w:sz w:val="20"/>
                <w:szCs w:val="20"/>
              </w:rPr>
            </w:pPr>
            <w:r w:rsidRPr="00054954">
              <w:rPr>
                <w:rFonts w:ascii="Times New Roman" w:hAnsi="Times New Roman"/>
                <w:sz w:val="20"/>
                <w:szCs w:val="20"/>
              </w:rPr>
              <w:t>Зоны рекреационного назначения</w:t>
            </w:r>
          </w:p>
        </w:tc>
        <w:tc>
          <w:tcPr>
            <w:tcW w:w="1418"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11.68</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5.73</w:t>
            </w:r>
          </w:p>
        </w:tc>
        <w:tc>
          <w:tcPr>
            <w:tcW w:w="1134"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11.68</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5.73</w:t>
            </w:r>
          </w:p>
        </w:tc>
      </w:tr>
      <w:tr w:rsidR="00D521F6" w:rsidRPr="00054954" w:rsidTr="00AA450C">
        <w:trPr>
          <w:trHeight w:val="52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15.3</w:t>
            </w:r>
          </w:p>
        </w:tc>
        <w:tc>
          <w:tcPr>
            <w:tcW w:w="3146" w:type="dxa"/>
            <w:tcBorders>
              <w:top w:val="nil"/>
              <w:left w:val="nil"/>
              <w:bottom w:val="single" w:sz="4" w:space="0" w:color="auto"/>
              <w:right w:val="single" w:sz="8" w:space="0" w:color="auto"/>
            </w:tcBorders>
            <w:shd w:val="clear" w:color="auto" w:fill="auto"/>
            <w:vAlign w:val="center"/>
            <w:hideMark/>
          </w:tcPr>
          <w:p w:rsidR="00D521F6" w:rsidRPr="00054954" w:rsidRDefault="00D521F6" w:rsidP="003E7FEA">
            <w:pPr>
              <w:spacing w:after="0" w:line="240" w:lineRule="auto"/>
              <w:rPr>
                <w:rFonts w:ascii="Times New Roman" w:hAnsi="Times New Roman"/>
                <w:sz w:val="20"/>
                <w:szCs w:val="20"/>
              </w:rPr>
            </w:pPr>
            <w:r w:rsidRPr="00054954">
              <w:rPr>
                <w:rFonts w:ascii="Times New Roman" w:hAnsi="Times New Roman"/>
                <w:sz w:val="20"/>
                <w:szCs w:val="20"/>
              </w:rPr>
              <w:t>Зона транспортной инфраструктуры</w:t>
            </w:r>
          </w:p>
        </w:tc>
        <w:tc>
          <w:tcPr>
            <w:tcW w:w="1418" w:type="dxa"/>
            <w:tcBorders>
              <w:top w:val="nil"/>
              <w:left w:val="nil"/>
              <w:bottom w:val="single" w:sz="4" w:space="0" w:color="auto"/>
              <w:right w:val="single" w:sz="8"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8.03</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3.94</w:t>
            </w:r>
          </w:p>
        </w:tc>
        <w:tc>
          <w:tcPr>
            <w:tcW w:w="1134" w:type="dxa"/>
            <w:tcBorders>
              <w:top w:val="nil"/>
              <w:left w:val="nil"/>
              <w:bottom w:val="single" w:sz="4" w:space="0" w:color="auto"/>
              <w:right w:val="single" w:sz="8"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8.03</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3.94</w:t>
            </w:r>
          </w:p>
        </w:tc>
      </w:tr>
      <w:tr w:rsidR="00D521F6" w:rsidRPr="00054954" w:rsidTr="00AA450C">
        <w:trPr>
          <w:trHeight w:val="52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15.4</w:t>
            </w:r>
          </w:p>
        </w:tc>
        <w:tc>
          <w:tcPr>
            <w:tcW w:w="314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rPr>
                <w:rFonts w:ascii="Times New Roman" w:hAnsi="Times New Roman"/>
                <w:sz w:val="20"/>
                <w:szCs w:val="20"/>
              </w:rPr>
            </w:pPr>
            <w:r w:rsidRPr="00054954">
              <w:rPr>
                <w:rFonts w:ascii="Times New Roman" w:hAnsi="Times New Roman"/>
                <w:sz w:val="20"/>
                <w:szCs w:val="20"/>
              </w:rPr>
              <w:t>Зона сельскохозяйственного использования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15.40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7.55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15.40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7.55</w:t>
            </w:r>
          </w:p>
        </w:tc>
      </w:tr>
      <w:tr w:rsidR="00D521F6" w:rsidRPr="00054954" w:rsidTr="00AA450C">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i/>
                <w:iCs/>
                <w:sz w:val="20"/>
                <w:szCs w:val="20"/>
              </w:rPr>
            </w:pPr>
            <w:r w:rsidRPr="00054954">
              <w:rPr>
                <w:rFonts w:ascii="Times New Roman" w:hAnsi="Times New Roman"/>
                <w:b/>
                <w:bCs/>
                <w:i/>
                <w:iCs/>
                <w:sz w:val="20"/>
                <w:szCs w:val="20"/>
              </w:rPr>
              <w:t>16</w:t>
            </w:r>
          </w:p>
        </w:tc>
        <w:tc>
          <w:tcPr>
            <w:tcW w:w="3146" w:type="dxa"/>
            <w:tcBorders>
              <w:top w:val="single" w:sz="4" w:space="0" w:color="auto"/>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rPr>
                <w:rFonts w:ascii="Times New Roman" w:hAnsi="Times New Roman"/>
                <w:b/>
                <w:bCs/>
                <w:i/>
                <w:iCs/>
                <w:sz w:val="20"/>
                <w:szCs w:val="20"/>
              </w:rPr>
            </w:pPr>
            <w:r w:rsidRPr="00054954">
              <w:rPr>
                <w:rFonts w:ascii="Times New Roman" w:hAnsi="Times New Roman"/>
                <w:b/>
                <w:bCs/>
                <w:i/>
                <w:iCs/>
                <w:sz w:val="20"/>
                <w:szCs w:val="20"/>
              </w:rPr>
              <w:t>д. Холынья</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sz w:val="20"/>
                <w:szCs w:val="20"/>
              </w:rPr>
            </w:pPr>
            <w:r w:rsidRPr="00054954">
              <w:rPr>
                <w:rFonts w:ascii="Times New Roman" w:hAnsi="Times New Roman"/>
                <w:b/>
                <w:bCs/>
                <w:sz w:val="20"/>
                <w:szCs w:val="20"/>
              </w:rPr>
              <w:t>170.71</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sz w:val="20"/>
                <w:szCs w:val="20"/>
              </w:rPr>
            </w:pPr>
            <w:r w:rsidRPr="00054954">
              <w:rPr>
                <w:rFonts w:ascii="Times New Roman" w:hAnsi="Times New Roman"/>
                <w:b/>
                <w:bCs/>
                <w:sz w:val="20"/>
                <w:szCs w:val="20"/>
              </w:rPr>
              <w:t>100.00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sz w:val="20"/>
                <w:szCs w:val="20"/>
              </w:rPr>
            </w:pPr>
            <w:r w:rsidRPr="00054954">
              <w:rPr>
                <w:rFonts w:ascii="Times New Roman" w:hAnsi="Times New Roman"/>
                <w:b/>
                <w:bCs/>
                <w:sz w:val="20"/>
                <w:szCs w:val="20"/>
              </w:rPr>
              <w:t>170.71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sz w:val="20"/>
                <w:szCs w:val="20"/>
              </w:rPr>
            </w:pPr>
            <w:r w:rsidRPr="00054954">
              <w:rPr>
                <w:rFonts w:ascii="Times New Roman" w:hAnsi="Times New Roman"/>
                <w:b/>
                <w:bCs/>
                <w:sz w:val="20"/>
                <w:szCs w:val="20"/>
              </w:rPr>
              <w:t>100.00</w:t>
            </w:r>
          </w:p>
        </w:tc>
      </w:tr>
      <w:tr w:rsidR="00D521F6" w:rsidRPr="00054954" w:rsidTr="00AA450C">
        <w:trPr>
          <w:trHeight w:val="78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16.1</w:t>
            </w:r>
          </w:p>
        </w:tc>
        <w:tc>
          <w:tcPr>
            <w:tcW w:w="3146"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rPr>
                <w:rFonts w:ascii="Times New Roman" w:hAnsi="Times New Roman"/>
                <w:sz w:val="20"/>
                <w:szCs w:val="20"/>
              </w:rPr>
            </w:pPr>
            <w:r w:rsidRPr="00054954">
              <w:rPr>
                <w:rFonts w:ascii="Times New Roman" w:hAnsi="Times New Roman"/>
                <w:sz w:val="20"/>
                <w:szCs w:val="20"/>
              </w:rPr>
              <w:t>Зона застройки индивидуальными жилыми домами</w:t>
            </w:r>
          </w:p>
        </w:tc>
        <w:tc>
          <w:tcPr>
            <w:tcW w:w="1418"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151.95</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89.01</w:t>
            </w:r>
          </w:p>
        </w:tc>
        <w:tc>
          <w:tcPr>
            <w:tcW w:w="1134"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151.95</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89.01</w:t>
            </w:r>
          </w:p>
        </w:tc>
      </w:tr>
      <w:tr w:rsidR="00D521F6" w:rsidRPr="00054954" w:rsidTr="00AA450C">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16.2</w:t>
            </w:r>
          </w:p>
        </w:tc>
        <w:tc>
          <w:tcPr>
            <w:tcW w:w="3146"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rPr>
                <w:rFonts w:ascii="Times New Roman" w:hAnsi="Times New Roman"/>
                <w:sz w:val="20"/>
                <w:szCs w:val="20"/>
              </w:rPr>
            </w:pPr>
            <w:r w:rsidRPr="00054954">
              <w:rPr>
                <w:rFonts w:ascii="Times New Roman" w:hAnsi="Times New Roman"/>
                <w:sz w:val="20"/>
                <w:szCs w:val="20"/>
              </w:rPr>
              <w:t>Общественно-делов</w:t>
            </w:r>
            <w:r w:rsidR="000D4F95">
              <w:rPr>
                <w:rFonts w:ascii="Times New Roman" w:hAnsi="Times New Roman"/>
                <w:sz w:val="20"/>
                <w:szCs w:val="20"/>
              </w:rPr>
              <w:t>ые</w:t>
            </w:r>
            <w:r w:rsidRPr="00054954">
              <w:rPr>
                <w:rFonts w:ascii="Times New Roman" w:hAnsi="Times New Roman"/>
                <w:sz w:val="20"/>
                <w:szCs w:val="20"/>
              </w:rPr>
              <w:t xml:space="preserve"> зон</w:t>
            </w:r>
            <w:r w:rsidR="000D4F95">
              <w:rPr>
                <w:rFonts w:ascii="Times New Roman" w:hAnsi="Times New Roman"/>
                <w:sz w:val="20"/>
                <w:szCs w:val="20"/>
              </w:rPr>
              <w:t>ы</w:t>
            </w:r>
          </w:p>
        </w:tc>
        <w:tc>
          <w:tcPr>
            <w:tcW w:w="1418"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0.63</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0.37</w:t>
            </w:r>
          </w:p>
        </w:tc>
        <w:tc>
          <w:tcPr>
            <w:tcW w:w="1134"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0.63</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0.37</w:t>
            </w:r>
          </w:p>
        </w:tc>
      </w:tr>
      <w:tr w:rsidR="00D521F6" w:rsidRPr="00054954" w:rsidTr="00AA450C">
        <w:trPr>
          <w:trHeight w:val="52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16.3</w:t>
            </w:r>
          </w:p>
        </w:tc>
        <w:tc>
          <w:tcPr>
            <w:tcW w:w="3146"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rPr>
                <w:rFonts w:ascii="Times New Roman" w:hAnsi="Times New Roman"/>
                <w:sz w:val="20"/>
                <w:szCs w:val="20"/>
              </w:rPr>
            </w:pPr>
            <w:r w:rsidRPr="00054954">
              <w:rPr>
                <w:rFonts w:ascii="Times New Roman" w:hAnsi="Times New Roman"/>
                <w:sz w:val="20"/>
                <w:szCs w:val="20"/>
              </w:rPr>
              <w:t>Зоны рекреационного назначения</w:t>
            </w:r>
          </w:p>
        </w:tc>
        <w:tc>
          <w:tcPr>
            <w:tcW w:w="1418"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13.23</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7.75</w:t>
            </w:r>
          </w:p>
        </w:tc>
        <w:tc>
          <w:tcPr>
            <w:tcW w:w="1134"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13.23</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7.75</w:t>
            </w:r>
          </w:p>
        </w:tc>
      </w:tr>
      <w:tr w:rsidR="00D521F6" w:rsidRPr="00054954" w:rsidTr="00AA450C">
        <w:trPr>
          <w:trHeight w:val="52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16.4</w:t>
            </w:r>
          </w:p>
        </w:tc>
        <w:tc>
          <w:tcPr>
            <w:tcW w:w="3146"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rPr>
                <w:rFonts w:ascii="Times New Roman" w:hAnsi="Times New Roman"/>
                <w:sz w:val="20"/>
                <w:szCs w:val="20"/>
              </w:rPr>
            </w:pPr>
            <w:r w:rsidRPr="00054954">
              <w:rPr>
                <w:rFonts w:ascii="Times New Roman" w:hAnsi="Times New Roman"/>
                <w:sz w:val="20"/>
                <w:szCs w:val="20"/>
              </w:rPr>
              <w:t>Зона транспортной инфраструктуры</w:t>
            </w:r>
          </w:p>
        </w:tc>
        <w:tc>
          <w:tcPr>
            <w:tcW w:w="1418"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2.87</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1.68</w:t>
            </w:r>
          </w:p>
        </w:tc>
        <w:tc>
          <w:tcPr>
            <w:tcW w:w="1134"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2.87</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1.68</w:t>
            </w:r>
          </w:p>
        </w:tc>
      </w:tr>
      <w:tr w:rsidR="00D521F6" w:rsidRPr="00054954" w:rsidTr="00AA450C">
        <w:trPr>
          <w:trHeight w:val="31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lastRenderedPageBreak/>
              <w:t>16.5</w:t>
            </w:r>
          </w:p>
        </w:tc>
        <w:tc>
          <w:tcPr>
            <w:tcW w:w="3146"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rPr>
                <w:rFonts w:ascii="Times New Roman" w:hAnsi="Times New Roman"/>
                <w:sz w:val="20"/>
                <w:szCs w:val="20"/>
              </w:rPr>
            </w:pPr>
            <w:r w:rsidRPr="00054954">
              <w:rPr>
                <w:rFonts w:ascii="Times New Roman" w:hAnsi="Times New Roman"/>
                <w:sz w:val="20"/>
                <w:szCs w:val="20"/>
              </w:rPr>
              <w:t>Зона кладбищ</w:t>
            </w:r>
          </w:p>
        </w:tc>
        <w:tc>
          <w:tcPr>
            <w:tcW w:w="1418"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2.03</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1.19</w:t>
            </w:r>
          </w:p>
        </w:tc>
        <w:tc>
          <w:tcPr>
            <w:tcW w:w="1134" w:type="dxa"/>
            <w:tcBorders>
              <w:top w:val="nil"/>
              <w:left w:val="nil"/>
              <w:bottom w:val="single" w:sz="8" w:space="0" w:color="auto"/>
              <w:right w:val="single" w:sz="8"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2.03</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1.19</w:t>
            </w:r>
          </w:p>
        </w:tc>
      </w:tr>
      <w:tr w:rsidR="00D521F6" w:rsidRPr="00054954" w:rsidTr="00AA450C">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i/>
                <w:iCs/>
                <w:sz w:val="20"/>
                <w:szCs w:val="20"/>
              </w:rPr>
            </w:pPr>
            <w:r w:rsidRPr="00054954">
              <w:rPr>
                <w:rFonts w:ascii="Times New Roman" w:hAnsi="Times New Roman"/>
                <w:b/>
                <w:bCs/>
                <w:i/>
                <w:iCs/>
                <w:sz w:val="20"/>
                <w:szCs w:val="20"/>
              </w:rPr>
              <w:t>17</w:t>
            </w:r>
          </w:p>
        </w:tc>
        <w:tc>
          <w:tcPr>
            <w:tcW w:w="3146" w:type="dxa"/>
            <w:tcBorders>
              <w:top w:val="single" w:sz="4" w:space="0" w:color="auto"/>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rPr>
                <w:rFonts w:ascii="Times New Roman" w:hAnsi="Times New Roman"/>
                <w:b/>
                <w:bCs/>
                <w:i/>
                <w:iCs/>
                <w:sz w:val="20"/>
                <w:szCs w:val="20"/>
              </w:rPr>
            </w:pPr>
            <w:r w:rsidRPr="00054954">
              <w:rPr>
                <w:rFonts w:ascii="Times New Roman" w:hAnsi="Times New Roman"/>
                <w:b/>
                <w:bCs/>
                <w:i/>
                <w:iCs/>
                <w:sz w:val="20"/>
                <w:szCs w:val="20"/>
              </w:rPr>
              <w:t>д. Чавницы</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sz w:val="20"/>
                <w:szCs w:val="20"/>
              </w:rPr>
            </w:pPr>
            <w:r w:rsidRPr="00054954">
              <w:rPr>
                <w:rFonts w:ascii="Times New Roman" w:hAnsi="Times New Roman"/>
                <w:b/>
                <w:bCs/>
                <w:sz w:val="20"/>
                <w:szCs w:val="20"/>
              </w:rPr>
              <w:t>68.20</w:t>
            </w:r>
          </w:p>
        </w:tc>
        <w:tc>
          <w:tcPr>
            <w:tcW w:w="1417"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sz w:val="20"/>
                <w:szCs w:val="20"/>
              </w:rPr>
            </w:pPr>
            <w:r w:rsidRPr="00054954">
              <w:rPr>
                <w:rFonts w:ascii="Times New Roman" w:hAnsi="Times New Roman"/>
                <w:b/>
                <w:bCs/>
                <w:sz w:val="20"/>
                <w:szCs w:val="20"/>
              </w:rPr>
              <w:t>100.00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sz w:val="20"/>
                <w:szCs w:val="20"/>
              </w:rPr>
            </w:pPr>
            <w:r w:rsidRPr="00054954">
              <w:rPr>
                <w:rFonts w:ascii="Times New Roman" w:hAnsi="Times New Roman"/>
                <w:b/>
                <w:bCs/>
                <w:sz w:val="20"/>
                <w:szCs w:val="20"/>
              </w:rPr>
              <w:t>66.67</w:t>
            </w:r>
          </w:p>
        </w:tc>
        <w:tc>
          <w:tcPr>
            <w:tcW w:w="1559"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sz w:val="20"/>
                <w:szCs w:val="20"/>
              </w:rPr>
            </w:pPr>
            <w:r w:rsidRPr="00054954">
              <w:rPr>
                <w:rFonts w:ascii="Times New Roman" w:hAnsi="Times New Roman"/>
                <w:b/>
                <w:bCs/>
                <w:sz w:val="20"/>
                <w:szCs w:val="20"/>
              </w:rPr>
              <w:t>100.00</w:t>
            </w:r>
          </w:p>
        </w:tc>
      </w:tr>
      <w:tr w:rsidR="00D521F6" w:rsidRPr="00054954" w:rsidTr="00AA450C">
        <w:trPr>
          <w:trHeight w:val="76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17.1</w:t>
            </w:r>
          </w:p>
        </w:tc>
        <w:tc>
          <w:tcPr>
            <w:tcW w:w="3146"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rPr>
                <w:rFonts w:ascii="Times New Roman" w:hAnsi="Times New Roman"/>
                <w:sz w:val="20"/>
                <w:szCs w:val="20"/>
              </w:rPr>
            </w:pPr>
            <w:r w:rsidRPr="00054954">
              <w:rPr>
                <w:rFonts w:ascii="Times New Roman" w:hAnsi="Times New Roman"/>
                <w:sz w:val="20"/>
                <w:szCs w:val="20"/>
              </w:rPr>
              <w:t>Зона застройки индивидуальными жилыми домами</w:t>
            </w:r>
          </w:p>
        </w:tc>
        <w:tc>
          <w:tcPr>
            <w:tcW w:w="1418" w:type="dxa"/>
            <w:tcBorders>
              <w:top w:val="nil"/>
              <w:left w:val="nil"/>
              <w:bottom w:val="nil"/>
              <w:right w:val="nil"/>
            </w:tcBorders>
            <w:shd w:val="clear" w:color="auto" w:fill="auto"/>
            <w:noWrap/>
            <w:vAlign w:val="bottom"/>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60.47</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88.67</w:t>
            </w:r>
          </w:p>
        </w:tc>
        <w:tc>
          <w:tcPr>
            <w:tcW w:w="1134" w:type="dxa"/>
            <w:tcBorders>
              <w:top w:val="nil"/>
              <w:left w:val="nil"/>
              <w:bottom w:val="nil"/>
              <w:right w:val="nil"/>
            </w:tcBorders>
            <w:shd w:val="clear" w:color="auto" w:fill="auto"/>
            <w:noWrap/>
            <w:vAlign w:val="bottom"/>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58.94</w:t>
            </w:r>
          </w:p>
        </w:tc>
        <w:tc>
          <w:tcPr>
            <w:tcW w:w="1559"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88.41</w:t>
            </w:r>
          </w:p>
        </w:tc>
      </w:tr>
      <w:tr w:rsidR="00D521F6" w:rsidRPr="00054954" w:rsidTr="00AA450C">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17.2</w:t>
            </w:r>
          </w:p>
        </w:tc>
        <w:tc>
          <w:tcPr>
            <w:tcW w:w="3146"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rPr>
                <w:rFonts w:ascii="Times New Roman" w:hAnsi="Times New Roman"/>
                <w:sz w:val="20"/>
                <w:szCs w:val="20"/>
              </w:rPr>
            </w:pPr>
            <w:r w:rsidRPr="00054954">
              <w:rPr>
                <w:rFonts w:ascii="Times New Roman" w:hAnsi="Times New Roman"/>
                <w:sz w:val="20"/>
                <w:szCs w:val="20"/>
              </w:rPr>
              <w:t>Зоны рекреационного назначения</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5.99</w:t>
            </w:r>
          </w:p>
        </w:tc>
        <w:tc>
          <w:tcPr>
            <w:tcW w:w="1417"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8.78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5.99</w:t>
            </w:r>
          </w:p>
        </w:tc>
        <w:tc>
          <w:tcPr>
            <w:tcW w:w="1559"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8.98</w:t>
            </w:r>
          </w:p>
        </w:tc>
      </w:tr>
      <w:tr w:rsidR="00D521F6" w:rsidRPr="00054954" w:rsidTr="00AA450C">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17.3</w:t>
            </w:r>
          </w:p>
        </w:tc>
        <w:tc>
          <w:tcPr>
            <w:tcW w:w="3146"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rPr>
                <w:rFonts w:ascii="Times New Roman" w:hAnsi="Times New Roman"/>
                <w:sz w:val="20"/>
                <w:szCs w:val="20"/>
              </w:rPr>
            </w:pPr>
            <w:r w:rsidRPr="00054954">
              <w:rPr>
                <w:rFonts w:ascii="Times New Roman" w:hAnsi="Times New Roman"/>
                <w:sz w:val="20"/>
                <w:szCs w:val="20"/>
              </w:rPr>
              <w:t>Зона транспортной инфраструктуры</w:t>
            </w:r>
          </w:p>
        </w:tc>
        <w:tc>
          <w:tcPr>
            <w:tcW w:w="1418"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1.74</w:t>
            </w:r>
          </w:p>
        </w:tc>
        <w:tc>
          <w:tcPr>
            <w:tcW w:w="1417"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2.55</w:t>
            </w:r>
          </w:p>
        </w:tc>
        <w:tc>
          <w:tcPr>
            <w:tcW w:w="1134"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1.74</w:t>
            </w:r>
          </w:p>
        </w:tc>
        <w:tc>
          <w:tcPr>
            <w:tcW w:w="1559"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2.61</w:t>
            </w:r>
          </w:p>
        </w:tc>
      </w:tr>
      <w:tr w:rsidR="00D521F6" w:rsidRPr="00054954" w:rsidTr="00AA450C">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i/>
                <w:iCs/>
                <w:sz w:val="20"/>
                <w:szCs w:val="20"/>
              </w:rPr>
            </w:pPr>
            <w:r w:rsidRPr="00054954">
              <w:rPr>
                <w:rFonts w:ascii="Times New Roman" w:hAnsi="Times New Roman"/>
                <w:b/>
                <w:bCs/>
                <w:i/>
                <w:iCs/>
                <w:sz w:val="20"/>
                <w:szCs w:val="20"/>
              </w:rPr>
              <w:t>18</w:t>
            </w:r>
          </w:p>
        </w:tc>
        <w:tc>
          <w:tcPr>
            <w:tcW w:w="3146"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rPr>
                <w:rFonts w:ascii="Times New Roman" w:hAnsi="Times New Roman"/>
                <w:b/>
                <w:bCs/>
                <w:i/>
                <w:iCs/>
                <w:sz w:val="20"/>
                <w:szCs w:val="20"/>
              </w:rPr>
            </w:pPr>
            <w:r w:rsidRPr="00054954">
              <w:rPr>
                <w:rFonts w:ascii="Times New Roman" w:hAnsi="Times New Roman"/>
                <w:b/>
                <w:bCs/>
                <w:i/>
                <w:iCs/>
                <w:sz w:val="20"/>
                <w:szCs w:val="20"/>
              </w:rPr>
              <w:t>д. Частова</w:t>
            </w:r>
          </w:p>
        </w:tc>
        <w:tc>
          <w:tcPr>
            <w:tcW w:w="1418"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sz w:val="20"/>
                <w:szCs w:val="20"/>
              </w:rPr>
            </w:pPr>
            <w:r w:rsidRPr="00054954">
              <w:rPr>
                <w:rFonts w:ascii="Times New Roman" w:hAnsi="Times New Roman"/>
                <w:b/>
                <w:bCs/>
                <w:sz w:val="20"/>
                <w:szCs w:val="20"/>
              </w:rPr>
              <w:t>128.82</w:t>
            </w:r>
          </w:p>
        </w:tc>
        <w:tc>
          <w:tcPr>
            <w:tcW w:w="1417"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sz w:val="20"/>
                <w:szCs w:val="20"/>
              </w:rPr>
            </w:pPr>
            <w:r w:rsidRPr="00054954">
              <w:rPr>
                <w:rFonts w:ascii="Times New Roman" w:hAnsi="Times New Roman"/>
                <w:b/>
                <w:bCs/>
                <w:sz w:val="20"/>
                <w:szCs w:val="20"/>
              </w:rPr>
              <w:t>100.00</w:t>
            </w:r>
          </w:p>
        </w:tc>
        <w:tc>
          <w:tcPr>
            <w:tcW w:w="1134"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sz w:val="20"/>
                <w:szCs w:val="20"/>
              </w:rPr>
            </w:pPr>
            <w:r w:rsidRPr="00054954">
              <w:rPr>
                <w:rFonts w:ascii="Times New Roman" w:hAnsi="Times New Roman"/>
                <w:b/>
                <w:bCs/>
                <w:sz w:val="20"/>
                <w:szCs w:val="20"/>
              </w:rPr>
              <w:t>130.81</w:t>
            </w:r>
          </w:p>
        </w:tc>
        <w:tc>
          <w:tcPr>
            <w:tcW w:w="1559"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sz w:val="20"/>
                <w:szCs w:val="20"/>
              </w:rPr>
            </w:pPr>
            <w:r w:rsidRPr="00054954">
              <w:rPr>
                <w:rFonts w:ascii="Times New Roman" w:hAnsi="Times New Roman"/>
                <w:b/>
                <w:bCs/>
                <w:sz w:val="20"/>
                <w:szCs w:val="20"/>
              </w:rPr>
              <w:t>100.00</w:t>
            </w:r>
          </w:p>
        </w:tc>
      </w:tr>
      <w:tr w:rsidR="00D521F6" w:rsidRPr="00054954" w:rsidTr="00AA450C">
        <w:trPr>
          <w:trHeight w:val="76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18.1</w:t>
            </w:r>
          </w:p>
        </w:tc>
        <w:tc>
          <w:tcPr>
            <w:tcW w:w="3146"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rPr>
                <w:rFonts w:ascii="Times New Roman" w:hAnsi="Times New Roman"/>
                <w:sz w:val="20"/>
                <w:szCs w:val="20"/>
              </w:rPr>
            </w:pPr>
            <w:r w:rsidRPr="00054954">
              <w:rPr>
                <w:rFonts w:ascii="Times New Roman" w:hAnsi="Times New Roman"/>
                <w:sz w:val="20"/>
                <w:szCs w:val="20"/>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110.20</w:t>
            </w:r>
          </w:p>
        </w:tc>
        <w:tc>
          <w:tcPr>
            <w:tcW w:w="1417"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85.55</w:t>
            </w:r>
          </w:p>
        </w:tc>
        <w:tc>
          <w:tcPr>
            <w:tcW w:w="1134"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112.19</w:t>
            </w:r>
          </w:p>
        </w:tc>
        <w:tc>
          <w:tcPr>
            <w:tcW w:w="1559"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85.77</w:t>
            </w:r>
          </w:p>
        </w:tc>
      </w:tr>
      <w:tr w:rsidR="00D521F6" w:rsidRPr="00054954" w:rsidTr="00AA450C">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18.2</w:t>
            </w:r>
          </w:p>
        </w:tc>
        <w:tc>
          <w:tcPr>
            <w:tcW w:w="3146"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rPr>
                <w:rFonts w:ascii="Times New Roman" w:hAnsi="Times New Roman"/>
                <w:sz w:val="20"/>
                <w:szCs w:val="20"/>
              </w:rPr>
            </w:pPr>
            <w:r w:rsidRPr="00054954">
              <w:rPr>
                <w:rFonts w:ascii="Times New Roman" w:hAnsi="Times New Roman"/>
                <w:sz w:val="20"/>
                <w:szCs w:val="20"/>
              </w:rPr>
              <w:t>Зона транспортной инфраструктуры</w:t>
            </w:r>
          </w:p>
        </w:tc>
        <w:tc>
          <w:tcPr>
            <w:tcW w:w="1418"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2.24</w:t>
            </w:r>
          </w:p>
        </w:tc>
        <w:tc>
          <w:tcPr>
            <w:tcW w:w="1417"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1.74</w:t>
            </w:r>
          </w:p>
        </w:tc>
        <w:tc>
          <w:tcPr>
            <w:tcW w:w="1134"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2.24</w:t>
            </w:r>
          </w:p>
        </w:tc>
        <w:tc>
          <w:tcPr>
            <w:tcW w:w="1559"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1.71</w:t>
            </w:r>
          </w:p>
        </w:tc>
      </w:tr>
      <w:tr w:rsidR="00D521F6" w:rsidRPr="00054954" w:rsidTr="00AA450C">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18.3</w:t>
            </w:r>
          </w:p>
        </w:tc>
        <w:tc>
          <w:tcPr>
            <w:tcW w:w="3146"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rPr>
                <w:rFonts w:ascii="Times New Roman" w:hAnsi="Times New Roman"/>
                <w:sz w:val="20"/>
                <w:szCs w:val="20"/>
              </w:rPr>
            </w:pPr>
            <w:r w:rsidRPr="00054954">
              <w:rPr>
                <w:rFonts w:ascii="Times New Roman" w:hAnsi="Times New Roman"/>
                <w:sz w:val="20"/>
                <w:szCs w:val="20"/>
              </w:rPr>
              <w:t>Зоны рекреационного назначения</w:t>
            </w:r>
          </w:p>
        </w:tc>
        <w:tc>
          <w:tcPr>
            <w:tcW w:w="1418"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12.86</w:t>
            </w:r>
          </w:p>
        </w:tc>
        <w:tc>
          <w:tcPr>
            <w:tcW w:w="1417"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9.98</w:t>
            </w:r>
          </w:p>
        </w:tc>
        <w:tc>
          <w:tcPr>
            <w:tcW w:w="1134"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12.86</w:t>
            </w:r>
          </w:p>
        </w:tc>
        <w:tc>
          <w:tcPr>
            <w:tcW w:w="1559"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9.83</w:t>
            </w:r>
          </w:p>
        </w:tc>
      </w:tr>
      <w:tr w:rsidR="00D521F6" w:rsidRPr="00054954" w:rsidTr="00AA450C">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18.4</w:t>
            </w:r>
          </w:p>
        </w:tc>
        <w:tc>
          <w:tcPr>
            <w:tcW w:w="3146"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rPr>
                <w:rFonts w:ascii="Times New Roman" w:hAnsi="Times New Roman"/>
                <w:sz w:val="20"/>
                <w:szCs w:val="20"/>
              </w:rPr>
            </w:pPr>
            <w:r w:rsidRPr="00054954">
              <w:rPr>
                <w:rFonts w:ascii="Times New Roman" w:hAnsi="Times New Roman"/>
                <w:sz w:val="20"/>
                <w:szCs w:val="20"/>
              </w:rPr>
              <w:t>Коммунально-складская зона</w:t>
            </w:r>
          </w:p>
        </w:tc>
        <w:tc>
          <w:tcPr>
            <w:tcW w:w="1418"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3.52</w:t>
            </w:r>
          </w:p>
        </w:tc>
        <w:tc>
          <w:tcPr>
            <w:tcW w:w="1417"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2.73</w:t>
            </w:r>
          </w:p>
        </w:tc>
        <w:tc>
          <w:tcPr>
            <w:tcW w:w="1134"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3.52</w:t>
            </w:r>
          </w:p>
        </w:tc>
        <w:tc>
          <w:tcPr>
            <w:tcW w:w="1559"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2.69</w:t>
            </w:r>
          </w:p>
        </w:tc>
      </w:tr>
      <w:tr w:rsidR="00D521F6" w:rsidRPr="00054954" w:rsidTr="00AA450C">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i/>
                <w:iCs/>
                <w:sz w:val="20"/>
                <w:szCs w:val="20"/>
              </w:rPr>
            </w:pPr>
            <w:r w:rsidRPr="00054954">
              <w:rPr>
                <w:rFonts w:ascii="Times New Roman" w:hAnsi="Times New Roman"/>
                <w:b/>
                <w:bCs/>
                <w:i/>
                <w:iCs/>
                <w:sz w:val="20"/>
                <w:szCs w:val="20"/>
              </w:rPr>
              <w:t>19</w:t>
            </w:r>
          </w:p>
        </w:tc>
        <w:tc>
          <w:tcPr>
            <w:tcW w:w="3146"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rPr>
                <w:rFonts w:ascii="Times New Roman" w:hAnsi="Times New Roman"/>
                <w:b/>
                <w:bCs/>
                <w:i/>
                <w:iCs/>
                <w:sz w:val="20"/>
                <w:szCs w:val="20"/>
              </w:rPr>
            </w:pPr>
            <w:r w:rsidRPr="00054954">
              <w:rPr>
                <w:rFonts w:ascii="Times New Roman" w:hAnsi="Times New Roman"/>
                <w:b/>
                <w:bCs/>
                <w:i/>
                <w:iCs/>
                <w:sz w:val="20"/>
                <w:szCs w:val="20"/>
              </w:rPr>
              <w:t>д. Чурилово</w:t>
            </w:r>
          </w:p>
        </w:tc>
        <w:tc>
          <w:tcPr>
            <w:tcW w:w="1418"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sz w:val="20"/>
                <w:szCs w:val="20"/>
              </w:rPr>
            </w:pPr>
            <w:r w:rsidRPr="00054954">
              <w:rPr>
                <w:rFonts w:ascii="Times New Roman" w:hAnsi="Times New Roman"/>
                <w:b/>
                <w:bCs/>
                <w:sz w:val="20"/>
                <w:szCs w:val="20"/>
              </w:rPr>
              <w:t>37.32</w:t>
            </w:r>
          </w:p>
        </w:tc>
        <w:tc>
          <w:tcPr>
            <w:tcW w:w="1417"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sz w:val="20"/>
                <w:szCs w:val="20"/>
              </w:rPr>
            </w:pPr>
            <w:r w:rsidRPr="00054954">
              <w:rPr>
                <w:rFonts w:ascii="Times New Roman" w:hAnsi="Times New Roman"/>
                <w:b/>
                <w:bCs/>
                <w:sz w:val="20"/>
                <w:szCs w:val="20"/>
              </w:rPr>
              <w:t>100.00</w:t>
            </w:r>
          </w:p>
        </w:tc>
        <w:tc>
          <w:tcPr>
            <w:tcW w:w="1134"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sz w:val="20"/>
                <w:szCs w:val="20"/>
              </w:rPr>
            </w:pPr>
            <w:r w:rsidRPr="00054954">
              <w:rPr>
                <w:rFonts w:ascii="Times New Roman" w:hAnsi="Times New Roman"/>
                <w:b/>
                <w:bCs/>
                <w:sz w:val="20"/>
                <w:szCs w:val="20"/>
              </w:rPr>
              <w:t>35.99</w:t>
            </w:r>
          </w:p>
        </w:tc>
        <w:tc>
          <w:tcPr>
            <w:tcW w:w="1559"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b/>
                <w:bCs/>
                <w:sz w:val="20"/>
                <w:szCs w:val="20"/>
              </w:rPr>
            </w:pPr>
            <w:r w:rsidRPr="00054954">
              <w:rPr>
                <w:rFonts w:ascii="Times New Roman" w:hAnsi="Times New Roman"/>
                <w:b/>
                <w:bCs/>
                <w:sz w:val="20"/>
                <w:szCs w:val="20"/>
              </w:rPr>
              <w:t>100.00</w:t>
            </w:r>
          </w:p>
        </w:tc>
      </w:tr>
      <w:tr w:rsidR="00D521F6" w:rsidRPr="00054954" w:rsidTr="00AA450C">
        <w:trPr>
          <w:trHeight w:val="76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19.1</w:t>
            </w:r>
          </w:p>
        </w:tc>
        <w:tc>
          <w:tcPr>
            <w:tcW w:w="3146"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rPr>
                <w:rFonts w:ascii="Times New Roman" w:hAnsi="Times New Roman"/>
                <w:sz w:val="20"/>
                <w:szCs w:val="20"/>
              </w:rPr>
            </w:pPr>
            <w:r w:rsidRPr="00054954">
              <w:rPr>
                <w:rFonts w:ascii="Times New Roman" w:hAnsi="Times New Roman"/>
                <w:sz w:val="20"/>
                <w:szCs w:val="20"/>
              </w:rPr>
              <w:t>Зона застройки индивидуальными жилыми домами</w:t>
            </w:r>
          </w:p>
        </w:tc>
        <w:tc>
          <w:tcPr>
            <w:tcW w:w="1418"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34.89</w:t>
            </w:r>
          </w:p>
        </w:tc>
        <w:tc>
          <w:tcPr>
            <w:tcW w:w="1417"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93.49</w:t>
            </w:r>
          </w:p>
        </w:tc>
        <w:tc>
          <w:tcPr>
            <w:tcW w:w="1134"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33.56</w:t>
            </w:r>
          </w:p>
        </w:tc>
        <w:tc>
          <w:tcPr>
            <w:tcW w:w="1559"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93.25</w:t>
            </w:r>
          </w:p>
        </w:tc>
      </w:tr>
      <w:tr w:rsidR="00D521F6" w:rsidRPr="00054954" w:rsidTr="00AA450C">
        <w:trPr>
          <w:trHeight w:val="5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19.2</w:t>
            </w:r>
          </w:p>
        </w:tc>
        <w:tc>
          <w:tcPr>
            <w:tcW w:w="3146"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rPr>
                <w:rFonts w:ascii="Times New Roman" w:hAnsi="Times New Roman"/>
                <w:sz w:val="20"/>
                <w:szCs w:val="20"/>
              </w:rPr>
            </w:pPr>
            <w:r w:rsidRPr="00054954">
              <w:rPr>
                <w:rFonts w:ascii="Times New Roman" w:hAnsi="Times New Roman"/>
                <w:sz w:val="20"/>
                <w:szCs w:val="20"/>
              </w:rPr>
              <w:t>Зоны рекреационного назначения</w:t>
            </w:r>
          </w:p>
        </w:tc>
        <w:tc>
          <w:tcPr>
            <w:tcW w:w="1418"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2.43</w:t>
            </w:r>
          </w:p>
        </w:tc>
        <w:tc>
          <w:tcPr>
            <w:tcW w:w="1417"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6.51</w:t>
            </w:r>
          </w:p>
        </w:tc>
        <w:tc>
          <w:tcPr>
            <w:tcW w:w="1134"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2.43</w:t>
            </w:r>
          </w:p>
        </w:tc>
        <w:tc>
          <w:tcPr>
            <w:tcW w:w="1559" w:type="dxa"/>
            <w:tcBorders>
              <w:top w:val="nil"/>
              <w:left w:val="nil"/>
              <w:bottom w:val="single" w:sz="4" w:space="0" w:color="auto"/>
              <w:right w:val="single" w:sz="4" w:space="0" w:color="auto"/>
            </w:tcBorders>
            <w:shd w:val="clear" w:color="auto" w:fill="auto"/>
            <w:vAlign w:val="center"/>
            <w:hideMark/>
          </w:tcPr>
          <w:p w:rsidR="00D521F6" w:rsidRPr="00054954" w:rsidRDefault="00D521F6" w:rsidP="003E7FEA">
            <w:pPr>
              <w:spacing w:after="0" w:line="240" w:lineRule="auto"/>
              <w:jc w:val="center"/>
              <w:rPr>
                <w:rFonts w:ascii="Times New Roman" w:hAnsi="Times New Roman"/>
                <w:sz w:val="20"/>
                <w:szCs w:val="20"/>
              </w:rPr>
            </w:pPr>
            <w:r w:rsidRPr="00054954">
              <w:rPr>
                <w:rFonts w:ascii="Times New Roman" w:hAnsi="Times New Roman"/>
                <w:sz w:val="20"/>
                <w:szCs w:val="20"/>
              </w:rPr>
              <w:t>6.75</w:t>
            </w:r>
          </w:p>
        </w:tc>
      </w:tr>
    </w:tbl>
    <w:p w:rsidR="00D521F6" w:rsidRPr="00942067" w:rsidRDefault="00D521F6" w:rsidP="00DA79C9">
      <w:pPr>
        <w:shd w:val="clear" w:color="auto" w:fill="FFFFFF"/>
        <w:spacing w:after="0" w:line="240" w:lineRule="auto"/>
        <w:ind w:firstLine="851"/>
        <w:jc w:val="both"/>
        <w:rPr>
          <w:rFonts w:ascii="Times New Roman" w:hAnsi="Times New Roman"/>
          <w:color w:val="000000"/>
          <w:sz w:val="24"/>
          <w:szCs w:val="24"/>
        </w:rPr>
      </w:pPr>
    </w:p>
    <w:p w:rsidR="00F516A9" w:rsidRDefault="00F516A9" w:rsidP="002157AD">
      <w:pPr>
        <w:spacing w:after="0" w:line="240" w:lineRule="auto"/>
        <w:ind w:firstLine="851"/>
        <w:jc w:val="both"/>
        <w:rPr>
          <w:rFonts w:ascii="Times New Roman" w:hAnsi="Times New Roman"/>
          <w:b/>
          <w:bCs/>
          <w:sz w:val="24"/>
          <w:szCs w:val="24"/>
        </w:rPr>
      </w:pPr>
    </w:p>
    <w:p w:rsidR="00FC2672" w:rsidRDefault="00E95693" w:rsidP="00FE270F">
      <w:pPr>
        <w:pStyle w:val="13"/>
        <w:numPr>
          <w:ilvl w:val="1"/>
          <w:numId w:val="48"/>
        </w:numPr>
        <w:spacing w:before="0" w:line="240" w:lineRule="auto"/>
        <w:ind w:left="0" w:firstLine="851"/>
        <w:jc w:val="both"/>
        <w:rPr>
          <w:rFonts w:ascii="Times New Roman" w:hAnsi="Times New Roman"/>
          <w:color w:val="000000"/>
          <w:sz w:val="24"/>
          <w:szCs w:val="24"/>
          <w:lang w:val="ru-RU"/>
        </w:rPr>
      </w:pPr>
      <w:bookmarkStart w:id="362" w:name="_Toc112839112"/>
      <w:r w:rsidRPr="00FC2672">
        <w:rPr>
          <w:rFonts w:ascii="Times New Roman" w:hAnsi="Times New Roman"/>
          <w:color w:val="000000"/>
          <w:sz w:val="24"/>
          <w:szCs w:val="24"/>
        </w:rPr>
        <w:t xml:space="preserve">Основные технико-экономические показатели генерального плана </w:t>
      </w:r>
      <w:r w:rsidR="00FC2672">
        <w:rPr>
          <w:rFonts w:ascii="Times New Roman" w:hAnsi="Times New Roman"/>
          <w:color w:val="000000"/>
          <w:sz w:val="24"/>
          <w:szCs w:val="24"/>
          <w:lang w:val="ru-RU"/>
        </w:rPr>
        <w:t xml:space="preserve">Бронницкого сельского </w:t>
      </w:r>
      <w:r w:rsidRPr="00FC2672">
        <w:rPr>
          <w:rFonts w:ascii="Times New Roman" w:hAnsi="Times New Roman"/>
          <w:color w:val="000000"/>
          <w:sz w:val="24"/>
          <w:szCs w:val="24"/>
        </w:rPr>
        <w:t>поселения</w:t>
      </w:r>
      <w:bookmarkEnd w:id="276"/>
      <w:bookmarkEnd w:id="277"/>
      <w:r w:rsidR="00FC2672">
        <w:rPr>
          <w:rFonts w:ascii="Times New Roman" w:hAnsi="Times New Roman"/>
          <w:color w:val="000000"/>
          <w:sz w:val="24"/>
          <w:szCs w:val="24"/>
          <w:lang w:val="ru-RU"/>
        </w:rPr>
        <w:t>.</w:t>
      </w:r>
      <w:bookmarkEnd w:id="362"/>
    </w:p>
    <w:p w:rsidR="00D65C40" w:rsidRPr="00D65C40" w:rsidRDefault="00D65C40" w:rsidP="003E7FEA">
      <w:pPr>
        <w:spacing w:after="0"/>
        <w:jc w:val="right"/>
        <w:rPr>
          <w:rFonts w:ascii="Times New Roman" w:hAnsi="Times New Roman"/>
          <w:sz w:val="24"/>
          <w:szCs w:val="24"/>
        </w:rPr>
      </w:pPr>
      <w:r w:rsidRPr="00D65C40">
        <w:rPr>
          <w:rFonts w:ascii="Times New Roman" w:hAnsi="Times New Roman"/>
          <w:sz w:val="24"/>
          <w:szCs w:val="24"/>
        </w:rPr>
        <w:t xml:space="preserve">Таблица </w:t>
      </w:r>
      <w:r w:rsidR="00691E18">
        <w:rPr>
          <w:rFonts w:ascii="Times New Roman" w:hAnsi="Times New Roman"/>
          <w:sz w:val="24"/>
          <w:szCs w:val="24"/>
        </w:rPr>
        <w:t>5.1.1</w:t>
      </w:r>
      <w:r w:rsidRPr="00D65C40">
        <w:rPr>
          <w:rFonts w:ascii="Times New Roman" w:hAnsi="Times New Roman"/>
          <w:sz w:val="24"/>
          <w:szCs w:val="24"/>
        </w:rPr>
        <w:t>.</w:t>
      </w:r>
    </w:p>
    <w:tbl>
      <w:tblPr>
        <w:tblW w:w="97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3313"/>
        <w:gridCol w:w="2363"/>
        <w:gridCol w:w="1882"/>
        <w:gridCol w:w="17"/>
        <w:gridCol w:w="1508"/>
      </w:tblGrid>
      <w:tr w:rsidR="00704F36" w:rsidRPr="00B550C5" w:rsidTr="00F33ADD">
        <w:trPr>
          <w:trHeight w:val="723"/>
        </w:trPr>
        <w:tc>
          <w:tcPr>
            <w:tcW w:w="656"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п/п</w:t>
            </w: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Наименование показателя</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Единица измерения</w:t>
            </w:r>
          </w:p>
        </w:tc>
        <w:tc>
          <w:tcPr>
            <w:tcW w:w="1882"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Современное состояние 20</w:t>
            </w:r>
            <w:r w:rsidR="0029673B" w:rsidRPr="00A703AF">
              <w:rPr>
                <w:rFonts w:ascii="Times New Roman" w:hAnsi="Times New Roman"/>
              </w:rPr>
              <w:t>2</w:t>
            </w:r>
            <w:r w:rsidR="00FC2672" w:rsidRPr="00A703AF">
              <w:rPr>
                <w:rFonts w:ascii="Times New Roman" w:hAnsi="Times New Roman"/>
              </w:rPr>
              <w:t>1</w:t>
            </w: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Расчетный срок         203</w:t>
            </w:r>
            <w:r w:rsidR="00457A41" w:rsidRPr="00A703AF">
              <w:rPr>
                <w:rFonts w:ascii="Times New Roman" w:hAnsi="Times New Roman"/>
              </w:rPr>
              <w:t>7</w:t>
            </w:r>
          </w:p>
        </w:tc>
      </w:tr>
      <w:tr w:rsidR="00704F36" w:rsidRPr="00B550C5" w:rsidTr="00F33ADD">
        <w:trPr>
          <w:trHeight w:val="601"/>
        </w:trPr>
        <w:tc>
          <w:tcPr>
            <w:tcW w:w="656"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1</w:t>
            </w: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2</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3</w:t>
            </w:r>
          </w:p>
        </w:tc>
        <w:tc>
          <w:tcPr>
            <w:tcW w:w="1882"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4</w:t>
            </w: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5</w:t>
            </w:r>
          </w:p>
        </w:tc>
      </w:tr>
      <w:tr w:rsidR="00F7338A" w:rsidRPr="00B550C5" w:rsidTr="00F33ADD">
        <w:trPr>
          <w:trHeight w:val="383"/>
        </w:trPr>
        <w:tc>
          <w:tcPr>
            <w:tcW w:w="656" w:type="dxa"/>
            <w:vAlign w:val="center"/>
          </w:tcPr>
          <w:p w:rsidR="00F7338A" w:rsidRPr="00A703AF" w:rsidRDefault="00F7338A" w:rsidP="006E556F">
            <w:pPr>
              <w:spacing w:after="0" w:line="240" w:lineRule="auto"/>
              <w:jc w:val="center"/>
              <w:rPr>
                <w:rFonts w:ascii="Times New Roman" w:hAnsi="Times New Roman"/>
              </w:rPr>
            </w:pPr>
            <w:r w:rsidRPr="00A703AF">
              <w:rPr>
                <w:rFonts w:ascii="Times New Roman" w:hAnsi="Times New Roman"/>
              </w:rPr>
              <w:t>1.</w:t>
            </w:r>
          </w:p>
        </w:tc>
        <w:tc>
          <w:tcPr>
            <w:tcW w:w="3313" w:type="dxa"/>
            <w:vAlign w:val="center"/>
          </w:tcPr>
          <w:p w:rsidR="00F7338A" w:rsidRPr="00A703AF" w:rsidRDefault="00F7338A" w:rsidP="006E556F">
            <w:pPr>
              <w:spacing w:after="0" w:line="240" w:lineRule="auto"/>
              <w:jc w:val="center"/>
              <w:rPr>
                <w:rFonts w:ascii="Times New Roman" w:hAnsi="Times New Roman"/>
              </w:rPr>
            </w:pPr>
            <w:r w:rsidRPr="00A703AF">
              <w:rPr>
                <w:rFonts w:ascii="Times New Roman" w:hAnsi="Times New Roman"/>
              </w:rPr>
              <w:t>ТЕРРИТОРИЯ</w:t>
            </w:r>
            <w:r w:rsidR="00F93A4F" w:rsidRPr="00A703AF">
              <w:rPr>
                <w:rFonts w:ascii="Times New Roman" w:hAnsi="Times New Roman"/>
              </w:rPr>
              <w:t xml:space="preserve"> ПОСЕЛЕНИЯ</w:t>
            </w:r>
          </w:p>
        </w:tc>
        <w:tc>
          <w:tcPr>
            <w:tcW w:w="2363" w:type="dxa"/>
            <w:vAlign w:val="center"/>
          </w:tcPr>
          <w:p w:rsidR="00F7338A" w:rsidRPr="00A703AF" w:rsidRDefault="00F7338A" w:rsidP="006E556F">
            <w:pPr>
              <w:spacing w:after="0" w:line="240" w:lineRule="auto"/>
              <w:jc w:val="center"/>
              <w:rPr>
                <w:rFonts w:ascii="Times New Roman" w:hAnsi="Times New Roman"/>
              </w:rPr>
            </w:pPr>
            <w:r w:rsidRPr="00A703AF">
              <w:rPr>
                <w:rFonts w:ascii="Times New Roman" w:hAnsi="Times New Roman"/>
              </w:rPr>
              <w:t>га</w:t>
            </w:r>
          </w:p>
        </w:tc>
        <w:tc>
          <w:tcPr>
            <w:tcW w:w="1899" w:type="dxa"/>
            <w:gridSpan w:val="2"/>
          </w:tcPr>
          <w:p w:rsidR="00F7338A" w:rsidRPr="00A703AF" w:rsidRDefault="002B0D57"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74700,56</w:t>
            </w:r>
          </w:p>
        </w:tc>
        <w:tc>
          <w:tcPr>
            <w:tcW w:w="1508" w:type="dxa"/>
          </w:tcPr>
          <w:p w:rsidR="00F7338A" w:rsidRPr="00A703AF" w:rsidRDefault="00EB7B0E"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74700,56</w:t>
            </w:r>
          </w:p>
        </w:tc>
      </w:tr>
      <w:tr w:rsidR="00F7338A" w:rsidRPr="00B550C5" w:rsidTr="00F33ADD">
        <w:trPr>
          <w:trHeight w:val="360"/>
        </w:trPr>
        <w:tc>
          <w:tcPr>
            <w:tcW w:w="656" w:type="dxa"/>
            <w:vAlign w:val="center"/>
          </w:tcPr>
          <w:p w:rsidR="00F7338A" w:rsidRPr="00A703AF" w:rsidRDefault="00F7338A" w:rsidP="006E556F">
            <w:pPr>
              <w:spacing w:after="0" w:line="240" w:lineRule="auto"/>
              <w:jc w:val="center"/>
              <w:rPr>
                <w:rFonts w:ascii="Times New Roman" w:hAnsi="Times New Roman"/>
              </w:rPr>
            </w:pPr>
            <w:r w:rsidRPr="00A703AF">
              <w:rPr>
                <w:rFonts w:ascii="Times New Roman" w:hAnsi="Times New Roman"/>
              </w:rPr>
              <w:t>1.</w:t>
            </w:r>
          </w:p>
          <w:p w:rsidR="00F7338A" w:rsidRPr="00A703AF" w:rsidRDefault="00F7338A" w:rsidP="006E556F">
            <w:pPr>
              <w:spacing w:after="0" w:line="240" w:lineRule="auto"/>
              <w:jc w:val="center"/>
              <w:rPr>
                <w:rFonts w:ascii="Times New Roman" w:hAnsi="Times New Roman"/>
              </w:rPr>
            </w:pPr>
          </w:p>
        </w:tc>
        <w:tc>
          <w:tcPr>
            <w:tcW w:w="3313" w:type="dxa"/>
            <w:vAlign w:val="center"/>
          </w:tcPr>
          <w:p w:rsidR="00F7338A" w:rsidRPr="00A703AF" w:rsidRDefault="00F7338A" w:rsidP="006E556F">
            <w:pPr>
              <w:spacing w:after="0" w:line="240" w:lineRule="auto"/>
              <w:jc w:val="center"/>
              <w:rPr>
                <w:rFonts w:ascii="Times New Roman" w:hAnsi="Times New Roman"/>
              </w:rPr>
            </w:pPr>
            <w:r w:rsidRPr="00A703AF">
              <w:rPr>
                <w:rFonts w:ascii="Times New Roman" w:hAnsi="Times New Roman"/>
              </w:rPr>
              <w:t>жилая зона</w:t>
            </w:r>
          </w:p>
        </w:tc>
        <w:tc>
          <w:tcPr>
            <w:tcW w:w="2363" w:type="dxa"/>
            <w:vAlign w:val="center"/>
          </w:tcPr>
          <w:p w:rsidR="00F7338A" w:rsidRPr="00A703AF" w:rsidRDefault="00F7338A" w:rsidP="006E556F">
            <w:pPr>
              <w:spacing w:after="0" w:line="240" w:lineRule="auto"/>
              <w:jc w:val="center"/>
              <w:rPr>
                <w:rFonts w:ascii="Times New Roman" w:hAnsi="Times New Roman"/>
              </w:rPr>
            </w:pPr>
            <w:r w:rsidRPr="00A703AF">
              <w:rPr>
                <w:rFonts w:ascii="Times New Roman" w:hAnsi="Times New Roman"/>
              </w:rPr>
              <w:t>га</w:t>
            </w:r>
          </w:p>
        </w:tc>
        <w:tc>
          <w:tcPr>
            <w:tcW w:w="1882" w:type="dxa"/>
            <w:vAlign w:val="center"/>
          </w:tcPr>
          <w:p w:rsidR="00F7338A" w:rsidRPr="00A703AF" w:rsidRDefault="00F94878" w:rsidP="006E556F">
            <w:pPr>
              <w:spacing w:after="0" w:line="240" w:lineRule="auto"/>
              <w:jc w:val="center"/>
              <w:rPr>
                <w:rFonts w:ascii="Times New Roman" w:hAnsi="Times New Roman"/>
              </w:rPr>
            </w:pPr>
            <w:r w:rsidRPr="00A703AF">
              <w:rPr>
                <w:rFonts w:ascii="Times New Roman" w:hAnsi="Times New Roman"/>
              </w:rPr>
              <w:t>2016,78</w:t>
            </w:r>
          </w:p>
        </w:tc>
        <w:tc>
          <w:tcPr>
            <w:tcW w:w="1525" w:type="dxa"/>
            <w:gridSpan w:val="2"/>
            <w:vAlign w:val="center"/>
          </w:tcPr>
          <w:p w:rsidR="00F7338A" w:rsidRPr="00A703AF" w:rsidRDefault="00F64B26" w:rsidP="006E556F">
            <w:pPr>
              <w:spacing w:after="0" w:line="240" w:lineRule="auto"/>
              <w:jc w:val="center"/>
              <w:rPr>
                <w:rFonts w:ascii="Times New Roman" w:hAnsi="Times New Roman"/>
              </w:rPr>
            </w:pPr>
            <w:r w:rsidRPr="00A703AF">
              <w:rPr>
                <w:rFonts w:ascii="Times New Roman" w:hAnsi="Times New Roman"/>
              </w:rPr>
              <w:t>2</w:t>
            </w:r>
            <w:r w:rsidR="00C75E84" w:rsidRPr="00A703AF">
              <w:rPr>
                <w:rFonts w:ascii="Times New Roman" w:hAnsi="Times New Roman"/>
              </w:rPr>
              <w:t>166,77</w:t>
            </w:r>
          </w:p>
        </w:tc>
      </w:tr>
      <w:tr w:rsidR="00F7338A" w:rsidRPr="00B550C5" w:rsidTr="00F33ADD">
        <w:trPr>
          <w:trHeight w:val="255"/>
        </w:trPr>
        <w:tc>
          <w:tcPr>
            <w:tcW w:w="656" w:type="dxa"/>
            <w:vAlign w:val="center"/>
          </w:tcPr>
          <w:p w:rsidR="00F7338A" w:rsidRPr="00A703AF" w:rsidRDefault="00F7338A" w:rsidP="006E556F">
            <w:pPr>
              <w:spacing w:after="0" w:line="240" w:lineRule="auto"/>
              <w:jc w:val="center"/>
              <w:rPr>
                <w:rFonts w:ascii="Times New Roman" w:hAnsi="Times New Roman"/>
              </w:rPr>
            </w:pPr>
          </w:p>
        </w:tc>
        <w:tc>
          <w:tcPr>
            <w:tcW w:w="3313" w:type="dxa"/>
            <w:vAlign w:val="center"/>
          </w:tcPr>
          <w:p w:rsidR="00F7338A" w:rsidRPr="00A703AF" w:rsidRDefault="00F7338A" w:rsidP="006E556F">
            <w:pPr>
              <w:spacing w:after="0" w:line="240" w:lineRule="auto"/>
              <w:jc w:val="center"/>
              <w:rPr>
                <w:rFonts w:ascii="Times New Roman" w:hAnsi="Times New Roman"/>
              </w:rPr>
            </w:pPr>
            <w:r w:rsidRPr="00A703AF">
              <w:rPr>
                <w:rFonts w:ascii="Times New Roman" w:hAnsi="Times New Roman"/>
              </w:rPr>
              <w:t>в том числе:</w:t>
            </w:r>
          </w:p>
        </w:tc>
        <w:tc>
          <w:tcPr>
            <w:tcW w:w="2363" w:type="dxa"/>
            <w:vAlign w:val="center"/>
          </w:tcPr>
          <w:p w:rsidR="00F7338A" w:rsidRPr="00A703AF" w:rsidRDefault="00F7338A" w:rsidP="006E556F">
            <w:pPr>
              <w:spacing w:after="0" w:line="240" w:lineRule="auto"/>
              <w:jc w:val="center"/>
              <w:rPr>
                <w:rFonts w:ascii="Times New Roman" w:hAnsi="Times New Roman"/>
              </w:rPr>
            </w:pPr>
          </w:p>
        </w:tc>
        <w:tc>
          <w:tcPr>
            <w:tcW w:w="1882" w:type="dxa"/>
            <w:vAlign w:val="center"/>
          </w:tcPr>
          <w:p w:rsidR="00F7338A" w:rsidRPr="00A703AF" w:rsidRDefault="00F7338A" w:rsidP="006E556F">
            <w:pPr>
              <w:spacing w:after="0" w:line="240" w:lineRule="auto"/>
              <w:jc w:val="center"/>
              <w:rPr>
                <w:rFonts w:ascii="Times New Roman" w:hAnsi="Times New Roman"/>
              </w:rPr>
            </w:pPr>
          </w:p>
        </w:tc>
        <w:tc>
          <w:tcPr>
            <w:tcW w:w="1525" w:type="dxa"/>
            <w:gridSpan w:val="2"/>
            <w:vAlign w:val="center"/>
          </w:tcPr>
          <w:p w:rsidR="00F7338A" w:rsidRPr="00A703AF" w:rsidRDefault="00F7338A" w:rsidP="006E556F">
            <w:pPr>
              <w:spacing w:after="0" w:line="240" w:lineRule="auto"/>
              <w:jc w:val="center"/>
              <w:rPr>
                <w:rFonts w:ascii="Times New Roman" w:hAnsi="Times New Roman"/>
              </w:rPr>
            </w:pPr>
          </w:p>
        </w:tc>
      </w:tr>
      <w:tr w:rsidR="00F7338A" w:rsidRPr="00B550C5" w:rsidTr="00F33ADD">
        <w:trPr>
          <w:trHeight w:val="240"/>
        </w:trPr>
        <w:tc>
          <w:tcPr>
            <w:tcW w:w="656" w:type="dxa"/>
            <w:vAlign w:val="center"/>
          </w:tcPr>
          <w:p w:rsidR="00F7338A" w:rsidRPr="00A703AF" w:rsidRDefault="00F7338A" w:rsidP="006E556F">
            <w:pPr>
              <w:spacing w:after="0" w:line="240" w:lineRule="auto"/>
              <w:jc w:val="center"/>
              <w:rPr>
                <w:rFonts w:ascii="Times New Roman" w:hAnsi="Times New Roman"/>
              </w:rPr>
            </w:pPr>
            <w:r w:rsidRPr="00A703AF">
              <w:rPr>
                <w:rFonts w:ascii="Times New Roman" w:hAnsi="Times New Roman"/>
              </w:rPr>
              <w:t>1.1.</w:t>
            </w:r>
          </w:p>
        </w:tc>
        <w:tc>
          <w:tcPr>
            <w:tcW w:w="3313" w:type="dxa"/>
            <w:vAlign w:val="center"/>
          </w:tcPr>
          <w:p w:rsidR="00F7338A" w:rsidRPr="00A703AF" w:rsidRDefault="00F7338A" w:rsidP="006E556F">
            <w:pPr>
              <w:spacing w:after="0" w:line="240" w:lineRule="auto"/>
              <w:jc w:val="center"/>
              <w:rPr>
                <w:rFonts w:ascii="Times New Roman" w:hAnsi="Times New Roman"/>
              </w:rPr>
            </w:pPr>
            <w:r w:rsidRPr="00A703AF">
              <w:rPr>
                <w:rFonts w:ascii="Times New Roman" w:hAnsi="Times New Roman"/>
              </w:rPr>
              <w:t>зона многоэтажной жилой застройки</w:t>
            </w:r>
          </w:p>
        </w:tc>
        <w:tc>
          <w:tcPr>
            <w:tcW w:w="2363" w:type="dxa"/>
            <w:vAlign w:val="center"/>
          </w:tcPr>
          <w:p w:rsidR="00F7338A" w:rsidRPr="00A703AF" w:rsidRDefault="00F7338A" w:rsidP="006E556F">
            <w:pPr>
              <w:spacing w:after="0" w:line="240" w:lineRule="auto"/>
              <w:jc w:val="center"/>
              <w:rPr>
                <w:rFonts w:ascii="Times New Roman" w:hAnsi="Times New Roman"/>
              </w:rPr>
            </w:pPr>
            <w:r w:rsidRPr="00A703AF">
              <w:rPr>
                <w:rFonts w:ascii="Times New Roman" w:hAnsi="Times New Roman"/>
              </w:rPr>
              <w:t>га</w:t>
            </w:r>
          </w:p>
        </w:tc>
        <w:tc>
          <w:tcPr>
            <w:tcW w:w="1882" w:type="dxa"/>
            <w:vAlign w:val="center"/>
          </w:tcPr>
          <w:p w:rsidR="00F7338A" w:rsidRPr="00A703AF" w:rsidRDefault="00F7338A"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F7338A" w:rsidRPr="00A703AF" w:rsidRDefault="00F7338A" w:rsidP="006E556F">
            <w:pPr>
              <w:spacing w:after="0" w:line="240" w:lineRule="auto"/>
              <w:jc w:val="center"/>
              <w:rPr>
                <w:rFonts w:ascii="Times New Roman" w:hAnsi="Times New Roman"/>
              </w:rPr>
            </w:pPr>
            <w:r w:rsidRPr="00A703AF">
              <w:rPr>
                <w:rFonts w:ascii="Times New Roman" w:hAnsi="Times New Roman"/>
              </w:rPr>
              <w:t>-</w:t>
            </w:r>
          </w:p>
        </w:tc>
      </w:tr>
      <w:tr w:rsidR="00F7338A" w:rsidRPr="00B550C5" w:rsidTr="00F33ADD">
        <w:trPr>
          <w:trHeight w:val="255"/>
        </w:trPr>
        <w:tc>
          <w:tcPr>
            <w:tcW w:w="656" w:type="dxa"/>
            <w:vAlign w:val="center"/>
          </w:tcPr>
          <w:p w:rsidR="00F7338A" w:rsidRPr="00A703AF" w:rsidRDefault="00F7338A" w:rsidP="006E556F">
            <w:pPr>
              <w:spacing w:after="0" w:line="240" w:lineRule="auto"/>
              <w:jc w:val="center"/>
              <w:rPr>
                <w:rFonts w:ascii="Times New Roman" w:hAnsi="Times New Roman"/>
              </w:rPr>
            </w:pPr>
            <w:r w:rsidRPr="00A703AF">
              <w:rPr>
                <w:rFonts w:ascii="Times New Roman" w:hAnsi="Times New Roman"/>
              </w:rPr>
              <w:t>1.2.</w:t>
            </w:r>
          </w:p>
        </w:tc>
        <w:tc>
          <w:tcPr>
            <w:tcW w:w="3313" w:type="dxa"/>
            <w:vAlign w:val="center"/>
          </w:tcPr>
          <w:p w:rsidR="00F7338A" w:rsidRPr="00A703AF" w:rsidRDefault="00F7338A" w:rsidP="006E556F">
            <w:pPr>
              <w:spacing w:after="0" w:line="240" w:lineRule="auto"/>
              <w:jc w:val="center"/>
              <w:rPr>
                <w:rFonts w:ascii="Times New Roman" w:hAnsi="Times New Roman"/>
              </w:rPr>
            </w:pPr>
            <w:r w:rsidRPr="00A703AF">
              <w:rPr>
                <w:rFonts w:ascii="Times New Roman" w:hAnsi="Times New Roman"/>
              </w:rPr>
              <w:t>зона жилой застройки средней этажности</w:t>
            </w:r>
          </w:p>
        </w:tc>
        <w:tc>
          <w:tcPr>
            <w:tcW w:w="2363" w:type="dxa"/>
            <w:vAlign w:val="center"/>
          </w:tcPr>
          <w:p w:rsidR="00F7338A" w:rsidRPr="00A703AF" w:rsidRDefault="00F7338A" w:rsidP="006E556F">
            <w:pPr>
              <w:spacing w:after="0" w:line="240" w:lineRule="auto"/>
              <w:jc w:val="center"/>
              <w:rPr>
                <w:rFonts w:ascii="Times New Roman" w:hAnsi="Times New Roman"/>
              </w:rPr>
            </w:pPr>
            <w:r w:rsidRPr="00A703AF">
              <w:rPr>
                <w:rFonts w:ascii="Times New Roman" w:hAnsi="Times New Roman"/>
              </w:rPr>
              <w:t>га</w:t>
            </w:r>
          </w:p>
        </w:tc>
        <w:tc>
          <w:tcPr>
            <w:tcW w:w="1882" w:type="dxa"/>
            <w:vAlign w:val="center"/>
          </w:tcPr>
          <w:p w:rsidR="00F7338A" w:rsidRPr="00A703AF" w:rsidRDefault="00F7338A"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F7338A" w:rsidRPr="00A703AF" w:rsidRDefault="00F7338A" w:rsidP="006E556F">
            <w:pPr>
              <w:spacing w:after="0" w:line="240" w:lineRule="auto"/>
              <w:jc w:val="center"/>
              <w:rPr>
                <w:rFonts w:ascii="Times New Roman" w:hAnsi="Times New Roman"/>
              </w:rPr>
            </w:pPr>
            <w:r w:rsidRPr="00A703AF">
              <w:rPr>
                <w:rFonts w:ascii="Times New Roman" w:hAnsi="Times New Roman"/>
              </w:rPr>
              <w:t>-</w:t>
            </w:r>
          </w:p>
        </w:tc>
      </w:tr>
      <w:tr w:rsidR="00D70120" w:rsidRPr="00B550C5" w:rsidTr="00F33ADD">
        <w:trPr>
          <w:trHeight w:val="255"/>
        </w:trPr>
        <w:tc>
          <w:tcPr>
            <w:tcW w:w="656" w:type="dxa"/>
            <w:vAlign w:val="center"/>
          </w:tcPr>
          <w:p w:rsidR="00D70120" w:rsidRPr="00A703AF" w:rsidRDefault="00D70120" w:rsidP="006E556F">
            <w:pPr>
              <w:spacing w:after="0" w:line="240" w:lineRule="auto"/>
              <w:jc w:val="center"/>
              <w:rPr>
                <w:rFonts w:ascii="Times New Roman" w:hAnsi="Times New Roman"/>
              </w:rPr>
            </w:pPr>
            <w:r w:rsidRPr="00A703AF">
              <w:rPr>
                <w:rFonts w:ascii="Times New Roman" w:hAnsi="Times New Roman"/>
              </w:rPr>
              <w:lastRenderedPageBreak/>
              <w:t>1.3.</w:t>
            </w:r>
          </w:p>
        </w:tc>
        <w:tc>
          <w:tcPr>
            <w:tcW w:w="3313" w:type="dxa"/>
            <w:vAlign w:val="center"/>
          </w:tcPr>
          <w:p w:rsidR="00D70120" w:rsidRPr="00A703AF" w:rsidRDefault="00D70120" w:rsidP="006E556F">
            <w:pPr>
              <w:spacing w:after="0" w:line="240" w:lineRule="auto"/>
              <w:jc w:val="center"/>
              <w:rPr>
                <w:rFonts w:ascii="Times New Roman" w:hAnsi="Times New Roman"/>
              </w:rPr>
            </w:pPr>
            <w:r w:rsidRPr="00A703AF">
              <w:rPr>
                <w:rFonts w:ascii="Times New Roman" w:hAnsi="Times New Roman"/>
              </w:rPr>
              <w:t>зона индивидуальной жилой застройки постоянного проживания</w:t>
            </w:r>
          </w:p>
        </w:tc>
        <w:tc>
          <w:tcPr>
            <w:tcW w:w="2363" w:type="dxa"/>
            <w:vAlign w:val="center"/>
          </w:tcPr>
          <w:p w:rsidR="00D70120" w:rsidRPr="00A703AF" w:rsidRDefault="00D70120" w:rsidP="006E556F">
            <w:pPr>
              <w:spacing w:after="0" w:line="240" w:lineRule="auto"/>
              <w:jc w:val="center"/>
              <w:rPr>
                <w:rFonts w:ascii="Times New Roman" w:hAnsi="Times New Roman"/>
              </w:rPr>
            </w:pPr>
            <w:r w:rsidRPr="00A703AF">
              <w:rPr>
                <w:rFonts w:ascii="Times New Roman" w:hAnsi="Times New Roman"/>
              </w:rPr>
              <w:t>га</w:t>
            </w:r>
          </w:p>
        </w:tc>
        <w:tc>
          <w:tcPr>
            <w:tcW w:w="1882" w:type="dxa"/>
            <w:vAlign w:val="center"/>
          </w:tcPr>
          <w:p w:rsidR="00D70120" w:rsidRPr="00A703AF" w:rsidRDefault="00F94878" w:rsidP="006E556F">
            <w:pPr>
              <w:spacing w:after="0" w:line="240" w:lineRule="auto"/>
              <w:jc w:val="center"/>
              <w:rPr>
                <w:rFonts w:ascii="Times New Roman" w:hAnsi="Times New Roman"/>
              </w:rPr>
            </w:pPr>
            <w:r w:rsidRPr="00A703AF">
              <w:rPr>
                <w:rFonts w:ascii="Times New Roman" w:hAnsi="Times New Roman"/>
              </w:rPr>
              <w:t>2016,78</w:t>
            </w:r>
          </w:p>
        </w:tc>
        <w:tc>
          <w:tcPr>
            <w:tcW w:w="1525" w:type="dxa"/>
            <w:gridSpan w:val="2"/>
            <w:vAlign w:val="center"/>
          </w:tcPr>
          <w:p w:rsidR="00D70120" w:rsidRPr="00A703AF" w:rsidRDefault="00D074B3" w:rsidP="006E556F">
            <w:pPr>
              <w:spacing w:after="0" w:line="240" w:lineRule="auto"/>
              <w:jc w:val="center"/>
              <w:rPr>
                <w:rFonts w:ascii="Times New Roman" w:hAnsi="Times New Roman"/>
              </w:rPr>
            </w:pPr>
            <w:r w:rsidRPr="00A703AF">
              <w:rPr>
                <w:rFonts w:ascii="Times New Roman" w:hAnsi="Times New Roman"/>
              </w:rPr>
              <w:t>2</w:t>
            </w:r>
            <w:r w:rsidR="00C75E84" w:rsidRPr="00A703AF">
              <w:rPr>
                <w:rFonts w:ascii="Times New Roman" w:hAnsi="Times New Roman"/>
              </w:rPr>
              <w:t>166,77</w:t>
            </w:r>
          </w:p>
        </w:tc>
      </w:tr>
      <w:tr w:rsidR="00F7338A" w:rsidRPr="00B550C5" w:rsidTr="00F33ADD">
        <w:trPr>
          <w:trHeight w:val="255"/>
        </w:trPr>
        <w:tc>
          <w:tcPr>
            <w:tcW w:w="656" w:type="dxa"/>
            <w:vAlign w:val="center"/>
          </w:tcPr>
          <w:p w:rsidR="00F7338A" w:rsidRPr="00A703AF" w:rsidRDefault="00F7338A" w:rsidP="006E556F">
            <w:pPr>
              <w:spacing w:after="0" w:line="240" w:lineRule="auto"/>
              <w:jc w:val="center"/>
              <w:rPr>
                <w:rFonts w:ascii="Times New Roman" w:hAnsi="Times New Roman"/>
              </w:rPr>
            </w:pPr>
            <w:r w:rsidRPr="00A703AF">
              <w:rPr>
                <w:rFonts w:ascii="Times New Roman" w:hAnsi="Times New Roman"/>
              </w:rPr>
              <w:t>1.4</w:t>
            </w:r>
          </w:p>
          <w:p w:rsidR="00F7338A" w:rsidRPr="00A703AF" w:rsidRDefault="00F7338A" w:rsidP="006E556F">
            <w:pPr>
              <w:spacing w:after="0" w:line="240" w:lineRule="auto"/>
              <w:jc w:val="center"/>
              <w:rPr>
                <w:rFonts w:ascii="Times New Roman" w:hAnsi="Times New Roman"/>
              </w:rPr>
            </w:pPr>
          </w:p>
        </w:tc>
        <w:tc>
          <w:tcPr>
            <w:tcW w:w="3313" w:type="dxa"/>
            <w:vAlign w:val="center"/>
          </w:tcPr>
          <w:p w:rsidR="00F7338A" w:rsidRPr="00A703AF" w:rsidRDefault="00C75E84" w:rsidP="006E556F">
            <w:pPr>
              <w:spacing w:after="0" w:line="240" w:lineRule="auto"/>
              <w:jc w:val="center"/>
              <w:rPr>
                <w:rFonts w:ascii="Times New Roman" w:hAnsi="Times New Roman"/>
              </w:rPr>
            </w:pPr>
            <w:r w:rsidRPr="00A703AF">
              <w:rPr>
                <w:rFonts w:ascii="Times New Roman" w:hAnsi="Times New Roman"/>
              </w:rPr>
              <w:t>Зона садоводческих или огороднических некоммерческих товариществ</w:t>
            </w:r>
          </w:p>
        </w:tc>
        <w:tc>
          <w:tcPr>
            <w:tcW w:w="2363" w:type="dxa"/>
            <w:vAlign w:val="center"/>
          </w:tcPr>
          <w:p w:rsidR="00F7338A" w:rsidRPr="00A703AF" w:rsidRDefault="00F7338A" w:rsidP="006E556F">
            <w:pPr>
              <w:spacing w:after="0" w:line="240" w:lineRule="auto"/>
              <w:jc w:val="center"/>
              <w:rPr>
                <w:rFonts w:ascii="Times New Roman" w:hAnsi="Times New Roman"/>
              </w:rPr>
            </w:pPr>
            <w:r w:rsidRPr="00A703AF">
              <w:rPr>
                <w:rFonts w:ascii="Times New Roman" w:hAnsi="Times New Roman"/>
              </w:rPr>
              <w:t>га</w:t>
            </w:r>
          </w:p>
        </w:tc>
        <w:tc>
          <w:tcPr>
            <w:tcW w:w="1882" w:type="dxa"/>
            <w:vAlign w:val="center"/>
          </w:tcPr>
          <w:p w:rsidR="00F7338A" w:rsidRPr="00A703AF" w:rsidRDefault="00F7338A" w:rsidP="006E556F">
            <w:pPr>
              <w:spacing w:after="0" w:line="240" w:lineRule="auto"/>
              <w:jc w:val="center"/>
              <w:rPr>
                <w:rFonts w:ascii="Times New Roman" w:hAnsi="Times New Roman"/>
              </w:rPr>
            </w:pPr>
          </w:p>
        </w:tc>
        <w:tc>
          <w:tcPr>
            <w:tcW w:w="1525" w:type="dxa"/>
            <w:gridSpan w:val="2"/>
            <w:vAlign w:val="center"/>
          </w:tcPr>
          <w:p w:rsidR="00F7338A" w:rsidRPr="00A703AF" w:rsidRDefault="00C75E84" w:rsidP="006E556F">
            <w:pPr>
              <w:spacing w:after="0" w:line="240" w:lineRule="auto"/>
              <w:jc w:val="center"/>
              <w:rPr>
                <w:rFonts w:ascii="Times New Roman" w:hAnsi="Times New Roman"/>
              </w:rPr>
            </w:pPr>
            <w:r w:rsidRPr="00A703AF">
              <w:rPr>
                <w:rFonts w:ascii="Times New Roman" w:hAnsi="Times New Roman"/>
              </w:rPr>
              <w:t>221,11</w:t>
            </w:r>
          </w:p>
        </w:tc>
      </w:tr>
      <w:tr w:rsidR="00704F36" w:rsidRPr="00B550C5" w:rsidTr="00F33ADD">
        <w:trPr>
          <w:trHeight w:val="255"/>
        </w:trPr>
        <w:tc>
          <w:tcPr>
            <w:tcW w:w="656" w:type="dxa"/>
            <w:vAlign w:val="center"/>
          </w:tcPr>
          <w:p w:rsidR="00704F36" w:rsidRPr="00A703AF" w:rsidRDefault="00704F36" w:rsidP="006E556F">
            <w:pPr>
              <w:spacing w:after="0" w:line="240" w:lineRule="auto"/>
              <w:jc w:val="center"/>
              <w:rPr>
                <w:rFonts w:ascii="Times New Roman" w:hAnsi="Times New Roman"/>
              </w:rPr>
            </w:pPr>
          </w:p>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1.5</w:t>
            </w:r>
          </w:p>
          <w:p w:rsidR="00704F36" w:rsidRPr="00A703AF" w:rsidRDefault="00704F36" w:rsidP="006E556F">
            <w:pPr>
              <w:spacing w:after="0" w:line="240" w:lineRule="auto"/>
              <w:jc w:val="center"/>
              <w:rPr>
                <w:rFonts w:ascii="Times New Roman" w:hAnsi="Times New Roman"/>
              </w:rPr>
            </w:pP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зона временной жилой застройки</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га</w:t>
            </w:r>
          </w:p>
        </w:tc>
        <w:tc>
          <w:tcPr>
            <w:tcW w:w="1882"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rPr>
          <w:trHeight w:val="268"/>
        </w:trPr>
        <w:tc>
          <w:tcPr>
            <w:tcW w:w="656"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1.6.</w:t>
            </w:r>
          </w:p>
        </w:tc>
        <w:tc>
          <w:tcPr>
            <w:tcW w:w="3313" w:type="dxa"/>
            <w:vAlign w:val="center"/>
          </w:tcPr>
          <w:p w:rsidR="00704F36" w:rsidRPr="00A703AF" w:rsidRDefault="00704F36" w:rsidP="006E556F">
            <w:pPr>
              <w:spacing w:after="0" w:line="240" w:lineRule="auto"/>
              <w:jc w:val="center"/>
              <w:rPr>
                <w:rFonts w:ascii="Times New Roman" w:hAnsi="Times New Roman"/>
              </w:rPr>
            </w:pPr>
          </w:p>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 xml:space="preserve">зона </w:t>
            </w:r>
            <w:r w:rsidR="00A235E5" w:rsidRPr="00A703AF">
              <w:rPr>
                <w:rFonts w:ascii="Times New Roman" w:hAnsi="Times New Roman"/>
              </w:rPr>
              <w:t>исторической застройки</w:t>
            </w:r>
          </w:p>
          <w:p w:rsidR="00704F36" w:rsidRPr="00A703AF" w:rsidRDefault="00704F36" w:rsidP="006E556F">
            <w:pPr>
              <w:spacing w:after="0" w:line="240" w:lineRule="auto"/>
              <w:jc w:val="center"/>
              <w:rPr>
                <w:rFonts w:ascii="Times New Roman" w:hAnsi="Times New Roman"/>
              </w:rPr>
            </w:pP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га</w:t>
            </w:r>
          </w:p>
        </w:tc>
        <w:tc>
          <w:tcPr>
            <w:tcW w:w="1882" w:type="dxa"/>
            <w:vAlign w:val="center"/>
          </w:tcPr>
          <w:p w:rsidR="00704F36" w:rsidRPr="00A703AF" w:rsidRDefault="0047099E" w:rsidP="006E556F">
            <w:pPr>
              <w:spacing w:after="0" w:line="240" w:lineRule="auto"/>
              <w:jc w:val="center"/>
              <w:rPr>
                <w:rFonts w:ascii="Times New Roman" w:hAnsi="Times New Roman"/>
              </w:rPr>
            </w:pPr>
            <w:r w:rsidRPr="00A703AF">
              <w:rPr>
                <w:rFonts w:ascii="Times New Roman" w:hAnsi="Times New Roman"/>
              </w:rPr>
              <w:t>0,36</w:t>
            </w:r>
          </w:p>
        </w:tc>
        <w:tc>
          <w:tcPr>
            <w:tcW w:w="1525" w:type="dxa"/>
            <w:gridSpan w:val="2"/>
            <w:vAlign w:val="center"/>
          </w:tcPr>
          <w:p w:rsidR="00704F36" w:rsidRPr="00A703AF" w:rsidRDefault="00A235E5" w:rsidP="006E556F">
            <w:pPr>
              <w:spacing w:after="0" w:line="240" w:lineRule="auto"/>
              <w:jc w:val="center"/>
              <w:rPr>
                <w:rFonts w:ascii="Times New Roman" w:hAnsi="Times New Roman"/>
              </w:rPr>
            </w:pPr>
            <w:r w:rsidRPr="00A703AF">
              <w:rPr>
                <w:rFonts w:ascii="Times New Roman" w:hAnsi="Times New Roman"/>
              </w:rPr>
              <w:t>0,36</w:t>
            </w:r>
          </w:p>
        </w:tc>
      </w:tr>
      <w:tr w:rsidR="00704F36" w:rsidRPr="00B550C5" w:rsidTr="00F33ADD">
        <w:trPr>
          <w:trHeight w:val="255"/>
        </w:trPr>
        <w:tc>
          <w:tcPr>
            <w:tcW w:w="656"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1.7.</w:t>
            </w: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иные жилые зоны</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га</w:t>
            </w:r>
          </w:p>
        </w:tc>
        <w:tc>
          <w:tcPr>
            <w:tcW w:w="1882"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rPr>
          <w:trHeight w:val="255"/>
        </w:trPr>
        <w:tc>
          <w:tcPr>
            <w:tcW w:w="656"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2.</w:t>
            </w:r>
          </w:p>
        </w:tc>
        <w:tc>
          <w:tcPr>
            <w:tcW w:w="3313" w:type="dxa"/>
            <w:vAlign w:val="center"/>
          </w:tcPr>
          <w:p w:rsidR="00704F36" w:rsidRPr="00A703AF" w:rsidRDefault="00B00A3F" w:rsidP="006E556F">
            <w:pPr>
              <w:spacing w:after="0" w:line="240" w:lineRule="auto"/>
              <w:jc w:val="center"/>
              <w:rPr>
                <w:rFonts w:ascii="Times New Roman" w:hAnsi="Times New Roman"/>
              </w:rPr>
            </w:pPr>
            <w:r w:rsidRPr="00A703AF">
              <w:rPr>
                <w:rFonts w:ascii="Times New Roman" w:hAnsi="Times New Roman"/>
              </w:rPr>
              <w:t>общественно</w:t>
            </w:r>
            <w:r w:rsidR="00704F36" w:rsidRPr="00A703AF">
              <w:rPr>
                <w:rFonts w:ascii="Times New Roman" w:hAnsi="Times New Roman"/>
              </w:rPr>
              <w:t>-делов</w:t>
            </w:r>
            <w:r w:rsidR="001A0377" w:rsidRPr="00A703AF">
              <w:rPr>
                <w:rFonts w:ascii="Times New Roman" w:hAnsi="Times New Roman"/>
              </w:rPr>
              <w:t xml:space="preserve">ые </w:t>
            </w:r>
            <w:r w:rsidR="00704F36" w:rsidRPr="00A703AF">
              <w:rPr>
                <w:rFonts w:ascii="Times New Roman" w:hAnsi="Times New Roman"/>
              </w:rPr>
              <w:t>зон</w:t>
            </w:r>
            <w:r w:rsidR="001A0377" w:rsidRPr="00A703AF">
              <w:rPr>
                <w:rFonts w:ascii="Times New Roman" w:hAnsi="Times New Roman"/>
              </w:rPr>
              <w:t>ы</w:t>
            </w:r>
          </w:p>
          <w:p w:rsidR="00704F36" w:rsidRPr="00A703AF" w:rsidRDefault="00704F36" w:rsidP="006E556F">
            <w:pPr>
              <w:spacing w:after="0" w:line="240" w:lineRule="auto"/>
              <w:jc w:val="center"/>
              <w:rPr>
                <w:rFonts w:ascii="Times New Roman" w:hAnsi="Times New Roman"/>
              </w:rPr>
            </w:pPr>
          </w:p>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в том числе:</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га</w:t>
            </w:r>
          </w:p>
        </w:tc>
        <w:tc>
          <w:tcPr>
            <w:tcW w:w="1882" w:type="dxa"/>
            <w:vAlign w:val="center"/>
          </w:tcPr>
          <w:p w:rsidR="00704F36" w:rsidRPr="00A703AF" w:rsidRDefault="00830482" w:rsidP="006E556F">
            <w:pPr>
              <w:spacing w:after="0" w:line="240" w:lineRule="auto"/>
              <w:jc w:val="center"/>
              <w:rPr>
                <w:rFonts w:ascii="Times New Roman" w:hAnsi="Times New Roman"/>
              </w:rPr>
            </w:pPr>
            <w:r w:rsidRPr="00A703AF">
              <w:rPr>
                <w:rFonts w:ascii="Times New Roman" w:hAnsi="Times New Roman"/>
              </w:rPr>
              <w:t>10,73</w:t>
            </w:r>
          </w:p>
        </w:tc>
        <w:tc>
          <w:tcPr>
            <w:tcW w:w="1525" w:type="dxa"/>
            <w:gridSpan w:val="2"/>
            <w:vAlign w:val="center"/>
          </w:tcPr>
          <w:p w:rsidR="00704F36" w:rsidRPr="00A703AF" w:rsidRDefault="007C046F" w:rsidP="006E556F">
            <w:pPr>
              <w:spacing w:after="0" w:line="240" w:lineRule="auto"/>
              <w:jc w:val="center"/>
              <w:rPr>
                <w:rFonts w:ascii="Times New Roman" w:hAnsi="Times New Roman"/>
              </w:rPr>
            </w:pPr>
            <w:r w:rsidRPr="00A703AF">
              <w:rPr>
                <w:rFonts w:ascii="Times New Roman" w:hAnsi="Times New Roman"/>
              </w:rPr>
              <w:t>11,43</w:t>
            </w:r>
          </w:p>
        </w:tc>
      </w:tr>
      <w:tr w:rsidR="00704F36" w:rsidRPr="00B550C5" w:rsidTr="00F33ADD">
        <w:trPr>
          <w:trHeight w:val="255"/>
        </w:trPr>
        <w:tc>
          <w:tcPr>
            <w:tcW w:w="656" w:type="dxa"/>
            <w:vAlign w:val="center"/>
          </w:tcPr>
          <w:p w:rsidR="00704F36" w:rsidRPr="00A703AF" w:rsidRDefault="00704F36" w:rsidP="006E556F">
            <w:pPr>
              <w:spacing w:after="0" w:line="240" w:lineRule="auto"/>
              <w:jc w:val="center"/>
              <w:rPr>
                <w:rFonts w:ascii="Times New Roman" w:hAnsi="Times New Roman"/>
              </w:rPr>
            </w:pPr>
          </w:p>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2.1.</w:t>
            </w:r>
          </w:p>
          <w:p w:rsidR="00704F36" w:rsidRPr="00A703AF" w:rsidRDefault="00704F36" w:rsidP="006E556F">
            <w:pPr>
              <w:spacing w:after="0" w:line="240" w:lineRule="auto"/>
              <w:jc w:val="center"/>
              <w:rPr>
                <w:rFonts w:ascii="Times New Roman" w:hAnsi="Times New Roman"/>
              </w:rPr>
            </w:pP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 xml:space="preserve">зона </w:t>
            </w:r>
            <w:r w:rsidR="00B00A3F" w:rsidRPr="00A703AF">
              <w:rPr>
                <w:rFonts w:ascii="Times New Roman" w:hAnsi="Times New Roman"/>
              </w:rPr>
              <w:t>общественно</w:t>
            </w:r>
            <w:r w:rsidRPr="00A703AF">
              <w:rPr>
                <w:rFonts w:ascii="Times New Roman" w:hAnsi="Times New Roman"/>
              </w:rPr>
              <w:t>-делового назначения</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га</w:t>
            </w:r>
          </w:p>
        </w:tc>
        <w:tc>
          <w:tcPr>
            <w:tcW w:w="1882"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rPr>
          <w:trHeight w:val="160"/>
        </w:trPr>
        <w:tc>
          <w:tcPr>
            <w:tcW w:w="656" w:type="dxa"/>
            <w:vAlign w:val="center"/>
          </w:tcPr>
          <w:p w:rsidR="00704F36" w:rsidRPr="00A703AF" w:rsidRDefault="00704F36" w:rsidP="006E556F">
            <w:pPr>
              <w:spacing w:after="0" w:line="240" w:lineRule="auto"/>
              <w:jc w:val="center"/>
              <w:rPr>
                <w:rFonts w:ascii="Times New Roman" w:hAnsi="Times New Roman"/>
              </w:rPr>
            </w:pPr>
          </w:p>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2.2.</w:t>
            </w:r>
          </w:p>
          <w:p w:rsidR="00704F36" w:rsidRPr="00A703AF" w:rsidRDefault="00704F36" w:rsidP="006E556F">
            <w:pPr>
              <w:spacing w:after="0" w:line="240" w:lineRule="auto"/>
              <w:jc w:val="center"/>
              <w:rPr>
                <w:rFonts w:ascii="Times New Roman" w:hAnsi="Times New Roman"/>
              </w:rPr>
            </w:pP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зона социально-бытового назначения</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га</w:t>
            </w:r>
          </w:p>
        </w:tc>
        <w:tc>
          <w:tcPr>
            <w:tcW w:w="1882"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rPr>
          <w:trHeight w:val="255"/>
        </w:trPr>
        <w:tc>
          <w:tcPr>
            <w:tcW w:w="656"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2.3.</w:t>
            </w: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зона торгового назначения</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га</w:t>
            </w:r>
          </w:p>
        </w:tc>
        <w:tc>
          <w:tcPr>
            <w:tcW w:w="1882"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rPr>
          <w:trHeight w:val="255"/>
        </w:trPr>
        <w:tc>
          <w:tcPr>
            <w:tcW w:w="656"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2.4.</w:t>
            </w: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зона учебно-образовательного назначения</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га</w:t>
            </w:r>
          </w:p>
        </w:tc>
        <w:tc>
          <w:tcPr>
            <w:tcW w:w="1882"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rPr>
          <w:trHeight w:val="255"/>
        </w:trPr>
        <w:tc>
          <w:tcPr>
            <w:tcW w:w="656"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2.5.</w:t>
            </w: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зона культурно-досугового назначения</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га</w:t>
            </w:r>
          </w:p>
        </w:tc>
        <w:tc>
          <w:tcPr>
            <w:tcW w:w="1882"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rPr>
          <w:trHeight w:val="255"/>
        </w:trPr>
        <w:tc>
          <w:tcPr>
            <w:tcW w:w="656"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2.6</w:t>
            </w: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зона спортивного назначения</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га</w:t>
            </w:r>
          </w:p>
        </w:tc>
        <w:tc>
          <w:tcPr>
            <w:tcW w:w="1882"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rPr>
          <w:trHeight w:val="255"/>
        </w:trPr>
        <w:tc>
          <w:tcPr>
            <w:tcW w:w="656"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2.7</w:t>
            </w: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зона здравоохранения</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га</w:t>
            </w:r>
          </w:p>
        </w:tc>
        <w:tc>
          <w:tcPr>
            <w:tcW w:w="1882"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rPr>
          <w:trHeight w:val="255"/>
        </w:trPr>
        <w:tc>
          <w:tcPr>
            <w:tcW w:w="656"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2.8.</w:t>
            </w: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зона соцобеспечения</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га</w:t>
            </w:r>
          </w:p>
        </w:tc>
        <w:tc>
          <w:tcPr>
            <w:tcW w:w="1882"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rPr>
          <w:trHeight w:val="255"/>
        </w:trPr>
        <w:tc>
          <w:tcPr>
            <w:tcW w:w="656"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2.9</w:t>
            </w: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зона научно-исследовательского обеспечения</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га</w:t>
            </w:r>
          </w:p>
        </w:tc>
        <w:tc>
          <w:tcPr>
            <w:tcW w:w="1882"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rPr>
          <w:trHeight w:val="255"/>
        </w:trPr>
        <w:tc>
          <w:tcPr>
            <w:tcW w:w="656"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2.10</w:t>
            </w: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иные административно-деловые зоны</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га</w:t>
            </w:r>
          </w:p>
        </w:tc>
        <w:tc>
          <w:tcPr>
            <w:tcW w:w="1882"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rPr>
          <w:trHeight w:val="255"/>
        </w:trPr>
        <w:tc>
          <w:tcPr>
            <w:tcW w:w="656"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3.</w:t>
            </w: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производственная зона</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га</w:t>
            </w:r>
          </w:p>
        </w:tc>
        <w:tc>
          <w:tcPr>
            <w:tcW w:w="1882" w:type="dxa"/>
            <w:vAlign w:val="center"/>
          </w:tcPr>
          <w:p w:rsidR="00704F36" w:rsidRPr="00A703AF" w:rsidRDefault="00B00A3F" w:rsidP="006E556F">
            <w:pPr>
              <w:spacing w:after="0" w:line="240" w:lineRule="auto"/>
              <w:jc w:val="center"/>
              <w:rPr>
                <w:rFonts w:ascii="Times New Roman" w:hAnsi="Times New Roman"/>
              </w:rPr>
            </w:pPr>
            <w:r w:rsidRPr="00A703AF">
              <w:rPr>
                <w:rFonts w:ascii="Times New Roman" w:hAnsi="Times New Roman"/>
              </w:rPr>
              <w:t>2,05</w:t>
            </w:r>
          </w:p>
        </w:tc>
        <w:tc>
          <w:tcPr>
            <w:tcW w:w="1525" w:type="dxa"/>
            <w:gridSpan w:val="2"/>
            <w:vAlign w:val="center"/>
          </w:tcPr>
          <w:p w:rsidR="00704F36" w:rsidRPr="00A703AF" w:rsidRDefault="00457A41" w:rsidP="006E556F">
            <w:pPr>
              <w:spacing w:after="0" w:line="240" w:lineRule="auto"/>
              <w:jc w:val="center"/>
              <w:rPr>
                <w:rFonts w:ascii="Times New Roman" w:hAnsi="Times New Roman"/>
              </w:rPr>
            </w:pPr>
            <w:r w:rsidRPr="00A703AF">
              <w:rPr>
                <w:rFonts w:ascii="Times New Roman" w:hAnsi="Times New Roman"/>
              </w:rPr>
              <w:t>13</w:t>
            </w:r>
            <w:r w:rsidR="00C75E84" w:rsidRPr="00A703AF">
              <w:rPr>
                <w:rFonts w:ascii="Times New Roman" w:hAnsi="Times New Roman"/>
              </w:rPr>
              <w:t>,46</w:t>
            </w:r>
          </w:p>
        </w:tc>
      </w:tr>
      <w:tr w:rsidR="00704F36" w:rsidRPr="00B550C5" w:rsidTr="00F33ADD">
        <w:trPr>
          <w:trHeight w:val="523"/>
        </w:trPr>
        <w:tc>
          <w:tcPr>
            <w:tcW w:w="656" w:type="dxa"/>
            <w:vAlign w:val="center"/>
          </w:tcPr>
          <w:p w:rsidR="00704F36" w:rsidRPr="00A703AF" w:rsidRDefault="00704F36" w:rsidP="006E556F">
            <w:pPr>
              <w:spacing w:after="0" w:line="240" w:lineRule="auto"/>
              <w:jc w:val="center"/>
              <w:rPr>
                <w:rFonts w:ascii="Times New Roman" w:hAnsi="Times New Roman"/>
              </w:rPr>
            </w:pPr>
          </w:p>
          <w:p w:rsidR="00704F36" w:rsidRPr="00A703AF" w:rsidRDefault="00704F36" w:rsidP="006E556F">
            <w:pPr>
              <w:spacing w:after="0" w:line="240" w:lineRule="auto"/>
              <w:jc w:val="center"/>
              <w:rPr>
                <w:rFonts w:ascii="Times New Roman" w:hAnsi="Times New Roman"/>
              </w:rPr>
            </w:pPr>
          </w:p>
          <w:p w:rsidR="00704F36" w:rsidRPr="00A703AF" w:rsidRDefault="00704F36" w:rsidP="006E556F">
            <w:pPr>
              <w:spacing w:after="0" w:line="240" w:lineRule="auto"/>
              <w:jc w:val="center"/>
              <w:rPr>
                <w:rFonts w:ascii="Times New Roman" w:hAnsi="Times New Roman"/>
              </w:rPr>
            </w:pP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в том числе:</w:t>
            </w:r>
          </w:p>
        </w:tc>
        <w:tc>
          <w:tcPr>
            <w:tcW w:w="2363" w:type="dxa"/>
            <w:vAlign w:val="center"/>
          </w:tcPr>
          <w:p w:rsidR="00704F36" w:rsidRPr="00A703AF" w:rsidRDefault="00704F36" w:rsidP="006E556F">
            <w:pPr>
              <w:spacing w:after="0" w:line="240" w:lineRule="auto"/>
              <w:jc w:val="center"/>
              <w:rPr>
                <w:rFonts w:ascii="Times New Roman" w:hAnsi="Times New Roman"/>
              </w:rPr>
            </w:pPr>
          </w:p>
        </w:tc>
        <w:tc>
          <w:tcPr>
            <w:tcW w:w="1882" w:type="dxa"/>
            <w:vAlign w:val="center"/>
          </w:tcPr>
          <w:p w:rsidR="00704F36" w:rsidRPr="00A703AF" w:rsidRDefault="00704F36" w:rsidP="006E556F">
            <w:pPr>
              <w:spacing w:after="0" w:line="240" w:lineRule="auto"/>
              <w:jc w:val="center"/>
              <w:rPr>
                <w:rFonts w:ascii="Times New Roman" w:hAnsi="Times New Roman"/>
              </w:rPr>
            </w:pP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p>
        </w:tc>
      </w:tr>
      <w:tr w:rsidR="00704F36" w:rsidRPr="00B550C5" w:rsidTr="00F33ADD">
        <w:trPr>
          <w:trHeight w:val="255"/>
        </w:trPr>
        <w:tc>
          <w:tcPr>
            <w:tcW w:w="656"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3.1.</w:t>
            </w: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зона промышленности</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га</w:t>
            </w:r>
          </w:p>
        </w:tc>
        <w:tc>
          <w:tcPr>
            <w:tcW w:w="1882" w:type="dxa"/>
            <w:vAlign w:val="center"/>
          </w:tcPr>
          <w:p w:rsidR="00704F36" w:rsidRPr="00A703AF" w:rsidRDefault="00EB7B0E"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704F36" w:rsidRPr="00A703AF" w:rsidRDefault="00EB7B0E"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rPr>
          <w:trHeight w:val="480"/>
        </w:trPr>
        <w:tc>
          <w:tcPr>
            <w:tcW w:w="656"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3.2.</w:t>
            </w: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зона коммунально-складского назначения</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га</w:t>
            </w:r>
          </w:p>
        </w:tc>
        <w:tc>
          <w:tcPr>
            <w:tcW w:w="1882" w:type="dxa"/>
            <w:vAlign w:val="center"/>
          </w:tcPr>
          <w:p w:rsidR="00704F36" w:rsidRPr="00A703AF" w:rsidRDefault="00AB26F7" w:rsidP="006E556F">
            <w:pPr>
              <w:spacing w:after="0" w:line="240" w:lineRule="auto"/>
              <w:jc w:val="center"/>
              <w:rPr>
                <w:rFonts w:ascii="Times New Roman" w:hAnsi="Times New Roman"/>
              </w:rPr>
            </w:pPr>
            <w:r w:rsidRPr="00A703AF">
              <w:rPr>
                <w:rFonts w:ascii="Times New Roman" w:hAnsi="Times New Roman"/>
              </w:rPr>
              <w:t>51,12</w:t>
            </w:r>
          </w:p>
        </w:tc>
        <w:tc>
          <w:tcPr>
            <w:tcW w:w="1525" w:type="dxa"/>
            <w:gridSpan w:val="2"/>
            <w:vAlign w:val="center"/>
          </w:tcPr>
          <w:p w:rsidR="00704F36" w:rsidRPr="00A703AF" w:rsidRDefault="00C75E84" w:rsidP="006E556F">
            <w:pPr>
              <w:spacing w:after="0" w:line="240" w:lineRule="auto"/>
              <w:jc w:val="center"/>
              <w:rPr>
                <w:rFonts w:ascii="Times New Roman" w:hAnsi="Times New Roman"/>
              </w:rPr>
            </w:pPr>
            <w:r w:rsidRPr="00A703AF">
              <w:rPr>
                <w:rFonts w:ascii="Times New Roman" w:hAnsi="Times New Roman"/>
              </w:rPr>
              <w:t>76,70</w:t>
            </w:r>
          </w:p>
        </w:tc>
      </w:tr>
      <w:tr w:rsidR="00241C76" w:rsidRPr="00B550C5" w:rsidTr="00F33ADD">
        <w:trPr>
          <w:trHeight w:val="120"/>
        </w:trPr>
        <w:tc>
          <w:tcPr>
            <w:tcW w:w="656" w:type="dxa"/>
            <w:vAlign w:val="center"/>
          </w:tcPr>
          <w:p w:rsidR="00241C76" w:rsidRPr="00A703AF" w:rsidRDefault="00241C76" w:rsidP="006E556F">
            <w:pPr>
              <w:spacing w:after="0" w:line="240" w:lineRule="auto"/>
              <w:jc w:val="center"/>
              <w:rPr>
                <w:rFonts w:ascii="Times New Roman" w:hAnsi="Times New Roman"/>
              </w:rPr>
            </w:pPr>
            <w:r w:rsidRPr="00A703AF">
              <w:rPr>
                <w:rFonts w:ascii="Times New Roman" w:hAnsi="Times New Roman"/>
              </w:rPr>
              <w:t>3.3.</w:t>
            </w:r>
          </w:p>
        </w:tc>
        <w:tc>
          <w:tcPr>
            <w:tcW w:w="3313" w:type="dxa"/>
            <w:vAlign w:val="center"/>
          </w:tcPr>
          <w:p w:rsidR="00241C76" w:rsidRPr="00A703AF" w:rsidRDefault="00241C76" w:rsidP="006E556F">
            <w:pPr>
              <w:spacing w:after="0" w:line="240" w:lineRule="auto"/>
              <w:jc w:val="center"/>
              <w:rPr>
                <w:rFonts w:ascii="Times New Roman" w:hAnsi="Times New Roman"/>
              </w:rPr>
            </w:pPr>
            <w:r w:rsidRPr="00A703AF">
              <w:rPr>
                <w:rFonts w:ascii="Times New Roman" w:hAnsi="Times New Roman"/>
              </w:rPr>
              <w:t>иные производственные зоны</w:t>
            </w:r>
          </w:p>
        </w:tc>
        <w:tc>
          <w:tcPr>
            <w:tcW w:w="2363" w:type="dxa"/>
            <w:vAlign w:val="center"/>
          </w:tcPr>
          <w:p w:rsidR="00241C76" w:rsidRPr="00A703AF" w:rsidRDefault="00241C76" w:rsidP="006E556F">
            <w:pPr>
              <w:spacing w:after="0" w:line="240" w:lineRule="auto"/>
              <w:jc w:val="center"/>
              <w:rPr>
                <w:rFonts w:ascii="Times New Roman" w:hAnsi="Times New Roman"/>
              </w:rPr>
            </w:pPr>
            <w:r w:rsidRPr="00A703AF">
              <w:rPr>
                <w:rFonts w:ascii="Times New Roman" w:hAnsi="Times New Roman"/>
              </w:rPr>
              <w:t>га</w:t>
            </w:r>
          </w:p>
        </w:tc>
        <w:tc>
          <w:tcPr>
            <w:tcW w:w="1882" w:type="dxa"/>
            <w:vAlign w:val="center"/>
          </w:tcPr>
          <w:p w:rsidR="00241C76" w:rsidRPr="00A703AF" w:rsidRDefault="00EB7B0E"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241C76" w:rsidRPr="00A703AF" w:rsidRDefault="00EB7B0E" w:rsidP="006E556F">
            <w:pPr>
              <w:spacing w:after="0" w:line="240" w:lineRule="auto"/>
              <w:jc w:val="center"/>
              <w:rPr>
                <w:rFonts w:ascii="Times New Roman" w:hAnsi="Times New Roman"/>
              </w:rPr>
            </w:pPr>
            <w:r w:rsidRPr="00A703AF">
              <w:rPr>
                <w:rFonts w:ascii="Times New Roman" w:hAnsi="Times New Roman"/>
              </w:rPr>
              <w:t>-</w:t>
            </w:r>
          </w:p>
        </w:tc>
      </w:tr>
      <w:tr w:rsidR="0009744F" w:rsidRPr="00B550C5" w:rsidTr="00F33ADD">
        <w:trPr>
          <w:trHeight w:val="120"/>
        </w:trPr>
        <w:tc>
          <w:tcPr>
            <w:tcW w:w="656" w:type="dxa"/>
            <w:vAlign w:val="center"/>
          </w:tcPr>
          <w:p w:rsidR="0009744F" w:rsidRPr="00A703AF" w:rsidRDefault="0009744F" w:rsidP="006E556F">
            <w:pPr>
              <w:spacing w:after="0" w:line="240" w:lineRule="auto"/>
              <w:jc w:val="center"/>
              <w:rPr>
                <w:rFonts w:ascii="Times New Roman" w:hAnsi="Times New Roman"/>
              </w:rPr>
            </w:pPr>
            <w:r w:rsidRPr="00A703AF">
              <w:rPr>
                <w:rFonts w:ascii="Times New Roman" w:hAnsi="Times New Roman"/>
              </w:rPr>
              <w:t>3.4.</w:t>
            </w:r>
          </w:p>
        </w:tc>
        <w:tc>
          <w:tcPr>
            <w:tcW w:w="3313" w:type="dxa"/>
            <w:vAlign w:val="center"/>
          </w:tcPr>
          <w:p w:rsidR="0009744F" w:rsidRPr="00A703AF" w:rsidRDefault="0009744F" w:rsidP="006E556F">
            <w:pPr>
              <w:spacing w:after="0" w:line="240" w:lineRule="auto"/>
              <w:jc w:val="center"/>
              <w:rPr>
                <w:rFonts w:ascii="Times New Roman" w:hAnsi="Times New Roman"/>
                <w:color w:val="000000"/>
              </w:rPr>
            </w:pPr>
            <w:r w:rsidRPr="00A703AF">
              <w:rPr>
                <w:rFonts w:ascii="Times New Roman" w:hAnsi="Times New Roman"/>
                <w:color w:val="000000"/>
              </w:rPr>
              <w:t>Производственная зона сельскохозяйственных предприятий</w:t>
            </w:r>
          </w:p>
        </w:tc>
        <w:tc>
          <w:tcPr>
            <w:tcW w:w="2363" w:type="dxa"/>
            <w:vAlign w:val="center"/>
          </w:tcPr>
          <w:p w:rsidR="0009744F" w:rsidRPr="00A703AF" w:rsidRDefault="0009744F" w:rsidP="006E556F">
            <w:pPr>
              <w:spacing w:after="0" w:line="240" w:lineRule="auto"/>
              <w:jc w:val="center"/>
              <w:rPr>
                <w:rFonts w:ascii="Times New Roman" w:hAnsi="Times New Roman"/>
              </w:rPr>
            </w:pPr>
            <w:r w:rsidRPr="00A703AF">
              <w:rPr>
                <w:rFonts w:ascii="Times New Roman" w:hAnsi="Times New Roman"/>
              </w:rPr>
              <w:t>га</w:t>
            </w:r>
          </w:p>
        </w:tc>
        <w:tc>
          <w:tcPr>
            <w:tcW w:w="1882" w:type="dxa"/>
            <w:vAlign w:val="center"/>
          </w:tcPr>
          <w:p w:rsidR="0009744F" w:rsidRPr="00A703AF" w:rsidRDefault="0009744F" w:rsidP="006E556F">
            <w:pPr>
              <w:spacing w:after="0" w:line="240" w:lineRule="auto"/>
              <w:jc w:val="center"/>
              <w:rPr>
                <w:rFonts w:ascii="Times New Roman" w:hAnsi="Times New Roman"/>
              </w:rPr>
            </w:pPr>
            <w:r w:rsidRPr="00A703AF">
              <w:rPr>
                <w:rFonts w:ascii="Times New Roman" w:hAnsi="Times New Roman"/>
              </w:rPr>
              <w:t>9,75</w:t>
            </w:r>
          </w:p>
        </w:tc>
        <w:tc>
          <w:tcPr>
            <w:tcW w:w="1525" w:type="dxa"/>
            <w:gridSpan w:val="2"/>
            <w:vAlign w:val="center"/>
          </w:tcPr>
          <w:p w:rsidR="0009744F" w:rsidRPr="00A703AF" w:rsidRDefault="00C75E84" w:rsidP="006E556F">
            <w:pPr>
              <w:spacing w:after="0" w:line="240" w:lineRule="auto"/>
              <w:jc w:val="center"/>
              <w:rPr>
                <w:rFonts w:ascii="Times New Roman" w:hAnsi="Times New Roman"/>
              </w:rPr>
            </w:pPr>
            <w:r w:rsidRPr="00A703AF">
              <w:rPr>
                <w:rFonts w:ascii="Times New Roman" w:hAnsi="Times New Roman"/>
              </w:rPr>
              <w:t>55,75</w:t>
            </w:r>
          </w:p>
        </w:tc>
      </w:tr>
      <w:tr w:rsidR="00241C76" w:rsidRPr="00B550C5" w:rsidTr="00F33ADD">
        <w:trPr>
          <w:trHeight w:val="255"/>
        </w:trPr>
        <w:tc>
          <w:tcPr>
            <w:tcW w:w="656" w:type="dxa"/>
            <w:vAlign w:val="center"/>
          </w:tcPr>
          <w:p w:rsidR="00241C76" w:rsidRPr="00A703AF" w:rsidRDefault="00241C76" w:rsidP="006E556F">
            <w:pPr>
              <w:spacing w:after="0" w:line="240" w:lineRule="auto"/>
              <w:jc w:val="center"/>
              <w:rPr>
                <w:rFonts w:ascii="Times New Roman" w:hAnsi="Times New Roman"/>
              </w:rPr>
            </w:pPr>
            <w:r w:rsidRPr="00A703AF">
              <w:rPr>
                <w:rFonts w:ascii="Times New Roman" w:hAnsi="Times New Roman"/>
              </w:rPr>
              <w:t>4.</w:t>
            </w:r>
          </w:p>
        </w:tc>
        <w:tc>
          <w:tcPr>
            <w:tcW w:w="3313" w:type="dxa"/>
            <w:vAlign w:val="center"/>
          </w:tcPr>
          <w:p w:rsidR="00241C76" w:rsidRPr="00A703AF" w:rsidRDefault="00241C76" w:rsidP="006E556F">
            <w:pPr>
              <w:spacing w:after="0" w:line="240" w:lineRule="auto"/>
              <w:jc w:val="center"/>
              <w:rPr>
                <w:rFonts w:ascii="Times New Roman" w:hAnsi="Times New Roman"/>
              </w:rPr>
            </w:pPr>
            <w:r w:rsidRPr="00A703AF">
              <w:rPr>
                <w:rFonts w:ascii="Times New Roman" w:hAnsi="Times New Roman"/>
              </w:rPr>
              <w:t>зона инженерной инфраструктуры</w:t>
            </w:r>
          </w:p>
        </w:tc>
        <w:tc>
          <w:tcPr>
            <w:tcW w:w="2363" w:type="dxa"/>
            <w:vAlign w:val="center"/>
          </w:tcPr>
          <w:p w:rsidR="00241C76" w:rsidRPr="00A703AF" w:rsidRDefault="00241C76" w:rsidP="006E556F">
            <w:pPr>
              <w:spacing w:after="0" w:line="240" w:lineRule="auto"/>
              <w:jc w:val="center"/>
              <w:rPr>
                <w:rFonts w:ascii="Times New Roman" w:hAnsi="Times New Roman"/>
              </w:rPr>
            </w:pPr>
            <w:r w:rsidRPr="00A703AF">
              <w:rPr>
                <w:rFonts w:ascii="Times New Roman" w:hAnsi="Times New Roman"/>
              </w:rPr>
              <w:t>га</w:t>
            </w:r>
          </w:p>
        </w:tc>
        <w:tc>
          <w:tcPr>
            <w:tcW w:w="1882" w:type="dxa"/>
          </w:tcPr>
          <w:p w:rsidR="00241C76" w:rsidRPr="00A703AF" w:rsidRDefault="00541106"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2,8</w:t>
            </w:r>
          </w:p>
        </w:tc>
        <w:tc>
          <w:tcPr>
            <w:tcW w:w="1525" w:type="dxa"/>
            <w:gridSpan w:val="2"/>
          </w:tcPr>
          <w:p w:rsidR="00241C76" w:rsidRPr="00A703AF" w:rsidRDefault="00C75E84"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27,03</w:t>
            </w:r>
          </w:p>
        </w:tc>
      </w:tr>
      <w:tr w:rsidR="00704F36" w:rsidRPr="00B550C5" w:rsidTr="00F33ADD">
        <w:trPr>
          <w:trHeight w:val="603"/>
        </w:trPr>
        <w:tc>
          <w:tcPr>
            <w:tcW w:w="656" w:type="dxa"/>
            <w:vAlign w:val="center"/>
          </w:tcPr>
          <w:p w:rsidR="00704F36" w:rsidRPr="00A703AF" w:rsidRDefault="00704F36" w:rsidP="006E556F">
            <w:pPr>
              <w:spacing w:after="0" w:line="240" w:lineRule="auto"/>
              <w:jc w:val="center"/>
              <w:rPr>
                <w:rFonts w:ascii="Times New Roman" w:hAnsi="Times New Roman"/>
              </w:rPr>
            </w:pPr>
          </w:p>
          <w:p w:rsidR="00704F36" w:rsidRPr="00A703AF" w:rsidRDefault="00704F36" w:rsidP="006E556F">
            <w:pPr>
              <w:spacing w:after="0" w:line="240" w:lineRule="auto"/>
              <w:jc w:val="center"/>
              <w:rPr>
                <w:rFonts w:ascii="Times New Roman" w:hAnsi="Times New Roman"/>
              </w:rPr>
            </w:pPr>
          </w:p>
          <w:p w:rsidR="00704F36" w:rsidRPr="00A703AF" w:rsidRDefault="00704F36" w:rsidP="006E556F">
            <w:pPr>
              <w:spacing w:after="0" w:line="240" w:lineRule="auto"/>
              <w:jc w:val="center"/>
              <w:rPr>
                <w:rFonts w:ascii="Times New Roman" w:hAnsi="Times New Roman"/>
              </w:rPr>
            </w:pP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в том числе:</w:t>
            </w:r>
          </w:p>
        </w:tc>
        <w:tc>
          <w:tcPr>
            <w:tcW w:w="2363" w:type="dxa"/>
            <w:vAlign w:val="center"/>
          </w:tcPr>
          <w:p w:rsidR="00704F36" w:rsidRPr="00A703AF" w:rsidRDefault="00704F36" w:rsidP="006E556F">
            <w:pPr>
              <w:spacing w:after="0" w:line="240" w:lineRule="auto"/>
              <w:jc w:val="center"/>
              <w:rPr>
                <w:rFonts w:ascii="Times New Roman" w:hAnsi="Times New Roman"/>
              </w:rPr>
            </w:pPr>
          </w:p>
        </w:tc>
        <w:tc>
          <w:tcPr>
            <w:tcW w:w="1882" w:type="dxa"/>
            <w:vAlign w:val="center"/>
          </w:tcPr>
          <w:p w:rsidR="00704F36" w:rsidRPr="00A703AF" w:rsidRDefault="00704F36" w:rsidP="006E556F">
            <w:pPr>
              <w:spacing w:after="0" w:line="240" w:lineRule="auto"/>
              <w:jc w:val="center"/>
              <w:rPr>
                <w:rFonts w:ascii="Times New Roman" w:hAnsi="Times New Roman"/>
              </w:rPr>
            </w:pP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p>
        </w:tc>
      </w:tr>
      <w:tr w:rsidR="00704F36" w:rsidRPr="00B550C5" w:rsidTr="00F33ADD">
        <w:trPr>
          <w:trHeight w:val="394"/>
        </w:trPr>
        <w:tc>
          <w:tcPr>
            <w:tcW w:w="656"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4.1.</w:t>
            </w:r>
          </w:p>
          <w:p w:rsidR="00704F36" w:rsidRPr="00A703AF" w:rsidRDefault="00704F36" w:rsidP="006E556F">
            <w:pPr>
              <w:spacing w:after="0" w:line="240" w:lineRule="auto"/>
              <w:jc w:val="center"/>
              <w:rPr>
                <w:rFonts w:ascii="Times New Roman" w:hAnsi="Times New Roman"/>
              </w:rPr>
            </w:pP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энергообеспечения</w:t>
            </w:r>
          </w:p>
          <w:p w:rsidR="00704F36" w:rsidRPr="00A703AF" w:rsidRDefault="00704F36" w:rsidP="006E556F">
            <w:pPr>
              <w:spacing w:after="0" w:line="240" w:lineRule="auto"/>
              <w:jc w:val="center"/>
              <w:rPr>
                <w:rFonts w:ascii="Times New Roman" w:hAnsi="Times New Roman"/>
              </w:rPr>
            </w:pP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га</w:t>
            </w:r>
          </w:p>
        </w:tc>
        <w:tc>
          <w:tcPr>
            <w:tcW w:w="1882"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rPr>
          <w:trHeight w:val="255"/>
        </w:trPr>
        <w:tc>
          <w:tcPr>
            <w:tcW w:w="656"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4.2.</w:t>
            </w: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водоснабжения и очистки стоков</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га</w:t>
            </w:r>
          </w:p>
        </w:tc>
        <w:tc>
          <w:tcPr>
            <w:tcW w:w="1882"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rPr>
          <w:trHeight w:val="120"/>
        </w:trPr>
        <w:tc>
          <w:tcPr>
            <w:tcW w:w="656"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4.3.</w:t>
            </w: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связи</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га</w:t>
            </w:r>
          </w:p>
        </w:tc>
        <w:tc>
          <w:tcPr>
            <w:tcW w:w="1882"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rPr>
          <w:trHeight w:val="300"/>
        </w:trPr>
        <w:tc>
          <w:tcPr>
            <w:tcW w:w="656"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4.4.</w:t>
            </w:r>
          </w:p>
          <w:p w:rsidR="00704F36" w:rsidRPr="00A703AF" w:rsidRDefault="00704F36" w:rsidP="006E556F">
            <w:pPr>
              <w:spacing w:after="0" w:line="240" w:lineRule="auto"/>
              <w:jc w:val="center"/>
              <w:rPr>
                <w:rFonts w:ascii="Times New Roman" w:hAnsi="Times New Roman"/>
              </w:rPr>
            </w:pP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зона технического обслуживания</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га</w:t>
            </w:r>
          </w:p>
        </w:tc>
        <w:tc>
          <w:tcPr>
            <w:tcW w:w="1882"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rPr>
          <w:trHeight w:val="278"/>
        </w:trPr>
        <w:tc>
          <w:tcPr>
            <w:tcW w:w="656"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4.5.</w:t>
            </w: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иные зоны инженерной инфраструктуры</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га</w:t>
            </w:r>
          </w:p>
        </w:tc>
        <w:tc>
          <w:tcPr>
            <w:tcW w:w="1882"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EE4081" w:rsidRPr="00B550C5" w:rsidTr="00F33ADD">
        <w:trPr>
          <w:trHeight w:val="255"/>
        </w:trPr>
        <w:tc>
          <w:tcPr>
            <w:tcW w:w="656" w:type="dxa"/>
            <w:vAlign w:val="center"/>
          </w:tcPr>
          <w:p w:rsidR="00EE4081" w:rsidRPr="00A703AF" w:rsidRDefault="00EE4081" w:rsidP="006E556F">
            <w:pPr>
              <w:spacing w:after="0" w:line="240" w:lineRule="auto"/>
              <w:jc w:val="center"/>
              <w:rPr>
                <w:rFonts w:ascii="Times New Roman" w:hAnsi="Times New Roman"/>
              </w:rPr>
            </w:pPr>
            <w:r w:rsidRPr="00A703AF">
              <w:rPr>
                <w:rFonts w:ascii="Times New Roman" w:hAnsi="Times New Roman"/>
              </w:rPr>
              <w:t>5.</w:t>
            </w:r>
          </w:p>
        </w:tc>
        <w:tc>
          <w:tcPr>
            <w:tcW w:w="3313" w:type="dxa"/>
            <w:vAlign w:val="center"/>
          </w:tcPr>
          <w:p w:rsidR="00EE4081" w:rsidRPr="00A703AF" w:rsidRDefault="00EE4081" w:rsidP="006E556F">
            <w:pPr>
              <w:spacing w:after="0" w:line="240" w:lineRule="auto"/>
              <w:jc w:val="center"/>
              <w:rPr>
                <w:rFonts w:ascii="Times New Roman" w:hAnsi="Times New Roman"/>
              </w:rPr>
            </w:pPr>
            <w:r w:rsidRPr="00A703AF">
              <w:rPr>
                <w:rFonts w:ascii="Times New Roman" w:hAnsi="Times New Roman"/>
              </w:rPr>
              <w:t>зона транспортной инфраструктуры</w:t>
            </w:r>
          </w:p>
        </w:tc>
        <w:tc>
          <w:tcPr>
            <w:tcW w:w="2363" w:type="dxa"/>
            <w:vAlign w:val="center"/>
          </w:tcPr>
          <w:p w:rsidR="00EE4081" w:rsidRPr="00A703AF" w:rsidRDefault="00EE4081" w:rsidP="006E556F">
            <w:pPr>
              <w:spacing w:after="0" w:line="240" w:lineRule="auto"/>
              <w:jc w:val="center"/>
              <w:rPr>
                <w:rFonts w:ascii="Times New Roman" w:hAnsi="Times New Roman"/>
              </w:rPr>
            </w:pPr>
            <w:r w:rsidRPr="00A703AF">
              <w:rPr>
                <w:rFonts w:ascii="Times New Roman" w:hAnsi="Times New Roman"/>
              </w:rPr>
              <w:t>га</w:t>
            </w:r>
          </w:p>
        </w:tc>
        <w:tc>
          <w:tcPr>
            <w:tcW w:w="1882" w:type="dxa"/>
          </w:tcPr>
          <w:p w:rsidR="00EE4081" w:rsidRPr="00A703AF" w:rsidRDefault="00E92DAA"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71,02</w:t>
            </w:r>
          </w:p>
        </w:tc>
        <w:tc>
          <w:tcPr>
            <w:tcW w:w="1525" w:type="dxa"/>
            <w:gridSpan w:val="2"/>
          </w:tcPr>
          <w:p w:rsidR="00EE4081" w:rsidRPr="00A703AF" w:rsidRDefault="00A235E5"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181,93</w:t>
            </w:r>
          </w:p>
        </w:tc>
      </w:tr>
      <w:tr w:rsidR="00704F36" w:rsidRPr="00B550C5" w:rsidTr="00F33ADD">
        <w:trPr>
          <w:trHeight w:val="227"/>
        </w:trPr>
        <w:tc>
          <w:tcPr>
            <w:tcW w:w="656" w:type="dxa"/>
            <w:vAlign w:val="center"/>
          </w:tcPr>
          <w:p w:rsidR="00704F36" w:rsidRPr="00A703AF" w:rsidRDefault="00704F36" w:rsidP="006E556F">
            <w:pPr>
              <w:spacing w:after="0" w:line="240" w:lineRule="auto"/>
              <w:jc w:val="center"/>
              <w:rPr>
                <w:rFonts w:ascii="Times New Roman" w:hAnsi="Times New Roman"/>
              </w:rPr>
            </w:pP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в том числе:</w:t>
            </w:r>
          </w:p>
        </w:tc>
        <w:tc>
          <w:tcPr>
            <w:tcW w:w="2363" w:type="dxa"/>
            <w:vAlign w:val="center"/>
          </w:tcPr>
          <w:p w:rsidR="00704F36" w:rsidRPr="00A703AF" w:rsidRDefault="00704F36" w:rsidP="006E556F">
            <w:pPr>
              <w:spacing w:after="0" w:line="240" w:lineRule="auto"/>
              <w:jc w:val="center"/>
              <w:rPr>
                <w:rFonts w:ascii="Times New Roman" w:hAnsi="Times New Roman"/>
              </w:rPr>
            </w:pPr>
          </w:p>
        </w:tc>
        <w:tc>
          <w:tcPr>
            <w:tcW w:w="1882" w:type="dxa"/>
            <w:vAlign w:val="center"/>
          </w:tcPr>
          <w:p w:rsidR="00704F36" w:rsidRPr="00A703AF" w:rsidRDefault="00704F36" w:rsidP="006E556F">
            <w:pPr>
              <w:spacing w:after="0" w:line="240" w:lineRule="auto"/>
              <w:jc w:val="center"/>
              <w:rPr>
                <w:rFonts w:ascii="Times New Roman" w:hAnsi="Times New Roman"/>
              </w:rPr>
            </w:pP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p>
        </w:tc>
      </w:tr>
      <w:tr w:rsidR="00704F36" w:rsidRPr="00B550C5" w:rsidTr="00F33ADD">
        <w:trPr>
          <w:trHeight w:val="255"/>
        </w:trPr>
        <w:tc>
          <w:tcPr>
            <w:tcW w:w="656"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5.1.</w:t>
            </w: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зона внешнего транспорта</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га</w:t>
            </w:r>
          </w:p>
        </w:tc>
        <w:tc>
          <w:tcPr>
            <w:tcW w:w="1882"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rPr>
          <w:trHeight w:val="255"/>
        </w:trPr>
        <w:tc>
          <w:tcPr>
            <w:tcW w:w="656"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5.2.</w:t>
            </w:r>
          </w:p>
          <w:p w:rsidR="00704F36" w:rsidRPr="00A703AF" w:rsidRDefault="00704F36" w:rsidP="006E556F">
            <w:pPr>
              <w:spacing w:after="0" w:line="240" w:lineRule="auto"/>
              <w:jc w:val="center"/>
              <w:rPr>
                <w:rFonts w:ascii="Times New Roman" w:hAnsi="Times New Roman"/>
              </w:rPr>
            </w:pP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зона городского (поселкового) транспорта</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га</w:t>
            </w:r>
          </w:p>
        </w:tc>
        <w:tc>
          <w:tcPr>
            <w:tcW w:w="1882"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rPr>
          <w:trHeight w:val="255"/>
        </w:trPr>
        <w:tc>
          <w:tcPr>
            <w:tcW w:w="656"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5.3.</w:t>
            </w:r>
          </w:p>
          <w:p w:rsidR="00704F36" w:rsidRPr="00A703AF" w:rsidRDefault="00704F36" w:rsidP="006E556F">
            <w:pPr>
              <w:spacing w:after="0" w:line="240" w:lineRule="auto"/>
              <w:jc w:val="center"/>
              <w:rPr>
                <w:rFonts w:ascii="Times New Roman" w:hAnsi="Times New Roman"/>
              </w:rPr>
            </w:pP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зона индивидуального транспорта</w:t>
            </w:r>
          </w:p>
          <w:p w:rsidR="00704F36" w:rsidRPr="00A703AF" w:rsidRDefault="00704F36" w:rsidP="006E556F">
            <w:pPr>
              <w:spacing w:after="0" w:line="240" w:lineRule="auto"/>
              <w:jc w:val="center"/>
              <w:rPr>
                <w:rFonts w:ascii="Times New Roman" w:hAnsi="Times New Roman"/>
              </w:rPr>
            </w:pP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га</w:t>
            </w:r>
          </w:p>
        </w:tc>
        <w:tc>
          <w:tcPr>
            <w:tcW w:w="1882"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rPr>
          <w:trHeight w:val="300"/>
        </w:trPr>
        <w:tc>
          <w:tcPr>
            <w:tcW w:w="656"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5.4.</w:t>
            </w: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зона улично-дорожной сети</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га</w:t>
            </w:r>
          </w:p>
        </w:tc>
        <w:tc>
          <w:tcPr>
            <w:tcW w:w="1882"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rPr>
          <w:trHeight w:val="343"/>
        </w:trPr>
        <w:tc>
          <w:tcPr>
            <w:tcW w:w="656"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5.5</w:t>
            </w: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иные зоны транспортной инфраструктуры</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га</w:t>
            </w:r>
          </w:p>
        </w:tc>
        <w:tc>
          <w:tcPr>
            <w:tcW w:w="1882"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241C76" w:rsidRPr="00B550C5" w:rsidTr="00F33ADD">
        <w:trPr>
          <w:trHeight w:val="255"/>
        </w:trPr>
        <w:tc>
          <w:tcPr>
            <w:tcW w:w="656" w:type="dxa"/>
            <w:vAlign w:val="center"/>
          </w:tcPr>
          <w:p w:rsidR="00241C76" w:rsidRPr="00A703AF" w:rsidRDefault="00241C76" w:rsidP="006E556F">
            <w:pPr>
              <w:spacing w:after="0" w:line="240" w:lineRule="auto"/>
              <w:jc w:val="center"/>
              <w:rPr>
                <w:rFonts w:ascii="Times New Roman" w:hAnsi="Times New Roman"/>
              </w:rPr>
            </w:pPr>
            <w:r w:rsidRPr="00A703AF">
              <w:rPr>
                <w:rFonts w:ascii="Times New Roman" w:hAnsi="Times New Roman"/>
              </w:rPr>
              <w:t>6.</w:t>
            </w:r>
          </w:p>
        </w:tc>
        <w:tc>
          <w:tcPr>
            <w:tcW w:w="3313" w:type="dxa"/>
            <w:vAlign w:val="center"/>
          </w:tcPr>
          <w:p w:rsidR="00241C76" w:rsidRPr="00A703AF" w:rsidRDefault="00241C76" w:rsidP="006E556F">
            <w:pPr>
              <w:spacing w:after="0" w:line="240" w:lineRule="auto"/>
              <w:jc w:val="center"/>
              <w:rPr>
                <w:rFonts w:ascii="Times New Roman" w:hAnsi="Times New Roman"/>
              </w:rPr>
            </w:pPr>
            <w:r w:rsidRPr="00A703AF">
              <w:rPr>
                <w:rFonts w:ascii="Times New Roman" w:hAnsi="Times New Roman"/>
              </w:rPr>
              <w:t>рекреационные зоны</w:t>
            </w:r>
          </w:p>
        </w:tc>
        <w:tc>
          <w:tcPr>
            <w:tcW w:w="2363" w:type="dxa"/>
            <w:vAlign w:val="center"/>
          </w:tcPr>
          <w:p w:rsidR="00241C76" w:rsidRPr="00A703AF" w:rsidRDefault="00241C76" w:rsidP="006E556F">
            <w:pPr>
              <w:spacing w:after="0" w:line="240" w:lineRule="auto"/>
              <w:jc w:val="center"/>
              <w:rPr>
                <w:rFonts w:ascii="Times New Roman" w:hAnsi="Times New Roman"/>
              </w:rPr>
            </w:pPr>
            <w:r w:rsidRPr="00A703AF">
              <w:rPr>
                <w:rFonts w:ascii="Times New Roman" w:hAnsi="Times New Roman"/>
              </w:rPr>
              <w:t>га</w:t>
            </w:r>
          </w:p>
        </w:tc>
        <w:tc>
          <w:tcPr>
            <w:tcW w:w="1882" w:type="dxa"/>
            <w:vAlign w:val="center"/>
          </w:tcPr>
          <w:p w:rsidR="00241C76" w:rsidRPr="00A703AF" w:rsidRDefault="006658BB" w:rsidP="006E556F">
            <w:pPr>
              <w:spacing w:after="0" w:line="240" w:lineRule="auto"/>
              <w:jc w:val="center"/>
              <w:rPr>
                <w:rFonts w:ascii="Times New Roman" w:hAnsi="Times New Roman"/>
              </w:rPr>
            </w:pPr>
            <w:r w:rsidRPr="00A703AF">
              <w:rPr>
                <w:rFonts w:ascii="Times New Roman" w:hAnsi="Times New Roman"/>
              </w:rPr>
              <w:t>29,8</w:t>
            </w:r>
            <w:r w:rsidR="0027462C" w:rsidRPr="00A703AF">
              <w:rPr>
                <w:rFonts w:ascii="Times New Roman" w:hAnsi="Times New Roman"/>
              </w:rPr>
              <w:t>3</w:t>
            </w:r>
          </w:p>
        </w:tc>
        <w:tc>
          <w:tcPr>
            <w:tcW w:w="1525" w:type="dxa"/>
            <w:gridSpan w:val="2"/>
            <w:vAlign w:val="center"/>
          </w:tcPr>
          <w:p w:rsidR="00241C76" w:rsidRPr="00A703AF" w:rsidRDefault="00A235E5" w:rsidP="006E556F">
            <w:pPr>
              <w:spacing w:after="0" w:line="240" w:lineRule="auto"/>
              <w:jc w:val="center"/>
              <w:rPr>
                <w:rFonts w:ascii="Times New Roman" w:hAnsi="Times New Roman"/>
              </w:rPr>
            </w:pPr>
            <w:r w:rsidRPr="00A703AF">
              <w:rPr>
                <w:rFonts w:ascii="Times New Roman" w:hAnsi="Times New Roman"/>
              </w:rPr>
              <w:t>29,83</w:t>
            </w:r>
          </w:p>
        </w:tc>
      </w:tr>
      <w:tr w:rsidR="00704F36" w:rsidRPr="00B550C5" w:rsidTr="00F33ADD">
        <w:trPr>
          <w:trHeight w:val="365"/>
        </w:trPr>
        <w:tc>
          <w:tcPr>
            <w:tcW w:w="656" w:type="dxa"/>
            <w:vAlign w:val="center"/>
          </w:tcPr>
          <w:p w:rsidR="00704F36" w:rsidRPr="00A703AF" w:rsidRDefault="00704F36" w:rsidP="006E556F">
            <w:pPr>
              <w:spacing w:after="0" w:line="240" w:lineRule="auto"/>
              <w:jc w:val="center"/>
              <w:rPr>
                <w:rFonts w:ascii="Times New Roman" w:hAnsi="Times New Roman"/>
              </w:rPr>
            </w:pP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в том числе:</w:t>
            </w:r>
          </w:p>
        </w:tc>
        <w:tc>
          <w:tcPr>
            <w:tcW w:w="2363" w:type="dxa"/>
            <w:vAlign w:val="center"/>
          </w:tcPr>
          <w:p w:rsidR="00704F36" w:rsidRPr="00A703AF" w:rsidRDefault="00704F36" w:rsidP="006E556F">
            <w:pPr>
              <w:spacing w:after="0" w:line="240" w:lineRule="auto"/>
              <w:jc w:val="center"/>
              <w:rPr>
                <w:rFonts w:ascii="Times New Roman" w:hAnsi="Times New Roman"/>
              </w:rPr>
            </w:pPr>
          </w:p>
        </w:tc>
        <w:tc>
          <w:tcPr>
            <w:tcW w:w="1882" w:type="dxa"/>
            <w:vAlign w:val="center"/>
          </w:tcPr>
          <w:p w:rsidR="00704F36" w:rsidRPr="00A703AF" w:rsidRDefault="00704F36" w:rsidP="006E556F">
            <w:pPr>
              <w:spacing w:after="0" w:line="240" w:lineRule="auto"/>
              <w:jc w:val="center"/>
              <w:rPr>
                <w:rFonts w:ascii="Times New Roman" w:hAnsi="Times New Roman"/>
              </w:rPr>
            </w:pP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p>
        </w:tc>
      </w:tr>
      <w:tr w:rsidR="00704F36" w:rsidRPr="00B550C5" w:rsidTr="00F33ADD">
        <w:trPr>
          <w:trHeight w:val="351"/>
        </w:trPr>
        <w:tc>
          <w:tcPr>
            <w:tcW w:w="656" w:type="dxa"/>
            <w:vMerge w:val="restart"/>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6.1.</w:t>
            </w:r>
          </w:p>
        </w:tc>
        <w:tc>
          <w:tcPr>
            <w:tcW w:w="3313" w:type="dxa"/>
            <w:vMerge w:val="restart"/>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зона мест общего пользования</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га</w:t>
            </w:r>
          </w:p>
        </w:tc>
        <w:tc>
          <w:tcPr>
            <w:tcW w:w="1882"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rPr>
          <w:trHeight w:val="360"/>
        </w:trPr>
        <w:tc>
          <w:tcPr>
            <w:tcW w:w="656" w:type="dxa"/>
            <w:vMerge/>
            <w:vAlign w:val="center"/>
          </w:tcPr>
          <w:p w:rsidR="00704F36" w:rsidRPr="00A703AF" w:rsidRDefault="00704F36" w:rsidP="006E556F">
            <w:pPr>
              <w:spacing w:after="0" w:line="240" w:lineRule="auto"/>
              <w:jc w:val="center"/>
              <w:rPr>
                <w:rFonts w:ascii="Times New Roman" w:hAnsi="Times New Roman"/>
              </w:rPr>
            </w:pPr>
          </w:p>
        </w:tc>
        <w:tc>
          <w:tcPr>
            <w:tcW w:w="3313" w:type="dxa"/>
            <w:vMerge/>
            <w:vAlign w:val="center"/>
          </w:tcPr>
          <w:p w:rsidR="00704F36" w:rsidRPr="00A703AF" w:rsidRDefault="00704F36" w:rsidP="006E556F">
            <w:pPr>
              <w:spacing w:after="0" w:line="240" w:lineRule="auto"/>
              <w:jc w:val="center"/>
              <w:rPr>
                <w:rFonts w:ascii="Times New Roman" w:hAnsi="Times New Roman"/>
              </w:rPr>
            </w:pP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882"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E91689" w:rsidRPr="00B550C5" w:rsidTr="00F33ADD">
        <w:trPr>
          <w:trHeight w:val="255"/>
        </w:trPr>
        <w:tc>
          <w:tcPr>
            <w:tcW w:w="656" w:type="dxa"/>
            <w:vAlign w:val="center"/>
          </w:tcPr>
          <w:p w:rsidR="00E91689" w:rsidRPr="00A703AF" w:rsidRDefault="00E91689" w:rsidP="006E556F">
            <w:pPr>
              <w:spacing w:after="0" w:line="240" w:lineRule="auto"/>
              <w:jc w:val="center"/>
              <w:rPr>
                <w:rFonts w:ascii="Times New Roman" w:hAnsi="Times New Roman"/>
              </w:rPr>
            </w:pPr>
            <w:r w:rsidRPr="00A703AF">
              <w:rPr>
                <w:rFonts w:ascii="Times New Roman" w:hAnsi="Times New Roman"/>
              </w:rPr>
              <w:t>6.2.</w:t>
            </w:r>
          </w:p>
        </w:tc>
        <w:tc>
          <w:tcPr>
            <w:tcW w:w="3313" w:type="dxa"/>
            <w:vAlign w:val="center"/>
          </w:tcPr>
          <w:p w:rsidR="00E91689" w:rsidRPr="00A703AF" w:rsidRDefault="00E91689" w:rsidP="006E556F">
            <w:pPr>
              <w:spacing w:after="0" w:line="240" w:lineRule="auto"/>
              <w:jc w:val="center"/>
              <w:rPr>
                <w:rFonts w:ascii="Times New Roman" w:hAnsi="Times New Roman"/>
              </w:rPr>
            </w:pPr>
            <w:r w:rsidRPr="00A703AF">
              <w:rPr>
                <w:rFonts w:ascii="Times New Roman" w:hAnsi="Times New Roman"/>
              </w:rPr>
              <w:t>зона городских (сельских) природных территорий</w:t>
            </w:r>
          </w:p>
        </w:tc>
        <w:tc>
          <w:tcPr>
            <w:tcW w:w="2363" w:type="dxa"/>
            <w:vAlign w:val="center"/>
          </w:tcPr>
          <w:p w:rsidR="00E91689" w:rsidRPr="00A703AF" w:rsidRDefault="00E91689" w:rsidP="006E556F">
            <w:pPr>
              <w:spacing w:after="0" w:line="240" w:lineRule="auto"/>
              <w:jc w:val="center"/>
              <w:rPr>
                <w:rFonts w:ascii="Times New Roman" w:hAnsi="Times New Roman"/>
              </w:rPr>
            </w:pPr>
            <w:r w:rsidRPr="00A703AF">
              <w:rPr>
                <w:rFonts w:ascii="Times New Roman" w:hAnsi="Times New Roman"/>
              </w:rPr>
              <w:t>га</w:t>
            </w:r>
          </w:p>
        </w:tc>
        <w:tc>
          <w:tcPr>
            <w:tcW w:w="1882" w:type="dxa"/>
            <w:vAlign w:val="center"/>
          </w:tcPr>
          <w:p w:rsidR="00E91689" w:rsidRPr="00A703AF" w:rsidRDefault="006658BB"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E91689" w:rsidRPr="00A703AF" w:rsidRDefault="006658BB" w:rsidP="006E556F">
            <w:pPr>
              <w:spacing w:after="0" w:line="240" w:lineRule="auto"/>
              <w:jc w:val="center"/>
              <w:rPr>
                <w:rFonts w:ascii="Times New Roman" w:hAnsi="Times New Roman"/>
              </w:rPr>
            </w:pPr>
            <w:r w:rsidRPr="00A703AF">
              <w:rPr>
                <w:rFonts w:ascii="Times New Roman" w:hAnsi="Times New Roman"/>
              </w:rPr>
              <w:t>-</w:t>
            </w:r>
          </w:p>
        </w:tc>
      </w:tr>
      <w:tr w:rsidR="0081076A" w:rsidRPr="00B550C5" w:rsidTr="00F33ADD">
        <w:trPr>
          <w:trHeight w:val="394"/>
        </w:trPr>
        <w:tc>
          <w:tcPr>
            <w:tcW w:w="656" w:type="dxa"/>
            <w:vAlign w:val="center"/>
          </w:tcPr>
          <w:p w:rsidR="0081076A" w:rsidRPr="00A703AF" w:rsidRDefault="0081076A" w:rsidP="006E556F">
            <w:pPr>
              <w:spacing w:after="0" w:line="240" w:lineRule="auto"/>
              <w:jc w:val="center"/>
              <w:rPr>
                <w:rFonts w:ascii="Times New Roman" w:hAnsi="Times New Roman"/>
              </w:rPr>
            </w:pPr>
          </w:p>
          <w:p w:rsidR="0081076A" w:rsidRPr="00A703AF" w:rsidRDefault="0081076A" w:rsidP="006E556F">
            <w:pPr>
              <w:spacing w:after="0" w:line="240" w:lineRule="auto"/>
              <w:jc w:val="center"/>
              <w:rPr>
                <w:rFonts w:ascii="Times New Roman" w:hAnsi="Times New Roman"/>
              </w:rPr>
            </w:pPr>
            <w:r w:rsidRPr="00A703AF">
              <w:rPr>
                <w:rFonts w:ascii="Times New Roman" w:hAnsi="Times New Roman"/>
              </w:rPr>
              <w:t>6.3.</w:t>
            </w:r>
          </w:p>
          <w:p w:rsidR="0081076A" w:rsidRPr="00A703AF" w:rsidRDefault="0081076A" w:rsidP="006E556F">
            <w:pPr>
              <w:spacing w:after="0" w:line="240" w:lineRule="auto"/>
              <w:jc w:val="center"/>
              <w:rPr>
                <w:rFonts w:ascii="Times New Roman" w:hAnsi="Times New Roman"/>
              </w:rPr>
            </w:pPr>
          </w:p>
        </w:tc>
        <w:tc>
          <w:tcPr>
            <w:tcW w:w="3313" w:type="dxa"/>
            <w:vAlign w:val="center"/>
          </w:tcPr>
          <w:p w:rsidR="0081076A" w:rsidRPr="00A703AF" w:rsidRDefault="0081076A" w:rsidP="006E556F">
            <w:pPr>
              <w:spacing w:after="0" w:line="240" w:lineRule="auto"/>
              <w:jc w:val="center"/>
              <w:rPr>
                <w:rFonts w:ascii="Times New Roman" w:hAnsi="Times New Roman"/>
              </w:rPr>
            </w:pPr>
            <w:r w:rsidRPr="00A703AF">
              <w:rPr>
                <w:rFonts w:ascii="Times New Roman" w:hAnsi="Times New Roman"/>
              </w:rPr>
              <w:t>иные рекреационные зоны</w:t>
            </w:r>
          </w:p>
        </w:tc>
        <w:tc>
          <w:tcPr>
            <w:tcW w:w="2363" w:type="dxa"/>
            <w:vAlign w:val="center"/>
          </w:tcPr>
          <w:p w:rsidR="0081076A" w:rsidRPr="00A703AF" w:rsidRDefault="0081076A" w:rsidP="006E556F">
            <w:pPr>
              <w:spacing w:after="0" w:line="240" w:lineRule="auto"/>
              <w:jc w:val="center"/>
              <w:rPr>
                <w:rFonts w:ascii="Times New Roman" w:hAnsi="Times New Roman"/>
              </w:rPr>
            </w:pPr>
            <w:r w:rsidRPr="00A703AF">
              <w:rPr>
                <w:rFonts w:ascii="Times New Roman" w:hAnsi="Times New Roman"/>
              </w:rPr>
              <w:t>га</w:t>
            </w:r>
          </w:p>
        </w:tc>
        <w:tc>
          <w:tcPr>
            <w:tcW w:w="1882" w:type="dxa"/>
            <w:vAlign w:val="center"/>
          </w:tcPr>
          <w:p w:rsidR="0081076A" w:rsidRPr="00A703AF" w:rsidRDefault="0081076A" w:rsidP="006E556F">
            <w:pPr>
              <w:spacing w:after="0" w:line="240" w:lineRule="auto"/>
              <w:rPr>
                <w:rFonts w:ascii="Times New Roman" w:hAnsi="Times New Roman"/>
              </w:rPr>
            </w:pPr>
          </w:p>
        </w:tc>
        <w:tc>
          <w:tcPr>
            <w:tcW w:w="1525" w:type="dxa"/>
            <w:gridSpan w:val="2"/>
            <w:vAlign w:val="center"/>
          </w:tcPr>
          <w:p w:rsidR="0081076A" w:rsidRPr="00A703AF" w:rsidRDefault="0081076A" w:rsidP="006E556F">
            <w:pPr>
              <w:spacing w:after="0" w:line="240" w:lineRule="auto"/>
              <w:rPr>
                <w:rFonts w:ascii="Times New Roman" w:hAnsi="Times New Roman"/>
              </w:rPr>
            </w:pPr>
          </w:p>
        </w:tc>
      </w:tr>
      <w:tr w:rsidR="00EB7B0E" w:rsidRPr="00B550C5" w:rsidTr="00F33ADD">
        <w:trPr>
          <w:trHeight w:val="394"/>
        </w:trPr>
        <w:tc>
          <w:tcPr>
            <w:tcW w:w="656" w:type="dxa"/>
            <w:vAlign w:val="center"/>
          </w:tcPr>
          <w:p w:rsidR="00EB7B0E" w:rsidRPr="00A703AF" w:rsidRDefault="00EB7B0E" w:rsidP="006E556F">
            <w:pPr>
              <w:spacing w:after="0" w:line="240" w:lineRule="auto"/>
              <w:jc w:val="center"/>
              <w:rPr>
                <w:rFonts w:ascii="Times New Roman" w:hAnsi="Times New Roman"/>
              </w:rPr>
            </w:pPr>
            <w:r w:rsidRPr="00A703AF">
              <w:rPr>
                <w:rFonts w:ascii="Times New Roman" w:hAnsi="Times New Roman"/>
              </w:rPr>
              <w:t>6.4.</w:t>
            </w:r>
          </w:p>
        </w:tc>
        <w:tc>
          <w:tcPr>
            <w:tcW w:w="3313" w:type="dxa"/>
            <w:vAlign w:val="center"/>
          </w:tcPr>
          <w:p w:rsidR="00EB7B0E" w:rsidRPr="00A703AF" w:rsidRDefault="00EB7B0E" w:rsidP="006E556F">
            <w:pPr>
              <w:spacing w:after="0" w:line="240" w:lineRule="auto"/>
              <w:jc w:val="center"/>
              <w:rPr>
                <w:rFonts w:ascii="Times New Roman" w:hAnsi="Times New Roman"/>
              </w:rPr>
            </w:pPr>
            <w:r w:rsidRPr="00A703AF">
              <w:rPr>
                <w:rFonts w:ascii="Times New Roman" w:hAnsi="Times New Roman"/>
              </w:rPr>
              <w:t>зона отдыха</w:t>
            </w:r>
          </w:p>
        </w:tc>
        <w:tc>
          <w:tcPr>
            <w:tcW w:w="2363" w:type="dxa"/>
            <w:vAlign w:val="center"/>
          </w:tcPr>
          <w:p w:rsidR="00EB7B0E" w:rsidRPr="00A703AF" w:rsidRDefault="006658BB" w:rsidP="006E556F">
            <w:pPr>
              <w:spacing w:after="0" w:line="240" w:lineRule="auto"/>
              <w:jc w:val="center"/>
              <w:rPr>
                <w:rFonts w:ascii="Times New Roman" w:hAnsi="Times New Roman"/>
              </w:rPr>
            </w:pPr>
            <w:r w:rsidRPr="00A703AF">
              <w:rPr>
                <w:rFonts w:ascii="Times New Roman" w:hAnsi="Times New Roman"/>
              </w:rPr>
              <w:t>га</w:t>
            </w:r>
          </w:p>
        </w:tc>
        <w:tc>
          <w:tcPr>
            <w:tcW w:w="1882" w:type="dxa"/>
            <w:vAlign w:val="center"/>
          </w:tcPr>
          <w:p w:rsidR="00EB7B0E" w:rsidRPr="00A703AF" w:rsidRDefault="0047099E" w:rsidP="006E556F">
            <w:pPr>
              <w:spacing w:after="0" w:line="240" w:lineRule="auto"/>
              <w:jc w:val="center"/>
              <w:rPr>
                <w:rFonts w:ascii="Times New Roman" w:hAnsi="Times New Roman"/>
              </w:rPr>
            </w:pPr>
            <w:r w:rsidRPr="00A703AF">
              <w:rPr>
                <w:rFonts w:ascii="Times New Roman" w:hAnsi="Times New Roman"/>
              </w:rPr>
              <w:t>35,99</w:t>
            </w:r>
          </w:p>
        </w:tc>
        <w:tc>
          <w:tcPr>
            <w:tcW w:w="1525" w:type="dxa"/>
            <w:gridSpan w:val="2"/>
            <w:vAlign w:val="center"/>
          </w:tcPr>
          <w:p w:rsidR="00EB7B0E" w:rsidRPr="00A703AF" w:rsidRDefault="00A235E5" w:rsidP="006E556F">
            <w:pPr>
              <w:spacing w:after="0" w:line="240" w:lineRule="auto"/>
              <w:jc w:val="center"/>
              <w:rPr>
                <w:rFonts w:ascii="Times New Roman" w:hAnsi="Times New Roman"/>
              </w:rPr>
            </w:pPr>
            <w:r w:rsidRPr="00A703AF">
              <w:rPr>
                <w:rFonts w:ascii="Times New Roman" w:hAnsi="Times New Roman"/>
              </w:rPr>
              <w:t>37,77</w:t>
            </w:r>
          </w:p>
        </w:tc>
      </w:tr>
      <w:tr w:rsidR="0081076A" w:rsidRPr="00B550C5" w:rsidTr="00F33ADD">
        <w:trPr>
          <w:trHeight w:val="255"/>
        </w:trPr>
        <w:tc>
          <w:tcPr>
            <w:tcW w:w="656" w:type="dxa"/>
            <w:vAlign w:val="center"/>
          </w:tcPr>
          <w:p w:rsidR="0081076A" w:rsidRPr="00A703AF" w:rsidRDefault="0081076A" w:rsidP="006E556F">
            <w:pPr>
              <w:spacing w:after="0" w:line="240" w:lineRule="auto"/>
              <w:jc w:val="center"/>
              <w:rPr>
                <w:rFonts w:ascii="Times New Roman" w:hAnsi="Times New Roman"/>
              </w:rPr>
            </w:pPr>
            <w:r w:rsidRPr="00A703AF">
              <w:rPr>
                <w:rFonts w:ascii="Times New Roman" w:hAnsi="Times New Roman"/>
              </w:rPr>
              <w:t>7.</w:t>
            </w:r>
          </w:p>
        </w:tc>
        <w:tc>
          <w:tcPr>
            <w:tcW w:w="3313" w:type="dxa"/>
            <w:vAlign w:val="center"/>
          </w:tcPr>
          <w:p w:rsidR="0081076A" w:rsidRPr="00A703AF" w:rsidRDefault="0081076A" w:rsidP="006E556F">
            <w:pPr>
              <w:spacing w:after="0" w:line="240" w:lineRule="auto"/>
              <w:jc w:val="center"/>
              <w:rPr>
                <w:rFonts w:ascii="Times New Roman" w:hAnsi="Times New Roman"/>
              </w:rPr>
            </w:pPr>
            <w:r w:rsidRPr="00A703AF">
              <w:rPr>
                <w:rFonts w:ascii="Times New Roman" w:hAnsi="Times New Roman"/>
              </w:rPr>
              <w:t>зона сельскохозяйственного использования</w:t>
            </w:r>
          </w:p>
        </w:tc>
        <w:tc>
          <w:tcPr>
            <w:tcW w:w="2363" w:type="dxa"/>
            <w:vAlign w:val="center"/>
          </w:tcPr>
          <w:p w:rsidR="0081076A" w:rsidRPr="00A703AF" w:rsidRDefault="0081076A" w:rsidP="006E556F">
            <w:pPr>
              <w:spacing w:after="0" w:line="240" w:lineRule="auto"/>
              <w:jc w:val="center"/>
              <w:rPr>
                <w:rFonts w:ascii="Times New Roman" w:hAnsi="Times New Roman"/>
              </w:rPr>
            </w:pPr>
            <w:r w:rsidRPr="00A703AF">
              <w:rPr>
                <w:rFonts w:ascii="Times New Roman" w:hAnsi="Times New Roman"/>
              </w:rPr>
              <w:t>га</w:t>
            </w:r>
          </w:p>
        </w:tc>
        <w:tc>
          <w:tcPr>
            <w:tcW w:w="1882" w:type="dxa"/>
            <w:vAlign w:val="center"/>
          </w:tcPr>
          <w:p w:rsidR="0081076A" w:rsidRPr="00A703AF" w:rsidRDefault="0009744F" w:rsidP="006E556F">
            <w:pPr>
              <w:spacing w:after="0" w:line="240" w:lineRule="auto"/>
              <w:jc w:val="center"/>
              <w:rPr>
                <w:rFonts w:ascii="Times New Roman" w:hAnsi="Times New Roman"/>
              </w:rPr>
            </w:pPr>
            <w:r w:rsidRPr="00A703AF">
              <w:rPr>
                <w:rFonts w:ascii="Times New Roman" w:hAnsi="Times New Roman"/>
              </w:rPr>
              <w:t>53,14</w:t>
            </w:r>
          </w:p>
        </w:tc>
        <w:tc>
          <w:tcPr>
            <w:tcW w:w="1525" w:type="dxa"/>
            <w:gridSpan w:val="2"/>
            <w:vAlign w:val="center"/>
          </w:tcPr>
          <w:p w:rsidR="0081076A" w:rsidRPr="00A703AF" w:rsidRDefault="00A235E5" w:rsidP="006E556F">
            <w:pPr>
              <w:spacing w:after="0" w:line="240" w:lineRule="auto"/>
              <w:jc w:val="center"/>
              <w:rPr>
                <w:rFonts w:ascii="Times New Roman" w:hAnsi="Times New Roman"/>
              </w:rPr>
            </w:pPr>
            <w:r w:rsidRPr="00A703AF">
              <w:rPr>
                <w:rFonts w:ascii="Times New Roman" w:hAnsi="Times New Roman"/>
              </w:rPr>
              <w:t>8179,07</w:t>
            </w:r>
          </w:p>
        </w:tc>
      </w:tr>
      <w:tr w:rsidR="0081076A" w:rsidRPr="00B550C5" w:rsidTr="00F33ADD">
        <w:trPr>
          <w:trHeight w:val="393"/>
        </w:trPr>
        <w:tc>
          <w:tcPr>
            <w:tcW w:w="656" w:type="dxa"/>
            <w:vAlign w:val="center"/>
          </w:tcPr>
          <w:p w:rsidR="0081076A" w:rsidRPr="00A703AF" w:rsidRDefault="0081076A" w:rsidP="006E556F">
            <w:pPr>
              <w:spacing w:after="0" w:line="240" w:lineRule="auto"/>
              <w:jc w:val="center"/>
              <w:rPr>
                <w:rFonts w:ascii="Times New Roman" w:hAnsi="Times New Roman"/>
              </w:rPr>
            </w:pPr>
          </w:p>
          <w:p w:rsidR="0081076A" w:rsidRPr="00A703AF" w:rsidRDefault="0081076A" w:rsidP="006E556F">
            <w:pPr>
              <w:spacing w:after="0" w:line="240" w:lineRule="auto"/>
              <w:jc w:val="center"/>
              <w:rPr>
                <w:rFonts w:ascii="Times New Roman" w:hAnsi="Times New Roman"/>
              </w:rPr>
            </w:pPr>
          </w:p>
          <w:p w:rsidR="0081076A" w:rsidRPr="00A703AF" w:rsidRDefault="0081076A" w:rsidP="006E556F">
            <w:pPr>
              <w:spacing w:after="0" w:line="240" w:lineRule="auto"/>
              <w:jc w:val="center"/>
              <w:rPr>
                <w:rFonts w:ascii="Times New Roman" w:hAnsi="Times New Roman"/>
              </w:rPr>
            </w:pPr>
          </w:p>
        </w:tc>
        <w:tc>
          <w:tcPr>
            <w:tcW w:w="3313" w:type="dxa"/>
            <w:vAlign w:val="center"/>
          </w:tcPr>
          <w:p w:rsidR="0081076A" w:rsidRPr="00A703AF" w:rsidRDefault="0081076A" w:rsidP="006E556F">
            <w:pPr>
              <w:spacing w:after="0" w:line="240" w:lineRule="auto"/>
              <w:jc w:val="center"/>
              <w:rPr>
                <w:rFonts w:ascii="Times New Roman" w:hAnsi="Times New Roman"/>
              </w:rPr>
            </w:pPr>
          </w:p>
          <w:p w:rsidR="0081076A" w:rsidRPr="00A703AF" w:rsidRDefault="0081076A" w:rsidP="006E556F">
            <w:pPr>
              <w:spacing w:after="0" w:line="240" w:lineRule="auto"/>
              <w:jc w:val="center"/>
              <w:rPr>
                <w:rFonts w:ascii="Times New Roman" w:hAnsi="Times New Roman"/>
              </w:rPr>
            </w:pPr>
            <w:r w:rsidRPr="00A703AF">
              <w:rPr>
                <w:rFonts w:ascii="Times New Roman" w:hAnsi="Times New Roman"/>
              </w:rPr>
              <w:t>в том числе</w:t>
            </w:r>
          </w:p>
          <w:p w:rsidR="0081076A" w:rsidRPr="00A703AF" w:rsidRDefault="0081076A" w:rsidP="006E556F">
            <w:pPr>
              <w:spacing w:after="0" w:line="240" w:lineRule="auto"/>
              <w:jc w:val="center"/>
              <w:rPr>
                <w:rFonts w:ascii="Times New Roman" w:hAnsi="Times New Roman"/>
              </w:rPr>
            </w:pPr>
          </w:p>
        </w:tc>
        <w:tc>
          <w:tcPr>
            <w:tcW w:w="2363" w:type="dxa"/>
            <w:vAlign w:val="center"/>
          </w:tcPr>
          <w:p w:rsidR="0081076A" w:rsidRPr="00A703AF" w:rsidRDefault="0081076A" w:rsidP="006E556F">
            <w:pPr>
              <w:spacing w:after="0" w:line="240" w:lineRule="auto"/>
              <w:jc w:val="center"/>
              <w:rPr>
                <w:rFonts w:ascii="Times New Roman" w:hAnsi="Times New Roman"/>
              </w:rPr>
            </w:pPr>
          </w:p>
          <w:p w:rsidR="0081076A" w:rsidRPr="00A703AF" w:rsidRDefault="0081076A" w:rsidP="006E556F">
            <w:pPr>
              <w:spacing w:after="0" w:line="240" w:lineRule="auto"/>
              <w:jc w:val="center"/>
              <w:rPr>
                <w:rFonts w:ascii="Times New Roman" w:hAnsi="Times New Roman"/>
              </w:rPr>
            </w:pPr>
          </w:p>
        </w:tc>
        <w:tc>
          <w:tcPr>
            <w:tcW w:w="1882" w:type="dxa"/>
            <w:vAlign w:val="center"/>
          </w:tcPr>
          <w:p w:rsidR="0081076A" w:rsidRPr="00A703AF" w:rsidRDefault="0081076A" w:rsidP="006E556F">
            <w:pPr>
              <w:spacing w:after="0" w:line="240" w:lineRule="auto"/>
              <w:jc w:val="center"/>
              <w:rPr>
                <w:rFonts w:ascii="Times New Roman" w:hAnsi="Times New Roman"/>
              </w:rPr>
            </w:pPr>
          </w:p>
        </w:tc>
        <w:tc>
          <w:tcPr>
            <w:tcW w:w="1525" w:type="dxa"/>
            <w:gridSpan w:val="2"/>
            <w:vAlign w:val="center"/>
          </w:tcPr>
          <w:p w:rsidR="0081076A" w:rsidRPr="00A703AF" w:rsidRDefault="0081076A" w:rsidP="006E556F">
            <w:pPr>
              <w:spacing w:after="0" w:line="240" w:lineRule="auto"/>
              <w:jc w:val="center"/>
              <w:rPr>
                <w:rFonts w:ascii="Times New Roman" w:hAnsi="Times New Roman"/>
              </w:rPr>
            </w:pPr>
          </w:p>
        </w:tc>
      </w:tr>
      <w:tr w:rsidR="0081076A" w:rsidRPr="00B550C5" w:rsidTr="00F33ADD">
        <w:trPr>
          <w:trHeight w:val="337"/>
        </w:trPr>
        <w:tc>
          <w:tcPr>
            <w:tcW w:w="656" w:type="dxa"/>
            <w:vAlign w:val="center"/>
          </w:tcPr>
          <w:p w:rsidR="0081076A" w:rsidRPr="00A703AF" w:rsidRDefault="0081076A" w:rsidP="006E556F">
            <w:pPr>
              <w:spacing w:after="0" w:line="240" w:lineRule="auto"/>
              <w:jc w:val="center"/>
              <w:rPr>
                <w:rFonts w:ascii="Times New Roman" w:hAnsi="Times New Roman"/>
              </w:rPr>
            </w:pPr>
            <w:r w:rsidRPr="00A703AF">
              <w:rPr>
                <w:rFonts w:ascii="Times New Roman" w:hAnsi="Times New Roman"/>
              </w:rPr>
              <w:t>7.1.</w:t>
            </w:r>
          </w:p>
        </w:tc>
        <w:tc>
          <w:tcPr>
            <w:tcW w:w="3313" w:type="dxa"/>
            <w:vAlign w:val="center"/>
          </w:tcPr>
          <w:p w:rsidR="0081076A" w:rsidRPr="00A703AF" w:rsidRDefault="0081076A" w:rsidP="006E556F">
            <w:pPr>
              <w:spacing w:after="0" w:line="240" w:lineRule="auto"/>
              <w:jc w:val="center"/>
              <w:rPr>
                <w:rFonts w:ascii="Times New Roman" w:hAnsi="Times New Roman"/>
              </w:rPr>
            </w:pPr>
            <w:r w:rsidRPr="00A703AF">
              <w:rPr>
                <w:rFonts w:ascii="Times New Roman" w:hAnsi="Times New Roman"/>
              </w:rPr>
              <w:t>зона сельскохозяйственных угодий</w:t>
            </w:r>
          </w:p>
        </w:tc>
        <w:tc>
          <w:tcPr>
            <w:tcW w:w="2363" w:type="dxa"/>
            <w:vAlign w:val="center"/>
          </w:tcPr>
          <w:p w:rsidR="0081076A" w:rsidRPr="00A703AF" w:rsidRDefault="0081076A" w:rsidP="006E556F">
            <w:pPr>
              <w:spacing w:after="0" w:line="240" w:lineRule="auto"/>
              <w:jc w:val="center"/>
              <w:rPr>
                <w:rFonts w:ascii="Times New Roman" w:hAnsi="Times New Roman"/>
              </w:rPr>
            </w:pPr>
            <w:r w:rsidRPr="00A703AF">
              <w:rPr>
                <w:rFonts w:ascii="Times New Roman" w:hAnsi="Times New Roman"/>
              </w:rPr>
              <w:t>га</w:t>
            </w:r>
          </w:p>
        </w:tc>
        <w:tc>
          <w:tcPr>
            <w:tcW w:w="1882" w:type="dxa"/>
            <w:vAlign w:val="center"/>
          </w:tcPr>
          <w:p w:rsidR="0081076A" w:rsidRPr="00A703AF" w:rsidRDefault="0081076A" w:rsidP="006E556F">
            <w:pPr>
              <w:spacing w:after="0" w:line="240" w:lineRule="auto"/>
              <w:rPr>
                <w:rFonts w:ascii="Times New Roman" w:hAnsi="Times New Roman"/>
              </w:rPr>
            </w:pPr>
          </w:p>
        </w:tc>
        <w:tc>
          <w:tcPr>
            <w:tcW w:w="1525" w:type="dxa"/>
            <w:gridSpan w:val="2"/>
            <w:vAlign w:val="center"/>
          </w:tcPr>
          <w:p w:rsidR="0081076A" w:rsidRPr="00A703AF" w:rsidRDefault="0081076A" w:rsidP="006E556F">
            <w:pPr>
              <w:spacing w:after="0" w:line="240" w:lineRule="auto"/>
              <w:jc w:val="center"/>
              <w:rPr>
                <w:rFonts w:ascii="Times New Roman" w:hAnsi="Times New Roman"/>
              </w:rPr>
            </w:pPr>
          </w:p>
        </w:tc>
      </w:tr>
      <w:tr w:rsidR="0081076A" w:rsidRPr="00B550C5" w:rsidTr="00F33ADD">
        <w:trPr>
          <w:trHeight w:val="421"/>
        </w:trPr>
        <w:tc>
          <w:tcPr>
            <w:tcW w:w="656" w:type="dxa"/>
            <w:vAlign w:val="center"/>
          </w:tcPr>
          <w:p w:rsidR="0081076A" w:rsidRPr="00A703AF" w:rsidRDefault="0081076A" w:rsidP="006E556F">
            <w:pPr>
              <w:spacing w:after="0" w:line="240" w:lineRule="auto"/>
              <w:jc w:val="center"/>
              <w:rPr>
                <w:rFonts w:ascii="Times New Roman" w:hAnsi="Times New Roman"/>
              </w:rPr>
            </w:pPr>
          </w:p>
          <w:p w:rsidR="0081076A" w:rsidRPr="00A703AF" w:rsidRDefault="0081076A" w:rsidP="006E556F">
            <w:pPr>
              <w:spacing w:after="0" w:line="240" w:lineRule="auto"/>
              <w:jc w:val="center"/>
              <w:rPr>
                <w:rFonts w:ascii="Times New Roman" w:hAnsi="Times New Roman"/>
              </w:rPr>
            </w:pPr>
            <w:r w:rsidRPr="00A703AF">
              <w:rPr>
                <w:rFonts w:ascii="Times New Roman" w:hAnsi="Times New Roman"/>
              </w:rPr>
              <w:t>7.2.</w:t>
            </w:r>
          </w:p>
          <w:p w:rsidR="0081076A" w:rsidRPr="00A703AF" w:rsidRDefault="0081076A" w:rsidP="006E556F">
            <w:pPr>
              <w:spacing w:after="0" w:line="240" w:lineRule="auto"/>
              <w:jc w:val="center"/>
              <w:rPr>
                <w:rFonts w:ascii="Times New Roman" w:hAnsi="Times New Roman"/>
              </w:rPr>
            </w:pPr>
          </w:p>
        </w:tc>
        <w:tc>
          <w:tcPr>
            <w:tcW w:w="3313" w:type="dxa"/>
            <w:vAlign w:val="center"/>
          </w:tcPr>
          <w:p w:rsidR="0081076A" w:rsidRPr="00A703AF" w:rsidRDefault="0081076A" w:rsidP="006E556F">
            <w:pPr>
              <w:spacing w:after="0" w:line="240" w:lineRule="auto"/>
              <w:jc w:val="center"/>
              <w:rPr>
                <w:rFonts w:ascii="Times New Roman" w:hAnsi="Times New Roman"/>
              </w:rPr>
            </w:pPr>
            <w:r w:rsidRPr="00A703AF">
              <w:rPr>
                <w:rFonts w:ascii="Times New Roman" w:hAnsi="Times New Roman"/>
              </w:rPr>
              <w:t>зона животноводства</w:t>
            </w:r>
          </w:p>
        </w:tc>
        <w:tc>
          <w:tcPr>
            <w:tcW w:w="2363" w:type="dxa"/>
            <w:vAlign w:val="center"/>
          </w:tcPr>
          <w:p w:rsidR="0081076A" w:rsidRPr="00A703AF" w:rsidRDefault="0081076A" w:rsidP="006E556F">
            <w:pPr>
              <w:spacing w:after="0" w:line="240" w:lineRule="auto"/>
              <w:jc w:val="center"/>
              <w:rPr>
                <w:rFonts w:ascii="Times New Roman" w:hAnsi="Times New Roman"/>
              </w:rPr>
            </w:pPr>
            <w:r w:rsidRPr="00A703AF">
              <w:rPr>
                <w:rFonts w:ascii="Times New Roman" w:hAnsi="Times New Roman"/>
              </w:rPr>
              <w:t>га</w:t>
            </w:r>
          </w:p>
        </w:tc>
        <w:tc>
          <w:tcPr>
            <w:tcW w:w="1882" w:type="dxa"/>
            <w:vAlign w:val="center"/>
          </w:tcPr>
          <w:p w:rsidR="0081076A" w:rsidRPr="00A703AF" w:rsidRDefault="0081076A"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81076A" w:rsidRPr="00A703AF" w:rsidRDefault="0081076A" w:rsidP="006E556F">
            <w:pPr>
              <w:spacing w:after="0" w:line="240" w:lineRule="auto"/>
              <w:jc w:val="center"/>
              <w:rPr>
                <w:rFonts w:ascii="Times New Roman" w:hAnsi="Times New Roman"/>
              </w:rPr>
            </w:pPr>
            <w:r w:rsidRPr="00A703AF">
              <w:rPr>
                <w:rFonts w:ascii="Times New Roman" w:hAnsi="Times New Roman"/>
              </w:rPr>
              <w:t>-</w:t>
            </w:r>
          </w:p>
        </w:tc>
      </w:tr>
      <w:tr w:rsidR="0081076A" w:rsidRPr="00B550C5" w:rsidTr="00F33ADD">
        <w:trPr>
          <w:trHeight w:val="255"/>
        </w:trPr>
        <w:tc>
          <w:tcPr>
            <w:tcW w:w="656" w:type="dxa"/>
            <w:vAlign w:val="center"/>
          </w:tcPr>
          <w:p w:rsidR="0081076A" w:rsidRPr="00A703AF" w:rsidRDefault="0081076A" w:rsidP="006E556F">
            <w:pPr>
              <w:spacing w:after="0" w:line="240" w:lineRule="auto"/>
              <w:jc w:val="center"/>
              <w:rPr>
                <w:rFonts w:ascii="Times New Roman" w:hAnsi="Times New Roman"/>
              </w:rPr>
            </w:pPr>
            <w:r w:rsidRPr="00A703AF">
              <w:rPr>
                <w:rFonts w:ascii="Times New Roman" w:hAnsi="Times New Roman"/>
              </w:rPr>
              <w:t>8.</w:t>
            </w:r>
          </w:p>
        </w:tc>
        <w:tc>
          <w:tcPr>
            <w:tcW w:w="3313" w:type="dxa"/>
            <w:vAlign w:val="center"/>
          </w:tcPr>
          <w:p w:rsidR="0081076A" w:rsidRPr="00A703AF" w:rsidRDefault="0081076A" w:rsidP="006E556F">
            <w:pPr>
              <w:spacing w:after="0" w:line="240" w:lineRule="auto"/>
              <w:jc w:val="center"/>
              <w:rPr>
                <w:rFonts w:ascii="Times New Roman" w:hAnsi="Times New Roman"/>
              </w:rPr>
            </w:pPr>
            <w:r w:rsidRPr="00A703AF">
              <w:rPr>
                <w:rFonts w:ascii="Times New Roman" w:hAnsi="Times New Roman"/>
              </w:rPr>
              <w:t>зона специального назначения</w:t>
            </w:r>
          </w:p>
        </w:tc>
        <w:tc>
          <w:tcPr>
            <w:tcW w:w="2363" w:type="dxa"/>
            <w:vAlign w:val="center"/>
          </w:tcPr>
          <w:p w:rsidR="0081076A" w:rsidRPr="00A703AF" w:rsidRDefault="0081076A" w:rsidP="006E556F">
            <w:pPr>
              <w:spacing w:after="0" w:line="240" w:lineRule="auto"/>
              <w:jc w:val="center"/>
              <w:rPr>
                <w:rFonts w:ascii="Times New Roman" w:hAnsi="Times New Roman"/>
              </w:rPr>
            </w:pPr>
            <w:r w:rsidRPr="00A703AF">
              <w:rPr>
                <w:rFonts w:ascii="Times New Roman" w:hAnsi="Times New Roman"/>
              </w:rPr>
              <w:t>га</w:t>
            </w:r>
          </w:p>
        </w:tc>
        <w:tc>
          <w:tcPr>
            <w:tcW w:w="1882" w:type="dxa"/>
            <w:vAlign w:val="center"/>
          </w:tcPr>
          <w:p w:rsidR="0081076A" w:rsidRPr="00A703AF" w:rsidRDefault="007C046F" w:rsidP="006E556F">
            <w:pPr>
              <w:spacing w:after="0" w:line="240" w:lineRule="auto"/>
              <w:jc w:val="center"/>
              <w:rPr>
                <w:rFonts w:ascii="Times New Roman" w:hAnsi="Times New Roman"/>
              </w:rPr>
            </w:pPr>
            <w:r w:rsidRPr="00A703AF">
              <w:rPr>
                <w:rFonts w:ascii="Times New Roman" w:hAnsi="Times New Roman"/>
              </w:rPr>
              <w:t>16,75</w:t>
            </w:r>
          </w:p>
        </w:tc>
        <w:tc>
          <w:tcPr>
            <w:tcW w:w="1525" w:type="dxa"/>
            <w:gridSpan w:val="2"/>
            <w:vAlign w:val="center"/>
          </w:tcPr>
          <w:p w:rsidR="0081076A" w:rsidRPr="00A703AF" w:rsidRDefault="007C046F" w:rsidP="006E556F">
            <w:pPr>
              <w:spacing w:after="0" w:line="240" w:lineRule="auto"/>
              <w:jc w:val="center"/>
              <w:rPr>
                <w:rFonts w:ascii="Times New Roman" w:hAnsi="Times New Roman"/>
              </w:rPr>
            </w:pPr>
            <w:r w:rsidRPr="00A703AF">
              <w:rPr>
                <w:rFonts w:ascii="Times New Roman" w:hAnsi="Times New Roman"/>
              </w:rPr>
              <w:t>16,75</w:t>
            </w:r>
          </w:p>
        </w:tc>
      </w:tr>
      <w:tr w:rsidR="0081076A" w:rsidRPr="00B550C5" w:rsidTr="00F33ADD">
        <w:trPr>
          <w:trHeight w:val="255"/>
        </w:trPr>
        <w:tc>
          <w:tcPr>
            <w:tcW w:w="656" w:type="dxa"/>
            <w:vAlign w:val="center"/>
          </w:tcPr>
          <w:p w:rsidR="0081076A" w:rsidRPr="00A703AF" w:rsidRDefault="0081076A" w:rsidP="006E556F">
            <w:pPr>
              <w:spacing w:after="0" w:line="240" w:lineRule="auto"/>
              <w:jc w:val="center"/>
              <w:rPr>
                <w:rFonts w:ascii="Times New Roman" w:hAnsi="Times New Roman"/>
              </w:rPr>
            </w:pPr>
          </w:p>
        </w:tc>
        <w:tc>
          <w:tcPr>
            <w:tcW w:w="3313" w:type="dxa"/>
            <w:vAlign w:val="center"/>
          </w:tcPr>
          <w:p w:rsidR="0081076A" w:rsidRPr="00A703AF" w:rsidRDefault="0081076A" w:rsidP="006E556F">
            <w:pPr>
              <w:spacing w:after="0" w:line="240" w:lineRule="auto"/>
              <w:jc w:val="center"/>
              <w:rPr>
                <w:rFonts w:ascii="Times New Roman" w:hAnsi="Times New Roman"/>
              </w:rPr>
            </w:pPr>
            <w:r w:rsidRPr="00A703AF">
              <w:rPr>
                <w:rFonts w:ascii="Times New Roman" w:hAnsi="Times New Roman"/>
              </w:rPr>
              <w:t>в том числе:</w:t>
            </w:r>
          </w:p>
        </w:tc>
        <w:tc>
          <w:tcPr>
            <w:tcW w:w="2363" w:type="dxa"/>
            <w:vAlign w:val="center"/>
          </w:tcPr>
          <w:p w:rsidR="0081076A" w:rsidRPr="00A703AF" w:rsidRDefault="0081076A" w:rsidP="006E556F">
            <w:pPr>
              <w:spacing w:after="0" w:line="240" w:lineRule="auto"/>
              <w:jc w:val="center"/>
              <w:rPr>
                <w:rFonts w:ascii="Times New Roman" w:hAnsi="Times New Roman"/>
              </w:rPr>
            </w:pPr>
          </w:p>
        </w:tc>
        <w:tc>
          <w:tcPr>
            <w:tcW w:w="1882" w:type="dxa"/>
            <w:vAlign w:val="center"/>
          </w:tcPr>
          <w:p w:rsidR="0081076A" w:rsidRPr="00A703AF" w:rsidRDefault="0081076A" w:rsidP="006E556F">
            <w:pPr>
              <w:spacing w:after="0" w:line="240" w:lineRule="auto"/>
              <w:jc w:val="center"/>
              <w:rPr>
                <w:rFonts w:ascii="Times New Roman" w:hAnsi="Times New Roman"/>
              </w:rPr>
            </w:pPr>
          </w:p>
        </w:tc>
        <w:tc>
          <w:tcPr>
            <w:tcW w:w="1525" w:type="dxa"/>
            <w:gridSpan w:val="2"/>
            <w:vAlign w:val="center"/>
          </w:tcPr>
          <w:p w:rsidR="0081076A" w:rsidRPr="00A703AF" w:rsidRDefault="0081076A" w:rsidP="006E556F">
            <w:pPr>
              <w:spacing w:after="0" w:line="240" w:lineRule="auto"/>
              <w:jc w:val="center"/>
              <w:rPr>
                <w:rFonts w:ascii="Times New Roman" w:hAnsi="Times New Roman"/>
              </w:rPr>
            </w:pPr>
          </w:p>
        </w:tc>
      </w:tr>
      <w:tr w:rsidR="0081076A" w:rsidRPr="00B550C5" w:rsidTr="00F33ADD">
        <w:trPr>
          <w:trHeight w:val="379"/>
        </w:trPr>
        <w:tc>
          <w:tcPr>
            <w:tcW w:w="656" w:type="dxa"/>
            <w:vAlign w:val="center"/>
          </w:tcPr>
          <w:p w:rsidR="0081076A" w:rsidRPr="00A703AF" w:rsidRDefault="0081076A" w:rsidP="006E556F">
            <w:pPr>
              <w:spacing w:after="0" w:line="240" w:lineRule="auto"/>
              <w:jc w:val="center"/>
              <w:rPr>
                <w:rFonts w:ascii="Times New Roman" w:hAnsi="Times New Roman"/>
              </w:rPr>
            </w:pPr>
          </w:p>
          <w:p w:rsidR="0081076A" w:rsidRPr="00A703AF" w:rsidRDefault="0081076A" w:rsidP="006E556F">
            <w:pPr>
              <w:spacing w:after="0" w:line="240" w:lineRule="auto"/>
              <w:jc w:val="center"/>
              <w:rPr>
                <w:rFonts w:ascii="Times New Roman" w:hAnsi="Times New Roman"/>
              </w:rPr>
            </w:pPr>
            <w:r w:rsidRPr="00A703AF">
              <w:rPr>
                <w:rFonts w:ascii="Times New Roman" w:hAnsi="Times New Roman"/>
              </w:rPr>
              <w:t>8.1.</w:t>
            </w:r>
          </w:p>
          <w:p w:rsidR="0081076A" w:rsidRPr="00A703AF" w:rsidRDefault="0081076A" w:rsidP="006E556F">
            <w:pPr>
              <w:spacing w:after="0" w:line="240" w:lineRule="auto"/>
              <w:jc w:val="center"/>
              <w:rPr>
                <w:rFonts w:ascii="Times New Roman" w:hAnsi="Times New Roman"/>
              </w:rPr>
            </w:pPr>
          </w:p>
        </w:tc>
        <w:tc>
          <w:tcPr>
            <w:tcW w:w="3313" w:type="dxa"/>
            <w:vAlign w:val="center"/>
          </w:tcPr>
          <w:p w:rsidR="0081076A" w:rsidRPr="00A703AF" w:rsidRDefault="0081076A" w:rsidP="006E556F">
            <w:pPr>
              <w:spacing w:after="0" w:line="240" w:lineRule="auto"/>
              <w:jc w:val="center"/>
              <w:rPr>
                <w:rFonts w:ascii="Times New Roman" w:hAnsi="Times New Roman"/>
              </w:rPr>
            </w:pPr>
            <w:r w:rsidRPr="00A703AF">
              <w:rPr>
                <w:rFonts w:ascii="Times New Roman" w:hAnsi="Times New Roman"/>
              </w:rPr>
              <w:t xml:space="preserve">зона </w:t>
            </w:r>
            <w:r w:rsidR="00F93A4F" w:rsidRPr="00A703AF">
              <w:rPr>
                <w:rFonts w:ascii="Times New Roman" w:hAnsi="Times New Roman"/>
              </w:rPr>
              <w:t>кладбищ</w:t>
            </w:r>
          </w:p>
        </w:tc>
        <w:tc>
          <w:tcPr>
            <w:tcW w:w="2363" w:type="dxa"/>
            <w:vAlign w:val="center"/>
          </w:tcPr>
          <w:p w:rsidR="0081076A" w:rsidRPr="00A703AF" w:rsidRDefault="0081076A" w:rsidP="006E556F">
            <w:pPr>
              <w:spacing w:after="0" w:line="240" w:lineRule="auto"/>
              <w:jc w:val="center"/>
              <w:rPr>
                <w:rFonts w:ascii="Times New Roman" w:hAnsi="Times New Roman"/>
              </w:rPr>
            </w:pPr>
            <w:r w:rsidRPr="00A703AF">
              <w:rPr>
                <w:rFonts w:ascii="Times New Roman" w:hAnsi="Times New Roman"/>
              </w:rPr>
              <w:t>га</w:t>
            </w:r>
          </w:p>
        </w:tc>
        <w:tc>
          <w:tcPr>
            <w:tcW w:w="1882" w:type="dxa"/>
            <w:vAlign w:val="center"/>
          </w:tcPr>
          <w:p w:rsidR="0081076A" w:rsidRPr="00A703AF" w:rsidRDefault="00F93A4F" w:rsidP="006E556F">
            <w:pPr>
              <w:spacing w:after="0" w:line="240" w:lineRule="auto"/>
              <w:jc w:val="center"/>
              <w:rPr>
                <w:rFonts w:ascii="Times New Roman" w:hAnsi="Times New Roman"/>
              </w:rPr>
            </w:pPr>
            <w:r w:rsidRPr="00A703AF">
              <w:rPr>
                <w:rFonts w:ascii="Times New Roman" w:hAnsi="Times New Roman"/>
              </w:rPr>
              <w:t>16,75</w:t>
            </w:r>
          </w:p>
        </w:tc>
        <w:tc>
          <w:tcPr>
            <w:tcW w:w="1525" w:type="dxa"/>
            <w:gridSpan w:val="2"/>
            <w:vAlign w:val="center"/>
          </w:tcPr>
          <w:p w:rsidR="0081076A" w:rsidRPr="00A703AF" w:rsidRDefault="007C046F" w:rsidP="006E556F">
            <w:pPr>
              <w:spacing w:after="0" w:line="240" w:lineRule="auto"/>
              <w:jc w:val="center"/>
              <w:rPr>
                <w:rFonts w:ascii="Times New Roman" w:hAnsi="Times New Roman"/>
              </w:rPr>
            </w:pPr>
            <w:r w:rsidRPr="00A703AF">
              <w:rPr>
                <w:rFonts w:ascii="Times New Roman" w:hAnsi="Times New Roman"/>
              </w:rPr>
              <w:t>16,75</w:t>
            </w:r>
          </w:p>
        </w:tc>
      </w:tr>
      <w:tr w:rsidR="00704F36" w:rsidRPr="00B550C5" w:rsidTr="00F33ADD">
        <w:trPr>
          <w:trHeight w:val="407"/>
        </w:trPr>
        <w:tc>
          <w:tcPr>
            <w:tcW w:w="656"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8.2.</w:t>
            </w: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зона складирования и захоронения отходов</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га</w:t>
            </w:r>
          </w:p>
        </w:tc>
        <w:tc>
          <w:tcPr>
            <w:tcW w:w="1882" w:type="dxa"/>
            <w:vAlign w:val="center"/>
          </w:tcPr>
          <w:p w:rsidR="00704F36" w:rsidRPr="00A703AF" w:rsidRDefault="00EE4081"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704F36" w:rsidRPr="00A703AF" w:rsidRDefault="00EE4081"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rPr>
          <w:trHeight w:val="255"/>
        </w:trPr>
        <w:tc>
          <w:tcPr>
            <w:tcW w:w="656"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8.3.</w:t>
            </w: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иные зоны специального назначения</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га</w:t>
            </w:r>
          </w:p>
        </w:tc>
        <w:tc>
          <w:tcPr>
            <w:tcW w:w="1882" w:type="dxa"/>
            <w:vAlign w:val="center"/>
          </w:tcPr>
          <w:p w:rsidR="00704F36" w:rsidRPr="00A703AF" w:rsidRDefault="00EE4081"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704F36" w:rsidRPr="00A703AF" w:rsidRDefault="00EE4081"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rPr>
          <w:trHeight w:val="255"/>
        </w:trPr>
        <w:tc>
          <w:tcPr>
            <w:tcW w:w="656"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9.</w:t>
            </w: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зона военных объектов и режимных территорий</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га</w:t>
            </w:r>
          </w:p>
        </w:tc>
        <w:tc>
          <w:tcPr>
            <w:tcW w:w="1882" w:type="dxa"/>
            <w:vAlign w:val="center"/>
          </w:tcPr>
          <w:p w:rsidR="00704F36" w:rsidRPr="00A703AF" w:rsidRDefault="00EE4081"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704F36" w:rsidRPr="00A703AF" w:rsidRDefault="00EE4081"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rPr>
          <w:trHeight w:val="255"/>
        </w:trPr>
        <w:tc>
          <w:tcPr>
            <w:tcW w:w="656" w:type="dxa"/>
            <w:vAlign w:val="center"/>
          </w:tcPr>
          <w:p w:rsidR="00704F36" w:rsidRPr="00A703AF" w:rsidRDefault="00704F36" w:rsidP="006E556F">
            <w:pPr>
              <w:spacing w:after="0" w:line="240" w:lineRule="auto"/>
              <w:jc w:val="center"/>
              <w:rPr>
                <w:rFonts w:ascii="Times New Roman" w:hAnsi="Times New Roman"/>
              </w:rPr>
            </w:pP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в том числе</w:t>
            </w:r>
          </w:p>
        </w:tc>
        <w:tc>
          <w:tcPr>
            <w:tcW w:w="2363" w:type="dxa"/>
            <w:vAlign w:val="center"/>
          </w:tcPr>
          <w:p w:rsidR="00704F36" w:rsidRPr="00A703AF" w:rsidRDefault="00704F36" w:rsidP="006E556F">
            <w:pPr>
              <w:spacing w:after="0" w:line="240" w:lineRule="auto"/>
              <w:jc w:val="center"/>
              <w:rPr>
                <w:rFonts w:ascii="Times New Roman" w:hAnsi="Times New Roman"/>
              </w:rPr>
            </w:pPr>
          </w:p>
        </w:tc>
        <w:tc>
          <w:tcPr>
            <w:tcW w:w="1882"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rPr>
          <w:trHeight w:val="255"/>
        </w:trPr>
        <w:tc>
          <w:tcPr>
            <w:tcW w:w="656"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9.1.</w:t>
            </w: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зона оборонного значения</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га</w:t>
            </w:r>
          </w:p>
        </w:tc>
        <w:tc>
          <w:tcPr>
            <w:tcW w:w="1882" w:type="dxa"/>
            <w:vAlign w:val="center"/>
          </w:tcPr>
          <w:p w:rsidR="00704F36" w:rsidRPr="00A703AF" w:rsidRDefault="00EE4081"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704F36" w:rsidRPr="00A703AF" w:rsidRDefault="00EE4081"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rPr>
          <w:trHeight w:val="255"/>
        </w:trPr>
        <w:tc>
          <w:tcPr>
            <w:tcW w:w="656"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9.2.</w:t>
            </w: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зона режимных территорий</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га</w:t>
            </w:r>
          </w:p>
        </w:tc>
        <w:tc>
          <w:tcPr>
            <w:tcW w:w="1882"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rPr>
          <w:trHeight w:val="255"/>
        </w:trPr>
        <w:tc>
          <w:tcPr>
            <w:tcW w:w="656"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9.3.</w:t>
            </w: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иные зоны военных объектов и режимных территорий</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га</w:t>
            </w:r>
          </w:p>
        </w:tc>
        <w:tc>
          <w:tcPr>
            <w:tcW w:w="1882"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EE4081" w:rsidRPr="00B550C5" w:rsidTr="00F33ADD">
        <w:trPr>
          <w:trHeight w:val="255"/>
        </w:trPr>
        <w:tc>
          <w:tcPr>
            <w:tcW w:w="656" w:type="dxa"/>
            <w:vAlign w:val="center"/>
          </w:tcPr>
          <w:p w:rsidR="00EE4081" w:rsidRPr="00A703AF" w:rsidRDefault="00EE4081" w:rsidP="006E556F">
            <w:pPr>
              <w:spacing w:after="0" w:line="240" w:lineRule="auto"/>
              <w:jc w:val="center"/>
              <w:rPr>
                <w:rFonts w:ascii="Times New Roman" w:hAnsi="Times New Roman"/>
              </w:rPr>
            </w:pPr>
            <w:r w:rsidRPr="00A703AF">
              <w:rPr>
                <w:rFonts w:ascii="Times New Roman" w:hAnsi="Times New Roman"/>
              </w:rPr>
              <w:t>10.</w:t>
            </w:r>
          </w:p>
        </w:tc>
        <w:tc>
          <w:tcPr>
            <w:tcW w:w="3313" w:type="dxa"/>
            <w:vAlign w:val="center"/>
          </w:tcPr>
          <w:p w:rsidR="00EE4081" w:rsidRPr="00A703AF" w:rsidRDefault="00EE4081" w:rsidP="006E556F">
            <w:pPr>
              <w:spacing w:after="0" w:line="240" w:lineRule="auto"/>
              <w:jc w:val="center"/>
              <w:rPr>
                <w:rFonts w:ascii="Times New Roman" w:hAnsi="Times New Roman"/>
              </w:rPr>
            </w:pPr>
            <w:r w:rsidRPr="00A703AF">
              <w:rPr>
                <w:rFonts w:ascii="Times New Roman" w:hAnsi="Times New Roman"/>
              </w:rPr>
              <w:t>зона акваторий</w:t>
            </w:r>
          </w:p>
        </w:tc>
        <w:tc>
          <w:tcPr>
            <w:tcW w:w="2363" w:type="dxa"/>
            <w:vAlign w:val="center"/>
          </w:tcPr>
          <w:p w:rsidR="00EE4081" w:rsidRPr="00A703AF" w:rsidRDefault="00EE4081" w:rsidP="006E556F">
            <w:pPr>
              <w:spacing w:after="0" w:line="240" w:lineRule="auto"/>
              <w:jc w:val="center"/>
              <w:rPr>
                <w:rFonts w:ascii="Times New Roman" w:hAnsi="Times New Roman"/>
              </w:rPr>
            </w:pPr>
            <w:r w:rsidRPr="00A703AF">
              <w:rPr>
                <w:rFonts w:ascii="Times New Roman" w:hAnsi="Times New Roman"/>
              </w:rPr>
              <w:t>га</w:t>
            </w:r>
          </w:p>
        </w:tc>
        <w:tc>
          <w:tcPr>
            <w:tcW w:w="1882" w:type="dxa"/>
          </w:tcPr>
          <w:p w:rsidR="00EE4081" w:rsidRPr="00A703AF" w:rsidRDefault="00541106"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29100,89</w:t>
            </w:r>
          </w:p>
        </w:tc>
        <w:tc>
          <w:tcPr>
            <w:tcW w:w="1525" w:type="dxa"/>
            <w:gridSpan w:val="2"/>
          </w:tcPr>
          <w:p w:rsidR="00EE4081" w:rsidRPr="00A703AF" w:rsidRDefault="00C81328"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29100,89</w:t>
            </w:r>
          </w:p>
        </w:tc>
      </w:tr>
      <w:tr w:rsidR="00704F36" w:rsidRPr="00B550C5" w:rsidTr="00F33ADD">
        <w:trPr>
          <w:trHeight w:val="351"/>
        </w:trPr>
        <w:tc>
          <w:tcPr>
            <w:tcW w:w="656" w:type="dxa"/>
            <w:vAlign w:val="center"/>
          </w:tcPr>
          <w:p w:rsidR="00704F36" w:rsidRPr="00A703AF" w:rsidRDefault="00704F36" w:rsidP="006E556F">
            <w:pPr>
              <w:spacing w:after="0" w:line="240" w:lineRule="auto"/>
              <w:jc w:val="center"/>
              <w:rPr>
                <w:rFonts w:ascii="Times New Roman" w:hAnsi="Times New Roman"/>
              </w:rPr>
            </w:pP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в том числе:</w:t>
            </w:r>
          </w:p>
        </w:tc>
        <w:tc>
          <w:tcPr>
            <w:tcW w:w="2363" w:type="dxa"/>
            <w:vAlign w:val="center"/>
          </w:tcPr>
          <w:p w:rsidR="00704F36" w:rsidRPr="00A703AF" w:rsidRDefault="00704F36" w:rsidP="006E556F">
            <w:pPr>
              <w:spacing w:after="0" w:line="240" w:lineRule="auto"/>
              <w:jc w:val="center"/>
              <w:rPr>
                <w:rFonts w:ascii="Times New Roman" w:hAnsi="Times New Roman"/>
              </w:rPr>
            </w:pPr>
          </w:p>
        </w:tc>
        <w:tc>
          <w:tcPr>
            <w:tcW w:w="1882"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rPr>
          <w:trHeight w:val="255"/>
        </w:trPr>
        <w:tc>
          <w:tcPr>
            <w:tcW w:w="656"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10.1.</w:t>
            </w: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зона государственных акваторий</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га</w:t>
            </w:r>
          </w:p>
        </w:tc>
        <w:tc>
          <w:tcPr>
            <w:tcW w:w="1882"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rPr>
          <w:trHeight w:val="255"/>
        </w:trPr>
        <w:tc>
          <w:tcPr>
            <w:tcW w:w="656"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10.2.</w:t>
            </w: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городские (поселковые) акватории</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га</w:t>
            </w:r>
          </w:p>
        </w:tc>
        <w:tc>
          <w:tcPr>
            <w:tcW w:w="1882"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rPr>
          <w:trHeight w:val="255"/>
        </w:trPr>
        <w:tc>
          <w:tcPr>
            <w:tcW w:w="656"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10.3.</w:t>
            </w: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иные зоны акваторий</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га</w:t>
            </w:r>
          </w:p>
        </w:tc>
        <w:tc>
          <w:tcPr>
            <w:tcW w:w="1882"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81076A" w:rsidRPr="00B550C5" w:rsidTr="00F33ADD">
        <w:trPr>
          <w:trHeight w:val="255"/>
        </w:trPr>
        <w:tc>
          <w:tcPr>
            <w:tcW w:w="656" w:type="dxa"/>
            <w:vAlign w:val="center"/>
          </w:tcPr>
          <w:p w:rsidR="0081076A" w:rsidRPr="00A703AF" w:rsidRDefault="0081076A" w:rsidP="006E556F">
            <w:pPr>
              <w:spacing w:after="0" w:line="240" w:lineRule="auto"/>
              <w:jc w:val="center"/>
              <w:rPr>
                <w:rFonts w:ascii="Times New Roman" w:hAnsi="Times New Roman"/>
              </w:rPr>
            </w:pPr>
            <w:r w:rsidRPr="00A703AF">
              <w:rPr>
                <w:rFonts w:ascii="Times New Roman" w:hAnsi="Times New Roman"/>
              </w:rPr>
              <w:t>11.</w:t>
            </w:r>
          </w:p>
        </w:tc>
        <w:tc>
          <w:tcPr>
            <w:tcW w:w="3313" w:type="dxa"/>
            <w:vAlign w:val="center"/>
          </w:tcPr>
          <w:p w:rsidR="0081076A" w:rsidRPr="00A703AF" w:rsidRDefault="0081076A" w:rsidP="006E556F">
            <w:pPr>
              <w:spacing w:after="0" w:line="240" w:lineRule="auto"/>
              <w:jc w:val="center"/>
              <w:rPr>
                <w:rFonts w:ascii="Times New Roman" w:hAnsi="Times New Roman"/>
              </w:rPr>
            </w:pPr>
            <w:r w:rsidRPr="00A703AF">
              <w:rPr>
                <w:rFonts w:ascii="Times New Roman" w:hAnsi="Times New Roman"/>
              </w:rPr>
              <w:t>зона фонда перераспределения городских (сельских) земель</w:t>
            </w:r>
          </w:p>
        </w:tc>
        <w:tc>
          <w:tcPr>
            <w:tcW w:w="2363" w:type="dxa"/>
            <w:vAlign w:val="center"/>
          </w:tcPr>
          <w:p w:rsidR="0081076A" w:rsidRPr="00A703AF" w:rsidRDefault="0081076A" w:rsidP="006E556F">
            <w:pPr>
              <w:spacing w:after="0" w:line="240" w:lineRule="auto"/>
              <w:jc w:val="center"/>
              <w:rPr>
                <w:rFonts w:ascii="Times New Roman" w:hAnsi="Times New Roman"/>
              </w:rPr>
            </w:pPr>
            <w:r w:rsidRPr="00A703AF">
              <w:rPr>
                <w:rFonts w:ascii="Times New Roman" w:hAnsi="Times New Roman"/>
              </w:rPr>
              <w:t>га</w:t>
            </w:r>
          </w:p>
        </w:tc>
        <w:tc>
          <w:tcPr>
            <w:tcW w:w="1882" w:type="dxa"/>
          </w:tcPr>
          <w:p w:rsidR="0081076A" w:rsidRPr="00A703AF" w:rsidRDefault="006658BB"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w:t>
            </w:r>
          </w:p>
        </w:tc>
        <w:tc>
          <w:tcPr>
            <w:tcW w:w="1525" w:type="dxa"/>
            <w:gridSpan w:val="2"/>
          </w:tcPr>
          <w:p w:rsidR="0081076A" w:rsidRPr="00A703AF" w:rsidRDefault="006658BB"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w:t>
            </w:r>
          </w:p>
        </w:tc>
      </w:tr>
      <w:tr w:rsidR="00704F36" w:rsidRPr="00B550C5" w:rsidTr="00F33ADD">
        <w:trPr>
          <w:trHeight w:val="379"/>
        </w:trPr>
        <w:tc>
          <w:tcPr>
            <w:tcW w:w="656" w:type="dxa"/>
            <w:vAlign w:val="center"/>
          </w:tcPr>
          <w:p w:rsidR="00704F36" w:rsidRPr="00A703AF" w:rsidRDefault="00704F36" w:rsidP="006E556F">
            <w:pPr>
              <w:spacing w:after="0" w:line="240" w:lineRule="auto"/>
              <w:jc w:val="center"/>
              <w:rPr>
                <w:rFonts w:ascii="Times New Roman" w:hAnsi="Times New Roman"/>
              </w:rPr>
            </w:pP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в том числе:</w:t>
            </w:r>
          </w:p>
        </w:tc>
        <w:tc>
          <w:tcPr>
            <w:tcW w:w="2363" w:type="dxa"/>
            <w:vAlign w:val="center"/>
          </w:tcPr>
          <w:p w:rsidR="00704F36" w:rsidRPr="00A703AF" w:rsidRDefault="00704F36" w:rsidP="006E556F">
            <w:pPr>
              <w:spacing w:after="0" w:line="240" w:lineRule="auto"/>
              <w:jc w:val="center"/>
              <w:rPr>
                <w:rFonts w:ascii="Times New Roman" w:hAnsi="Times New Roman"/>
              </w:rPr>
            </w:pPr>
          </w:p>
        </w:tc>
        <w:tc>
          <w:tcPr>
            <w:tcW w:w="1882"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rPr>
          <w:trHeight w:val="255"/>
        </w:trPr>
        <w:tc>
          <w:tcPr>
            <w:tcW w:w="656"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11.1.</w:t>
            </w: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зона перспективного освоения (по генеральному плану)</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га</w:t>
            </w:r>
          </w:p>
        </w:tc>
        <w:tc>
          <w:tcPr>
            <w:tcW w:w="1882"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rPr>
          <w:trHeight w:val="255"/>
        </w:trPr>
        <w:tc>
          <w:tcPr>
            <w:tcW w:w="656"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11.2.</w:t>
            </w: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зона размещения объектов рынка недвижимости</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га</w:t>
            </w:r>
          </w:p>
        </w:tc>
        <w:tc>
          <w:tcPr>
            <w:tcW w:w="1882"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rPr>
          <w:trHeight w:val="255"/>
        </w:trPr>
        <w:tc>
          <w:tcPr>
            <w:tcW w:w="656"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11.3.</w:t>
            </w: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зона резервных территорий</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га</w:t>
            </w:r>
          </w:p>
        </w:tc>
        <w:tc>
          <w:tcPr>
            <w:tcW w:w="1882"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rPr>
          <w:trHeight w:val="437"/>
        </w:trPr>
        <w:tc>
          <w:tcPr>
            <w:tcW w:w="656"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11.4.</w:t>
            </w: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Иные зоны фонда перераспределения городских (сельских) земель</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га</w:t>
            </w:r>
          </w:p>
        </w:tc>
        <w:tc>
          <w:tcPr>
            <w:tcW w:w="1882"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383308" w:rsidRPr="00B550C5" w:rsidTr="00F33ADD">
        <w:trPr>
          <w:trHeight w:val="437"/>
        </w:trPr>
        <w:tc>
          <w:tcPr>
            <w:tcW w:w="656" w:type="dxa"/>
            <w:vAlign w:val="center"/>
          </w:tcPr>
          <w:p w:rsidR="00383308" w:rsidRPr="00A703AF" w:rsidRDefault="00383308" w:rsidP="006E556F">
            <w:pPr>
              <w:spacing w:after="0" w:line="240" w:lineRule="auto"/>
              <w:jc w:val="center"/>
              <w:rPr>
                <w:rFonts w:ascii="Times New Roman" w:hAnsi="Times New Roman"/>
              </w:rPr>
            </w:pPr>
            <w:r w:rsidRPr="00A703AF">
              <w:rPr>
                <w:rFonts w:ascii="Times New Roman" w:hAnsi="Times New Roman"/>
              </w:rPr>
              <w:t>11.5.</w:t>
            </w:r>
          </w:p>
        </w:tc>
        <w:tc>
          <w:tcPr>
            <w:tcW w:w="3313" w:type="dxa"/>
            <w:vAlign w:val="center"/>
          </w:tcPr>
          <w:p w:rsidR="00383308" w:rsidRPr="00A703AF" w:rsidRDefault="00383308" w:rsidP="006E556F">
            <w:pPr>
              <w:spacing w:after="0" w:line="240" w:lineRule="auto"/>
              <w:jc w:val="center"/>
              <w:rPr>
                <w:rFonts w:ascii="Times New Roman" w:hAnsi="Times New Roman"/>
                <w:highlight w:val="yellow"/>
              </w:rPr>
            </w:pPr>
            <w:r w:rsidRPr="00A703AF">
              <w:rPr>
                <w:rFonts w:ascii="Times New Roman" w:hAnsi="Times New Roman"/>
              </w:rPr>
              <w:t xml:space="preserve">Зоны лесов </w:t>
            </w:r>
          </w:p>
        </w:tc>
        <w:tc>
          <w:tcPr>
            <w:tcW w:w="2363" w:type="dxa"/>
            <w:vAlign w:val="center"/>
          </w:tcPr>
          <w:p w:rsidR="00383308" w:rsidRPr="00A703AF" w:rsidRDefault="00383308" w:rsidP="006E556F">
            <w:pPr>
              <w:spacing w:after="0" w:line="240" w:lineRule="auto"/>
              <w:jc w:val="center"/>
              <w:rPr>
                <w:rFonts w:ascii="Times New Roman" w:hAnsi="Times New Roman"/>
              </w:rPr>
            </w:pPr>
            <w:r w:rsidRPr="00A703AF">
              <w:rPr>
                <w:rFonts w:ascii="Times New Roman" w:hAnsi="Times New Roman"/>
              </w:rPr>
              <w:t>га</w:t>
            </w:r>
          </w:p>
        </w:tc>
        <w:tc>
          <w:tcPr>
            <w:tcW w:w="1882" w:type="dxa"/>
            <w:vAlign w:val="center"/>
          </w:tcPr>
          <w:p w:rsidR="00383308" w:rsidRPr="00A703AF" w:rsidRDefault="00383308" w:rsidP="006E556F">
            <w:pPr>
              <w:spacing w:after="0" w:line="240" w:lineRule="auto"/>
              <w:jc w:val="center"/>
              <w:rPr>
                <w:rFonts w:ascii="Times New Roman" w:hAnsi="Times New Roman"/>
              </w:rPr>
            </w:pPr>
            <w:r w:rsidRPr="00A703AF">
              <w:rPr>
                <w:rFonts w:ascii="Times New Roman" w:hAnsi="Times New Roman"/>
                <w:color w:val="000000"/>
              </w:rPr>
              <w:t>27423,25</w:t>
            </w:r>
          </w:p>
        </w:tc>
        <w:tc>
          <w:tcPr>
            <w:tcW w:w="1525" w:type="dxa"/>
            <w:gridSpan w:val="2"/>
            <w:vAlign w:val="center"/>
          </w:tcPr>
          <w:p w:rsidR="00383308" w:rsidRPr="00A703AF" w:rsidRDefault="00383308" w:rsidP="006E556F">
            <w:pPr>
              <w:spacing w:after="0" w:line="240" w:lineRule="auto"/>
              <w:jc w:val="center"/>
              <w:rPr>
                <w:rFonts w:ascii="Times New Roman" w:hAnsi="Times New Roman"/>
              </w:rPr>
            </w:pPr>
            <w:r w:rsidRPr="00A703AF">
              <w:rPr>
                <w:rFonts w:ascii="Times New Roman" w:hAnsi="Times New Roman"/>
              </w:rPr>
              <w:t>24417,92</w:t>
            </w:r>
          </w:p>
        </w:tc>
      </w:tr>
      <w:tr w:rsidR="00A235E5" w:rsidRPr="00B550C5" w:rsidTr="00F33ADD">
        <w:trPr>
          <w:trHeight w:val="437"/>
        </w:trPr>
        <w:tc>
          <w:tcPr>
            <w:tcW w:w="656" w:type="dxa"/>
            <w:vAlign w:val="center"/>
          </w:tcPr>
          <w:p w:rsidR="00A235E5" w:rsidRPr="00A703AF" w:rsidRDefault="00A235E5" w:rsidP="006E556F">
            <w:pPr>
              <w:spacing w:after="0" w:line="240" w:lineRule="auto"/>
              <w:jc w:val="center"/>
              <w:rPr>
                <w:rFonts w:ascii="Times New Roman" w:hAnsi="Times New Roman"/>
              </w:rPr>
            </w:pPr>
            <w:r w:rsidRPr="00A703AF">
              <w:rPr>
                <w:rFonts w:ascii="Times New Roman" w:hAnsi="Times New Roman"/>
              </w:rPr>
              <w:t>11.</w:t>
            </w:r>
            <w:r w:rsidR="00383308" w:rsidRPr="00A703AF">
              <w:rPr>
                <w:rFonts w:ascii="Times New Roman" w:hAnsi="Times New Roman"/>
              </w:rPr>
              <w:t>6</w:t>
            </w:r>
            <w:r w:rsidRPr="00A703AF">
              <w:rPr>
                <w:rFonts w:ascii="Times New Roman" w:hAnsi="Times New Roman"/>
              </w:rPr>
              <w:t>.</w:t>
            </w:r>
          </w:p>
        </w:tc>
        <w:tc>
          <w:tcPr>
            <w:tcW w:w="3313" w:type="dxa"/>
            <w:vAlign w:val="center"/>
          </w:tcPr>
          <w:p w:rsidR="00A235E5" w:rsidRPr="00A703AF" w:rsidRDefault="00A235E5" w:rsidP="006E556F">
            <w:pPr>
              <w:spacing w:after="0" w:line="240" w:lineRule="auto"/>
              <w:jc w:val="center"/>
              <w:rPr>
                <w:rFonts w:ascii="Times New Roman" w:hAnsi="Times New Roman"/>
              </w:rPr>
            </w:pPr>
            <w:r w:rsidRPr="00A703AF">
              <w:rPr>
                <w:rFonts w:ascii="Times New Roman" w:hAnsi="Times New Roman"/>
              </w:rPr>
              <w:t xml:space="preserve">ИНЫЕ ЗОНЫ </w:t>
            </w:r>
          </w:p>
        </w:tc>
        <w:tc>
          <w:tcPr>
            <w:tcW w:w="2363" w:type="dxa"/>
            <w:vAlign w:val="center"/>
          </w:tcPr>
          <w:p w:rsidR="00A235E5" w:rsidRPr="00A703AF" w:rsidRDefault="00A235E5" w:rsidP="006E556F">
            <w:pPr>
              <w:spacing w:after="0" w:line="240" w:lineRule="auto"/>
              <w:jc w:val="center"/>
              <w:rPr>
                <w:rFonts w:ascii="Times New Roman" w:hAnsi="Times New Roman"/>
              </w:rPr>
            </w:pPr>
          </w:p>
        </w:tc>
        <w:tc>
          <w:tcPr>
            <w:tcW w:w="1882" w:type="dxa"/>
            <w:vAlign w:val="center"/>
          </w:tcPr>
          <w:p w:rsidR="00A235E5" w:rsidRPr="00A703AF" w:rsidRDefault="00A235E5" w:rsidP="006E556F">
            <w:pPr>
              <w:spacing w:after="0" w:line="240" w:lineRule="auto"/>
              <w:jc w:val="center"/>
              <w:rPr>
                <w:rFonts w:ascii="Times New Roman" w:hAnsi="Times New Roman"/>
              </w:rPr>
            </w:pPr>
          </w:p>
        </w:tc>
        <w:tc>
          <w:tcPr>
            <w:tcW w:w="1525" w:type="dxa"/>
            <w:gridSpan w:val="2"/>
            <w:vAlign w:val="center"/>
          </w:tcPr>
          <w:p w:rsidR="00A235E5" w:rsidRPr="00A703AF" w:rsidRDefault="00A235E5" w:rsidP="006E556F">
            <w:pPr>
              <w:spacing w:after="0" w:line="240" w:lineRule="auto"/>
              <w:jc w:val="center"/>
              <w:rPr>
                <w:rFonts w:ascii="Times New Roman" w:hAnsi="Times New Roman"/>
              </w:rPr>
            </w:pPr>
            <w:r w:rsidRPr="00A703AF">
              <w:rPr>
                <w:rFonts w:ascii="Times New Roman" w:hAnsi="Times New Roman"/>
              </w:rPr>
              <w:t>7163.79</w:t>
            </w:r>
          </w:p>
        </w:tc>
      </w:tr>
      <w:tr w:rsidR="00704F36" w:rsidRPr="00B550C5" w:rsidTr="00F33ADD">
        <w:trPr>
          <w:trHeight w:val="255"/>
        </w:trPr>
        <w:tc>
          <w:tcPr>
            <w:tcW w:w="656"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2.</w:t>
            </w: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НАСЕЛЕНИЕ</w:t>
            </w:r>
          </w:p>
        </w:tc>
        <w:tc>
          <w:tcPr>
            <w:tcW w:w="2363" w:type="dxa"/>
            <w:vAlign w:val="center"/>
          </w:tcPr>
          <w:p w:rsidR="00704F36" w:rsidRPr="00A703AF" w:rsidRDefault="00704F36" w:rsidP="006E556F">
            <w:pPr>
              <w:spacing w:after="0" w:line="240" w:lineRule="auto"/>
              <w:jc w:val="center"/>
              <w:rPr>
                <w:rFonts w:ascii="Times New Roman" w:hAnsi="Times New Roman"/>
              </w:rPr>
            </w:pPr>
          </w:p>
        </w:tc>
        <w:tc>
          <w:tcPr>
            <w:tcW w:w="1882" w:type="dxa"/>
            <w:vAlign w:val="center"/>
          </w:tcPr>
          <w:p w:rsidR="00704F36" w:rsidRPr="00A703AF" w:rsidRDefault="00704F36" w:rsidP="006E556F">
            <w:pPr>
              <w:spacing w:after="0" w:line="240" w:lineRule="auto"/>
              <w:jc w:val="center"/>
              <w:rPr>
                <w:rFonts w:ascii="Times New Roman" w:hAnsi="Times New Roman"/>
              </w:rPr>
            </w:pP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p>
        </w:tc>
      </w:tr>
      <w:tr w:rsidR="00704F36" w:rsidRPr="00B550C5" w:rsidTr="00F33ADD">
        <w:trPr>
          <w:trHeight w:val="255"/>
        </w:trPr>
        <w:tc>
          <w:tcPr>
            <w:tcW w:w="656" w:type="dxa"/>
            <w:vMerge w:val="restart"/>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1.</w:t>
            </w:r>
          </w:p>
        </w:tc>
        <w:tc>
          <w:tcPr>
            <w:tcW w:w="3313" w:type="dxa"/>
            <w:vMerge w:val="restart"/>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общая численность постоянного населения</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чел.</w:t>
            </w:r>
          </w:p>
        </w:tc>
        <w:tc>
          <w:tcPr>
            <w:tcW w:w="1882" w:type="dxa"/>
            <w:vAlign w:val="center"/>
          </w:tcPr>
          <w:p w:rsidR="00704F36" w:rsidRPr="00A703AF" w:rsidRDefault="00FD6DA6" w:rsidP="006E556F">
            <w:pPr>
              <w:spacing w:after="0" w:line="240" w:lineRule="auto"/>
              <w:jc w:val="center"/>
              <w:rPr>
                <w:rFonts w:ascii="Times New Roman" w:hAnsi="Times New Roman"/>
              </w:rPr>
            </w:pPr>
            <w:r w:rsidRPr="00A703AF">
              <w:rPr>
                <w:rFonts w:ascii="Times New Roman" w:hAnsi="Times New Roman"/>
              </w:rPr>
              <w:t>4226</w:t>
            </w:r>
          </w:p>
        </w:tc>
        <w:tc>
          <w:tcPr>
            <w:tcW w:w="1525" w:type="dxa"/>
            <w:gridSpan w:val="2"/>
            <w:vAlign w:val="center"/>
          </w:tcPr>
          <w:p w:rsidR="00704F36" w:rsidRPr="00A703AF" w:rsidRDefault="00EE4081" w:rsidP="006E556F">
            <w:pPr>
              <w:spacing w:after="0" w:line="240" w:lineRule="auto"/>
              <w:jc w:val="center"/>
              <w:rPr>
                <w:rFonts w:ascii="Times New Roman" w:hAnsi="Times New Roman"/>
              </w:rPr>
            </w:pPr>
            <w:r w:rsidRPr="00A703AF">
              <w:rPr>
                <w:rFonts w:ascii="Times New Roman" w:hAnsi="Times New Roman"/>
              </w:rPr>
              <w:t>4169</w:t>
            </w:r>
          </w:p>
        </w:tc>
      </w:tr>
      <w:tr w:rsidR="00704F36" w:rsidRPr="00B550C5" w:rsidTr="00F33ADD">
        <w:trPr>
          <w:trHeight w:val="255"/>
        </w:trPr>
        <w:tc>
          <w:tcPr>
            <w:tcW w:w="656" w:type="dxa"/>
            <w:vMerge/>
            <w:vAlign w:val="center"/>
          </w:tcPr>
          <w:p w:rsidR="00704F36" w:rsidRPr="00A703AF" w:rsidRDefault="00704F36" w:rsidP="006E556F">
            <w:pPr>
              <w:spacing w:after="0" w:line="240" w:lineRule="auto"/>
              <w:jc w:val="center"/>
              <w:rPr>
                <w:rFonts w:ascii="Times New Roman" w:hAnsi="Times New Roman"/>
              </w:rPr>
            </w:pPr>
          </w:p>
        </w:tc>
        <w:tc>
          <w:tcPr>
            <w:tcW w:w="3313" w:type="dxa"/>
            <w:vMerge/>
            <w:vAlign w:val="center"/>
          </w:tcPr>
          <w:p w:rsidR="00704F36" w:rsidRPr="00A703AF" w:rsidRDefault="00704F36" w:rsidP="006E556F">
            <w:pPr>
              <w:spacing w:after="0" w:line="240" w:lineRule="auto"/>
              <w:jc w:val="center"/>
              <w:rPr>
                <w:rFonts w:ascii="Times New Roman" w:hAnsi="Times New Roman"/>
              </w:rPr>
            </w:pP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 роста от существующей численности постоянного населения</w:t>
            </w:r>
          </w:p>
        </w:tc>
        <w:tc>
          <w:tcPr>
            <w:tcW w:w="1882"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704F36" w:rsidRPr="00A703AF" w:rsidRDefault="00EE4081" w:rsidP="006E556F">
            <w:pPr>
              <w:spacing w:after="0" w:line="240" w:lineRule="auto"/>
              <w:jc w:val="center"/>
              <w:rPr>
                <w:rFonts w:ascii="Times New Roman" w:hAnsi="Times New Roman"/>
              </w:rPr>
            </w:pPr>
            <w:r w:rsidRPr="00A703AF">
              <w:rPr>
                <w:rFonts w:ascii="Times New Roman" w:hAnsi="Times New Roman"/>
              </w:rPr>
              <w:t>10</w:t>
            </w:r>
          </w:p>
        </w:tc>
      </w:tr>
      <w:tr w:rsidR="00704F36" w:rsidRPr="00B550C5" w:rsidTr="00F33ADD">
        <w:trPr>
          <w:trHeight w:val="351"/>
        </w:trPr>
        <w:tc>
          <w:tcPr>
            <w:tcW w:w="656"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2.</w:t>
            </w: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плотность населения</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чел. на га</w:t>
            </w:r>
          </w:p>
        </w:tc>
        <w:tc>
          <w:tcPr>
            <w:tcW w:w="1882"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0</w:t>
            </w: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0,0</w:t>
            </w:r>
            <w:r w:rsidR="00EE4081" w:rsidRPr="00A703AF">
              <w:rPr>
                <w:rFonts w:ascii="Times New Roman" w:hAnsi="Times New Roman"/>
              </w:rPr>
              <w:t>6</w:t>
            </w:r>
          </w:p>
        </w:tc>
      </w:tr>
      <w:tr w:rsidR="00704F36" w:rsidRPr="00B550C5" w:rsidTr="00F33ADD">
        <w:trPr>
          <w:trHeight w:val="408"/>
        </w:trPr>
        <w:tc>
          <w:tcPr>
            <w:tcW w:w="656"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3.</w:t>
            </w: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возрастная структура населения:</w:t>
            </w:r>
          </w:p>
        </w:tc>
        <w:tc>
          <w:tcPr>
            <w:tcW w:w="2363" w:type="dxa"/>
            <w:vAlign w:val="center"/>
          </w:tcPr>
          <w:p w:rsidR="00704F36" w:rsidRPr="00A703AF" w:rsidRDefault="00704F36" w:rsidP="006E556F">
            <w:pPr>
              <w:spacing w:after="0" w:line="240" w:lineRule="auto"/>
              <w:jc w:val="center"/>
              <w:rPr>
                <w:rFonts w:ascii="Times New Roman" w:hAnsi="Times New Roman"/>
              </w:rPr>
            </w:pPr>
          </w:p>
        </w:tc>
        <w:tc>
          <w:tcPr>
            <w:tcW w:w="1882" w:type="dxa"/>
            <w:vAlign w:val="center"/>
          </w:tcPr>
          <w:p w:rsidR="00704F36" w:rsidRPr="00A703AF" w:rsidRDefault="00704F36" w:rsidP="006E556F">
            <w:pPr>
              <w:spacing w:after="0" w:line="240" w:lineRule="auto"/>
              <w:jc w:val="center"/>
              <w:rPr>
                <w:rFonts w:ascii="Times New Roman" w:hAnsi="Times New Roman"/>
              </w:rPr>
            </w:pP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p>
        </w:tc>
      </w:tr>
      <w:tr w:rsidR="00704F36" w:rsidRPr="00B550C5" w:rsidTr="00F33ADD">
        <w:trPr>
          <w:trHeight w:val="489"/>
        </w:trPr>
        <w:tc>
          <w:tcPr>
            <w:tcW w:w="656"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lastRenderedPageBreak/>
              <w:t>3.1.</w:t>
            </w: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население младше трудоспособного возраста</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чел.</w:t>
            </w:r>
          </w:p>
        </w:tc>
        <w:tc>
          <w:tcPr>
            <w:tcW w:w="1882" w:type="dxa"/>
            <w:vAlign w:val="center"/>
          </w:tcPr>
          <w:p w:rsidR="00704F36" w:rsidRPr="00A703AF" w:rsidRDefault="00FD6DA6" w:rsidP="006E556F">
            <w:pPr>
              <w:spacing w:after="0" w:line="240" w:lineRule="auto"/>
              <w:jc w:val="center"/>
              <w:rPr>
                <w:rFonts w:ascii="Times New Roman" w:hAnsi="Times New Roman"/>
              </w:rPr>
            </w:pPr>
            <w:r w:rsidRPr="00A703AF">
              <w:rPr>
                <w:rFonts w:ascii="Times New Roman" w:hAnsi="Times New Roman"/>
              </w:rPr>
              <w:t>818</w:t>
            </w:r>
          </w:p>
        </w:tc>
        <w:tc>
          <w:tcPr>
            <w:tcW w:w="1525" w:type="dxa"/>
            <w:gridSpan w:val="2"/>
            <w:vAlign w:val="center"/>
          </w:tcPr>
          <w:p w:rsidR="00704F36" w:rsidRPr="00A703AF" w:rsidRDefault="00EE4081" w:rsidP="006E556F">
            <w:pPr>
              <w:spacing w:after="0" w:line="240" w:lineRule="auto"/>
              <w:jc w:val="center"/>
              <w:rPr>
                <w:rFonts w:ascii="Times New Roman" w:hAnsi="Times New Roman"/>
              </w:rPr>
            </w:pPr>
            <w:r w:rsidRPr="00A703AF">
              <w:rPr>
                <w:rFonts w:ascii="Times New Roman" w:hAnsi="Times New Roman"/>
              </w:rPr>
              <w:t>630,3</w:t>
            </w:r>
          </w:p>
        </w:tc>
      </w:tr>
      <w:tr w:rsidR="00704F36" w:rsidRPr="00B550C5" w:rsidTr="00F33ADD">
        <w:trPr>
          <w:trHeight w:val="360"/>
        </w:trPr>
        <w:tc>
          <w:tcPr>
            <w:tcW w:w="656"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3.2.</w:t>
            </w: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население в трудоспособном возрасте</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чел.</w:t>
            </w:r>
          </w:p>
        </w:tc>
        <w:tc>
          <w:tcPr>
            <w:tcW w:w="1882" w:type="dxa"/>
            <w:vAlign w:val="center"/>
          </w:tcPr>
          <w:p w:rsidR="00704F36" w:rsidRPr="00A703AF" w:rsidRDefault="00FD6DA6" w:rsidP="006E556F">
            <w:pPr>
              <w:spacing w:after="0" w:line="240" w:lineRule="auto"/>
              <w:jc w:val="center"/>
              <w:rPr>
                <w:rFonts w:ascii="Times New Roman" w:hAnsi="Times New Roman"/>
              </w:rPr>
            </w:pPr>
            <w:r w:rsidRPr="00A703AF">
              <w:rPr>
                <w:rFonts w:ascii="Times New Roman" w:hAnsi="Times New Roman"/>
              </w:rPr>
              <w:t>2156</w:t>
            </w:r>
          </w:p>
        </w:tc>
        <w:tc>
          <w:tcPr>
            <w:tcW w:w="1525" w:type="dxa"/>
            <w:gridSpan w:val="2"/>
            <w:vAlign w:val="center"/>
          </w:tcPr>
          <w:p w:rsidR="00704F36" w:rsidRPr="00A703AF" w:rsidRDefault="00CE4700" w:rsidP="006E556F">
            <w:pPr>
              <w:spacing w:after="0" w:line="240" w:lineRule="auto"/>
              <w:jc w:val="center"/>
              <w:rPr>
                <w:rFonts w:ascii="Times New Roman" w:hAnsi="Times New Roman"/>
              </w:rPr>
            </w:pPr>
            <w:r w:rsidRPr="00A703AF">
              <w:rPr>
                <w:rFonts w:ascii="Times New Roman" w:hAnsi="Times New Roman"/>
              </w:rPr>
              <w:t>2511,3</w:t>
            </w:r>
          </w:p>
        </w:tc>
      </w:tr>
      <w:tr w:rsidR="00704F36" w:rsidRPr="00B550C5" w:rsidTr="00F33ADD">
        <w:trPr>
          <w:trHeight w:val="255"/>
        </w:trPr>
        <w:tc>
          <w:tcPr>
            <w:tcW w:w="656"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3.3.</w:t>
            </w: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население старше трудоспособного возраста</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чел.</w:t>
            </w:r>
          </w:p>
        </w:tc>
        <w:tc>
          <w:tcPr>
            <w:tcW w:w="1882" w:type="dxa"/>
            <w:vAlign w:val="center"/>
          </w:tcPr>
          <w:p w:rsidR="00704F36" w:rsidRPr="00A703AF" w:rsidRDefault="00FD6DA6" w:rsidP="006E556F">
            <w:pPr>
              <w:spacing w:after="0" w:line="240" w:lineRule="auto"/>
              <w:jc w:val="center"/>
              <w:rPr>
                <w:rFonts w:ascii="Times New Roman" w:hAnsi="Times New Roman"/>
              </w:rPr>
            </w:pPr>
            <w:r w:rsidRPr="00A703AF">
              <w:rPr>
                <w:rFonts w:ascii="Times New Roman" w:hAnsi="Times New Roman"/>
              </w:rPr>
              <w:t>1252</w:t>
            </w:r>
          </w:p>
        </w:tc>
        <w:tc>
          <w:tcPr>
            <w:tcW w:w="1525" w:type="dxa"/>
            <w:gridSpan w:val="2"/>
            <w:vAlign w:val="center"/>
          </w:tcPr>
          <w:p w:rsidR="00704F36" w:rsidRPr="00A703AF" w:rsidRDefault="00EE4081" w:rsidP="006E556F">
            <w:pPr>
              <w:spacing w:after="0" w:line="240" w:lineRule="auto"/>
              <w:jc w:val="center"/>
              <w:rPr>
                <w:rFonts w:ascii="Times New Roman" w:hAnsi="Times New Roman"/>
              </w:rPr>
            </w:pPr>
            <w:r w:rsidRPr="00A703AF">
              <w:rPr>
                <w:rFonts w:ascii="Times New Roman" w:hAnsi="Times New Roman"/>
              </w:rPr>
              <w:t>1026,3</w:t>
            </w:r>
          </w:p>
        </w:tc>
      </w:tr>
      <w:tr w:rsidR="00704F36" w:rsidRPr="00B550C5" w:rsidTr="00F33ADD">
        <w:trPr>
          <w:trHeight w:val="255"/>
        </w:trPr>
        <w:tc>
          <w:tcPr>
            <w:tcW w:w="656"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3.</w:t>
            </w: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ЖИЛИЩНЫЙ ФОНД</w:t>
            </w:r>
          </w:p>
        </w:tc>
        <w:tc>
          <w:tcPr>
            <w:tcW w:w="2363" w:type="dxa"/>
            <w:vAlign w:val="center"/>
          </w:tcPr>
          <w:p w:rsidR="00704F36" w:rsidRPr="00A703AF" w:rsidRDefault="00704F36" w:rsidP="006E556F">
            <w:pPr>
              <w:spacing w:after="0" w:line="240" w:lineRule="auto"/>
              <w:jc w:val="center"/>
              <w:rPr>
                <w:rFonts w:ascii="Times New Roman" w:hAnsi="Times New Roman"/>
              </w:rPr>
            </w:pPr>
          </w:p>
        </w:tc>
        <w:tc>
          <w:tcPr>
            <w:tcW w:w="1882" w:type="dxa"/>
            <w:vAlign w:val="center"/>
          </w:tcPr>
          <w:p w:rsidR="00704F36" w:rsidRPr="00A703AF" w:rsidRDefault="00704F36" w:rsidP="006E556F">
            <w:pPr>
              <w:spacing w:after="0" w:line="240" w:lineRule="auto"/>
              <w:jc w:val="center"/>
              <w:rPr>
                <w:rFonts w:ascii="Times New Roman" w:hAnsi="Times New Roman"/>
              </w:rPr>
            </w:pP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p>
        </w:tc>
      </w:tr>
      <w:tr w:rsidR="00704F36" w:rsidRPr="00B550C5" w:rsidTr="00F33ADD">
        <w:trPr>
          <w:trHeight w:val="255"/>
        </w:trPr>
        <w:tc>
          <w:tcPr>
            <w:tcW w:w="656"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1.</w:t>
            </w: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средняя обеспеченность населения S</w:t>
            </w:r>
            <w:r w:rsidR="005D3898" w:rsidRPr="00A703AF">
              <w:rPr>
                <w:rFonts w:ascii="Times New Roman" w:hAnsi="Times New Roman"/>
              </w:rPr>
              <w:t xml:space="preserve"> </w:t>
            </w:r>
            <w:r w:rsidRPr="00A703AF">
              <w:rPr>
                <w:rFonts w:ascii="Times New Roman" w:hAnsi="Times New Roman"/>
              </w:rPr>
              <w:t>общ</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м² /чел.</w:t>
            </w:r>
          </w:p>
        </w:tc>
        <w:tc>
          <w:tcPr>
            <w:tcW w:w="1882" w:type="dxa"/>
            <w:vAlign w:val="center"/>
          </w:tcPr>
          <w:p w:rsidR="00704F36" w:rsidRPr="00A703AF" w:rsidRDefault="00800ECD" w:rsidP="006E556F">
            <w:pPr>
              <w:spacing w:after="0" w:line="240" w:lineRule="auto"/>
              <w:jc w:val="center"/>
              <w:rPr>
                <w:rFonts w:ascii="Times New Roman" w:hAnsi="Times New Roman"/>
              </w:rPr>
            </w:pPr>
            <w:r w:rsidRPr="00A703AF">
              <w:rPr>
                <w:rFonts w:ascii="Times New Roman" w:hAnsi="Times New Roman"/>
              </w:rPr>
              <w:t>36,8</w:t>
            </w:r>
          </w:p>
        </w:tc>
        <w:tc>
          <w:tcPr>
            <w:tcW w:w="1525" w:type="dxa"/>
            <w:gridSpan w:val="2"/>
            <w:vAlign w:val="center"/>
          </w:tcPr>
          <w:p w:rsidR="00704F36" w:rsidRPr="00A703AF" w:rsidRDefault="00CE4700" w:rsidP="006E556F">
            <w:pPr>
              <w:spacing w:after="0" w:line="240" w:lineRule="auto"/>
              <w:jc w:val="center"/>
              <w:rPr>
                <w:rFonts w:ascii="Times New Roman" w:hAnsi="Times New Roman"/>
              </w:rPr>
            </w:pPr>
            <w:r w:rsidRPr="00A703AF">
              <w:rPr>
                <w:rFonts w:ascii="Times New Roman" w:hAnsi="Times New Roman"/>
              </w:rPr>
              <w:t>36,8</w:t>
            </w:r>
          </w:p>
        </w:tc>
      </w:tr>
      <w:tr w:rsidR="00704F36" w:rsidRPr="00B550C5" w:rsidTr="00F33ADD">
        <w:trPr>
          <w:trHeight w:val="255"/>
        </w:trPr>
        <w:tc>
          <w:tcPr>
            <w:tcW w:w="656" w:type="dxa"/>
            <w:vMerge w:val="restart"/>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2.</w:t>
            </w:r>
          </w:p>
        </w:tc>
        <w:tc>
          <w:tcPr>
            <w:tcW w:w="3313" w:type="dxa"/>
            <w:vMerge w:val="restart"/>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общий объем жилищного фонда</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S</w:t>
            </w:r>
            <w:r w:rsidR="005D3898" w:rsidRPr="00A703AF">
              <w:rPr>
                <w:rFonts w:ascii="Times New Roman" w:hAnsi="Times New Roman"/>
              </w:rPr>
              <w:t xml:space="preserve"> </w:t>
            </w:r>
            <w:r w:rsidRPr="00A703AF">
              <w:rPr>
                <w:rFonts w:ascii="Times New Roman" w:hAnsi="Times New Roman"/>
              </w:rPr>
              <w:t>общ, м²</w:t>
            </w:r>
          </w:p>
        </w:tc>
        <w:tc>
          <w:tcPr>
            <w:tcW w:w="1882" w:type="dxa"/>
            <w:vAlign w:val="center"/>
          </w:tcPr>
          <w:p w:rsidR="00704F36" w:rsidRPr="00A703AF" w:rsidRDefault="00FA7561" w:rsidP="006E556F">
            <w:pPr>
              <w:spacing w:after="0" w:line="240" w:lineRule="auto"/>
              <w:jc w:val="center"/>
              <w:rPr>
                <w:rFonts w:ascii="Times New Roman" w:hAnsi="Times New Roman"/>
              </w:rPr>
            </w:pPr>
            <w:r w:rsidRPr="00A703AF">
              <w:rPr>
                <w:rFonts w:ascii="Times New Roman" w:hAnsi="Times New Roman"/>
              </w:rPr>
              <w:t>143404</w:t>
            </w:r>
          </w:p>
        </w:tc>
        <w:tc>
          <w:tcPr>
            <w:tcW w:w="1525" w:type="dxa"/>
            <w:gridSpan w:val="2"/>
            <w:vAlign w:val="center"/>
          </w:tcPr>
          <w:p w:rsidR="00704F36" w:rsidRPr="00A703AF" w:rsidRDefault="0081076A" w:rsidP="006E556F">
            <w:pPr>
              <w:spacing w:after="0" w:line="240" w:lineRule="auto"/>
              <w:jc w:val="center"/>
              <w:rPr>
                <w:rFonts w:ascii="Times New Roman" w:hAnsi="Times New Roman"/>
              </w:rPr>
            </w:pPr>
            <w:r w:rsidRPr="00A703AF">
              <w:rPr>
                <w:rFonts w:ascii="Times New Roman" w:hAnsi="Times New Roman"/>
              </w:rPr>
              <w:t>220012</w:t>
            </w:r>
          </w:p>
        </w:tc>
      </w:tr>
      <w:tr w:rsidR="00704F36" w:rsidRPr="00B550C5" w:rsidTr="00F33ADD">
        <w:trPr>
          <w:trHeight w:val="255"/>
        </w:trPr>
        <w:tc>
          <w:tcPr>
            <w:tcW w:w="656" w:type="dxa"/>
            <w:vMerge/>
            <w:vAlign w:val="center"/>
          </w:tcPr>
          <w:p w:rsidR="00704F36" w:rsidRPr="00A703AF" w:rsidRDefault="00704F36" w:rsidP="006E556F">
            <w:pPr>
              <w:spacing w:after="0" w:line="240" w:lineRule="auto"/>
              <w:jc w:val="center"/>
              <w:rPr>
                <w:rFonts w:ascii="Times New Roman" w:hAnsi="Times New Roman"/>
              </w:rPr>
            </w:pPr>
          </w:p>
        </w:tc>
        <w:tc>
          <w:tcPr>
            <w:tcW w:w="3313" w:type="dxa"/>
            <w:vMerge/>
            <w:vAlign w:val="center"/>
          </w:tcPr>
          <w:p w:rsidR="00704F36" w:rsidRPr="00A703AF" w:rsidRDefault="00704F36" w:rsidP="006E556F">
            <w:pPr>
              <w:spacing w:after="0" w:line="240" w:lineRule="auto"/>
              <w:jc w:val="center"/>
              <w:rPr>
                <w:rFonts w:ascii="Times New Roman" w:hAnsi="Times New Roman"/>
              </w:rPr>
            </w:pP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кол-во домов</w:t>
            </w:r>
          </w:p>
        </w:tc>
        <w:tc>
          <w:tcPr>
            <w:tcW w:w="1882"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rPr>
          <w:trHeight w:val="785"/>
        </w:trPr>
        <w:tc>
          <w:tcPr>
            <w:tcW w:w="656" w:type="dxa"/>
            <w:vAlign w:val="center"/>
          </w:tcPr>
          <w:p w:rsidR="00704F36" w:rsidRPr="00A703AF" w:rsidRDefault="00704F36" w:rsidP="006E556F">
            <w:pPr>
              <w:spacing w:after="0" w:line="240" w:lineRule="auto"/>
              <w:jc w:val="center"/>
              <w:rPr>
                <w:rFonts w:ascii="Times New Roman" w:hAnsi="Times New Roman"/>
              </w:rPr>
            </w:pPr>
          </w:p>
          <w:p w:rsidR="00704F36" w:rsidRPr="00A703AF" w:rsidRDefault="00704F36" w:rsidP="006E556F">
            <w:pPr>
              <w:spacing w:after="0" w:line="240" w:lineRule="auto"/>
              <w:jc w:val="center"/>
              <w:rPr>
                <w:rFonts w:ascii="Times New Roman" w:hAnsi="Times New Roman"/>
              </w:rPr>
            </w:pPr>
          </w:p>
          <w:p w:rsidR="00704F36" w:rsidRPr="00A703AF" w:rsidRDefault="00704F36" w:rsidP="006E556F">
            <w:pPr>
              <w:spacing w:after="0" w:line="240" w:lineRule="auto"/>
              <w:jc w:val="center"/>
              <w:rPr>
                <w:rFonts w:ascii="Times New Roman" w:hAnsi="Times New Roman"/>
              </w:rPr>
            </w:pP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в т.ч. в общем объеме жилищного фонда по типу застройки:</w:t>
            </w:r>
          </w:p>
        </w:tc>
        <w:tc>
          <w:tcPr>
            <w:tcW w:w="2363" w:type="dxa"/>
            <w:vAlign w:val="center"/>
          </w:tcPr>
          <w:p w:rsidR="00704F36" w:rsidRPr="00A703AF" w:rsidRDefault="00704F36" w:rsidP="006E556F">
            <w:pPr>
              <w:spacing w:after="0" w:line="240" w:lineRule="auto"/>
              <w:jc w:val="center"/>
              <w:rPr>
                <w:rFonts w:ascii="Times New Roman" w:hAnsi="Times New Roman"/>
              </w:rPr>
            </w:pPr>
          </w:p>
        </w:tc>
        <w:tc>
          <w:tcPr>
            <w:tcW w:w="1882" w:type="dxa"/>
            <w:vAlign w:val="center"/>
          </w:tcPr>
          <w:p w:rsidR="00704F36" w:rsidRPr="00A703AF" w:rsidRDefault="00704F36" w:rsidP="006E556F">
            <w:pPr>
              <w:spacing w:after="0" w:line="240" w:lineRule="auto"/>
              <w:jc w:val="center"/>
              <w:rPr>
                <w:rFonts w:ascii="Times New Roman" w:hAnsi="Times New Roman"/>
              </w:rPr>
            </w:pP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p>
        </w:tc>
      </w:tr>
      <w:tr w:rsidR="00704F36" w:rsidRPr="00B550C5" w:rsidTr="00F33ADD">
        <w:trPr>
          <w:trHeight w:val="255"/>
        </w:trPr>
        <w:tc>
          <w:tcPr>
            <w:tcW w:w="656" w:type="dxa"/>
            <w:vMerge w:val="restart"/>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2.1.</w:t>
            </w:r>
          </w:p>
          <w:p w:rsidR="00704F36" w:rsidRPr="00A703AF" w:rsidRDefault="00704F36" w:rsidP="006E556F">
            <w:pPr>
              <w:spacing w:after="0" w:line="240" w:lineRule="auto"/>
              <w:jc w:val="center"/>
              <w:rPr>
                <w:rFonts w:ascii="Times New Roman" w:hAnsi="Times New Roman"/>
              </w:rPr>
            </w:pPr>
          </w:p>
        </w:tc>
        <w:tc>
          <w:tcPr>
            <w:tcW w:w="3313" w:type="dxa"/>
            <w:vMerge w:val="restart"/>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малоэтажная индивидуальная жилая застройка</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S</w:t>
            </w:r>
            <w:r w:rsidR="005D3898" w:rsidRPr="00A703AF">
              <w:rPr>
                <w:rFonts w:ascii="Times New Roman" w:hAnsi="Times New Roman"/>
              </w:rPr>
              <w:t xml:space="preserve"> </w:t>
            </w:r>
            <w:r w:rsidRPr="00A703AF">
              <w:rPr>
                <w:rFonts w:ascii="Times New Roman" w:hAnsi="Times New Roman"/>
              </w:rPr>
              <w:t>общ., м2</w:t>
            </w:r>
          </w:p>
        </w:tc>
        <w:tc>
          <w:tcPr>
            <w:tcW w:w="1882" w:type="dxa"/>
            <w:noWrap/>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0</w:t>
            </w: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0</w:t>
            </w:r>
          </w:p>
        </w:tc>
      </w:tr>
      <w:tr w:rsidR="00704F36" w:rsidRPr="00B550C5" w:rsidTr="00F33ADD">
        <w:trPr>
          <w:trHeight w:val="360"/>
        </w:trPr>
        <w:tc>
          <w:tcPr>
            <w:tcW w:w="656" w:type="dxa"/>
            <w:vMerge/>
            <w:vAlign w:val="center"/>
          </w:tcPr>
          <w:p w:rsidR="00704F36" w:rsidRPr="00A703AF" w:rsidRDefault="00704F36" w:rsidP="006E556F">
            <w:pPr>
              <w:spacing w:after="0" w:line="240" w:lineRule="auto"/>
              <w:jc w:val="center"/>
              <w:rPr>
                <w:rFonts w:ascii="Times New Roman" w:hAnsi="Times New Roman"/>
              </w:rPr>
            </w:pPr>
          </w:p>
        </w:tc>
        <w:tc>
          <w:tcPr>
            <w:tcW w:w="3313" w:type="dxa"/>
            <w:vMerge/>
            <w:vAlign w:val="center"/>
          </w:tcPr>
          <w:p w:rsidR="00704F36" w:rsidRPr="00A703AF" w:rsidRDefault="00704F36" w:rsidP="006E556F">
            <w:pPr>
              <w:spacing w:after="0" w:line="240" w:lineRule="auto"/>
              <w:jc w:val="center"/>
              <w:rPr>
                <w:rFonts w:ascii="Times New Roman" w:hAnsi="Times New Roman"/>
              </w:rPr>
            </w:pP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кол-во домов</w:t>
            </w:r>
          </w:p>
        </w:tc>
        <w:tc>
          <w:tcPr>
            <w:tcW w:w="1882" w:type="dxa"/>
            <w:noWrap/>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rPr>
          <w:trHeight w:val="360"/>
        </w:trPr>
        <w:tc>
          <w:tcPr>
            <w:tcW w:w="656" w:type="dxa"/>
            <w:vMerge/>
            <w:vAlign w:val="center"/>
          </w:tcPr>
          <w:p w:rsidR="00704F36" w:rsidRPr="00A703AF" w:rsidRDefault="00704F36" w:rsidP="006E556F">
            <w:pPr>
              <w:spacing w:after="0" w:line="240" w:lineRule="auto"/>
              <w:jc w:val="center"/>
              <w:rPr>
                <w:rFonts w:ascii="Times New Roman" w:hAnsi="Times New Roman"/>
              </w:rPr>
            </w:pPr>
          </w:p>
        </w:tc>
        <w:tc>
          <w:tcPr>
            <w:tcW w:w="3313" w:type="dxa"/>
            <w:vMerge/>
            <w:vAlign w:val="center"/>
          </w:tcPr>
          <w:p w:rsidR="00704F36" w:rsidRPr="00A703AF" w:rsidRDefault="00704F36" w:rsidP="006E556F">
            <w:pPr>
              <w:spacing w:after="0" w:line="240" w:lineRule="auto"/>
              <w:jc w:val="center"/>
              <w:rPr>
                <w:rFonts w:ascii="Times New Roman" w:hAnsi="Times New Roman"/>
              </w:rPr>
            </w:pP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 от общего объема жилищного фонда</w:t>
            </w:r>
          </w:p>
        </w:tc>
        <w:tc>
          <w:tcPr>
            <w:tcW w:w="1882" w:type="dxa"/>
            <w:noWrap/>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0</w:t>
            </w:r>
          </w:p>
        </w:tc>
      </w:tr>
      <w:tr w:rsidR="00704F36" w:rsidRPr="00B550C5" w:rsidTr="00F33ADD">
        <w:trPr>
          <w:trHeight w:val="360"/>
        </w:trPr>
        <w:tc>
          <w:tcPr>
            <w:tcW w:w="656" w:type="dxa"/>
            <w:vMerge w:val="restart"/>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3.</w:t>
            </w:r>
          </w:p>
          <w:p w:rsidR="00704F36" w:rsidRPr="00A703AF" w:rsidRDefault="00704F36" w:rsidP="006E556F">
            <w:pPr>
              <w:spacing w:after="0" w:line="240" w:lineRule="auto"/>
              <w:jc w:val="center"/>
              <w:rPr>
                <w:rFonts w:ascii="Times New Roman" w:hAnsi="Times New Roman"/>
              </w:rPr>
            </w:pPr>
          </w:p>
        </w:tc>
        <w:tc>
          <w:tcPr>
            <w:tcW w:w="3313" w:type="dxa"/>
            <w:vMerge w:val="restart"/>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общий объем нового жилищного строительства</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S</w:t>
            </w:r>
            <w:r w:rsidR="005D3898" w:rsidRPr="00A703AF">
              <w:rPr>
                <w:rFonts w:ascii="Times New Roman" w:hAnsi="Times New Roman"/>
              </w:rPr>
              <w:t xml:space="preserve"> </w:t>
            </w:r>
            <w:r w:rsidRPr="00A703AF">
              <w:rPr>
                <w:rFonts w:ascii="Times New Roman" w:hAnsi="Times New Roman"/>
              </w:rPr>
              <w:t>общ., м2</w:t>
            </w:r>
          </w:p>
        </w:tc>
        <w:tc>
          <w:tcPr>
            <w:tcW w:w="1882"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704F36" w:rsidRPr="00A703AF" w:rsidRDefault="0081076A" w:rsidP="006E556F">
            <w:pPr>
              <w:spacing w:after="0" w:line="240" w:lineRule="auto"/>
              <w:jc w:val="center"/>
              <w:rPr>
                <w:rFonts w:ascii="Times New Roman" w:hAnsi="Times New Roman"/>
              </w:rPr>
            </w:pPr>
            <w:r w:rsidRPr="00A703AF">
              <w:rPr>
                <w:rFonts w:ascii="Times New Roman" w:hAnsi="Times New Roman"/>
              </w:rPr>
              <w:t>93012</w:t>
            </w:r>
            <w:r w:rsidR="00704F36" w:rsidRPr="00A703AF">
              <w:rPr>
                <w:rFonts w:ascii="Times New Roman" w:hAnsi="Times New Roman"/>
              </w:rPr>
              <w:t>,6</w:t>
            </w:r>
          </w:p>
        </w:tc>
      </w:tr>
      <w:tr w:rsidR="00704F36" w:rsidRPr="00B550C5" w:rsidTr="00F33ADD">
        <w:trPr>
          <w:trHeight w:val="360"/>
        </w:trPr>
        <w:tc>
          <w:tcPr>
            <w:tcW w:w="656" w:type="dxa"/>
            <w:vMerge/>
            <w:vAlign w:val="center"/>
          </w:tcPr>
          <w:p w:rsidR="00704F36" w:rsidRPr="00A703AF" w:rsidRDefault="00704F36" w:rsidP="006E556F">
            <w:pPr>
              <w:spacing w:after="0" w:line="240" w:lineRule="auto"/>
              <w:jc w:val="center"/>
              <w:rPr>
                <w:rFonts w:ascii="Times New Roman" w:hAnsi="Times New Roman"/>
              </w:rPr>
            </w:pPr>
          </w:p>
        </w:tc>
        <w:tc>
          <w:tcPr>
            <w:tcW w:w="3313" w:type="dxa"/>
            <w:vMerge/>
            <w:vAlign w:val="center"/>
          </w:tcPr>
          <w:p w:rsidR="00704F36" w:rsidRPr="00A703AF" w:rsidRDefault="00704F36" w:rsidP="006E556F">
            <w:pPr>
              <w:spacing w:after="0" w:line="240" w:lineRule="auto"/>
              <w:jc w:val="center"/>
              <w:rPr>
                <w:rFonts w:ascii="Times New Roman" w:hAnsi="Times New Roman"/>
              </w:rPr>
            </w:pP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кол-во домов</w:t>
            </w:r>
          </w:p>
        </w:tc>
        <w:tc>
          <w:tcPr>
            <w:tcW w:w="1882"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rPr>
          <w:trHeight w:val="360"/>
        </w:trPr>
        <w:tc>
          <w:tcPr>
            <w:tcW w:w="656" w:type="dxa"/>
            <w:vMerge/>
            <w:vAlign w:val="center"/>
          </w:tcPr>
          <w:p w:rsidR="00704F36" w:rsidRPr="00A703AF" w:rsidRDefault="00704F36" w:rsidP="006E556F">
            <w:pPr>
              <w:spacing w:after="0" w:line="240" w:lineRule="auto"/>
              <w:jc w:val="center"/>
              <w:rPr>
                <w:rFonts w:ascii="Times New Roman" w:hAnsi="Times New Roman"/>
              </w:rPr>
            </w:pPr>
          </w:p>
        </w:tc>
        <w:tc>
          <w:tcPr>
            <w:tcW w:w="3313" w:type="dxa"/>
            <w:vMerge/>
            <w:vAlign w:val="center"/>
          </w:tcPr>
          <w:p w:rsidR="00704F36" w:rsidRPr="00A703AF" w:rsidRDefault="00704F36" w:rsidP="006E556F">
            <w:pPr>
              <w:spacing w:after="0" w:line="240" w:lineRule="auto"/>
              <w:jc w:val="center"/>
              <w:rPr>
                <w:rFonts w:ascii="Times New Roman" w:hAnsi="Times New Roman"/>
              </w:rPr>
            </w:pP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 от общего объема жилищного фонда</w:t>
            </w:r>
          </w:p>
        </w:tc>
        <w:tc>
          <w:tcPr>
            <w:tcW w:w="1882"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704F36" w:rsidRPr="00A703AF" w:rsidRDefault="0081076A" w:rsidP="006E556F">
            <w:pPr>
              <w:spacing w:after="0" w:line="240" w:lineRule="auto"/>
              <w:jc w:val="center"/>
              <w:rPr>
                <w:rFonts w:ascii="Times New Roman" w:hAnsi="Times New Roman"/>
              </w:rPr>
            </w:pPr>
            <w:r w:rsidRPr="00A703AF">
              <w:rPr>
                <w:rFonts w:ascii="Times New Roman" w:hAnsi="Times New Roman"/>
              </w:rPr>
              <w:t>42</w:t>
            </w:r>
          </w:p>
        </w:tc>
      </w:tr>
      <w:tr w:rsidR="00704F36" w:rsidRPr="00B550C5" w:rsidTr="00F33ADD">
        <w:trPr>
          <w:trHeight w:val="1124"/>
        </w:trPr>
        <w:tc>
          <w:tcPr>
            <w:tcW w:w="656" w:type="dxa"/>
            <w:vAlign w:val="center"/>
          </w:tcPr>
          <w:p w:rsidR="00704F36" w:rsidRPr="00A703AF" w:rsidRDefault="00704F36" w:rsidP="006E556F">
            <w:pPr>
              <w:spacing w:after="0" w:line="240" w:lineRule="auto"/>
              <w:jc w:val="center"/>
              <w:rPr>
                <w:rFonts w:ascii="Times New Roman" w:hAnsi="Times New Roman"/>
              </w:rPr>
            </w:pPr>
          </w:p>
          <w:p w:rsidR="00704F36" w:rsidRPr="00A703AF" w:rsidRDefault="00704F36" w:rsidP="006E556F">
            <w:pPr>
              <w:spacing w:after="0" w:line="240" w:lineRule="auto"/>
              <w:jc w:val="center"/>
              <w:rPr>
                <w:rFonts w:ascii="Times New Roman" w:hAnsi="Times New Roman"/>
              </w:rPr>
            </w:pPr>
          </w:p>
          <w:p w:rsidR="00704F36" w:rsidRPr="00A703AF" w:rsidRDefault="00704F36" w:rsidP="006E556F">
            <w:pPr>
              <w:spacing w:after="0" w:line="240" w:lineRule="auto"/>
              <w:jc w:val="center"/>
              <w:rPr>
                <w:rFonts w:ascii="Times New Roman" w:hAnsi="Times New Roman"/>
              </w:rPr>
            </w:pP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в т. ч. из общего объема нового жил. строительства по типу застройки:</w:t>
            </w:r>
          </w:p>
        </w:tc>
        <w:tc>
          <w:tcPr>
            <w:tcW w:w="2363" w:type="dxa"/>
            <w:vAlign w:val="center"/>
          </w:tcPr>
          <w:p w:rsidR="00704F36" w:rsidRPr="00A703AF" w:rsidRDefault="00704F36" w:rsidP="006E556F">
            <w:pPr>
              <w:spacing w:after="0" w:line="240" w:lineRule="auto"/>
              <w:jc w:val="center"/>
              <w:rPr>
                <w:rFonts w:ascii="Times New Roman" w:hAnsi="Times New Roman"/>
              </w:rPr>
            </w:pPr>
          </w:p>
        </w:tc>
        <w:tc>
          <w:tcPr>
            <w:tcW w:w="1882" w:type="dxa"/>
            <w:vAlign w:val="center"/>
          </w:tcPr>
          <w:p w:rsidR="00704F36" w:rsidRPr="00A703AF" w:rsidRDefault="00704F36" w:rsidP="006E556F">
            <w:pPr>
              <w:spacing w:after="0" w:line="240" w:lineRule="auto"/>
              <w:jc w:val="center"/>
              <w:rPr>
                <w:rFonts w:ascii="Times New Roman" w:hAnsi="Times New Roman"/>
              </w:rPr>
            </w:pP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p>
        </w:tc>
      </w:tr>
      <w:tr w:rsidR="00704F36" w:rsidRPr="00B550C5" w:rsidTr="00F33ADD">
        <w:trPr>
          <w:trHeight w:val="255"/>
        </w:trPr>
        <w:tc>
          <w:tcPr>
            <w:tcW w:w="656" w:type="dxa"/>
            <w:vMerge w:val="restart"/>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3.1.</w:t>
            </w:r>
          </w:p>
          <w:p w:rsidR="00704F36" w:rsidRPr="00A703AF" w:rsidRDefault="00704F36" w:rsidP="006E556F">
            <w:pPr>
              <w:spacing w:after="0" w:line="240" w:lineRule="auto"/>
              <w:jc w:val="center"/>
              <w:rPr>
                <w:rFonts w:ascii="Times New Roman" w:hAnsi="Times New Roman"/>
              </w:rPr>
            </w:pPr>
          </w:p>
        </w:tc>
        <w:tc>
          <w:tcPr>
            <w:tcW w:w="3313" w:type="dxa"/>
            <w:vMerge w:val="restart"/>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малоэтажная индивидуальная жилая застройка</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S</w:t>
            </w:r>
            <w:r w:rsidR="005D3898" w:rsidRPr="00A703AF">
              <w:rPr>
                <w:rFonts w:ascii="Times New Roman" w:hAnsi="Times New Roman"/>
              </w:rPr>
              <w:t xml:space="preserve"> </w:t>
            </w:r>
            <w:r w:rsidRPr="00A703AF">
              <w:rPr>
                <w:rFonts w:ascii="Times New Roman" w:hAnsi="Times New Roman"/>
              </w:rPr>
              <w:t>общ., м2</w:t>
            </w:r>
          </w:p>
        </w:tc>
        <w:tc>
          <w:tcPr>
            <w:tcW w:w="1882"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rPr>
          <w:trHeight w:val="255"/>
        </w:trPr>
        <w:tc>
          <w:tcPr>
            <w:tcW w:w="656" w:type="dxa"/>
            <w:vMerge/>
            <w:vAlign w:val="center"/>
          </w:tcPr>
          <w:p w:rsidR="00704F36" w:rsidRPr="00A703AF" w:rsidRDefault="00704F36" w:rsidP="006E556F">
            <w:pPr>
              <w:spacing w:after="0" w:line="240" w:lineRule="auto"/>
              <w:jc w:val="center"/>
              <w:rPr>
                <w:rFonts w:ascii="Times New Roman" w:hAnsi="Times New Roman"/>
              </w:rPr>
            </w:pPr>
          </w:p>
        </w:tc>
        <w:tc>
          <w:tcPr>
            <w:tcW w:w="3313" w:type="dxa"/>
            <w:vMerge/>
            <w:vAlign w:val="center"/>
          </w:tcPr>
          <w:p w:rsidR="00704F36" w:rsidRPr="00A703AF" w:rsidRDefault="00704F36" w:rsidP="006E556F">
            <w:pPr>
              <w:spacing w:after="0" w:line="240" w:lineRule="auto"/>
              <w:jc w:val="center"/>
              <w:rPr>
                <w:rFonts w:ascii="Times New Roman" w:hAnsi="Times New Roman"/>
              </w:rPr>
            </w:pP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кол-во домов</w:t>
            </w:r>
          </w:p>
        </w:tc>
        <w:tc>
          <w:tcPr>
            <w:tcW w:w="1882"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rPr>
          <w:trHeight w:val="510"/>
        </w:trPr>
        <w:tc>
          <w:tcPr>
            <w:tcW w:w="656" w:type="dxa"/>
            <w:vMerge/>
            <w:vAlign w:val="center"/>
          </w:tcPr>
          <w:p w:rsidR="00704F36" w:rsidRPr="00A703AF" w:rsidRDefault="00704F36" w:rsidP="006E556F">
            <w:pPr>
              <w:spacing w:after="0" w:line="240" w:lineRule="auto"/>
              <w:jc w:val="center"/>
              <w:rPr>
                <w:rFonts w:ascii="Times New Roman" w:hAnsi="Times New Roman"/>
              </w:rPr>
            </w:pPr>
          </w:p>
        </w:tc>
        <w:tc>
          <w:tcPr>
            <w:tcW w:w="3313" w:type="dxa"/>
            <w:vMerge/>
            <w:vAlign w:val="center"/>
          </w:tcPr>
          <w:p w:rsidR="00704F36" w:rsidRPr="00A703AF" w:rsidRDefault="00704F36" w:rsidP="006E556F">
            <w:pPr>
              <w:spacing w:after="0" w:line="240" w:lineRule="auto"/>
              <w:jc w:val="center"/>
              <w:rPr>
                <w:rFonts w:ascii="Times New Roman" w:hAnsi="Times New Roman"/>
              </w:rPr>
            </w:pP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 от общ. объема нового жилищного стр</w:t>
            </w:r>
            <w:r w:rsidR="0029673B" w:rsidRPr="00A703AF">
              <w:rPr>
                <w:rFonts w:ascii="Times New Roman" w:hAnsi="Times New Roman"/>
              </w:rPr>
              <w:t>оительст</w:t>
            </w:r>
            <w:r w:rsidRPr="00A703AF">
              <w:rPr>
                <w:rFonts w:ascii="Times New Roman" w:hAnsi="Times New Roman"/>
              </w:rPr>
              <w:t>ва</w:t>
            </w:r>
          </w:p>
        </w:tc>
        <w:tc>
          <w:tcPr>
            <w:tcW w:w="1882"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rPr>
          <w:trHeight w:val="240"/>
        </w:trPr>
        <w:tc>
          <w:tcPr>
            <w:tcW w:w="656" w:type="dxa"/>
            <w:vMerge w:val="restart"/>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4.</w:t>
            </w:r>
          </w:p>
        </w:tc>
        <w:tc>
          <w:tcPr>
            <w:tcW w:w="3313" w:type="dxa"/>
            <w:vMerge w:val="restart"/>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общий объем убыли жилищного фонда</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S</w:t>
            </w:r>
            <w:r w:rsidR="005D3898" w:rsidRPr="00A703AF">
              <w:rPr>
                <w:rFonts w:ascii="Times New Roman" w:hAnsi="Times New Roman"/>
              </w:rPr>
              <w:t xml:space="preserve"> </w:t>
            </w:r>
            <w:r w:rsidRPr="00A703AF">
              <w:rPr>
                <w:rFonts w:ascii="Times New Roman" w:hAnsi="Times New Roman"/>
              </w:rPr>
              <w:t>общ., м2</w:t>
            </w:r>
          </w:p>
        </w:tc>
        <w:tc>
          <w:tcPr>
            <w:tcW w:w="1882"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rPr>
          <w:trHeight w:val="240"/>
        </w:trPr>
        <w:tc>
          <w:tcPr>
            <w:tcW w:w="656" w:type="dxa"/>
            <w:vMerge/>
            <w:vAlign w:val="center"/>
          </w:tcPr>
          <w:p w:rsidR="00704F36" w:rsidRPr="00A703AF" w:rsidRDefault="00704F36" w:rsidP="006E556F">
            <w:pPr>
              <w:spacing w:after="0" w:line="240" w:lineRule="auto"/>
              <w:jc w:val="center"/>
              <w:rPr>
                <w:rFonts w:ascii="Times New Roman" w:hAnsi="Times New Roman"/>
              </w:rPr>
            </w:pPr>
          </w:p>
        </w:tc>
        <w:tc>
          <w:tcPr>
            <w:tcW w:w="3313" w:type="dxa"/>
            <w:vMerge/>
            <w:vAlign w:val="center"/>
          </w:tcPr>
          <w:p w:rsidR="00704F36" w:rsidRPr="00A703AF" w:rsidRDefault="00704F36" w:rsidP="006E556F">
            <w:pPr>
              <w:spacing w:after="0" w:line="240" w:lineRule="auto"/>
              <w:jc w:val="center"/>
              <w:rPr>
                <w:rFonts w:ascii="Times New Roman" w:hAnsi="Times New Roman"/>
              </w:rPr>
            </w:pP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кол-во домов</w:t>
            </w:r>
          </w:p>
        </w:tc>
        <w:tc>
          <w:tcPr>
            <w:tcW w:w="1882"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rPr>
          <w:trHeight w:val="240"/>
        </w:trPr>
        <w:tc>
          <w:tcPr>
            <w:tcW w:w="656" w:type="dxa"/>
            <w:vMerge/>
            <w:vAlign w:val="center"/>
          </w:tcPr>
          <w:p w:rsidR="00704F36" w:rsidRPr="00A703AF" w:rsidRDefault="00704F36" w:rsidP="006E556F">
            <w:pPr>
              <w:spacing w:after="0" w:line="240" w:lineRule="auto"/>
              <w:jc w:val="center"/>
              <w:rPr>
                <w:rFonts w:ascii="Times New Roman" w:hAnsi="Times New Roman"/>
              </w:rPr>
            </w:pPr>
          </w:p>
        </w:tc>
        <w:tc>
          <w:tcPr>
            <w:tcW w:w="3313" w:type="dxa"/>
            <w:vMerge/>
            <w:vAlign w:val="center"/>
          </w:tcPr>
          <w:p w:rsidR="00704F36" w:rsidRPr="00A703AF" w:rsidRDefault="00704F36" w:rsidP="006E556F">
            <w:pPr>
              <w:spacing w:after="0" w:line="240" w:lineRule="auto"/>
              <w:jc w:val="center"/>
              <w:rPr>
                <w:rFonts w:ascii="Times New Roman" w:hAnsi="Times New Roman"/>
              </w:rPr>
            </w:pP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 от общ. объема нового жилищного стр</w:t>
            </w:r>
            <w:r w:rsidR="0029673B" w:rsidRPr="00A703AF">
              <w:rPr>
                <w:rFonts w:ascii="Times New Roman" w:hAnsi="Times New Roman"/>
              </w:rPr>
              <w:t>оительст</w:t>
            </w:r>
            <w:r w:rsidRPr="00A703AF">
              <w:rPr>
                <w:rFonts w:ascii="Times New Roman" w:hAnsi="Times New Roman"/>
              </w:rPr>
              <w:t>ва</w:t>
            </w:r>
          </w:p>
        </w:tc>
        <w:tc>
          <w:tcPr>
            <w:tcW w:w="1882"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rPr>
          <w:trHeight w:val="910"/>
        </w:trPr>
        <w:tc>
          <w:tcPr>
            <w:tcW w:w="656" w:type="dxa"/>
            <w:vAlign w:val="center"/>
          </w:tcPr>
          <w:p w:rsidR="00704F36" w:rsidRPr="00A703AF" w:rsidRDefault="00704F36" w:rsidP="006E556F">
            <w:pPr>
              <w:spacing w:after="0" w:line="240" w:lineRule="auto"/>
              <w:jc w:val="center"/>
              <w:rPr>
                <w:rFonts w:ascii="Times New Roman" w:hAnsi="Times New Roman"/>
              </w:rPr>
            </w:pPr>
          </w:p>
          <w:p w:rsidR="00704F36" w:rsidRPr="00A703AF" w:rsidRDefault="00704F36" w:rsidP="006E556F">
            <w:pPr>
              <w:spacing w:after="0" w:line="240" w:lineRule="auto"/>
              <w:jc w:val="center"/>
              <w:rPr>
                <w:rFonts w:ascii="Times New Roman" w:hAnsi="Times New Roman"/>
              </w:rPr>
            </w:pPr>
          </w:p>
          <w:p w:rsidR="00704F36" w:rsidRPr="00A703AF" w:rsidRDefault="00704F36" w:rsidP="006E556F">
            <w:pPr>
              <w:spacing w:after="0" w:line="240" w:lineRule="auto"/>
              <w:jc w:val="center"/>
              <w:rPr>
                <w:rFonts w:ascii="Times New Roman" w:hAnsi="Times New Roman"/>
              </w:rPr>
            </w:pP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в т. ч. в общем объеме убыли жилищного фонда по типу застройки:</w:t>
            </w:r>
          </w:p>
        </w:tc>
        <w:tc>
          <w:tcPr>
            <w:tcW w:w="2363" w:type="dxa"/>
            <w:vAlign w:val="center"/>
          </w:tcPr>
          <w:p w:rsidR="00704F36" w:rsidRPr="00A703AF" w:rsidRDefault="00704F36" w:rsidP="006E556F">
            <w:pPr>
              <w:spacing w:after="0" w:line="240" w:lineRule="auto"/>
              <w:jc w:val="center"/>
              <w:rPr>
                <w:rFonts w:ascii="Times New Roman" w:hAnsi="Times New Roman"/>
              </w:rPr>
            </w:pPr>
          </w:p>
        </w:tc>
        <w:tc>
          <w:tcPr>
            <w:tcW w:w="1882" w:type="dxa"/>
            <w:vAlign w:val="center"/>
          </w:tcPr>
          <w:p w:rsidR="00704F36" w:rsidRPr="00A703AF" w:rsidRDefault="00704F36" w:rsidP="006E556F">
            <w:pPr>
              <w:spacing w:after="0" w:line="240" w:lineRule="auto"/>
              <w:jc w:val="center"/>
              <w:rPr>
                <w:rFonts w:ascii="Times New Roman" w:hAnsi="Times New Roman"/>
              </w:rPr>
            </w:pPr>
          </w:p>
        </w:tc>
        <w:tc>
          <w:tcPr>
            <w:tcW w:w="1525" w:type="dxa"/>
            <w:gridSpan w:val="2"/>
            <w:noWrap/>
            <w:vAlign w:val="center"/>
          </w:tcPr>
          <w:p w:rsidR="00704F36" w:rsidRPr="00A703AF" w:rsidRDefault="00704F36" w:rsidP="006E556F">
            <w:pPr>
              <w:spacing w:after="0" w:line="240" w:lineRule="auto"/>
              <w:jc w:val="center"/>
              <w:rPr>
                <w:rFonts w:ascii="Times New Roman" w:hAnsi="Times New Roman"/>
              </w:rPr>
            </w:pPr>
          </w:p>
        </w:tc>
      </w:tr>
      <w:tr w:rsidR="00704F36" w:rsidRPr="00B550C5" w:rsidTr="00F33ADD">
        <w:trPr>
          <w:trHeight w:val="255"/>
        </w:trPr>
        <w:tc>
          <w:tcPr>
            <w:tcW w:w="656" w:type="dxa"/>
            <w:vMerge w:val="restart"/>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4.1.</w:t>
            </w:r>
          </w:p>
        </w:tc>
        <w:tc>
          <w:tcPr>
            <w:tcW w:w="3313" w:type="dxa"/>
            <w:vMerge w:val="restart"/>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малоэтажная индивидуальная жилая застройка</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S</w:t>
            </w:r>
            <w:r w:rsidR="005D3898" w:rsidRPr="00A703AF">
              <w:rPr>
                <w:rFonts w:ascii="Times New Roman" w:hAnsi="Times New Roman"/>
              </w:rPr>
              <w:t xml:space="preserve"> </w:t>
            </w:r>
            <w:r w:rsidRPr="00A703AF">
              <w:rPr>
                <w:rFonts w:ascii="Times New Roman" w:hAnsi="Times New Roman"/>
              </w:rPr>
              <w:t>общ., м2</w:t>
            </w:r>
          </w:p>
        </w:tc>
        <w:tc>
          <w:tcPr>
            <w:tcW w:w="1882" w:type="dxa"/>
            <w:noWrap/>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rPr>
          <w:trHeight w:val="255"/>
        </w:trPr>
        <w:tc>
          <w:tcPr>
            <w:tcW w:w="656" w:type="dxa"/>
            <w:vMerge/>
            <w:vAlign w:val="center"/>
          </w:tcPr>
          <w:p w:rsidR="00704F36" w:rsidRPr="00A703AF" w:rsidRDefault="00704F36" w:rsidP="006E556F">
            <w:pPr>
              <w:spacing w:after="0" w:line="240" w:lineRule="auto"/>
              <w:jc w:val="center"/>
              <w:rPr>
                <w:rFonts w:ascii="Times New Roman" w:hAnsi="Times New Roman"/>
              </w:rPr>
            </w:pPr>
          </w:p>
        </w:tc>
        <w:tc>
          <w:tcPr>
            <w:tcW w:w="3313" w:type="dxa"/>
            <w:vMerge/>
            <w:vAlign w:val="center"/>
          </w:tcPr>
          <w:p w:rsidR="00704F36" w:rsidRPr="00A703AF" w:rsidRDefault="00704F36" w:rsidP="006E556F">
            <w:pPr>
              <w:spacing w:after="0" w:line="240" w:lineRule="auto"/>
              <w:jc w:val="center"/>
              <w:rPr>
                <w:rFonts w:ascii="Times New Roman" w:hAnsi="Times New Roman"/>
              </w:rPr>
            </w:pP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кол-во домов</w:t>
            </w:r>
          </w:p>
        </w:tc>
        <w:tc>
          <w:tcPr>
            <w:tcW w:w="1882" w:type="dxa"/>
            <w:noWrap/>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rPr>
          <w:trHeight w:val="324"/>
        </w:trPr>
        <w:tc>
          <w:tcPr>
            <w:tcW w:w="656" w:type="dxa"/>
            <w:vMerge/>
            <w:vAlign w:val="center"/>
          </w:tcPr>
          <w:p w:rsidR="00704F36" w:rsidRPr="00A703AF" w:rsidRDefault="00704F36" w:rsidP="006E556F">
            <w:pPr>
              <w:spacing w:after="0" w:line="240" w:lineRule="auto"/>
              <w:jc w:val="center"/>
              <w:rPr>
                <w:rFonts w:ascii="Times New Roman" w:hAnsi="Times New Roman"/>
              </w:rPr>
            </w:pPr>
          </w:p>
        </w:tc>
        <w:tc>
          <w:tcPr>
            <w:tcW w:w="3313" w:type="dxa"/>
            <w:vMerge/>
            <w:vAlign w:val="center"/>
          </w:tcPr>
          <w:p w:rsidR="00704F36" w:rsidRPr="00A703AF" w:rsidRDefault="00704F36" w:rsidP="006E556F">
            <w:pPr>
              <w:spacing w:after="0" w:line="240" w:lineRule="auto"/>
              <w:jc w:val="center"/>
              <w:rPr>
                <w:rFonts w:ascii="Times New Roman" w:hAnsi="Times New Roman"/>
              </w:rPr>
            </w:pP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 от общ. объема убыли жилищного фонда</w:t>
            </w:r>
          </w:p>
        </w:tc>
        <w:tc>
          <w:tcPr>
            <w:tcW w:w="1882"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rPr>
          <w:trHeight w:val="510"/>
        </w:trPr>
        <w:tc>
          <w:tcPr>
            <w:tcW w:w="656" w:type="dxa"/>
            <w:vAlign w:val="center"/>
          </w:tcPr>
          <w:p w:rsidR="00704F36" w:rsidRPr="00A703AF" w:rsidRDefault="00704F36" w:rsidP="006E556F">
            <w:pPr>
              <w:spacing w:after="0" w:line="240" w:lineRule="auto"/>
              <w:jc w:val="center"/>
              <w:rPr>
                <w:rFonts w:ascii="Times New Roman" w:hAnsi="Times New Roman"/>
              </w:rPr>
            </w:pPr>
          </w:p>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4.</w:t>
            </w: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ОБЪЕКТЫ СОЦИАЛЬНОГО И КУЛЬТУРНО-БЫТОВОГО ОБСЛУЖИВАНИЯ НАСЕЛЕНИЯ</w:t>
            </w:r>
          </w:p>
        </w:tc>
        <w:tc>
          <w:tcPr>
            <w:tcW w:w="2363" w:type="dxa"/>
            <w:vAlign w:val="center"/>
          </w:tcPr>
          <w:p w:rsidR="00704F36" w:rsidRPr="00A703AF" w:rsidRDefault="00704F36" w:rsidP="006E556F">
            <w:pPr>
              <w:spacing w:after="0" w:line="240" w:lineRule="auto"/>
              <w:jc w:val="center"/>
              <w:rPr>
                <w:rFonts w:ascii="Times New Roman" w:hAnsi="Times New Roman"/>
              </w:rPr>
            </w:pPr>
          </w:p>
        </w:tc>
        <w:tc>
          <w:tcPr>
            <w:tcW w:w="1882" w:type="dxa"/>
            <w:vAlign w:val="center"/>
          </w:tcPr>
          <w:p w:rsidR="00704F36" w:rsidRPr="00A703AF" w:rsidRDefault="00704F36" w:rsidP="006E556F">
            <w:pPr>
              <w:spacing w:after="0" w:line="240" w:lineRule="auto"/>
              <w:jc w:val="center"/>
              <w:rPr>
                <w:rFonts w:ascii="Times New Roman" w:hAnsi="Times New Roman"/>
              </w:rPr>
            </w:pP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p>
        </w:tc>
      </w:tr>
      <w:tr w:rsidR="00704F36" w:rsidRPr="00B550C5" w:rsidTr="00F33ADD">
        <w:trPr>
          <w:trHeight w:val="1794"/>
        </w:trPr>
        <w:tc>
          <w:tcPr>
            <w:tcW w:w="656"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1.</w:t>
            </w: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объекты учебно-образовательного назначения</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мест</w:t>
            </w:r>
          </w:p>
        </w:tc>
        <w:tc>
          <w:tcPr>
            <w:tcW w:w="1882" w:type="dxa"/>
            <w:noWrap/>
            <w:vAlign w:val="center"/>
          </w:tcPr>
          <w:p w:rsidR="00704F36" w:rsidRPr="00A703AF" w:rsidRDefault="006658BB" w:rsidP="006E556F">
            <w:pPr>
              <w:spacing w:after="0" w:line="240" w:lineRule="auto"/>
              <w:jc w:val="center"/>
              <w:rPr>
                <w:rFonts w:ascii="Times New Roman" w:hAnsi="Times New Roman"/>
              </w:rPr>
            </w:pPr>
            <w:r w:rsidRPr="00A703AF">
              <w:rPr>
                <w:rFonts w:ascii="Times New Roman" w:hAnsi="Times New Roman"/>
              </w:rPr>
              <w:t>664</w:t>
            </w:r>
          </w:p>
        </w:tc>
        <w:tc>
          <w:tcPr>
            <w:tcW w:w="1525" w:type="dxa"/>
            <w:gridSpan w:val="2"/>
            <w:vAlign w:val="center"/>
          </w:tcPr>
          <w:p w:rsidR="00704F36" w:rsidRPr="00A703AF" w:rsidRDefault="006658BB" w:rsidP="006E556F">
            <w:pPr>
              <w:spacing w:after="0" w:line="240" w:lineRule="auto"/>
              <w:jc w:val="center"/>
              <w:rPr>
                <w:rFonts w:ascii="Times New Roman" w:hAnsi="Times New Roman"/>
              </w:rPr>
            </w:pPr>
            <w:r w:rsidRPr="00A703AF">
              <w:rPr>
                <w:rFonts w:ascii="Times New Roman" w:hAnsi="Times New Roman"/>
              </w:rPr>
              <w:t>664</w:t>
            </w:r>
          </w:p>
        </w:tc>
      </w:tr>
      <w:tr w:rsidR="00704F36" w:rsidRPr="00B550C5" w:rsidTr="00F33ADD">
        <w:trPr>
          <w:trHeight w:val="661"/>
        </w:trPr>
        <w:tc>
          <w:tcPr>
            <w:tcW w:w="656"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2.</w:t>
            </w: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объекты здравоохранения</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объект на поселение</w:t>
            </w:r>
          </w:p>
        </w:tc>
        <w:tc>
          <w:tcPr>
            <w:tcW w:w="1882" w:type="dxa"/>
            <w:vAlign w:val="center"/>
          </w:tcPr>
          <w:p w:rsidR="00704F36" w:rsidRPr="00A703AF" w:rsidRDefault="00800ECD" w:rsidP="006E556F">
            <w:pPr>
              <w:spacing w:after="0" w:line="240" w:lineRule="auto"/>
              <w:jc w:val="center"/>
              <w:rPr>
                <w:rFonts w:ascii="Times New Roman" w:hAnsi="Times New Roman"/>
              </w:rPr>
            </w:pPr>
            <w:r w:rsidRPr="00A703AF">
              <w:rPr>
                <w:rFonts w:ascii="Times New Roman" w:hAnsi="Times New Roman"/>
              </w:rPr>
              <w:t>3</w:t>
            </w:r>
          </w:p>
        </w:tc>
        <w:tc>
          <w:tcPr>
            <w:tcW w:w="1525" w:type="dxa"/>
            <w:gridSpan w:val="2"/>
            <w:vAlign w:val="center"/>
          </w:tcPr>
          <w:p w:rsidR="00704F36" w:rsidRPr="00A703AF" w:rsidRDefault="00800ECD" w:rsidP="006E556F">
            <w:pPr>
              <w:spacing w:after="0" w:line="240" w:lineRule="auto"/>
              <w:jc w:val="center"/>
              <w:rPr>
                <w:rFonts w:ascii="Times New Roman" w:hAnsi="Times New Roman"/>
              </w:rPr>
            </w:pPr>
            <w:r w:rsidRPr="00A703AF">
              <w:rPr>
                <w:rFonts w:ascii="Times New Roman" w:hAnsi="Times New Roman"/>
              </w:rPr>
              <w:t>3</w:t>
            </w:r>
          </w:p>
        </w:tc>
      </w:tr>
      <w:tr w:rsidR="00704F36" w:rsidRPr="00B550C5" w:rsidTr="00F33ADD">
        <w:trPr>
          <w:trHeight w:val="510"/>
        </w:trPr>
        <w:tc>
          <w:tcPr>
            <w:tcW w:w="656"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3.</w:t>
            </w: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объекты социального обеспечения</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объект на поселение</w:t>
            </w:r>
          </w:p>
        </w:tc>
        <w:tc>
          <w:tcPr>
            <w:tcW w:w="1882" w:type="dxa"/>
            <w:vAlign w:val="center"/>
          </w:tcPr>
          <w:p w:rsidR="00704F36" w:rsidRPr="00A703AF" w:rsidRDefault="004D28F4" w:rsidP="006E556F">
            <w:pPr>
              <w:spacing w:after="0" w:line="240" w:lineRule="auto"/>
              <w:jc w:val="center"/>
              <w:rPr>
                <w:rFonts w:ascii="Times New Roman" w:hAnsi="Times New Roman"/>
              </w:rPr>
            </w:pPr>
            <w:r w:rsidRPr="00A703AF">
              <w:rPr>
                <w:rFonts w:ascii="Times New Roman" w:hAnsi="Times New Roman"/>
              </w:rPr>
              <w:t>1</w:t>
            </w:r>
          </w:p>
        </w:tc>
        <w:tc>
          <w:tcPr>
            <w:tcW w:w="1525" w:type="dxa"/>
            <w:gridSpan w:val="2"/>
            <w:vAlign w:val="center"/>
          </w:tcPr>
          <w:p w:rsidR="00704F36" w:rsidRPr="00A703AF" w:rsidRDefault="004D28F4" w:rsidP="006E556F">
            <w:pPr>
              <w:spacing w:after="0" w:line="240" w:lineRule="auto"/>
              <w:jc w:val="center"/>
              <w:rPr>
                <w:rFonts w:ascii="Times New Roman" w:hAnsi="Times New Roman"/>
              </w:rPr>
            </w:pPr>
            <w:r w:rsidRPr="00A703AF">
              <w:rPr>
                <w:rFonts w:ascii="Times New Roman" w:hAnsi="Times New Roman"/>
              </w:rPr>
              <w:t>1</w:t>
            </w:r>
          </w:p>
        </w:tc>
      </w:tr>
      <w:tr w:rsidR="00704F36" w:rsidRPr="00B550C5" w:rsidTr="00F33ADD">
        <w:trPr>
          <w:trHeight w:val="255"/>
        </w:trPr>
        <w:tc>
          <w:tcPr>
            <w:tcW w:w="656"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4.</w:t>
            </w: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спортивные и физкультурно-оздоровительные объекты</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объект на поселение</w:t>
            </w:r>
          </w:p>
        </w:tc>
        <w:tc>
          <w:tcPr>
            <w:tcW w:w="1882" w:type="dxa"/>
            <w:vAlign w:val="center"/>
          </w:tcPr>
          <w:p w:rsidR="00704F36" w:rsidRPr="00A703AF" w:rsidRDefault="004D28F4" w:rsidP="006E556F">
            <w:pPr>
              <w:spacing w:after="0" w:line="240" w:lineRule="auto"/>
              <w:jc w:val="center"/>
              <w:rPr>
                <w:rFonts w:ascii="Times New Roman" w:hAnsi="Times New Roman"/>
              </w:rPr>
            </w:pPr>
            <w:r w:rsidRPr="00A703AF">
              <w:rPr>
                <w:rFonts w:ascii="Times New Roman" w:hAnsi="Times New Roman"/>
              </w:rPr>
              <w:t>1</w:t>
            </w:r>
          </w:p>
        </w:tc>
        <w:tc>
          <w:tcPr>
            <w:tcW w:w="1525" w:type="dxa"/>
            <w:gridSpan w:val="2"/>
            <w:vAlign w:val="center"/>
          </w:tcPr>
          <w:p w:rsidR="00704F36" w:rsidRPr="00A703AF" w:rsidRDefault="004D28F4" w:rsidP="006E556F">
            <w:pPr>
              <w:spacing w:after="0" w:line="240" w:lineRule="auto"/>
              <w:jc w:val="center"/>
              <w:rPr>
                <w:rFonts w:ascii="Times New Roman" w:hAnsi="Times New Roman"/>
              </w:rPr>
            </w:pPr>
            <w:r w:rsidRPr="00A703AF">
              <w:rPr>
                <w:rFonts w:ascii="Times New Roman" w:hAnsi="Times New Roman"/>
              </w:rPr>
              <w:t>1</w:t>
            </w:r>
          </w:p>
        </w:tc>
      </w:tr>
      <w:tr w:rsidR="00704F36" w:rsidRPr="00B550C5" w:rsidTr="00F33ADD">
        <w:trPr>
          <w:trHeight w:val="255"/>
        </w:trPr>
        <w:tc>
          <w:tcPr>
            <w:tcW w:w="656"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5.</w:t>
            </w: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объекты культурно-досугового назначения</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объект на поселение</w:t>
            </w:r>
          </w:p>
        </w:tc>
        <w:tc>
          <w:tcPr>
            <w:tcW w:w="1882" w:type="dxa"/>
            <w:vAlign w:val="center"/>
          </w:tcPr>
          <w:p w:rsidR="00704F36" w:rsidRPr="00A703AF" w:rsidRDefault="00800ECD" w:rsidP="006E556F">
            <w:pPr>
              <w:spacing w:after="0" w:line="240" w:lineRule="auto"/>
              <w:jc w:val="center"/>
              <w:rPr>
                <w:rFonts w:ascii="Times New Roman" w:hAnsi="Times New Roman"/>
              </w:rPr>
            </w:pPr>
            <w:r w:rsidRPr="00A703AF">
              <w:rPr>
                <w:rFonts w:ascii="Times New Roman" w:hAnsi="Times New Roman"/>
              </w:rPr>
              <w:t>6</w:t>
            </w:r>
          </w:p>
        </w:tc>
        <w:tc>
          <w:tcPr>
            <w:tcW w:w="1525" w:type="dxa"/>
            <w:gridSpan w:val="2"/>
            <w:vAlign w:val="center"/>
          </w:tcPr>
          <w:p w:rsidR="00704F36" w:rsidRPr="00A703AF" w:rsidRDefault="00800ECD" w:rsidP="006E556F">
            <w:pPr>
              <w:spacing w:after="0" w:line="240" w:lineRule="auto"/>
              <w:jc w:val="center"/>
              <w:rPr>
                <w:rFonts w:ascii="Times New Roman" w:hAnsi="Times New Roman"/>
              </w:rPr>
            </w:pPr>
            <w:r w:rsidRPr="00A703AF">
              <w:rPr>
                <w:rFonts w:ascii="Times New Roman" w:hAnsi="Times New Roman"/>
              </w:rPr>
              <w:t>6</w:t>
            </w:r>
          </w:p>
        </w:tc>
      </w:tr>
      <w:tr w:rsidR="00704F36" w:rsidRPr="00B550C5" w:rsidTr="00F33ADD">
        <w:trPr>
          <w:trHeight w:val="510"/>
        </w:trPr>
        <w:tc>
          <w:tcPr>
            <w:tcW w:w="656"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6.</w:t>
            </w: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объекты торгового назначения</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объект на поселение</w:t>
            </w:r>
          </w:p>
        </w:tc>
        <w:tc>
          <w:tcPr>
            <w:tcW w:w="1882" w:type="dxa"/>
            <w:vAlign w:val="center"/>
          </w:tcPr>
          <w:p w:rsidR="00704F36" w:rsidRPr="00A703AF" w:rsidRDefault="00EB7B0E" w:rsidP="006E556F">
            <w:pPr>
              <w:spacing w:after="0" w:line="240" w:lineRule="auto"/>
              <w:jc w:val="center"/>
              <w:rPr>
                <w:rFonts w:ascii="Times New Roman" w:hAnsi="Times New Roman"/>
              </w:rPr>
            </w:pPr>
            <w:r w:rsidRPr="00A703AF">
              <w:rPr>
                <w:rFonts w:ascii="Times New Roman" w:hAnsi="Times New Roman"/>
              </w:rPr>
              <w:t>6</w:t>
            </w:r>
          </w:p>
        </w:tc>
        <w:tc>
          <w:tcPr>
            <w:tcW w:w="1525" w:type="dxa"/>
            <w:gridSpan w:val="2"/>
            <w:vAlign w:val="center"/>
          </w:tcPr>
          <w:p w:rsidR="00704F36" w:rsidRPr="00A703AF" w:rsidRDefault="0081076A" w:rsidP="006E556F">
            <w:pPr>
              <w:spacing w:after="0" w:line="240" w:lineRule="auto"/>
              <w:jc w:val="center"/>
              <w:rPr>
                <w:rFonts w:ascii="Times New Roman" w:hAnsi="Times New Roman"/>
              </w:rPr>
            </w:pPr>
            <w:r w:rsidRPr="00A703AF">
              <w:rPr>
                <w:rFonts w:ascii="Times New Roman" w:hAnsi="Times New Roman"/>
              </w:rPr>
              <w:t>6</w:t>
            </w:r>
          </w:p>
        </w:tc>
      </w:tr>
      <w:tr w:rsidR="00704F36" w:rsidRPr="00B550C5" w:rsidTr="00F33ADD">
        <w:trPr>
          <w:trHeight w:val="510"/>
        </w:trPr>
        <w:tc>
          <w:tcPr>
            <w:tcW w:w="656"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7.</w:t>
            </w: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объекты общественного питания</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объект на поселение</w:t>
            </w:r>
          </w:p>
        </w:tc>
        <w:tc>
          <w:tcPr>
            <w:tcW w:w="1882" w:type="dxa"/>
            <w:vAlign w:val="center"/>
          </w:tcPr>
          <w:p w:rsidR="00704F36" w:rsidRPr="00A703AF" w:rsidRDefault="004D28F4" w:rsidP="006E556F">
            <w:pPr>
              <w:spacing w:after="0" w:line="240" w:lineRule="auto"/>
              <w:jc w:val="center"/>
              <w:rPr>
                <w:rFonts w:ascii="Times New Roman" w:hAnsi="Times New Roman"/>
              </w:rPr>
            </w:pPr>
            <w:r w:rsidRPr="00A703AF">
              <w:rPr>
                <w:rFonts w:ascii="Times New Roman" w:hAnsi="Times New Roman"/>
              </w:rPr>
              <w:t>1</w:t>
            </w:r>
          </w:p>
        </w:tc>
        <w:tc>
          <w:tcPr>
            <w:tcW w:w="1525" w:type="dxa"/>
            <w:gridSpan w:val="2"/>
            <w:vAlign w:val="center"/>
          </w:tcPr>
          <w:p w:rsidR="00704F36" w:rsidRPr="00A703AF" w:rsidRDefault="004D28F4" w:rsidP="006E556F">
            <w:pPr>
              <w:spacing w:after="0" w:line="240" w:lineRule="auto"/>
              <w:jc w:val="center"/>
              <w:rPr>
                <w:rFonts w:ascii="Times New Roman" w:hAnsi="Times New Roman"/>
              </w:rPr>
            </w:pPr>
            <w:r w:rsidRPr="00A703AF">
              <w:rPr>
                <w:rFonts w:ascii="Times New Roman" w:hAnsi="Times New Roman"/>
              </w:rPr>
              <w:t>2</w:t>
            </w:r>
          </w:p>
        </w:tc>
      </w:tr>
      <w:tr w:rsidR="00704F36" w:rsidRPr="00B550C5" w:rsidTr="00F33ADD">
        <w:trPr>
          <w:trHeight w:val="255"/>
        </w:trPr>
        <w:tc>
          <w:tcPr>
            <w:tcW w:w="656"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8.</w:t>
            </w: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организации и учреждения управления</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объект на поселение</w:t>
            </w:r>
          </w:p>
        </w:tc>
        <w:tc>
          <w:tcPr>
            <w:tcW w:w="1882"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1</w:t>
            </w: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1</w:t>
            </w:r>
          </w:p>
        </w:tc>
      </w:tr>
      <w:tr w:rsidR="00704F36" w:rsidRPr="00B550C5" w:rsidTr="00F33ADD">
        <w:trPr>
          <w:trHeight w:val="255"/>
        </w:trPr>
        <w:tc>
          <w:tcPr>
            <w:tcW w:w="656"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9.</w:t>
            </w: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учреждения жилищно-коммунального хозяйства</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объект на поселение</w:t>
            </w:r>
          </w:p>
        </w:tc>
        <w:tc>
          <w:tcPr>
            <w:tcW w:w="1882" w:type="dxa"/>
            <w:vAlign w:val="center"/>
          </w:tcPr>
          <w:p w:rsidR="00704F36" w:rsidRPr="00A703AF" w:rsidRDefault="00CE4700" w:rsidP="006E556F">
            <w:pPr>
              <w:spacing w:after="0" w:line="240" w:lineRule="auto"/>
              <w:jc w:val="center"/>
              <w:rPr>
                <w:rFonts w:ascii="Times New Roman" w:hAnsi="Times New Roman"/>
              </w:rPr>
            </w:pPr>
            <w:r w:rsidRPr="00A703AF">
              <w:rPr>
                <w:rFonts w:ascii="Times New Roman" w:hAnsi="Times New Roman"/>
              </w:rPr>
              <w:t>1</w:t>
            </w:r>
          </w:p>
        </w:tc>
        <w:tc>
          <w:tcPr>
            <w:tcW w:w="1525" w:type="dxa"/>
            <w:gridSpan w:val="2"/>
            <w:vAlign w:val="center"/>
          </w:tcPr>
          <w:p w:rsidR="00704F36" w:rsidRPr="00A703AF" w:rsidRDefault="00CE4700" w:rsidP="006E556F">
            <w:pPr>
              <w:spacing w:after="0" w:line="240" w:lineRule="auto"/>
              <w:jc w:val="center"/>
              <w:rPr>
                <w:rFonts w:ascii="Times New Roman" w:hAnsi="Times New Roman"/>
              </w:rPr>
            </w:pPr>
            <w:r w:rsidRPr="00A703AF">
              <w:rPr>
                <w:rFonts w:ascii="Times New Roman" w:hAnsi="Times New Roman"/>
              </w:rPr>
              <w:t>1</w:t>
            </w:r>
          </w:p>
        </w:tc>
      </w:tr>
      <w:tr w:rsidR="00704F36" w:rsidRPr="00B550C5" w:rsidTr="00F33ADD">
        <w:trPr>
          <w:trHeight w:val="365"/>
        </w:trPr>
        <w:tc>
          <w:tcPr>
            <w:tcW w:w="656"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10.</w:t>
            </w: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объекты бытового обслуживания</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объект на поселение</w:t>
            </w:r>
          </w:p>
        </w:tc>
        <w:tc>
          <w:tcPr>
            <w:tcW w:w="1882"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1</w:t>
            </w: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1</w:t>
            </w:r>
          </w:p>
        </w:tc>
      </w:tr>
      <w:tr w:rsidR="00704F36" w:rsidRPr="00B550C5" w:rsidTr="00F33ADD">
        <w:trPr>
          <w:trHeight w:val="510"/>
        </w:trPr>
        <w:tc>
          <w:tcPr>
            <w:tcW w:w="656"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11.</w:t>
            </w: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объекты связи</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объект на поселение</w:t>
            </w:r>
          </w:p>
        </w:tc>
        <w:tc>
          <w:tcPr>
            <w:tcW w:w="1882"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2</w:t>
            </w: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2</w:t>
            </w:r>
          </w:p>
        </w:tc>
      </w:tr>
      <w:tr w:rsidR="00704F36" w:rsidRPr="00B550C5" w:rsidTr="00F33ADD">
        <w:trPr>
          <w:trHeight w:val="373"/>
        </w:trPr>
        <w:tc>
          <w:tcPr>
            <w:tcW w:w="656"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12.</w:t>
            </w:r>
          </w:p>
        </w:tc>
        <w:tc>
          <w:tcPr>
            <w:tcW w:w="331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объекты специального назначения</w:t>
            </w:r>
          </w:p>
        </w:tc>
        <w:tc>
          <w:tcPr>
            <w:tcW w:w="2363"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объект на поселение</w:t>
            </w:r>
          </w:p>
        </w:tc>
        <w:tc>
          <w:tcPr>
            <w:tcW w:w="1882" w:type="dxa"/>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rPr>
          <w:trHeight w:val="363"/>
        </w:trPr>
        <w:tc>
          <w:tcPr>
            <w:tcW w:w="656"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5.</w:t>
            </w:r>
          </w:p>
        </w:tc>
        <w:tc>
          <w:tcPr>
            <w:tcW w:w="331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ТРАНСПОРТНАЯ ИНФРАСТРУКТУРА</w:t>
            </w:r>
          </w:p>
        </w:tc>
        <w:tc>
          <w:tcPr>
            <w:tcW w:w="2363" w:type="dxa"/>
            <w:shd w:val="clear" w:color="auto" w:fill="FFFFFF"/>
            <w:vAlign w:val="center"/>
          </w:tcPr>
          <w:p w:rsidR="00704F36" w:rsidRPr="00A703AF" w:rsidRDefault="00704F36" w:rsidP="006E556F">
            <w:pPr>
              <w:spacing w:after="0" w:line="240" w:lineRule="auto"/>
              <w:jc w:val="center"/>
              <w:rPr>
                <w:rFonts w:ascii="Times New Roman" w:hAnsi="Times New Roman"/>
              </w:rPr>
            </w:pPr>
          </w:p>
        </w:tc>
        <w:tc>
          <w:tcPr>
            <w:tcW w:w="1882" w:type="dxa"/>
            <w:shd w:val="clear" w:color="auto" w:fill="FFFFFF"/>
            <w:vAlign w:val="center"/>
          </w:tcPr>
          <w:p w:rsidR="00704F36" w:rsidRPr="00A703AF" w:rsidRDefault="00704F36" w:rsidP="006E556F">
            <w:pPr>
              <w:spacing w:after="0" w:line="240" w:lineRule="auto"/>
              <w:jc w:val="center"/>
              <w:rPr>
                <w:rFonts w:ascii="Times New Roman" w:hAnsi="Times New Roman"/>
              </w:rPr>
            </w:pPr>
          </w:p>
        </w:tc>
        <w:tc>
          <w:tcPr>
            <w:tcW w:w="1525" w:type="dxa"/>
            <w:gridSpan w:val="2"/>
            <w:shd w:val="clear" w:color="auto" w:fill="FFFFFF"/>
            <w:vAlign w:val="center"/>
          </w:tcPr>
          <w:p w:rsidR="00704F36" w:rsidRPr="00A703AF" w:rsidRDefault="00704F36" w:rsidP="006E556F">
            <w:pPr>
              <w:spacing w:after="0" w:line="240" w:lineRule="auto"/>
              <w:jc w:val="center"/>
              <w:rPr>
                <w:rFonts w:ascii="Times New Roman" w:hAnsi="Times New Roman"/>
              </w:rPr>
            </w:pPr>
          </w:p>
        </w:tc>
      </w:tr>
      <w:tr w:rsidR="004D28F4" w:rsidRPr="00B550C5" w:rsidTr="00F33ADD">
        <w:trPr>
          <w:trHeight w:val="349"/>
        </w:trPr>
        <w:tc>
          <w:tcPr>
            <w:tcW w:w="656" w:type="dxa"/>
            <w:shd w:val="clear" w:color="auto" w:fill="FFFFFF"/>
            <w:vAlign w:val="center"/>
          </w:tcPr>
          <w:p w:rsidR="004D28F4" w:rsidRPr="00A703AF" w:rsidRDefault="004D28F4" w:rsidP="006E556F">
            <w:pPr>
              <w:spacing w:after="0" w:line="240" w:lineRule="auto"/>
              <w:jc w:val="center"/>
              <w:rPr>
                <w:rFonts w:ascii="Times New Roman" w:hAnsi="Times New Roman"/>
              </w:rPr>
            </w:pPr>
            <w:r w:rsidRPr="00A703AF">
              <w:rPr>
                <w:rFonts w:ascii="Times New Roman" w:hAnsi="Times New Roman"/>
              </w:rPr>
              <w:t>1.</w:t>
            </w:r>
          </w:p>
          <w:p w:rsidR="004D28F4" w:rsidRPr="00A703AF" w:rsidRDefault="004D28F4" w:rsidP="006E556F">
            <w:pPr>
              <w:spacing w:after="0" w:line="240" w:lineRule="auto"/>
              <w:jc w:val="center"/>
              <w:rPr>
                <w:rFonts w:ascii="Times New Roman" w:hAnsi="Times New Roman"/>
              </w:rPr>
            </w:pPr>
          </w:p>
        </w:tc>
        <w:tc>
          <w:tcPr>
            <w:tcW w:w="3313" w:type="dxa"/>
            <w:shd w:val="clear" w:color="auto" w:fill="FFFFFF"/>
            <w:vAlign w:val="center"/>
          </w:tcPr>
          <w:p w:rsidR="004D28F4" w:rsidRPr="00A703AF" w:rsidRDefault="004D28F4" w:rsidP="006E556F">
            <w:pPr>
              <w:spacing w:after="0" w:line="240" w:lineRule="auto"/>
              <w:jc w:val="center"/>
              <w:rPr>
                <w:rFonts w:ascii="Times New Roman" w:hAnsi="Times New Roman"/>
              </w:rPr>
            </w:pPr>
            <w:r w:rsidRPr="00A703AF">
              <w:rPr>
                <w:rFonts w:ascii="Times New Roman" w:hAnsi="Times New Roman"/>
              </w:rPr>
              <w:t>протяженность линий общественного пассажирского транспорта - автобус</w:t>
            </w:r>
          </w:p>
        </w:tc>
        <w:tc>
          <w:tcPr>
            <w:tcW w:w="2363" w:type="dxa"/>
            <w:shd w:val="clear" w:color="auto" w:fill="FFFFFF"/>
            <w:vAlign w:val="center"/>
          </w:tcPr>
          <w:p w:rsidR="004D28F4" w:rsidRPr="00A703AF" w:rsidRDefault="004D28F4" w:rsidP="006E556F">
            <w:pPr>
              <w:spacing w:after="0" w:line="240" w:lineRule="auto"/>
              <w:jc w:val="center"/>
              <w:rPr>
                <w:rFonts w:ascii="Times New Roman" w:hAnsi="Times New Roman"/>
              </w:rPr>
            </w:pPr>
            <w:r w:rsidRPr="00A703AF">
              <w:rPr>
                <w:rFonts w:ascii="Times New Roman" w:hAnsi="Times New Roman"/>
              </w:rPr>
              <w:t>км</w:t>
            </w:r>
          </w:p>
        </w:tc>
        <w:tc>
          <w:tcPr>
            <w:tcW w:w="1882" w:type="dxa"/>
            <w:shd w:val="clear" w:color="auto" w:fill="FFFFFF"/>
            <w:vAlign w:val="center"/>
          </w:tcPr>
          <w:p w:rsidR="004D28F4" w:rsidRPr="00A703AF" w:rsidRDefault="004D28F4" w:rsidP="006E556F">
            <w:pPr>
              <w:widowControl w:val="0"/>
              <w:autoSpaceDE w:val="0"/>
              <w:autoSpaceDN w:val="0"/>
              <w:adjustRightInd w:val="0"/>
              <w:spacing w:after="0" w:line="240" w:lineRule="auto"/>
              <w:jc w:val="center"/>
              <w:rPr>
                <w:rFonts w:ascii="Times New Roman" w:hAnsi="Times New Roman"/>
                <w:color w:val="000000"/>
              </w:rPr>
            </w:pPr>
            <w:r w:rsidRPr="00A703AF">
              <w:rPr>
                <w:rFonts w:ascii="Times New Roman" w:hAnsi="Times New Roman"/>
                <w:color w:val="000000"/>
              </w:rPr>
              <w:t>139,49</w:t>
            </w:r>
          </w:p>
        </w:tc>
        <w:tc>
          <w:tcPr>
            <w:tcW w:w="1525" w:type="dxa"/>
            <w:gridSpan w:val="2"/>
            <w:shd w:val="clear" w:color="auto" w:fill="FFFFFF"/>
            <w:vAlign w:val="center"/>
          </w:tcPr>
          <w:p w:rsidR="004D28F4" w:rsidRPr="00A703AF" w:rsidRDefault="004D28F4"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172,22</w:t>
            </w:r>
          </w:p>
        </w:tc>
      </w:tr>
      <w:tr w:rsidR="00704F36" w:rsidRPr="00B550C5" w:rsidTr="00F33ADD">
        <w:tblPrEx>
          <w:tblCellMar>
            <w:left w:w="40" w:type="dxa"/>
            <w:right w:w="40" w:type="dxa"/>
          </w:tblCellMar>
        </w:tblPrEx>
        <w:trPr>
          <w:trHeight w:val="277"/>
        </w:trPr>
        <w:tc>
          <w:tcPr>
            <w:tcW w:w="656"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2.</w:t>
            </w:r>
          </w:p>
        </w:tc>
        <w:tc>
          <w:tcPr>
            <w:tcW w:w="331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протяженность основных улиц и проездов:</w:t>
            </w:r>
          </w:p>
        </w:tc>
        <w:tc>
          <w:tcPr>
            <w:tcW w:w="2363" w:type="dxa"/>
            <w:shd w:val="clear" w:color="auto" w:fill="FFFFFF"/>
            <w:vAlign w:val="center"/>
          </w:tcPr>
          <w:p w:rsidR="00704F36" w:rsidRPr="00A703AF" w:rsidRDefault="00704F36" w:rsidP="006E556F">
            <w:pPr>
              <w:spacing w:after="0" w:line="240" w:lineRule="auto"/>
              <w:jc w:val="center"/>
              <w:rPr>
                <w:rFonts w:ascii="Times New Roman" w:hAnsi="Times New Roman"/>
              </w:rPr>
            </w:pPr>
          </w:p>
        </w:tc>
        <w:tc>
          <w:tcPr>
            <w:tcW w:w="1882" w:type="dxa"/>
            <w:shd w:val="clear" w:color="auto" w:fill="FFFFFF"/>
            <w:vAlign w:val="center"/>
          </w:tcPr>
          <w:p w:rsidR="00704F36" w:rsidRPr="00A703AF" w:rsidRDefault="00704F36" w:rsidP="006E556F">
            <w:pPr>
              <w:spacing w:after="0" w:line="240" w:lineRule="auto"/>
              <w:jc w:val="center"/>
              <w:rPr>
                <w:rFonts w:ascii="Times New Roman" w:hAnsi="Times New Roman"/>
                <w:color w:val="000000"/>
              </w:rPr>
            </w:pPr>
          </w:p>
        </w:tc>
        <w:tc>
          <w:tcPr>
            <w:tcW w:w="1525" w:type="dxa"/>
            <w:gridSpan w:val="2"/>
            <w:shd w:val="clear" w:color="auto" w:fill="FFFFFF"/>
            <w:vAlign w:val="center"/>
          </w:tcPr>
          <w:p w:rsidR="00704F36" w:rsidRPr="00A703AF" w:rsidRDefault="00704F36" w:rsidP="006E556F">
            <w:pPr>
              <w:spacing w:after="0" w:line="240" w:lineRule="auto"/>
              <w:jc w:val="center"/>
              <w:rPr>
                <w:rFonts w:ascii="Times New Roman" w:hAnsi="Times New Roman"/>
              </w:rPr>
            </w:pPr>
          </w:p>
        </w:tc>
      </w:tr>
      <w:tr w:rsidR="004D28F4" w:rsidRPr="00B550C5" w:rsidTr="00F33ADD">
        <w:tblPrEx>
          <w:tblCellMar>
            <w:left w:w="40" w:type="dxa"/>
            <w:right w:w="40" w:type="dxa"/>
          </w:tblCellMar>
        </w:tblPrEx>
        <w:trPr>
          <w:trHeight w:val="749"/>
        </w:trPr>
        <w:tc>
          <w:tcPr>
            <w:tcW w:w="656" w:type="dxa"/>
            <w:shd w:val="clear" w:color="auto" w:fill="FFFFFF"/>
            <w:vAlign w:val="center"/>
          </w:tcPr>
          <w:p w:rsidR="004D28F4" w:rsidRPr="00A703AF" w:rsidRDefault="004D28F4" w:rsidP="006E556F">
            <w:pPr>
              <w:spacing w:after="0" w:line="240" w:lineRule="auto"/>
              <w:jc w:val="center"/>
              <w:rPr>
                <w:rFonts w:ascii="Times New Roman" w:hAnsi="Times New Roman"/>
              </w:rPr>
            </w:pPr>
          </w:p>
        </w:tc>
        <w:tc>
          <w:tcPr>
            <w:tcW w:w="3313" w:type="dxa"/>
            <w:shd w:val="clear" w:color="auto" w:fill="FFFFFF"/>
            <w:vAlign w:val="center"/>
          </w:tcPr>
          <w:p w:rsidR="004D28F4" w:rsidRPr="00A703AF" w:rsidRDefault="004D28F4" w:rsidP="006E556F">
            <w:pPr>
              <w:spacing w:after="0" w:line="240" w:lineRule="auto"/>
              <w:jc w:val="center"/>
              <w:rPr>
                <w:rFonts w:ascii="Times New Roman" w:hAnsi="Times New Roman"/>
              </w:rPr>
            </w:pPr>
            <w:r w:rsidRPr="00A703AF">
              <w:rPr>
                <w:rFonts w:ascii="Times New Roman" w:hAnsi="Times New Roman"/>
              </w:rPr>
              <w:t>-всего</w:t>
            </w:r>
          </w:p>
        </w:tc>
        <w:tc>
          <w:tcPr>
            <w:tcW w:w="2363" w:type="dxa"/>
            <w:shd w:val="clear" w:color="auto" w:fill="FFFFFF"/>
            <w:vAlign w:val="center"/>
          </w:tcPr>
          <w:p w:rsidR="004D28F4" w:rsidRPr="00A703AF" w:rsidRDefault="004D28F4" w:rsidP="006E556F">
            <w:pPr>
              <w:spacing w:after="0" w:line="240" w:lineRule="auto"/>
              <w:jc w:val="center"/>
              <w:rPr>
                <w:rFonts w:ascii="Times New Roman" w:hAnsi="Times New Roman"/>
              </w:rPr>
            </w:pPr>
            <w:r w:rsidRPr="00A703AF">
              <w:rPr>
                <w:rFonts w:ascii="Times New Roman" w:hAnsi="Times New Roman"/>
              </w:rPr>
              <w:t>км</w:t>
            </w:r>
          </w:p>
        </w:tc>
        <w:tc>
          <w:tcPr>
            <w:tcW w:w="1882" w:type="dxa"/>
            <w:shd w:val="clear" w:color="auto" w:fill="FFFFFF"/>
            <w:vAlign w:val="center"/>
          </w:tcPr>
          <w:p w:rsidR="004D28F4" w:rsidRPr="00A703AF" w:rsidRDefault="004D28F4" w:rsidP="006E556F">
            <w:pPr>
              <w:widowControl w:val="0"/>
              <w:autoSpaceDE w:val="0"/>
              <w:autoSpaceDN w:val="0"/>
              <w:adjustRightInd w:val="0"/>
              <w:spacing w:after="0" w:line="240" w:lineRule="auto"/>
              <w:jc w:val="center"/>
              <w:rPr>
                <w:rFonts w:ascii="Times New Roman" w:hAnsi="Times New Roman"/>
                <w:color w:val="000000"/>
              </w:rPr>
            </w:pPr>
            <w:r w:rsidRPr="00A703AF">
              <w:rPr>
                <w:rFonts w:ascii="Times New Roman" w:hAnsi="Times New Roman"/>
                <w:color w:val="000000"/>
              </w:rPr>
              <w:t>139,49</w:t>
            </w:r>
          </w:p>
        </w:tc>
        <w:tc>
          <w:tcPr>
            <w:tcW w:w="1525" w:type="dxa"/>
            <w:gridSpan w:val="2"/>
            <w:shd w:val="clear" w:color="auto" w:fill="FFFFFF"/>
            <w:vAlign w:val="center"/>
          </w:tcPr>
          <w:p w:rsidR="004D28F4" w:rsidRPr="00A703AF" w:rsidRDefault="004D28F4"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172,22</w:t>
            </w:r>
          </w:p>
        </w:tc>
      </w:tr>
      <w:tr w:rsidR="00704F36" w:rsidRPr="00B550C5" w:rsidTr="00F33ADD">
        <w:tblPrEx>
          <w:tblCellMar>
            <w:left w:w="40" w:type="dxa"/>
            <w:right w:w="40" w:type="dxa"/>
          </w:tblCellMar>
        </w:tblPrEx>
        <w:trPr>
          <w:trHeight w:val="519"/>
        </w:trPr>
        <w:tc>
          <w:tcPr>
            <w:tcW w:w="656" w:type="dxa"/>
            <w:shd w:val="clear" w:color="auto" w:fill="FFFFFF"/>
            <w:vAlign w:val="center"/>
          </w:tcPr>
          <w:p w:rsidR="00704F36" w:rsidRPr="00A703AF" w:rsidRDefault="00704F36" w:rsidP="006E556F">
            <w:pPr>
              <w:spacing w:after="0" w:line="240" w:lineRule="auto"/>
              <w:jc w:val="center"/>
              <w:rPr>
                <w:rFonts w:ascii="Times New Roman" w:hAnsi="Times New Roman"/>
              </w:rPr>
            </w:pPr>
          </w:p>
        </w:tc>
        <w:tc>
          <w:tcPr>
            <w:tcW w:w="331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в том числе:</w:t>
            </w:r>
          </w:p>
        </w:tc>
        <w:tc>
          <w:tcPr>
            <w:tcW w:w="2363" w:type="dxa"/>
            <w:shd w:val="clear" w:color="auto" w:fill="FFFFFF"/>
            <w:vAlign w:val="center"/>
          </w:tcPr>
          <w:p w:rsidR="00704F36" w:rsidRPr="00A703AF" w:rsidRDefault="00704F36" w:rsidP="006E556F">
            <w:pPr>
              <w:spacing w:after="0" w:line="240" w:lineRule="auto"/>
              <w:jc w:val="center"/>
              <w:rPr>
                <w:rFonts w:ascii="Times New Roman" w:hAnsi="Times New Roman"/>
              </w:rPr>
            </w:pPr>
          </w:p>
        </w:tc>
        <w:tc>
          <w:tcPr>
            <w:tcW w:w="1882" w:type="dxa"/>
            <w:shd w:val="clear" w:color="auto" w:fill="FFFFFF"/>
            <w:vAlign w:val="center"/>
          </w:tcPr>
          <w:p w:rsidR="00704F36" w:rsidRPr="00A703AF" w:rsidRDefault="00704F36" w:rsidP="006E556F">
            <w:pPr>
              <w:spacing w:after="0" w:line="240" w:lineRule="auto"/>
              <w:jc w:val="center"/>
              <w:rPr>
                <w:rFonts w:ascii="Times New Roman" w:hAnsi="Times New Roman"/>
                <w:color w:val="000000"/>
              </w:rPr>
            </w:pPr>
          </w:p>
        </w:tc>
        <w:tc>
          <w:tcPr>
            <w:tcW w:w="1525" w:type="dxa"/>
            <w:gridSpan w:val="2"/>
            <w:shd w:val="clear" w:color="auto" w:fill="FFFFFF"/>
            <w:vAlign w:val="center"/>
          </w:tcPr>
          <w:p w:rsidR="00704F36" w:rsidRPr="00A703AF" w:rsidRDefault="00704F36" w:rsidP="006E556F">
            <w:pPr>
              <w:spacing w:after="0" w:line="240" w:lineRule="auto"/>
              <w:jc w:val="center"/>
              <w:rPr>
                <w:rFonts w:ascii="Times New Roman" w:hAnsi="Times New Roman"/>
              </w:rPr>
            </w:pPr>
          </w:p>
        </w:tc>
      </w:tr>
      <w:tr w:rsidR="004D28F4" w:rsidRPr="00B550C5" w:rsidTr="00F33ADD">
        <w:tblPrEx>
          <w:tblCellMar>
            <w:left w:w="40" w:type="dxa"/>
            <w:right w:w="40" w:type="dxa"/>
          </w:tblCellMar>
        </w:tblPrEx>
        <w:trPr>
          <w:trHeight w:val="284"/>
        </w:trPr>
        <w:tc>
          <w:tcPr>
            <w:tcW w:w="656" w:type="dxa"/>
            <w:shd w:val="clear" w:color="auto" w:fill="FFFFFF"/>
            <w:vAlign w:val="center"/>
          </w:tcPr>
          <w:p w:rsidR="004D28F4" w:rsidRPr="00A703AF" w:rsidRDefault="004D28F4" w:rsidP="006E556F">
            <w:pPr>
              <w:spacing w:after="0" w:line="240" w:lineRule="auto"/>
              <w:jc w:val="center"/>
              <w:rPr>
                <w:rFonts w:ascii="Times New Roman" w:hAnsi="Times New Roman"/>
              </w:rPr>
            </w:pPr>
          </w:p>
        </w:tc>
        <w:tc>
          <w:tcPr>
            <w:tcW w:w="3313" w:type="dxa"/>
            <w:shd w:val="clear" w:color="auto" w:fill="FFFFFF"/>
            <w:vAlign w:val="center"/>
          </w:tcPr>
          <w:p w:rsidR="004D28F4" w:rsidRPr="00A703AF" w:rsidRDefault="004D28F4" w:rsidP="006E556F">
            <w:pPr>
              <w:spacing w:after="0" w:line="240" w:lineRule="auto"/>
              <w:jc w:val="center"/>
              <w:rPr>
                <w:rFonts w:ascii="Times New Roman" w:hAnsi="Times New Roman"/>
              </w:rPr>
            </w:pPr>
            <w:r w:rsidRPr="00A703AF">
              <w:rPr>
                <w:rFonts w:ascii="Times New Roman" w:hAnsi="Times New Roman"/>
              </w:rPr>
              <w:t>- поселковых дорог</w:t>
            </w:r>
          </w:p>
        </w:tc>
        <w:tc>
          <w:tcPr>
            <w:tcW w:w="2363" w:type="dxa"/>
            <w:shd w:val="clear" w:color="auto" w:fill="FFFFFF"/>
            <w:vAlign w:val="center"/>
          </w:tcPr>
          <w:p w:rsidR="004D28F4" w:rsidRPr="00A703AF" w:rsidRDefault="004D28F4" w:rsidP="006E556F">
            <w:pPr>
              <w:spacing w:after="0" w:line="240" w:lineRule="auto"/>
              <w:jc w:val="center"/>
              <w:rPr>
                <w:rFonts w:ascii="Times New Roman" w:hAnsi="Times New Roman"/>
              </w:rPr>
            </w:pPr>
            <w:r w:rsidRPr="00A703AF">
              <w:rPr>
                <w:rFonts w:ascii="Times New Roman" w:hAnsi="Times New Roman"/>
              </w:rPr>
              <w:t>км</w:t>
            </w:r>
          </w:p>
        </w:tc>
        <w:tc>
          <w:tcPr>
            <w:tcW w:w="1882" w:type="dxa"/>
            <w:shd w:val="clear" w:color="auto" w:fill="FFFFFF"/>
          </w:tcPr>
          <w:p w:rsidR="004D28F4" w:rsidRPr="00A703AF" w:rsidRDefault="004D28F4" w:rsidP="006E556F">
            <w:pPr>
              <w:widowControl w:val="0"/>
              <w:autoSpaceDE w:val="0"/>
              <w:autoSpaceDN w:val="0"/>
              <w:adjustRightInd w:val="0"/>
              <w:spacing w:after="0" w:line="240" w:lineRule="auto"/>
              <w:jc w:val="center"/>
              <w:rPr>
                <w:rFonts w:ascii="Times New Roman" w:hAnsi="Times New Roman"/>
                <w:color w:val="000000"/>
              </w:rPr>
            </w:pPr>
            <w:r w:rsidRPr="00A703AF">
              <w:rPr>
                <w:rFonts w:ascii="Times New Roman" w:hAnsi="Times New Roman"/>
                <w:color w:val="000000"/>
              </w:rPr>
              <w:t>68,06</w:t>
            </w:r>
          </w:p>
        </w:tc>
        <w:tc>
          <w:tcPr>
            <w:tcW w:w="1525" w:type="dxa"/>
            <w:gridSpan w:val="2"/>
            <w:shd w:val="clear" w:color="auto" w:fill="FFFFFF"/>
          </w:tcPr>
          <w:p w:rsidR="004D28F4" w:rsidRPr="00A703AF" w:rsidRDefault="004D28F4"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69,6</w:t>
            </w:r>
          </w:p>
        </w:tc>
      </w:tr>
      <w:tr w:rsidR="004D28F4" w:rsidRPr="00B550C5" w:rsidTr="00F33ADD">
        <w:tblPrEx>
          <w:tblCellMar>
            <w:left w:w="40" w:type="dxa"/>
            <w:right w:w="40" w:type="dxa"/>
          </w:tblCellMar>
        </w:tblPrEx>
        <w:trPr>
          <w:trHeight w:val="284"/>
        </w:trPr>
        <w:tc>
          <w:tcPr>
            <w:tcW w:w="656" w:type="dxa"/>
            <w:shd w:val="clear" w:color="auto" w:fill="FFFFFF"/>
            <w:vAlign w:val="center"/>
          </w:tcPr>
          <w:p w:rsidR="004D28F4" w:rsidRPr="00A703AF" w:rsidRDefault="004D28F4" w:rsidP="006E556F">
            <w:pPr>
              <w:spacing w:after="0" w:line="240" w:lineRule="auto"/>
              <w:jc w:val="center"/>
              <w:rPr>
                <w:rFonts w:ascii="Times New Roman" w:hAnsi="Times New Roman"/>
              </w:rPr>
            </w:pPr>
          </w:p>
        </w:tc>
        <w:tc>
          <w:tcPr>
            <w:tcW w:w="3313" w:type="dxa"/>
            <w:shd w:val="clear" w:color="auto" w:fill="FFFFFF"/>
            <w:vAlign w:val="center"/>
          </w:tcPr>
          <w:p w:rsidR="004D28F4" w:rsidRPr="00A703AF" w:rsidRDefault="004D28F4" w:rsidP="006E556F">
            <w:pPr>
              <w:spacing w:after="0" w:line="240" w:lineRule="auto"/>
              <w:jc w:val="center"/>
              <w:rPr>
                <w:rFonts w:ascii="Times New Roman" w:hAnsi="Times New Roman"/>
              </w:rPr>
            </w:pPr>
            <w:r w:rsidRPr="00A703AF">
              <w:rPr>
                <w:rFonts w:ascii="Times New Roman" w:hAnsi="Times New Roman"/>
              </w:rPr>
              <w:t>- главных улиц</w:t>
            </w:r>
          </w:p>
        </w:tc>
        <w:tc>
          <w:tcPr>
            <w:tcW w:w="2363" w:type="dxa"/>
            <w:shd w:val="clear" w:color="auto" w:fill="FFFFFF"/>
            <w:vAlign w:val="center"/>
          </w:tcPr>
          <w:p w:rsidR="004D28F4" w:rsidRPr="00A703AF" w:rsidRDefault="004D28F4" w:rsidP="006E556F">
            <w:pPr>
              <w:spacing w:after="0" w:line="240" w:lineRule="auto"/>
              <w:jc w:val="center"/>
              <w:rPr>
                <w:rFonts w:ascii="Times New Roman" w:hAnsi="Times New Roman"/>
              </w:rPr>
            </w:pPr>
            <w:r w:rsidRPr="00A703AF">
              <w:rPr>
                <w:rFonts w:ascii="Times New Roman" w:hAnsi="Times New Roman"/>
              </w:rPr>
              <w:t>км</w:t>
            </w:r>
          </w:p>
        </w:tc>
        <w:tc>
          <w:tcPr>
            <w:tcW w:w="1882" w:type="dxa"/>
            <w:shd w:val="clear" w:color="auto" w:fill="FFFFFF"/>
          </w:tcPr>
          <w:p w:rsidR="004D28F4" w:rsidRPr="00A703AF" w:rsidRDefault="004D28F4" w:rsidP="006E556F">
            <w:pPr>
              <w:widowControl w:val="0"/>
              <w:autoSpaceDE w:val="0"/>
              <w:autoSpaceDN w:val="0"/>
              <w:adjustRightInd w:val="0"/>
              <w:spacing w:after="0" w:line="240" w:lineRule="auto"/>
              <w:jc w:val="center"/>
              <w:rPr>
                <w:rFonts w:ascii="Times New Roman" w:hAnsi="Times New Roman"/>
                <w:color w:val="000000"/>
              </w:rPr>
            </w:pPr>
            <w:r w:rsidRPr="00A703AF">
              <w:rPr>
                <w:rFonts w:ascii="Times New Roman" w:hAnsi="Times New Roman"/>
                <w:color w:val="000000"/>
              </w:rPr>
              <w:t>43,75</w:t>
            </w:r>
          </w:p>
        </w:tc>
        <w:tc>
          <w:tcPr>
            <w:tcW w:w="1525" w:type="dxa"/>
            <w:gridSpan w:val="2"/>
            <w:shd w:val="clear" w:color="auto" w:fill="FFFFFF"/>
          </w:tcPr>
          <w:p w:rsidR="004D28F4" w:rsidRPr="00A703AF" w:rsidRDefault="004D28F4"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43,75</w:t>
            </w:r>
          </w:p>
        </w:tc>
      </w:tr>
      <w:tr w:rsidR="004D28F4" w:rsidRPr="00B550C5" w:rsidTr="00F33ADD">
        <w:tblPrEx>
          <w:tblCellMar>
            <w:left w:w="40" w:type="dxa"/>
            <w:right w:w="40" w:type="dxa"/>
          </w:tblCellMar>
        </w:tblPrEx>
        <w:trPr>
          <w:trHeight w:val="284"/>
        </w:trPr>
        <w:tc>
          <w:tcPr>
            <w:tcW w:w="656" w:type="dxa"/>
            <w:shd w:val="clear" w:color="auto" w:fill="FFFFFF"/>
            <w:vAlign w:val="center"/>
          </w:tcPr>
          <w:p w:rsidR="004D28F4" w:rsidRPr="00A703AF" w:rsidRDefault="004D28F4" w:rsidP="006E556F">
            <w:pPr>
              <w:spacing w:after="0" w:line="240" w:lineRule="auto"/>
              <w:jc w:val="center"/>
              <w:rPr>
                <w:rFonts w:ascii="Times New Roman" w:hAnsi="Times New Roman"/>
              </w:rPr>
            </w:pPr>
          </w:p>
        </w:tc>
        <w:tc>
          <w:tcPr>
            <w:tcW w:w="3313" w:type="dxa"/>
            <w:shd w:val="clear" w:color="auto" w:fill="FFFFFF"/>
            <w:vAlign w:val="center"/>
          </w:tcPr>
          <w:p w:rsidR="004D28F4" w:rsidRPr="00A703AF" w:rsidRDefault="004D28F4" w:rsidP="006E556F">
            <w:pPr>
              <w:spacing w:after="0" w:line="240" w:lineRule="auto"/>
              <w:jc w:val="center"/>
              <w:rPr>
                <w:rFonts w:ascii="Times New Roman" w:hAnsi="Times New Roman"/>
              </w:rPr>
            </w:pPr>
            <w:r w:rsidRPr="00A703AF">
              <w:rPr>
                <w:rFonts w:ascii="Times New Roman" w:hAnsi="Times New Roman"/>
              </w:rPr>
              <w:t>- основных улиц в жилой застройке</w:t>
            </w:r>
          </w:p>
        </w:tc>
        <w:tc>
          <w:tcPr>
            <w:tcW w:w="2363" w:type="dxa"/>
            <w:shd w:val="clear" w:color="auto" w:fill="FFFFFF"/>
            <w:vAlign w:val="center"/>
          </w:tcPr>
          <w:p w:rsidR="004D28F4" w:rsidRPr="00A703AF" w:rsidRDefault="004D28F4" w:rsidP="006E556F">
            <w:pPr>
              <w:spacing w:after="0" w:line="240" w:lineRule="auto"/>
              <w:jc w:val="center"/>
              <w:rPr>
                <w:rFonts w:ascii="Times New Roman" w:hAnsi="Times New Roman"/>
              </w:rPr>
            </w:pPr>
            <w:r w:rsidRPr="00A703AF">
              <w:rPr>
                <w:rFonts w:ascii="Times New Roman" w:hAnsi="Times New Roman"/>
              </w:rPr>
              <w:t>км</w:t>
            </w:r>
          </w:p>
        </w:tc>
        <w:tc>
          <w:tcPr>
            <w:tcW w:w="1882" w:type="dxa"/>
            <w:shd w:val="clear" w:color="auto" w:fill="FFFFFF"/>
          </w:tcPr>
          <w:p w:rsidR="004D28F4" w:rsidRPr="00A703AF" w:rsidRDefault="004D28F4" w:rsidP="006E556F">
            <w:pPr>
              <w:widowControl w:val="0"/>
              <w:autoSpaceDE w:val="0"/>
              <w:autoSpaceDN w:val="0"/>
              <w:adjustRightInd w:val="0"/>
              <w:spacing w:after="0" w:line="240" w:lineRule="auto"/>
              <w:jc w:val="center"/>
              <w:rPr>
                <w:rFonts w:ascii="Times New Roman" w:hAnsi="Times New Roman"/>
                <w:color w:val="000000"/>
              </w:rPr>
            </w:pPr>
            <w:r w:rsidRPr="00A703AF">
              <w:rPr>
                <w:rFonts w:ascii="Times New Roman" w:hAnsi="Times New Roman"/>
                <w:color w:val="000000"/>
              </w:rPr>
              <w:t>18,42</w:t>
            </w:r>
          </w:p>
        </w:tc>
        <w:tc>
          <w:tcPr>
            <w:tcW w:w="1525" w:type="dxa"/>
            <w:gridSpan w:val="2"/>
            <w:shd w:val="clear" w:color="auto" w:fill="FFFFFF"/>
          </w:tcPr>
          <w:p w:rsidR="004D28F4" w:rsidRPr="00A703AF" w:rsidRDefault="004D28F4"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44,32</w:t>
            </w:r>
          </w:p>
        </w:tc>
      </w:tr>
      <w:tr w:rsidR="00704F36" w:rsidRPr="00B550C5" w:rsidTr="00F33ADD">
        <w:tblPrEx>
          <w:tblCellMar>
            <w:left w:w="40" w:type="dxa"/>
            <w:right w:w="40" w:type="dxa"/>
          </w:tblCellMar>
        </w:tblPrEx>
        <w:trPr>
          <w:trHeight w:val="284"/>
        </w:trPr>
        <w:tc>
          <w:tcPr>
            <w:tcW w:w="656" w:type="dxa"/>
            <w:shd w:val="clear" w:color="auto" w:fill="FFFFFF"/>
            <w:vAlign w:val="center"/>
          </w:tcPr>
          <w:p w:rsidR="00704F36" w:rsidRPr="00A703AF" w:rsidRDefault="00704F36" w:rsidP="006E556F">
            <w:pPr>
              <w:spacing w:after="0" w:line="240" w:lineRule="auto"/>
              <w:jc w:val="center"/>
              <w:rPr>
                <w:rFonts w:ascii="Times New Roman" w:hAnsi="Times New Roman"/>
              </w:rPr>
            </w:pPr>
          </w:p>
        </w:tc>
        <w:tc>
          <w:tcPr>
            <w:tcW w:w="331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 второстепенных улиц в жилой застройке</w:t>
            </w:r>
          </w:p>
        </w:tc>
        <w:tc>
          <w:tcPr>
            <w:tcW w:w="236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км</w:t>
            </w:r>
          </w:p>
        </w:tc>
        <w:tc>
          <w:tcPr>
            <w:tcW w:w="1882" w:type="dxa"/>
            <w:shd w:val="clear" w:color="auto" w:fill="FFFFFF"/>
            <w:vAlign w:val="center"/>
          </w:tcPr>
          <w:p w:rsidR="00704F36" w:rsidRPr="00A703AF" w:rsidRDefault="00704F36" w:rsidP="006E556F">
            <w:pPr>
              <w:spacing w:after="0" w:line="240" w:lineRule="auto"/>
              <w:jc w:val="center"/>
              <w:rPr>
                <w:rFonts w:ascii="Times New Roman" w:hAnsi="Times New Roman"/>
                <w:color w:val="000000"/>
              </w:rPr>
            </w:pPr>
            <w:r w:rsidRPr="00A703AF">
              <w:rPr>
                <w:rFonts w:ascii="Times New Roman" w:hAnsi="Times New Roman"/>
                <w:color w:val="000000"/>
              </w:rPr>
              <w:t>-</w:t>
            </w:r>
          </w:p>
        </w:tc>
        <w:tc>
          <w:tcPr>
            <w:tcW w:w="1525" w:type="dxa"/>
            <w:gridSpan w:val="2"/>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4D28F4" w:rsidRPr="00B550C5" w:rsidTr="00F33ADD">
        <w:tblPrEx>
          <w:tblCellMar>
            <w:left w:w="40" w:type="dxa"/>
            <w:right w:w="40" w:type="dxa"/>
          </w:tblCellMar>
        </w:tblPrEx>
        <w:trPr>
          <w:trHeight w:val="284"/>
        </w:trPr>
        <w:tc>
          <w:tcPr>
            <w:tcW w:w="656" w:type="dxa"/>
            <w:shd w:val="clear" w:color="auto" w:fill="FFFFFF"/>
            <w:vAlign w:val="center"/>
          </w:tcPr>
          <w:p w:rsidR="004D28F4" w:rsidRPr="00A703AF" w:rsidRDefault="004D28F4" w:rsidP="006E556F">
            <w:pPr>
              <w:spacing w:after="0" w:line="240" w:lineRule="auto"/>
              <w:jc w:val="center"/>
              <w:rPr>
                <w:rFonts w:ascii="Times New Roman" w:hAnsi="Times New Roman"/>
              </w:rPr>
            </w:pPr>
          </w:p>
        </w:tc>
        <w:tc>
          <w:tcPr>
            <w:tcW w:w="3313" w:type="dxa"/>
            <w:shd w:val="clear" w:color="auto" w:fill="FFFFFF"/>
            <w:vAlign w:val="center"/>
          </w:tcPr>
          <w:p w:rsidR="004D28F4" w:rsidRPr="00A703AF" w:rsidRDefault="004D28F4" w:rsidP="006E556F">
            <w:pPr>
              <w:spacing w:after="0" w:line="240" w:lineRule="auto"/>
              <w:jc w:val="center"/>
              <w:rPr>
                <w:rFonts w:ascii="Times New Roman" w:hAnsi="Times New Roman"/>
              </w:rPr>
            </w:pPr>
            <w:r w:rsidRPr="00A703AF">
              <w:rPr>
                <w:rFonts w:ascii="Times New Roman" w:hAnsi="Times New Roman"/>
              </w:rPr>
              <w:t>- проездов</w:t>
            </w:r>
          </w:p>
        </w:tc>
        <w:tc>
          <w:tcPr>
            <w:tcW w:w="2363" w:type="dxa"/>
            <w:shd w:val="clear" w:color="auto" w:fill="FFFFFF"/>
            <w:vAlign w:val="center"/>
          </w:tcPr>
          <w:p w:rsidR="004D28F4" w:rsidRPr="00A703AF" w:rsidRDefault="004D28F4" w:rsidP="006E556F">
            <w:pPr>
              <w:spacing w:after="0" w:line="240" w:lineRule="auto"/>
              <w:jc w:val="center"/>
              <w:rPr>
                <w:rFonts w:ascii="Times New Roman" w:hAnsi="Times New Roman"/>
              </w:rPr>
            </w:pPr>
            <w:r w:rsidRPr="00A703AF">
              <w:rPr>
                <w:rFonts w:ascii="Times New Roman" w:hAnsi="Times New Roman"/>
              </w:rPr>
              <w:t>км</w:t>
            </w:r>
          </w:p>
        </w:tc>
        <w:tc>
          <w:tcPr>
            <w:tcW w:w="1882" w:type="dxa"/>
            <w:shd w:val="clear" w:color="auto" w:fill="FFFFFF"/>
          </w:tcPr>
          <w:p w:rsidR="004D28F4" w:rsidRPr="00A703AF" w:rsidRDefault="004D28F4" w:rsidP="006E556F">
            <w:pPr>
              <w:widowControl w:val="0"/>
              <w:autoSpaceDE w:val="0"/>
              <w:autoSpaceDN w:val="0"/>
              <w:adjustRightInd w:val="0"/>
              <w:spacing w:after="0" w:line="240" w:lineRule="auto"/>
              <w:jc w:val="center"/>
              <w:rPr>
                <w:rFonts w:ascii="Times New Roman" w:hAnsi="Times New Roman"/>
                <w:color w:val="000000"/>
              </w:rPr>
            </w:pPr>
            <w:r w:rsidRPr="00A703AF">
              <w:rPr>
                <w:rFonts w:ascii="Times New Roman" w:hAnsi="Times New Roman"/>
                <w:color w:val="000000"/>
              </w:rPr>
              <w:t>9,26</w:t>
            </w:r>
          </w:p>
        </w:tc>
        <w:tc>
          <w:tcPr>
            <w:tcW w:w="1525" w:type="dxa"/>
            <w:gridSpan w:val="2"/>
            <w:shd w:val="clear" w:color="auto" w:fill="FFFFFF"/>
          </w:tcPr>
          <w:p w:rsidR="004D28F4" w:rsidRPr="00A703AF" w:rsidRDefault="004D28F4"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12,82</w:t>
            </w:r>
          </w:p>
        </w:tc>
      </w:tr>
      <w:tr w:rsidR="00704F36" w:rsidRPr="00B550C5" w:rsidTr="00F33ADD">
        <w:tblPrEx>
          <w:tblCellMar>
            <w:left w:w="40" w:type="dxa"/>
            <w:right w:w="40" w:type="dxa"/>
          </w:tblCellMar>
        </w:tblPrEx>
        <w:trPr>
          <w:trHeight w:val="284"/>
        </w:trPr>
        <w:tc>
          <w:tcPr>
            <w:tcW w:w="656"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3.</w:t>
            </w:r>
          </w:p>
        </w:tc>
        <w:tc>
          <w:tcPr>
            <w:tcW w:w="331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из общей протяженности улиц и дорог улицы и дороги, не удовлетворяющие пропускной способности</w:t>
            </w:r>
          </w:p>
        </w:tc>
        <w:tc>
          <w:tcPr>
            <w:tcW w:w="236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882"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blPrEx>
          <w:tblCellMar>
            <w:left w:w="40" w:type="dxa"/>
            <w:right w:w="40" w:type="dxa"/>
          </w:tblCellMar>
        </w:tblPrEx>
        <w:trPr>
          <w:trHeight w:val="284"/>
        </w:trPr>
        <w:tc>
          <w:tcPr>
            <w:tcW w:w="656"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4.</w:t>
            </w:r>
          </w:p>
        </w:tc>
        <w:tc>
          <w:tcPr>
            <w:tcW w:w="331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плотность сети линий наземного пассажирского транспорта в пределах цент</w:t>
            </w:r>
            <w:r w:rsidRPr="00A703AF">
              <w:rPr>
                <w:rFonts w:ascii="Times New Roman" w:hAnsi="Times New Roman"/>
              </w:rPr>
              <w:softHyphen/>
              <w:t>ральных районов поселка</w:t>
            </w:r>
          </w:p>
        </w:tc>
        <w:tc>
          <w:tcPr>
            <w:tcW w:w="236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882"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blPrEx>
          <w:tblCellMar>
            <w:left w:w="40" w:type="dxa"/>
            <w:right w:w="40" w:type="dxa"/>
          </w:tblCellMar>
        </w:tblPrEx>
        <w:trPr>
          <w:trHeight w:val="284"/>
        </w:trPr>
        <w:tc>
          <w:tcPr>
            <w:tcW w:w="656"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5.</w:t>
            </w:r>
          </w:p>
        </w:tc>
        <w:tc>
          <w:tcPr>
            <w:tcW w:w="331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количество транспортных развязок в разных уров</w:t>
            </w:r>
            <w:r w:rsidRPr="00A703AF">
              <w:rPr>
                <w:rFonts w:ascii="Times New Roman" w:hAnsi="Times New Roman"/>
              </w:rPr>
              <w:softHyphen/>
              <w:t>нях</w:t>
            </w:r>
          </w:p>
        </w:tc>
        <w:tc>
          <w:tcPr>
            <w:tcW w:w="236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единиц</w:t>
            </w:r>
          </w:p>
        </w:tc>
        <w:tc>
          <w:tcPr>
            <w:tcW w:w="1882"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blPrEx>
          <w:tblCellMar>
            <w:left w:w="40" w:type="dxa"/>
            <w:right w:w="40" w:type="dxa"/>
          </w:tblCellMar>
        </w:tblPrEx>
        <w:trPr>
          <w:trHeight w:val="284"/>
        </w:trPr>
        <w:tc>
          <w:tcPr>
            <w:tcW w:w="656"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6.</w:t>
            </w:r>
          </w:p>
        </w:tc>
        <w:tc>
          <w:tcPr>
            <w:tcW w:w="331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средние затраты времени на трудовые передвиже</w:t>
            </w:r>
            <w:r w:rsidRPr="00A703AF">
              <w:rPr>
                <w:rFonts w:ascii="Times New Roman" w:hAnsi="Times New Roman"/>
              </w:rPr>
              <w:softHyphen/>
              <w:t>ния в один конец</w:t>
            </w:r>
          </w:p>
        </w:tc>
        <w:tc>
          <w:tcPr>
            <w:tcW w:w="236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мин.</w:t>
            </w:r>
          </w:p>
        </w:tc>
        <w:tc>
          <w:tcPr>
            <w:tcW w:w="1882"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blPrEx>
          <w:tblCellMar>
            <w:left w:w="40" w:type="dxa"/>
            <w:right w:w="40" w:type="dxa"/>
          </w:tblCellMar>
        </w:tblPrEx>
        <w:trPr>
          <w:trHeight w:val="284"/>
        </w:trPr>
        <w:tc>
          <w:tcPr>
            <w:tcW w:w="656"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6.</w:t>
            </w:r>
          </w:p>
        </w:tc>
        <w:tc>
          <w:tcPr>
            <w:tcW w:w="331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ИНЖЕНЕРНАЯ ИНФРАСТРУКТУРА И БЛАГОУСТРОЙСТВО ТЕРРИТОРИИ</w:t>
            </w:r>
          </w:p>
        </w:tc>
        <w:tc>
          <w:tcPr>
            <w:tcW w:w="2363" w:type="dxa"/>
            <w:shd w:val="clear" w:color="auto" w:fill="FFFFFF"/>
            <w:vAlign w:val="center"/>
          </w:tcPr>
          <w:p w:rsidR="00704F36" w:rsidRPr="00A703AF" w:rsidRDefault="00704F36" w:rsidP="006E556F">
            <w:pPr>
              <w:spacing w:after="0" w:line="240" w:lineRule="auto"/>
              <w:jc w:val="center"/>
              <w:rPr>
                <w:rFonts w:ascii="Times New Roman" w:hAnsi="Times New Roman"/>
              </w:rPr>
            </w:pPr>
          </w:p>
        </w:tc>
        <w:tc>
          <w:tcPr>
            <w:tcW w:w="1882" w:type="dxa"/>
            <w:shd w:val="clear" w:color="auto" w:fill="FFFFFF"/>
            <w:vAlign w:val="center"/>
          </w:tcPr>
          <w:p w:rsidR="00704F36" w:rsidRPr="00A703AF" w:rsidRDefault="00704F36" w:rsidP="006E556F">
            <w:pPr>
              <w:spacing w:after="0" w:line="240" w:lineRule="auto"/>
              <w:jc w:val="center"/>
              <w:rPr>
                <w:rFonts w:ascii="Times New Roman" w:hAnsi="Times New Roman"/>
              </w:rPr>
            </w:pPr>
          </w:p>
        </w:tc>
        <w:tc>
          <w:tcPr>
            <w:tcW w:w="1525" w:type="dxa"/>
            <w:gridSpan w:val="2"/>
            <w:shd w:val="clear" w:color="auto" w:fill="FFFFFF"/>
            <w:vAlign w:val="center"/>
          </w:tcPr>
          <w:p w:rsidR="00704F36" w:rsidRPr="00A703AF" w:rsidRDefault="00704F36" w:rsidP="006E556F">
            <w:pPr>
              <w:spacing w:after="0" w:line="240" w:lineRule="auto"/>
              <w:jc w:val="center"/>
              <w:rPr>
                <w:rFonts w:ascii="Times New Roman" w:hAnsi="Times New Roman"/>
              </w:rPr>
            </w:pPr>
          </w:p>
        </w:tc>
      </w:tr>
      <w:tr w:rsidR="00704F36" w:rsidRPr="00B550C5" w:rsidTr="00F33ADD">
        <w:tblPrEx>
          <w:tblCellMar>
            <w:left w:w="40" w:type="dxa"/>
            <w:right w:w="40" w:type="dxa"/>
          </w:tblCellMar>
        </w:tblPrEx>
        <w:trPr>
          <w:trHeight w:val="284"/>
        </w:trPr>
        <w:tc>
          <w:tcPr>
            <w:tcW w:w="656"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1.</w:t>
            </w:r>
          </w:p>
        </w:tc>
        <w:tc>
          <w:tcPr>
            <w:tcW w:w="331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водоснабжение</w:t>
            </w:r>
          </w:p>
        </w:tc>
        <w:tc>
          <w:tcPr>
            <w:tcW w:w="2363" w:type="dxa"/>
            <w:shd w:val="clear" w:color="auto" w:fill="FFFFFF"/>
            <w:vAlign w:val="center"/>
          </w:tcPr>
          <w:p w:rsidR="00704F36" w:rsidRPr="00A703AF" w:rsidRDefault="00704F36" w:rsidP="006E556F">
            <w:pPr>
              <w:spacing w:after="0" w:line="240" w:lineRule="auto"/>
              <w:jc w:val="center"/>
              <w:rPr>
                <w:rFonts w:ascii="Times New Roman" w:hAnsi="Times New Roman"/>
              </w:rPr>
            </w:pPr>
          </w:p>
        </w:tc>
        <w:tc>
          <w:tcPr>
            <w:tcW w:w="1882"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4D28F4" w:rsidRPr="00B550C5" w:rsidTr="00F33ADD">
        <w:tblPrEx>
          <w:tblCellMar>
            <w:left w:w="40" w:type="dxa"/>
            <w:right w:w="40" w:type="dxa"/>
          </w:tblCellMar>
        </w:tblPrEx>
        <w:trPr>
          <w:trHeight w:val="400"/>
        </w:trPr>
        <w:tc>
          <w:tcPr>
            <w:tcW w:w="656" w:type="dxa"/>
            <w:vMerge w:val="restart"/>
            <w:shd w:val="clear" w:color="auto" w:fill="FFFFFF"/>
            <w:vAlign w:val="center"/>
          </w:tcPr>
          <w:p w:rsidR="004D28F4" w:rsidRPr="00A703AF" w:rsidRDefault="004D28F4" w:rsidP="006E556F">
            <w:pPr>
              <w:spacing w:after="0" w:line="240" w:lineRule="auto"/>
              <w:jc w:val="center"/>
              <w:rPr>
                <w:rFonts w:ascii="Times New Roman" w:hAnsi="Times New Roman"/>
              </w:rPr>
            </w:pPr>
          </w:p>
          <w:p w:rsidR="004D28F4" w:rsidRPr="00A703AF" w:rsidRDefault="004D28F4" w:rsidP="006E556F">
            <w:pPr>
              <w:spacing w:after="0" w:line="240" w:lineRule="auto"/>
              <w:jc w:val="center"/>
              <w:rPr>
                <w:rFonts w:ascii="Times New Roman" w:hAnsi="Times New Roman"/>
              </w:rPr>
            </w:pPr>
          </w:p>
          <w:p w:rsidR="004D28F4" w:rsidRPr="00A703AF" w:rsidRDefault="004D28F4" w:rsidP="006E556F">
            <w:pPr>
              <w:spacing w:after="0" w:line="240" w:lineRule="auto"/>
              <w:jc w:val="center"/>
              <w:rPr>
                <w:rFonts w:ascii="Times New Roman" w:hAnsi="Times New Roman"/>
              </w:rPr>
            </w:pPr>
            <w:r w:rsidRPr="00A703AF">
              <w:rPr>
                <w:rFonts w:ascii="Times New Roman" w:hAnsi="Times New Roman"/>
              </w:rPr>
              <w:t>1.1.</w:t>
            </w:r>
          </w:p>
          <w:p w:rsidR="004D28F4" w:rsidRPr="00A703AF" w:rsidRDefault="004D28F4" w:rsidP="006E556F">
            <w:pPr>
              <w:spacing w:after="0" w:line="240" w:lineRule="auto"/>
              <w:jc w:val="center"/>
              <w:rPr>
                <w:rFonts w:ascii="Times New Roman" w:hAnsi="Times New Roman"/>
              </w:rPr>
            </w:pPr>
            <w:r w:rsidRPr="00A703AF">
              <w:rPr>
                <w:rFonts w:ascii="Times New Roman" w:hAnsi="Times New Roman"/>
              </w:rPr>
              <w:t>1</w:t>
            </w:r>
          </w:p>
          <w:p w:rsidR="004D28F4" w:rsidRPr="00A703AF" w:rsidRDefault="004D28F4" w:rsidP="006E556F">
            <w:pPr>
              <w:spacing w:after="0" w:line="240" w:lineRule="auto"/>
              <w:jc w:val="center"/>
              <w:rPr>
                <w:rFonts w:ascii="Times New Roman" w:hAnsi="Times New Roman"/>
              </w:rPr>
            </w:pPr>
            <w:r w:rsidRPr="00A703AF">
              <w:rPr>
                <w:rFonts w:ascii="Times New Roman" w:hAnsi="Times New Roman"/>
              </w:rPr>
              <w:t>1</w:t>
            </w:r>
          </w:p>
        </w:tc>
        <w:tc>
          <w:tcPr>
            <w:tcW w:w="3313" w:type="dxa"/>
            <w:shd w:val="clear" w:color="auto" w:fill="FFFFFF"/>
            <w:vAlign w:val="center"/>
          </w:tcPr>
          <w:p w:rsidR="004D28F4" w:rsidRPr="00A703AF" w:rsidRDefault="004D28F4" w:rsidP="006E556F">
            <w:pPr>
              <w:spacing w:after="0" w:line="240" w:lineRule="auto"/>
              <w:jc w:val="center"/>
              <w:rPr>
                <w:rFonts w:ascii="Times New Roman" w:hAnsi="Times New Roman"/>
              </w:rPr>
            </w:pPr>
            <w:r w:rsidRPr="00A703AF">
              <w:rPr>
                <w:rFonts w:ascii="Times New Roman" w:hAnsi="Times New Roman"/>
              </w:rPr>
              <w:t>водопотребление</w:t>
            </w:r>
          </w:p>
        </w:tc>
        <w:tc>
          <w:tcPr>
            <w:tcW w:w="2363" w:type="dxa"/>
            <w:shd w:val="clear" w:color="auto" w:fill="FFFFFF"/>
            <w:vAlign w:val="center"/>
          </w:tcPr>
          <w:p w:rsidR="004D28F4" w:rsidRPr="00A703AF" w:rsidRDefault="004D28F4" w:rsidP="006E556F">
            <w:pPr>
              <w:spacing w:after="0" w:line="240" w:lineRule="auto"/>
              <w:jc w:val="center"/>
              <w:rPr>
                <w:rFonts w:ascii="Times New Roman" w:hAnsi="Times New Roman"/>
              </w:rPr>
            </w:pPr>
          </w:p>
        </w:tc>
        <w:tc>
          <w:tcPr>
            <w:tcW w:w="1882" w:type="dxa"/>
            <w:shd w:val="clear" w:color="auto" w:fill="FFFFFF"/>
          </w:tcPr>
          <w:p w:rsidR="004D28F4" w:rsidRPr="00A703AF" w:rsidRDefault="004D28F4"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0,620</w:t>
            </w:r>
          </w:p>
        </w:tc>
        <w:tc>
          <w:tcPr>
            <w:tcW w:w="1525" w:type="dxa"/>
            <w:gridSpan w:val="2"/>
            <w:shd w:val="clear" w:color="auto" w:fill="FFFFFF"/>
          </w:tcPr>
          <w:p w:rsidR="004D28F4" w:rsidRPr="00A703AF" w:rsidRDefault="004D28F4"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3,389</w:t>
            </w:r>
          </w:p>
        </w:tc>
      </w:tr>
      <w:tr w:rsidR="004D28F4" w:rsidRPr="00B550C5" w:rsidTr="00F33ADD">
        <w:tblPrEx>
          <w:tblCellMar>
            <w:left w:w="40" w:type="dxa"/>
            <w:right w:w="40" w:type="dxa"/>
          </w:tblCellMar>
        </w:tblPrEx>
        <w:trPr>
          <w:trHeight w:val="561"/>
        </w:trPr>
        <w:tc>
          <w:tcPr>
            <w:tcW w:w="656" w:type="dxa"/>
            <w:vMerge/>
            <w:shd w:val="clear" w:color="auto" w:fill="FFFFFF"/>
            <w:vAlign w:val="center"/>
          </w:tcPr>
          <w:p w:rsidR="004D28F4" w:rsidRPr="00A703AF" w:rsidRDefault="004D28F4" w:rsidP="006E556F">
            <w:pPr>
              <w:spacing w:after="0" w:line="240" w:lineRule="auto"/>
              <w:jc w:val="center"/>
              <w:rPr>
                <w:rFonts w:ascii="Times New Roman" w:hAnsi="Times New Roman"/>
              </w:rPr>
            </w:pPr>
          </w:p>
        </w:tc>
        <w:tc>
          <w:tcPr>
            <w:tcW w:w="3313" w:type="dxa"/>
            <w:shd w:val="clear" w:color="auto" w:fill="FFFFFF"/>
            <w:vAlign w:val="center"/>
          </w:tcPr>
          <w:p w:rsidR="004D28F4" w:rsidRPr="00A703AF" w:rsidRDefault="004D28F4" w:rsidP="006E556F">
            <w:pPr>
              <w:spacing w:after="0" w:line="240" w:lineRule="auto"/>
              <w:jc w:val="center"/>
              <w:rPr>
                <w:rFonts w:ascii="Times New Roman" w:hAnsi="Times New Roman"/>
              </w:rPr>
            </w:pPr>
            <w:r w:rsidRPr="00A703AF">
              <w:rPr>
                <w:rFonts w:ascii="Times New Roman" w:hAnsi="Times New Roman"/>
              </w:rPr>
              <w:t>- всего</w:t>
            </w:r>
          </w:p>
        </w:tc>
        <w:tc>
          <w:tcPr>
            <w:tcW w:w="2363" w:type="dxa"/>
            <w:shd w:val="clear" w:color="auto" w:fill="FFFFFF"/>
            <w:vAlign w:val="center"/>
          </w:tcPr>
          <w:p w:rsidR="004D28F4" w:rsidRPr="00A703AF" w:rsidRDefault="004D28F4" w:rsidP="006E556F">
            <w:pPr>
              <w:spacing w:after="0" w:line="240" w:lineRule="auto"/>
              <w:jc w:val="center"/>
              <w:rPr>
                <w:rFonts w:ascii="Times New Roman" w:hAnsi="Times New Roman"/>
              </w:rPr>
            </w:pPr>
            <w:r w:rsidRPr="00A703AF">
              <w:rPr>
                <w:rFonts w:ascii="Times New Roman" w:hAnsi="Times New Roman"/>
              </w:rPr>
              <w:t>тыс. куб. м./в сутки</w:t>
            </w:r>
          </w:p>
        </w:tc>
        <w:tc>
          <w:tcPr>
            <w:tcW w:w="1882" w:type="dxa"/>
            <w:shd w:val="clear" w:color="auto" w:fill="FFFFFF"/>
          </w:tcPr>
          <w:p w:rsidR="004D28F4" w:rsidRPr="00A703AF" w:rsidRDefault="004D28F4"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0,620</w:t>
            </w:r>
          </w:p>
        </w:tc>
        <w:tc>
          <w:tcPr>
            <w:tcW w:w="1525" w:type="dxa"/>
            <w:gridSpan w:val="2"/>
            <w:shd w:val="clear" w:color="auto" w:fill="FFFFFF"/>
          </w:tcPr>
          <w:p w:rsidR="004D28F4" w:rsidRPr="00A703AF" w:rsidRDefault="004D28F4"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3,389</w:t>
            </w:r>
          </w:p>
        </w:tc>
      </w:tr>
      <w:tr w:rsidR="00704F36" w:rsidRPr="00B550C5" w:rsidTr="00F33ADD">
        <w:tblPrEx>
          <w:tblCellMar>
            <w:left w:w="40" w:type="dxa"/>
            <w:right w:w="40" w:type="dxa"/>
          </w:tblCellMar>
        </w:tblPrEx>
        <w:trPr>
          <w:trHeight w:val="284"/>
        </w:trPr>
        <w:tc>
          <w:tcPr>
            <w:tcW w:w="656" w:type="dxa"/>
            <w:vMerge/>
            <w:shd w:val="clear" w:color="auto" w:fill="FFFFFF"/>
            <w:vAlign w:val="center"/>
          </w:tcPr>
          <w:p w:rsidR="00704F36" w:rsidRPr="00A703AF" w:rsidRDefault="00704F36" w:rsidP="006E556F">
            <w:pPr>
              <w:spacing w:after="0" w:line="240" w:lineRule="auto"/>
              <w:jc w:val="center"/>
              <w:rPr>
                <w:rFonts w:ascii="Times New Roman" w:hAnsi="Times New Roman"/>
              </w:rPr>
            </w:pPr>
          </w:p>
        </w:tc>
        <w:tc>
          <w:tcPr>
            <w:tcW w:w="331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в том числе:</w:t>
            </w:r>
          </w:p>
        </w:tc>
        <w:tc>
          <w:tcPr>
            <w:tcW w:w="2363" w:type="dxa"/>
            <w:shd w:val="clear" w:color="auto" w:fill="FFFFFF"/>
            <w:vAlign w:val="center"/>
          </w:tcPr>
          <w:p w:rsidR="00704F36" w:rsidRPr="00A703AF" w:rsidRDefault="00704F36" w:rsidP="006E556F">
            <w:pPr>
              <w:spacing w:after="0" w:line="240" w:lineRule="auto"/>
              <w:jc w:val="center"/>
              <w:rPr>
                <w:rFonts w:ascii="Times New Roman" w:hAnsi="Times New Roman"/>
              </w:rPr>
            </w:pPr>
          </w:p>
        </w:tc>
        <w:tc>
          <w:tcPr>
            <w:tcW w:w="1882" w:type="dxa"/>
            <w:shd w:val="clear" w:color="auto" w:fill="FFFFFF"/>
            <w:vAlign w:val="center"/>
          </w:tcPr>
          <w:p w:rsidR="00704F36" w:rsidRPr="00A703AF" w:rsidRDefault="00704F36" w:rsidP="006E556F">
            <w:pPr>
              <w:spacing w:after="0" w:line="240" w:lineRule="auto"/>
              <w:jc w:val="center"/>
              <w:rPr>
                <w:rFonts w:ascii="Times New Roman" w:hAnsi="Times New Roman"/>
              </w:rPr>
            </w:pPr>
          </w:p>
        </w:tc>
        <w:tc>
          <w:tcPr>
            <w:tcW w:w="1525" w:type="dxa"/>
            <w:gridSpan w:val="2"/>
            <w:shd w:val="clear" w:color="auto" w:fill="FFFFFF"/>
            <w:vAlign w:val="center"/>
          </w:tcPr>
          <w:p w:rsidR="00704F36" w:rsidRPr="00A703AF" w:rsidRDefault="00704F36" w:rsidP="006E556F">
            <w:pPr>
              <w:spacing w:after="0" w:line="240" w:lineRule="auto"/>
              <w:jc w:val="center"/>
              <w:rPr>
                <w:rFonts w:ascii="Times New Roman" w:hAnsi="Times New Roman"/>
              </w:rPr>
            </w:pPr>
          </w:p>
        </w:tc>
      </w:tr>
      <w:tr w:rsidR="004D28F4" w:rsidRPr="00B550C5" w:rsidTr="00F33ADD">
        <w:tblPrEx>
          <w:tblCellMar>
            <w:left w:w="40" w:type="dxa"/>
            <w:right w:w="40" w:type="dxa"/>
          </w:tblCellMar>
        </w:tblPrEx>
        <w:trPr>
          <w:trHeight w:val="284"/>
        </w:trPr>
        <w:tc>
          <w:tcPr>
            <w:tcW w:w="656" w:type="dxa"/>
            <w:vMerge/>
            <w:shd w:val="clear" w:color="auto" w:fill="FFFFFF"/>
            <w:vAlign w:val="center"/>
          </w:tcPr>
          <w:p w:rsidR="004D28F4" w:rsidRPr="00A703AF" w:rsidRDefault="004D28F4" w:rsidP="006E556F">
            <w:pPr>
              <w:spacing w:after="0" w:line="240" w:lineRule="auto"/>
              <w:jc w:val="center"/>
              <w:rPr>
                <w:rFonts w:ascii="Times New Roman" w:hAnsi="Times New Roman"/>
              </w:rPr>
            </w:pPr>
          </w:p>
        </w:tc>
        <w:tc>
          <w:tcPr>
            <w:tcW w:w="3313" w:type="dxa"/>
            <w:shd w:val="clear" w:color="auto" w:fill="FFFFFF"/>
            <w:vAlign w:val="center"/>
          </w:tcPr>
          <w:p w:rsidR="004D28F4" w:rsidRPr="00A703AF" w:rsidRDefault="004D28F4" w:rsidP="006E556F">
            <w:pPr>
              <w:spacing w:after="0" w:line="240" w:lineRule="auto"/>
              <w:jc w:val="center"/>
              <w:rPr>
                <w:rFonts w:ascii="Times New Roman" w:hAnsi="Times New Roman"/>
              </w:rPr>
            </w:pPr>
            <w:r w:rsidRPr="00A703AF">
              <w:rPr>
                <w:rFonts w:ascii="Times New Roman" w:hAnsi="Times New Roman"/>
              </w:rPr>
              <w:t>- на хозяйственно-питьевые нужды</w:t>
            </w:r>
          </w:p>
          <w:p w:rsidR="004D28F4" w:rsidRPr="00A703AF" w:rsidRDefault="004D28F4" w:rsidP="006E556F">
            <w:pPr>
              <w:spacing w:after="0" w:line="240" w:lineRule="auto"/>
              <w:jc w:val="center"/>
              <w:rPr>
                <w:rFonts w:ascii="Times New Roman" w:hAnsi="Times New Roman"/>
              </w:rPr>
            </w:pPr>
          </w:p>
        </w:tc>
        <w:tc>
          <w:tcPr>
            <w:tcW w:w="2363" w:type="dxa"/>
            <w:shd w:val="clear" w:color="auto" w:fill="FFFFFF"/>
            <w:vAlign w:val="center"/>
          </w:tcPr>
          <w:p w:rsidR="004D28F4" w:rsidRPr="00A703AF" w:rsidRDefault="004D28F4" w:rsidP="006E556F">
            <w:pPr>
              <w:spacing w:after="0" w:line="240" w:lineRule="auto"/>
              <w:jc w:val="center"/>
              <w:rPr>
                <w:rFonts w:ascii="Times New Roman" w:hAnsi="Times New Roman"/>
              </w:rPr>
            </w:pPr>
            <w:r w:rsidRPr="00A703AF">
              <w:rPr>
                <w:rFonts w:ascii="Times New Roman" w:hAnsi="Times New Roman"/>
              </w:rPr>
              <w:t>тыс. куб. м./в сутки</w:t>
            </w:r>
          </w:p>
        </w:tc>
        <w:tc>
          <w:tcPr>
            <w:tcW w:w="1882" w:type="dxa"/>
            <w:shd w:val="clear" w:color="auto" w:fill="FFFFFF"/>
          </w:tcPr>
          <w:p w:rsidR="004D28F4" w:rsidRPr="00A703AF" w:rsidRDefault="004D28F4"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0,488</w:t>
            </w:r>
          </w:p>
        </w:tc>
        <w:tc>
          <w:tcPr>
            <w:tcW w:w="1525" w:type="dxa"/>
            <w:gridSpan w:val="2"/>
            <w:shd w:val="clear" w:color="auto" w:fill="FFFFFF"/>
          </w:tcPr>
          <w:p w:rsidR="004D28F4" w:rsidRPr="00A703AF" w:rsidRDefault="004D28F4"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2,878</w:t>
            </w:r>
          </w:p>
        </w:tc>
      </w:tr>
      <w:tr w:rsidR="004D28F4" w:rsidRPr="00B550C5" w:rsidTr="00F33ADD">
        <w:tblPrEx>
          <w:tblCellMar>
            <w:left w:w="40" w:type="dxa"/>
            <w:right w:w="40" w:type="dxa"/>
          </w:tblCellMar>
        </w:tblPrEx>
        <w:trPr>
          <w:trHeight w:val="284"/>
        </w:trPr>
        <w:tc>
          <w:tcPr>
            <w:tcW w:w="656" w:type="dxa"/>
            <w:vMerge/>
            <w:shd w:val="clear" w:color="auto" w:fill="FFFFFF"/>
            <w:vAlign w:val="center"/>
          </w:tcPr>
          <w:p w:rsidR="004D28F4" w:rsidRPr="00A703AF" w:rsidRDefault="004D28F4" w:rsidP="006E556F">
            <w:pPr>
              <w:spacing w:after="0" w:line="240" w:lineRule="auto"/>
              <w:jc w:val="center"/>
              <w:rPr>
                <w:rFonts w:ascii="Times New Roman" w:hAnsi="Times New Roman"/>
              </w:rPr>
            </w:pPr>
          </w:p>
        </w:tc>
        <w:tc>
          <w:tcPr>
            <w:tcW w:w="3313" w:type="dxa"/>
            <w:shd w:val="clear" w:color="auto" w:fill="FFFFFF"/>
            <w:vAlign w:val="center"/>
          </w:tcPr>
          <w:p w:rsidR="004D28F4" w:rsidRPr="00A703AF" w:rsidRDefault="004D28F4" w:rsidP="006E556F">
            <w:pPr>
              <w:spacing w:after="0" w:line="240" w:lineRule="auto"/>
              <w:jc w:val="center"/>
              <w:rPr>
                <w:rFonts w:ascii="Times New Roman" w:hAnsi="Times New Roman"/>
              </w:rPr>
            </w:pPr>
            <w:r w:rsidRPr="00A703AF">
              <w:rPr>
                <w:rFonts w:ascii="Times New Roman" w:hAnsi="Times New Roman"/>
              </w:rPr>
              <w:t>- на производственные нужды</w:t>
            </w:r>
          </w:p>
        </w:tc>
        <w:tc>
          <w:tcPr>
            <w:tcW w:w="2363" w:type="dxa"/>
            <w:shd w:val="clear" w:color="auto" w:fill="FFFFFF"/>
            <w:vAlign w:val="center"/>
          </w:tcPr>
          <w:p w:rsidR="004D28F4" w:rsidRPr="00A703AF" w:rsidRDefault="004D28F4" w:rsidP="006E556F">
            <w:pPr>
              <w:spacing w:after="0" w:line="240" w:lineRule="auto"/>
              <w:jc w:val="center"/>
              <w:rPr>
                <w:rFonts w:ascii="Times New Roman" w:hAnsi="Times New Roman"/>
              </w:rPr>
            </w:pPr>
            <w:r w:rsidRPr="00A703AF">
              <w:rPr>
                <w:rFonts w:ascii="Times New Roman" w:hAnsi="Times New Roman"/>
              </w:rPr>
              <w:t>тыс. куб. м./в сутки</w:t>
            </w:r>
          </w:p>
        </w:tc>
        <w:tc>
          <w:tcPr>
            <w:tcW w:w="1882" w:type="dxa"/>
            <w:shd w:val="clear" w:color="auto" w:fill="FFFFFF"/>
          </w:tcPr>
          <w:p w:rsidR="004D28F4" w:rsidRPr="00A703AF" w:rsidRDefault="004D28F4"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0,132</w:t>
            </w:r>
          </w:p>
        </w:tc>
        <w:tc>
          <w:tcPr>
            <w:tcW w:w="1525" w:type="dxa"/>
            <w:gridSpan w:val="2"/>
            <w:shd w:val="clear" w:color="auto" w:fill="FFFFFF"/>
          </w:tcPr>
          <w:p w:rsidR="004D28F4" w:rsidRPr="00A703AF" w:rsidRDefault="004D28F4"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0,511</w:t>
            </w:r>
          </w:p>
        </w:tc>
      </w:tr>
      <w:tr w:rsidR="00704F36" w:rsidRPr="00B550C5" w:rsidTr="00F33ADD">
        <w:tblPrEx>
          <w:tblCellMar>
            <w:left w:w="40" w:type="dxa"/>
            <w:right w:w="40" w:type="dxa"/>
          </w:tblCellMar>
        </w:tblPrEx>
        <w:trPr>
          <w:trHeight w:val="60"/>
        </w:trPr>
        <w:tc>
          <w:tcPr>
            <w:tcW w:w="656"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2.</w:t>
            </w:r>
          </w:p>
        </w:tc>
        <w:tc>
          <w:tcPr>
            <w:tcW w:w="331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вторичное использование воды</w:t>
            </w:r>
          </w:p>
        </w:tc>
        <w:tc>
          <w:tcPr>
            <w:tcW w:w="236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882"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blPrEx>
          <w:tblCellMar>
            <w:left w:w="40" w:type="dxa"/>
            <w:right w:w="40" w:type="dxa"/>
          </w:tblCellMar>
        </w:tblPrEx>
        <w:trPr>
          <w:trHeight w:val="284"/>
        </w:trPr>
        <w:tc>
          <w:tcPr>
            <w:tcW w:w="656" w:type="dxa"/>
            <w:vMerge w:val="restart"/>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2.1.</w:t>
            </w:r>
          </w:p>
          <w:p w:rsidR="00704F36" w:rsidRPr="00A703AF" w:rsidRDefault="00704F36" w:rsidP="006E556F">
            <w:pPr>
              <w:spacing w:after="0" w:line="240" w:lineRule="auto"/>
              <w:jc w:val="center"/>
              <w:rPr>
                <w:rFonts w:ascii="Times New Roman" w:hAnsi="Times New Roman"/>
              </w:rPr>
            </w:pPr>
          </w:p>
        </w:tc>
        <w:tc>
          <w:tcPr>
            <w:tcW w:w="331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производительность водозаборных сооружений</w:t>
            </w:r>
          </w:p>
        </w:tc>
        <w:tc>
          <w:tcPr>
            <w:tcW w:w="236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тыс. куб. м./в сутки</w:t>
            </w:r>
          </w:p>
        </w:tc>
        <w:tc>
          <w:tcPr>
            <w:tcW w:w="1882"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blPrEx>
          <w:tblCellMar>
            <w:left w:w="40" w:type="dxa"/>
            <w:right w:w="40" w:type="dxa"/>
          </w:tblCellMar>
        </w:tblPrEx>
        <w:trPr>
          <w:trHeight w:val="284"/>
        </w:trPr>
        <w:tc>
          <w:tcPr>
            <w:tcW w:w="656" w:type="dxa"/>
            <w:vMerge/>
            <w:shd w:val="clear" w:color="auto" w:fill="FFFFFF"/>
            <w:vAlign w:val="center"/>
          </w:tcPr>
          <w:p w:rsidR="00704F36" w:rsidRPr="00A703AF" w:rsidRDefault="00704F36" w:rsidP="006E556F">
            <w:pPr>
              <w:spacing w:after="0" w:line="240" w:lineRule="auto"/>
              <w:jc w:val="center"/>
              <w:rPr>
                <w:rFonts w:ascii="Times New Roman" w:hAnsi="Times New Roman"/>
              </w:rPr>
            </w:pPr>
          </w:p>
        </w:tc>
        <w:tc>
          <w:tcPr>
            <w:tcW w:w="331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в т. ч. водозаборов подземных вод</w:t>
            </w:r>
          </w:p>
        </w:tc>
        <w:tc>
          <w:tcPr>
            <w:tcW w:w="236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тыс. куб. м./в сутки</w:t>
            </w:r>
          </w:p>
        </w:tc>
        <w:tc>
          <w:tcPr>
            <w:tcW w:w="1882"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4D28F4" w:rsidRPr="00B550C5" w:rsidTr="00F33ADD">
        <w:tblPrEx>
          <w:tblCellMar>
            <w:left w:w="40" w:type="dxa"/>
            <w:right w:w="40" w:type="dxa"/>
          </w:tblCellMar>
        </w:tblPrEx>
        <w:trPr>
          <w:trHeight w:val="284"/>
        </w:trPr>
        <w:tc>
          <w:tcPr>
            <w:tcW w:w="656" w:type="dxa"/>
            <w:vMerge w:val="restart"/>
            <w:shd w:val="clear" w:color="auto" w:fill="FFFFFF"/>
            <w:vAlign w:val="center"/>
          </w:tcPr>
          <w:p w:rsidR="004D28F4" w:rsidRPr="00A703AF" w:rsidRDefault="004D28F4" w:rsidP="006E556F">
            <w:pPr>
              <w:spacing w:after="0" w:line="240" w:lineRule="auto"/>
              <w:jc w:val="center"/>
              <w:rPr>
                <w:rFonts w:ascii="Times New Roman" w:hAnsi="Times New Roman"/>
              </w:rPr>
            </w:pPr>
          </w:p>
          <w:p w:rsidR="004D28F4" w:rsidRPr="00A703AF" w:rsidRDefault="004D28F4" w:rsidP="006E556F">
            <w:pPr>
              <w:spacing w:after="0" w:line="240" w:lineRule="auto"/>
              <w:jc w:val="center"/>
              <w:rPr>
                <w:rFonts w:ascii="Times New Roman" w:hAnsi="Times New Roman"/>
              </w:rPr>
            </w:pPr>
            <w:r w:rsidRPr="00A703AF">
              <w:rPr>
                <w:rFonts w:ascii="Times New Roman" w:hAnsi="Times New Roman"/>
              </w:rPr>
              <w:t>2.2.</w:t>
            </w:r>
          </w:p>
          <w:p w:rsidR="004D28F4" w:rsidRPr="00A703AF" w:rsidRDefault="004D28F4" w:rsidP="006E556F">
            <w:pPr>
              <w:spacing w:after="0" w:line="240" w:lineRule="auto"/>
              <w:jc w:val="center"/>
              <w:rPr>
                <w:rFonts w:ascii="Times New Roman" w:hAnsi="Times New Roman"/>
              </w:rPr>
            </w:pPr>
          </w:p>
        </w:tc>
        <w:tc>
          <w:tcPr>
            <w:tcW w:w="3313" w:type="dxa"/>
            <w:shd w:val="clear" w:color="auto" w:fill="FFFFFF"/>
            <w:vAlign w:val="center"/>
          </w:tcPr>
          <w:p w:rsidR="004D28F4" w:rsidRPr="00A703AF" w:rsidRDefault="004D28F4" w:rsidP="006E556F">
            <w:pPr>
              <w:spacing w:after="0" w:line="240" w:lineRule="auto"/>
              <w:jc w:val="center"/>
              <w:rPr>
                <w:rFonts w:ascii="Times New Roman" w:hAnsi="Times New Roman"/>
              </w:rPr>
            </w:pPr>
            <w:r w:rsidRPr="00A703AF">
              <w:rPr>
                <w:rFonts w:ascii="Times New Roman" w:hAnsi="Times New Roman"/>
              </w:rPr>
              <w:t>среднесуточное водопотребление на 1 человека</w:t>
            </w:r>
          </w:p>
          <w:p w:rsidR="004D28F4" w:rsidRPr="00A703AF" w:rsidRDefault="004D28F4" w:rsidP="006E556F">
            <w:pPr>
              <w:spacing w:after="0" w:line="240" w:lineRule="auto"/>
              <w:jc w:val="center"/>
              <w:rPr>
                <w:rFonts w:ascii="Times New Roman" w:hAnsi="Times New Roman"/>
              </w:rPr>
            </w:pPr>
          </w:p>
        </w:tc>
        <w:tc>
          <w:tcPr>
            <w:tcW w:w="2363" w:type="dxa"/>
            <w:shd w:val="clear" w:color="auto" w:fill="FFFFFF"/>
            <w:vAlign w:val="center"/>
          </w:tcPr>
          <w:p w:rsidR="004D28F4" w:rsidRPr="00A703AF" w:rsidRDefault="004D28F4" w:rsidP="006E556F">
            <w:pPr>
              <w:spacing w:after="0" w:line="240" w:lineRule="auto"/>
              <w:jc w:val="center"/>
              <w:rPr>
                <w:rFonts w:ascii="Times New Roman" w:hAnsi="Times New Roman"/>
              </w:rPr>
            </w:pPr>
          </w:p>
          <w:p w:rsidR="004D28F4" w:rsidRPr="00A703AF" w:rsidRDefault="004D28F4" w:rsidP="006E556F">
            <w:pPr>
              <w:spacing w:after="0" w:line="240" w:lineRule="auto"/>
              <w:jc w:val="center"/>
              <w:rPr>
                <w:rFonts w:ascii="Times New Roman" w:hAnsi="Times New Roman"/>
              </w:rPr>
            </w:pPr>
            <w:r w:rsidRPr="00A703AF">
              <w:rPr>
                <w:rFonts w:ascii="Times New Roman" w:hAnsi="Times New Roman"/>
              </w:rPr>
              <w:t>л./в сутки на чел.</w:t>
            </w:r>
          </w:p>
        </w:tc>
        <w:tc>
          <w:tcPr>
            <w:tcW w:w="1882" w:type="dxa"/>
            <w:shd w:val="clear" w:color="auto" w:fill="FFFFFF"/>
          </w:tcPr>
          <w:p w:rsidR="004D28F4" w:rsidRPr="00A703AF" w:rsidRDefault="004D28F4"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105</w:t>
            </w:r>
          </w:p>
        </w:tc>
        <w:tc>
          <w:tcPr>
            <w:tcW w:w="1525" w:type="dxa"/>
            <w:gridSpan w:val="2"/>
            <w:shd w:val="clear" w:color="auto" w:fill="FFFFFF"/>
          </w:tcPr>
          <w:p w:rsidR="004D28F4" w:rsidRPr="00A703AF" w:rsidRDefault="004D28F4"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105</w:t>
            </w:r>
          </w:p>
        </w:tc>
      </w:tr>
      <w:tr w:rsidR="00704F36" w:rsidRPr="00B550C5" w:rsidTr="00F33ADD">
        <w:tblPrEx>
          <w:tblCellMar>
            <w:left w:w="40" w:type="dxa"/>
            <w:right w:w="40" w:type="dxa"/>
          </w:tblCellMar>
        </w:tblPrEx>
        <w:trPr>
          <w:trHeight w:val="407"/>
        </w:trPr>
        <w:tc>
          <w:tcPr>
            <w:tcW w:w="656" w:type="dxa"/>
            <w:vMerge/>
            <w:shd w:val="clear" w:color="auto" w:fill="FFFFFF"/>
            <w:vAlign w:val="center"/>
          </w:tcPr>
          <w:p w:rsidR="00704F36" w:rsidRPr="00A703AF" w:rsidRDefault="00704F36" w:rsidP="006E556F">
            <w:pPr>
              <w:spacing w:after="0" w:line="240" w:lineRule="auto"/>
              <w:jc w:val="center"/>
              <w:rPr>
                <w:rFonts w:ascii="Times New Roman" w:hAnsi="Times New Roman"/>
              </w:rPr>
            </w:pPr>
          </w:p>
        </w:tc>
        <w:tc>
          <w:tcPr>
            <w:tcW w:w="331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в том числе:</w:t>
            </w:r>
          </w:p>
          <w:p w:rsidR="00704F36" w:rsidRPr="00A703AF" w:rsidRDefault="00704F36" w:rsidP="006E556F">
            <w:pPr>
              <w:spacing w:after="0" w:line="240" w:lineRule="auto"/>
              <w:jc w:val="center"/>
              <w:rPr>
                <w:rFonts w:ascii="Times New Roman" w:hAnsi="Times New Roman"/>
              </w:rPr>
            </w:pPr>
          </w:p>
        </w:tc>
        <w:tc>
          <w:tcPr>
            <w:tcW w:w="2363" w:type="dxa"/>
            <w:shd w:val="clear" w:color="auto" w:fill="FFFFFF"/>
            <w:vAlign w:val="center"/>
          </w:tcPr>
          <w:p w:rsidR="00704F36" w:rsidRPr="00A703AF" w:rsidRDefault="00704F36" w:rsidP="006E556F">
            <w:pPr>
              <w:spacing w:after="0" w:line="240" w:lineRule="auto"/>
              <w:jc w:val="center"/>
              <w:rPr>
                <w:rFonts w:ascii="Times New Roman" w:hAnsi="Times New Roman"/>
              </w:rPr>
            </w:pPr>
          </w:p>
        </w:tc>
        <w:tc>
          <w:tcPr>
            <w:tcW w:w="1882" w:type="dxa"/>
            <w:shd w:val="clear" w:color="auto" w:fill="FFFFFF"/>
            <w:vAlign w:val="center"/>
          </w:tcPr>
          <w:p w:rsidR="00704F36" w:rsidRPr="00A703AF" w:rsidRDefault="00704F36" w:rsidP="006E556F">
            <w:pPr>
              <w:spacing w:after="0" w:line="240" w:lineRule="auto"/>
              <w:jc w:val="center"/>
              <w:rPr>
                <w:rFonts w:ascii="Times New Roman" w:hAnsi="Times New Roman"/>
              </w:rPr>
            </w:pPr>
          </w:p>
        </w:tc>
        <w:tc>
          <w:tcPr>
            <w:tcW w:w="1525" w:type="dxa"/>
            <w:gridSpan w:val="2"/>
            <w:shd w:val="clear" w:color="auto" w:fill="FFFFFF"/>
            <w:vAlign w:val="center"/>
          </w:tcPr>
          <w:p w:rsidR="00704F36" w:rsidRPr="00A703AF" w:rsidRDefault="00704F36" w:rsidP="006E556F">
            <w:pPr>
              <w:spacing w:after="0" w:line="240" w:lineRule="auto"/>
              <w:jc w:val="center"/>
              <w:rPr>
                <w:rFonts w:ascii="Times New Roman" w:hAnsi="Times New Roman"/>
              </w:rPr>
            </w:pPr>
          </w:p>
        </w:tc>
      </w:tr>
      <w:tr w:rsidR="004D28F4" w:rsidRPr="00B550C5" w:rsidTr="00F33ADD">
        <w:tblPrEx>
          <w:tblCellMar>
            <w:left w:w="40" w:type="dxa"/>
            <w:right w:w="40" w:type="dxa"/>
          </w:tblCellMar>
        </w:tblPrEx>
        <w:trPr>
          <w:trHeight w:val="284"/>
        </w:trPr>
        <w:tc>
          <w:tcPr>
            <w:tcW w:w="656" w:type="dxa"/>
            <w:vMerge/>
            <w:shd w:val="clear" w:color="auto" w:fill="FFFFFF"/>
            <w:vAlign w:val="center"/>
          </w:tcPr>
          <w:p w:rsidR="004D28F4" w:rsidRPr="00A703AF" w:rsidRDefault="004D28F4" w:rsidP="006E556F">
            <w:pPr>
              <w:spacing w:after="0" w:line="240" w:lineRule="auto"/>
              <w:jc w:val="center"/>
              <w:rPr>
                <w:rFonts w:ascii="Times New Roman" w:hAnsi="Times New Roman"/>
              </w:rPr>
            </w:pPr>
          </w:p>
        </w:tc>
        <w:tc>
          <w:tcPr>
            <w:tcW w:w="3313" w:type="dxa"/>
            <w:shd w:val="clear" w:color="auto" w:fill="FFFFFF"/>
            <w:vAlign w:val="center"/>
          </w:tcPr>
          <w:p w:rsidR="004D28F4" w:rsidRPr="00A703AF" w:rsidRDefault="004D28F4" w:rsidP="006E556F">
            <w:pPr>
              <w:spacing w:after="0" w:line="240" w:lineRule="auto"/>
              <w:jc w:val="center"/>
              <w:rPr>
                <w:rFonts w:ascii="Times New Roman" w:hAnsi="Times New Roman"/>
              </w:rPr>
            </w:pPr>
            <w:r w:rsidRPr="00A703AF">
              <w:rPr>
                <w:rFonts w:ascii="Times New Roman" w:hAnsi="Times New Roman"/>
              </w:rPr>
              <w:t>-на хозяйственно-питьевые нужды</w:t>
            </w:r>
          </w:p>
        </w:tc>
        <w:tc>
          <w:tcPr>
            <w:tcW w:w="2363" w:type="dxa"/>
            <w:shd w:val="clear" w:color="auto" w:fill="FFFFFF"/>
            <w:vAlign w:val="center"/>
          </w:tcPr>
          <w:p w:rsidR="004D28F4" w:rsidRPr="00A703AF" w:rsidRDefault="004D28F4" w:rsidP="006E556F">
            <w:pPr>
              <w:spacing w:after="0" w:line="240" w:lineRule="auto"/>
              <w:jc w:val="center"/>
              <w:rPr>
                <w:rFonts w:ascii="Times New Roman" w:hAnsi="Times New Roman"/>
              </w:rPr>
            </w:pPr>
            <w:r w:rsidRPr="00A703AF">
              <w:rPr>
                <w:rFonts w:ascii="Times New Roman" w:hAnsi="Times New Roman"/>
              </w:rPr>
              <w:t>л./в сутки на чел.</w:t>
            </w:r>
          </w:p>
        </w:tc>
        <w:tc>
          <w:tcPr>
            <w:tcW w:w="1882" w:type="dxa"/>
            <w:shd w:val="clear" w:color="auto" w:fill="FFFFFF"/>
          </w:tcPr>
          <w:p w:rsidR="004D28F4" w:rsidRPr="00A703AF" w:rsidRDefault="004D28F4"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105</w:t>
            </w:r>
          </w:p>
        </w:tc>
        <w:tc>
          <w:tcPr>
            <w:tcW w:w="1525" w:type="dxa"/>
            <w:gridSpan w:val="2"/>
            <w:shd w:val="clear" w:color="auto" w:fill="FFFFFF"/>
          </w:tcPr>
          <w:p w:rsidR="004D28F4" w:rsidRPr="00A703AF" w:rsidRDefault="004D28F4"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105</w:t>
            </w:r>
          </w:p>
        </w:tc>
      </w:tr>
      <w:tr w:rsidR="00704F36" w:rsidRPr="00B550C5" w:rsidTr="00F33ADD">
        <w:tblPrEx>
          <w:tblCellMar>
            <w:left w:w="40" w:type="dxa"/>
            <w:right w:w="40" w:type="dxa"/>
          </w:tblCellMar>
        </w:tblPrEx>
        <w:trPr>
          <w:trHeight w:val="284"/>
        </w:trPr>
        <w:tc>
          <w:tcPr>
            <w:tcW w:w="656"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3.</w:t>
            </w:r>
          </w:p>
        </w:tc>
        <w:tc>
          <w:tcPr>
            <w:tcW w:w="331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протяженность сетей</w:t>
            </w:r>
          </w:p>
        </w:tc>
        <w:tc>
          <w:tcPr>
            <w:tcW w:w="236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км</w:t>
            </w:r>
          </w:p>
        </w:tc>
        <w:tc>
          <w:tcPr>
            <w:tcW w:w="1882" w:type="dxa"/>
            <w:shd w:val="clear" w:color="auto" w:fill="FFFFFF"/>
            <w:vAlign w:val="center"/>
          </w:tcPr>
          <w:p w:rsidR="00704F36" w:rsidRPr="00A703AF" w:rsidRDefault="004D28F4"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blPrEx>
          <w:tblCellMar>
            <w:left w:w="40" w:type="dxa"/>
            <w:right w:w="40" w:type="dxa"/>
          </w:tblCellMar>
        </w:tblPrEx>
        <w:trPr>
          <w:trHeight w:val="195"/>
        </w:trPr>
        <w:tc>
          <w:tcPr>
            <w:tcW w:w="656"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4.</w:t>
            </w:r>
          </w:p>
        </w:tc>
        <w:tc>
          <w:tcPr>
            <w:tcW w:w="331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канализация</w:t>
            </w:r>
          </w:p>
        </w:tc>
        <w:tc>
          <w:tcPr>
            <w:tcW w:w="2363" w:type="dxa"/>
            <w:shd w:val="clear" w:color="auto" w:fill="FFFFFF"/>
            <w:vAlign w:val="center"/>
          </w:tcPr>
          <w:p w:rsidR="00704F36" w:rsidRPr="00A703AF" w:rsidRDefault="00704F36" w:rsidP="006E556F">
            <w:pPr>
              <w:spacing w:after="0" w:line="240" w:lineRule="auto"/>
              <w:jc w:val="center"/>
              <w:rPr>
                <w:rFonts w:ascii="Times New Roman" w:hAnsi="Times New Roman"/>
              </w:rPr>
            </w:pPr>
          </w:p>
        </w:tc>
        <w:tc>
          <w:tcPr>
            <w:tcW w:w="1882" w:type="dxa"/>
            <w:shd w:val="clear" w:color="auto" w:fill="FFFFFF"/>
            <w:vAlign w:val="center"/>
          </w:tcPr>
          <w:p w:rsidR="00704F36" w:rsidRPr="00A703AF" w:rsidRDefault="00704F36" w:rsidP="006E556F">
            <w:pPr>
              <w:spacing w:after="0" w:line="240" w:lineRule="auto"/>
              <w:jc w:val="center"/>
              <w:rPr>
                <w:rFonts w:ascii="Times New Roman" w:hAnsi="Times New Roman"/>
              </w:rPr>
            </w:pPr>
          </w:p>
        </w:tc>
        <w:tc>
          <w:tcPr>
            <w:tcW w:w="1525" w:type="dxa"/>
            <w:gridSpan w:val="2"/>
            <w:shd w:val="clear" w:color="auto" w:fill="FFFFFF"/>
            <w:vAlign w:val="center"/>
          </w:tcPr>
          <w:p w:rsidR="00704F36" w:rsidRPr="00A703AF" w:rsidRDefault="00704F36" w:rsidP="006E556F">
            <w:pPr>
              <w:spacing w:after="0" w:line="240" w:lineRule="auto"/>
              <w:jc w:val="center"/>
              <w:rPr>
                <w:rFonts w:ascii="Times New Roman" w:hAnsi="Times New Roman"/>
              </w:rPr>
            </w:pPr>
          </w:p>
        </w:tc>
      </w:tr>
      <w:tr w:rsidR="00704F36" w:rsidRPr="00B550C5" w:rsidTr="00F33ADD">
        <w:tblPrEx>
          <w:tblCellMar>
            <w:left w:w="40" w:type="dxa"/>
            <w:right w:w="40" w:type="dxa"/>
          </w:tblCellMar>
        </w:tblPrEx>
        <w:trPr>
          <w:trHeight w:val="284"/>
        </w:trPr>
        <w:tc>
          <w:tcPr>
            <w:tcW w:w="656"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5.</w:t>
            </w:r>
          </w:p>
        </w:tc>
        <w:tc>
          <w:tcPr>
            <w:tcW w:w="331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Общее поступление сточных вод</w:t>
            </w:r>
          </w:p>
        </w:tc>
        <w:tc>
          <w:tcPr>
            <w:tcW w:w="2363" w:type="dxa"/>
            <w:shd w:val="clear" w:color="auto" w:fill="FFFFFF"/>
            <w:vAlign w:val="center"/>
          </w:tcPr>
          <w:p w:rsidR="00704F36" w:rsidRPr="00A703AF" w:rsidRDefault="00704F36" w:rsidP="006E556F">
            <w:pPr>
              <w:spacing w:after="0" w:line="240" w:lineRule="auto"/>
              <w:jc w:val="center"/>
              <w:rPr>
                <w:rFonts w:ascii="Times New Roman" w:hAnsi="Times New Roman"/>
              </w:rPr>
            </w:pPr>
          </w:p>
        </w:tc>
        <w:tc>
          <w:tcPr>
            <w:tcW w:w="1882" w:type="dxa"/>
            <w:shd w:val="clear" w:color="auto" w:fill="FFFFFF"/>
            <w:vAlign w:val="center"/>
          </w:tcPr>
          <w:p w:rsidR="00704F36" w:rsidRPr="00A703AF" w:rsidRDefault="00704F36" w:rsidP="006E556F">
            <w:pPr>
              <w:spacing w:after="0" w:line="240" w:lineRule="auto"/>
              <w:jc w:val="center"/>
              <w:rPr>
                <w:rFonts w:ascii="Times New Roman" w:hAnsi="Times New Roman"/>
              </w:rPr>
            </w:pPr>
          </w:p>
        </w:tc>
        <w:tc>
          <w:tcPr>
            <w:tcW w:w="1525" w:type="dxa"/>
            <w:gridSpan w:val="2"/>
            <w:shd w:val="clear" w:color="auto" w:fill="FFFFFF"/>
            <w:vAlign w:val="center"/>
          </w:tcPr>
          <w:p w:rsidR="00704F36" w:rsidRPr="00A703AF" w:rsidRDefault="00704F36" w:rsidP="006E556F">
            <w:pPr>
              <w:spacing w:after="0" w:line="240" w:lineRule="auto"/>
              <w:jc w:val="center"/>
              <w:rPr>
                <w:rFonts w:ascii="Times New Roman" w:hAnsi="Times New Roman"/>
              </w:rPr>
            </w:pPr>
          </w:p>
        </w:tc>
      </w:tr>
      <w:tr w:rsidR="004D28F4" w:rsidRPr="00B550C5" w:rsidTr="00F33ADD">
        <w:tblPrEx>
          <w:tblCellMar>
            <w:left w:w="40" w:type="dxa"/>
            <w:right w:w="40" w:type="dxa"/>
          </w:tblCellMar>
        </w:tblPrEx>
        <w:trPr>
          <w:trHeight w:val="284"/>
        </w:trPr>
        <w:tc>
          <w:tcPr>
            <w:tcW w:w="656" w:type="dxa"/>
            <w:vMerge w:val="restart"/>
            <w:shd w:val="clear" w:color="auto" w:fill="FFFFFF"/>
            <w:vAlign w:val="center"/>
          </w:tcPr>
          <w:p w:rsidR="004D28F4" w:rsidRPr="00A703AF" w:rsidRDefault="004D28F4" w:rsidP="006E556F">
            <w:pPr>
              <w:spacing w:after="0" w:line="240" w:lineRule="auto"/>
              <w:jc w:val="center"/>
              <w:rPr>
                <w:rFonts w:ascii="Times New Roman" w:hAnsi="Times New Roman"/>
              </w:rPr>
            </w:pPr>
            <w:r w:rsidRPr="00A703AF">
              <w:rPr>
                <w:rFonts w:ascii="Times New Roman" w:hAnsi="Times New Roman"/>
              </w:rPr>
              <w:t>5.1.</w:t>
            </w:r>
          </w:p>
        </w:tc>
        <w:tc>
          <w:tcPr>
            <w:tcW w:w="3313" w:type="dxa"/>
            <w:shd w:val="clear" w:color="auto" w:fill="FFFFFF"/>
            <w:vAlign w:val="center"/>
          </w:tcPr>
          <w:p w:rsidR="004D28F4" w:rsidRPr="00A703AF" w:rsidRDefault="004D28F4" w:rsidP="006E556F">
            <w:pPr>
              <w:spacing w:after="0" w:line="240" w:lineRule="auto"/>
              <w:jc w:val="center"/>
              <w:rPr>
                <w:rFonts w:ascii="Times New Roman" w:hAnsi="Times New Roman"/>
              </w:rPr>
            </w:pPr>
            <w:r w:rsidRPr="00A703AF">
              <w:rPr>
                <w:rFonts w:ascii="Times New Roman" w:hAnsi="Times New Roman"/>
              </w:rPr>
              <w:t>- всего</w:t>
            </w:r>
          </w:p>
        </w:tc>
        <w:tc>
          <w:tcPr>
            <w:tcW w:w="2363" w:type="dxa"/>
            <w:shd w:val="clear" w:color="auto" w:fill="FFFFFF"/>
            <w:vAlign w:val="center"/>
          </w:tcPr>
          <w:p w:rsidR="004D28F4" w:rsidRPr="00A703AF" w:rsidRDefault="004D28F4" w:rsidP="006E556F">
            <w:pPr>
              <w:spacing w:after="0" w:line="240" w:lineRule="auto"/>
              <w:jc w:val="center"/>
              <w:rPr>
                <w:rFonts w:ascii="Times New Roman" w:hAnsi="Times New Roman"/>
              </w:rPr>
            </w:pPr>
            <w:r w:rsidRPr="00A703AF">
              <w:rPr>
                <w:rFonts w:ascii="Times New Roman" w:hAnsi="Times New Roman"/>
              </w:rPr>
              <w:t>тыс. куб. м./в сутки</w:t>
            </w:r>
          </w:p>
        </w:tc>
        <w:tc>
          <w:tcPr>
            <w:tcW w:w="1882" w:type="dxa"/>
            <w:shd w:val="clear" w:color="auto" w:fill="FFFFFF"/>
          </w:tcPr>
          <w:p w:rsidR="004D28F4" w:rsidRPr="00A703AF" w:rsidRDefault="004D28F4"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0,292</w:t>
            </w:r>
          </w:p>
        </w:tc>
        <w:tc>
          <w:tcPr>
            <w:tcW w:w="1525" w:type="dxa"/>
            <w:gridSpan w:val="2"/>
            <w:shd w:val="clear" w:color="auto" w:fill="FFFFFF"/>
          </w:tcPr>
          <w:p w:rsidR="004D28F4" w:rsidRPr="00A703AF" w:rsidRDefault="004D28F4"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2,471</w:t>
            </w:r>
          </w:p>
        </w:tc>
      </w:tr>
      <w:tr w:rsidR="00704F36" w:rsidRPr="00B550C5" w:rsidTr="00F33ADD">
        <w:tblPrEx>
          <w:tblCellMar>
            <w:left w:w="40" w:type="dxa"/>
            <w:right w:w="40" w:type="dxa"/>
          </w:tblCellMar>
        </w:tblPrEx>
        <w:trPr>
          <w:trHeight w:val="284"/>
        </w:trPr>
        <w:tc>
          <w:tcPr>
            <w:tcW w:w="656" w:type="dxa"/>
            <w:vMerge/>
            <w:shd w:val="clear" w:color="auto" w:fill="FFFFFF"/>
            <w:vAlign w:val="center"/>
          </w:tcPr>
          <w:p w:rsidR="00704F36" w:rsidRPr="00A703AF" w:rsidRDefault="00704F36" w:rsidP="006E556F">
            <w:pPr>
              <w:spacing w:after="0" w:line="240" w:lineRule="auto"/>
              <w:jc w:val="center"/>
              <w:rPr>
                <w:rFonts w:ascii="Times New Roman" w:hAnsi="Times New Roman"/>
              </w:rPr>
            </w:pPr>
          </w:p>
        </w:tc>
        <w:tc>
          <w:tcPr>
            <w:tcW w:w="331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в том числе:</w:t>
            </w:r>
          </w:p>
        </w:tc>
        <w:tc>
          <w:tcPr>
            <w:tcW w:w="2363" w:type="dxa"/>
            <w:shd w:val="clear" w:color="auto" w:fill="FFFFFF"/>
            <w:vAlign w:val="center"/>
          </w:tcPr>
          <w:p w:rsidR="00704F36" w:rsidRPr="00A703AF" w:rsidRDefault="00704F36" w:rsidP="006E556F">
            <w:pPr>
              <w:spacing w:after="0" w:line="240" w:lineRule="auto"/>
              <w:jc w:val="center"/>
              <w:rPr>
                <w:rFonts w:ascii="Times New Roman" w:hAnsi="Times New Roman"/>
              </w:rPr>
            </w:pPr>
          </w:p>
        </w:tc>
        <w:tc>
          <w:tcPr>
            <w:tcW w:w="1882" w:type="dxa"/>
            <w:shd w:val="clear" w:color="auto" w:fill="FFFFFF"/>
            <w:vAlign w:val="center"/>
          </w:tcPr>
          <w:p w:rsidR="00704F36" w:rsidRPr="00A703AF" w:rsidRDefault="00704F36" w:rsidP="006E556F">
            <w:pPr>
              <w:spacing w:after="0" w:line="240" w:lineRule="auto"/>
              <w:jc w:val="center"/>
              <w:rPr>
                <w:rFonts w:ascii="Times New Roman" w:hAnsi="Times New Roman"/>
              </w:rPr>
            </w:pPr>
          </w:p>
        </w:tc>
        <w:tc>
          <w:tcPr>
            <w:tcW w:w="1525" w:type="dxa"/>
            <w:gridSpan w:val="2"/>
            <w:shd w:val="clear" w:color="auto" w:fill="FFFFFF"/>
            <w:vAlign w:val="center"/>
          </w:tcPr>
          <w:p w:rsidR="00704F36" w:rsidRPr="00A703AF" w:rsidRDefault="00704F36" w:rsidP="006E556F">
            <w:pPr>
              <w:spacing w:after="0" w:line="240" w:lineRule="auto"/>
              <w:jc w:val="center"/>
              <w:rPr>
                <w:rFonts w:ascii="Times New Roman" w:hAnsi="Times New Roman"/>
              </w:rPr>
            </w:pPr>
          </w:p>
        </w:tc>
      </w:tr>
      <w:tr w:rsidR="004D28F4" w:rsidRPr="00B550C5" w:rsidTr="00F33ADD">
        <w:tblPrEx>
          <w:tblCellMar>
            <w:left w:w="40" w:type="dxa"/>
            <w:right w:w="40" w:type="dxa"/>
          </w:tblCellMar>
        </w:tblPrEx>
        <w:trPr>
          <w:trHeight w:val="156"/>
        </w:trPr>
        <w:tc>
          <w:tcPr>
            <w:tcW w:w="656" w:type="dxa"/>
            <w:vMerge/>
            <w:shd w:val="clear" w:color="auto" w:fill="FFFFFF"/>
            <w:vAlign w:val="center"/>
          </w:tcPr>
          <w:p w:rsidR="004D28F4" w:rsidRPr="00A703AF" w:rsidRDefault="004D28F4" w:rsidP="006E556F">
            <w:pPr>
              <w:spacing w:after="0" w:line="240" w:lineRule="auto"/>
              <w:jc w:val="center"/>
              <w:rPr>
                <w:rFonts w:ascii="Times New Roman" w:hAnsi="Times New Roman"/>
              </w:rPr>
            </w:pPr>
          </w:p>
        </w:tc>
        <w:tc>
          <w:tcPr>
            <w:tcW w:w="3313" w:type="dxa"/>
            <w:shd w:val="clear" w:color="auto" w:fill="FFFFFF"/>
            <w:vAlign w:val="center"/>
          </w:tcPr>
          <w:p w:rsidR="004D28F4" w:rsidRPr="00A703AF" w:rsidRDefault="004D28F4" w:rsidP="006E556F">
            <w:pPr>
              <w:spacing w:after="0" w:line="240" w:lineRule="auto"/>
              <w:jc w:val="center"/>
              <w:rPr>
                <w:rFonts w:ascii="Times New Roman" w:hAnsi="Times New Roman"/>
              </w:rPr>
            </w:pPr>
            <w:r w:rsidRPr="00A703AF">
              <w:rPr>
                <w:rFonts w:ascii="Times New Roman" w:hAnsi="Times New Roman"/>
              </w:rPr>
              <w:t>- хозяйственно-бытовые сточные воды</w:t>
            </w:r>
          </w:p>
        </w:tc>
        <w:tc>
          <w:tcPr>
            <w:tcW w:w="2363" w:type="dxa"/>
            <w:shd w:val="clear" w:color="auto" w:fill="FFFFFF"/>
            <w:vAlign w:val="center"/>
          </w:tcPr>
          <w:p w:rsidR="004D28F4" w:rsidRPr="00A703AF" w:rsidRDefault="004D28F4" w:rsidP="006E556F">
            <w:pPr>
              <w:spacing w:after="0" w:line="240" w:lineRule="auto"/>
              <w:jc w:val="center"/>
              <w:rPr>
                <w:rFonts w:ascii="Times New Roman" w:hAnsi="Times New Roman"/>
              </w:rPr>
            </w:pPr>
            <w:r w:rsidRPr="00A703AF">
              <w:rPr>
                <w:rFonts w:ascii="Times New Roman" w:hAnsi="Times New Roman"/>
              </w:rPr>
              <w:t>тыс. куб. м./в сутки</w:t>
            </w:r>
          </w:p>
        </w:tc>
        <w:tc>
          <w:tcPr>
            <w:tcW w:w="1882" w:type="dxa"/>
            <w:shd w:val="clear" w:color="auto" w:fill="FFFFFF"/>
          </w:tcPr>
          <w:p w:rsidR="004D28F4" w:rsidRPr="00A703AF" w:rsidRDefault="004D28F4"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0,292</w:t>
            </w:r>
          </w:p>
        </w:tc>
        <w:tc>
          <w:tcPr>
            <w:tcW w:w="1525" w:type="dxa"/>
            <w:gridSpan w:val="2"/>
            <w:shd w:val="clear" w:color="auto" w:fill="FFFFFF"/>
          </w:tcPr>
          <w:p w:rsidR="004D28F4" w:rsidRPr="00A703AF" w:rsidRDefault="004D28F4"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2,471</w:t>
            </w:r>
          </w:p>
        </w:tc>
      </w:tr>
      <w:tr w:rsidR="00704F36" w:rsidRPr="00B550C5" w:rsidTr="00F33ADD">
        <w:tblPrEx>
          <w:tblCellMar>
            <w:left w:w="40" w:type="dxa"/>
            <w:right w:w="40" w:type="dxa"/>
          </w:tblCellMar>
        </w:tblPrEx>
        <w:trPr>
          <w:trHeight w:val="284"/>
        </w:trPr>
        <w:tc>
          <w:tcPr>
            <w:tcW w:w="656" w:type="dxa"/>
            <w:vMerge/>
            <w:shd w:val="clear" w:color="auto" w:fill="FFFFFF"/>
            <w:vAlign w:val="center"/>
          </w:tcPr>
          <w:p w:rsidR="00704F36" w:rsidRPr="00A703AF" w:rsidRDefault="00704F36" w:rsidP="006E556F">
            <w:pPr>
              <w:spacing w:after="0" w:line="240" w:lineRule="auto"/>
              <w:jc w:val="center"/>
              <w:rPr>
                <w:rFonts w:ascii="Times New Roman" w:hAnsi="Times New Roman"/>
              </w:rPr>
            </w:pPr>
          </w:p>
        </w:tc>
        <w:tc>
          <w:tcPr>
            <w:tcW w:w="331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 производственные сточные воды</w:t>
            </w:r>
          </w:p>
        </w:tc>
        <w:tc>
          <w:tcPr>
            <w:tcW w:w="236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тыс. куб. м./в сутки</w:t>
            </w:r>
          </w:p>
        </w:tc>
        <w:tc>
          <w:tcPr>
            <w:tcW w:w="1882" w:type="dxa"/>
            <w:shd w:val="clear" w:color="auto" w:fill="FFFFFF"/>
            <w:vAlign w:val="center"/>
          </w:tcPr>
          <w:p w:rsidR="00704F36" w:rsidRPr="00A703AF" w:rsidRDefault="004D28F4"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shd w:val="clear" w:color="auto" w:fill="FFFFFF"/>
            <w:vAlign w:val="center"/>
          </w:tcPr>
          <w:p w:rsidR="00704F36" w:rsidRPr="00A703AF" w:rsidRDefault="004D28F4" w:rsidP="006E556F">
            <w:pPr>
              <w:spacing w:after="0" w:line="240" w:lineRule="auto"/>
              <w:jc w:val="center"/>
              <w:rPr>
                <w:rFonts w:ascii="Times New Roman" w:hAnsi="Times New Roman"/>
              </w:rPr>
            </w:pPr>
            <w:r w:rsidRPr="00A703AF">
              <w:rPr>
                <w:rFonts w:ascii="Times New Roman" w:hAnsi="Times New Roman"/>
              </w:rPr>
              <w:t>-</w:t>
            </w:r>
          </w:p>
        </w:tc>
      </w:tr>
      <w:tr w:rsidR="004D28F4" w:rsidRPr="00B550C5" w:rsidTr="00F33ADD">
        <w:tblPrEx>
          <w:tblCellMar>
            <w:left w:w="40" w:type="dxa"/>
            <w:right w:w="40" w:type="dxa"/>
          </w:tblCellMar>
        </w:tblPrEx>
        <w:trPr>
          <w:trHeight w:val="284"/>
        </w:trPr>
        <w:tc>
          <w:tcPr>
            <w:tcW w:w="656" w:type="dxa"/>
            <w:shd w:val="clear" w:color="auto" w:fill="FFFFFF"/>
            <w:vAlign w:val="center"/>
          </w:tcPr>
          <w:p w:rsidR="004D28F4" w:rsidRPr="00A703AF" w:rsidRDefault="004D28F4" w:rsidP="006E556F">
            <w:pPr>
              <w:spacing w:after="0" w:line="240" w:lineRule="auto"/>
              <w:jc w:val="center"/>
              <w:rPr>
                <w:rFonts w:ascii="Times New Roman" w:hAnsi="Times New Roman"/>
              </w:rPr>
            </w:pPr>
            <w:r w:rsidRPr="00A703AF">
              <w:rPr>
                <w:rFonts w:ascii="Times New Roman" w:hAnsi="Times New Roman"/>
              </w:rPr>
              <w:t>6.</w:t>
            </w:r>
          </w:p>
        </w:tc>
        <w:tc>
          <w:tcPr>
            <w:tcW w:w="3313" w:type="dxa"/>
            <w:shd w:val="clear" w:color="auto" w:fill="FFFFFF"/>
            <w:vAlign w:val="center"/>
          </w:tcPr>
          <w:p w:rsidR="004D28F4" w:rsidRPr="00A703AF" w:rsidRDefault="004D28F4" w:rsidP="006E556F">
            <w:pPr>
              <w:spacing w:after="0" w:line="240" w:lineRule="auto"/>
              <w:jc w:val="center"/>
              <w:rPr>
                <w:rFonts w:ascii="Times New Roman" w:hAnsi="Times New Roman"/>
              </w:rPr>
            </w:pPr>
            <w:r w:rsidRPr="00A703AF">
              <w:rPr>
                <w:rFonts w:ascii="Times New Roman" w:hAnsi="Times New Roman"/>
              </w:rPr>
              <w:t>производительность очистных сооружений ка</w:t>
            </w:r>
            <w:r w:rsidRPr="00A703AF">
              <w:rPr>
                <w:rFonts w:ascii="Times New Roman" w:hAnsi="Times New Roman"/>
              </w:rPr>
              <w:softHyphen/>
              <w:t>нализации</w:t>
            </w:r>
          </w:p>
        </w:tc>
        <w:tc>
          <w:tcPr>
            <w:tcW w:w="2363" w:type="dxa"/>
            <w:shd w:val="clear" w:color="auto" w:fill="FFFFFF"/>
            <w:vAlign w:val="center"/>
          </w:tcPr>
          <w:p w:rsidR="004D28F4" w:rsidRPr="00A703AF" w:rsidRDefault="004D28F4" w:rsidP="006E556F">
            <w:pPr>
              <w:spacing w:after="0" w:line="240" w:lineRule="auto"/>
              <w:jc w:val="center"/>
              <w:rPr>
                <w:rFonts w:ascii="Times New Roman" w:hAnsi="Times New Roman"/>
              </w:rPr>
            </w:pPr>
            <w:r w:rsidRPr="00A703AF">
              <w:rPr>
                <w:rFonts w:ascii="Times New Roman" w:hAnsi="Times New Roman"/>
              </w:rPr>
              <w:t>тыс. куб. м./в сутки</w:t>
            </w:r>
          </w:p>
        </w:tc>
        <w:tc>
          <w:tcPr>
            <w:tcW w:w="1882" w:type="dxa"/>
            <w:shd w:val="clear" w:color="auto" w:fill="FFFFFF"/>
          </w:tcPr>
          <w:p w:rsidR="004D28F4" w:rsidRPr="00A703AF" w:rsidRDefault="004D28F4"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3,0</w:t>
            </w:r>
          </w:p>
        </w:tc>
        <w:tc>
          <w:tcPr>
            <w:tcW w:w="1525" w:type="dxa"/>
            <w:gridSpan w:val="2"/>
            <w:shd w:val="clear" w:color="auto" w:fill="FFFFFF"/>
          </w:tcPr>
          <w:p w:rsidR="004D28F4" w:rsidRPr="00A703AF" w:rsidRDefault="004D28F4"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5,0</w:t>
            </w:r>
          </w:p>
        </w:tc>
      </w:tr>
      <w:tr w:rsidR="00704F36" w:rsidRPr="00B550C5" w:rsidTr="00F33ADD">
        <w:tblPrEx>
          <w:tblCellMar>
            <w:left w:w="40" w:type="dxa"/>
            <w:right w:w="40" w:type="dxa"/>
          </w:tblCellMar>
        </w:tblPrEx>
        <w:trPr>
          <w:trHeight w:val="284"/>
        </w:trPr>
        <w:tc>
          <w:tcPr>
            <w:tcW w:w="656"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7.</w:t>
            </w:r>
          </w:p>
        </w:tc>
        <w:tc>
          <w:tcPr>
            <w:tcW w:w="331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протяженность сетей</w:t>
            </w:r>
          </w:p>
        </w:tc>
        <w:tc>
          <w:tcPr>
            <w:tcW w:w="236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км</w:t>
            </w:r>
          </w:p>
        </w:tc>
        <w:tc>
          <w:tcPr>
            <w:tcW w:w="1882"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blPrEx>
          <w:tblCellMar>
            <w:left w:w="40" w:type="dxa"/>
            <w:right w:w="40" w:type="dxa"/>
          </w:tblCellMar>
        </w:tblPrEx>
        <w:trPr>
          <w:trHeight w:val="284"/>
        </w:trPr>
        <w:tc>
          <w:tcPr>
            <w:tcW w:w="656"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8.</w:t>
            </w:r>
          </w:p>
        </w:tc>
        <w:tc>
          <w:tcPr>
            <w:tcW w:w="331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электроснабжение</w:t>
            </w:r>
          </w:p>
        </w:tc>
        <w:tc>
          <w:tcPr>
            <w:tcW w:w="2363" w:type="dxa"/>
            <w:shd w:val="clear" w:color="auto" w:fill="FFFFFF"/>
            <w:vAlign w:val="center"/>
          </w:tcPr>
          <w:p w:rsidR="00704F36" w:rsidRPr="00A703AF" w:rsidRDefault="00704F36" w:rsidP="006E556F">
            <w:pPr>
              <w:spacing w:after="0" w:line="240" w:lineRule="auto"/>
              <w:jc w:val="center"/>
              <w:rPr>
                <w:rFonts w:ascii="Times New Roman" w:hAnsi="Times New Roman"/>
              </w:rPr>
            </w:pPr>
          </w:p>
        </w:tc>
        <w:tc>
          <w:tcPr>
            <w:tcW w:w="1882"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blPrEx>
          <w:tblCellMar>
            <w:left w:w="40" w:type="dxa"/>
            <w:right w:w="40" w:type="dxa"/>
          </w:tblCellMar>
        </w:tblPrEx>
        <w:trPr>
          <w:trHeight w:val="284"/>
        </w:trPr>
        <w:tc>
          <w:tcPr>
            <w:tcW w:w="656" w:type="dxa"/>
            <w:vMerge w:val="restart"/>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8.1.</w:t>
            </w:r>
          </w:p>
          <w:p w:rsidR="00704F36" w:rsidRPr="00A703AF" w:rsidRDefault="00704F36" w:rsidP="006E556F">
            <w:pPr>
              <w:spacing w:after="0" w:line="240" w:lineRule="auto"/>
              <w:jc w:val="center"/>
              <w:rPr>
                <w:rFonts w:ascii="Times New Roman" w:hAnsi="Times New Roman"/>
              </w:rPr>
            </w:pPr>
          </w:p>
        </w:tc>
        <w:tc>
          <w:tcPr>
            <w:tcW w:w="331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потребность в электроэнергии</w:t>
            </w:r>
          </w:p>
        </w:tc>
        <w:tc>
          <w:tcPr>
            <w:tcW w:w="2363" w:type="dxa"/>
            <w:shd w:val="clear" w:color="auto" w:fill="FFFFFF"/>
            <w:vAlign w:val="center"/>
          </w:tcPr>
          <w:p w:rsidR="00704F36" w:rsidRPr="00A703AF" w:rsidRDefault="00704F36" w:rsidP="006E556F">
            <w:pPr>
              <w:spacing w:after="0" w:line="240" w:lineRule="auto"/>
              <w:jc w:val="center"/>
              <w:rPr>
                <w:rFonts w:ascii="Times New Roman" w:hAnsi="Times New Roman"/>
              </w:rPr>
            </w:pPr>
          </w:p>
        </w:tc>
        <w:tc>
          <w:tcPr>
            <w:tcW w:w="1882"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blPrEx>
          <w:tblCellMar>
            <w:left w:w="40" w:type="dxa"/>
            <w:right w:w="40" w:type="dxa"/>
          </w:tblCellMar>
        </w:tblPrEx>
        <w:trPr>
          <w:trHeight w:val="284"/>
        </w:trPr>
        <w:tc>
          <w:tcPr>
            <w:tcW w:w="656" w:type="dxa"/>
            <w:vMerge/>
            <w:shd w:val="clear" w:color="auto" w:fill="FFFFFF"/>
            <w:vAlign w:val="center"/>
          </w:tcPr>
          <w:p w:rsidR="00704F36" w:rsidRPr="00A703AF" w:rsidRDefault="00704F36" w:rsidP="006E556F">
            <w:pPr>
              <w:spacing w:after="0" w:line="240" w:lineRule="auto"/>
              <w:jc w:val="center"/>
              <w:rPr>
                <w:rFonts w:ascii="Times New Roman" w:hAnsi="Times New Roman"/>
              </w:rPr>
            </w:pPr>
          </w:p>
        </w:tc>
        <w:tc>
          <w:tcPr>
            <w:tcW w:w="331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 всего</w:t>
            </w:r>
          </w:p>
        </w:tc>
        <w:tc>
          <w:tcPr>
            <w:tcW w:w="236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млн. кВт. ч./в год</w:t>
            </w:r>
          </w:p>
        </w:tc>
        <w:tc>
          <w:tcPr>
            <w:tcW w:w="1882"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blPrEx>
          <w:tblCellMar>
            <w:left w:w="40" w:type="dxa"/>
            <w:right w:w="40" w:type="dxa"/>
          </w:tblCellMar>
        </w:tblPrEx>
        <w:trPr>
          <w:trHeight w:val="284"/>
        </w:trPr>
        <w:tc>
          <w:tcPr>
            <w:tcW w:w="656" w:type="dxa"/>
            <w:vMerge/>
            <w:shd w:val="clear" w:color="auto" w:fill="FFFFFF"/>
            <w:vAlign w:val="center"/>
          </w:tcPr>
          <w:p w:rsidR="00704F36" w:rsidRPr="00A703AF" w:rsidRDefault="00704F36" w:rsidP="006E556F">
            <w:pPr>
              <w:spacing w:after="0" w:line="240" w:lineRule="auto"/>
              <w:jc w:val="center"/>
              <w:rPr>
                <w:rFonts w:ascii="Times New Roman" w:hAnsi="Times New Roman"/>
              </w:rPr>
            </w:pPr>
          </w:p>
        </w:tc>
        <w:tc>
          <w:tcPr>
            <w:tcW w:w="331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в том числе:</w:t>
            </w:r>
          </w:p>
        </w:tc>
        <w:tc>
          <w:tcPr>
            <w:tcW w:w="2363" w:type="dxa"/>
            <w:shd w:val="clear" w:color="auto" w:fill="FFFFFF"/>
            <w:vAlign w:val="center"/>
          </w:tcPr>
          <w:p w:rsidR="00704F36" w:rsidRPr="00A703AF" w:rsidRDefault="00704F36" w:rsidP="006E556F">
            <w:pPr>
              <w:spacing w:after="0" w:line="240" w:lineRule="auto"/>
              <w:jc w:val="center"/>
              <w:rPr>
                <w:rFonts w:ascii="Times New Roman" w:hAnsi="Times New Roman"/>
              </w:rPr>
            </w:pPr>
          </w:p>
        </w:tc>
        <w:tc>
          <w:tcPr>
            <w:tcW w:w="1882" w:type="dxa"/>
            <w:shd w:val="clear" w:color="auto" w:fill="FFFFFF"/>
            <w:vAlign w:val="center"/>
          </w:tcPr>
          <w:p w:rsidR="00704F36" w:rsidRPr="00A703AF" w:rsidRDefault="00704F36" w:rsidP="006E556F">
            <w:pPr>
              <w:spacing w:after="0" w:line="240" w:lineRule="auto"/>
              <w:jc w:val="center"/>
              <w:rPr>
                <w:rFonts w:ascii="Times New Roman" w:hAnsi="Times New Roman"/>
              </w:rPr>
            </w:pPr>
          </w:p>
        </w:tc>
        <w:tc>
          <w:tcPr>
            <w:tcW w:w="1525" w:type="dxa"/>
            <w:gridSpan w:val="2"/>
            <w:shd w:val="clear" w:color="auto" w:fill="FFFFFF"/>
            <w:vAlign w:val="center"/>
          </w:tcPr>
          <w:p w:rsidR="00704F36" w:rsidRPr="00A703AF" w:rsidRDefault="00704F36" w:rsidP="006E556F">
            <w:pPr>
              <w:spacing w:after="0" w:line="240" w:lineRule="auto"/>
              <w:jc w:val="center"/>
              <w:rPr>
                <w:rFonts w:ascii="Times New Roman" w:hAnsi="Times New Roman"/>
              </w:rPr>
            </w:pPr>
          </w:p>
        </w:tc>
      </w:tr>
      <w:tr w:rsidR="00704F36" w:rsidRPr="00B550C5" w:rsidTr="00F33ADD">
        <w:tblPrEx>
          <w:tblCellMar>
            <w:left w:w="40" w:type="dxa"/>
            <w:right w:w="40" w:type="dxa"/>
          </w:tblCellMar>
        </w:tblPrEx>
        <w:trPr>
          <w:trHeight w:val="284"/>
        </w:trPr>
        <w:tc>
          <w:tcPr>
            <w:tcW w:w="656" w:type="dxa"/>
            <w:vMerge/>
            <w:shd w:val="clear" w:color="auto" w:fill="FFFFFF"/>
            <w:vAlign w:val="center"/>
          </w:tcPr>
          <w:p w:rsidR="00704F36" w:rsidRPr="00A703AF" w:rsidRDefault="00704F36" w:rsidP="006E556F">
            <w:pPr>
              <w:spacing w:after="0" w:line="240" w:lineRule="auto"/>
              <w:jc w:val="center"/>
              <w:rPr>
                <w:rFonts w:ascii="Times New Roman" w:hAnsi="Times New Roman"/>
              </w:rPr>
            </w:pPr>
          </w:p>
        </w:tc>
        <w:tc>
          <w:tcPr>
            <w:tcW w:w="331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 на производственные нужды</w:t>
            </w:r>
          </w:p>
        </w:tc>
        <w:tc>
          <w:tcPr>
            <w:tcW w:w="236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млн. кВт. ч./в год</w:t>
            </w:r>
          </w:p>
        </w:tc>
        <w:tc>
          <w:tcPr>
            <w:tcW w:w="1882"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AA49CA" w:rsidRPr="00B550C5" w:rsidTr="00F33ADD">
        <w:tblPrEx>
          <w:tblCellMar>
            <w:left w:w="40" w:type="dxa"/>
            <w:right w:w="40" w:type="dxa"/>
          </w:tblCellMar>
        </w:tblPrEx>
        <w:trPr>
          <w:trHeight w:val="284"/>
        </w:trPr>
        <w:tc>
          <w:tcPr>
            <w:tcW w:w="656" w:type="dxa"/>
            <w:vMerge/>
            <w:shd w:val="clear" w:color="auto" w:fill="FFFFFF"/>
            <w:vAlign w:val="center"/>
          </w:tcPr>
          <w:p w:rsidR="00AA49CA" w:rsidRPr="00A703AF" w:rsidRDefault="00AA49CA" w:rsidP="006E556F">
            <w:pPr>
              <w:spacing w:after="0" w:line="240" w:lineRule="auto"/>
              <w:jc w:val="center"/>
              <w:rPr>
                <w:rFonts w:ascii="Times New Roman" w:hAnsi="Times New Roman"/>
              </w:rPr>
            </w:pPr>
          </w:p>
        </w:tc>
        <w:tc>
          <w:tcPr>
            <w:tcW w:w="3313" w:type="dxa"/>
            <w:shd w:val="clear" w:color="auto" w:fill="FFFFFF"/>
            <w:vAlign w:val="center"/>
          </w:tcPr>
          <w:p w:rsidR="00AA49CA" w:rsidRPr="00A703AF" w:rsidRDefault="00AA49CA" w:rsidP="006E556F">
            <w:pPr>
              <w:spacing w:after="0" w:line="240" w:lineRule="auto"/>
              <w:jc w:val="center"/>
              <w:rPr>
                <w:rFonts w:ascii="Times New Roman" w:hAnsi="Times New Roman"/>
              </w:rPr>
            </w:pPr>
            <w:r w:rsidRPr="00A703AF">
              <w:rPr>
                <w:rFonts w:ascii="Times New Roman" w:hAnsi="Times New Roman"/>
              </w:rPr>
              <w:t>- на коммунально-бытовые нужды</w:t>
            </w:r>
          </w:p>
        </w:tc>
        <w:tc>
          <w:tcPr>
            <w:tcW w:w="2363" w:type="dxa"/>
            <w:shd w:val="clear" w:color="auto" w:fill="FFFFFF"/>
            <w:vAlign w:val="center"/>
          </w:tcPr>
          <w:p w:rsidR="00AA49CA" w:rsidRPr="00A703AF" w:rsidRDefault="00AA49CA" w:rsidP="006E556F">
            <w:pPr>
              <w:spacing w:after="0" w:line="240" w:lineRule="auto"/>
              <w:jc w:val="center"/>
              <w:rPr>
                <w:rFonts w:ascii="Times New Roman" w:hAnsi="Times New Roman"/>
              </w:rPr>
            </w:pPr>
            <w:r w:rsidRPr="00A703AF">
              <w:rPr>
                <w:rFonts w:ascii="Times New Roman" w:hAnsi="Times New Roman"/>
              </w:rPr>
              <w:t>млн. кВт. ч./в год</w:t>
            </w:r>
          </w:p>
        </w:tc>
        <w:tc>
          <w:tcPr>
            <w:tcW w:w="1882" w:type="dxa"/>
            <w:shd w:val="clear" w:color="auto" w:fill="FFFFFF"/>
          </w:tcPr>
          <w:p w:rsidR="00AA49CA" w:rsidRPr="00A703AF" w:rsidRDefault="00AA49CA"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11,47</w:t>
            </w:r>
          </w:p>
        </w:tc>
        <w:tc>
          <w:tcPr>
            <w:tcW w:w="1525" w:type="dxa"/>
            <w:gridSpan w:val="2"/>
            <w:shd w:val="clear" w:color="auto" w:fill="FFFFFF"/>
          </w:tcPr>
          <w:p w:rsidR="00AA49CA" w:rsidRPr="00A703AF" w:rsidRDefault="00AA49CA"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7,27</w:t>
            </w:r>
          </w:p>
        </w:tc>
      </w:tr>
      <w:tr w:rsidR="00704F36" w:rsidRPr="00B550C5" w:rsidTr="00F33ADD">
        <w:tblPrEx>
          <w:tblCellMar>
            <w:left w:w="40" w:type="dxa"/>
            <w:right w:w="40" w:type="dxa"/>
          </w:tblCellMar>
        </w:tblPrEx>
        <w:trPr>
          <w:trHeight w:val="284"/>
        </w:trPr>
        <w:tc>
          <w:tcPr>
            <w:tcW w:w="656" w:type="dxa"/>
            <w:vMerge w:val="restart"/>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8.2.</w:t>
            </w:r>
          </w:p>
        </w:tc>
        <w:tc>
          <w:tcPr>
            <w:tcW w:w="331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потребление электроэнергии на 1 чел. в год</w:t>
            </w:r>
          </w:p>
        </w:tc>
        <w:tc>
          <w:tcPr>
            <w:tcW w:w="236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кВт. ч.</w:t>
            </w:r>
          </w:p>
        </w:tc>
        <w:tc>
          <w:tcPr>
            <w:tcW w:w="1882"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AA49CA" w:rsidRPr="00B550C5" w:rsidTr="00F33ADD">
        <w:tblPrEx>
          <w:tblCellMar>
            <w:left w:w="40" w:type="dxa"/>
            <w:right w:w="40" w:type="dxa"/>
          </w:tblCellMar>
        </w:tblPrEx>
        <w:trPr>
          <w:trHeight w:val="284"/>
        </w:trPr>
        <w:tc>
          <w:tcPr>
            <w:tcW w:w="656" w:type="dxa"/>
            <w:vMerge/>
            <w:shd w:val="clear" w:color="auto" w:fill="FFFFFF"/>
            <w:vAlign w:val="center"/>
          </w:tcPr>
          <w:p w:rsidR="00AA49CA" w:rsidRPr="00A703AF" w:rsidRDefault="00AA49CA" w:rsidP="006E556F">
            <w:pPr>
              <w:spacing w:after="0" w:line="240" w:lineRule="auto"/>
              <w:jc w:val="center"/>
              <w:rPr>
                <w:rFonts w:ascii="Times New Roman" w:hAnsi="Times New Roman"/>
              </w:rPr>
            </w:pPr>
          </w:p>
        </w:tc>
        <w:tc>
          <w:tcPr>
            <w:tcW w:w="3313" w:type="dxa"/>
            <w:shd w:val="clear" w:color="auto" w:fill="FFFFFF"/>
            <w:vAlign w:val="center"/>
          </w:tcPr>
          <w:p w:rsidR="00AA49CA" w:rsidRPr="00A703AF" w:rsidRDefault="00AA49CA" w:rsidP="006E556F">
            <w:pPr>
              <w:spacing w:after="0" w:line="240" w:lineRule="auto"/>
              <w:jc w:val="center"/>
              <w:rPr>
                <w:rFonts w:ascii="Times New Roman" w:hAnsi="Times New Roman"/>
              </w:rPr>
            </w:pPr>
            <w:r w:rsidRPr="00A703AF">
              <w:rPr>
                <w:rFonts w:ascii="Times New Roman" w:hAnsi="Times New Roman"/>
              </w:rPr>
              <w:t>в том числе:</w:t>
            </w:r>
          </w:p>
          <w:p w:rsidR="00AA49CA" w:rsidRPr="00A703AF" w:rsidRDefault="00AA49CA" w:rsidP="006E556F">
            <w:pPr>
              <w:spacing w:after="0" w:line="240" w:lineRule="auto"/>
              <w:jc w:val="center"/>
              <w:rPr>
                <w:rFonts w:ascii="Times New Roman" w:hAnsi="Times New Roman"/>
              </w:rPr>
            </w:pPr>
            <w:r w:rsidRPr="00A703AF">
              <w:rPr>
                <w:rFonts w:ascii="Times New Roman" w:hAnsi="Times New Roman"/>
              </w:rPr>
              <w:t>-на коммунально-бытовые нужды</w:t>
            </w:r>
          </w:p>
        </w:tc>
        <w:tc>
          <w:tcPr>
            <w:tcW w:w="2363" w:type="dxa"/>
            <w:shd w:val="clear" w:color="auto" w:fill="FFFFFF"/>
            <w:vAlign w:val="center"/>
          </w:tcPr>
          <w:p w:rsidR="00AA49CA" w:rsidRPr="00A703AF" w:rsidRDefault="00AA49CA" w:rsidP="006E556F">
            <w:pPr>
              <w:spacing w:after="0" w:line="240" w:lineRule="auto"/>
              <w:jc w:val="center"/>
              <w:rPr>
                <w:rFonts w:ascii="Times New Roman" w:hAnsi="Times New Roman"/>
              </w:rPr>
            </w:pPr>
            <w:r w:rsidRPr="00A703AF">
              <w:rPr>
                <w:rFonts w:ascii="Times New Roman" w:hAnsi="Times New Roman"/>
              </w:rPr>
              <w:t>кВт. ч.</w:t>
            </w:r>
          </w:p>
        </w:tc>
        <w:tc>
          <w:tcPr>
            <w:tcW w:w="1882" w:type="dxa"/>
            <w:shd w:val="clear" w:color="auto" w:fill="FFFFFF"/>
          </w:tcPr>
          <w:p w:rsidR="00AA49CA" w:rsidRPr="00A703AF" w:rsidRDefault="00AA49CA"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3030</w:t>
            </w:r>
          </w:p>
        </w:tc>
        <w:tc>
          <w:tcPr>
            <w:tcW w:w="1525" w:type="dxa"/>
            <w:gridSpan w:val="2"/>
            <w:shd w:val="clear" w:color="auto" w:fill="FFFFFF"/>
          </w:tcPr>
          <w:p w:rsidR="00AA49CA" w:rsidRPr="00A703AF" w:rsidRDefault="00AA49CA"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3095</w:t>
            </w:r>
          </w:p>
        </w:tc>
      </w:tr>
      <w:tr w:rsidR="00704F36" w:rsidRPr="00B550C5" w:rsidTr="00F33ADD">
        <w:tblPrEx>
          <w:tblCellMar>
            <w:left w:w="40" w:type="dxa"/>
            <w:right w:w="40" w:type="dxa"/>
          </w:tblCellMar>
        </w:tblPrEx>
        <w:trPr>
          <w:trHeight w:val="284"/>
        </w:trPr>
        <w:tc>
          <w:tcPr>
            <w:tcW w:w="656"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9.</w:t>
            </w:r>
          </w:p>
        </w:tc>
        <w:tc>
          <w:tcPr>
            <w:tcW w:w="331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источники покрытия</w:t>
            </w:r>
          </w:p>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электронагрузок:</w:t>
            </w:r>
          </w:p>
        </w:tc>
        <w:tc>
          <w:tcPr>
            <w:tcW w:w="236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МВт</w:t>
            </w:r>
          </w:p>
        </w:tc>
        <w:tc>
          <w:tcPr>
            <w:tcW w:w="1882" w:type="dxa"/>
            <w:shd w:val="clear" w:color="auto" w:fill="FFFFFF"/>
            <w:vAlign w:val="center"/>
          </w:tcPr>
          <w:p w:rsidR="00704F36" w:rsidRPr="00A703AF" w:rsidRDefault="00AA49CA" w:rsidP="006E556F">
            <w:pPr>
              <w:spacing w:after="0" w:line="240" w:lineRule="auto"/>
              <w:jc w:val="center"/>
              <w:rPr>
                <w:rFonts w:ascii="Times New Roman" w:hAnsi="Times New Roman"/>
              </w:rPr>
            </w:pPr>
            <w:r w:rsidRPr="00A703AF">
              <w:rPr>
                <w:rFonts w:ascii="Times New Roman" w:hAnsi="Times New Roman"/>
              </w:rPr>
              <w:t>ПС</w:t>
            </w:r>
            <w:r w:rsidR="0092286B" w:rsidRPr="00A703AF">
              <w:rPr>
                <w:rFonts w:ascii="Times New Roman" w:hAnsi="Times New Roman"/>
              </w:rPr>
              <w:t xml:space="preserve"> </w:t>
            </w:r>
            <w:r w:rsidRPr="00A703AF">
              <w:rPr>
                <w:rFonts w:ascii="Times New Roman" w:hAnsi="Times New Roman"/>
              </w:rPr>
              <w:t>«Пролетарий»</w:t>
            </w:r>
          </w:p>
        </w:tc>
        <w:tc>
          <w:tcPr>
            <w:tcW w:w="1525" w:type="dxa"/>
            <w:gridSpan w:val="2"/>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ПС</w:t>
            </w:r>
            <w:r w:rsidR="0092286B" w:rsidRPr="00A703AF">
              <w:rPr>
                <w:rFonts w:ascii="Times New Roman" w:hAnsi="Times New Roman"/>
              </w:rPr>
              <w:t xml:space="preserve"> </w:t>
            </w:r>
            <w:r w:rsidRPr="00A703AF">
              <w:rPr>
                <w:rFonts w:ascii="Times New Roman" w:hAnsi="Times New Roman"/>
              </w:rPr>
              <w:t>«</w:t>
            </w:r>
            <w:r w:rsidR="00AA49CA" w:rsidRPr="00A703AF">
              <w:rPr>
                <w:rFonts w:ascii="Times New Roman" w:hAnsi="Times New Roman"/>
              </w:rPr>
              <w:t>Пролетарий</w:t>
            </w:r>
            <w:r w:rsidRPr="00A703AF">
              <w:rPr>
                <w:rFonts w:ascii="Times New Roman" w:hAnsi="Times New Roman"/>
              </w:rPr>
              <w:t xml:space="preserve">» </w:t>
            </w:r>
          </w:p>
        </w:tc>
      </w:tr>
      <w:tr w:rsidR="00704F36" w:rsidRPr="00B550C5" w:rsidTr="00F33ADD">
        <w:tblPrEx>
          <w:tblCellMar>
            <w:left w:w="40" w:type="dxa"/>
            <w:right w:w="40" w:type="dxa"/>
          </w:tblCellMar>
        </w:tblPrEx>
        <w:trPr>
          <w:trHeight w:val="284"/>
        </w:trPr>
        <w:tc>
          <w:tcPr>
            <w:tcW w:w="656"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10.</w:t>
            </w:r>
          </w:p>
        </w:tc>
        <w:tc>
          <w:tcPr>
            <w:tcW w:w="331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протяженность сетей</w:t>
            </w:r>
          </w:p>
        </w:tc>
        <w:tc>
          <w:tcPr>
            <w:tcW w:w="236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км</w:t>
            </w:r>
          </w:p>
        </w:tc>
        <w:tc>
          <w:tcPr>
            <w:tcW w:w="1882"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blPrEx>
          <w:tblCellMar>
            <w:left w:w="40" w:type="dxa"/>
            <w:right w:w="40" w:type="dxa"/>
          </w:tblCellMar>
        </w:tblPrEx>
        <w:trPr>
          <w:trHeight w:val="284"/>
        </w:trPr>
        <w:tc>
          <w:tcPr>
            <w:tcW w:w="656"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11.</w:t>
            </w:r>
          </w:p>
        </w:tc>
        <w:tc>
          <w:tcPr>
            <w:tcW w:w="331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теплоснабжение</w:t>
            </w:r>
          </w:p>
        </w:tc>
        <w:tc>
          <w:tcPr>
            <w:tcW w:w="2363" w:type="dxa"/>
            <w:shd w:val="clear" w:color="auto" w:fill="FFFFFF"/>
            <w:vAlign w:val="center"/>
          </w:tcPr>
          <w:p w:rsidR="00704F36" w:rsidRPr="00A703AF" w:rsidRDefault="00704F36" w:rsidP="006E556F">
            <w:pPr>
              <w:spacing w:after="0" w:line="240" w:lineRule="auto"/>
              <w:jc w:val="center"/>
              <w:rPr>
                <w:rFonts w:ascii="Times New Roman" w:hAnsi="Times New Roman"/>
              </w:rPr>
            </w:pPr>
          </w:p>
        </w:tc>
        <w:tc>
          <w:tcPr>
            <w:tcW w:w="1882"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AA49CA" w:rsidRPr="00B550C5" w:rsidTr="00F33ADD">
        <w:tblPrEx>
          <w:tblCellMar>
            <w:left w:w="40" w:type="dxa"/>
            <w:right w:w="40" w:type="dxa"/>
          </w:tblCellMar>
        </w:tblPrEx>
        <w:trPr>
          <w:trHeight w:val="284"/>
        </w:trPr>
        <w:tc>
          <w:tcPr>
            <w:tcW w:w="656" w:type="dxa"/>
            <w:vMerge w:val="restart"/>
            <w:shd w:val="clear" w:color="auto" w:fill="FFFFFF"/>
            <w:vAlign w:val="center"/>
          </w:tcPr>
          <w:p w:rsidR="00AA49CA" w:rsidRPr="00A703AF" w:rsidRDefault="00AA49CA" w:rsidP="006E556F">
            <w:pPr>
              <w:spacing w:after="0" w:line="240" w:lineRule="auto"/>
              <w:jc w:val="center"/>
              <w:rPr>
                <w:rFonts w:ascii="Times New Roman" w:hAnsi="Times New Roman"/>
              </w:rPr>
            </w:pPr>
            <w:r w:rsidRPr="00A703AF">
              <w:rPr>
                <w:rFonts w:ascii="Times New Roman" w:hAnsi="Times New Roman"/>
              </w:rPr>
              <w:t>11.2.</w:t>
            </w:r>
          </w:p>
        </w:tc>
        <w:tc>
          <w:tcPr>
            <w:tcW w:w="3313" w:type="dxa"/>
            <w:shd w:val="clear" w:color="auto" w:fill="FFFFFF"/>
            <w:vAlign w:val="center"/>
          </w:tcPr>
          <w:p w:rsidR="00AA49CA" w:rsidRPr="00A703AF" w:rsidRDefault="00AA49CA" w:rsidP="006E556F">
            <w:pPr>
              <w:spacing w:after="0" w:line="240" w:lineRule="auto"/>
              <w:jc w:val="center"/>
              <w:rPr>
                <w:rFonts w:ascii="Times New Roman" w:hAnsi="Times New Roman"/>
              </w:rPr>
            </w:pPr>
            <w:r w:rsidRPr="00A703AF">
              <w:rPr>
                <w:rFonts w:ascii="Times New Roman" w:hAnsi="Times New Roman"/>
              </w:rPr>
              <w:t>потребление тепла</w:t>
            </w:r>
          </w:p>
          <w:p w:rsidR="00AA49CA" w:rsidRPr="00A703AF" w:rsidRDefault="00AA49CA" w:rsidP="006E556F">
            <w:pPr>
              <w:spacing w:after="0" w:line="240" w:lineRule="auto"/>
              <w:jc w:val="center"/>
              <w:rPr>
                <w:rFonts w:ascii="Times New Roman" w:hAnsi="Times New Roman"/>
              </w:rPr>
            </w:pPr>
            <w:r w:rsidRPr="00A703AF">
              <w:rPr>
                <w:rFonts w:ascii="Times New Roman" w:hAnsi="Times New Roman"/>
              </w:rPr>
              <w:t>-всего</w:t>
            </w:r>
          </w:p>
        </w:tc>
        <w:tc>
          <w:tcPr>
            <w:tcW w:w="2363" w:type="dxa"/>
            <w:shd w:val="clear" w:color="auto" w:fill="FFFFFF"/>
            <w:vAlign w:val="center"/>
          </w:tcPr>
          <w:p w:rsidR="00AA49CA" w:rsidRPr="00A703AF" w:rsidRDefault="00AA49CA" w:rsidP="006E556F">
            <w:pPr>
              <w:spacing w:after="0" w:line="240" w:lineRule="auto"/>
              <w:jc w:val="center"/>
              <w:rPr>
                <w:rFonts w:ascii="Times New Roman" w:hAnsi="Times New Roman"/>
              </w:rPr>
            </w:pPr>
            <w:r w:rsidRPr="00A703AF">
              <w:rPr>
                <w:rFonts w:ascii="Times New Roman" w:hAnsi="Times New Roman"/>
              </w:rPr>
              <w:t>Гкал/год</w:t>
            </w:r>
          </w:p>
        </w:tc>
        <w:tc>
          <w:tcPr>
            <w:tcW w:w="1882" w:type="dxa"/>
            <w:shd w:val="clear" w:color="auto" w:fill="FFFFFF"/>
          </w:tcPr>
          <w:p w:rsidR="00AA49CA" w:rsidRPr="00A703AF" w:rsidRDefault="00AA49CA"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9648</w:t>
            </w:r>
          </w:p>
        </w:tc>
        <w:tc>
          <w:tcPr>
            <w:tcW w:w="1525" w:type="dxa"/>
            <w:gridSpan w:val="2"/>
            <w:shd w:val="clear" w:color="auto" w:fill="FFFFFF"/>
          </w:tcPr>
          <w:p w:rsidR="00AA49CA" w:rsidRPr="00A703AF" w:rsidRDefault="00AA49CA"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169860</w:t>
            </w:r>
          </w:p>
        </w:tc>
      </w:tr>
      <w:tr w:rsidR="00704F36" w:rsidRPr="00B550C5" w:rsidTr="00F33ADD">
        <w:tblPrEx>
          <w:tblCellMar>
            <w:left w:w="40" w:type="dxa"/>
            <w:right w:w="40" w:type="dxa"/>
          </w:tblCellMar>
        </w:tblPrEx>
        <w:trPr>
          <w:trHeight w:val="284"/>
        </w:trPr>
        <w:tc>
          <w:tcPr>
            <w:tcW w:w="656" w:type="dxa"/>
            <w:vMerge/>
            <w:shd w:val="clear" w:color="auto" w:fill="FFFFFF"/>
            <w:vAlign w:val="center"/>
          </w:tcPr>
          <w:p w:rsidR="00704F36" w:rsidRPr="00A703AF" w:rsidRDefault="00704F36" w:rsidP="006E556F">
            <w:pPr>
              <w:spacing w:after="0" w:line="240" w:lineRule="auto"/>
              <w:jc w:val="center"/>
              <w:rPr>
                <w:rFonts w:ascii="Times New Roman" w:hAnsi="Times New Roman"/>
              </w:rPr>
            </w:pPr>
          </w:p>
        </w:tc>
        <w:tc>
          <w:tcPr>
            <w:tcW w:w="331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в том числе:</w:t>
            </w:r>
          </w:p>
        </w:tc>
        <w:tc>
          <w:tcPr>
            <w:tcW w:w="2363" w:type="dxa"/>
            <w:shd w:val="clear" w:color="auto" w:fill="FFFFFF"/>
            <w:vAlign w:val="center"/>
          </w:tcPr>
          <w:p w:rsidR="00704F36" w:rsidRPr="00A703AF" w:rsidRDefault="00704F36" w:rsidP="006E556F">
            <w:pPr>
              <w:spacing w:after="0" w:line="240" w:lineRule="auto"/>
              <w:jc w:val="center"/>
              <w:rPr>
                <w:rFonts w:ascii="Times New Roman" w:hAnsi="Times New Roman"/>
              </w:rPr>
            </w:pPr>
          </w:p>
        </w:tc>
        <w:tc>
          <w:tcPr>
            <w:tcW w:w="1882" w:type="dxa"/>
            <w:shd w:val="clear" w:color="auto" w:fill="FFFFFF"/>
            <w:vAlign w:val="center"/>
          </w:tcPr>
          <w:p w:rsidR="00704F36" w:rsidRPr="00A703AF" w:rsidRDefault="00704F36" w:rsidP="006E556F">
            <w:pPr>
              <w:spacing w:after="0" w:line="240" w:lineRule="auto"/>
              <w:jc w:val="center"/>
              <w:rPr>
                <w:rFonts w:ascii="Times New Roman" w:hAnsi="Times New Roman"/>
              </w:rPr>
            </w:pPr>
          </w:p>
        </w:tc>
        <w:tc>
          <w:tcPr>
            <w:tcW w:w="1525" w:type="dxa"/>
            <w:gridSpan w:val="2"/>
            <w:shd w:val="clear" w:color="auto" w:fill="FFFFFF"/>
            <w:vAlign w:val="center"/>
          </w:tcPr>
          <w:p w:rsidR="00704F36" w:rsidRPr="00A703AF" w:rsidRDefault="00704F36" w:rsidP="006E556F">
            <w:pPr>
              <w:spacing w:after="0" w:line="240" w:lineRule="auto"/>
              <w:jc w:val="center"/>
              <w:rPr>
                <w:rFonts w:ascii="Times New Roman" w:hAnsi="Times New Roman"/>
              </w:rPr>
            </w:pPr>
          </w:p>
        </w:tc>
      </w:tr>
      <w:tr w:rsidR="00AA49CA" w:rsidRPr="00B550C5" w:rsidTr="00F33ADD">
        <w:tblPrEx>
          <w:tblCellMar>
            <w:left w:w="40" w:type="dxa"/>
            <w:right w:w="40" w:type="dxa"/>
          </w:tblCellMar>
        </w:tblPrEx>
        <w:trPr>
          <w:trHeight w:val="284"/>
        </w:trPr>
        <w:tc>
          <w:tcPr>
            <w:tcW w:w="656" w:type="dxa"/>
            <w:vMerge/>
            <w:shd w:val="clear" w:color="auto" w:fill="FFFFFF"/>
            <w:vAlign w:val="center"/>
          </w:tcPr>
          <w:p w:rsidR="00AA49CA" w:rsidRPr="00A703AF" w:rsidRDefault="00AA49CA" w:rsidP="006E556F">
            <w:pPr>
              <w:spacing w:after="0" w:line="240" w:lineRule="auto"/>
              <w:jc w:val="center"/>
              <w:rPr>
                <w:rFonts w:ascii="Times New Roman" w:hAnsi="Times New Roman"/>
              </w:rPr>
            </w:pPr>
          </w:p>
        </w:tc>
        <w:tc>
          <w:tcPr>
            <w:tcW w:w="3313" w:type="dxa"/>
            <w:shd w:val="clear" w:color="auto" w:fill="FFFFFF"/>
            <w:vAlign w:val="center"/>
          </w:tcPr>
          <w:p w:rsidR="00AA49CA" w:rsidRPr="00A703AF" w:rsidRDefault="00AA49CA" w:rsidP="006E556F">
            <w:pPr>
              <w:spacing w:after="0" w:line="240" w:lineRule="auto"/>
              <w:jc w:val="center"/>
              <w:rPr>
                <w:rFonts w:ascii="Times New Roman" w:hAnsi="Times New Roman"/>
              </w:rPr>
            </w:pPr>
            <w:r w:rsidRPr="00A703AF">
              <w:rPr>
                <w:rFonts w:ascii="Times New Roman" w:hAnsi="Times New Roman"/>
              </w:rPr>
              <w:t>-на коммунально-бытовые нужды</w:t>
            </w:r>
          </w:p>
        </w:tc>
        <w:tc>
          <w:tcPr>
            <w:tcW w:w="2363" w:type="dxa"/>
            <w:shd w:val="clear" w:color="auto" w:fill="FFFFFF"/>
            <w:vAlign w:val="center"/>
          </w:tcPr>
          <w:p w:rsidR="00AA49CA" w:rsidRPr="00A703AF" w:rsidRDefault="00AA49CA" w:rsidP="006E556F">
            <w:pPr>
              <w:spacing w:after="0" w:line="240" w:lineRule="auto"/>
              <w:jc w:val="center"/>
              <w:rPr>
                <w:rFonts w:ascii="Times New Roman" w:hAnsi="Times New Roman"/>
              </w:rPr>
            </w:pPr>
            <w:r w:rsidRPr="00A703AF">
              <w:rPr>
                <w:rFonts w:ascii="Times New Roman" w:hAnsi="Times New Roman"/>
              </w:rPr>
              <w:t>Гкал/год</w:t>
            </w:r>
          </w:p>
        </w:tc>
        <w:tc>
          <w:tcPr>
            <w:tcW w:w="1882" w:type="dxa"/>
            <w:shd w:val="clear" w:color="auto" w:fill="FFFFFF"/>
          </w:tcPr>
          <w:p w:rsidR="00AA49CA" w:rsidRPr="00A703AF" w:rsidRDefault="00AA49CA"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5839</w:t>
            </w:r>
          </w:p>
        </w:tc>
        <w:tc>
          <w:tcPr>
            <w:tcW w:w="1525" w:type="dxa"/>
            <w:gridSpan w:val="2"/>
            <w:shd w:val="clear" w:color="auto" w:fill="FFFFFF"/>
          </w:tcPr>
          <w:p w:rsidR="00AA49CA" w:rsidRPr="00A703AF" w:rsidRDefault="00AA49CA"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156260</w:t>
            </w:r>
          </w:p>
        </w:tc>
      </w:tr>
      <w:tr w:rsidR="00AA49CA" w:rsidRPr="00B550C5" w:rsidTr="00F33ADD">
        <w:tblPrEx>
          <w:tblCellMar>
            <w:left w:w="40" w:type="dxa"/>
            <w:right w:w="40" w:type="dxa"/>
          </w:tblCellMar>
        </w:tblPrEx>
        <w:trPr>
          <w:trHeight w:val="284"/>
        </w:trPr>
        <w:tc>
          <w:tcPr>
            <w:tcW w:w="656" w:type="dxa"/>
            <w:vMerge/>
            <w:shd w:val="clear" w:color="auto" w:fill="FFFFFF"/>
            <w:vAlign w:val="center"/>
          </w:tcPr>
          <w:p w:rsidR="00AA49CA" w:rsidRPr="00A703AF" w:rsidRDefault="00AA49CA" w:rsidP="006E556F">
            <w:pPr>
              <w:spacing w:after="0" w:line="240" w:lineRule="auto"/>
              <w:jc w:val="center"/>
              <w:rPr>
                <w:rFonts w:ascii="Times New Roman" w:hAnsi="Times New Roman"/>
              </w:rPr>
            </w:pPr>
          </w:p>
        </w:tc>
        <w:tc>
          <w:tcPr>
            <w:tcW w:w="3313" w:type="dxa"/>
            <w:shd w:val="clear" w:color="auto" w:fill="FFFFFF"/>
            <w:vAlign w:val="center"/>
          </w:tcPr>
          <w:p w:rsidR="00AA49CA" w:rsidRPr="00A703AF" w:rsidRDefault="00AA49CA" w:rsidP="006E556F">
            <w:pPr>
              <w:spacing w:after="0" w:line="240" w:lineRule="auto"/>
              <w:jc w:val="center"/>
              <w:rPr>
                <w:rFonts w:ascii="Times New Roman" w:hAnsi="Times New Roman"/>
              </w:rPr>
            </w:pPr>
            <w:r w:rsidRPr="00A703AF">
              <w:rPr>
                <w:rFonts w:ascii="Times New Roman" w:hAnsi="Times New Roman"/>
              </w:rPr>
              <w:t>-на производственные нужды</w:t>
            </w:r>
          </w:p>
        </w:tc>
        <w:tc>
          <w:tcPr>
            <w:tcW w:w="2363" w:type="dxa"/>
            <w:shd w:val="clear" w:color="auto" w:fill="FFFFFF"/>
            <w:vAlign w:val="center"/>
          </w:tcPr>
          <w:p w:rsidR="00AA49CA" w:rsidRPr="00A703AF" w:rsidRDefault="00AA49CA" w:rsidP="006E556F">
            <w:pPr>
              <w:spacing w:after="0" w:line="240" w:lineRule="auto"/>
              <w:jc w:val="center"/>
              <w:rPr>
                <w:rFonts w:ascii="Times New Roman" w:hAnsi="Times New Roman"/>
              </w:rPr>
            </w:pPr>
            <w:r w:rsidRPr="00A703AF">
              <w:rPr>
                <w:rFonts w:ascii="Times New Roman" w:hAnsi="Times New Roman"/>
              </w:rPr>
              <w:t>Гкал/год</w:t>
            </w:r>
          </w:p>
        </w:tc>
        <w:tc>
          <w:tcPr>
            <w:tcW w:w="1882" w:type="dxa"/>
            <w:shd w:val="clear" w:color="auto" w:fill="FFFFFF"/>
          </w:tcPr>
          <w:p w:rsidR="00AA49CA" w:rsidRPr="00A703AF" w:rsidRDefault="00AA49CA"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3809</w:t>
            </w:r>
          </w:p>
        </w:tc>
        <w:tc>
          <w:tcPr>
            <w:tcW w:w="1525" w:type="dxa"/>
            <w:gridSpan w:val="2"/>
            <w:shd w:val="clear" w:color="auto" w:fill="FFFFFF"/>
          </w:tcPr>
          <w:p w:rsidR="00AA49CA" w:rsidRPr="00A703AF" w:rsidRDefault="00AA49CA"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13600</w:t>
            </w:r>
          </w:p>
        </w:tc>
      </w:tr>
      <w:tr w:rsidR="00AA49CA" w:rsidRPr="00B550C5" w:rsidTr="00F33ADD">
        <w:tblPrEx>
          <w:tblCellMar>
            <w:left w:w="40" w:type="dxa"/>
            <w:right w:w="40" w:type="dxa"/>
          </w:tblCellMar>
        </w:tblPrEx>
        <w:trPr>
          <w:trHeight w:val="209"/>
        </w:trPr>
        <w:tc>
          <w:tcPr>
            <w:tcW w:w="656" w:type="dxa"/>
            <w:vMerge w:val="restart"/>
            <w:shd w:val="clear" w:color="auto" w:fill="FFFFFF"/>
            <w:vAlign w:val="center"/>
          </w:tcPr>
          <w:p w:rsidR="00AA49CA" w:rsidRPr="00A703AF" w:rsidRDefault="00AA49CA" w:rsidP="006E556F">
            <w:pPr>
              <w:spacing w:after="0" w:line="240" w:lineRule="auto"/>
              <w:jc w:val="center"/>
              <w:rPr>
                <w:rFonts w:ascii="Times New Roman" w:hAnsi="Times New Roman"/>
              </w:rPr>
            </w:pPr>
            <w:r w:rsidRPr="00A703AF">
              <w:rPr>
                <w:rFonts w:ascii="Times New Roman" w:hAnsi="Times New Roman"/>
              </w:rPr>
              <w:t>11.3.</w:t>
            </w:r>
          </w:p>
        </w:tc>
        <w:tc>
          <w:tcPr>
            <w:tcW w:w="3313" w:type="dxa"/>
            <w:shd w:val="clear" w:color="auto" w:fill="FFFFFF"/>
            <w:vAlign w:val="center"/>
          </w:tcPr>
          <w:p w:rsidR="00AA49CA" w:rsidRPr="00A703AF" w:rsidRDefault="00AA49CA" w:rsidP="006E556F">
            <w:pPr>
              <w:spacing w:after="0" w:line="240" w:lineRule="auto"/>
              <w:jc w:val="center"/>
              <w:rPr>
                <w:rFonts w:ascii="Times New Roman" w:hAnsi="Times New Roman"/>
              </w:rPr>
            </w:pPr>
            <w:r w:rsidRPr="00A703AF">
              <w:rPr>
                <w:rFonts w:ascii="Times New Roman" w:hAnsi="Times New Roman"/>
              </w:rPr>
              <w:t>производительность</w:t>
            </w:r>
          </w:p>
          <w:p w:rsidR="00AA49CA" w:rsidRPr="00A703AF" w:rsidRDefault="00AA49CA" w:rsidP="006E556F">
            <w:pPr>
              <w:spacing w:after="0" w:line="240" w:lineRule="auto"/>
              <w:jc w:val="center"/>
              <w:rPr>
                <w:rFonts w:ascii="Times New Roman" w:hAnsi="Times New Roman"/>
              </w:rPr>
            </w:pPr>
            <w:r w:rsidRPr="00A703AF">
              <w:rPr>
                <w:rFonts w:ascii="Times New Roman" w:hAnsi="Times New Roman"/>
              </w:rPr>
              <w:t>централизованных источ</w:t>
            </w:r>
            <w:r w:rsidRPr="00A703AF">
              <w:rPr>
                <w:rFonts w:ascii="Times New Roman" w:hAnsi="Times New Roman"/>
              </w:rPr>
              <w:softHyphen/>
              <w:t>ников теплоснабжения</w:t>
            </w:r>
          </w:p>
          <w:p w:rsidR="00AA49CA" w:rsidRPr="00A703AF" w:rsidRDefault="00AA49CA" w:rsidP="006E556F">
            <w:pPr>
              <w:spacing w:after="0" w:line="240" w:lineRule="auto"/>
              <w:jc w:val="center"/>
              <w:rPr>
                <w:rFonts w:ascii="Times New Roman" w:hAnsi="Times New Roman"/>
              </w:rPr>
            </w:pPr>
            <w:r w:rsidRPr="00A703AF">
              <w:rPr>
                <w:rFonts w:ascii="Times New Roman" w:hAnsi="Times New Roman"/>
              </w:rPr>
              <w:t>-всего</w:t>
            </w:r>
          </w:p>
        </w:tc>
        <w:tc>
          <w:tcPr>
            <w:tcW w:w="2363" w:type="dxa"/>
            <w:shd w:val="clear" w:color="auto" w:fill="FFFFFF"/>
            <w:vAlign w:val="center"/>
          </w:tcPr>
          <w:p w:rsidR="00AA49CA" w:rsidRPr="00A703AF" w:rsidRDefault="00AA49CA" w:rsidP="006E556F">
            <w:pPr>
              <w:spacing w:after="0" w:line="240" w:lineRule="auto"/>
              <w:jc w:val="center"/>
              <w:rPr>
                <w:rFonts w:ascii="Times New Roman" w:hAnsi="Times New Roman"/>
              </w:rPr>
            </w:pPr>
            <w:r w:rsidRPr="00A703AF">
              <w:rPr>
                <w:rFonts w:ascii="Times New Roman" w:hAnsi="Times New Roman"/>
              </w:rPr>
              <w:t>Гкал/час</w:t>
            </w:r>
          </w:p>
        </w:tc>
        <w:tc>
          <w:tcPr>
            <w:tcW w:w="1882" w:type="dxa"/>
            <w:shd w:val="clear" w:color="auto" w:fill="FFFFFF"/>
            <w:vAlign w:val="center"/>
          </w:tcPr>
          <w:p w:rsidR="00AA49CA" w:rsidRPr="00A703AF" w:rsidRDefault="00AA49CA"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6,772</w:t>
            </w:r>
          </w:p>
        </w:tc>
        <w:tc>
          <w:tcPr>
            <w:tcW w:w="1525" w:type="dxa"/>
            <w:gridSpan w:val="2"/>
            <w:shd w:val="clear" w:color="auto" w:fill="FFFFFF"/>
            <w:vAlign w:val="center"/>
          </w:tcPr>
          <w:p w:rsidR="00AA49CA" w:rsidRPr="00A703AF" w:rsidRDefault="00AA49CA"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18,372</w:t>
            </w:r>
          </w:p>
        </w:tc>
      </w:tr>
      <w:tr w:rsidR="00AA49CA" w:rsidRPr="00B550C5" w:rsidTr="00F33ADD">
        <w:tblPrEx>
          <w:tblCellMar>
            <w:left w:w="40" w:type="dxa"/>
            <w:right w:w="40" w:type="dxa"/>
          </w:tblCellMar>
        </w:tblPrEx>
        <w:trPr>
          <w:trHeight w:val="284"/>
        </w:trPr>
        <w:tc>
          <w:tcPr>
            <w:tcW w:w="656" w:type="dxa"/>
            <w:vMerge/>
            <w:shd w:val="clear" w:color="auto" w:fill="FFFFFF"/>
            <w:vAlign w:val="center"/>
          </w:tcPr>
          <w:p w:rsidR="00AA49CA" w:rsidRPr="00A703AF" w:rsidRDefault="00AA49CA" w:rsidP="006E556F">
            <w:pPr>
              <w:spacing w:after="0" w:line="240" w:lineRule="auto"/>
              <w:jc w:val="center"/>
              <w:rPr>
                <w:rFonts w:ascii="Times New Roman" w:hAnsi="Times New Roman"/>
              </w:rPr>
            </w:pPr>
          </w:p>
        </w:tc>
        <w:tc>
          <w:tcPr>
            <w:tcW w:w="3313" w:type="dxa"/>
            <w:shd w:val="clear" w:color="auto" w:fill="FFFFFF"/>
            <w:vAlign w:val="center"/>
          </w:tcPr>
          <w:p w:rsidR="00AA49CA" w:rsidRPr="00A703AF" w:rsidRDefault="00AA49CA" w:rsidP="006E556F">
            <w:pPr>
              <w:spacing w:after="0" w:line="240" w:lineRule="auto"/>
              <w:jc w:val="center"/>
              <w:rPr>
                <w:rFonts w:ascii="Times New Roman" w:hAnsi="Times New Roman"/>
              </w:rPr>
            </w:pPr>
            <w:r w:rsidRPr="00A703AF">
              <w:rPr>
                <w:rFonts w:ascii="Times New Roman" w:hAnsi="Times New Roman"/>
              </w:rPr>
              <w:t>в том числе:</w:t>
            </w:r>
          </w:p>
          <w:p w:rsidR="00AA49CA" w:rsidRPr="00A703AF" w:rsidRDefault="00AA49CA" w:rsidP="006E556F">
            <w:pPr>
              <w:spacing w:after="0" w:line="240" w:lineRule="auto"/>
              <w:jc w:val="center"/>
              <w:rPr>
                <w:rFonts w:ascii="Times New Roman" w:hAnsi="Times New Roman"/>
              </w:rPr>
            </w:pPr>
            <w:r w:rsidRPr="00A703AF">
              <w:rPr>
                <w:rFonts w:ascii="Times New Roman" w:hAnsi="Times New Roman"/>
              </w:rPr>
              <w:t>- ТЭЦ (АТЭС, АСТ)</w:t>
            </w:r>
          </w:p>
          <w:p w:rsidR="00AA49CA" w:rsidRPr="00A703AF" w:rsidRDefault="00AA49CA" w:rsidP="006E556F">
            <w:pPr>
              <w:spacing w:after="0" w:line="240" w:lineRule="auto"/>
              <w:jc w:val="center"/>
              <w:rPr>
                <w:rFonts w:ascii="Times New Roman" w:hAnsi="Times New Roman"/>
              </w:rPr>
            </w:pPr>
            <w:r w:rsidRPr="00A703AF">
              <w:rPr>
                <w:rFonts w:ascii="Times New Roman" w:hAnsi="Times New Roman"/>
              </w:rPr>
              <w:t>- районные котельные</w:t>
            </w:r>
          </w:p>
        </w:tc>
        <w:tc>
          <w:tcPr>
            <w:tcW w:w="2363" w:type="dxa"/>
            <w:shd w:val="clear" w:color="auto" w:fill="FFFFFF"/>
            <w:vAlign w:val="center"/>
          </w:tcPr>
          <w:p w:rsidR="00AA49CA" w:rsidRPr="00A703AF" w:rsidRDefault="00AA49CA" w:rsidP="006E556F">
            <w:pPr>
              <w:spacing w:after="0" w:line="240" w:lineRule="auto"/>
              <w:jc w:val="center"/>
              <w:rPr>
                <w:rFonts w:ascii="Times New Roman" w:hAnsi="Times New Roman"/>
              </w:rPr>
            </w:pPr>
            <w:r w:rsidRPr="00A703AF">
              <w:rPr>
                <w:rFonts w:ascii="Times New Roman" w:hAnsi="Times New Roman"/>
              </w:rPr>
              <w:t>Гкал/час</w:t>
            </w:r>
          </w:p>
          <w:p w:rsidR="00AA49CA" w:rsidRPr="00A703AF" w:rsidRDefault="00AA49CA" w:rsidP="006E556F">
            <w:pPr>
              <w:spacing w:after="0" w:line="240" w:lineRule="auto"/>
              <w:jc w:val="center"/>
              <w:rPr>
                <w:rFonts w:ascii="Times New Roman" w:hAnsi="Times New Roman"/>
              </w:rPr>
            </w:pPr>
            <w:r w:rsidRPr="00A703AF">
              <w:rPr>
                <w:rFonts w:ascii="Times New Roman" w:hAnsi="Times New Roman"/>
              </w:rPr>
              <w:t>Гкал/час</w:t>
            </w:r>
          </w:p>
        </w:tc>
        <w:tc>
          <w:tcPr>
            <w:tcW w:w="1882" w:type="dxa"/>
            <w:shd w:val="clear" w:color="auto" w:fill="FFFFFF"/>
            <w:vAlign w:val="center"/>
          </w:tcPr>
          <w:p w:rsidR="00AA49CA" w:rsidRPr="00A703AF" w:rsidRDefault="00AA49CA"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6,772</w:t>
            </w:r>
          </w:p>
        </w:tc>
        <w:tc>
          <w:tcPr>
            <w:tcW w:w="1525" w:type="dxa"/>
            <w:gridSpan w:val="2"/>
            <w:shd w:val="clear" w:color="auto" w:fill="FFFFFF"/>
            <w:vAlign w:val="center"/>
          </w:tcPr>
          <w:p w:rsidR="00AA49CA" w:rsidRPr="00A703AF" w:rsidRDefault="00AA49CA"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18,372</w:t>
            </w:r>
          </w:p>
        </w:tc>
      </w:tr>
      <w:tr w:rsidR="00AA49CA" w:rsidRPr="00B550C5" w:rsidTr="00F33ADD">
        <w:tblPrEx>
          <w:tblCellMar>
            <w:left w:w="40" w:type="dxa"/>
            <w:right w:w="40" w:type="dxa"/>
          </w:tblCellMar>
        </w:tblPrEx>
        <w:trPr>
          <w:trHeight w:val="284"/>
        </w:trPr>
        <w:tc>
          <w:tcPr>
            <w:tcW w:w="656" w:type="dxa"/>
            <w:shd w:val="clear" w:color="auto" w:fill="FFFFFF"/>
            <w:vAlign w:val="center"/>
          </w:tcPr>
          <w:p w:rsidR="00AA49CA" w:rsidRPr="00A703AF" w:rsidRDefault="00AA49CA" w:rsidP="006E556F">
            <w:pPr>
              <w:spacing w:after="0" w:line="240" w:lineRule="auto"/>
              <w:jc w:val="center"/>
              <w:rPr>
                <w:rFonts w:ascii="Times New Roman" w:hAnsi="Times New Roman"/>
              </w:rPr>
            </w:pPr>
            <w:r w:rsidRPr="00A703AF">
              <w:rPr>
                <w:rFonts w:ascii="Times New Roman" w:hAnsi="Times New Roman"/>
              </w:rPr>
              <w:t>12.</w:t>
            </w:r>
          </w:p>
        </w:tc>
        <w:tc>
          <w:tcPr>
            <w:tcW w:w="3313" w:type="dxa"/>
            <w:shd w:val="clear" w:color="auto" w:fill="FFFFFF"/>
            <w:vAlign w:val="center"/>
          </w:tcPr>
          <w:p w:rsidR="00AA49CA" w:rsidRPr="00A703AF" w:rsidRDefault="00AA49CA" w:rsidP="006E556F">
            <w:pPr>
              <w:spacing w:after="0" w:line="240" w:lineRule="auto"/>
              <w:jc w:val="center"/>
              <w:rPr>
                <w:rFonts w:ascii="Times New Roman" w:hAnsi="Times New Roman"/>
              </w:rPr>
            </w:pPr>
            <w:r w:rsidRPr="00A703AF">
              <w:rPr>
                <w:rFonts w:ascii="Times New Roman" w:hAnsi="Times New Roman"/>
              </w:rPr>
              <w:t>производительность локальных источников теплоснабжения</w:t>
            </w:r>
          </w:p>
        </w:tc>
        <w:tc>
          <w:tcPr>
            <w:tcW w:w="2363" w:type="dxa"/>
            <w:shd w:val="clear" w:color="auto" w:fill="FFFFFF"/>
            <w:vAlign w:val="center"/>
          </w:tcPr>
          <w:p w:rsidR="00AA49CA" w:rsidRPr="00A703AF" w:rsidRDefault="00AA49CA" w:rsidP="006E556F">
            <w:pPr>
              <w:spacing w:after="0" w:line="240" w:lineRule="auto"/>
              <w:jc w:val="center"/>
              <w:rPr>
                <w:rFonts w:ascii="Times New Roman" w:hAnsi="Times New Roman"/>
              </w:rPr>
            </w:pPr>
            <w:r w:rsidRPr="00A703AF">
              <w:rPr>
                <w:rFonts w:ascii="Times New Roman" w:hAnsi="Times New Roman"/>
              </w:rPr>
              <w:t>Гкал/час</w:t>
            </w:r>
          </w:p>
        </w:tc>
        <w:tc>
          <w:tcPr>
            <w:tcW w:w="1882" w:type="dxa"/>
            <w:shd w:val="clear" w:color="auto" w:fill="FFFFFF"/>
          </w:tcPr>
          <w:p w:rsidR="00AA49CA" w:rsidRPr="00A703AF" w:rsidRDefault="00AA49CA"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w:t>
            </w:r>
          </w:p>
        </w:tc>
        <w:tc>
          <w:tcPr>
            <w:tcW w:w="1525" w:type="dxa"/>
            <w:gridSpan w:val="2"/>
            <w:shd w:val="clear" w:color="auto" w:fill="FFFFFF"/>
          </w:tcPr>
          <w:p w:rsidR="00AA49CA" w:rsidRPr="00A703AF" w:rsidRDefault="00AA49CA"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51,3</w:t>
            </w:r>
          </w:p>
        </w:tc>
      </w:tr>
      <w:tr w:rsidR="00AA49CA" w:rsidRPr="00B550C5" w:rsidTr="00F33ADD">
        <w:tblPrEx>
          <w:tblCellMar>
            <w:left w:w="40" w:type="dxa"/>
            <w:right w:w="40" w:type="dxa"/>
          </w:tblCellMar>
        </w:tblPrEx>
        <w:trPr>
          <w:trHeight w:val="284"/>
        </w:trPr>
        <w:tc>
          <w:tcPr>
            <w:tcW w:w="656" w:type="dxa"/>
            <w:shd w:val="clear" w:color="auto" w:fill="FFFFFF"/>
            <w:vAlign w:val="center"/>
          </w:tcPr>
          <w:p w:rsidR="00AA49CA" w:rsidRPr="00A703AF" w:rsidRDefault="00AA49CA" w:rsidP="006E556F">
            <w:pPr>
              <w:spacing w:after="0" w:line="240" w:lineRule="auto"/>
              <w:jc w:val="center"/>
              <w:rPr>
                <w:rFonts w:ascii="Times New Roman" w:hAnsi="Times New Roman"/>
              </w:rPr>
            </w:pPr>
            <w:r w:rsidRPr="00A703AF">
              <w:rPr>
                <w:rFonts w:ascii="Times New Roman" w:hAnsi="Times New Roman"/>
              </w:rPr>
              <w:t>13.</w:t>
            </w:r>
          </w:p>
        </w:tc>
        <w:tc>
          <w:tcPr>
            <w:tcW w:w="3313" w:type="dxa"/>
            <w:shd w:val="clear" w:color="auto" w:fill="FFFFFF"/>
            <w:vAlign w:val="center"/>
          </w:tcPr>
          <w:p w:rsidR="00AA49CA" w:rsidRPr="00A703AF" w:rsidRDefault="00AA49CA" w:rsidP="006E556F">
            <w:pPr>
              <w:spacing w:after="0" w:line="240" w:lineRule="auto"/>
              <w:jc w:val="center"/>
              <w:rPr>
                <w:rFonts w:ascii="Times New Roman" w:hAnsi="Times New Roman"/>
              </w:rPr>
            </w:pPr>
            <w:r w:rsidRPr="00A703AF">
              <w:rPr>
                <w:rFonts w:ascii="Times New Roman" w:hAnsi="Times New Roman"/>
              </w:rPr>
              <w:t>протяженность сетей</w:t>
            </w:r>
          </w:p>
        </w:tc>
        <w:tc>
          <w:tcPr>
            <w:tcW w:w="2363" w:type="dxa"/>
            <w:shd w:val="clear" w:color="auto" w:fill="FFFFFF"/>
            <w:vAlign w:val="center"/>
          </w:tcPr>
          <w:p w:rsidR="00AA49CA" w:rsidRPr="00A703AF" w:rsidRDefault="00AA49CA" w:rsidP="006E556F">
            <w:pPr>
              <w:spacing w:after="0" w:line="240" w:lineRule="auto"/>
              <w:jc w:val="center"/>
              <w:rPr>
                <w:rFonts w:ascii="Times New Roman" w:hAnsi="Times New Roman"/>
              </w:rPr>
            </w:pPr>
            <w:r w:rsidRPr="00A703AF">
              <w:rPr>
                <w:rFonts w:ascii="Times New Roman" w:hAnsi="Times New Roman"/>
              </w:rPr>
              <w:t>км</w:t>
            </w:r>
          </w:p>
        </w:tc>
        <w:tc>
          <w:tcPr>
            <w:tcW w:w="1882" w:type="dxa"/>
            <w:shd w:val="clear" w:color="auto" w:fill="FFFFFF"/>
          </w:tcPr>
          <w:p w:rsidR="00AA49CA" w:rsidRPr="00A703AF" w:rsidRDefault="00AA49CA"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4,511</w:t>
            </w:r>
          </w:p>
        </w:tc>
        <w:tc>
          <w:tcPr>
            <w:tcW w:w="1525" w:type="dxa"/>
            <w:gridSpan w:val="2"/>
            <w:shd w:val="clear" w:color="auto" w:fill="FFFFFF"/>
          </w:tcPr>
          <w:p w:rsidR="00AA49CA" w:rsidRPr="00A703AF" w:rsidRDefault="00AA49CA"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w:t>
            </w:r>
          </w:p>
        </w:tc>
      </w:tr>
      <w:tr w:rsidR="00AA49CA" w:rsidRPr="00B550C5" w:rsidTr="00F33ADD">
        <w:tblPrEx>
          <w:tblCellMar>
            <w:left w:w="40" w:type="dxa"/>
            <w:right w:w="40" w:type="dxa"/>
          </w:tblCellMar>
        </w:tblPrEx>
        <w:trPr>
          <w:trHeight w:val="284"/>
        </w:trPr>
        <w:tc>
          <w:tcPr>
            <w:tcW w:w="656" w:type="dxa"/>
            <w:shd w:val="clear" w:color="auto" w:fill="FFFFFF"/>
            <w:vAlign w:val="center"/>
          </w:tcPr>
          <w:p w:rsidR="00AA49CA" w:rsidRPr="00A703AF" w:rsidRDefault="00AA49CA" w:rsidP="006E556F">
            <w:pPr>
              <w:spacing w:after="0" w:line="240" w:lineRule="auto"/>
              <w:jc w:val="center"/>
              <w:rPr>
                <w:rFonts w:ascii="Times New Roman" w:hAnsi="Times New Roman"/>
              </w:rPr>
            </w:pPr>
            <w:r w:rsidRPr="00A703AF">
              <w:rPr>
                <w:rFonts w:ascii="Times New Roman" w:hAnsi="Times New Roman"/>
              </w:rPr>
              <w:t>14.</w:t>
            </w:r>
          </w:p>
        </w:tc>
        <w:tc>
          <w:tcPr>
            <w:tcW w:w="3313" w:type="dxa"/>
            <w:shd w:val="clear" w:color="auto" w:fill="FFFFFF"/>
            <w:vAlign w:val="center"/>
          </w:tcPr>
          <w:p w:rsidR="00AA49CA" w:rsidRPr="00A703AF" w:rsidRDefault="00AA49CA" w:rsidP="006E556F">
            <w:pPr>
              <w:spacing w:after="0" w:line="240" w:lineRule="auto"/>
              <w:jc w:val="center"/>
              <w:rPr>
                <w:rFonts w:ascii="Times New Roman" w:hAnsi="Times New Roman"/>
              </w:rPr>
            </w:pPr>
            <w:r w:rsidRPr="00A703AF">
              <w:rPr>
                <w:rFonts w:ascii="Times New Roman" w:hAnsi="Times New Roman"/>
              </w:rPr>
              <w:t>газоснабжение</w:t>
            </w:r>
          </w:p>
        </w:tc>
        <w:tc>
          <w:tcPr>
            <w:tcW w:w="2363" w:type="dxa"/>
            <w:shd w:val="clear" w:color="auto" w:fill="FFFFFF"/>
            <w:vAlign w:val="center"/>
          </w:tcPr>
          <w:p w:rsidR="00AA49CA" w:rsidRPr="00A703AF" w:rsidRDefault="00AA49CA" w:rsidP="006E556F">
            <w:pPr>
              <w:spacing w:after="0" w:line="240" w:lineRule="auto"/>
              <w:jc w:val="center"/>
              <w:rPr>
                <w:rFonts w:ascii="Times New Roman" w:hAnsi="Times New Roman"/>
              </w:rPr>
            </w:pPr>
          </w:p>
        </w:tc>
        <w:tc>
          <w:tcPr>
            <w:tcW w:w="1882" w:type="dxa"/>
            <w:shd w:val="clear" w:color="auto" w:fill="FFFFFF"/>
          </w:tcPr>
          <w:p w:rsidR="00AA49CA" w:rsidRPr="00A703AF" w:rsidRDefault="00AA49CA"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w:t>
            </w:r>
          </w:p>
        </w:tc>
        <w:tc>
          <w:tcPr>
            <w:tcW w:w="1525" w:type="dxa"/>
            <w:gridSpan w:val="2"/>
            <w:shd w:val="clear" w:color="auto" w:fill="FFFFFF"/>
          </w:tcPr>
          <w:p w:rsidR="00AA49CA" w:rsidRPr="00A703AF" w:rsidRDefault="00AA49CA"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w:t>
            </w:r>
          </w:p>
        </w:tc>
      </w:tr>
      <w:tr w:rsidR="00AA49CA" w:rsidRPr="00B550C5" w:rsidTr="00F33ADD">
        <w:tblPrEx>
          <w:tblCellMar>
            <w:left w:w="40" w:type="dxa"/>
            <w:right w:w="40" w:type="dxa"/>
          </w:tblCellMar>
        </w:tblPrEx>
        <w:trPr>
          <w:trHeight w:val="284"/>
        </w:trPr>
        <w:tc>
          <w:tcPr>
            <w:tcW w:w="656" w:type="dxa"/>
            <w:shd w:val="clear" w:color="auto" w:fill="FFFFFF"/>
            <w:vAlign w:val="center"/>
          </w:tcPr>
          <w:p w:rsidR="00AA49CA" w:rsidRPr="00A703AF" w:rsidRDefault="00AA49CA" w:rsidP="006E556F">
            <w:pPr>
              <w:spacing w:after="0" w:line="240" w:lineRule="auto"/>
              <w:jc w:val="center"/>
              <w:rPr>
                <w:rFonts w:ascii="Times New Roman" w:hAnsi="Times New Roman"/>
              </w:rPr>
            </w:pPr>
            <w:r w:rsidRPr="00A703AF">
              <w:rPr>
                <w:rFonts w:ascii="Times New Roman" w:hAnsi="Times New Roman"/>
              </w:rPr>
              <w:t>15.</w:t>
            </w:r>
          </w:p>
        </w:tc>
        <w:tc>
          <w:tcPr>
            <w:tcW w:w="3313" w:type="dxa"/>
            <w:shd w:val="clear" w:color="auto" w:fill="FFFFFF"/>
            <w:vAlign w:val="center"/>
          </w:tcPr>
          <w:p w:rsidR="00AA49CA" w:rsidRPr="00A703AF" w:rsidRDefault="00AA49CA" w:rsidP="006E556F">
            <w:pPr>
              <w:spacing w:after="0" w:line="240" w:lineRule="auto"/>
              <w:jc w:val="center"/>
              <w:rPr>
                <w:rFonts w:ascii="Times New Roman" w:hAnsi="Times New Roman"/>
              </w:rPr>
            </w:pPr>
            <w:r w:rsidRPr="00A703AF">
              <w:rPr>
                <w:rFonts w:ascii="Times New Roman" w:hAnsi="Times New Roman"/>
              </w:rPr>
              <w:t>удельный вес газа в топливном балансе города</w:t>
            </w:r>
          </w:p>
        </w:tc>
        <w:tc>
          <w:tcPr>
            <w:tcW w:w="2363" w:type="dxa"/>
            <w:shd w:val="clear" w:color="auto" w:fill="FFFFFF"/>
            <w:vAlign w:val="center"/>
          </w:tcPr>
          <w:p w:rsidR="00AA49CA" w:rsidRPr="00A703AF" w:rsidRDefault="00AA49CA" w:rsidP="006E556F">
            <w:pPr>
              <w:spacing w:after="0" w:line="240" w:lineRule="auto"/>
              <w:jc w:val="center"/>
              <w:rPr>
                <w:rFonts w:ascii="Times New Roman" w:hAnsi="Times New Roman"/>
              </w:rPr>
            </w:pPr>
            <w:r w:rsidRPr="00A703AF">
              <w:rPr>
                <w:rFonts w:ascii="Times New Roman" w:hAnsi="Times New Roman"/>
              </w:rPr>
              <w:t>%</w:t>
            </w:r>
          </w:p>
        </w:tc>
        <w:tc>
          <w:tcPr>
            <w:tcW w:w="1882" w:type="dxa"/>
            <w:shd w:val="clear" w:color="auto" w:fill="FFFFFF"/>
          </w:tcPr>
          <w:p w:rsidR="00AA49CA" w:rsidRPr="00A703AF" w:rsidRDefault="00AA49CA"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w:t>
            </w:r>
          </w:p>
        </w:tc>
        <w:tc>
          <w:tcPr>
            <w:tcW w:w="1525" w:type="dxa"/>
            <w:gridSpan w:val="2"/>
            <w:shd w:val="clear" w:color="auto" w:fill="FFFFFF"/>
          </w:tcPr>
          <w:p w:rsidR="00AA49CA" w:rsidRPr="00A703AF" w:rsidRDefault="00AA49CA"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95</w:t>
            </w:r>
          </w:p>
        </w:tc>
      </w:tr>
      <w:tr w:rsidR="00AA49CA" w:rsidRPr="00B550C5" w:rsidTr="00F33ADD">
        <w:tblPrEx>
          <w:tblCellMar>
            <w:left w:w="40" w:type="dxa"/>
            <w:right w:w="40" w:type="dxa"/>
          </w:tblCellMar>
        </w:tblPrEx>
        <w:trPr>
          <w:trHeight w:val="330"/>
        </w:trPr>
        <w:tc>
          <w:tcPr>
            <w:tcW w:w="656" w:type="dxa"/>
            <w:vMerge w:val="restart"/>
            <w:shd w:val="clear" w:color="auto" w:fill="FFFFFF"/>
            <w:vAlign w:val="center"/>
          </w:tcPr>
          <w:p w:rsidR="00AA49CA" w:rsidRPr="00A703AF" w:rsidRDefault="00AA49CA" w:rsidP="006E556F">
            <w:pPr>
              <w:spacing w:after="0" w:line="240" w:lineRule="auto"/>
              <w:jc w:val="center"/>
              <w:rPr>
                <w:rFonts w:ascii="Times New Roman" w:hAnsi="Times New Roman"/>
              </w:rPr>
            </w:pPr>
            <w:r w:rsidRPr="00A703AF">
              <w:rPr>
                <w:rFonts w:ascii="Times New Roman" w:hAnsi="Times New Roman"/>
              </w:rPr>
              <w:t>15.1.</w:t>
            </w:r>
          </w:p>
        </w:tc>
        <w:tc>
          <w:tcPr>
            <w:tcW w:w="3313" w:type="dxa"/>
            <w:shd w:val="clear" w:color="auto" w:fill="FFFFFF"/>
            <w:vAlign w:val="center"/>
          </w:tcPr>
          <w:p w:rsidR="00AA49CA" w:rsidRPr="00A703AF" w:rsidRDefault="00AA49CA" w:rsidP="006E556F">
            <w:pPr>
              <w:spacing w:after="0" w:line="240" w:lineRule="auto"/>
              <w:jc w:val="center"/>
              <w:rPr>
                <w:rFonts w:ascii="Times New Roman" w:hAnsi="Times New Roman"/>
              </w:rPr>
            </w:pPr>
            <w:r w:rsidRPr="00A703AF">
              <w:rPr>
                <w:rFonts w:ascii="Times New Roman" w:hAnsi="Times New Roman"/>
              </w:rPr>
              <w:t>потребление газа</w:t>
            </w:r>
          </w:p>
          <w:p w:rsidR="00AA49CA" w:rsidRPr="00A703AF" w:rsidRDefault="00AA49CA" w:rsidP="006E556F">
            <w:pPr>
              <w:spacing w:after="0" w:line="240" w:lineRule="auto"/>
              <w:jc w:val="center"/>
              <w:rPr>
                <w:rFonts w:ascii="Times New Roman" w:hAnsi="Times New Roman"/>
              </w:rPr>
            </w:pPr>
            <w:r w:rsidRPr="00A703AF">
              <w:rPr>
                <w:rFonts w:ascii="Times New Roman" w:hAnsi="Times New Roman"/>
              </w:rPr>
              <w:t>- всего</w:t>
            </w:r>
          </w:p>
        </w:tc>
        <w:tc>
          <w:tcPr>
            <w:tcW w:w="2363" w:type="dxa"/>
            <w:shd w:val="clear" w:color="auto" w:fill="FFFFFF"/>
            <w:vAlign w:val="center"/>
          </w:tcPr>
          <w:p w:rsidR="00AA49CA" w:rsidRPr="00A703AF" w:rsidRDefault="00AA49CA" w:rsidP="006E556F">
            <w:pPr>
              <w:spacing w:after="0" w:line="240" w:lineRule="auto"/>
              <w:jc w:val="center"/>
              <w:rPr>
                <w:rFonts w:ascii="Times New Roman" w:hAnsi="Times New Roman"/>
              </w:rPr>
            </w:pPr>
          </w:p>
          <w:p w:rsidR="00AA49CA" w:rsidRPr="00A703AF" w:rsidRDefault="00AA49CA" w:rsidP="006E556F">
            <w:pPr>
              <w:spacing w:after="0" w:line="240" w:lineRule="auto"/>
              <w:jc w:val="center"/>
              <w:rPr>
                <w:rFonts w:ascii="Times New Roman" w:hAnsi="Times New Roman"/>
              </w:rPr>
            </w:pPr>
            <w:r w:rsidRPr="00A703AF">
              <w:rPr>
                <w:rFonts w:ascii="Times New Roman" w:hAnsi="Times New Roman"/>
              </w:rPr>
              <w:t>млн. куб. м./год</w:t>
            </w:r>
          </w:p>
        </w:tc>
        <w:tc>
          <w:tcPr>
            <w:tcW w:w="1882" w:type="dxa"/>
            <w:shd w:val="clear" w:color="auto" w:fill="FFFFFF"/>
          </w:tcPr>
          <w:p w:rsidR="00AA49CA" w:rsidRPr="00A703AF" w:rsidRDefault="00AA49CA"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1,206</w:t>
            </w:r>
          </w:p>
        </w:tc>
        <w:tc>
          <w:tcPr>
            <w:tcW w:w="1525" w:type="dxa"/>
            <w:gridSpan w:val="2"/>
            <w:shd w:val="clear" w:color="auto" w:fill="FFFFFF"/>
          </w:tcPr>
          <w:p w:rsidR="00AA49CA" w:rsidRPr="00A703AF" w:rsidRDefault="00AA49CA"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21,223</w:t>
            </w:r>
          </w:p>
        </w:tc>
      </w:tr>
      <w:tr w:rsidR="00704F36" w:rsidRPr="00B550C5" w:rsidTr="00F33ADD">
        <w:tblPrEx>
          <w:tblCellMar>
            <w:left w:w="40" w:type="dxa"/>
            <w:right w:w="40" w:type="dxa"/>
          </w:tblCellMar>
        </w:tblPrEx>
        <w:trPr>
          <w:trHeight w:val="284"/>
        </w:trPr>
        <w:tc>
          <w:tcPr>
            <w:tcW w:w="656" w:type="dxa"/>
            <w:vMerge/>
            <w:shd w:val="clear" w:color="auto" w:fill="FFFFFF"/>
            <w:vAlign w:val="center"/>
          </w:tcPr>
          <w:p w:rsidR="00704F36" w:rsidRPr="00A703AF" w:rsidRDefault="00704F36" w:rsidP="006E556F">
            <w:pPr>
              <w:spacing w:after="0" w:line="240" w:lineRule="auto"/>
              <w:jc w:val="center"/>
              <w:rPr>
                <w:rFonts w:ascii="Times New Roman" w:hAnsi="Times New Roman"/>
              </w:rPr>
            </w:pPr>
          </w:p>
        </w:tc>
        <w:tc>
          <w:tcPr>
            <w:tcW w:w="331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в том числе:</w:t>
            </w:r>
          </w:p>
        </w:tc>
        <w:tc>
          <w:tcPr>
            <w:tcW w:w="2363" w:type="dxa"/>
            <w:shd w:val="clear" w:color="auto" w:fill="FFFFFF"/>
            <w:vAlign w:val="center"/>
          </w:tcPr>
          <w:p w:rsidR="00704F36" w:rsidRPr="00A703AF" w:rsidRDefault="00704F36" w:rsidP="006E556F">
            <w:pPr>
              <w:spacing w:after="0" w:line="240" w:lineRule="auto"/>
              <w:jc w:val="center"/>
              <w:rPr>
                <w:rFonts w:ascii="Times New Roman" w:hAnsi="Times New Roman"/>
              </w:rPr>
            </w:pPr>
          </w:p>
        </w:tc>
        <w:tc>
          <w:tcPr>
            <w:tcW w:w="1882" w:type="dxa"/>
            <w:shd w:val="clear" w:color="auto" w:fill="FFFFFF"/>
            <w:vAlign w:val="center"/>
          </w:tcPr>
          <w:p w:rsidR="00704F36" w:rsidRPr="00A703AF" w:rsidRDefault="00704F36" w:rsidP="006E556F">
            <w:pPr>
              <w:spacing w:after="0" w:line="240" w:lineRule="auto"/>
              <w:jc w:val="center"/>
              <w:rPr>
                <w:rFonts w:ascii="Times New Roman" w:hAnsi="Times New Roman"/>
              </w:rPr>
            </w:pPr>
          </w:p>
        </w:tc>
        <w:tc>
          <w:tcPr>
            <w:tcW w:w="1525" w:type="dxa"/>
            <w:gridSpan w:val="2"/>
            <w:shd w:val="clear" w:color="auto" w:fill="FFFFFF"/>
            <w:vAlign w:val="center"/>
          </w:tcPr>
          <w:p w:rsidR="00704F36" w:rsidRPr="00A703AF" w:rsidRDefault="00704F36" w:rsidP="006E556F">
            <w:pPr>
              <w:spacing w:after="0" w:line="240" w:lineRule="auto"/>
              <w:jc w:val="center"/>
              <w:rPr>
                <w:rFonts w:ascii="Times New Roman" w:hAnsi="Times New Roman"/>
              </w:rPr>
            </w:pPr>
          </w:p>
        </w:tc>
      </w:tr>
      <w:tr w:rsidR="00AA49CA" w:rsidRPr="00B550C5" w:rsidTr="00F33ADD">
        <w:tblPrEx>
          <w:tblCellMar>
            <w:left w:w="40" w:type="dxa"/>
            <w:right w:w="40" w:type="dxa"/>
          </w:tblCellMar>
        </w:tblPrEx>
        <w:trPr>
          <w:trHeight w:val="284"/>
        </w:trPr>
        <w:tc>
          <w:tcPr>
            <w:tcW w:w="656" w:type="dxa"/>
            <w:vMerge/>
            <w:shd w:val="clear" w:color="auto" w:fill="FFFFFF"/>
            <w:vAlign w:val="center"/>
          </w:tcPr>
          <w:p w:rsidR="00AA49CA" w:rsidRPr="00A703AF" w:rsidRDefault="00AA49CA" w:rsidP="006E556F">
            <w:pPr>
              <w:spacing w:after="0" w:line="240" w:lineRule="auto"/>
              <w:jc w:val="center"/>
              <w:rPr>
                <w:rFonts w:ascii="Times New Roman" w:hAnsi="Times New Roman"/>
              </w:rPr>
            </w:pPr>
          </w:p>
        </w:tc>
        <w:tc>
          <w:tcPr>
            <w:tcW w:w="3313" w:type="dxa"/>
            <w:shd w:val="clear" w:color="auto" w:fill="FFFFFF"/>
            <w:vAlign w:val="center"/>
          </w:tcPr>
          <w:p w:rsidR="00AA49CA" w:rsidRPr="00A703AF" w:rsidRDefault="00AA49CA" w:rsidP="006E556F">
            <w:pPr>
              <w:spacing w:after="0" w:line="240" w:lineRule="auto"/>
              <w:jc w:val="center"/>
              <w:rPr>
                <w:rFonts w:ascii="Times New Roman" w:hAnsi="Times New Roman"/>
              </w:rPr>
            </w:pPr>
            <w:r w:rsidRPr="00A703AF">
              <w:rPr>
                <w:rFonts w:ascii="Times New Roman" w:hAnsi="Times New Roman"/>
              </w:rPr>
              <w:t>- на коммунально-бытовые нужды</w:t>
            </w:r>
          </w:p>
        </w:tc>
        <w:tc>
          <w:tcPr>
            <w:tcW w:w="2363" w:type="dxa"/>
            <w:shd w:val="clear" w:color="auto" w:fill="FFFFFF"/>
            <w:vAlign w:val="center"/>
          </w:tcPr>
          <w:p w:rsidR="00AA49CA" w:rsidRPr="00A703AF" w:rsidRDefault="00AA49CA" w:rsidP="006E556F">
            <w:pPr>
              <w:spacing w:after="0" w:line="240" w:lineRule="auto"/>
              <w:jc w:val="center"/>
              <w:rPr>
                <w:rFonts w:ascii="Times New Roman" w:hAnsi="Times New Roman"/>
              </w:rPr>
            </w:pPr>
            <w:r w:rsidRPr="00A703AF">
              <w:rPr>
                <w:rFonts w:ascii="Times New Roman" w:hAnsi="Times New Roman"/>
              </w:rPr>
              <w:t>млн. куб. м./год</w:t>
            </w:r>
          </w:p>
        </w:tc>
        <w:tc>
          <w:tcPr>
            <w:tcW w:w="1882" w:type="dxa"/>
            <w:shd w:val="clear" w:color="auto" w:fill="FFFFFF"/>
          </w:tcPr>
          <w:p w:rsidR="00AA49CA" w:rsidRPr="00A703AF" w:rsidRDefault="00AA49CA"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0,726</w:t>
            </w:r>
          </w:p>
        </w:tc>
        <w:tc>
          <w:tcPr>
            <w:tcW w:w="1525" w:type="dxa"/>
            <w:gridSpan w:val="2"/>
            <w:shd w:val="clear" w:color="auto" w:fill="FFFFFF"/>
          </w:tcPr>
          <w:p w:rsidR="00AA49CA" w:rsidRPr="00A703AF" w:rsidRDefault="00AA49CA"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19,523</w:t>
            </w:r>
          </w:p>
        </w:tc>
      </w:tr>
      <w:tr w:rsidR="00AA49CA" w:rsidRPr="00B550C5" w:rsidTr="00F33ADD">
        <w:tblPrEx>
          <w:tblCellMar>
            <w:left w:w="40" w:type="dxa"/>
            <w:right w:w="40" w:type="dxa"/>
          </w:tblCellMar>
        </w:tblPrEx>
        <w:trPr>
          <w:trHeight w:val="284"/>
        </w:trPr>
        <w:tc>
          <w:tcPr>
            <w:tcW w:w="656" w:type="dxa"/>
            <w:vMerge/>
            <w:shd w:val="clear" w:color="auto" w:fill="FFFFFF"/>
            <w:vAlign w:val="center"/>
          </w:tcPr>
          <w:p w:rsidR="00AA49CA" w:rsidRPr="00A703AF" w:rsidRDefault="00AA49CA" w:rsidP="006E556F">
            <w:pPr>
              <w:spacing w:after="0" w:line="240" w:lineRule="auto"/>
              <w:jc w:val="center"/>
              <w:rPr>
                <w:rFonts w:ascii="Times New Roman" w:hAnsi="Times New Roman"/>
              </w:rPr>
            </w:pPr>
          </w:p>
        </w:tc>
        <w:tc>
          <w:tcPr>
            <w:tcW w:w="3313" w:type="dxa"/>
            <w:shd w:val="clear" w:color="auto" w:fill="FFFFFF"/>
            <w:vAlign w:val="center"/>
          </w:tcPr>
          <w:p w:rsidR="00AA49CA" w:rsidRPr="00A703AF" w:rsidRDefault="00AA49CA" w:rsidP="006E556F">
            <w:pPr>
              <w:spacing w:after="0" w:line="240" w:lineRule="auto"/>
              <w:jc w:val="center"/>
              <w:rPr>
                <w:rFonts w:ascii="Times New Roman" w:hAnsi="Times New Roman"/>
              </w:rPr>
            </w:pPr>
            <w:r w:rsidRPr="00A703AF">
              <w:rPr>
                <w:rFonts w:ascii="Times New Roman" w:hAnsi="Times New Roman"/>
              </w:rPr>
              <w:t>- на производственные нужды</w:t>
            </w:r>
          </w:p>
        </w:tc>
        <w:tc>
          <w:tcPr>
            <w:tcW w:w="2363" w:type="dxa"/>
            <w:shd w:val="clear" w:color="auto" w:fill="FFFFFF"/>
            <w:vAlign w:val="center"/>
          </w:tcPr>
          <w:p w:rsidR="00AA49CA" w:rsidRPr="00A703AF" w:rsidRDefault="00AA49CA" w:rsidP="006E556F">
            <w:pPr>
              <w:spacing w:after="0" w:line="240" w:lineRule="auto"/>
              <w:jc w:val="center"/>
              <w:rPr>
                <w:rFonts w:ascii="Times New Roman" w:hAnsi="Times New Roman"/>
              </w:rPr>
            </w:pPr>
            <w:r w:rsidRPr="00A703AF">
              <w:rPr>
                <w:rFonts w:ascii="Times New Roman" w:hAnsi="Times New Roman"/>
              </w:rPr>
              <w:t>млн. куб. м./год</w:t>
            </w:r>
          </w:p>
        </w:tc>
        <w:tc>
          <w:tcPr>
            <w:tcW w:w="1882" w:type="dxa"/>
            <w:shd w:val="clear" w:color="auto" w:fill="FFFFFF"/>
          </w:tcPr>
          <w:p w:rsidR="00AA49CA" w:rsidRPr="00A703AF" w:rsidRDefault="00AA49CA"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0,48</w:t>
            </w:r>
          </w:p>
        </w:tc>
        <w:tc>
          <w:tcPr>
            <w:tcW w:w="1525" w:type="dxa"/>
            <w:gridSpan w:val="2"/>
            <w:shd w:val="clear" w:color="auto" w:fill="FFFFFF"/>
          </w:tcPr>
          <w:p w:rsidR="00AA49CA" w:rsidRPr="00A703AF" w:rsidRDefault="00AA49CA"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1,70</w:t>
            </w:r>
          </w:p>
        </w:tc>
      </w:tr>
      <w:tr w:rsidR="00704F36" w:rsidRPr="00B550C5" w:rsidTr="00F33ADD">
        <w:tblPrEx>
          <w:tblCellMar>
            <w:left w:w="40" w:type="dxa"/>
            <w:right w:w="40" w:type="dxa"/>
          </w:tblCellMar>
        </w:tblPrEx>
        <w:trPr>
          <w:trHeight w:val="284"/>
        </w:trPr>
        <w:tc>
          <w:tcPr>
            <w:tcW w:w="656"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16.</w:t>
            </w:r>
          </w:p>
        </w:tc>
        <w:tc>
          <w:tcPr>
            <w:tcW w:w="331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источники подачи газа</w:t>
            </w:r>
          </w:p>
        </w:tc>
        <w:tc>
          <w:tcPr>
            <w:tcW w:w="236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млн. куб. м./год</w:t>
            </w:r>
          </w:p>
        </w:tc>
        <w:tc>
          <w:tcPr>
            <w:tcW w:w="1882"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AA49CA" w:rsidRPr="00B550C5" w:rsidTr="00F33ADD">
        <w:tblPrEx>
          <w:tblCellMar>
            <w:left w:w="40" w:type="dxa"/>
            <w:right w:w="40" w:type="dxa"/>
          </w:tblCellMar>
        </w:tblPrEx>
        <w:trPr>
          <w:trHeight w:val="284"/>
        </w:trPr>
        <w:tc>
          <w:tcPr>
            <w:tcW w:w="656" w:type="dxa"/>
            <w:shd w:val="clear" w:color="auto" w:fill="FFFFFF"/>
            <w:vAlign w:val="center"/>
          </w:tcPr>
          <w:p w:rsidR="00AA49CA" w:rsidRPr="00A703AF" w:rsidRDefault="00AA49CA" w:rsidP="006E556F">
            <w:pPr>
              <w:spacing w:after="0" w:line="240" w:lineRule="auto"/>
              <w:jc w:val="center"/>
              <w:rPr>
                <w:rFonts w:ascii="Times New Roman" w:hAnsi="Times New Roman"/>
              </w:rPr>
            </w:pPr>
            <w:r w:rsidRPr="00A703AF">
              <w:rPr>
                <w:rFonts w:ascii="Times New Roman" w:hAnsi="Times New Roman"/>
              </w:rPr>
              <w:t>17.</w:t>
            </w:r>
          </w:p>
        </w:tc>
        <w:tc>
          <w:tcPr>
            <w:tcW w:w="3313" w:type="dxa"/>
            <w:shd w:val="clear" w:color="auto" w:fill="FFFFFF"/>
            <w:vAlign w:val="center"/>
          </w:tcPr>
          <w:p w:rsidR="00AA49CA" w:rsidRPr="00A703AF" w:rsidRDefault="00AA49CA" w:rsidP="006E556F">
            <w:pPr>
              <w:spacing w:after="0" w:line="240" w:lineRule="auto"/>
              <w:jc w:val="center"/>
              <w:rPr>
                <w:rFonts w:ascii="Times New Roman" w:hAnsi="Times New Roman"/>
              </w:rPr>
            </w:pPr>
            <w:r w:rsidRPr="00A703AF">
              <w:rPr>
                <w:rFonts w:ascii="Times New Roman" w:hAnsi="Times New Roman"/>
              </w:rPr>
              <w:t>протяженность сетей</w:t>
            </w:r>
          </w:p>
        </w:tc>
        <w:tc>
          <w:tcPr>
            <w:tcW w:w="2363" w:type="dxa"/>
            <w:shd w:val="clear" w:color="auto" w:fill="FFFFFF"/>
            <w:vAlign w:val="center"/>
          </w:tcPr>
          <w:p w:rsidR="00AA49CA" w:rsidRPr="00A703AF" w:rsidRDefault="00AA49CA" w:rsidP="006E556F">
            <w:pPr>
              <w:spacing w:after="0" w:line="240" w:lineRule="auto"/>
              <w:jc w:val="center"/>
              <w:rPr>
                <w:rFonts w:ascii="Times New Roman" w:hAnsi="Times New Roman"/>
              </w:rPr>
            </w:pPr>
            <w:r w:rsidRPr="00A703AF">
              <w:rPr>
                <w:rFonts w:ascii="Times New Roman" w:hAnsi="Times New Roman"/>
              </w:rPr>
              <w:t>км</w:t>
            </w:r>
          </w:p>
        </w:tc>
        <w:tc>
          <w:tcPr>
            <w:tcW w:w="1882" w:type="dxa"/>
            <w:shd w:val="clear" w:color="auto" w:fill="FFFFFF"/>
          </w:tcPr>
          <w:p w:rsidR="00AA49CA" w:rsidRPr="00A703AF" w:rsidRDefault="00AA49CA"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9,00</w:t>
            </w:r>
          </w:p>
        </w:tc>
        <w:tc>
          <w:tcPr>
            <w:tcW w:w="1525" w:type="dxa"/>
            <w:gridSpan w:val="2"/>
            <w:shd w:val="clear" w:color="auto" w:fill="FFFFFF"/>
          </w:tcPr>
          <w:p w:rsidR="00AA49CA" w:rsidRPr="00A703AF" w:rsidRDefault="00AA49CA" w:rsidP="006E556F">
            <w:pPr>
              <w:widowControl w:val="0"/>
              <w:autoSpaceDE w:val="0"/>
              <w:autoSpaceDN w:val="0"/>
              <w:adjustRightInd w:val="0"/>
              <w:spacing w:after="0" w:line="240" w:lineRule="auto"/>
              <w:jc w:val="center"/>
              <w:rPr>
                <w:rFonts w:ascii="Times New Roman" w:hAnsi="Times New Roman"/>
              </w:rPr>
            </w:pPr>
            <w:r w:rsidRPr="00A703AF">
              <w:rPr>
                <w:rFonts w:ascii="Times New Roman" w:hAnsi="Times New Roman"/>
              </w:rPr>
              <w:t>69,00</w:t>
            </w:r>
          </w:p>
        </w:tc>
      </w:tr>
      <w:tr w:rsidR="00704F36" w:rsidRPr="00B550C5" w:rsidTr="00F33ADD">
        <w:tblPrEx>
          <w:tblCellMar>
            <w:left w:w="40" w:type="dxa"/>
            <w:right w:w="40" w:type="dxa"/>
          </w:tblCellMar>
        </w:tblPrEx>
        <w:trPr>
          <w:trHeight w:val="284"/>
        </w:trPr>
        <w:tc>
          <w:tcPr>
            <w:tcW w:w="656"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18.</w:t>
            </w:r>
          </w:p>
        </w:tc>
        <w:tc>
          <w:tcPr>
            <w:tcW w:w="331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связь</w:t>
            </w:r>
          </w:p>
        </w:tc>
        <w:tc>
          <w:tcPr>
            <w:tcW w:w="2363" w:type="dxa"/>
            <w:shd w:val="clear" w:color="auto" w:fill="FFFFFF"/>
            <w:vAlign w:val="center"/>
          </w:tcPr>
          <w:p w:rsidR="00704F36" w:rsidRPr="00A703AF" w:rsidRDefault="00704F36" w:rsidP="006E556F">
            <w:pPr>
              <w:spacing w:after="0" w:line="240" w:lineRule="auto"/>
              <w:jc w:val="center"/>
              <w:rPr>
                <w:rFonts w:ascii="Times New Roman" w:hAnsi="Times New Roman"/>
              </w:rPr>
            </w:pPr>
          </w:p>
        </w:tc>
        <w:tc>
          <w:tcPr>
            <w:tcW w:w="1882" w:type="dxa"/>
            <w:shd w:val="clear" w:color="auto" w:fill="FFFFFF"/>
            <w:vAlign w:val="center"/>
          </w:tcPr>
          <w:p w:rsidR="00704F36" w:rsidRPr="00A703AF" w:rsidRDefault="00704F36" w:rsidP="006E556F">
            <w:pPr>
              <w:spacing w:after="0" w:line="240" w:lineRule="auto"/>
              <w:jc w:val="center"/>
              <w:rPr>
                <w:rFonts w:ascii="Times New Roman" w:hAnsi="Times New Roman"/>
              </w:rPr>
            </w:pPr>
          </w:p>
        </w:tc>
        <w:tc>
          <w:tcPr>
            <w:tcW w:w="1525" w:type="dxa"/>
            <w:gridSpan w:val="2"/>
            <w:shd w:val="clear" w:color="auto" w:fill="FFFFFF"/>
            <w:vAlign w:val="center"/>
          </w:tcPr>
          <w:p w:rsidR="00704F36" w:rsidRPr="00A703AF" w:rsidRDefault="00704F36" w:rsidP="006E556F">
            <w:pPr>
              <w:spacing w:after="0" w:line="240" w:lineRule="auto"/>
              <w:jc w:val="center"/>
              <w:rPr>
                <w:rFonts w:ascii="Times New Roman" w:hAnsi="Times New Roman"/>
              </w:rPr>
            </w:pPr>
          </w:p>
        </w:tc>
      </w:tr>
      <w:tr w:rsidR="00704F36" w:rsidRPr="00B550C5" w:rsidTr="00F33ADD">
        <w:tblPrEx>
          <w:tblCellMar>
            <w:left w:w="40" w:type="dxa"/>
            <w:right w:w="40" w:type="dxa"/>
          </w:tblCellMar>
        </w:tblPrEx>
        <w:trPr>
          <w:trHeight w:val="284"/>
        </w:trPr>
        <w:tc>
          <w:tcPr>
            <w:tcW w:w="656"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19.</w:t>
            </w:r>
          </w:p>
        </w:tc>
        <w:tc>
          <w:tcPr>
            <w:tcW w:w="331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охват населения телевизионным вещанием</w:t>
            </w:r>
          </w:p>
        </w:tc>
        <w:tc>
          <w:tcPr>
            <w:tcW w:w="236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 от населения</w:t>
            </w:r>
          </w:p>
        </w:tc>
        <w:tc>
          <w:tcPr>
            <w:tcW w:w="1882"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100</w:t>
            </w:r>
          </w:p>
        </w:tc>
        <w:tc>
          <w:tcPr>
            <w:tcW w:w="1525" w:type="dxa"/>
            <w:gridSpan w:val="2"/>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100</w:t>
            </w:r>
          </w:p>
        </w:tc>
      </w:tr>
      <w:tr w:rsidR="00704F36" w:rsidRPr="00B550C5" w:rsidTr="00F33ADD">
        <w:tblPrEx>
          <w:tblCellMar>
            <w:left w:w="40" w:type="dxa"/>
            <w:right w:w="40" w:type="dxa"/>
          </w:tblCellMar>
        </w:tblPrEx>
        <w:trPr>
          <w:trHeight w:val="284"/>
        </w:trPr>
        <w:tc>
          <w:tcPr>
            <w:tcW w:w="656"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20.</w:t>
            </w:r>
          </w:p>
        </w:tc>
        <w:tc>
          <w:tcPr>
            <w:tcW w:w="331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обеспеченность населения телефонной сетью общего пользования</w:t>
            </w:r>
          </w:p>
        </w:tc>
        <w:tc>
          <w:tcPr>
            <w:tcW w:w="236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номеров</w:t>
            </w:r>
          </w:p>
        </w:tc>
        <w:tc>
          <w:tcPr>
            <w:tcW w:w="1882"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blPrEx>
          <w:tblCellMar>
            <w:left w:w="40" w:type="dxa"/>
            <w:right w:w="40" w:type="dxa"/>
          </w:tblCellMar>
        </w:tblPrEx>
        <w:trPr>
          <w:trHeight w:val="284"/>
        </w:trPr>
        <w:tc>
          <w:tcPr>
            <w:tcW w:w="656"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21.</w:t>
            </w:r>
          </w:p>
        </w:tc>
        <w:tc>
          <w:tcPr>
            <w:tcW w:w="331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ОРИЕНТИРОВОЧНАЯ СТОИМОСТЬ СТРОИ-ТЕЛЬСТВА ПО МЕРОП-РИЯТИЯМ РЕАЛИЗАЦИИ ПРОЕКТА</w:t>
            </w:r>
          </w:p>
        </w:tc>
        <w:tc>
          <w:tcPr>
            <w:tcW w:w="2363" w:type="dxa"/>
            <w:shd w:val="clear" w:color="auto" w:fill="FFFFFF"/>
            <w:vAlign w:val="center"/>
          </w:tcPr>
          <w:p w:rsidR="00704F36" w:rsidRPr="00A703AF" w:rsidRDefault="00704F36" w:rsidP="006E556F">
            <w:pPr>
              <w:spacing w:after="0" w:line="240" w:lineRule="auto"/>
              <w:jc w:val="center"/>
              <w:rPr>
                <w:rFonts w:ascii="Times New Roman" w:hAnsi="Times New Roman"/>
              </w:rPr>
            </w:pPr>
          </w:p>
        </w:tc>
        <w:tc>
          <w:tcPr>
            <w:tcW w:w="1882" w:type="dxa"/>
            <w:shd w:val="clear" w:color="auto" w:fill="FFFFFF"/>
            <w:vAlign w:val="center"/>
          </w:tcPr>
          <w:p w:rsidR="00704F36" w:rsidRPr="00A703AF" w:rsidRDefault="00704F36" w:rsidP="006E556F">
            <w:pPr>
              <w:spacing w:after="0" w:line="240" w:lineRule="auto"/>
              <w:jc w:val="center"/>
              <w:rPr>
                <w:rFonts w:ascii="Times New Roman" w:hAnsi="Times New Roman"/>
              </w:rPr>
            </w:pPr>
          </w:p>
        </w:tc>
        <w:tc>
          <w:tcPr>
            <w:tcW w:w="1525" w:type="dxa"/>
            <w:gridSpan w:val="2"/>
            <w:shd w:val="clear" w:color="auto" w:fill="FFFFFF"/>
            <w:vAlign w:val="center"/>
          </w:tcPr>
          <w:p w:rsidR="00704F36" w:rsidRPr="00A703AF" w:rsidRDefault="00704F36" w:rsidP="006E556F">
            <w:pPr>
              <w:spacing w:after="0" w:line="240" w:lineRule="auto"/>
              <w:jc w:val="center"/>
              <w:rPr>
                <w:rFonts w:ascii="Times New Roman" w:hAnsi="Times New Roman"/>
              </w:rPr>
            </w:pPr>
          </w:p>
        </w:tc>
      </w:tr>
      <w:tr w:rsidR="00704F36" w:rsidRPr="00B550C5" w:rsidTr="00F33ADD">
        <w:tblPrEx>
          <w:tblCellMar>
            <w:left w:w="40" w:type="dxa"/>
            <w:right w:w="40" w:type="dxa"/>
          </w:tblCellMar>
        </w:tblPrEx>
        <w:trPr>
          <w:trHeight w:val="411"/>
        </w:trPr>
        <w:tc>
          <w:tcPr>
            <w:tcW w:w="656" w:type="dxa"/>
            <w:vMerge w:val="restart"/>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21.1.</w:t>
            </w:r>
          </w:p>
        </w:tc>
        <w:tc>
          <w:tcPr>
            <w:tcW w:w="331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всего</w:t>
            </w:r>
          </w:p>
        </w:tc>
        <w:tc>
          <w:tcPr>
            <w:tcW w:w="236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млн. руб.</w:t>
            </w:r>
          </w:p>
        </w:tc>
        <w:tc>
          <w:tcPr>
            <w:tcW w:w="1899" w:type="dxa"/>
            <w:gridSpan w:val="2"/>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08"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blPrEx>
          <w:tblCellMar>
            <w:left w:w="40" w:type="dxa"/>
            <w:right w:w="40" w:type="dxa"/>
          </w:tblCellMar>
        </w:tblPrEx>
        <w:trPr>
          <w:trHeight w:val="475"/>
        </w:trPr>
        <w:tc>
          <w:tcPr>
            <w:tcW w:w="656" w:type="dxa"/>
            <w:vMerge/>
            <w:shd w:val="clear" w:color="auto" w:fill="FFFFFF"/>
            <w:vAlign w:val="center"/>
          </w:tcPr>
          <w:p w:rsidR="00704F36" w:rsidRPr="00A703AF" w:rsidRDefault="00704F36" w:rsidP="006E556F">
            <w:pPr>
              <w:spacing w:after="0" w:line="240" w:lineRule="auto"/>
              <w:jc w:val="center"/>
              <w:rPr>
                <w:rFonts w:ascii="Times New Roman" w:hAnsi="Times New Roman"/>
              </w:rPr>
            </w:pPr>
          </w:p>
        </w:tc>
        <w:tc>
          <w:tcPr>
            <w:tcW w:w="331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в том числе:</w:t>
            </w:r>
          </w:p>
        </w:tc>
        <w:tc>
          <w:tcPr>
            <w:tcW w:w="2363" w:type="dxa"/>
            <w:shd w:val="clear" w:color="auto" w:fill="FFFFFF"/>
            <w:vAlign w:val="center"/>
          </w:tcPr>
          <w:p w:rsidR="00704F36" w:rsidRPr="00A703AF" w:rsidRDefault="00704F36" w:rsidP="006E556F">
            <w:pPr>
              <w:spacing w:after="0" w:line="240" w:lineRule="auto"/>
              <w:jc w:val="center"/>
              <w:rPr>
                <w:rFonts w:ascii="Times New Roman" w:hAnsi="Times New Roman"/>
              </w:rPr>
            </w:pPr>
          </w:p>
        </w:tc>
        <w:tc>
          <w:tcPr>
            <w:tcW w:w="1899" w:type="dxa"/>
            <w:gridSpan w:val="2"/>
            <w:shd w:val="clear" w:color="auto" w:fill="FFFFFF"/>
            <w:vAlign w:val="center"/>
          </w:tcPr>
          <w:p w:rsidR="00704F36" w:rsidRPr="00A703AF" w:rsidRDefault="00704F36" w:rsidP="006E556F">
            <w:pPr>
              <w:spacing w:after="0" w:line="240" w:lineRule="auto"/>
              <w:jc w:val="center"/>
              <w:rPr>
                <w:rFonts w:ascii="Times New Roman" w:hAnsi="Times New Roman"/>
              </w:rPr>
            </w:pPr>
          </w:p>
        </w:tc>
        <w:tc>
          <w:tcPr>
            <w:tcW w:w="1508" w:type="dxa"/>
            <w:shd w:val="clear" w:color="auto" w:fill="FFFFFF"/>
            <w:vAlign w:val="center"/>
          </w:tcPr>
          <w:p w:rsidR="00704F36" w:rsidRPr="00A703AF" w:rsidRDefault="00704F36" w:rsidP="006E556F">
            <w:pPr>
              <w:spacing w:after="0" w:line="240" w:lineRule="auto"/>
              <w:jc w:val="center"/>
              <w:rPr>
                <w:rFonts w:ascii="Times New Roman" w:hAnsi="Times New Roman"/>
              </w:rPr>
            </w:pPr>
          </w:p>
        </w:tc>
      </w:tr>
      <w:tr w:rsidR="00704F36" w:rsidRPr="00B550C5" w:rsidTr="00F33ADD">
        <w:tblPrEx>
          <w:tblCellMar>
            <w:left w:w="40" w:type="dxa"/>
            <w:right w:w="40" w:type="dxa"/>
          </w:tblCellMar>
        </w:tblPrEx>
        <w:trPr>
          <w:trHeight w:val="475"/>
        </w:trPr>
        <w:tc>
          <w:tcPr>
            <w:tcW w:w="656" w:type="dxa"/>
            <w:vMerge/>
            <w:shd w:val="clear" w:color="auto" w:fill="FFFFFF"/>
            <w:vAlign w:val="center"/>
          </w:tcPr>
          <w:p w:rsidR="00704F36" w:rsidRPr="00A703AF" w:rsidRDefault="00704F36" w:rsidP="006E556F">
            <w:pPr>
              <w:spacing w:after="0" w:line="240" w:lineRule="auto"/>
              <w:jc w:val="center"/>
              <w:rPr>
                <w:rFonts w:ascii="Times New Roman" w:hAnsi="Times New Roman"/>
              </w:rPr>
            </w:pPr>
          </w:p>
        </w:tc>
        <w:tc>
          <w:tcPr>
            <w:tcW w:w="331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 жилищное строительство</w:t>
            </w:r>
          </w:p>
        </w:tc>
        <w:tc>
          <w:tcPr>
            <w:tcW w:w="236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млн. руб.</w:t>
            </w:r>
          </w:p>
        </w:tc>
        <w:tc>
          <w:tcPr>
            <w:tcW w:w="1899" w:type="dxa"/>
            <w:gridSpan w:val="2"/>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08"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blPrEx>
          <w:tblCellMar>
            <w:left w:w="40" w:type="dxa"/>
            <w:right w:w="40" w:type="dxa"/>
          </w:tblCellMar>
        </w:tblPrEx>
        <w:trPr>
          <w:trHeight w:val="556"/>
        </w:trPr>
        <w:tc>
          <w:tcPr>
            <w:tcW w:w="656" w:type="dxa"/>
            <w:vMerge w:val="restart"/>
            <w:shd w:val="clear" w:color="auto" w:fill="FFFFFF"/>
            <w:vAlign w:val="center"/>
          </w:tcPr>
          <w:p w:rsidR="00704F36" w:rsidRPr="00A703AF" w:rsidRDefault="00704F36" w:rsidP="006E556F">
            <w:pPr>
              <w:spacing w:after="0" w:line="240" w:lineRule="auto"/>
              <w:jc w:val="center"/>
              <w:rPr>
                <w:rFonts w:ascii="Times New Roman" w:hAnsi="Times New Roman"/>
              </w:rPr>
            </w:pPr>
          </w:p>
        </w:tc>
        <w:tc>
          <w:tcPr>
            <w:tcW w:w="331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 социальная инфраструктура</w:t>
            </w:r>
          </w:p>
        </w:tc>
        <w:tc>
          <w:tcPr>
            <w:tcW w:w="236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млн. руб.</w:t>
            </w:r>
          </w:p>
        </w:tc>
        <w:tc>
          <w:tcPr>
            <w:tcW w:w="1882"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blPrEx>
          <w:tblCellMar>
            <w:left w:w="40" w:type="dxa"/>
            <w:right w:w="40" w:type="dxa"/>
          </w:tblCellMar>
        </w:tblPrEx>
        <w:trPr>
          <w:trHeight w:val="284"/>
        </w:trPr>
        <w:tc>
          <w:tcPr>
            <w:tcW w:w="656" w:type="dxa"/>
            <w:vMerge/>
            <w:shd w:val="clear" w:color="auto" w:fill="FFFFFF"/>
            <w:vAlign w:val="center"/>
          </w:tcPr>
          <w:p w:rsidR="00704F36" w:rsidRPr="00A703AF" w:rsidRDefault="00704F36" w:rsidP="006E556F">
            <w:pPr>
              <w:spacing w:after="0" w:line="240" w:lineRule="auto"/>
              <w:jc w:val="center"/>
              <w:rPr>
                <w:rFonts w:ascii="Times New Roman" w:hAnsi="Times New Roman"/>
              </w:rPr>
            </w:pPr>
          </w:p>
        </w:tc>
        <w:tc>
          <w:tcPr>
            <w:tcW w:w="331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 производственная сфера</w:t>
            </w:r>
          </w:p>
        </w:tc>
        <w:tc>
          <w:tcPr>
            <w:tcW w:w="236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млн. руб.</w:t>
            </w:r>
          </w:p>
        </w:tc>
        <w:tc>
          <w:tcPr>
            <w:tcW w:w="1882"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blPrEx>
          <w:tblCellMar>
            <w:left w:w="40" w:type="dxa"/>
            <w:right w:w="40" w:type="dxa"/>
          </w:tblCellMar>
        </w:tblPrEx>
        <w:trPr>
          <w:trHeight w:val="284"/>
        </w:trPr>
        <w:tc>
          <w:tcPr>
            <w:tcW w:w="656" w:type="dxa"/>
            <w:vMerge/>
            <w:shd w:val="clear" w:color="auto" w:fill="FFFFFF"/>
            <w:vAlign w:val="center"/>
          </w:tcPr>
          <w:p w:rsidR="00704F36" w:rsidRPr="00A703AF" w:rsidRDefault="00704F36" w:rsidP="006E556F">
            <w:pPr>
              <w:spacing w:after="0" w:line="240" w:lineRule="auto"/>
              <w:jc w:val="center"/>
              <w:rPr>
                <w:rFonts w:ascii="Times New Roman" w:hAnsi="Times New Roman"/>
              </w:rPr>
            </w:pPr>
          </w:p>
        </w:tc>
        <w:tc>
          <w:tcPr>
            <w:tcW w:w="331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 транспортная инфраструктура и благоустройство территории</w:t>
            </w:r>
          </w:p>
        </w:tc>
        <w:tc>
          <w:tcPr>
            <w:tcW w:w="236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млн. руб.</w:t>
            </w:r>
          </w:p>
        </w:tc>
        <w:tc>
          <w:tcPr>
            <w:tcW w:w="1882"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blPrEx>
          <w:tblCellMar>
            <w:left w:w="40" w:type="dxa"/>
            <w:right w:w="40" w:type="dxa"/>
          </w:tblCellMar>
        </w:tblPrEx>
        <w:trPr>
          <w:trHeight w:val="284"/>
        </w:trPr>
        <w:tc>
          <w:tcPr>
            <w:tcW w:w="656" w:type="dxa"/>
            <w:vMerge/>
            <w:shd w:val="clear" w:color="auto" w:fill="FFFFFF"/>
            <w:vAlign w:val="center"/>
          </w:tcPr>
          <w:p w:rsidR="00704F36" w:rsidRPr="00A703AF" w:rsidRDefault="00704F36" w:rsidP="006E556F">
            <w:pPr>
              <w:spacing w:after="0" w:line="240" w:lineRule="auto"/>
              <w:jc w:val="center"/>
              <w:rPr>
                <w:rFonts w:ascii="Times New Roman" w:hAnsi="Times New Roman"/>
              </w:rPr>
            </w:pPr>
          </w:p>
        </w:tc>
        <w:tc>
          <w:tcPr>
            <w:tcW w:w="331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 инженерное оборудование</w:t>
            </w:r>
          </w:p>
        </w:tc>
        <w:tc>
          <w:tcPr>
            <w:tcW w:w="236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млн. руб.</w:t>
            </w:r>
          </w:p>
        </w:tc>
        <w:tc>
          <w:tcPr>
            <w:tcW w:w="1882"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blPrEx>
          <w:tblCellMar>
            <w:left w:w="40" w:type="dxa"/>
            <w:right w:w="40" w:type="dxa"/>
          </w:tblCellMar>
        </w:tblPrEx>
        <w:trPr>
          <w:trHeight w:val="284"/>
        </w:trPr>
        <w:tc>
          <w:tcPr>
            <w:tcW w:w="656" w:type="dxa"/>
            <w:vMerge/>
            <w:shd w:val="clear" w:color="auto" w:fill="FFFFFF"/>
            <w:vAlign w:val="center"/>
          </w:tcPr>
          <w:p w:rsidR="00704F36" w:rsidRPr="00A703AF" w:rsidRDefault="00704F36" w:rsidP="006E556F">
            <w:pPr>
              <w:spacing w:after="0" w:line="240" w:lineRule="auto"/>
              <w:jc w:val="center"/>
              <w:rPr>
                <w:rFonts w:ascii="Times New Roman" w:hAnsi="Times New Roman"/>
              </w:rPr>
            </w:pPr>
          </w:p>
        </w:tc>
        <w:tc>
          <w:tcPr>
            <w:tcW w:w="331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 охрана окружающей природной среды</w:t>
            </w:r>
          </w:p>
        </w:tc>
        <w:tc>
          <w:tcPr>
            <w:tcW w:w="236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млн. руб.</w:t>
            </w:r>
          </w:p>
        </w:tc>
        <w:tc>
          <w:tcPr>
            <w:tcW w:w="1882"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blPrEx>
          <w:tblCellMar>
            <w:left w:w="40" w:type="dxa"/>
            <w:right w:w="40" w:type="dxa"/>
          </w:tblCellMar>
        </w:tblPrEx>
        <w:trPr>
          <w:trHeight w:val="284"/>
        </w:trPr>
        <w:tc>
          <w:tcPr>
            <w:tcW w:w="656" w:type="dxa"/>
            <w:vMerge w:val="restart"/>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21.2.</w:t>
            </w:r>
          </w:p>
        </w:tc>
        <w:tc>
          <w:tcPr>
            <w:tcW w:w="331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удельные затраты</w:t>
            </w:r>
          </w:p>
        </w:tc>
        <w:tc>
          <w:tcPr>
            <w:tcW w:w="2363" w:type="dxa"/>
            <w:shd w:val="clear" w:color="auto" w:fill="FFFFFF"/>
            <w:vAlign w:val="center"/>
          </w:tcPr>
          <w:p w:rsidR="00704F36" w:rsidRPr="00A703AF" w:rsidRDefault="00704F36" w:rsidP="006E556F">
            <w:pPr>
              <w:spacing w:after="0" w:line="240" w:lineRule="auto"/>
              <w:jc w:val="center"/>
              <w:rPr>
                <w:rFonts w:ascii="Times New Roman" w:hAnsi="Times New Roman"/>
              </w:rPr>
            </w:pPr>
          </w:p>
        </w:tc>
        <w:tc>
          <w:tcPr>
            <w:tcW w:w="1882" w:type="dxa"/>
            <w:shd w:val="clear" w:color="auto" w:fill="FFFFFF"/>
            <w:vAlign w:val="center"/>
          </w:tcPr>
          <w:p w:rsidR="00704F36" w:rsidRPr="00A703AF" w:rsidRDefault="00704F36" w:rsidP="006E556F">
            <w:pPr>
              <w:spacing w:after="0" w:line="240" w:lineRule="auto"/>
              <w:jc w:val="center"/>
              <w:rPr>
                <w:rFonts w:ascii="Times New Roman" w:hAnsi="Times New Roman"/>
              </w:rPr>
            </w:pPr>
          </w:p>
        </w:tc>
        <w:tc>
          <w:tcPr>
            <w:tcW w:w="1525" w:type="dxa"/>
            <w:gridSpan w:val="2"/>
            <w:shd w:val="clear" w:color="auto" w:fill="FFFFFF"/>
            <w:vAlign w:val="center"/>
          </w:tcPr>
          <w:p w:rsidR="00704F36" w:rsidRPr="00A703AF" w:rsidRDefault="00704F36" w:rsidP="006E556F">
            <w:pPr>
              <w:spacing w:after="0" w:line="240" w:lineRule="auto"/>
              <w:jc w:val="center"/>
              <w:rPr>
                <w:rFonts w:ascii="Times New Roman" w:hAnsi="Times New Roman"/>
              </w:rPr>
            </w:pPr>
          </w:p>
        </w:tc>
      </w:tr>
      <w:tr w:rsidR="00704F36" w:rsidRPr="00B550C5" w:rsidTr="00F33ADD">
        <w:tblPrEx>
          <w:tblCellMar>
            <w:left w:w="40" w:type="dxa"/>
            <w:right w:w="40" w:type="dxa"/>
          </w:tblCellMar>
        </w:tblPrEx>
        <w:trPr>
          <w:trHeight w:val="284"/>
        </w:trPr>
        <w:tc>
          <w:tcPr>
            <w:tcW w:w="656" w:type="dxa"/>
            <w:vMerge/>
            <w:shd w:val="clear" w:color="auto" w:fill="FFFFFF"/>
            <w:vAlign w:val="center"/>
          </w:tcPr>
          <w:p w:rsidR="00704F36" w:rsidRPr="00A703AF" w:rsidRDefault="00704F36" w:rsidP="006E556F">
            <w:pPr>
              <w:spacing w:after="0" w:line="240" w:lineRule="auto"/>
              <w:jc w:val="center"/>
              <w:rPr>
                <w:rFonts w:ascii="Times New Roman" w:hAnsi="Times New Roman"/>
              </w:rPr>
            </w:pPr>
          </w:p>
        </w:tc>
        <w:tc>
          <w:tcPr>
            <w:tcW w:w="331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 на 1 жителя</w:t>
            </w:r>
          </w:p>
        </w:tc>
        <w:tc>
          <w:tcPr>
            <w:tcW w:w="236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тыс. руб.</w:t>
            </w:r>
          </w:p>
        </w:tc>
        <w:tc>
          <w:tcPr>
            <w:tcW w:w="1882"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c>
          <w:tcPr>
            <w:tcW w:w="1525" w:type="dxa"/>
            <w:gridSpan w:val="2"/>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w:t>
            </w:r>
          </w:p>
        </w:tc>
      </w:tr>
      <w:tr w:rsidR="00704F36" w:rsidRPr="00B550C5" w:rsidTr="00F33ADD">
        <w:tblPrEx>
          <w:tblCellMar>
            <w:left w:w="40" w:type="dxa"/>
            <w:right w:w="40" w:type="dxa"/>
          </w:tblCellMar>
        </w:tblPrEx>
        <w:trPr>
          <w:trHeight w:val="284"/>
        </w:trPr>
        <w:tc>
          <w:tcPr>
            <w:tcW w:w="656" w:type="dxa"/>
            <w:vMerge/>
            <w:shd w:val="clear" w:color="auto" w:fill="FFFFFF"/>
            <w:vAlign w:val="center"/>
          </w:tcPr>
          <w:p w:rsidR="00704F36" w:rsidRPr="00A703AF" w:rsidRDefault="00704F36" w:rsidP="006E556F">
            <w:pPr>
              <w:spacing w:after="0" w:line="240" w:lineRule="auto"/>
              <w:jc w:val="center"/>
              <w:rPr>
                <w:rFonts w:ascii="Times New Roman" w:hAnsi="Times New Roman"/>
              </w:rPr>
            </w:pPr>
          </w:p>
        </w:tc>
        <w:tc>
          <w:tcPr>
            <w:tcW w:w="331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 на 1 кв.</w:t>
            </w:r>
            <w:r w:rsidR="00E42F67" w:rsidRPr="00A703AF">
              <w:rPr>
                <w:rFonts w:ascii="Times New Roman" w:hAnsi="Times New Roman"/>
              </w:rPr>
              <w:t xml:space="preserve"> </w:t>
            </w:r>
            <w:r w:rsidRPr="00A703AF">
              <w:rPr>
                <w:rFonts w:ascii="Times New Roman" w:hAnsi="Times New Roman"/>
              </w:rPr>
              <w:t>м. общей площади квартир жилых домов нового строительства</w:t>
            </w:r>
          </w:p>
        </w:tc>
        <w:tc>
          <w:tcPr>
            <w:tcW w:w="236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тыс. руб.</w:t>
            </w:r>
          </w:p>
        </w:tc>
        <w:tc>
          <w:tcPr>
            <w:tcW w:w="1882" w:type="dxa"/>
            <w:shd w:val="clear" w:color="auto" w:fill="FFFFFF"/>
            <w:vAlign w:val="center"/>
          </w:tcPr>
          <w:p w:rsidR="00704F36" w:rsidRPr="00A703AF" w:rsidRDefault="00704F36" w:rsidP="006E556F">
            <w:pPr>
              <w:spacing w:after="0" w:line="240" w:lineRule="auto"/>
              <w:jc w:val="center"/>
              <w:rPr>
                <w:rFonts w:ascii="Times New Roman" w:hAnsi="Times New Roman"/>
              </w:rPr>
            </w:pPr>
          </w:p>
        </w:tc>
        <w:tc>
          <w:tcPr>
            <w:tcW w:w="1525" w:type="dxa"/>
            <w:gridSpan w:val="2"/>
            <w:shd w:val="clear" w:color="auto" w:fill="FFFFFF"/>
            <w:vAlign w:val="center"/>
          </w:tcPr>
          <w:p w:rsidR="00704F36" w:rsidRPr="00A703AF" w:rsidRDefault="00704F36" w:rsidP="006E556F">
            <w:pPr>
              <w:spacing w:after="0" w:line="240" w:lineRule="auto"/>
              <w:jc w:val="center"/>
              <w:rPr>
                <w:rFonts w:ascii="Times New Roman" w:hAnsi="Times New Roman"/>
              </w:rPr>
            </w:pPr>
          </w:p>
        </w:tc>
      </w:tr>
      <w:tr w:rsidR="00704F36" w:rsidRPr="00B550C5" w:rsidTr="00F33ADD">
        <w:tblPrEx>
          <w:tblCellMar>
            <w:left w:w="40" w:type="dxa"/>
            <w:right w:w="40" w:type="dxa"/>
          </w:tblCellMar>
        </w:tblPrEx>
        <w:trPr>
          <w:trHeight w:val="70"/>
        </w:trPr>
        <w:tc>
          <w:tcPr>
            <w:tcW w:w="656" w:type="dxa"/>
            <w:vMerge/>
            <w:shd w:val="clear" w:color="auto" w:fill="FFFFFF"/>
            <w:vAlign w:val="center"/>
          </w:tcPr>
          <w:p w:rsidR="00704F36" w:rsidRPr="00A703AF" w:rsidRDefault="00704F36" w:rsidP="006E556F">
            <w:pPr>
              <w:spacing w:after="0" w:line="240" w:lineRule="auto"/>
              <w:jc w:val="center"/>
              <w:rPr>
                <w:rFonts w:ascii="Times New Roman" w:hAnsi="Times New Roman"/>
              </w:rPr>
            </w:pPr>
          </w:p>
        </w:tc>
        <w:tc>
          <w:tcPr>
            <w:tcW w:w="331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 xml:space="preserve">- на </w:t>
            </w:r>
            <w:smartTag w:uri="urn:schemas-microsoft-com:office:smarttags" w:element="metricconverter">
              <w:smartTagPr>
                <w:attr w:name="ProductID" w:val="1 га"/>
              </w:smartTagPr>
              <w:r w:rsidRPr="00A703AF">
                <w:rPr>
                  <w:rFonts w:ascii="Times New Roman" w:hAnsi="Times New Roman"/>
                </w:rPr>
                <w:t>1 га</w:t>
              </w:r>
            </w:smartTag>
            <w:r w:rsidRPr="00A703AF">
              <w:rPr>
                <w:rFonts w:ascii="Times New Roman" w:hAnsi="Times New Roman"/>
              </w:rPr>
              <w:t xml:space="preserve"> территории</w:t>
            </w:r>
          </w:p>
        </w:tc>
        <w:tc>
          <w:tcPr>
            <w:tcW w:w="2363" w:type="dxa"/>
            <w:shd w:val="clear" w:color="auto" w:fill="FFFFFF"/>
            <w:vAlign w:val="center"/>
          </w:tcPr>
          <w:p w:rsidR="00704F36" w:rsidRPr="00A703AF" w:rsidRDefault="00704F36" w:rsidP="006E556F">
            <w:pPr>
              <w:spacing w:after="0" w:line="240" w:lineRule="auto"/>
              <w:jc w:val="center"/>
              <w:rPr>
                <w:rFonts w:ascii="Times New Roman" w:hAnsi="Times New Roman"/>
              </w:rPr>
            </w:pPr>
            <w:r w:rsidRPr="00A703AF">
              <w:rPr>
                <w:rFonts w:ascii="Times New Roman" w:hAnsi="Times New Roman"/>
              </w:rPr>
              <w:t>тыс. руб.</w:t>
            </w:r>
          </w:p>
        </w:tc>
        <w:tc>
          <w:tcPr>
            <w:tcW w:w="1882" w:type="dxa"/>
            <w:shd w:val="clear" w:color="auto" w:fill="FFFFFF"/>
            <w:vAlign w:val="center"/>
          </w:tcPr>
          <w:p w:rsidR="00704F36" w:rsidRPr="00A703AF" w:rsidRDefault="00704F36" w:rsidP="006E556F">
            <w:pPr>
              <w:spacing w:after="0" w:line="240" w:lineRule="auto"/>
              <w:jc w:val="center"/>
              <w:rPr>
                <w:rFonts w:ascii="Times New Roman" w:hAnsi="Times New Roman"/>
              </w:rPr>
            </w:pPr>
          </w:p>
        </w:tc>
        <w:tc>
          <w:tcPr>
            <w:tcW w:w="1525" w:type="dxa"/>
            <w:gridSpan w:val="2"/>
            <w:shd w:val="clear" w:color="auto" w:fill="FFFFFF"/>
            <w:vAlign w:val="center"/>
          </w:tcPr>
          <w:p w:rsidR="00704F36" w:rsidRPr="00A703AF" w:rsidRDefault="00704F36" w:rsidP="006E556F">
            <w:pPr>
              <w:spacing w:after="0" w:line="240" w:lineRule="auto"/>
              <w:jc w:val="center"/>
              <w:rPr>
                <w:rFonts w:ascii="Times New Roman" w:hAnsi="Times New Roman"/>
              </w:rPr>
            </w:pPr>
          </w:p>
        </w:tc>
      </w:tr>
    </w:tbl>
    <w:p w:rsidR="008437C2" w:rsidRPr="00376F13" w:rsidRDefault="008437C2" w:rsidP="00376F13">
      <w:pPr>
        <w:sectPr w:rsidR="008437C2" w:rsidRPr="00376F13" w:rsidSect="007D73F6">
          <w:pgSz w:w="12240" w:h="15840"/>
          <w:pgMar w:top="1134" w:right="850" w:bottom="1134" w:left="1701" w:header="720" w:footer="720" w:gutter="0"/>
          <w:cols w:space="720"/>
          <w:titlePg/>
          <w:docGrid w:linePitch="360"/>
        </w:sectPr>
      </w:pPr>
    </w:p>
    <w:p w:rsidR="00203749" w:rsidRDefault="000B4502" w:rsidP="00FE270F">
      <w:pPr>
        <w:pStyle w:val="13"/>
        <w:spacing w:before="0" w:line="240" w:lineRule="auto"/>
        <w:ind w:left="567" w:firstLine="851"/>
        <w:rPr>
          <w:rFonts w:ascii="Times New Roman" w:hAnsi="Times New Roman"/>
          <w:color w:val="000000"/>
          <w:sz w:val="24"/>
          <w:szCs w:val="24"/>
        </w:rPr>
      </w:pPr>
      <w:bookmarkStart w:id="363" w:name="_Toc112839113"/>
      <w:r>
        <w:rPr>
          <w:rFonts w:ascii="Times New Roman" w:hAnsi="Times New Roman"/>
          <w:color w:val="000000"/>
          <w:sz w:val="24"/>
          <w:szCs w:val="24"/>
          <w:lang w:val="ru-RU"/>
        </w:rPr>
        <w:lastRenderedPageBreak/>
        <w:t>5</w:t>
      </w:r>
      <w:r w:rsidR="00915B69">
        <w:rPr>
          <w:rFonts w:ascii="Times New Roman" w:hAnsi="Times New Roman"/>
          <w:color w:val="000000"/>
          <w:sz w:val="24"/>
          <w:szCs w:val="24"/>
          <w:lang w:val="ru-RU"/>
        </w:rPr>
        <w:t>.2</w:t>
      </w:r>
      <w:r w:rsidR="00203749" w:rsidRPr="00CD539E">
        <w:rPr>
          <w:rFonts w:ascii="Times New Roman" w:hAnsi="Times New Roman"/>
          <w:color w:val="000000"/>
          <w:sz w:val="24"/>
          <w:szCs w:val="24"/>
        </w:rPr>
        <w:t>. Объекты</w:t>
      </w:r>
      <w:r w:rsidR="00203749">
        <w:rPr>
          <w:rFonts w:ascii="Times New Roman" w:hAnsi="Times New Roman"/>
          <w:color w:val="000000"/>
          <w:sz w:val="24"/>
          <w:szCs w:val="24"/>
          <w:lang w:val="ru-RU"/>
        </w:rPr>
        <w:t>,</w:t>
      </w:r>
      <w:r w:rsidR="00203749" w:rsidRPr="00CD539E">
        <w:rPr>
          <w:rFonts w:ascii="Times New Roman" w:hAnsi="Times New Roman"/>
          <w:color w:val="000000"/>
          <w:sz w:val="24"/>
          <w:szCs w:val="24"/>
        </w:rPr>
        <w:t xml:space="preserve"> размещение которых утверждено документами территориального планирования Российской Федерации, Субъекта Российской Федерации.</w:t>
      </w:r>
      <w:bookmarkEnd w:id="363"/>
    </w:p>
    <w:p w:rsidR="00203749" w:rsidRDefault="00203749" w:rsidP="00E24C29">
      <w:pPr>
        <w:widowControl w:val="0"/>
        <w:suppressAutoHyphens/>
        <w:autoSpaceDE w:val="0"/>
        <w:autoSpaceDN w:val="0"/>
        <w:adjustRightInd w:val="0"/>
        <w:spacing w:after="0" w:line="240" w:lineRule="auto"/>
        <w:ind w:left="567" w:firstLine="851"/>
        <w:jc w:val="both"/>
        <w:rPr>
          <w:lang w:val="x-none"/>
        </w:rPr>
      </w:pPr>
    </w:p>
    <w:p w:rsidR="0006639A" w:rsidRDefault="00203749" w:rsidP="00E24C29">
      <w:pPr>
        <w:widowControl w:val="0"/>
        <w:suppressAutoHyphens/>
        <w:autoSpaceDE w:val="0"/>
        <w:autoSpaceDN w:val="0"/>
        <w:adjustRightInd w:val="0"/>
        <w:spacing w:after="0" w:line="240" w:lineRule="auto"/>
        <w:ind w:left="567" w:firstLine="851"/>
        <w:jc w:val="both"/>
        <w:rPr>
          <w:rFonts w:ascii="Times New Roman" w:hAnsi="Times New Roman"/>
          <w:color w:val="000000"/>
          <w:sz w:val="24"/>
          <w:szCs w:val="24"/>
        </w:rPr>
      </w:pPr>
      <w:r w:rsidRPr="00FB240B">
        <w:rPr>
          <w:rFonts w:ascii="Times New Roman" w:hAnsi="Times New Roman"/>
          <w:color w:val="000000"/>
          <w:sz w:val="24"/>
          <w:szCs w:val="24"/>
        </w:rPr>
        <w:t>На территории Бронницкого сельского поселения объектов, размещение которых утверждено документами территориального планирования Российской Федерации</w:t>
      </w:r>
      <w:r w:rsidR="0006639A">
        <w:rPr>
          <w:rFonts w:ascii="Times New Roman" w:hAnsi="Times New Roman"/>
          <w:color w:val="000000"/>
          <w:sz w:val="24"/>
          <w:szCs w:val="24"/>
        </w:rPr>
        <w:t xml:space="preserve"> нет.</w:t>
      </w:r>
    </w:p>
    <w:p w:rsidR="003E7FEA" w:rsidRDefault="003E7FEA" w:rsidP="00E24C29">
      <w:pPr>
        <w:widowControl w:val="0"/>
        <w:suppressAutoHyphens/>
        <w:autoSpaceDE w:val="0"/>
        <w:autoSpaceDN w:val="0"/>
        <w:adjustRightInd w:val="0"/>
        <w:spacing w:after="0" w:line="240" w:lineRule="auto"/>
        <w:ind w:left="567" w:firstLine="851"/>
        <w:jc w:val="both"/>
        <w:rPr>
          <w:rFonts w:ascii="Times New Roman" w:hAnsi="Times New Roman"/>
          <w:color w:val="000000"/>
          <w:sz w:val="24"/>
          <w:szCs w:val="24"/>
        </w:rPr>
      </w:pPr>
    </w:p>
    <w:p w:rsidR="00817F53" w:rsidRPr="002A6AC5" w:rsidRDefault="00817F53" w:rsidP="00E24C29">
      <w:pPr>
        <w:spacing w:after="0" w:line="240" w:lineRule="auto"/>
        <w:ind w:left="567" w:firstLine="851"/>
        <w:jc w:val="both"/>
        <w:rPr>
          <w:rFonts w:ascii="Times New Roman" w:hAnsi="Times New Roman"/>
          <w:b/>
          <w:sz w:val="24"/>
          <w:szCs w:val="24"/>
        </w:rPr>
      </w:pPr>
      <w:r w:rsidRPr="002A6AC5">
        <w:rPr>
          <w:rFonts w:ascii="Times New Roman" w:hAnsi="Times New Roman"/>
          <w:b/>
          <w:sz w:val="24"/>
          <w:szCs w:val="24"/>
        </w:rPr>
        <w:t>Сведения о видах, назначении и наименованиях</w:t>
      </w:r>
      <w:r>
        <w:rPr>
          <w:rFonts w:ascii="Times New Roman" w:hAnsi="Times New Roman"/>
          <w:b/>
          <w:sz w:val="24"/>
          <w:szCs w:val="24"/>
        </w:rPr>
        <w:t>,</w:t>
      </w:r>
      <w:r w:rsidRPr="002A6AC5">
        <w:rPr>
          <w:rFonts w:ascii="Times New Roman" w:hAnsi="Times New Roman"/>
          <w:b/>
          <w:sz w:val="24"/>
          <w:szCs w:val="24"/>
        </w:rPr>
        <w:t xml:space="preserve"> планируемых для размещения на территории Бронницкого сельского поселения объектов регионального значения, их основные характеристики и местоположение.</w:t>
      </w:r>
    </w:p>
    <w:p w:rsidR="00817F53" w:rsidRPr="002A6AC5" w:rsidRDefault="00817F53" w:rsidP="00E24C29">
      <w:pPr>
        <w:pStyle w:val="afffb"/>
        <w:ind w:left="567" w:firstLine="851"/>
        <w:rPr>
          <w:rFonts w:ascii="Times New Roman" w:hAnsi="Times New Roman"/>
          <w:sz w:val="24"/>
          <w:szCs w:val="24"/>
        </w:rPr>
      </w:pPr>
      <w:r w:rsidRPr="002A6AC5">
        <w:rPr>
          <w:rFonts w:ascii="Times New Roman" w:hAnsi="Times New Roman"/>
          <w:sz w:val="24"/>
          <w:szCs w:val="24"/>
        </w:rPr>
        <w:t>Сведения о видах, назначении и наименованиях</w:t>
      </w:r>
      <w:r>
        <w:rPr>
          <w:rFonts w:ascii="Times New Roman" w:hAnsi="Times New Roman"/>
          <w:sz w:val="24"/>
          <w:szCs w:val="24"/>
        </w:rPr>
        <w:t>,</w:t>
      </w:r>
      <w:r w:rsidRPr="002A6AC5">
        <w:rPr>
          <w:rFonts w:ascii="Times New Roman" w:hAnsi="Times New Roman"/>
          <w:sz w:val="24"/>
          <w:szCs w:val="24"/>
        </w:rPr>
        <w:t xml:space="preserve"> планируемых для размещения на территории Бронницкого сельского поселения объектов регионального значения, их основные характеристики и местоположение приведены ниже в таблиц</w:t>
      </w:r>
      <w:r>
        <w:rPr>
          <w:rFonts w:ascii="Times New Roman" w:hAnsi="Times New Roman"/>
          <w:sz w:val="24"/>
          <w:szCs w:val="24"/>
        </w:rPr>
        <w:t>е</w:t>
      </w:r>
      <w:r w:rsidRPr="002A6AC5">
        <w:rPr>
          <w:rFonts w:ascii="Times New Roman" w:hAnsi="Times New Roman"/>
          <w:sz w:val="24"/>
          <w:szCs w:val="24"/>
        </w:rPr>
        <w:t>.</w:t>
      </w:r>
    </w:p>
    <w:p w:rsidR="00817F53" w:rsidRPr="002A6AC5" w:rsidRDefault="00817F53" w:rsidP="00E24C29">
      <w:pPr>
        <w:pStyle w:val="afffb"/>
        <w:ind w:left="567" w:firstLine="851"/>
        <w:rPr>
          <w:rFonts w:ascii="Times New Roman" w:hAnsi="Times New Roman"/>
          <w:sz w:val="24"/>
          <w:szCs w:val="24"/>
        </w:rPr>
      </w:pPr>
      <w:r w:rsidRPr="002A6AC5">
        <w:rPr>
          <w:rFonts w:ascii="Times New Roman" w:hAnsi="Times New Roman"/>
          <w:sz w:val="24"/>
          <w:szCs w:val="24"/>
        </w:rPr>
        <w:t>В соответствии со Схемой территориального планирования Новгородской област</w:t>
      </w:r>
      <w:r>
        <w:rPr>
          <w:rFonts w:ascii="Times New Roman" w:hAnsi="Times New Roman"/>
          <w:sz w:val="24"/>
          <w:szCs w:val="24"/>
        </w:rPr>
        <w:t xml:space="preserve">и, </w:t>
      </w:r>
      <w:r w:rsidRPr="002A6AC5">
        <w:rPr>
          <w:rFonts w:ascii="Times New Roman" w:hAnsi="Times New Roman"/>
          <w:sz w:val="24"/>
          <w:szCs w:val="24"/>
        </w:rPr>
        <w:t>утвержден</w:t>
      </w:r>
      <w:r>
        <w:rPr>
          <w:rFonts w:ascii="Times New Roman" w:hAnsi="Times New Roman"/>
          <w:sz w:val="24"/>
          <w:szCs w:val="24"/>
        </w:rPr>
        <w:t>ной</w:t>
      </w:r>
      <w:r w:rsidRPr="002A6AC5">
        <w:rPr>
          <w:rFonts w:ascii="Times New Roman" w:hAnsi="Times New Roman"/>
          <w:sz w:val="24"/>
          <w:szCs w:val="24"/>
        </w:rPr>
        <w:t xml:space="preserve"> Постановлением Администрации Новгородской области от 29.06.2012 года №370 </w:t>
      </w:r>
      <w:r>
        <w:rPr>
          <w:rFonts w:ascii="Times New Roman" w:hAnsi="Times New Roman"/>
          <w:sz w:val="24"/>
          <w:szCs w:val="24"/>
        </w:rPr>
        <w:t>(</w:t>
      </w:r>
      <w:r w:rsidRPr="002A6AC5">
        <w:rPr>
          <w:rFonts w:ascii="Times New Roman" w:hAnsi="Times New Roman"/>
          <w:sz w:val="24"/>
          <w:szCs w:val="24"/>
        </w:rPr>
        <w:t>в редакции от 20.02.2015 №56</w:t>
      </w:r>
      <w:r>
        <w:rPr>
          <w:rFonts w:ascii="Times New Roman" w:hAnsi="Times New Roman"/>
          <w:sz w:val="24"/>
          <w:szCs w:val="24"/>
        </w:rPr>
        <w:t>; от 25.09.2019 № 380; от 27.08.2021 № 250</w:t>
      </w:r>
      <w:r w:rsidRPr="002A6AC5">
        <w:rPr>
          <w:rFonts w:ascii="Times New Roman" w:hAnsi="Times New Roman"/>
          <w:sz w:val="24"/>
          <w:szCs w:val="24"/>
        </w:rPr>
        <w:t>) на территории Б</w:t>
      </w:r>
      <w:r>
        <w:rPr>
          <w:rFonts w:ascii="Times New Roman" w:hAnsi="Times New Roman"/>
          <w:sz w:val="24"/>
          <w:szCs w:val="24"/>
        </w:rPr>
        <w:t>ронницкого сельского поселения п</w:t>
      </w:r>
      <w:r w:rsidRPr="002A6AC5">
        <w:rPr>
          <w:rFonts w:ascii="Times New Roman" w:hAnsi="Times New Roman"/>
          <w:sz w:val="24"/>
          <w:szCs w:val="24"/>
        </w:rPr>
        <w:t>ланируется размещение объектов регионального значения.</w:t>
      </w:r>
    </w:p>
    <w:p w:rsidR="00817F53" w:rsidRDefault="00817F53" w:rsidP="00E24C29">
      <w:pPr>
        <w:spacing w:after="0" w:line="240" w:lineRule="auto"/>
        <w:ind w:left="567" w:firstLine="851"/>
        <w:jc w:val="both"/>
        <w:rPr>
          <w:rFonts w:ascii="Times New Roman" w:hAnsi="Times New Roman"/>
          <w:sz w:val="24"/>
          <w:szCs w:val="24"/>
        </w:rPr>
      </w:pPr>
      <w:r w:rsidRPr="002A6AC5">
        <w:rPr>
          <w:rFonts w:ascii="Times New Roman" w:hAnsi="Times New Roman"/>
          <w:sz w:val="24"/>
          <w:szCs w:val="24"/>
        </w:rPr>
        <w:t>Сведения о видах, назначении и наименованиях</w:t>
      </w:r>
      <w:r>
        <w:rPr>
          <w:rFonts w:ascii="Times New Roman" w:hAnsi="Times New Roman"/>
          <w:sz w:val="24"/>
          <w:szCs w:val="24"/>
        </w:rPr>
        <w:t>,</w:t>
      </w:r>
      <w:r w:rsidRPr="002A6AC5">
        <w:rPr>
          <w:rFonts w:ascii="Times New Roman" w:hAnsi="Times New Roman"/>
          <w:sz w:val="24"/>
          <w:szCs w:val="24"/>
        </w:rPr>
        <w:t xml:space="preserve"> планируемых для размещения на территориях муниципального образования Бронницкого сельского поселения объектов регионального значения, их основные характеристики и местоположение пр</w:t>
      </w:r>
      <w:r>
        <w:rPr>
          <w:rFonts w:ascii="Times New Roman" w:hAnsi="Times New Roman"/>
          <w:sz w:val="24"/>
          <w:szCs w:val="24"/>
        </w:rPr>
        <w:t>едставлено</w:t>
      </w:r>
      <w:r w:rsidRPr="002A6AC5">
        <w:rPr>
          <w:rFonts w:ascii="Times New Roman" w:hAnsi="Times New Roman"/>
          <w:sz w:val="24"/>
          <w:szCs w:val="24"/>
        </w:rPr>
        <w:t xml:space="preserve"> в таблице</w:t>
      </w:r>
      <w:r w:rsidR="004E15FD">
        <w:rPr>
          <w:rFonts w:ascii="Times New Roman" w:hAnsi="Times New Roman"/>
          <w:sz w:val="24"/>
          <w:szCs w:val="24"/>
        </w:rPr>
        <w:t xml:space="preserve"> </w:t>
      </w:r>
      <w:r w:rsidR="00691E18">
        <w:rPr>
          <w:rFonts w:ascii="Times New Roman" w:hAnsi="Times New Roman"/>
          <w:sz w:val="24"/>
          <w:szCs w:val="24"/>
        </w:rPr>
        <w:t>5</w:t>
      </w:r>
      <w:r w:rsidR="004E15FD">
        <w:rPr>
          <w:rFonts w:ascii="Times New Roman" w:hAnsi="Times New Roman"/>
          <w:sz w:val="24"/>
          <w:szCs w:val="24"/>
        </w:rPr>
        <w:t>.2.1.</w:t>
      </w:r>
    </w:p>
    <w:p w:rsidR="004E15FD" w:rsidRPr="004E15FD" w:rsidRDefault="004E15FD" w:rsidP="004E15FD">
      <w:pPr>
        <w:spacing w:after="0" w:line="240" w:lineRule="auto"/>
        <w:ind w:firstLine="708"/>
        <w:jc w:val="right"/>
        <w:rPr>
          <w:rFonts w:ascii="Times New Roman" w:eastAsia="Calibri" w:hAnsi="Times New Roman"/>
          <w:sz w:val="24"/>
          <w:szCs w:val="24"/>
        </w:rPr>
      </w:pPr>
      <w:r>
        <w:rPr>
          <w:rFonts w:ascii="Times New Roman" w:eastAsia="Calibri" w:hAnsi="Times New Roman"/>
          <w:sz w:val="24"/>
          <w:szCs w:val="24"/>
        </w:rPr>
        <w:t xml:space="preserve">Таблица </w:t>
      </w:r>
      <w:r w:rsidR="00691E18">
        <w:rPr>
          <w:rFonts w:ascii="Times New Roman" w:eastAsia="Calibri" w:hAnsi="Times New Roman"/>
          <w:sz w:val="24"/>
          <w:szCs w:val="24"/>
        </w:rPr>
        <w:t>5</w:t>
      </w:r>
      <w:r>
        <w:rPr>
          <w:rFonts w:ascii="Times New Roman" w:eastAsia="Calibri" w:hAnsi="Times New Roman"/>
          <w:sz w:val="24"/>
          <w:szCs w:val="24"/>
        </w:rPr>
        <w:t xml:space="preserve">.2.1. </w:t>
      </w:r>
    </w:p>
    <w:tbl>
      <w:tblPr>
        <w:tblW w:w="4693" w:type="pct"/>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1"/>
        <w:gridCol w:w="1247"/>
        <w:gridCol w:w="2514"/>
        <w:gridCol w:w="1627"/>
        <w:gridCol w:w="2125"/>
        <w:gridCol w:w="1245"/>
      </w:tblGrid>
      <w:tr w:rsidR="004E15FD" w:rsidRPr="002A6AC5" w:rsidTr="00341A07">
        <w:tc>
          <w:tcPr>
            <w:tcW w:w="9609" w:type="dxa"/>
            <w:gridSpan w:val="6"/>
            <w:tcBorders>
              <w:top w:val="single" w:sz="4" w:space="0" w:color="auto"/>
              <w:left w:val="single" w:sz="4" w:space="0" w:color="auto"/>
              <w:bottom w:val="single" w:sz="4" w:space="0" w:color="auto"/>
              <w:right w:val="single" w:sz="4" w:space="0" w:color="auto"/>
            </w:tcBorders>
            <w:vAlign w:val="center"/>
          </w:tcPr>
          <w:p w:rsidR="004E15FD" w:rsidRDefault="004E15FD" w:rsidP="00341A07">
            <w:pPr>
              <w:pStyle w:val="ConsPlusNormal"/>
              <w:ind w:firstLine="0"/>
              <w:jc w:val="center"/>
              <w:rPr>
                <w:rFonts w:ascii="Times New Roman" w:eastAsia="Calibri" w:hAnsi="Times New Roman"/>
              </w:rPr>
            </w:pPr>
            <w:r>
              <w:rPr>
                <w:rFonts w:ascii="Times New Roman" w:eastAsia="Calibri" w:hAnsi="Times New Roman"/>
              </w:rPr>
              <w:t>Особо охраняемые природные территории</w:t>
            </w:r>
          </w:p>
        </w:tc>
      </w:tr>
      <w:tr w:rsidR="00817F53" w:rsidRPr="002A6AC5" w:rsidTr="004E15FD">
        <w:tc>
          <w:tcPr>
            <w:tcW w:w="851" w:type="dxa"/>
            <w:tcBorders>
              <w:top w:val="single" w:sz="4" w:space="0" w:color="auto"/>
              <w:left w:val="single" w:sz="4" w:space="0" w:color="auto"/>
              <w:bottom w:val="single" w:sz="4" w:space="0" w:color="auto"/>
              <w:right w:val="single" w:sz="4" w:space="0" w:color="auto"/>
            </w:tcBorders>
            <w:vAlign w:val="center"/>
          </w:tcPr>
          <w:p w:rsidR="00817F53" w:rsidRDefault="00817F53" w:rsidP="00341A07">
            <w:pPr>
              <w:pStyle w:val="ConsPlusNormal"/>
              <w:ind w:firstLine="0"/>
              <w:jc w:val="center"/>
              <w:rPr>
                <w:rFonts w:ascii="Times New Roman" w:eastAsia="Calibri" w:hAnsi="Times New Roman"/>
              </w:rPr>
            </w:pPr>
            <w:r>
              <w:rPr>
                <w:rFonts w:ascii="Times New Roman" w:eastAsia="Calibri" w:hAnsi="Times New Roman"/>
              </w:rPr>
              <w:t xml:space="preserve">N п/п </w:t>
            </w:r>
          </w:p>
        </w:tc>
        <w:tc>
          <w:tcPr>
            <w:tcW w:w="1247" w:type="dxa"/>
            <w:tcBorders>
              <w:top w:val="single" w:sz="4" w:space="0" w:color="auto"/>
              <w:left w:val="single" w:sz="4" w:space="0" w:color="auto"/>
              <w:bottom w:val="single" w:sz="4" w:space="0" w:color="auto"/>
              <w:right w:val="single" w:sz="4" w:space="0" w:color="auto"/>
            </w:tcBorders>
            <w:vAlign w:val="center"/>
          </w:tcPr>
          <w:p w:rsidR="00817F53" w:rsidRDefault="00817F53" w:rsidP="00341A07">
            <w:pPr>
              <w:pStyle w:val="ConsPlusNormal"/>
              <w:ind w:firstLine="0"/>
              <w:jc w:val="center"/>
              <w:rPr>
                <w:rFonts w:ascii="Times New Roman" w:eastAsia="Calibri" w:hAnsi="Times New Roman"/>
              </w:rPr>
            </w:pPr>
            <w:r>
              <w:rPr>
                <w:rFonts w:ascii="Times New Roman" w:eastAsia="Calibri" w:hAnsi="Times New Roman"/>
              </w:rPr>
              <w:t xml:space="preserve">Назначение объекта регионального значения </w:t>
            </w:r>
          </w:p>
        </w:tc>
        <w:tc>
          <w:tcPr>
            <w:tcW w:w="2514" w:type="dxa"/>
            <w:tcBorders>
              <w:top w:val="single" w:sz="4" w:space="0" w:color="auto"/>
              <w:left w:val="single" w:sz="4" w:space="0" w:color="auto"/>
              <w:bottom w:val="single" w:sz="4" w:space="0" w:color="auto"/>
              <w:right w:val="single" w:sz="4" w:space="0" w:color="auto"/>
            </w:tcBorders>
            <w:vAlign w:val="center"/>
          </w:tcPr>
          <w:p w:rsidR="00817F53" w:rsidRDefault="00817F53" w:rsidP="00341A07">
            <w:pPr>
              <w:pStyle w:val="ConsPlusNormal"/>
              <w:ind w:firstLine="0"/>
              <w:jc w:val="center"/>
              <w:rPr>
                <w:rFonts w:ascii="Times New Roman" w:eastAsia="Calibri" w:hAnsi="Times New Roman"/>
              </w:rPr>
            </w:pPr>
            <w:r>
              <w:rPr>
                <w:rFonts w:ascii="Times New Roman" w:eastAsia="Calibri" w:hAnsi="Times New Roman"/>
              </w:rPr>
              <w:t xml:space="preserve">Наименование объекта </w:t>
            </w:r>
          </w:p>
        </w:tc>
        <w:tc>
          <w:tcPr>
            <w:tcW w:w="1627" w:type="dxa"/>
            <w:tcBorders>
              <w:top w:val="single" w:sz="4" w:space="0" w:color="auto"/>
              <w:left w:val="single" w:sz="4" w:space="0" w:color="auto"/>
              <w:bottom w:val="single" w:sz="4" w:space="0" w:color="auto"/>
              <w:right w:val="single" w:sz="4" w:space="0" w:color="auto"/>
            </w:tcBorders>
            <w:vAlign w:val="center"/>
          </w:tcPr>
          <w:p w:rsidR="00817F53" w:rsidRDefault="00817F53" w:rsidP="00341A07">
            <w:pPr>
              <w:pStyle w:val="ConsPlusNormal"/>
              <w:ind w:firstLine="0"/>
              <w:jc w:val="center"/>
              <w:rPr>
                <w:rFonts w:ascii="Times New Roman" w:eastAsia="Calibri" w:hAnsi="Times New Roman"/>
              </w:rPr>
            </w:pPr>
            <w:r>
              <w:rPr>
                <w:rFonts w:ascii="Times New Roman" w:eastAsia="Calibri" w:hAnsi="Times New Roman"/>
              </w:rPr>
              <w:t xml:space="preserve">Краткая характеристика объекта, в том числе протяженность (м) </w:t>
            </w:r>
          </w:p>
        </w:tc>
        <w:tc>
          <w:tcPr>
            <w:tcW w:w="2125" w:type="dxa"/>
            <w:tcBorders>
              <w:top w:val="single" w:sz="4" w:space="0" w:color="auto"/>
              <w:left w:val="single" w:sz="4" w:space="0" w:color="auto"/>
              <w:bottom w:val="single" w:sz="4" w:space="0" w:color="auto"/>
              <w:right w:val="single" w:sz="4" w:space="0" w:color="auto"/>
            </w:tcBorders>
            <w:vAlign w:val="center"/>
          </w:tcPr>
          <w:p w:rsidR="00817F53" w:rsidRDefault="00817F53" w:rsidP="00341A07">
            <w:pPr>
              <w:pStyle w:val="ConsPlusNormal"/>
              <w:ind w:firstLine="0"/>
              <w:jc w:val="center"/>
              <w:rPr>
                <w:rFonts w:ascii="Times New Roman" w:eastAsia="Calibri" w:hAnsi="Times New Roman"/>
              </w:rPr>
            </w:pPr>
            <w:r>
              <w:rPr>
                <w:rFonts w:ascii="Times New Roman" w:eastAsia="Calibri" w:hAnsi="Times New Roman"/>
              </w:rPr>
              <w:t xml:space="preserve">Местоположение планируемого объекта </w:t>
            </w:r>
          </w:p>
        </w:tc>
        <w:tc>
          <w:tcPr>
            <w:tcW w:w="1245" w:type="dxa"/>
            <w:tcBorders>
              <w:top w:val="single" w:sz="4" w:space="0" w:color="auto"/>
              <w:left w:val="single" w:sz="4" w:space="0" w:color="auto"/>
              <w:bottom w:val="single" w:sz="4" w:space="0" w:color="auto"/>
              <w:right w:val="single" w:sz="4" w:space="0" w:color="auto"/>
            </w:tcBorders>
            <w:vAlign w:val="center"/>
          </w:tcPr>
          <w:p w:rsidR="00817F53" w:rsidRDefault="00817F53" w:rsidP="00341A07">
            <w:pPr>
              <w:pStyle w:val="ConsPlusNormal"/>
              <w:ind w:firstLine="0"/>
              <w:jc w:val="center"/>
              <w:rPr>
                <w:rFonts w:ascii="Times New Roman" w:eastAsia="Calibri" w:hAnsi="Times New Roman"/>
              </w:rPr>
            </w:pPr>
            <w:r>
              <w:rPr>
                <w:rFonts w:ascii="Times New Roman" w:eastAsia="Calibri" w:hAnsi="Times New Roman"/>
              </w:rPr>
              <w:t xml:space="preserve">Зоны с особыми условиями использования территории </w:t>
            </w:r>
          </w:p>
        </w:tc>
      </w:tr>
      <w:tr w:rsidR="00817F53" w:rsidRPr="002A6AC5" w:rsidTr="004E15FD">
        <w:tc>
          <w:tcPr>
            <w:tcW w:w="851" w:type="dxa"/>
            <w:tcBorders>
              <w:top w:val="single" w:sz="4" w:space="0" w:color="auto"/>
              <w:left w:val="single" w:sz="4" w:space="0" w:color="auto"/>
              <w:bottom w:val="single" w:sz="4" w:space="0" w:color="auto"/>
              <w:right w:val="single" w:sz="4" w:space="0" w:color="auto"/>
            </w:tcBorders>
          </w:tcPr>
          <w:p w:rsidR="00817F53" w:rsidRDefault="00817F53" w:rsidP="00341A07">
            <w:pPr>
              <w:pStyle w:val="ConsPlusNormal"/>
              <w:ind w:firstLine="0"/>
              <w:jc w:val="center"/>
              <w:rPr>
                <w:rFonts w:ascii="Times New Roman" w:eastAsia="Calibri" w:hAnsi="Times New Roman"/>
              </w:rPr>
            </w:pPr>
          </w:p>
        </w:tc>
        <w:tc>
          <w:tcPr>
            <w:tcW w:w="8758" w:type="dxa"/>
            <w:gridSpan w:val="5"/>
            <w:tcBorders>
              <w:top w:val="single" w:sz="4" w:space="0" w:color="auto"/>
              <w:left w:val="single" w:sz="4" w:space="0" w:color="auto"/>
              <w:bottom w:val="single" w:sz="4" w:space="0" w:color="auto"/>
              <w:right w:val="single" w:sz="4" w:space="0" w:color="auto"/>
            </w:tcBorders>
          </w:tcPr>
          <w:p w:rsidR="00817F53" w:rsidRDefault="00817F53" w:rsidP="00341A07">
            <w:pPr>
              <w:pStyle w:val="ConsPlusNormal"/>
              <w:ind w:firstLine="0"/>
              <w:jc w:val="center"/>
              <w:rPr>
                <w:rFonts w:ascii="Times New Roman" w:eastAsia="Calibri" w:hAnsi="Times New Roman"/>
              </w:rPr>
            </w:pPr>
            <w:r>
              <w:rPr>
                <w:rFonts w:ascii="Times New Roman" w:eastAsia="Calibri" w:hAnsi="Times New Roman"/>
              </w:rPr>
              <w:t>Особо охраняемые природные территории, II этап до 2032 года</w:t>
            </w:r>
          </w:p>
        </w:tc>
      </w:tr>
      <w:tr w:rsidR="00817F53" w:rsidRPr="002A6AC5" w:rsidTr="004E15FD">
        <w:tc>
          <w:tcPr>
            <w:tcW w:w="851" w:type="dxa"/>
            <w:tcBorders>
              <w:top w:val="single" w:sz="4" w:space="0" w:color="auto"/>
              <w:left w:val="single" w:sz="4" w:space="0" w:color="auto"/>
              <w:bottom w:val="single" w:sz="4" w:space="0" w:color="auto"/>
              <w:right w:val="single" w:sz="4" w:space="0" w:color="auto"/>
            </w:tcBorders>
            <w:vAlign w:val="center"/>
          </w:tcPr>
          <w:p w:rsidR="00817F53" w:rsidRDefault="004E15FD" w:rsidP="004E15FD">
            <w:pPr>
              <w:pStyle w:val="ConsPlusNormal"/>
              <w:ind w:firstLine="0"/>
              <w:jc w:val="center"/>
              <w:rPr>
                <w:rFonts w:ascii="Times New Roman" w:eastAsia="Calibri" w:hAnsi="Times New Roman"/>
              </w:rPr>
            </w:pPr>
            <w:r>
              <w:rPr>
                <w:rFonts w:ascii="Times New Roman" w:eastAsia="Calibri" w:hAnsi="Times New Roman"/>
              </w:rPr>
              <w:t>1.</w:t>
            </w:r>
          </w:p>
        </w:tc>
        <w:tc>
          <w:tcPr>
            <w:tcW w:w="1247" w:type="dxa"/>
            <w:tcBorders>
              <w:top w:val="single" w:sz="4" w:space="0" w:color="auto"/>
              <w:left w:val="single" w:sz="4" w:space="0" w:color="auto"/>
              <w:bottom w:val="single" w:sz="4" w:space="0" w:color="auto"/>
              <w:right w:val="single" w:sz="4" w:space="0" w:color="auto"/>
            </w:tcBorders>
            <w:vAlign w:val="center"/>
          </w:tcPr>
          <w:p w:rsidR="00817F53" w:rsidRDefault="00817F53" w:rsidP="00341A07">
            <w:pPr>
              <w:pStyle w:val="ConsPlusNormal"/>
              <w:ind w:firstLine="0"/>
              <w:jc w:val="center"/>
              <w:rPr>
                <w:rFonts w:ascii="Times New Roman" w:eastAsia="Calibri" w:hAnsi="Times New Roman"/>
              </w:rPr>
            </w:pPr>
            <w:r>
              <w:rPr>
                <w:rFonts w:ascii="Times New Roman" w:eastAsia="Calibri" w:hAnsi="Times New Roman"/>
              </w:rPr>
              <w:t>Особо охраняемые природные территории</w:t>
            </w:r>
          </w:p>
        </w:tc>
        <w:tc>
          <w:tcPr>
            <w:tcW w:w="2514" w:type="dxa"/>
            <w:tcBorders>
              <w:top w:val="single" w:sz="4" w:space="0" w:color="auto"/>
              <w:left w:val="single" w:sz="4" w:space="0" w:color="auto"/>
              <w:bottom w:val="single" w:sz="4" w:space="0" w:color="auto"/>
              <w:right w:val="single" w:sz="4" w:space="0" w:color="auto"/>
            </w:tcBorders>
            <w:vAlign w:val="center"/>
          </w:tcPr>
          <w:p w:rsidR="00817F53" w:rsidRDefault="00817F53" w:rsidP="00341A07">
            <w:pPr>
              <w:pStyle w:val="ConsPlusNormal"/>
              <w:ind w:firstLine="0"/>
              <w:jc w:val="center"/>
              <w:rPr>
                <w:rFonts w:ascii="Times New Roman" w:eastAsia="Calibri" w:hAnsi="Times New Roman"/>
              </w:rPr>
            </w:pPr>
            <w:r>
              <w:rPr>
                <w:rFonts w:ascii="Times New Roman" w:eastAsia="Calibri" w:hAnsi="Times New Roman"/>
              </w:rPr>
              <w:t>государственный природный заказник "Дельта реки Мста"</w:t>
            </w:r>
          </w:p>
        </w:tc>
        <w:tc>
          <w:tcPr>
            <w:tcW w:w="1627" w:type="dxa"/>
            <w:tcBorders>
              <w:top w:val="single" w:sz="4" w:space="0" w:color="auto"/>
              <w:left w:val="single" w:sz="4" w:space="0" w:color="auto"/>
              <w:bottom w:val="single" w:sz="4" w:space="0" w:color="auto"/>
              <w:right w:val="single" w:sz="4" w:space="0" w:color="auto"/>
            </w:tcBorders>
            <w:vAlign w:val="center"/>
          </w:tcPr>
          <w:p w:rsidR="00817F53" w:rsidRDefault="00817F53" w:rsidP="00341A07">
            <w:pPr>
              <w:pStyle w:val="ConsPlusNormal"/>
              <w:ind w:firstLine="0"/>
              <w:jc w:val="center"/>
              <w:rPr>
                <w:rFonts w:ascii="Times New Roman" w:eastAsia="Calibri" w:hAnsi="Times New Roman"/>
              </w:rPr>
            </w:pPr>
            <w:r>
              <w:rPr>
                <w:rFonts w:ascii="Times New Roman" w:eastAsia="Calibri" w:hAnsi="Times New Roman"/>
              </w:rPr>
              <w:t>планируемая площадь 11410,0 га</w:t>
            </w:r>
          </w:p>
        </w:tc>
        <w:tc>
          <w:tcPr>
            <w:tcW w:w="2125" w:type="dxa"/>
            <w:tcBorders>
              <w:top w:val="single" w:sz="4" w:space="0" w:color="auto"/>
              <w:left w:val="single" w:sz="4" w:space="0" w:color="auto"/>
              <w:bottom w:val="single" w:sz="4" w:space="0" w:color="auto"/>
              <w:right w:val="single" w:sz="4" w:space="0" w:color="auto"/>
            </w:tcBorders>
            <w:vAlign w:val="center"/>
          </w:tcPr>
          <w:p w:rsidR="00817F53" w:rsidRDefault="00817F53" w:rsidP="00341A07">
            <w:pPr>
              <w:pStyle w:val="ConsPlusNormal"/>
              <w:ind w:firstLine="0"/>
              <w:jc w:val="center"/>
              <w:rPr>
                <w:rFonts w:ascii="Times New Roman" w:eastAsia="Calibri" w:hAnsi="Times New Roman"/>
              </w:rPr>
            </w:pPr>
            <w:r>
              <w:rPr>
                <w:rFonts w:ascii="Times New Roman" w:eastAsia="Calibri" w:hAnsi="Times New Roman"/>
              </w:rPr>
              <w:t>Новгородский район, Савинское сельское поселение, Бронницкое сельское поселение</w:t>
            </w:r>
          </w:p>
        </w:tc>
        <w:tc>
          <w:tcPr>
            <w:tcW w:w="1245" w:type="dxa"/>
            <w:tcBorders>
              <w:top w:val="single" w:sz="4" w:space="0" w:color="auto"/>
              <w:left w:val="single" w:sz="4" w:space="0" w:color="auto"/>
              <w:bottom w:val="single" w:sz="4" w:space="0" w:color="auto"/>
              <w:right w:val="single" w:sz="4" w:space="0" w:color="auto"/>
            </w:tcBorders>
            <w:vAlign w:val="center"/>
          </w:tcPr>
          <w:p w:rsidR="00817F53" w:rsidRDefault="00817F53" w:rsidP="00341A07">
            <w:pPr>
              <w:pStyle w:val="ConsPlusNormal"/>
              <w:ind w:firstLine="0"/>
              <w:jc w:val="center"/>
              <w:rPr>
                <w:rFonts w:ascii="Times New Roman" w:eastAsia="Calibri" w:hAnsi="Times New Roman"/>
              </w:rPr>
            </w:pPr>
            <w:r>
              <w:rPr>
                <w:rFonts w:ascii="Times New Roman" w:eastAsia="Calibri" w:hAnsi="Times New Roman"/>
              </w:rPr>
              <w:t>-</w:t>
            </w:r>
          </w:p>
        </w:tc>
      </w:tr>
      <w:tr w:rsidR="00817F53" w:rsidRPr="002A6AC5" w:rsidTr="004E15FD">
        <w:tc>
          <w:tcPr>
            <w:tcW w:w="851" w:type="dxa"/>
            <w:tcBorders>
              <w:top w:val="single" w:sz="4" w:space="0" w:color="auto"/>
              <w:left w:val="single" w:sz="4" w:space="0" w:color="auto"/>
              <w:bottom w:val="single" w:sz="4" w:space="0" w:color="auto"/>
              <w:right w:val="single" w:sz="4" w:space="0" w:color="auto"/>
            </w:tcBorders>
            <w:vAlign w:val="center"/>
          </w:tcPr>
          <w:p w:rsidR="00817F53" w:rsidRPr="00EA3267" w:rsidRDefault="00817F53" w:rsidP="00341A07">
            <w:pPr>
              <w:pStyle w:val="ConsPlusNormal"/>
              <w:ind w:firstLine="0"/>
              <w:jc w:val="center"/>
              <w:rPr>
                <w:rFonts w:ascii="Times New Roman" w:eastAsia="Calibri" w:hAnsi="Times New Roman"/>
              </w:rPr>
            </w:pPr>
            <w:r w:rsidRPr="00EA3267">
              <w:rPr>
                <w:rFonts w:ascii="Times New Roman" w:eastAsia="Calibri" w:hAnsi="Times New Roman"/>
              </w:rPr>
              <w:t>2.</w:t>
            </w:r>
          </w:p>
        </w:tc>
        <w:tc>
          <w:tcPr>
            <w:tcW w:w="1247" w:type="dxa"/>
            <w:tcBorders>
              <w:top w:val="single" w:sz="4" w:space="0" w:color="auto"/>
              <w:left w:val="single" w:sz="4" w:space="0" w:color="auto"/>
              <w:bottom w:val="single" w:sz="4" w:space="0" w:color="auto"/>
              <w:right w:val="single" w:sz="4" w:space="0" w:color="auto"/>
            </w:tcBorders>
            <w:vAlign w:val="center"/>
          </w:tcPr>
          <w:p w:rsidR="00817F53" w:rsidRPr="00EA3267" w:rsidRDefault="00817F53" w:rsidP="00341A07">
            <w:pPr>
              <w:pStyle w:val="ConsPlusNormal"/>
              <w:ind w:firstLine="0"/>
              <w:jc w:val="center"/>
              <w:rPr>
                <w:rFonts w:ascii="Times New Roman" w:eastAsia="Calibri" w:hAnsi="Times New Roman"/>
              </w:rPr>
            </w:pPr>
            <w:r w:rsidRPr="00EA3267">
              <w:rPr>
                <w:rFonts w:ascii="Times New Roman" w:eastAsia="Calibri" w:hAnsi="Times New Roman"/>
              </w:rPr>
              <w:t>Особо охраняем</w:t>
            </w:r>
            <w:r w:rsidRPr="00EA3267">
              <w:rPr>
                <w:rFonts w:ascii="Times New Roman" w:eastAsia="Calibri" w:hAnsi="Times New Roman"/>
              </w:rPr>
              <w:lastRenderedPageBreak/>
              <w:t>ые природные территории</w:t>
            </w:r>
          </w:p>
        </w:tc>
        <w:tc>
          <w:tcPr>
            <w:tcW w:w="2514" w:type="dxa"/>
            <w:tcBorders>
              <w:top w:val="single" w:sz="4" w:space="0" w:color="auto"/>
              <w:left w:val="single" w:sz="4" w:space="0" w:color="auto"/>
              <w:bottom w:val="single" w:sz="4" w:space="0" w:color="auto"/>
              <w:right w:val="single" w:sz="4" w:space="0" w:color="auto"/>
            </w:tcBorders>
            <w:vAlign w:val="center"/>
          </w:tcPr>
          <w:p w:rsidR="00817F53" w:rsidRPr="00EA3267" w:rsidRDefault="00817F53" w:rsidP="00341A07">
            <w:pPr>
              <w:pStyle w:val="ConsPlusNormal"/>
              <w:ind w:firstLine="0"/>
              <w:jc w:val="center"/>
              <w:rPr>
                <w:rFonts w:ascii="Times New Roman" w:eastAsia="Calibri" w:hAnsi="Times New Roman"/>
              </w:rPr>
            </w:pPr>
            <w:r w:rsidRPr="00EA3267">
              <w:rPr>
                <w:rFonts w:ascii="Times New Roman" w:eastAsia="Calibri" w:hAnsi="Times New Roman"/>
              </w:rPr>
              <w:lastRenderedPageBreak/>
              <w:t xml:space="preserve">государственный природный заказник </w:t>
            </w:r>
            <w:r w:rsidRPr="00EA3267">
              <w:rPr>
                <w:rFonts w:ascii="Times New Roman" w:eastAsia="Calibri" w:hAnsi="Times New Roman"/>
              </w:rPr>
              <w:lastRenderedPageBreak/>
              <w:t>"Дельта реки Ловать"</w:t>
            </w:r>
          </w:p>
        </w:tc>
        <w:tc>
          <w:tcPr>
            <w:tcW w:w="1627" w:type="dxa"/>
            <w:tcBorders>
              <w:top w:val="single" w:sz="4" w:space="0" w:color="auto"/>
              <w:left w:val="single" w:sz="4" w:space="0" w:color="auto"/>
              <w:bottom w:val="single" w:sz="4" w:space="0" w:color="auto"/>
              <w:right w:val="single" w:sz="4" w:space="0" w:color="auto"/>
            </w:tcBorders>
            <w:vAlign w:val="center"/>
          </w:tcPr>
          <w:p w:rsidR="00817F53" w:rsidRPr="00EA3267" w:rsidRDefault="00817F53" w:rsidP="00341A07">
            <w:pPr>
              <w:pStyle w:val="ConsPlusNormal"/>
              <w:ind w:firstLine="0"/>
              <w:jc w:val="center"/>
              <w:rPr>
                <w:rFonts w:ascii="Times New Roman" w:eastAsia="Calibri" w:hAnsi="Times New Roman"/>
              </w:rPr>
            </w:pPr>
            <w:r w:rsidRPr="00EA3267">
              <w:rPr>
                <w:rFonts w:ascii="Times New Roman" w:eastAsia="Calibri" w:hAnsi="Times New Roman"/>
              </w:rPr>
              <w:lastRenderedPageBreak/>
              <w:t xml:space="preserve">планируемая площадь </w:t>
            </w:r>
            <w:r w:rsidRPr="00EA3267">
              <w:rPr>
                <w:rFonts w:ascii="Times New Roman" w:eastAsia="Calibri" w:hAnsi="Times New Roman"/>
              </w:rPr>
              <w:lastRenderedPageBreak/>
              <w:t>21000,0 га</w:t>
            </w:r>
          </w:p>
        </w:tc>
        <w:tc>
          <w:tcPr>
            <w:tcW w:w="2125" w:type="dxa"/>
            <w:tcBorders>
              <w:top w:val="single" w:sz="4" w:space="0" w:color="auto"/>
              <w:left w:val="single" w:sz="4" w:space="0" w:color="auto"/>
              <w:bottom w:val="single" w:sz="4" w:space="0" w:color="auto"/>
              <w:right w:val="single" w:sz="4" w:space="0" w:color="auto"/>
            </w:tcBorders>
            <w:vAlign w:val="center"/>
          </w:tcPr>
          <w:p w:rsidR="00817F53" w:rsidRPr="00EA3267" w:rsidRDefault="00817F53" w:rsidP="00341A07">
            <w:pPr>
              <w:autoSpaceDE w:val="0"/>
              <w:autoSpaceDN w:val="0"/>
              <w:adjustRightInd w:val="0"/>
              <w:spacing w:after="0" w:line="240" w:lineRule="auto"/>
              <w:jc w:val="center"/>
              <w:rPr>
                <w:rFonts w:ascii="Times New Roman" w:eastAsia="Calibri" w:hAnsi="Times New Roman"/>
                <w:sz w:val="24"/>
                <w:szCs w:val="24"/>
              </w:rPr>
            </w:pPr>
            <w:r w:rsidRPr="00EA3267">
              <w:rPr>
                <w:rFonts w:ascii="Times New Roman" w:eastAsia="Calibri" w:hAnsi="Times New Roman"/>
                <w:sz w:val="24"/>
                <w:szCs w:val="24"/>
              </w:rPr>
              <w:lastRenderedPageBreak/>
              <w:t xml:space="preserve">Парфинский район, </w:t>
            </w:r>
            <w:r w:rsidRPr="00EA3267">
              <w:rPr>
                <w:rFonts w:ascii="Times New Roman" w:eastAsia="Calibri" w:hAnsi="Times New Roman"/>
                <w:sz w:val="24"/>
                <w:szCs w:val="24"/>
              </w:rPr>
              <w:lastRenderedPageBreak/>
              <w:t>Федорковское сельское поселение,</w:t>
            </w:r>
          </w:p>
          <w:p w:rsidR="00817F53" w:rsidRPr="00EA3267" w:rsidRDefault="00817F53" w:rsidP="00341A07">
            <w:pPr>
              <w:autoSpaceDE w:val="0"/>
              <w:autoSpaceDN w:val="0"/>
              <w:adjustRightInd w:val="0"/>
              <w:spacing w:after="0" w:line="240" w:lineRule="auto"/>
              <w:jc w:val="center"/>
              <w:rPr>
                <w:rFonts w:ascii="Times New Roman" w:eastAsia="Calibri" w:hAnsi="Times New Roman"/>
                <w:sz w:val="24"/>
                <w:szCs w:val="24"/>
              </w:rPr>
            </w:pPr>
            <w:r w:rsidRPr="00EA3267">
              <w:rPr>
                <w:rFonts w:ascii="Times New Roman" w:eastAsia="Calibri" w:hAnsi="Times New Roman"/>
                <w:sz w:val="24"/>
                <w:szCs w:val="24"/>
              </w:rPr>
              <w:t>Старорусский район, Взвадское сельское поселение, Медниковское сельское поселение,</w:t>
            </w:r>
          </w:p>
          <w:p w:rsidR="00817F53" w:rsidRPr="00EA3267" w:rsidRDefault="00817F53" w:rsidP="00341A07">
            <w:pPr>
              <w:pStyle w:val="ConsPlusNormal"/>
              <w:ind w:firstLine="0"/>
              <w:jc w:val="center"/>
              <w:rPr>
                <w:rFonts w:ascii="Times New Roman" w:eastAsia="Calibri" w:hAnsi="Times New Roman"/>
              </w:rPr>
            </w:pPr>
            <w:r w:rsidRPr="00EA3267">
              <w:rPr>
                <w:rFonts w:ascii="Times New Roman" w:eastAsia="Calibri" w:hAnsi="Times New Roman"/>
              </w:rPr>
              <w:t>Новгородский район, Бронницкое сельское поселение</w:t>
            </w:r>
          </w:p>
        </w:tc>
        <w:tc>
          <w:tcPr>
            <w:tcW w:w="1245" w:type="dxa"/>
            <w:tcBorders>
              <w:top w:val="single" w:sz="4" w:space="0" w:color="auto"/>
              <w:left w:val="single" w:sz="4" w:space="0" w:color="auto"/>
              <w:bottom w:val="single" w:sz="4" w:space="0" w:color="auto"/>
              <w:right w:val="single" w:sz="4" w:space="0" w:color="auto"/>
            </w:tcBorders>
            <w:vAlign w:val="center"/>
          </w:tcPr>
          <w:p w:rsidR="00817F53" w:rsidRPr="00EA3267" w:rsidRDefault="00817F53" w:rsidP="00341A07">
            <w:pPr>
              <w:pStyle w:val="ConsPlusNormal"/>
              <w:ind w:firstLine="0"/>
              <w:jc w:val="center"/>
              <w:rPr>
                <w:rFonts w:ascii="Times New Roman" w:eastAsia="Calibri" w:hAnsi="Times New Roman"/>
              </w:rPr>
            </w:pPr>
            <w:r w:rsidRPr="00EA3267">
              <w:rPr>
                <w:rFonts w:ascii="Times New Roman" w:eastAsia="Calibri" w:hAnsi="Times New Roman"/>
              </w:rPr>
              <w:lastRenderedPageBreak/>
              <w:t>-</w:t>
            </w:r>
          </w:p>
        </w:tc>
      </w:tr>
    </w:tbl>
    <w:p w:rsidR="0006639A" w:rsidRDefault="0006639A" w:rsidP="00817F53">
      <w:pPr>
        <w:widowControl w:val="0"/>
        <w:suppressAutoHyphens/>
        <w:autoSpaceDE w:val="0"/>
        <w:autoSpaceDN w:val="0"/>
        <w:adjustRightInd w:val="0"/>
        <w:spacing w:after="0" w:line="240" w:lineRule="auto"/>
        <w:jc w:val="both"/>
        <w:rPr>
          <w:rFonts w:ascii="Times New Roman" w:hAnsi="Times New Roman"/>
          <w:color w:val="000000"/>
          <w:sz w:val="24"/>
          <w:szCs w:val="24"/>
        </w:rPr>
      </w:pPr>
    </w:p>
    <w:p w:rsidR="006E0A53" w:rsidRDefault="006E0A53" w:rsidP="00E24C29">
      <w:pPr>
        <w:widowControl w:val="0"/>
        <w:suppressAutoHyphens/>
        <w:autoSpaceDE w:val="0"/>
        <w:autoSpaceDN w:val="0"/>
        <w:adjustRightInd w:val="0"/>
        <w:spacing w:after="0" w:line="240" w:lineRule="auto"/>
        <w:ind w:left="567" w:firstLine="851"/>
        <w:jc w:val="both"/>
        <w:rPr>
          <w:rFonts w:ascii="Times New Roman" w:hAnsi="Times New Roman"/>
          <w:color w:val="000000"/>
          <w:sz w:val="24"/>
          <w:szCs w:val="24"/>
        </w:rPr>
      </w:pPr>
    </w:p>
    <w:p w:rsidR="00573AB0" w:rsidRDefault="000B4502" w:rsidP="00E24C29">
      <w:pPr>
        <w:pStyle w:val="13"/>
        <w:spacing w:before="0" w:line="240" w:lineRule="auto"/>
        <w:ind w:left="567" w:firstLine="851"/>
        <w:rPr>
          <w:rFonts w:ascii="Times New Roman" w:hAnsi="Times New Roman"/>
          <w:color w:val="000000"/>
          <w:sz w:val="24"/>
          <w:szCs w:val="24"/>
        </w:rPr>
      </w:pPr>
      <w:bookmarkStart w:id="364" w:name="_Toc112839114"/>
      <w:r>
        <w:rPr>
          <w:rFonts w:ascii="Times New Roman" w:hAnsi="Times New Roman"/>
          <w:color w:val="000000"/>
          <w:sz w:val="24"/>
          <w:szCs w:val="24"/>
          <w:lang w:val="ru-RU"/>
        </w:rPr>
        <w:t>5</w:t>
      </w:r>
      <w:r w:rsidR="00573AB0">
        <w:rPr>
          <w:rFonts w:ascii="Times New Roman" w:hAnsi="Times New Roman"/>
          <w:color w:val="000000"/>
          <w:sz w:val="24"/>
          <w:szCs w:val="24"/>
          <w:lang w:val="ru-RU"/>
        </w:rPr>
        <w:t>.3</w:t>
      </w:r>
      <w:r w:rsidR="00573AB0" w:rsidRPr="00CD539E">
        <w:rPr>
          <w:rFonts w:ascii="Times New Roman" w:hAnsi="Times New Roman"/>
          <w:color w:val="000000"/>
          <w:sz w:val="24"/>
          <w:szCs w:val="24"/>
        </w:rPr>
        <w:t>. Объекты</w:t>
      </w:r>
      <w:r w:rsidR="00573AB0">
        <w:rPr>
          <w:rFonts w:ascii="Times New Roman" w:hAnsi="Times New Roman"/>
          <w:color w:val="000000"/>
          <w:sz w:val="24"/>
          <w:szCs w:val="24"/>
          <w:lang w:val="ru-RU"/>
        </w:rPr>
        <w:t>,</w:t>
      </w:r>
      <w:r w:rsidR="00573AB0" w:rsidRPr="00CD539E">
        <w:rPr>
          <w:rFonts w:ascii="Times New Roman" w:hAnsi="Times New Roman"/>
          <w:color w:val="000000"/>
          <w:sz w:val="24"/>
          <w:szCs w:val="24"/>
        </w:rPr>
        <w:t xml:space="preserve"> размещение которых утверждено документами территориального планирования </w:t>
      </w:r>
      <w:r w:rsidR="00573AB0">
        <w:rPr>
          <w:rFonts w:ascii="Times New Roman" w:hAnsi="Times New Roman"/>
          <w:color w:val="000000"/>
          <w:sz w:val="24"/>
          <w:szCs w:val="24"/>
          <w:lang w:val="ru-RU"/>
        </w:rPr>
        <w:t>муниципального района</w:t>
      </w:r>
      <w:r w:rsidR="00573AB0" w:rsidRPr="00CD539E">
        <w:rPr>
          <w:rFonts w:ascii="Times New Roman" w:hAnsi="Times New Roman"/>
          <w:color w:val="000000"/>
          <w:sz w:val="24"/>
          <w:szCs w:val="24"/>
        </w:rPr>
        <w:t>.</w:t>
      </w:r>
      <w:bookmarkEnd w:id="364"/>
    </w:p>
    <w:p w:rsidR="00203749" w:rsidRDefault="00203749" w:rsidP="00E24C29">
      <w:pPr>
        <w:widowControl w:val="0"/>
        <w:suppressAutoHyphens/>
        <w:autoSpaceDE w:val="0"/>
        <w:autoSpaceDN w:val="0"/>
        <w:adjustRightInd w:val="0"/>
        <w:spacing w:after="0" w:line="240" w:lineRule="auto"/>
        <w:ind w:left="567" w:firstLine="851"/>
        <w:jc w:val="both"/>
        <w:rPr>
          <w:lang w:val="x-none"/>
        </w:rPr>
      </w:pPr>
    </w:p>
    <w:p w:rsidR="00203749" w:rsidRDefault="00203749" w:rsidP="00E24C29">
      <w:pPr>
        <w:widowControl w:val="0"/>
        <w:suppressAutoHyphens/>
        <w:autoSpaceDE w:val="0"/>
        <w:autoSpaceDN w:val="0"/>
        <w:adjustRightInd w:val="0"/>
        <w:spacing w:after="0" w:line="240" w:lineRule="auto"/>
        <w:ind w:left="567" w:firstLine="851"/>
        <w:jc w:val="both"/>
        <w:rPr>
          <w:rFonts w:ascii="Times New Roman" w:eastAsia="Calibri" w:hAnsi="Times New Roman"/>
          <w:color w:val="000000"/>
          <w:sz w:val="24"/>
          <w:szCs w:val="24"/>
        </w:rPr>
      </w:pPr>
      <w:r w:rsidRPr="00FB240B">
        <w:rPr>
          <w:rFonts w:ascii="Times New Roman" w:hAnsi="Times New Roman"/>
          <w:color w:val="000000"/>
          <w:sz w:val="24"/>
          <w:szCs w:val="24"/>
        </w:rPr>
        <w:t>На территории Бронницкого сельского поселения объектов, размещение которых утверждено документами территориального планирования муниципального района, нет</w:t>
      </w:r>
      <w:r w:rsidRPr="00FB240B">
        <w:rPr>
          <w:rFonts w:ascii="Times New Roman" w:eastAsia="Calibri" w:hAnsi="Times New Roman"/>
          <w:color w:val="000000"/>
          <w:sz w:val="24"/>
          <w:szCs w:val="24"/>
        </w:rPr>
        <w:t>.</w:t>
      </w:r>
    </w:p>
    <w:p w:rsidR="00203749" w:rsidRPr="00FB240B" w:rsidRDefault="00203749" w:rsidP="00E24C29">
      <w:pPr>
        <w:widowControl w:val="0"/>
        <w:suppressAutoHyphens/>
        <w:autoSpaceDE w:val="0"/>
        <w:autoSpaceDN w:val="0"/>
        <w:adjustRightInd w:val="0"/>
        <w:spacing w:after="0" w:line="240" w:lineRule="auto"/>
        <w:ind w:left="567" w:firstLine="851"/>
        <w:jc w:val="both"/>
        <w:rPr>
          <w:rFonts w:ascii="Times New Roman" w:eastAsia="Calibri" w:hAnsi="Times New Roman"/>
          <w:color w:val="000000"/>
          <w:sz w:val="24"/>
          <w:szCs w:val="24"/>
        </w:rPr>
      </w:pPr>
    </w:p>
    <w:p w:rsidR="00203749" w:rsidRPr="00CD539E" w:rsidRDefault="000B4502" w:rsidP="00E24C29">
      <w:pPr>
        <w:pStyle w:val="13"/>
        <w:spacing w:before="0" w:line="240" w:lineRule="auto"/>
        <w:ind w:left="567" w:firstLine="851"/>
        <w:rPr>
          <w:rFonts w:ascii="Times New Roman" w:hAnsi="Times New Roman"/>
          <w:color w:val="000000"/>
          <w:sz w:val="24"/>
          <w:szCs w:val="24"/>
        </w:rPr>
      </w:pPr>
      <w:bookmarkStart w:id="365" w:name="_Toc112839115"/>
      <w:r>
        <w:rPr>
          <w:rFonts w:ascii="Times New Roman" w:hAnsi="Times New Roman"/>
          <w:color w:val="000000"/>
          <w:sz w:val="24"/>
          <w:szCs w:val="24"/>
          <w:lang w:val="ru-RU"/>
        </w:rPr>
        <w:t>5</w:t>
      </w:r>
      <w:r w:rsidR="00915B69">
        <w:rPr>
          <w:rFonts w:ascii="Times New Roman" w:hAnsi="Times New Roman"/>
          <w:color w:val="000000"/>
          <w:sz w:val="24"/>
          <w:szCs w:val="24"/>
          <w:lang w:val="ru-RU"/>
        </w:rPr>
        <w:t>.4.</w:t>
      </w:r>
      <w:r w:rsidR="00203749" w:rsidRPr="00CD539E">
        <w:rPr>
          <w:rFonts w:ascii="Times New Roman" w:hAnsi="Times New Roman"/>
          <w:color w:val="000000"/>
          <w:sz w:val="24"/>
          <w:szCs w:val="24"/>
        </w:rPr>
        <w:t xml:space="preserve"> Объекты местного значения.</w:t>
      </w:r>
      <w:bookmarkEnd w:id="365"/>
    </w:p>
    <w:p w:rsidR="00203749" w:rsidRDefault="00203749" w:rsidP="00E24C29">
      <w:pPr>
        <w:spacing w:after="0" w:line="240" w:lineRule="auto"/>
        <w:ind w:left="567" w:firstLine="851"/>
        <w:jc w:val="both"/>
        <w:rPr>
          <w:lang w:val="x-none"/>
        </w:rPr>
      </w:pPr>
    </w:p>
    <w:p w:rsidR="00203749" w:rsidRDefault="00203749" w:rsidP="00E24C29">
      <w:pPr>
        <w:pStyle w:val="ac"/>
        <w:spacing w:after="0" w:line="240" w:lineRule="auto"/>
        <w:ind w:left="567" w:firstLine="851"/>
        <w:jc w:val="both"/>
        <w:rPr>
          <w:rFonts w:ascii="Times New Roman" w:hAnsi="Times New Roman"/>
          <w:sz w:val="24"/>
          <w:szCs w:val="24"/>
        </w:rPr>
      </w:pPr>
      <w:r w:rsidRPr="00573AB0">
        <w:rPr>
          <w:rFonts w:ascii="Times New Roman" w:hAnsi="Times New Roman"/>
          <w:color w:val="000000"/>
          <w:sz w:val="24"/>
          <w:szCs w:val="24"/>
        </w:rPr>
        <w:t xml:space="preserve">Генеральным планом предусматриваются территории </w:t>
      </w:r>
      <w:r w:rsidRPr="00573AB0">
        <w:rPr>
          <w:rFonts w:ascii="Times New Roman" w:hAnsi="Times New Roman"/>
          <w:sz w:val="24"/>
          <w:szCs w:val="24"/>
        </w:rPr>
        <w:t>комплексного развития, включая территории, подлежащие комплексному освоению, в том числе в целях строительства стандартного жилья, территории размещения земельных участков, подлежащих предоставлени</w:t>
      </w:r>
      <w:r w:rsidRPr="00573AB0">
        <w:rPr>
          <w:rFonts w:ascii="Times New Roman" w:hAnsi="Times New Roman"/>
          <w:sz w:val="24"/>
          <w:szCs w:val="24"/>
          <w:lang w:val="ru-RU"/>
        </w:rPr>
        <w:t xml:space="preserve">ю </w:t>
      </w:r>
      <w:r w:rsidRPr="00573AB0">
        <w:rPr>
          <w:rFonts w:ascii="Times New Roman" w:hAnsi="Times New Roman"/>
          <w:color w:val="000000"/>
          <w:sz w:val="24"/>
          <w:szCs w:val="24"/>
        </w:rPr>
        <w:t>в собственность отдельным категориям граждан, имеющим право на предоставление земельного участка бесплатно</w:t>
      </w:r>
      <w:r w:rsidRPr="00573AB0">
        <w:rPr>
          <w:rFonts w:ascii="Times New Roman" w:hAnsi="Times New Roman"/>
          <w:color w:val="000000"/>
          <w:sz w:val="24"/>
          <w:szCs w:val="24"/>
          <w:lang w:val="ru-RU"/>
        </w:rPr>
        <w:t xml:space="preserve"> </w:t>
      </w:r>
      <w:r w:rsidRPr="00573AB0">
        <w:rPr>
          <w:rFonts w:ascii="Times New Roman" w:hAnsi="Times New Roman"/>
          <w:sz w:val="24"/>
          <w:szCs w:val="24"/>
        </w:rPr>
        <w:t>в с. Бронница.</w:t>
      </w:r>
    </w:p>
    <w:p w:rsidR="0035102D" w:rsidRPr="0035102D" w:rsidRDefault="0035102D" w:rsidP="00E24C29">
      <w:pPr>
        <w:pStyle w:val="ac"/>
        <w:spacing w:after="0" w:line="240" w:lineRule="auto"/>
        <w:ind w:left="567" w:firstLine="851"/>
        <w:jc w:val="both"/>
        <w:rPr>
          <w:rFonts w:ascii="Times New Roman" w:hAnsi="Times New Roman"/>
          <w:sz w:val="24"/>
          <w:szCs w:val="24"/>
          <w:lang w:val="ru-RU"/>
        </w:rPr>
      </w:pPr>
      <w:r>
        <w:rPr>
          <w:rFonts w:ascii="Times New Roman" w:hAnsi="Times New Roman"/>
          <w:sz w:val="24"/>
          <w:szCs w:val="24"/>
          <w:lang w:val="ru-RU"/>
        </w:rPr>
        <w:t>Площадь жилого фонда составит 87, 5 тыс. кв.м</w:t>
      </w:r>
    </w:p>
    <w:p w:rsidR="006E0A53" w:rsidRDefault="0035102D" w:rsidP="00E24C29">
      <w:pPr>
        <w:pStyle w:val="ac"/>
        <w:spacing w:after="0" w:line="240" w:lineRule="auto"/>
        <w:ind w:left="567" w:firstLine="851"/>
        <w:jc w:val="both"/>
        <w:rPr>
          <w:rFonts w:ascii="Times New Roman" w:hAnsi="Times New Roman"/>
          <w:sz w:val="24"/>
          <w:szCs w:val="24"/>
          <w:lang w:val="ru-RU"/>
        </w:rPr>
      </w:pPr>
      <w:r>
        <w:rPr>
          <w:rFonts w:ascii="Times New Roman" w:hAnsi="Times New Roman"/>
          <w:sz w:val="24"/>
          <w:szCs w:val="24"/>
          <w:lang w:val="ru-RU"/>
        </w:rPr>
        <w:t>Предусм</w:t>
      </w:r>
      <w:r w:rsidR="003D66A1">
        <w:rPr>
          <w:rFonts w:ascii="Times New Roman" w:hAnsi="Times New Roman"/>
          <w:sz w:val="24"/>
          <w:szCs w:val="24"/>
          <w:lang w:val="ru-RU"/>
        </w:rPr>
        <w:t>атривается</w:t>
      </w:r>
      <w:r>
        <w:rPr>
          <w:rFonts w:ascii="Times New Roman" w:hAnsi="Times New Roman"/>
          <w:sz w:val="24"/>
          <w:szCs w:val="24"/>
          <w:lang w:val="ru-RU"/>
        </w:rPr>
        <w:t xml:space="preserve"> строительство автомобильных дорог и проездов</w:t>
      </w:r>
      <w:r w:rsidR="006C367A">
        <w:rPr>
          <w:rFonts w:ascii="Times New Roman" w:hAnsi="Times New Roman"/>
          <w:sz w:val="24"/>
          <w:szCs w:val="24"/>
          <w:lang w:val="ru-RU"/>
        </w:rPr>
        <w:t xml:space="preserve"> (</w:t>
      </w:r>
      <w:r w:rsidR="006C367A">
        <w:rPr>
          <w:rFonts w:ascii="Times New Roman" w:hAnsi="Times New Roman"/>
          <w:sz w:val="24"/>
          <w:szCs w:val="24"/>
          <w:lang w:val="en-US"/>
        </w:rPr>
        <w:t>IV</w:t>
      </w:r>
      <w:r w:rsidR="006C367A" w:rsidRPr="006C367A">
        <w:rPr>
          <w:rFonts w:ascii="Times New Roman" w:hAnsi="Times New Roman"/>
          <w:sz w:val="24"/>
          <w:szCs w:val="24"/>
          <w:lang w:val="ru-RU"/>
        </w:rPr>
        <w:t xml:space="preserve"> </w:t>
      </w:r>
      <w:r w:rsidR="006C367A">
        <w:rPr>
          <w:rFonts w:ascii="Times New Roman" w:hAnsi="Times New Roman"/>
          <w:sz w:val="24"/>
          <w:szCs w:val="24"/>
          <w:lang w:val="ru-RU"/>
        </w:rPr>
        <w:t>категории)</w:t>
      </w:r>
      <w:r>
        <w:rPr>
          <w:rFonts w:ascii="Times New Roman" w:hAnsi="Times New Roman"/>
          <w:sz w:val="24"/>
          <w:szCs w:val="24"/>
          <w:lang w:val="ru-RU"/>
        </w:rPr>
        <w:t xml:space="preserve"> протяжённость</w:t>
      </w:r>
      <w:r w:rsidR="006C367A">
        <w:rPr>
          <w:rFonts w:ascii="Times New Roman" w:hAnsi="Times New Roman"/>
          <w:sz w:val="24"/>
          <w:szCs w:val="24"/>
          <w:lang w:val="ru-RU"/>
        </w:rPr>
        <w:t>ю 19 км, а также ВЛ 0,4 кВ протяжённостью 19 км.</w:t>
      </w:r>
    </w:p>
    <w:p w:rsidR="0035102D" w:rsidRPr="0035102D" w:rsidRDefault="0035102D" w:rsidP="00E24C29">
      <w:pPr>
        <w:pStyle w:val="ac"/>
        <w:spacing w:after="0" w:line="240" w:lineRule="auto"/>
        <w:ind w:left="567" w:firstLine="851"/>
        <w:jc w:val="both"/>
        <w:rPr>
          <w:rFonts w:ascii="Times New Roman" w:hAnsi="Times New Roman"/>
          <w:sz w:val="24"/>
          <w:szCs w:val="24"/>
          <w:lang w:val="ru-RU"/>
        </w:rPr>
      </w:pPr>
    </w:p>
    <w:p w:rsidR="00D70C69" w:rsidRDefault="000B4502" w:rsidP="00E24C29">
      <w:pPr>
        <w:pStyle w:val="13"/>
        <w:spacing w:before="0" w:line="240" w:lineRule="auto"/>
        <w:ind w:left="567" w:firstLine="851"/>
        <w:rPr>
          <w:rFonts w:ascii="Times New Roman" w:hAnsi="Times New Roman"/>
          <w:color w:val="000000"/>
          <w:sz w:val="24"/>
          <w:szCs w:val="24"/>
        </w:rPr>
      </w:pPr>
      <w:bookmarkStart w:id="366" w:name="_Toc112839116"/>
      <w:r>
        <w:rPr>
          <w:rFonts w:ascii="Times New Roman" w:hAnsi="Times New Roman"/>
          <w:color w:val="000000"/>
          <w:sz w:val="24"/>
          <w:szCs w:val="24"/>
          <w:lang w:val="ru-RU"/>
        </w:rPr>
        <w:t>6</w:t>
      </w:r>
      <w:r w:rsidR="00D70C69" w:rsidRPr="00CD539E">
        <w:rPr>
          <w:rFonts w:ascii="Times New Roman" w:hAnsi="Times New Roman"/>
          <w:color w:val="000000"/>
          <w:sz w:val="24"/>
          <w:szCs w:val="24"/>
        </w:rPr>
        <w:t>.</w:t>
      </w:r>
      <w:r w:rsidR="00915B69">
        <w:rPr>
          <w:rFonts w:ascii="Times New Roman" w:hAnsi="Times New Roman"/>
          <w:color w:val="000000"/>
          <w:sz w:val="24"/>
          <w:szCs w:val="24"/>
          <w:lang w:val="ru-RU"/>
        </w:rPr>
        <w:t xml:space="preserve">  </w:t>
      </w:r>
      <w:r w:rsidR="00D70C69" w:rsidRPr="00CD539E">
        <w:rPr>
          <w:rFonts w:ascii="Times New Roman" w:hAnsi="Times New Roman"/>
          <w:color w:val="000000"/>
          <w:sz w:val="24"/>
          <w:szCs w:val="24"/>
        </w:rPr>
        <w:t>Перечень и характеристика основных факторов риска возникновения чрезвычайных ситуаций природного и техногенного характера.</w:t>
      </w:r>
      <w:bookmarkEnd w:id="366"/>
    </w:p>
    <w:p w:rsidR="00D70C69" w:rsidRDefault="00D70C69" w:rsidP="00E24C29">
      <w:pPr>
        <w:spacing w:after="0"/>
        <w:ind w:left="567" w:firstLine="851"/>
        <w:rPr>
          <w:lang w:val="x-none"/>
        </w:rPr>
      </w:pPr>
    </w:p>
    <w:p w:rsidR="00D70C69" w:rsidRDefault="00D70C69" w:rsidP="00E24C29">
      <w:pPr>
        <w:spacing w:after="0" w:line="240" w:lineRule="auto"/>
        <w:ind w:left="567" w:firstLine="851"/>
        <w:jc w:val="both"/>
        <w:rPr>
          <w:rFonts w:ascii="Times New Roman" w:hAnsi="Times New Roman"/>
          <w:sz w:val="24"/>
          <w:szCs w:val="24"/>
        </w:rPr>
      </w:pPr>
      <w:r w:rsidRPr="00CE5CDC">
        <w:rPr>
          <w:rFonts w:ascii="Times New Roman" w:hAnsi="Times New Roman"/>
          <w:sz w:val="24"/>
          <w:szCs w:val="24"/>
        </w:rPr>
        <w:t>Согласно информации, предоставленной Управление</w:t>
      </w:r>
      <w:r>
        <w:rPr>
          <w:rFonts w:ascii="Times New Roman" w:hAnsi="Times New Roman"/>
          <w:sz w:val="24"/>
          <w:szCs w:val="24"/>
        </w:rPr>
        <w:t>м</w:t>
      </w:r>
      <w:r w:rsidRPr="00CE5CDC">
        <w:rPr>
          <w:rFonts w:ascii="Times New Roman" w:hAnsi="Times New Roman"/>
          <w:sz w:val="24"/>
          <w:szCs w:val="24"/>
        </w:rPr>
        <w:t xml:space="preserve"> по делам ГО и ЧС Администрации Новгородского муниципального района</w:t>
      </w:r>
      <w:r>
        <w:rPr>
          <w:rFonts w:ascii="Times New Roman" w:hAnsi="Times New Roman"/>
          <w:sz w:val="24"/>
          <w:szCs w:val="24"/>
        </w:rPr>
        <w:t xml:space="preserve"> от 16.06.2021 на исх. №1102 от.04.06.2021 (</w:t>
      </w:r>
      <w:r w:rsidR="00383308">
        <w:rPr>
          <w:rFonts w:ascii="Times New Roman" w:hAnsi="Times New Roman"/>
          <w:sz w:val="24"/>
          <w:szCs w:val="24"/>
        </w:rPr>
        <w:t xml:space="preserve">См. </w:t>
      </w:r>
      <w:r>
        <w:rPr>
          <w:rFonts w:ascii="Times New Roman" w:hAnsi="Times New Roman"/>
          <w:sz w:val="24"/>
          <w:szCs w:val="24"/>
        </w:rPr>
        <w:t>Приложение 4)</w:t>
      </w:r>
    </w:p>
    <w:p w:rsidR="00D70C69" w:rsidRPr="007163C5" w:rsidRDefault="00D70C69" w:rsidP="00E24C29">
      <w:pPr>
        <w:spacing w:after="0" w:line="240" w:lineRule="auto"/>
        <w:ind w:left="567" w:firstLine="851"/>
        <w:jc w:val="both"/>
        <w:rPr>
          <w:rFonts w:ascii="Times New Roman" w:hAnsi="Times New Roman"/>
          <w:sz w:val="24"/>
          <w:szCs w:val="24"/>
        </w:rPr>
      </w:pPr>
      <w:r w:rsidRPr="007163C5">
        <w:rPr>
          <w:rFonts w:ascii="Times New Roman" w:hAnsi="Times New Roman"/>
          <w:sz w:val="24"/>
          <w:szCs w:val="24"/>
        </w:rPr>
        <w:t xml:space="preserve">1. Территория Бронницкого сельского поселения Новгородского муниципального района в соответствии с приказом МЧС России от 08.07.2004 №329 «Об утверждении критериев информации о чрезвычайных ситуациях» подвержена опасным метеорологическим явлениям, таким как сильный ветер в т.ч. шквал, смерч; очень сильный дождь (мокрый снег, дождь со снегом), сильный ливень (очень сильный ливневый дождь), </w:t>
      </w:r>
      <w:r w:rsidRPr="007163C5">
        <w:rPr>
          <w:rFonts w:ascii="Times New Roman" w:hAnsi="Times New Roman"/>
          <w:sz w:val="24"/>
          <w:szCs w:val="24"/>
        </w:rPr>
        <w:lastRenderedPageBreak/>
        <w:t>продолжительные ливневые дожди, крупный град; сильный снегопад; сильный туман; сильный гололед; сильный мороз; сильная метель; сильная жара; засуха.</w:t>
      </w:r>
    </w:p>
    <w:p w:rsidR="00D70C69" w:rsidRPr="007163C5" w:rsidRDefault="00D70C69" w:rsidP="0080349E">
      <w:pPr>
        <w:spacing w:after="0" w:line="240" w:lineRule="auto"/>
        <w:ind w:left="567" w:firstLine="851"/>
        <w:jc w:val="both"/>
        <w:rPr>
          <w:rFonts w:ascii="Times New Roman" w:hAnsi="Times New Roman"/>
          <w:sz w:val="24"/>
          <w:szCs w:val="24"/>
        </w:rPr>
      </w:pPr>
      <w:r w:rsidRPr="007163C5">
        <w:rPr>
          <w:rFonts w:ascii="Times New Roman" w:hAnsi="Times New Roman"/>
          <w:sz w:val="24"/>
          <w:szCs w:val="24"/>
        </w:rPr>
        <w:t>2. На основании статистических данных по территориям, подвергшимся затоплению (подтоплению)</w:t>
      </w:r>
      <w:r>
        <w:rPr>
          <w:rFonts w:ascii="Times New Roman" w:hAnsi="Times New Roman"/>
          <w:sz w:val="24"/>
          <w:szCs w:val="24"/>
        </w:rPr>
        <w:t>,</w:t>
      </w:r>
      <w:r w:rsidRPr="007163C5">
        <w:rPr>
          <w:rFonts w:ascii="Times New Roman" w:hAnsi="Times New Roman"/>
          <w:sz w:val="24"/>
          <w:szCs w:val="24"/>
        </w:rPr>
        <w:t xml:space="preserve"> на территории Новгородского муниципального района территория Бронницкого сельского поселения подвержена подтоплению (затоплению) в следующих населенных пунктах:</w:t>
      </w:r>
    </w:p>
    <w:p w:rsidR="00D70C69" w:rsidRPr="007163C5" w:rsidRDefault="00D70C69" w:rsidP="0080349E">
      <w:pPr>
        <w:spacing w:after="0" w:line="240" w:lineRule="auto"/>
        <w:ind w:left="567" w:firstLine="851"/>
        <w:jc w:val="both"/>
        <w:rPr>
          <w:rFonts w:ascii="Times New Roman" w:hAnsi="Times New Roman"/>
          <w:sz w:val="24"/>
          <w:szCs w:val="24"/>
        </w:rPr>
      </w:pPr>
      <w:r w:rsidRPr="007163C5">
        <w:rPr>
          <w:rFonts w:ascii="Times New Roman" w:hAnsi="Times New Roman"/>
          <w:sz w:val="24"/>
          <w:szCs w:val="24"/>
        </w:rPr>
        <w:t>- д. Холынья (дома №- 4а, 4б, 4в, 4г, 4д, 12а, 12б, 12в, 12г, 12д, 14, 14а, 14б, 14в, 14г, 14д, 1, 53а, 55, 57, 59, 61, 63, 65, 67, 69, 71, 73, 75, 77, 83, 85, 87, 89, 135, 141а, 190);</w:t>
      </w:r>
    </w:p>
    <w:p w:rsidR="00D70C69" w:rsidRPr="007163C5" w:rsidRDefault="00D70C69" w:rsidP="0080349E">
      <w:pPr>
        <w:spacing w:after="0" w:line="240" w:lineRule="auto"/>
        <w:ind w:left="567" w:firstLine="851"/>
        <w:jc w:val="both"/>
        <w:rPr>
          <w:rFonts w:ascii="Times New Roman" w:hAnsi="Times New Roman"/>
          <w:sz w:val="24"/>
          <w:szCs w:val="24"/>
        </w:rPr>
      </w:pPr>
      <w:r w:rsidRPr="007163C5">
        <w:rPr>
          <w:rFonts w:ascii="Times New Roman" w:hAnsi="Times New Roman"/>
          <w:sz w:val="24"/>
          <w:szCs w:val="24"/>
        </w:rPr>
        <w:t>- д. Русско (дома №- 41а, 100,101,102,103,104,105,107);</w:t>
      </w:r>
    </w:p>
    <w:p w:rsidR="00D70C69" w:rsidRPr="007163C5" w:rsidRDefault="00D70C69" w:rsidP="0080349E">
      <w:pPr>
        <w:spacing w:after="0" w:line="240" w:lineRule="auto"/>
        <w:ind w:left="567" w:firstLine="851"/>
        <w:jc w:val="both"/>
        <w:rPr>
          <w:rFonts w:ascii="Times New Roman" w:hAnsi="Times New Roman"/>
          <w:sz w:val="24"/>
          <w:szCs w:val="24"/>
        </w:rPr>
      </w:pPr>
      <w:r w:rsidRPr="007163C5">
        <w:rPr>
          <w:rFonts w:ascii="Times New Roman" w:hAnsi="Times New Roman"/>
          <w:sz w:val="24"/>
          <w:szCs w:val="24"/>
        </w:rPr>
        <w:t>- д. Малое Лучно (дома №- 1,2,3,4,5,6,7,8,9,10,13);</w:t>
      </w:r>
    </w:p>
    <w:p w:rsidR="00D70C69" w:rsidRPr="007163C5" w:rsidRDefault="00D70C69" w:rsidP="0080349E">
      <w:pPr>
        <w:spacing w:after="0" w:line="240" w:lineRule="auto"/>
        <w:ind w:left="567" w:firstLine="851"/>
        <w:jc w:val="both"/>
        <w:rPr>
          <w:rFonts w:ascii="Times New Roman" w:hAnsi="Times New Roman"/>
          <w:sz w:val="24"/>
          <w:szCs w:val="24"/>
        </w:rPr>
      </w:pPr>
      <w:r w:rsidRPr="007163C5">
        <w:rPr>
          <w:rFonts w:ascii="Times New Roman" w:hAnsi="Times New Roman"/>
          <w:sz w:val="24"/>
          <w:szCs w:val="24"/>
        </w:rPr>
        <w:t>- с. Бронница (Боровская д.5а, Речная д. 64).</w:t>
      </w:r>
    </w:p>
    <w:p w:rsidR="00D70C69" w:rsidRPr="007163C5" w:rsidRDefault="00D70C69" w:rsidP="0080349E">
      <w:pPr>
        <w:spacing w:after="0" w:line="240" w:lineRule="auto"/>
        <w:ind w:left="567" w:firstLine="851"/>
        <w:jc w:val="both"/>
        <w:rPr>
          <w:rFonts w:ascii="Times New Roman" w:hAnsi="Times New Roman"/>
          <w:sz w:val="24"/>
          <w:szCs w:val="24"/>
        </w:rPr>
      </w:pPr>
      <w:r w:rsidRPr="007163C5">
        <w:rPr>
          <w:rFonts w:ascii="Times New Roman" w:hAnsi="Times New Roman"/>
          <w:sz w:val="24"/>
          <w:szCs w:val="24"/>
        </w:rPr>
        <w:t>3. В соответствии со статьей 14 главы 3 Федерального закона от 06.10.2003 №131-ФЗ «Об общих принципах организации местного самоуправления в российской Федерации» обеспечение первичных мер пожарной безопасности в границах населенных пунктов входит в полномочия сельского поселения.</w:t>
      </w:r>
    </w:p>
    <w:p w:rsidR="00D70C69" w:rsidRPr="007163C5" w:rsidRDefault="00D70C69" w:rsidP="0080349E">
      <w:pPr>
        <w:spacing w:after="0" w:line="240" w:lineRule="auto"/>
        <w:ind w:left="567" w:firstLine="851"/>
        <w:jc w:val="both"/>
        <w:rPr>
          <w:rFonts w:ascii="Times New Roman" w:hAnsi="Times New Roman"/>
          <w:sz w:val="24"/>
          <w:szCs w:val="24"/>
        </w:rPr>
      </w:pPr>
      <w:r w:rsidRPr="007163C5">
        <w:rPr>
          <w:rFonts w:ascii="Times New Roman" w:hAnsi="Times New Roman"/>
          <w:sz w:val="24"/>
          <w:szCs w:val="24"/>
        </w:rPr>
        <w:t>4. Пожарная часть №29 10-го отряда ППС МЧС России по Новгородской области:</w:t>
      </w:r>
    </w:p>
    <w:p w:rsidR="00D70C69" w:rsidRPr="007163C5" w:rsidRDefault="00D70C69" w:rsidP="0080349E">
      <w:pPr>
        <w:spacing w:after="0" w:line="240" w:lineRule="auto"/>
        <w:ind w:left="567" w:firstLine="851"/>
        <w:jc w:val="both"/>
        <w:rPr>
          <w:rFonts w:ascii="Times New Roman" w:hAnsi="Times New Roman"/>
          <w:sz w:val="24"/>
          <w:szCs w:val="24"/>
        </w:rPr>
      </w:pPr>
      <w:r w:rsidRPr="007163C5">
        <w:rPr>
          <w:rFonts w:ascii="Times New Roman" w:hAnsi="Times New Roman"/>
          <w:sz w:val="24"/>
          <w:szCs w:val="24"/>
        </w:rPr>
        <w:t>- адрес: п. Пролетарий, ул. Пролетарская. д.9;</w:t>
      </w:r>
    </w:p>
    <w:p w:rsidR="00D70C69" w:rsidRPr="007163C5" w:rsidRDefault="00D70C69" w:rsidP="0080349E">
      <w:pPr>
        <w:spacing w:after="0" w:line="240" w:lineRule="auto"/>
        <w:ind w:left="567" w:firstLine="851"/>
        <w:jc w:val="both"/>
        <w:rPr>
          <w:rFonts w:ascii="Times New Roman" w:hAnsi="Times New Roman"/>
          <w:sz w:val="24"/>
          <w:szCs w:val="24"/>
        </w:rPr>
      </w:pPr>
      <w:r w:rsidRPr="007163C5">
        <w:rPr>
          <w:rFonts w:ascii="Times New Roman" w:hAnsi="Times New Roman"/>
          <w:sz w:val="24"/>
          <w:szCs w:val="24"/>
        </w:rPr>
        <w:t>- год постройки здания: 1961;</w:t>
      </w:r>
    </w:p>
    <w:p w:rsidR="00D70C69" w:rsidRPr="007163C5" w:rsidRDefault="00D70C69" w:rsidP="0080349E">
      <w:pPr>
        <w:spacing w:after="0" w:line="240" w:lineRule="auto"/>
        <w:ind w:left="567" w:firstLine="851"/>
        <w:jc w:val="both"/>
        <w:rPr>
          <w:rFonts w:ascii="Times New Roman" w:hAnsi="Times New Roman"/>
          <w:sz w:val="24"/>
          <w:szCs w:val="24"/>
        </w:rPr>
      </w:pPr>
      <w:r w:rsidRPr="007163C5">
        <w:rPr>
          <w:rFonts w:ascii="Times New Roman" w:hAnsi="Times New Roman"/>
          <w:sz w:val="24"/>
          <w:szCs w:val="24"/>
        </w:rPr>
        <w:t>- количество машин: АЦ 40 (ЗИЛ 131)- 2 шт., АЦ 40 (ЗИЛ 130)- 1 шт., АЦ 30 (ГАЗ 66)- 1 шт..</w:t>
      </w:r>
    </w:p>
    <w:p w:rsidR="00D70C69" w:rsidRPr="007163C5" w:rsidRDefault="00867B54" w:rsidP="00867B54">
      <w:pPr>
        <w:spacing w:after="0" w:line="240" w:lineRule="auto"/>
        <w:ind w:left="567" w:firstLine="851"/>
        <w:jc w:val="right"/>
        <w:rPr>
          <w:rFonts w:ascii="Times New Roman" w:hAnsi="Times New Roman"/>
          <w:sz w:val="24"/>
          <w:szCs w:val="24"/>
        </w:rPr>
      </w:pPr>
      <w:r>
        <w:rPr>
          <w:rFonts w:ascii="Times New Roman" w:hAnsi="Times New Roman"/>
          <w:sz w:val="24"/>
          <w:szCs w:val="24"/>
        </w:rPr>
        <w:t>Таблица 6.1.</w:t>
      </w:r>
    </w:p>
    <w:tbl>
      <w:tblPr>
        <w:tblW w:w="9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1"/>
        <w:gridCol w:w="1853"/>
        <w:gridCol w:w="1396"/>
        <w:gridCol w:w="1960"/>
        <w:gridCol w:w="1682"/>
        <w:gridCol w:w="2406"/>
      </w:tblGrid>
      <w:tr w:rsidR="00D70C69" w:rsidRPr="007163C5" w:rsidTr="006B6AA6">
        <w:tblPrEx>
          <w:tblCellMar>
            <w:top w:w="0" w:type="dxa"/>
            <w:bottom w:w="0" w:type="dxa"/>
          </w:tblCellMar>
        </w:tblPrEx>
        <w:trPr>
          <w:trHeight w:val="268"/>
          <w:jc w:val="center"/>
        </w:trPr>
        <w:tc>
          <w:tcPr>
            <w:tcW w:w="301" w:type="dxa"/>
            <w:vAlign w:val="center"/>
          </w:tcPr>
          <w:p w:rsidR="00D70C69" w:rsidRPr="007163C5" w:rsidRDefault="00D70C69" w:rsidP="008201AD">
            <w:pPr>
              <w:spacing w:after="0" w:line="240" w:lineRule="auto"/>
              <w:rPr>
                <w:rFonts w:ascii="Times New Roman" w:hAnsi="Times New Roman"/>
                <w:sz w:val="24"/>
                <w:szCs w:val="24"/>
              </w:rPr>
            </w:pPr>
            <w:r w:rsidRPr="007163C5">
              <w:rPr>
                <w:rFonts w:ascii="Times New Roman" w:hAnsi="Times New Roman"/>
                <w:sz w:val="24"/>
                <w:szCs w:val="24"/>
              </w:rPr>
              <w:t>№ п/п</w:t>
            </w:r>
          </w:p>
        </w:tc>
        <w:tc>
          <w:tcPr>
            <w:tcW w:w="1885" w:type="dxa"/>
            <w:vAlign w:val="center"/>
          </w:tcPr>
          <w:p w:rsidR="00D70C69" w:rsidRPr="007163C5" w:rsidRDefault="00D70C69" w:rsidP="00B26941">
            <w:pPr>
              <w:spacing w:after="0" w:line="240" w:lineRule="auto"/>
              <w:jc w:val="center"/>
              <w:rPr>
                <w:rFonts w:ascii="Times New Roman" w:hAnsi="Times New Roman"/>
                <w:sz w:val="24"/>
                <w:szCs w:val="24"/>
              </w:rPr>
            </w:pPr>
            <w:r w:rsidRPr="007163C5">
              <w:rPr>
                <w:rFonts w:ascii="Times New Roman" w:hAnsi="Times New Roman"/>
                <w:sz w:val="24"/>
                <w:szCs w:val="24"/>
              </w:rPr>
              <w:t>Наименование</w:t>
            </w:r>
          </w:p>
        </w:tc>
        <w:tc>
          <w:tcPr>
            <w:tcW w:w="1420" w:type="dxa"/>
            <w:vAlign w:val="center"/>
          </w:tcPr>
          <w:p w:rsidR="00D70C69" w:rsidRPr="007163C5" w:rsidRDefault="00D70C69" w:rsidP="00B26941">
            <w:pPr>
              <w:spacing w:after="0" w:line="240" w:lineRule="auto"/>
              <w:jc w:val="center"/>
              <w:rPr>
                <w:rFonts w:ascii="Times New Roman" w:hAnsi="Times New Roman"/>
                <w:sz w:val="24"/>
                <w:szCs w:val="24"/>
              </w:rPr>
            </w:pPr>
            <w:r w:rsidRPr="007163C5">
              <w:rPr>
                <w:rFonts w:ascii="Times New Roman" w:hAnsi="Times New Roman"/>
                <w:sz w:val="24"/>
                <w:szCs w:val="24"/>
              </w:rPr>
              <w:t>Ед. измерения</w:t>
            </w:r>
          </w:p>
        </w:tc>
        <w:tc>
          <w:tcPr>
            <w:tcW w:w="1994" w:type="dxa"/>
            <w:vAlign w:val="center"/>
          </w:tcPr>
          <w:p w:rsidR="00D70C69" w:rsidRPr="007163C5" w:rsidRDefault="00D70C69" w:rsidP="00B26941">
            <w:pPr>
              <w:spacing w:after="0" w:line="240" w:lineRule="auto"/>
              <w:jc w:val="center"/>
              <w:rPr>
                <w:rFonts w:ascii="Times New Roman" w:hAnsi="Times New Roman"/>
                <w:sz w:val="24"/>
                <w:szCs w:val="24"/>
              </w:rPr>
            </w:pPr>
            <w:r w:rsidRPr="007163C5">
              <w:rPr>
                <w:rFonts w:ascii="Times New Roman" w:hAnsi="Times New Roman"/>
                <w:sz w:val="24"/>
                <w:szCs w:val="24"/>
              </w:rPr>
              <w:t>Существующая емкость</w:t>
            </w:r>
          </w:p>
        </w:tc>
        <w:tc>
          <w:tcPr>
            <w:tcW w:w="1711" w:type="dxa"/>
            <w:vAlign w:val="center"/>
          </w:tcPr>
          <w:p w:rsidR="00D70C69" w:rsidRPr="007163C5" w:rsidRDefault="00D70C69" w:rsidP="00B26941">
            <w:pPr>
              <w:spacing w:after="0" w:line="240" w:lineRule="auto"/>
              <w:jc w:val="center"/>
              <w:rPr>
                <w:rFonts w:ascii="Times New Roman" w:hAnsi="Times New Roman"/>
                <w:sz w:val="24"/>
                <w:szCs w:val="24"/>
              </w:rPr>
            </w:pPr>
            <w:r w:rsidRPr="007163C5">
              <w:rPr>
                <w:rFonts w:ascii="Times New Roman" w:hAnsi="Times New Roman"/>
                <w:sz w:val="24"/>
                <w:szCs w:val="24"/>
              </w:rPr>
              <w:t>Сохраняемая емкость</w:t>
            </w:r>
          </w:p>
        </w:tc>
        <w:tc>
          <w:tcPr>
            <w:tcW w:w="2527" w:type="dxa"/>
            <w:vAlign w:val="center"/>
          </w:tcPr>
          <w:p w:rsidR="00D70C69" w:rsidRPr="007163C5" w:rsidRDefault="00D70C69" w:rsidP="00B26941">
            <w:pPr>
              <w:spacing w:after="0" w:line="240" w:lineRule="auto"/>
              <w:jc w:val="center"/>
              <w:rPr>
                <w:rFonts w:ascii="Times New Roman" w:hAnsi="Times New Roman"/>
                <w:sz w:val="24"/>
                <w:szCs w:val="24"/>
              </w:rPr>
            </w:pPr>
            <w:r w:rsidRPr="007163C5">
              <w:rPr>
                <w:rFonts w:ascii="Times New Roman" w:hAnsi="Times New Roman"/>
                <w:sz w:val="24"/>
                <w:szCs w:val="24"/>
              </w:rPr>
              <w:t>Емкость проектируемого строительства</w:t>
            </w:r>
          </w:p>
        </w:tc>
      </w:tr>
      <w:tr w:rsidR="00D70C69" w:rsidRPr="007163C5" w:rsidTr="006B6AA6">
        <w:tblPrEx>
          <w:tblCellMar>
            <w:top w:w="0" w:type="dxa"/>
            <w:bottom w:w="0" w:type="dxa"/>
          </w:tblCellMar>
        </w:tblPrEx>
        <w:trPr>
          <w:trHeight w:val="132"/>
          <w:jc w:val="center"/>
        </w:trPr>
        <w:tc>
          <w:tcPr>
            <w:tcW w:w="301" w:type="dxa"/>
            <w:vAlign w:val="center"/>
          </w:tcPr>
          <w:p w:rsidR="00D70C69" w:rsidRPr="007163C5" w:rsidRDefault="00D70C69" w:rsidP="00B26941">
            <w:pPr>
              <w:spacing w:after="0" w:line="240" w:lineRule="auto"/>
              <w:jc w:val="center"/>
              <w:rPr>
                <w:rFonts w:ascii="Times New Roman" w:hAnsi="Times New Roman"/>
                <w:sz w:val="24"/>
                <w:szCs w:val="24"/>
              </w:rPr>
            </w:pPr>
            <w:r w:rsidRPr="007163C5">
              <w:rPr>
                <w:rFonts w:ascii="Times New Roman" w:hAnsi="Times New Roman"/>
                <w:sz w:val="24"/>
                <w:szCs w:val="24"/>
              </w:rPr>
              <w:t>1</w:t>
            </w:r>
          </w:p>
        </w:tc>
        <w:tc>
          <w:tcPr>
            <w:tcW w:w="1885" w:type="dxa"/>
            <w:vMerge w:val="restart"/>
            <w:vAlign w:val="center"/>
          </w:tcPr>
          <w:p w:rsidR="00D70C69" w:rsidRPr="007163C5" w:rsidRDefault="00D70C69" w:rsidP="00B26941">
            <w:pPr>
              <w:spacing w:after="0" w:line="240" w:lineRule="auto"/>
              <w:jc w:val="center"/>
              <w:rPr>
                <w:rFonts w:ascii="Times New Roman" w:hAnsi="Times New Roman"/>
                <w:sz w:val="24"/>
                <w:szCs w:val="24"/>
              </w:rPr>
            </w:pPr>
            <w:r w:rsidRPr="007163C5">
              <w:rPr>
                <w:rFonts w:ascii="Times New Roman" w:hAnsi="Times New Roman"/>
                <w:sz w:val="24"/>
                <w:szCs w:val="24"/>
              </w:rPr>
              <w:t>ПЧ-2910-го отряда ППС МЧС России по Новгородской области</w:t>
            </w:r>
          </w:p>
        </w:tc>
        <w:tc>
          <w:tcPr>
            <w:tcW w:w="1420" w:type="dxa"/>
            <w:vAlign w:val="center"/>
          </w:tcPr>
          <w:p w:rsidR="00D70C69" w:rsidRPr="007163C5" w:rsidRDefault="00D70C69" w:rsidP="00B26941">
            <w:pPr>
              <w:spacing w:after="0" w:line="240" w:lineRule="auto"/>
              <w:jc w:val="center"/>
              <w:rPr>
                <w:rFonts w:ascii="Times New Roman" w:hAnsi="Times New Roman"/>
                <w:sz w:val="24"/>
                <w:szCs w:val="24"/>
              </w:rPr>
            </w:pPr>
            <w:r w:rsidRPr="007163C5">
              <w:rPr>
                <w:rFonts w:ascii="Times New Roman" w:hAnsi="Times New Roman"/>
                <w:sz w:val="24"/>
                <w:szCs w:val="24"/>
              </w:rPr>
              <w:t>АЦ 40 (ЗИЛ 131)</w:t>
            </w:r>
          </w:p>
        </w:tc>
        <w:tc>
          <w:tcPr>
            <w:tcW w:w="1994" w:type="dxa"/>
            <w:vAlign w:val="center"/>
          </w:tcPr>
          <w:p w:rsidR="00D70C69" w:rsidRPr="007163C5" w:rsidRDefault="00D70C69" w:rsidP="00B26941">
            <w:pPr>
              <w:spacing w:after="0" w:line="240" w:lineRule="auto"/>
              <w:jc w:val="center"/>
              <w:rPr>
                <w:rFonts w:ascii="Times New Roman" w:hAnsi="Times New Roman"/>
                <w:sz w:val="24"/>
                <w:szCs w:val="24"/>
              </w:rPr>
            </w:pPr>
            <w:r w:rsidRPr="007163C5">
              <w:rPr>
                <w:rFonts w:ascii="Times New Roman" w:hAnsi="Times New Roman"/>
                <w:sz w:val="24"/>
                <w:szCs w:val="24"/>
              </w:rPr>
              <w:t>3 тонны</w:t>
            </w:r>
          </w:p>
        </w:tc>
        <w:tc>
          <w:tcPr>
            <w:tcW w:w="1711" w:type="dxa"/>
            <w:vAlign w:val="center"/>
          </w:tcPr>
          <w:p w:rsidR="00D70C69" w:rsidRPr="007163C5" w:rsidRDefault="00D70C69" w:rsidP="00B26941">
            <w:pPr>
              <w:spacing w:after="0" w:line="240" w:lineRule="auto"/>
              <w:jc w:val="center"/>
              <w:rPr>
                <w:rFonts w:ascii="Times New Roman" w:hAnsi="Times New Roman"/>
                <w:sz w:val="24"/>
                <w:szCs w:val="24"/>
              </w:rPr>
            </w:pPr>
            <w:r w:rsidRPr="007163C5">
              <w:rPr>
                <w:rFonts w:ascii="Times New Roman" w:hAnsi="Times New Roman"/>
                <w:sz w:val="24"/>
                <w:szCs w:val="24"/>
              </w:rPr>
              <w:t>3 тонны</w:t>
            </w:r>
          </w:p>
        </w:tc>
        <w:tc>
          <w:tcPr>
            <w:tcW w:w="2527" w:type="dxa"/>
            <w:vAlign w:val="center"/>
          </w:tcPr>
          <w:p w:rsidR="00D70C69" w:rsidRPr="007163C5" w:rsidRDefault="00D70C69" w:rsidP="00B26941">
            <w:pPr>
              <w:spacing w:after="0" w:line="240" w:lineRule="auto"/>
              <w:jc w:val="center"/>
              <w:rPr>
                <w:rFonts w:ascii="Times New Roman" w:hAnsi="Times New Roman"/>
                <w:sz w:val="24"/>
                <w:szCs w:val="24"/>
              </w:rPr>
            </w:pPr>
            <w:r w:rsidRPr="007163C5">
              <w:rPr>
                <w:rFonts w:ascii="Times New Roman" w:hAnsi="Times New Roman"/>
                <w:sz w:val="24"/>
                <w:szCs w:val="24"/>
              </w:rPr>
              <w:t>3 тонны</w:t>
            </w:r>
          </w:p>
        </w:tc>
      </w:tr>
      <w:tr w:rsidR="00D70C69" w:rsidRPr="007163C5" w:rsidTr="006B6AA6">
        <w:tblPrEx>
          <w:tblCellMar>
            <w:top w:w="0" w:type="dxa"/>
            <w:bottom w:w="0" w:type="dxa"/>
          </w:tblCellMar>
        </w:tblPrEx>
        <w:trPr>
          <w:trHeight w:val="114"/>
          <w:jc w:val="center"/>
        </w:trPr>
        <w:tc>
          <w:tcPr>
            <w:tcW w:w="301" w:type="dxa"/>
            <w:vAlign w:val="center"/>
          </w:tcPr>
          <w:p w:rsidR="00D70C69" w:rsidRPr="007163C5" w:rsidRDefault="00D70C69" w:rsidP="00B26941">
            <w:pPr>
              <w:spacing w:after="0" w:line="240" w:lineRule="auto"/>
              <w:jc w:val="center"/>
              <w:rPr>
                <w:rFonts w:ascii="Times New Roman" w:hAnsi="Times New Roman"/>
                <w:sz w:val="24"/>
                <w:szCs w:val="24"/>
              </w:rPr>
            </w:pPr>
            <w:r w:rsidRPr="007163C5">
              <w:rPr>
                <w:rFonts w:ascii="Times New Roman" w:hAnsi="Times New Roman"/>
                <w:sz w:val="24"/>
                <w:szCs w:val="24"/>
              </w:rPr>
              <w:t>2</w:t>
            </w:r>
          </w:p>
        </w:tc>
        <w:tc>
          <w:tcPr>
            <w:tcW w:w="1885" w:type="dxa"/>
            <w:vMerge/>
            <w:vAlign w:val="center"/>
          </w:tcPr>
          <w:p w:rsidR="00D70C69" w:rsidRPr="007163C5" w:rsidRDefault="00D70C69" w:rsidP="00B26941">
            <w:pPr>
              <w:spacing w:after="0" w:line="240" w:lineRule="auto"/>
              <w:ind w:firstLine="851"/>
              <w:jc w:val="center"/>
              <w:rPr>
                <w:rFonts w:ascii="Times New Roman" w:hAnsi="Times New Roman"/>
                <w:sz w:val="24"/>
                <w:szCs w:val="24"/>
              </w:rPr>
            </w:pPr>
          </w:p>
        </w:tc>
        <w:tc>
          <w:tcPr>
            <w:tcW w:w="1420" w:type="dxa"/>
            <w:vAlign w:val="center"/>
          </w:tcPr>
          <w:p w:rsidR="00D70C69" w:rsidRPr="007163C5" w:rsidRDefault="00D70C69" w:rsidP="00B26941">
            <w:pPr>
              <w:spacing w:after="0" w:line="240" w:lineRule="auto"/>
              <w:jc w:val="center"/>
              <w:rPr>
                <w:rFonts w:ascii="Times New Roman" w:hAnsi="Times New Roman"/>
                <w:sz w:val="24"/>
                <w:szCs w:val="24"/>
              </w:rPr>
            </w:pPr>
            <w:r w:rsidRPr="007163C5">
              <w:rPr>
                <w:rFonts w:ascii="Times New Roman" w:hAnsi="Times New Roman"/>
                <w:sz w:val="24"/>
                <w:szCs w:val="24"/>
              </w:rPr>
              <w:t>АЦ 40 (ЗИЛ 130)</w:t>
            </w:r>
          </w:p>
        </w:tc>
        <w:tc>
          <w:tcPr>
            <w:tcW w:w="1994" w:type="dxa"/>
            <w:vAlign w:val="center"/>
          </w:tcPr>
          <w:p w:rsidR="00D70C69" w:rsidRPr="007163C5" w:rsidRDefault="00D70C69" w:rsidP="00B26941">
            <w:pPr>
              <w:spacing w:after="0" w:line="240" w:lineRule="auto"/>
              <w:jc w:val="center"/>
              <w:rPr>
                <w:rFonts w:ascii="Times New Roman" w:hAnsi="Times New Roman"/>
                <w:sz w:val="24"/>
                <w:szCs w:val="24"/>
              </w:rPr>
            </w:pPr>
            <w:r w:rsidRPr="007163C5">
              <w:rPr>
                <w:rFonts w:ascii="Times New Roman" w:hAnsi="Times New Roman"/>
                <w:sz w:val="24"/>
                <w:szCs w:val="24"/>
              </w:rPr>
              <w:t>2,35 тонны</w:t>
            </w:r>
          </w:p>
        </w:tc>
        <w:tc>
          <w:tcPr>
            <w:tcW w:w="1711" w:type="dxa"/>
            <w:vAlign w:val="center"/>
          </w:tcPr>
          <w:p w:rsidR="00D70C69" w:rsidRPr="007163C5" w:rsidRDefault="00D70C69" w:rsidP="00B26941">
            <w:pPr>
              <w:spacing w:after="0" w:line="240" w:lineRule="auto"/>
              <w:jc w:val="center"/>
              <w:rPr>
                <w:rFonts w:ascii="Times New Roman" w:hAnsi="Times New Roman"/>
                <w:sz w:val="24"/>
                <w:szCs w:val="24"/>
              </w:rPr>
            </w:pPr>
            <w:r w:rsidRPr="007163C5">
              <w:rPr>
                <w:rFonts w:ascii="Times New Roman" w:hAnsi="Times New Roman"/>
                <w:sz w:val="24"/>
                <w:szCs w:val="24"/>
              </w:rPr>
              <w:t>2,35 тонны</w:t>
            </w:r>
          </w:p>
        </w:tc>
        <w:tc>
          <w:tcPr>
            <w:tcW w:w="2527" w:type="dxa"/>
            <w:vAlign w:val="center"/>
          </w:tcPr>
          <w:p w:rsidR="00D70C69" w:rsidRPr="007163C5" w:rsidRDefault="00D70C69" w:rsidP="00B26941">
            <w:pPr>
              <w:spacing w:after="0" w:line="240" w:lineRule="auto"/>
              <w:jc w:val="center"/>
              <w:rPr>
                <w:rFonts w:ascii="Times New Roman" w:hAnsi="Times New Roman"/>
                <w:sz w:val="24"/>
                <w:szCs w:val="24"/>
              </w:rPr>
            </w:pPr>
            <w:r w:rsidRPr="007163C5">
              <w:rPr>
                <w:rFonts w:ascii="Times New Roman" w:hAnsi="Times New Roman"/>
                <w:sz w:val="24"/>
                <w:szCs w:val="24"/>
              </w:rPr>
              <w:t>2,35 тонны</w:t>
            </w:r>
          </w:p>
        </w:tc>
      </w:tr>
      <w:tr w:rsidR="00D70C69" w:rsidRPr="007163C5" w:rsidTr="006B6AA6">
        <w:tblPrEx>
          <w:tblCellMar>
            <w:top w:w="0" w:type="dxa"/>
            <w:bottom w:w="0" w:type="dxa"/>
          </w:tblCellMar>
        </w:tblPrEx>
        <w:trPr>
          <w:trHeight w:val="132"/>
          <w:jc w:val="center"/>
        </w:trPr>
        <w:tc>
          <w:tcPr>
            <w:tcW w:w="301" w:type="dxa"/>
            <w:vAlign w:val="center"/>
          </w:tcPr>
          <w:p w:rsidR="00D70C69" w:rsidRPr="007163C5" w:rsidRDefault="00D70C69" w:rsidP="00B26941">
            <w:pPr>
              <w:spacing w:after="0" w:line="240" w:lineRule="auto"/>
              <w:jc w:val="center"/>
              <w:rPr>
                <w:rFonts w:ascii="Times New Roman" w:hAnsi="Times New Roman"/>
                <w:sz w:val="24"/>
                <w:szCs w:val="24"/>
              </w:rPr>
            </w:pPr>
            <w:r w:rsidRPr="007163C5">
              <w:rPr>
                <w:rFonts w:ascii="Times New Roman" w:hAnsi="Times New Roman"/>
                <w:sz w:val="24"/>
                <w:szCs w:val="24"/>
              </w:rPr>
              <w:t>3</w:t>
            </w:r>
          </w:p>
        </w:tc>
        <w:tc>
          <w:tcPr>
            <w:tcW w:w="1885" w:type="dxa"/>
            <w:vMerge/>
            <w:vAlign w:val="center"/>
          </w:tcPr>
          <w:p w:rsidR="00D70C69" w:rsidRPr="007163C5" w:rsidRDefault="00D70C69" w:rsidP="00B26941">
            <w:pPr>
              <w:spacing w:after="0" w:line="240" w:lineRule="auto"/>
              <w:ind w:firstLine="851"/>
              <w:jc w:val="center"/>
              <w:rPr>
                <w:rFonts w:ascii="Times New Roman" w:hAnsi="Times New Roman"/>
                <w:sz w:val="24"/>
                <w:szCs w:val="24"/>
              </w:rPr>
            </w:pPr>
          </w:p>
        </w:tc>
        <w:tc>
          <w:tcPr>
            <w:tcW w:w="1420" w:type="dxa"/>
            <w:vAlign w:val="center"/>
          </w:tcPr>
          <w:p w:rsidR="00D70C69" w:rsidRPr="007163C5" w:rsidRDefault="00D70C69" w:rsidP="00B26941">
            <w:pPr>
              <w:spacing w:after="0" w:line="240" w:lineRule="auto"/>
              <w:jc w:val="center"/>
              <w:rPr>
                <w:rFonts w:ascii="Times New Roman" w:hAnsi="Times New Roman"/>
                <w:sz w:val="24"/>
                <w:szCs w:val="24"/>
              </w:rPr>
            </w:pPr>
            <w:r w:rsidRPr="007163C5">
              <w:rPr>
                <w:rFonts w:ascii="Times New Roman" w:hAnsi="Times New Roman"/>
                <w:sz w:val="24"/>
                <w:szCs w:val="24"/>
              </w:rPr>
              <w:t>АЦ 30 (ГАЗ 66)</w:t>
            </w:r>
          </w:p>
        </w:tc>
        <w:tc>
          <w:tcPr>
            <w:tcW w:w="1994" w:type="dxa"/>
            <w:vAlign w:val="center"/>
          </w:tcPr>
          <w:p w:rsidR="00D70C69" w:rsidRPr="007163C5" w:rsidRDefault="00D70C69" w:rsidP="00B26941">
            <w:pPr>
              <w:spacing w:after="0" w:line="240" w:lineRule="auto"/>
              <w:jc w:val="center"/>
              <w:rPr>
                <w:rFonts w:ascii="Times New Roman" w:hAnsi="Times New Roman"/>
                <w:sz w:val="24"/>
                <w:szCs w:val="24"/>
              </w:rPr>
            </w:pPr>
            <w:r w:rsidRPr="007163C5">
              <w:rPr>
                <w:rFonts w:ascii="Times New Roman" w:hAnsi="Times New Roman"/>
                <w:sz w:val="24"/>
                <w:szCs w:val="24"/>
              </w:rPr>
              <w:t>1,2 тонны</w:t>
            </w:r>
          </w:p>
        </w:tc>
        <w:tc>
          <w:tcPr>
            <w:tcW w:w="1711" w:type="dxa"/>
            <w:vAlign w:val="center"/>
          </w:tcPr>
          <w:p w:rsidR="00D70C69" w:rsidRPr="007163C5" w:rsidRDefault="00D70C69" w:rsidP="00B26941">
            <w:pPr>
              <w:spacing w:after="0" w:line="240" w:lineRule="auto"/>
              <w:jc w:val="center"/>
              <w:rPr>
                <w:rFonts w:ascii="Times New Roman" w:hAnsi="Times New Roman"/>
                <w:sz w:val="24"/>
                <w:szCs w:val="24"/>
              </w:rPr>
            </w:pPr>
            <w:r w:rsidRPr="007163C5">
              <w:rPr>
                <w:rFonts w:ascii="Times New Roman" w:hAnsi="Times New Roman"/>
                <w:sz w:val="24"/>
                <w:szCs w:val="24"/>
              </w:rPr>
              <w:t>1,2 тонны</w:t>
            </w:r>
          </w:p>
        </w:tc>
        <w:tc>
          <w:tcPr>
            <w:tcW w:w="2527" w:type="dxa"/>
            <w:vAlign w:val="center"/>
          </w:tcPr>
          <w:p w:rsidR="00D70C69" w:rsidRPr="007163C5" w:rsidRDefault="00D70C69" w:rsidP="00B26941">
            <w:pPr>
              <w:spacing w:after="0" w:line="240" w:lineRule="auto"/>
              <w:jc w:val="center"/>
              <w:rPr>
                <w:rFonts w:ascii="Times New Roman" w:hAnsi="Times New Roman"/>
                <w:sz w:val="24"/>
                <w:szCs w:val="24"/>
              </w:rPr>
            </w:pPr>
            <w:r w:rsidRPr="007163C5">
              <w:rPr>
                <w:rFonts w:ascii="Times New Roman" w:hAnsi="Times New Roman"/>
                <w:sz w:val="24"/>
                <w:szCs w:val="24"/>
              </w:rPr>
              <w:t>1,2 тонны</w:t>
            </w:r>
          </w:p>
        </w:tc>
      </w:tr>
    </w:tbl>
    <w:p w:rsidR="00D70C69" w:rsidRPr="007163C5" w:rsidRDefault="00D70C69" w:rsidP="00D70C69">
      <w:pPr>
        <w:spacing w:after="0" w:line="240" w:lineRule="auto"/>
        <w:jc w:val="both"/>
        <w:rPr>
          <w:rFonts w:ascii="Times New Roman" w:hAnsi="Times New Roman"/>
          <w:sz w:val="24"/>
          <w:szCs w:val="24"/>
        </w:rPr>
      </w:pPr>
    </w:p>
    <w:p w:rsidR="00D70C69" w:rsidRDefault="00D70C69" w:rsidP="006B6AA6">
      <w:pPr>
        <w:spacing w:after="0" w:line="240" w:lineRule="auto"/>
        <w:ind w:left="567" w:firstLine="851"/>
        <w:jc w:val="both"/>
        <w:rPr>
          <w:rFonts w:ascii="Times New Roman" w:hAnsi="Times New Roman"/>
          <w:b/>
          <w:bCs/>
          <w:sz w:val="24"/>
          <w:szCs w:val="24"/>
        </w:rPr>
      </w:pPr>
      <w:r w:rsidRPr="003C6962">
        <w:rPr>
          <w:rFonts w:ascii="Times New Roman" w:hAnsi="Times New Roman"/>
          <w:b/>
          <w:bCs/>
          <w:sz w:val="24"/>
          <w:szCs w:val="24"/>
        </w:rPr>
        <w:t>Реестр пожарных водоемов в Бронницком сельском поселении по состоянию на 20 октября 2020 года.</w:t>
      </w:r>
    </w:p>
    <w:p w:rsidR="00DF0A8A" w:rsidRPr="00867B54" w:rsidRDefault="00867B54" w:rsidP="00867B54">
      <w:pPr>
        <w:spacing w:after="0" w:line="240" w:lineRule="auto"/>
        <w:ind w:left="284" w:firstLine="567"/>
        <w:jc w:val="right"/>
        <w:rPr>
          <w:rFonts w:ascii="Times New Roman" w:hAnsi="Times New Roman"/>
          <w:sz w:val="24"/>
          <w:szCs w:val="24"/>
        </w:rPr>
      </w:pPr>
      <w:r w:rsidRPr="00867B54">
        <w:rPr>
          <w:rFonts w:ascii="Times New Roman" w:hAnsi="Times New Roman"/>
          <w:sz w:val="24"/>
          <w:szCs w:val="24"/>
        </w:rPr>
        <w:t>Таблица 6.2.</w:t>
      </w:r>
    </w:p>
    <w:tbl>
      <w:tblPr>
        <w:tblW w:w="9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0"/>
        <w:gridCol w:w="2420"/>
        <w:gridCol w:w="1135"/>
        <w:gridCol w:w="1255"/>
        <w:gridCol w:w="1407"/>
        <w:gridCol w:w="1355"/>
        <w:gridCol w:w="1169"/>
      </w:tblGrid>
      <w:tr w:rsidR="00D70C69" w:rsidRPr="00F305F5" w:rsidTr="008201AD">
        <w:trPr>
          <w:trHeight w:val="137"/>
          <w:jc w:val="center"/>
        </w:trPr>
        <w:tc>
          <w:tcPr>
            <w:tcW w:w="820" w:type="dxa"/>
            <w:vMerge w:val="restart"/>
            <w:vAlign w:val="center"/>
          </w:tcPr>
          <w:p w:rsidR="00D70C69" w:rsidRPr="00F305F5" w:rsidRDefault="00D70C69" w:rsidP="0020684E">
            <w:pPr>
              <w:spacing w:after="0" w:line="240" w:lineRule="auto"/>
              <w:ind w:left="-134" w:right="-108" w:firstLine="22"/>
              <w:jc w:val="center"/>
              <w:rPr>
                <w:rFonts w:ascii="Times New Roman" w:hAnsi="Times New Roman"/>
                <w:sz w:val="24"/>
                <w:szCs w:val="24"/>
              </w:rPr>
            </w:pPr>
            <w:r w:rsidRPr="00F305F5">
              <w:rPr>
                <w:rFonts w:ascii="Times New Roman" w:hAnsi="Times New Roman"/>
                <w:sz w:val="24"/>
                <w:szCs w:val="24"/>
              </w:rPr>
              <w:t>№</w:t>
            </w:r>
          </w:p>
          <w:p w:rsidR="00D70C69" w:rsidRPr="00F305F5" w:rsidRDefault="00D70C69" w:rsidP="0020684E">
            <w:pPr>
              <w:spacing w:after="0" w:line="240" w:lineRule="auto"/>
              <w:ind w:left="-134" w:right="-108"/>
              <w:jc w:val="center"/>
              <w:rPr>
                <w:rFonts w:ascii="Times New Roman" w:hAnsi="Times New Roman"/>
                <w:sz w:val="24"/>
                <w:szCs w:val="24"/>
              </w:rPr>
            </w:pPr>
            <w:r w:rsidRPr="00F305F5">
              <w:rPr>
                <w:rFonts w:ascii="Times New Roman" w:hAnsi="Times New Roman"/>
                <w:sz w:val="24"/>
                <w:szCs w:val="24"/>
              </w:rPr>
              <w:t>п/п</w:t>
            </w:r>
          </w:p>
        </w:tc>
        <w:tc>
          <w:tcPr>
            <w:tcW w:w="2420" w:type="dxa"/>
            <w:vMerge w:val="restart"/>
            <w:vAlign w:val="center"/>
          </w:tcPr>
          <w:p w:rsidR="00D70C69" w:rsidRPr="00F305F5" w:rsidRDefault="00D70C69" w:rsidP="00B26941">
            <w:pPr>
              <w:pStyle w:val="affffffffffff6"/>
              <w:jc w:val="center"/>
            </w:pPr>
            <w:r w:rsidRPr="00F305F5">
              <w:t>Расположение</w:t>
            </w:r>
          </w:p>
          <w:p w:rsidR="00D70C69" w:rsidRPr="00F305F5" w:rsidRDefault="00D70C69" w:rsidP="00B26941">
            <w:pPr>
              <w:spacing w:after="0" w:line="240" w:lineRule="auto"/>
              <w:jc w:val="center"/>
              <w:rPr>
                <w:rFonts w:ascii="Times New Roman" w:hAnsi="Times New Roman"/>
                <w:sz w:val="24"/>
                <w:szCs w:val="24"/>
              </w:rPr>
            </w:pPr>
            <w:r w:rsidRPr="00F305F5">
              <w:rPr>
                <w:rFonts w:ascii="Times New Roman" w:hAnsi="Times New Roman"/>
                <w:sz w:val="24"/>
                <w:szCs w:val="24"/>
              </w:rPr>
              <w:t>(адрес, привязка к местности)</w:t>
            </w:r>
          </w:p>
        </w:tc>
        <w:tc>
          <w:tcPr>
            <w:tcW w:w="1135" w:type="dxa"/>
            <w:vMerge w:val="restart"/>
            <w:vAlign w:val="center"/>
          </w:tcPr>
          <w:p w:rsidR="00D70C69" w:rsidRPr="00F305F5" w:rsidRDefault="00D70C69" w:rsidP="00B26941">
            <w:pPr>
              <w:spacing w:after="0" w:line="240" w:lineRule="auto"/>
              <w:jc w:val="center"/>
              <w:rPr>
                <w:rFonts w:ascii="Times New Roman" w:hAnsi="Times New Roman"/>
                <w:sz w:val="24"/>
                <w:szCs w:val="24"/>
              </w:rPr>
            </w:pPr>
            <w:r w:rsidRPr="00F305F5">
              <w:rPr>
                <w:rFonts w:ascii="Times New Roman" w:hAnsi="Times New Roman"/>
                <w:sz w:val="24"/>
                <w:szCs w:val="24"/>
              </w:rPr>
              <w:t>Наличие</w:t>
            </w:r>
          </w:p>
          <w:p w:rsidR="00D70C69" w:rsidRPr="00F305F5" w:rsidRDefault="00D70C69" w:rsidP="00B26941">
            <w:pPr>
              <w:spacing w:after="0" w:line="240" w:lineRule="auto"/>
              <w:jc w:val="center"/>
              <w:rPr>
                <w:rFonts w:ascii="Times New Roman" w:hAnsi="Times New Roman"/>
                <w:sz w:val="24"/>
                <w:szCs w:val="24"/>
              </w:rPr>
            </w:pPr>
            <w:r w:rsidRPr="00F305F5">
              <w:rPr>
                <w:rFonts w:ascii="Times New Roman" w:hAnsi="Times New Roman"/>
                <w:sz w:val="24"/>
                <w:szCs w:val="24"/>
              </w:rPr>
              <w:t>указателя</w:t>
            </w:r>
          </w:p>
          <w:p w:rsidR="00D70C69" w:rsidRPr="00F305F5" w:rsidRDefault="00D70C69" w:rsidP="00B26941">
            <w:pPr>
              <w:spacing w:after="0" w:line="240" w:lineRule="auto"/>
              <w:jc w:val="center"/>
              <w:rPr>
                <w:rFonts w:ascii="Times New Roman" w:hAnsi="Times New Roman"/>
                <w:sz w:val="24"/>
                <w:szCs w:val="24"/>
              </w:rPr>
            </w:pPr>
          </w:p>
        </w:tc>
        <w:tc>
          <w:tcPr>
            <w:tcW w:w="2662" w:type="dxa"/>
            <w:gridSpan w:val="2"/>
            <w:vAlign w:val="center"/>
          </w:tcPr>
          <w:p w:rsidR="00D70C69" w:rsidRPr="00F305F5" w:rsidRDefault="00D70C69" w:rsidP="00B26941">
            <w:pPr>
              <w:spacing w:after="0" w:line="240" w:lineRule="auto"/>
              <w:jc w:val="center"/>
              <w:rPr>
                <w:rFonts w:ascii="Times New Roman" w:hAnsi="Times New Roman"/>
                <w:sz w:val="24"/>
                <w:szCs w:val="24"/>
              </w:rPr>
            </w:pPr>
            <w:r w:rsidRPr="00F305F5">
              <w:rPr>
                <w:rFonts w:ascii="Times New Roman" w:hAnsi="Times New Roman"/>
                <w:sz w:val="24"/>
                <w:szCs w:val="24"/>
              </w:rPr>
              <w:t>Сведения о ПВ</w:t>
            </w:r>
          </w:p>
        </w:tc>
        <w:tc>
          <w:tcPr>
            <w:tcW w:w="1355" w:type="dxa"/>
            <w:vMerge w:val="restart"/>
            <w:vAlign w:val="center"/>
          </w:tcPr>
          <w:p w:rsidR="00D70C69" w:rsidRPr="00F305F5" w:rsidRDefault="00D70C69" w:rsidP="00B26941">
            <w:pPr>
              <w:spacing w:after="0" w:line="240" w:lineRule="auto"/>
              <w:rPr>
                <w:rFonts w:ascii="Times New Roman" w:hAnsi="Times New Roman"/>
                <w:sz w:val="24"/>
                <w:szCs w:val="24"/>
              </w:rPr>
            </w:pPr>
          </w:p>
          <w:p w:rsidR="00D70C69" w:rsidRPr="00F305F5" w:rsidRDefault="00D70C69" w:rsidP="00B26941">
            <w:pPr>
              <w:spacing w:after="0" w:line="240" w:lineRule="auto"/>
              <w:jc w:val="center"/>
              <w:rPr>
                <w:rFonts w:ascii="Times New Roman" w:hAnsi="Times New Roman"/>
                <w:sz w:val="24"/>
                <w:szCs w:val="24"/>
              </w:rPr>
            </w:pPr>
            <w:r w:rsidRPr="00F305F5">
              <w:rPr>
                <w:rFonts w:ascii="Times New Roman" w:hAnsi="Times New Roman"/>
                <w:sz w:val="24"/>
                <w:szCs w:val="24"/>
              </w:rPr>
              <w:t>Соответствие</w:t>
            </w:r>
          </w:p>
        </w:tc>
        <w:tc>
          <w:tcPr>
            <w:tcW w:w="1169" w:type="dxa"/>
            <w:vMerge w:val="restart"/>
            <w:vAlign w:val="center"/>
          </w:tcPr>
          <w:p w:rsidR="00D70C69" w:rsidRPr="00F305F5" w:rsidRDefault="00D70C69" w:rsidP="00B26941">
            <w:pPr>
              <w:spacing w:after="0" w:line="240" w:lineRule="auto"/>
              <w:rPr>
                <w:rFonts w:ascii="Times New Roman" w:hAnsi="Times New Roman"/>
                <w:sz w:val="24"/>
                <w:szCs w:val="24"/>
              </w:rPr>
            </w:pPr>
          </w:p>
          <w:p w:rsidR="00D70C69" w:rsidRPr="00F305F5" w:rsidRDefault="00D70C69" w:rsidP="00B26941">
            <w:pPr>
              <w:spacing w:after="0" w:line="240" w:lineRule="auto"/>
              <w:jc w:val="center"/>
              <w:rPr>
                <w:rFonts w:ascii="Times New Roman" w:hAnsi="Times New Roman"/>
                <w:sz w:val="24"/>
                <w:szCs w:val="24"/>
              </w:rPr>
            </w:pPr>
            <w:r w:rsidRPr="00F305F5">
              <w:rPr>
                <w:rFonts w:ascii="Times New Roman" w:hAnsi="Times New Roman"/>
                <w:sz w:val="24"/>
                <w:szCs w:val="24"/>
              </w:rPr>
              <w:t>Примечание</w:t>
            </w:r>
          </w:p>
        </w:tc>
      </w:tr>
      <w:tr w:rsidR="00D70C69" w:rsidRPr="00F305F5" w:rsidTr="008201AD">
        <w:trPr>
          <w:trHeight w:val="137"/>
          <w:jc w:val="center"/>
        </w:trPr>
        <w:tc>
          <w:tcPr>
            <w:tcW w:w="820" w:type="dxa"/>
            <w:vMerge/>
            <w:vAlign w:val="center"/>
          </w:tcPr>
          <w:p w:rsidR="00D70C69" w:rsidRPr="00F305F5" w:rsidRDefault="00D70C69" w:rsidP="0020684E">
            <w:pPr>
              <w:spacing w:after="0" w:line="240" w:lineRule="auto"/>
              <w:jc w:val="center"/>
              <w:rPr>
                <w:rFonts w:ascii="Times New Roman" w:hAnsi="Times New Roman"/>
                <w:sz w:val="24"/>
                <w:szCs w:val="24"/>
              </w:rPr>
            </w:pPr>
          </w:p>
        </w:tc>
        <w:tc>
          <w:tcPr>
            <w:tcW w:w="2420" w:type="dxa"/>
            <w:vMerge/>
            <w:vAlign w:val="center"/>
          </w:tcPr>
          <w:p w:rsidR="00D70C69" w:rsidRPr="00F305F5" w:rsidRDefault="00D70C69" w:rsidP="00B26941">
            <w:pPr>
              <w:spacing w:after="0" w:line="240" w:lineRule="auto"/>
              <w:jc w:val="center"/>
              <w:rPr>
                <w:rFonts w:ascii="Times New Roman" w:hAnsi="Times New Roman"/>
                <w:sz w:val="24"/>
                <w:szCs w:val="24"/>
              </w:rPr>
            </w:pPr>
          </w:p>
        </w:tc>
        <w:tc>
          <w:tcPr>
            <w:tcW w:w="1135" w:type="dxa"/>
            <w:vMerge/>
            <w:vAlign w:val="center"/>
          </w:tcPr>
          <w:p w:rsidR="00D70C69" w:rsidRPr="00F305F5" w:rsidRDefault="00D70C69" w:rsidP="00B26941">
            <w:pPr>
              <w:spacing w:after="0" w:line="240" w:lineRule="auto"/>
              <w:jc w:val="center"/>
              <w:rPr>
                <w:rFonts w:ascii="Times New Roman" w:hAnsi="Times New Roman"/>
                <w:sz w:val="24"/>
                <w:szCs w:val="24"/>
              </w:rPr>
            </w:pPr>
          </w:p>
        </w:tc>
        <w:tc>
          <w:tcPr>
            <w:tcW w:w="1255" w:type="dxa"/>
            <w:vAlign w:val="center"/>
          </w:tcPr>
          <w:p w:rsidR="00D70C69" w:rsidRPr="00F305F5" w:rsidRDefault="00D70C69" w:rsidP="00B26941">
            <w:pPr>
              <w:spacing w:after="0" w:line="240" w:lineRule="auto"/>
              <w:jc w:val="center"/>
              <w:rPr>
                <w:rFonts w:ascii="Times New Roman" w:hAnsi="Times New Roman"/>
                <w:sz w:val="24"/>
                <w:szCs w:val="24"/>
              </w:rPr>
            </w:pPr>
            <w:r w:rsidRPr="00F305F5">
              <w:rPr>
                <w:rFonts w:ascii="Times New Roman" w:hAnsi="Times New Roman"/>
                <w:sz w:val="24"/>
                <w:szCs w:val="24"/>
              </w:rPr>
              <w:t>Наличие подъездного пути с площадкой из твердого покрытия</w:t>
            </w:r>
          </w:p>
        </w:tc>
        <w:tc>
          <w:tcPr>
            <w:tcW w:w="1407" w:type="dxa"/>
            <w:vAlign w:val="center"/>
          </w:tcPr>
          <w:p w:rsidR="00D70C69" w:rsidRPr="00F305F5" w:rsidRDefault="00D70C69" w:rsidP="00B26941">
            <w:pPr>
              <w:spacing w:after="0" w:line="240" w:lineRule="auto"/>
              <w:jc w:val="center"/>
              <w:rPr>
                <w:rFonts w:ascii="Times New Roman" w:hAnsi="Times New Roman"/>
                <w:sz w:val="24"/>
                <w:szCs w:val="24"/>
              </w:rPr>
            </w:pPr>
            <w:r w:rsidRPr="00F305F5">
              <w:rPr>
                <w:rFonts w:ascii="Times New Roman" w:hAnsi="Times New Roman"/>
                <w:sz w:val="24"/>
                <w:szCs w:val="24"/>
              </w:rPr>
              <w:t>Последняя дата очистки водоема</w:t>
            </w:r>
          </w:p>
          <w:p w:rsidR="00D70C69" w:rsidRPr="00F305F5" w:rsidRDefault="00D70C69" w:rsidP="00B26941">
            <w:pPr>
              <w:spacing w:after="0" w:line="240" w:lineRule="auto"/>
              <w:jc w:val="center"/>
              <w:rPr>
                <w:rFonts w:ascii="Times New Roman" w:hAnsi="Times New Roman"/>
                <w:sz w:val="24"/>
                <w:szCs w:val="24"/>
              </w:rPr>
            </w:pPr>
          </w:p>
        </w:tc>
        <w:tc>
          <w:tcPr>
            <w:tcW w:w="1355" w:type="dxa"/>
            <w:vMerge/>
            <w:vAlign w:val="center"/>
          </w:tcPr>
          <w:p w:rsidR="00D70C69" w:rsidRPr="00F305F5" w:rsidRDefault="00D70C69" w:rsidP="00B26941">
            <w:pPr>
              <w:spacing w:after="0" w:line="240" w:lineRule="auto"/>
              <w:jc w:val="center"/>
              <w:rPr>
                <w:rFonts w:ascii="Times New Roman" w:hAnsi="Times New Roman"/>
                <w:sz w:val="24"/>
                <w:szCs w:val="24"/>
              </w:rPr>
            </w:pPr>
          </w:p>
        </w:tc>
        <w:tc>
          <w:tcPr>
            <w:tcW w:w="1169" w:type="dxa"/>
            <w:vMerge/>
            <w:vAlign w:val="center"/>
          </w:tcPr>
          <w:p w:rsidR="00D70C69" w:rsidRPr="00F305F5" w:rsidRDefault="00D70C69" w:rsidP="00B26941">
            <w:pPr>
              <w:spacing w:after="0" w:line="240" w:lineRule="auto"/>
              <w:jc w:val="center"/>
              <w:rPr>
                <w:rFonts w:ascii="Times New Roman" w:hAnsi="Times New Roman"/>
                <w:sz w:val="24"/>
                <w:szCs w:val="24"/>
              </w:rPr>
            </w:pPr>
          </w:p>
        </w:tc>
      </w:tr>
      <w:tr w:rsidR="00D70C69" w:rsidRPr="00616BE4" w:rsidTr="008201AD">
        <w:trPr>
          <w:trHeight w:val="531"/>
          <w:jc w:val="center"/>
        </w:trPr>
        <w:tc>
          <w:tcPr>
            <w:tcW w:w="820" w:type="dxa"/>
            <w:vAlign w:val="center"/>
          </w:tcPr>
          <w:p w:rsidR="00D70C69" w:rsidRPr="00616BE4" w:rsidRDefault="00D70C69" w:rsidP="007A524B">
            <w:pPr>
              <w:pStyle w:val="affffffffffff6"/>
              <w:numPr>
                <w:ilvl w:val="0"/>
                <w:numId w:val="34"/>
              </w:numPr>
              <w:ind w:left="357" w:hanging="357"/>
              <w:jc w:val="center"/>
            </w:pPr>
          </w:p>
        </w:tc>
        <w:tc>
          <w:tcPr>
            <w:tcW w:w="2420" w:type="dxa"/>
            <w:vAlign w:val="center"/>
          </w:tcPr>
          <w:p w:rsidR="00D70C69" w:rsidRPr="00616BE4" w:rsidRDefault="00D70C69" w:rsidP="00B26941">
            <w:pPr>
              <w:pStyle w:val="affffffffffff6"/>
              <w:jc w:val="center"/>
            </w:pPr>
            <w:r w:rsidRPr="00616BE4">
              <w:t>с. Бронница ул. Западная (у дороги на д. Холынья)</w:t>
            </w:r>
          </w:p>
        </w:tc>
        <w:tc>
          <w:tcPr>
            <w:tcW w:w="1135"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Имеется</w:t>
            </w:r>
          </w:p>
        </w:tc>
        <w:tc>
          <w:tcPr>
            <w:tcW w:w="1255"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Имеется</w:t>
            </w:r>
          </w:p>
        </w:tc>
        <w:tc>
          <w:tcPr>
            <w:tcW w:w="1407"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Удовлетворительное</w:t>
            </w:r>
          </w:p>
        </w:tc>
        <w:tc>
          <w:tcPr>
            <w:tcW w:w="1355"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Соответствует</w:t>
            </w:r>
          </w:p>
        </w:tc>
        <w:tc>
          <w:tcPr>
            <w:tcW w:w="1169" w:type="dxa"/>
            <w:vAlign w:val="center"/>
          </w:tcPr>
          <w:p w:rsidR="00D70C69" w:rsidRPr="00616BE4" w:rsidRDefault="00D70C69" w:rsidP="00B26941">
            <w:pPr>
              <w:spacing w:after="0" w:line="240" w:lineRule="auto"/>
              <w:jc w:val="center"/>
              <w:rPr>
                <w:rFonts w:ascii="Times New Roman" w:hAnsi="Times New Roman"/>
                <w:sz w:val="24"/>
                <w:szCs w:val="24"/>
              </w:rPr>
            </w:pPr>
          </w:p>
        </w:tc>
      </w:tr>
      <w:tr w:rsidR="00D70C69" w:rsidRPr="00616BE4" w:rsidTr="008201AD">
        <w:trPr>
          <w:trHeight w:val="517"/>
          <w:jc w:val="center"/>
        </w:trPr>
        <w:tc>
          <w:tcPr>
            <w:tcW w:w="820" w:type="dxa"/>
            <w:vAlign w:val="center"/>
          </w:tcPr>
          <w:p w:rsidR="00D70C69" w:rsidRPr="00616BE4" w:rsidRDefault="00D70C69" w:rsidP="007A524B">
            <w:pPr>
              <w:pStyle w:val="affffffffffff6"/>
              <w:numPr>
                <w:ilvl w:val="0"/>
                <w:numId w:val="34"/>
              </w:numPr>
              <w:ind w:left="357" w:hanging="357"/>
              <w:jc w:val="center"/>
            </w:pPr>
          </w:p>
        </w:tc>
        <w:tc>
          <w:tcPr>
            <w:tcW w:w="2420" w:type="dxa"/>
            <w:vAlign w:val="center"/>
          </w:tcPr>
          <w:p w:rsidR="00D70C69" w:rsidRPr="00616BE4" w:rsidRDefault="00D70C69" w:rsidP="00B26941">
            <w:pPr>
              <w:pStyle w:val="affffffffffff6"/>
              <w:jc w:val="center"/>
            </w:pPr>
            <w:r w:rsidRPr="00616BE4">
              <w:t>с. Бронница ул. Лесная (напротив д. №4)</w:t>
            </w:r>
          </w:p>
        </w:tc>
        <w:tc>
          <w:tcPr>
            <w:tcW w:w="1135"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Имеется</w:t>
            </w:r>
          </w:p>
        </w:tc>
        <w:tc>
          <w:tcPr>
            <w:tcW w:w="1255"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Имеется</w:t>
            </w:r>
          </w:p>
        </w:tc>
        <w:tc>
          <w:tcPr>
            <w:tcW w:w="1407"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Удовлетворительное</w:t>
            </w:r>
          </w:p>
        </w:tc>
        <w:tc>
          <w:tcPr>
            <w:tcW w:w="1355"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Соответствует</w:t>
            </w:r>
          </w:p>
        </w:tc>
        <w:tc>
          <w:tcPr>
            <w:tcW w:w="1169" w:type="dxa"/>
            <w:vAlign w:val="center"/>
          </w:tcPr>
          <w:p w:rsidR="00D70C69" w:rsidRPr="00616BE4" w:rsidRDefault="00D70C69" w:rsidP="00B26941">
            <w:pPr>
              <w:spacing w:after="0" w:line="240" w:lineRule="auto"/>
              <w:jc w:val="center"/>
              <w:rPr>
                <w:rFonts w:ascii="Times New Roman" w:hAnsi="Times New Roman"/>
                <w:sz w:val="24"/>
                <w:szCs w:val="24"/>
              </w:rPr>
            </w:pPr>
          </w:p>
        </w:tc>
      </w:tr>
      <w:tr w:rsidR="00D70C69" w:rsidRPr="00616BE4" w:rsidTr="008201AD">
        <w:trPr>
          <w:trHeight w:val="517"/>
          <w:jc w:val="center"/>
        </w:trPr>
        <w:tc>
          <w:tcPr>
            <w:tcW w:w="820" w:type="dxa"/>
            <w:vAlign w:val="center"/>
          </w:tcPr>
          <w:p w:rsidR="00D70C69" w:rsidRPr="00616BE4" w:rsidRDefault="00D70C69" w:rsidP="007A524B">
            <w:pPr>
              <w:pStyle w:val="affffffffffff6"/>
              <w:numPr>
                <w:ilvl w:val="0"/>
                <w:numId w:val="34"/>
              </w:numPr>
              <w:ind w:left="357" w:hanging="357"/>
              <w:jc w:val="center"/>
            </w:pPr>
          </w:p>
        </w:tc>
        <w:tc>
          <w:tcPr>
            <w:tcW w:w="2420" w:type="dxa"/>
            <w:vAlign w:val="center"/>
          </w:tcPr>
          <w:p w:rsidR="00D70C69" w:rsidRPr="00616BE4" w:rsidRDefault="00D70C69" w:rsidP="00B26941">
            <w:pPr>
              <w:pStyle w:val="affffffffffff6"/>
              <w:jc w:val="center"/>
            </w:pPr>
            <w:r w:rsidRPr="00616BE4">
              <w:t>с. Бронница ул. Боровская у д. №21</w:t>
            </w:r>
          </w:p>
        </w:tc>
        <w:tc>
          <w:tcPr>
            <w:tcW w:w="1135"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Имеется</w:t>
            </w:r>
          </w:p>
        </w:tc>
        <w:tc>
          <w:tcPr>
            <w:tcW w:w="1255"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Имеется</w:t>
            </w:r>
          </w:p>
        </w:tc>
        <w:tc>
          <w:tcPr>
            <w:tcW w:w="1407"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Удовлетворительное</w:t>
            </w:r>
          </w:p>
        </w:tc>
        <w:tc>
          <w:tcPr>
            <w:tcW w:w="1355"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Соответствует</w:t>
            </w:r>
          </w:p>
        </w:tc>
        <w:tc>
          <w:tcPr>
            <w:tcW w:w="1169" w:type="dxa"/>
            <w:vAlign w:val="center"/>
          </w:tcPr>
          <w:p w:rsidR="00D70C69" w:rsidRPr="00616BE4" w:rsidRDefault="00D70C69" w:rsidP="00B26941">
            <w:pPr>
              <w:spacing w:after="0" w:line="240" w:lineRule="auto"/>
              <w:jc w:val="center"/>
              <w:rPr>
                <w:rFonts w:ascii="Times New Roman" w:hAnsi="Times New Roman"/>
                <w:sz w:val="24"/>
                <w:szCs w:val="24"/>
              </w:rPr>
            </w:pPr>
          </w:p>
        </w:tc>
      </w:tr>
      <w:tr w:rsidR="00D70C69" w:rsidRPr="00616BE4" w:rsidTr="008201AD">
        <w:trPr>
          <w:trHeight w:val="531"/>
          <w:jc w:val="center"/>
        </w:trPr>
        <w:tc>
          <w:tcPr>
            <w:tcW w:w="820" w:type="dxa"/>
            <w:vAlign w:val="center"/>
          </w:tcPr>
          <w:p w:rsidR="00D70C69" w:rsidRPr="00616BE4" w:rsidRDefault="00D70C69" w:rsidP="007A524B">
            <w:pPr>
              <w:pStyle w:val="affffffffffff6"/>
              <w:numPr>
                <w:ilvl w:val="0"/>
                <w:numId w:val="34"/>
              </w:numPr>
              <w:ind w:left="357" w:hanging="357"/>
              <w:jc w:val="center"/>
            </w:pPr>
          </w:p>
        </w:tc>
        <w:tc>
          <w:tcPr>
            <w:tcW w:w="2420" w:type="dxa"/>
            <w:vAlign w:val="center"/>
          </w:tcPr>
          <w:p w:rsidR="00D70C69" w:rsidRPr="00616BE4" w:rsidRDefault="00D70C69" w:rsidP="00B26941">
            <w:pPr>
              <w:pStyle w:val="affffffffffff6"/>
              <w:jc w:val="center"/>
            </w:pPr>
            <w:r w:rsidRPr="00616BE4">
              <w:t>с. Бронница ул. Боровская у д. №24</w:t>
            </w:r>
          </w:p>
        </w:tc>
        <w:tc>
          <w:tcPr>
            <w:tcW w:w="1135"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Отсутствует</w:t>
            </w:r>
          </w:p>
        </w:tc>
        <w:tc>
          <w:tcPr>
            <w:tcW w:w="1255"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Имеется</w:t>
            </w:r>
          </w:p>
        </w:tc>
        <w:tc>
          <w:tcPr>
            <w:tcW w:w="1407"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Удовлетворительное</w:t>
            </w:r>
          </w:p>
        </w:tc>
        <w:tc>
          <w:tcPr>
            <w:tcW w:w="1355"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Соответствует</w:t>
            </w:r>
          </w:p>
        </w:tc>
        <w:tc>
          <w:tcPr>
            <w:tcW w:w="1169" w:type="dxa"/>
            <w:vAlign w:val="center"/>
          </w:tcPr>
          <w:p w:rsidR="00D70C69" w:rsidRPr="00616BE4" w:rsidRDefault="00D70C69" w:rsidP="00B26941">
            <w:pPr>
              <w:spacing w:after="0" w:line="240" w:lineRule="auto"/>
              <w:jc w:val="center"/>
              <w:rPr>
                <w:rFonts w:ascii="Times New Roman" w:hAnsi="Times New Roman"/>
                <w:sz w:val="24"/>
                <w:szCs w:val="24"/>
              </w:rPr>
            </w:pPr>
          </w:p>
        </w:tc>
      </w:tr>
      <w:tr w:rsidR="00D70C69" w:rsidRPr="00616BE4" w:rsidTr="008201AD">
        <w:trPr>
          <w:trHeight w:val="1583"/>
          <w:jc w:val="center"/>
        </w:trPr>
        <w:tc>
          <w:tcPr>
            <w:tcW w:w="820" w:type="dxa"/>
            <w:vAlign w:val="center"/>
          </w:tcPr>
          <w:p w:rsidR="00D70C69" w:rsidRPr="00616BE4" w:rsidRDefault="00D70C69" w:rsidP="007A524B">
            <w:pPr>
              <w:pStyle w:val="affffffffffff6"/>
              <w:numPr>
                <w:ilvl w:val="0"/>
                <w:numId w:val="34"/>
              </w:numPr>
              <w:ind w:left="357" w:hanging="357"/>
              <w:jc w:val="center"/>
            </w:pPr>
          </w:p>
        </w:tc>
        <w:tc>
          <w:tcPr>
            <w:tcW w:w="2420" w:type="dxa"/>
            <w:vAlign w:val="center"/>
          </w:tcPr>
          <w:p w:rsidR="00D70C69" w:rsidRPr="00616BE4" w:rsidRDefault="00D70C69" w:rsidP="00B26941">
            <w:pPr>
              <w:pStyle w:val="affffffffffff6"/>
              <w:jc w:val="center"/>
            </w:pPr>
            <w:r w:rsidRPr="00616BE4">
              <w:t>с. Бронница ул. Нишенская за д. №25</w:t>
            </w:r>
          </w:p>
        </w:tc>
        <w:tc>
          <w:tcPr>
            <w:tcW w:w="1135"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Отсутствует</w:t>
            </w:r>
          </w:p>
        </w:tc>
        <w:tc>
          <w:tcPr>
            <w:tcW w:w="1255"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Отсутствует</w:t>
            </w:r>
          </w:p>
        </w:tc>
        <w:tc>
          <w:tcPr>
            <w:tcW w:w="1407"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Удовлетворительное</w:t>
            </w:r>
          </w:p>
        </w:tc>
        <w:tc>
          <w:tcPr>
            <w:tcW w:w="1355" w:type="dxa"/>
            <w:vAlign w:val="center"/>
          </w:tcPr>
          <w:p w:rsidR="00D70C69" w:rsidRPr="00FD4FE4" w:rsidRDefault="00D70C69" w:rsidP="00B26941">
            <w:pPr>
              <w:spacing w:after="0" w:line="240" w:lineRule="auto"/>
              <w:jc w:val="center"/>
              <w:rPr>
                <w:rFonts w:ascii="Times New Roman" w:hAnsi="Times New Roman"/>
                <w:bCs/>
                <w:sz w:val="24"/>
                <w:szCs w:val="24"/>
              </w:rPr>
            </w:pPr>
            <w:r w:rsidRPr="00FD4FE4">
              <w:rPr>
                <w:rFonts w:ascii="Times New Roman" w:hAnsi="Times New Roman"/>
                <w:bCs/>
                <w:sz w:val="24"/>
                <w:szCs w:val="24"/>
              </w:rPr>
              <w:t>Не соответствует</w:t>
            </w:r>
          </w:p>
        </w:tc>
        <w:tc>
          <w:tcPr>
            <w:tcW w:w="1169"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 xml:space="preserve">Требуется обустройство подъезда и </w:t>
            </w:r>
            <w:r>
              <w:rPr>
                <w:rFonts w:ascii="Times New Roman" w:hAnsi="Times New Roman"/>
                <w:sz w:val="24"/>
                <w:szCs w:val="24"/>
              </w:rPr>
              <w:t>установка указателя ПВ</w:t>
            </w:r>
          </w:p>
        </w:tc>
      </w:tr>
      <w:tr w:rsidR="00D70C69" w:rsidRPr="00616BE4" w:rsidTr="008201AD">
        <w:trPr>
          <w:trHeight w:val="791"/>
          <w:jc w:val="center"/>
        </w:trPr>
        <w:tc>
          <w:tcPr>
            <w:tcW w:w="820" w:type="dxa"/>
            <w:vAlign w:val="center"/>
          </w:tcPr>
          <w:p w:rsidR="00D70C69" w:rsidRPr="00616BE4" w:rsidRDefault="00D70C69" w:rsidP="007A524B">
            <w:pPr>
              <w:pStyle w:val="affffffffffff6"/>
              <w:numPr>
                <w:ilvl w:val="0"/>
                <w:numId w:val="34"/>
              </w:numPr>
              <w:ind w:left="357" w:hanging="357"/>
              <w:jc w:val="center"/>
            </w:pPr>
          </w:p>
        </w:tc>
        <w:tc>
          <w:tcPr>
            <w:tcW w:w="2420" w:type="dxa"/>
            <w:vAlign w:val="center"/>
          </w:tcPr>
          <w:p w:rsidR="00D70C69" w:rsidRPr="00616BE4" w:rsidRDefault="00D70C69" w:rsidP="00B26941">
            <w:pPr>
              <w:pStyle w:val="affffffffffff6"/>
              <w:jc w:val="center"/>
            </w:pPr>
            <w:r w:rsidRPr="00616BE4">
              <w:t>д. Чавницы пожарный съезд к р.</w:t>
            </w:r>
            <w:r>
              <w:t xml:space="preserve"> </w:t>
            </w:r>
            <w:r w:rsidRPr="00616BE4">
              <w:t>Ниша (между домами 39 и 27)</w:t>
            </w:r>
          </w:p>
        </w:tc>
        <w:tc>
          <w:tcPr>
            <w:tcW w:w="1135"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Имеется</w:t>
            </w:r>
          </w:p>
        </w:tc>
        <w:tc>
          <w:tcPr>
            <w:tcW w:w="1255"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Имеется</w:t>
            </w:r>
          </w:p>
        </w:tc>
        <w:tc>
          <w:tcPr>
            <w:tcW w:w="1407"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Удовлетворительное</w:t>
            </w:r>
          </w:p>
        </w:tc>
        <w:tc>
          <w:tcPr>
            <w:tcW w:w="1355"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Соответствует</w:t>
            </w:r>
          </w:p>
        </w:tc>
        <w:tc>
          <w:tcPr>
            <w:tcW w:w="1169" w:type="dxa"/>
            <w:vAlign w:val="center"/>
          </w:tcPr>
          <w:p w:rsidR="00D70C69" w:rsidRPr="00616BE4" w:rsidRDefault="00D70C69" w:rsidP="00B26941">
            <w:pPr>
              <w:spacing w:after="0" w:line="240" w:lineRule="auto"/>
              <w:jc w:val="center"/>
              <w:rPr>
                <w:rFonts w:ascii="Times New Roman" w:hAnsi="Times New Roman"/>
                <w:sz w:val="24"/>
                <w:szCs w:val="24"/>
              </w:rPr>
            </w:pPr>
          </w:p>
        </w:tc>
      </w:tr>
      <w:tr w:rsidR="00D70C69" w:rsidRPr="00616BE4" w:rsidTr="008201AD">
        <w:trPr>
          <w:trHeight w:val="517"/>
          <w:jc w:val="center"/>
        </w:trPr>
        <w:tc>
          <w:tcPr>
            <w:tcW w:w="820" w:type="dxa"/>
            <w:vAlign w:val="center"/>
          </w:tcPr>
          <w:p w:rsidR="00D70C69" w:rsidRPr="00616BE4" w:rsidRDefault="00D70C69" w:rsidP="007A524B">
            <w:pPr>
              <w:pStyle w:val="affffffffffff6"/>
              <w:numPr>
                <w:ilvl w:val="0"/>
                <w:numId w:val="34"/>
              </w:numPr>
              <w:ind w:left="357" w:hanging="357"/>
              <w:jc w:val="center"/>
            </w:pPr>
          </w:p>
        </w:tc>
        <w:tc>
          <w:tcPr>
            <w:tcW w:w="2420" w:type="dxa"/>
            <w:vAlign w:val="center"/>
          </w:tcPr>
          <w:p w:rsidR="00D70C69" w:rsidRPr="00616BE4" w:rsidRDefault="00D70C69" w:rsidP="00B26941">
            <w:pPr>
              <w:pStyle w:val="affffffffffff6"/>
              <w:jc w:val="center"/>
            </w:pPr>
            <w:r w:rsidRPr="00616BE4">
              <w:t>д. Новое Село ул. Центральная д. №15</w:t>
            </w:r>
          </w:p>
        </w:tc>
        <w:tc>
          <w:tcPr>
            <w:tcW w:w="1135"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Имеется</w:t>
            </w:r>
          </w:p>
        </w:tc>
        <w:tc>
          <w:tcPr>
            <w:tcW w:w="1255"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Имеется</w:t>
            </w:r>
          </w:p>
        </w:tc>
        <w:tc>
          <w:tcPr>
            <w:tcW w:w="1407"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Удовлетворительное</w:t>
            </w:r>
          </w:p>
        </w:tc>
        <w:tc>
          <w:tcPr>
            <w:tcW w:w="1355"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Соответствует</w:t>
            </w:r>
          </w:p>
        </w:tc>
        <w:tc>
          <w:tcPr>
            <w:tcW w:w="1169" w:type="dxa"/>
            <w:vAlign w:val="center"/>
          </w:tcPr>
          <w:p w:rsidR="00D70C69" w:rsidRPr="00616BE4" w:rsidRDefault="00D70C69" w:rsidP="00B26941">
            <w:pPr>
              <w:spacing w:after="0" w:line="240" w:lineRule="auto"/>
              <w:jc w:val="center"/>
              <w:rPr>
                <w:rFonts w:ascii="Times New Roman" w:hAnsi="Times New Roman"/>
                <w:sz w:val="24"/>
                <w:szCs w:val="24"/>
              </w:rPr>
            </w:pPr>
          </w:p>
        </w:tc>
      </w:tr>
      <w:tr w:rsidR="00D70C69" w:rsidRPr="00616BE4" w:rsidTr="008201AD">
        <w:trPr>
          <w:trHeight w:val="531"/>
          <w:jc w:val="center"/>
        </w:trPr>
        <w:tc>
          <w:tcPr>
            <w:tcW w:w="820" w:type="dxa"/>
            <w:vAlign w:val="center"/>
          </w:tcPr>
          <w:p w:rsidR="00D70C69" w:rsidRPr="00616BE4" w:rsidRDefault="00D70C69" w:rsidP="007A524B">
            <w:pPr>
              <w:pStyle w:val="affffffffffff6"/>
              <w:numPr>
                <w:ilvl w:val="0"/>
                <w:numId w:val="34"/>
              </w:numPr>
              <w:ind w:left="357" w:hanging="357"/>
              <w:jc w:val="center"/>
            </w:pPr>
          </w:p>
        </w:tc>
        <w:tc>
          <w:tcPr>
            <w:tcW w:w="2420" w:type="dxa"/>
            <w:vAlign w:val="center"/>
          </w:tcPr>
          <w:p w:rsidR="00D70C69" w:rsidRPr="00616BE4" w:rsidRDefault="00D70C69" w:rsidP="00B26941">
            <w:pPr>
              <w:pStyle w:val="affffffffffff6"/>
              <w:jc w:val="center"/>
            </w:pPr>
            <w:r w:rsidRPr="00616BE4">
              <w:t>д. Прилуки д. №70 а</w:t>
            </w:r>
          </w:p>
        </w:tc>
        <w:tc>
          <w:tcPr>
            <w:tcW w:w="1135"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Имеется</w:t>
            </w:r>
          </w:p>
        </w:tc>
        <w:tc>
          <w:tcPr>
            <w:tcW w:w="1255"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Имеется</w:t>
            </w:r>
          </w:p>
        </w:tc>
        <w:tc>
          <w:tcPr>
            <w:tcW w:w="1407"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Удовлетворительное</w:t>
            </w:r>
          </w:p>
        </w:tc>
        <w:tc>
          <w:tcPr>
            <w:tcW w:w="1355"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Соответствует</w:t>
            </w:r>
          </w:p>
        </w:tc>
        <w:tc>
          <w:tcPr>
            <w:tcW w:w="1169" w:type="dxa"/>
            <w:vAlign w:val="center"/>
          </w:tcPr>
          <w:p w:rsidR="00D70C69" w:rsidRPr="00616BE4" w:rsidRDefault="00D70C69" w:rsidP="00B26941">
            <w:pPr>
              <w:spacing w:after="0" w:line="240" w:lineRule="auto"/>
              <w:jc w:val="center"/>
              <w:rPr>
                <w:rFonts w:ascii="Times New Roman" w:hAnsi="Times New Roman"/>
                <w:sz w:val="24"/>
                <w:szCs w:val="24"/>
              </w:rPr>
            </w:pPr>
          </w:p>
        </w:tc>
      </w:tr>
      <w:tr w:rsidR="00D70C69" w:rsidRPr="00616BE4" w:rsidTr="008201AD">
        <w:trPr>
          <w:trHeight w:val="1583"/>
          <w:jc w:val="center"/>
        </w:trPr>
        <w:tc>
          <w:tcPr>
            <w:tcW w:w="820" w:type="dxa"/>
            <w:vAlign w:val="center"/>
          </w:tcPr>
          <w:p w:rsidR="00D70C69" w:rsidRPr="00616BE4" w:rsidRDefault="00D70C69" w:rsidP="007A524B">
            <w:pPr>
              <w:pStyle w:val="affffffffffff6"/>
              <w:numPr>
                <w:ilvl w:val="0"/>
                <w:numId w:val="34"/>
              </w:numPr>
              <w:ind w:left="357" w:hanging="357"/>
              <w:jc w:val="center"/>
            </w:pPr>
          </w:p>
        </w:tc>
        <w:tc>
          <w:tcPr>
            <w:tcW w:w="2420" w:type="dxa"/>
            <w:vAlign w:val="center"/>
          </w:tcPr>
          <w:p w:rsidR="00D70C69" w:rsidRPr="00616BE4" w:rsidRDefault="00D70C69" w:rsidP="00B26941">
            <w:pPr>
              <w:pStyle w:val="affffffffffff6"/>
              <w:jc w:val="center"/>
            </w:pPr>
            <w:r w:rsidRPr="00616BE4">
              <w:t>д. Прилуки д. №7</w:t>
            </w:r>
          </w:p>
        </w:tc>
        <w:tc>
          <w:tcPr>
            <w:tcW w:w="1135"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Имеется</w:t>
            </w:r>
          </w:p>
        </w:tc>
        <w:tc>
          <w:tcPr>
            <w:tcW w:w="1255"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Отсутствует</w:t>
            </w:r>
          </w:p>
        </w:tc>
        <w:tc>
          <w:tcPr>
            <w:tcW w:w="1407"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Удовлетворительное</w:t>
            </w:r>
          </w:p>
        </w:tc>
        <w:tc>
          <w:tcPr>
            <w:tcW w:w="1355" w:type="dxa"/>
            <w:vAlign w:val="center"/>
          </w:tcPr>
          <w:p w:rsidR="00D70C69" w:rsidRPr="00FD4FE4" w:rsidRDefault="00D70C69" w:rsidP="00B26941">
            <w:pPr>
              <w:spacing w:after="0" w:line="240" w:lineRule="auto"/>
              <w:jc w:val="center"/>
              <w:rPr>
                <w:rFonts w:ascii="Times New Roman" w:hAnsi="Times New Roman"/>
                <w:bCs/>
                <w:sz w:val="24"/>
                <w:szCs w:val="24"/>
              </w:rPr>
            </w:pPr>
            <w:r w:rsidRPr="00FD4FE4">
              <w:rPr>
                <w:rFonts w:ascii="Times New Roman" w:hAnsi="Times New Roman"/>
                <w:bCs/>
                <w:sz w:val="24"/>
                <w:szCs w:val="24"/>
              </w:rPr>
              <w:t>Не соответствует</w:t>
            </w:r>
          </w:p>
        </w:tc>
        <w:tc>
          <w:tcPr>
            <w:tcW w:w="1169"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 xml:space="preserve">Требуется обустройство подъезда </w:t>
            </w:r>
            <w:r>
              <w:rPr>
                <w:rFonts w:ascii="Times New Roman" w:hAnsi="Times New Roman"/>
                <w:sz w:val="24"/>
                <w:szCs w:val="24"/>
              </w:rPr>
              <w:t>и площадки с твердым покрытием</w:t>
            </w:r>
          </w:p>
        </w:tc>
      </w:tr>
      <w:tr w:rsidR="00D70C69" w:rsidRPr="00616BE4" w:rsidTr="008201AD">
        <w:trPr>
          <w:trHeight w:val="517"/>
          <w:jc w:val="center"/>
        </w:trPr>
        <w:tc>
          <w:tcPr>
            <w:tcW w:w="820" w:type="dxa"/>
            <w:vAlign w:val="center"/>
          </w:tcPr>
          <w:p w:rsidR="00D70C69" w:rsidRPr="00616BE4" w:rsidRDefault="00D70C69" w:rsidP="007A524B">
            <w:pPr>
              <w:pStyle w:val="affffffffffff6"/>
              <w:numPr>
                <w:ilvl w:val="0"/>
                <w:numId w:val="34"/>
              </w:numPr>
              <w:ind w:left="357" w:hanging="357"/>
              <w:jc w:val="center"/>
            </w:pPr>
          </w:p>
        </w:tc>
        <w:tc>
          <w:tcPr>
            <w:tcW w:w="2420" w:type="dxa"/>
            <w:vAlign w:val="center"/>
          </w:tcPr>
          <w:p w:rsidR="00D70C69" w:rsidRPr="00616BE4" w:rsidRDefault="00D70C69" w:rsidP="00B26941">
            <w:pPr>
              <w:pStyle w:val="affffffffffff6"/>
              <w:jc w:val="center"/>
            </w:pPr>
            <w:r w:rsidRPr="00616BE4">
              <w:t>д. Холынья у д.№ 115</w:t>
            </w:r>
          </w:p>
        </w:tc>
        <w:tc>
          <w:tcPr>
            <w:tcW w:w="1135"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Имеется</w:t>
            </w:r>
          </w:p>
        </w:tc>
        <w:tc>
          <w:tcPr>
            <w:tcW w:w="1255"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Имеется</w:t>
            </w:r>
          </w:p>
        </w:tc>
        <w:tc>
          <w:tcPr>
            <w:tcW w:w="1407"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Удовлетворительное</w:t>
            </w:r>
          </w:p>
        </w:tc>
        <w:tc>
          <w:tcPr>
            <w:tcW w:w="1355" w:type="dxa"/>
            <w:vAlign w:val="center"/>
          </w:tcPr>
          <w:p w:rsidR="00D70C69" w:rsidRPr="00FD4FE4" w:rsidRDefault="00D70C69" w:rsidP="00B26941">
            <w:pPr>
              <w:spacing w:after="0" w:line="240" w:lineRule="auto"/>
              <w:jc w:val="center"/>
              <w:rPr>
                <w:rFonts w:ascii="Times New Roman" w:hAnsi="Times New Roman"/>
                <w:bCs/>
                <w:sz w:val="24"/>
                <w:szCs w:val="24"/>
              </w:rPr>
            </w:pPr>
            <w:r w:rsidRPr="00FD4FE4">
              <w:rPr>
                <w:rFonts w:ascii="Times New Roman" w:hAnsi="Times New Roman"/>
                <w:bCs/>
                <w:sz w:val="24"/>
                <w:szCs w:val="24"/>
              </w:rPr>
              <w:t>Соответствует</w:t>
            </w:r>
          </w:p>
        </w:tc>
        <w:tc>
          <w:tcPr>
            <w:tcW w:w="1169" w:type="dxa"/>
            <w:vAlign w:val="center"/>
          </w:tcPr>
          <w:p w:rsidR="00D70C69" w:rsidRPr="00616BE4" w:rsidRDefault="00D70C69" w:rsidP="00B26941">
            <w:pPr>
              <w:spacing w:after="0" w:line="240" w:lineRule="auto"/>
              <w:jc w:val="center"/>
              <w:rPr>
                <w:rFonts w:ascii="Times New Roman" w:hAnsi="Times New Roman"/>
                <w:sz w:val="24"/>
                <w:szCs w:val="24"/>
              </w:rPr>
            </w:pPr>
          </w:p>
        </w:tc>
      </w:tr>
      <w:tr w:rsidR="00D70C69" w:rsidRPr="00616BE4" w:rsidTr="008201AD">
        <w:trPr>
          <w:trHeight w:val="1377"/>
          <w:jc w:val="center"/>
        </w:trPr>
        <w:tc>
          <w:tcPr>
            <w:tcW w:w="820" w:type="dxa"/>
            <w:vAlign w:val="center"/>
          </w:tcPr>
          <w:p w:rsidR="00D70C69" w:rsidRPr="00616BE4" w:rsidRDefault="00D70C69" w:rsidP="007A524B">
            <w:pPr>
              <w:pStyle w:val="affffffffffff6"/>
              <w:numPr>
                <w:ilvl w:val="0"/>
                <w:numId w:val="34"/>
              </w:numPr>
              <w:ind w:left="357" w:hanging="357"/>
              <w:jc w:val="center"/>
            </w:pPr>
          </w:p>
        </w:tc>
        <w:tc>
          <w:tcPr>
            <w:tcW w:w="2420" w:type="dxa"/>
            <w:vAlign w:val="center"/>
          </w:tcPr>
          <w:p w:rsidR="00D70C69" w:rsidRPr="00616BE4" w:rsidRDefault="00D70C69" w:rsidP="00B26941">
            <w:pPr>
              <w:pStyle w:val="affffffffffff6"/>
              <w:jc w:val="center"/>
            </w:pPr>
            <w:r w:rsidRPr="00616BE4">
              <w:t>д. Холынья в начале деревни с левой стороны на съезде</w:t>
            </w:r>
          </w:p>
        </w:tc>
        <w:tc>
          <w:tcPr>
            <w:tcW w:w="1135"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Отсутствует</w:t>
            </w:r>
          </w:p>
        </w:tc>
        <w:tc>
          <w:tcPr>
            <w:tcW w:w="1255"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Отсутствует</w:t>
            </w:r>
          </w:p>
        </w:tc>
        <w:tc>
          <w:tcPr>
            <w:tcW w:w="1407"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Удовлетворительное</w:t>
            </w:r>
          </w:p>
        </w:tc>
        <w:tc>
          <w:tcPr>
            <w:tcW w:w="1355" w:type="dxa"/>
            <w:vAlign w:val="center"/>
          </w:tcPr>
          <w:p w:rsidR="00D70C69" w:rsidRPr="00FD4FE4" w:rsidRDefault="00D70C69" w:rsidP="00B26941">
            <w:pPr>
              <w:spacing w:after="0" w:line="240" w:lineRule="auto"/>
              <w:jc w:val="center"/>
              <w:rPr>
                <w:rFonts w:ascii="Times New Roman" w:hAnsi="Times New Roman"/>
                <w:bCs/>
                <w:sz w:val="24"/>
                <w:szCs w:val="24"/>
              </w:rPr>
            </w:pPr>
            <w:r w:rsidRPr="00FD4FE4">
              <w:rPr>
                <w:rFonts w:ascii="Times New Roman" w:hAnsi="Times New Roman"/>
                <w:bCs/>
                <w:sz w:val="24"/>
                <w:szCs w:val="24"/>
              </w:rPr>
              <w:t>Не соответствует</w:t>
            </w:r>
          </w:p>
        </w:tc>
        <w:tc>
          <w:tcPr>
            <w:tcW w:w="1169" w:type="dxa"/>
            <w:vAlign w:val="center"/>
          </w:tcPr>
          <w:p w:rsidR="00D70C69" w:rsidRPr="00616BE4" w:rsidRDefault="00D70C69" w:rsidP="008201AD">
            <w:pPr>
              <w:spacing w:after="0" w:line="240" w:lineRule="auto"/>
              <w:jc w:val="center"/>
              <w:rPr>
                <w:rFonts w:ascii="Times New Roman" w:hAnsi="Times New Roman"/>
                <w:sz w:val="24"/>
                <w:szCs w:val="24"/>
              </w:rPr>
            </w:pPr>
            <w:r>
              <w:rPr>
                <w:rFonts w:ascii="Times New Roman" w:hAnsi="Times New Roman"/>
                <w:sz w:val="24"/>
                <w:szCs w:val="24"/>
              </w:rPr>
              <w:t xml:space="preserve">Требуется обустройство </w:t>
            </w:r>
            <w:r w:rsidRPr="00011FF5">
              <w:rPr>
                <w:rFonts w:ascii="Times New Roman" w:hAnsi="Times New Roman"/>
                <w:sz w:val="24"/>
                <w:szCs w:val="24"/>
              </w:rPr>
              <w:t>площадки с твердым покрытием</w:t>
            </w:r>
            <w:r>
              <w:rPr>
                <w:rFonts w:ascii="Times New Roman" w:hAnsi="Times New Roman"/>
                <w:sz w:val="24"/>
                <w:szCs w:val="24"/>
              </w:rPr>
              <w:t>,</w:t>
            </w:r>
            <w:r>
              <w:t xml:space="preserve"> </w:t>
            </w:r>
            <w:r w:rsidRPr="00011FF5">
              <w:rPr>
                <w:rFonts w:ascii="Times New Roman" w:hAnsi="Times New Roman"/>
                <w:sz w:val="24"/>
                <w:szCs w:val="24"/>
              </w:rPr>
              <w:t>установка указателя ПВ</w:t>
            </w:r>
            <w:r>
              <w:rPr>
                <w:rFonts w:ascii="Times New Roman" w:hAnsi="Times New Roman"/>
                <w:sz w:val="24"/>
                <w:szCs w:val="24"/>
              </w:rPr>
              <w:t xml:space="preserve"> </w:t>
            </w:r>
          </w:p>
        </w:tc>
      </w:tr>
      <w:tr w:rsidR="00D70C69" w:rsidRPr="00616BE4" w:rsidTr="008201AD">
        <w:trPr>
          <w:trHeight w:val="791"/>
          <w:jc w:val="center"/>
        </w:trPr>
        <w:tc>
          <w:tcPr>
            <w:tcW w:w="820" w:type="dxa"/>
            <w:vAlign w:val="center"/>
          </w:tcPr>
          <w:p w:rsidR="00D70C69" w:rsidRPr="00616BE4" w:rsidRDefault="00D70C69" w:rsidP="007A524B">
            <w:pPr>
              <w:pStyle w:val="affffffffffff6"/>
              <w:numPr>
                <w:ilvl w:val="0"/>
                <w:numId w:val="34"/>
              </w:numPr>
              <w:ind w:left="357" w:hanging="357"/>
              <w:jc w:val="center"/>
            </w:pPr>
          </w:p>
        </w:tc>
        <w:tc>
          <w:tcPr>
            <w:tcW w:w="2420" w:type="dxa"/>
            <w:vAlign w:val="center"/>
          </w:tcPr>
          <w:p w:rsidR="00D70C69" w:rsidRPr="00616BE4" w:rsidRDefault="00D70C69" w:rsidP="00B26941">
            <w:pPr>
              <w:pStyle w:val="affffffffffff6"/>
              <w:jc w:val="center"/>
            </w:pPr>
            <w:r w:rsidRPr="00616BE4">
              <w:t>У д.</w:t>
            </w:r>
            <w:r>
              <w:t xml:space="preserve"> </w:t>
            </w:r>
            <w:r w:rsidRPr="00616BE4">
              <w:t>Чавницы (с левой стороны автодороги Бронница – Наволок)</w:t>
            </w:r>
          </w:p>
        </w:tc>
        <w:tc>
          <w:tcPr>
            <w:tcW w:w="1135"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Имеется</w:t>
            </w:r>
          </w:p>
        </w:tc>
        <w:tc>
          <w:tcPr>
            <w:tcW w:w="1255"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Имеется</w:t>
            </w:r>
          </w:p>
        </w:tc>
        <w:tc>
          <w:tcPr>
            <w:tcW w:w="1407"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Удовлетворительное</w:t>
            </w:r>
          </w:p>
        </w:tc>
        <w:tc>
          <w:tcPr>
            <w:tcW w:w="1355"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Соответствует</w:t>
            </w:r>
          </w:p>
        </w:tc>
        <w:tc>
          <w:tcPr>
            <w:tcW w:w="1169" w:type="dxa"/>
            <w:vAlign w:val="center"/>
          </w:tcPr>
          <w:p w:rsidR="00D70C69" w:rsidRPr="00616BE4" w:rsidRDefault="00D70C69" w:rsidP="00B26941">
            <w:pPr>
              <w:spacing w:after="0" w:line="240" w:lineRule="auto"/>
              <w:jc w:val="center"/>
              <w:rPr>
                <w:rFonts w:ascii="Times New Roman" w:hAnsi="Times New Roman"/>
                <w:sz w:val="24"/>
                <w:szCs w:val="24"/>
              </w:rPr>
            </w:pPr>
          </w:p>
        </w:tc>
      </w:tr>
      <w:tr w:rsidR="00D70C69" w:rsidRPr="00616BE4" w:rsidTr="008201AD">
        <w:trPr>
          <w:trHeight w:val="517"/>
          <w:jc w:val="center"/>
        </w:trPr>
        <w:tc>
          <w:tcPr>
            <w:tcW w:w="820" w:type="dxa"/>
            <w:vAlign w:val="center"/>
          </w:tcPr>
          <w:p w:rsidR="00D70C69" w:rsidRPr="00616BE4" w:rsidRDefault="00D70C69" w:rsidP="007A524B">
            <w:pPr>
              <w:pStyle w:val="affffffffffff6"/>
              <w:numPr>
                <w:ilvl w:val="0"/>
                <w:numId w:val="34"/>
              </w:numPr>
              <w:ind w:left="357" w:hanging="357"/>
              <w:jc w:val="center"/>
            </w:pPr>
          </w:p>
        </w:tc>
        <w:tc>
          <w:tcPr>
            <w:tcW w:w="2420" w:type="dxa"/>
            <w:vAlign w:val="center"/>
          </w:tcPr>
          <w:p w:rsidR="00D70C69" w:rsidRPr="00616BE4" w:rsidRDefault="00D70C69" w:rsidP="00B26941">
            <w:pPr>
              <w:pStyle w:val="affffffffffff6"/>
              <w:jc w:val="center"/>
            </w:pPr>
            <w:r w:rsidRPr="00616BE4">
              <w:t>д.</w:t>
            </w:r>
            <w:r>
              <w:t xml:space="preserve"> </w:t>
            </w:r>
            <w:r w:rsidRPr="00616BE4">
              <w:t>Чавницы у магазина</w:t>
            </w:r>
          </w:p>
        </w:tc>
        <w:tc>
          <w:tcPr>
            <w:tcW w:w="1135"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Имеется</w:t>
            </w:r>
          </w:p>
        </w:tc>
        <w:tc>
          <w:tcPr>
            <w:tcW w:w="1255"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Имеется</w:t>
            </w:r>
          </w:p>
        </w:tc>
        <w:tc>
          <w:tcPr>
            <w:tcW w:w="1407"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Удовлетворительное</w:t>
            </w:r>
          </w:p>
        </w:tc>
        <w:tc>
          <w:tcPr>
            <w:tcW w:w="1355"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Соответствует</w:t>
            </w:r>
          </w:p>
        </w:tc>
        <w:tc>
          <w:tcPr>
            <w:tcW w:w="1169" w:type="dxa"/>
            <w:vAlign w:val="center"/>
          </w:tcPr>
          <w:p w:rsidR="00D70C69" w:rsidRPr="00616BE4" w:rsidRDefault="00D70C69" w:rsidP="00B26941">
            <w:pPr>
              <w:spacing w:after="0" w:line="240" w:lineRule="auto"/>
              <w:jc w:val="center"/>
              <w:rPr>
                <w:rFonts w:ascii="Times New Roman" w:hAnsi="Times New Roman"/>
                <w:sz w:val="24"/>
                <w:szCs w:val="24"/>
              </w:rPr>
            </w:pPr>
          </w:p>
        </w:tc>
      </w:tr>
      <w:tr w:rsidR="00D70C69" w:rsidRPr="00616BE4" w:rsidTr="008201AD">
        <w:trPr>
          <w:trHeight w:val="531"/>
          <w:jc w:val="center"/>
        </w:trPr>
        <w:tc>
          <w:tcPr>
            <w:tcW w:w="820" w:type="dxa"/>
            <w:vAlign w:val="center"/>
          </w:tcPr>
          <w:p w:rsidR="00D70C69" w:rsidRPr="00616BE4" w:rsidRDefault="00D70C69" w:rsidP="007A524B">
            <w:pPr>
              <w:pStyle w:val="affffffffffff6"/>
              <w:numPr>
                <w:ilvl w:val="0"/>
                <w:numId w:val="34"/>
              </w:numPr>
              <w:ind w:left="357" w:hanging="357"/>
              <w:jc w:val="center"/>
            </w:pPr>
          </w:p>
        </w:tc>
        <w:tc>
          <w:tcPr>
            <w:tcW w:w="2420" w:type="dxa"/>
            <w:vAlign w:val="center"/>
          </w:tcPr>
          <w:p w:rsidR="00D70C69" w:rsidRPr="00616BE4" w:rsidRDefault="00D70C69" w:rsidP="00B26941">
            <w:pPr>
              <w:pStyle w:val="affffffffffff6"/>
              <w:jc w:val="center"/>
            </w:pPr>
            <w:r w:rsidRPr="00616BE4">
              <w:t>д. Белая Гора у д. 24</w:t>
            </w:r>
          </w:p>
        </w:tc>
        <w:tc>
          <w:tcPr>
            <w:tcW w:w="1135"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Имеется</w:t>
            </w:r>
          </w:p>
        </w:tc>
        <w:tc>
          <w:tcPr>
            <w:tcW w:w="1255"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Имеется</w:t>
            </w:r>
          </w:p>
        </w:tc>
        <w:tc>
          <w:tcPr>
            <w:tcW w:w="1407"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Удовлетворительное</w:t>
            </w:r>
          </w:p>
        </w:tc>
        <w:tc>
          <w:tcPr>
            <w:tcW w:w="1355"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Соответствует</w:t>
            </w:r>
          </w:p>
        </w:tc>
        <w:tc>
          <w:tcPr>
            <w:tcW w:w="1169" w:type="dxa"/>
            <w:vAlign w:val="center"/>
          </w:tcPr>
          <w:p w:rsidR="00D70C69" w:rsidRPr="00616BE4" w:rsidRDefault="00D70C69" w:rsidP="00B26941">
            <w:pPr>
              <w:spacing w:after="0" w:line="240" w:lineRule="auto"/>
              <w:jc w:val="center"/>
              <w:rPr>
                <w:rFonts w:ascii="Times New Roman" w:hAnsi="Times New Roman"/>
                <w:sz w:val="24"/>
                <w:szCs w:val="24"/>
              </w:rPr>
            </w:pPr>
          </w:p>
        </w:tc>
      </w:tr>
      <w:tr w:rsidR="00D70C69" w:rsidRPr="00616BE4" w:rsidTr="008201AD">
        <w:trPr>
          <w:trHeight w:val="517"/>
          <w:jc w:val="center"/>
        </w:trPr>
        <w:tc>
          <w:tcPr>
            <w:tcW w:w="820" w:type="dxa"/>
            <w:vAlign w:val="center"/>
          </w:tcPr>
          <w:p w:rsidR="00D70C69" w:rsidRPr="00616BE4" w:rsidRDefault="00D70C69" w:rsidP="007A524B">
            <w:pPr>
              <w:pStyle w:val="affffffffffff6"/>
              <w:numPr>
                <w:ilvl w:val="0"/>
                <w:numId w:val="34"/>
              </w:numPr>
              <w:ind w:left="357" w:hanging="357"/>
              <w:jc w:val="center"/>
            </w:pPr>
          </w:p>
        </w:tc>
        <w:tc>
          <w:tcPr>
            <w:tcW w:w="2420" w:type="dxa"/>
            <w:vAlign w:val="center"/>
          </w:tcPr>
          <w:p w:rsidR="00D70C69" w:rsidRPr="00616BE4" w:rsidRDefault="00D70C69" w:rsidP="00B26941">
            <w:pPr>
              <w:pStyle w:val="affffffffffff6"/>
              <w:jc w:val="center"/>
            </w:pPr>
            <w:r w:rsidRPr="00616BE4">
              <w:t>д. Белая Гора у д. 2</w:t>
            </w:r>
          </w:p>
        </w:tc>
        <w:tc>
          <w:tcPr>
            <w:tcW w:w="1135"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Имеется</w:t>
            </w:r>
          </w:p>
        </w:tc>
        <w:tc>
          <w:tcPr>
            <w:tcW w:w="1255"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Имеется</w:t>
            </w:r>
          </w:p>
        </w:tc>
        <w:tc>
          <w:tcPr>
            <w:tcW w:w="1407"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Удовлетворительное</w:t>
            </w:r>
          </w:p>
        </w:tc>
        <w:tc>
          <w:tcPr>
            <w:tcW w:w="1355"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Соответствует</w:t>
            </w:r>
          </w:p>
        </w:tc>
        <w:tc>
          <w:tcPr>
            <w:tcW w:w="1169" w:type="dxa"/>
            <w:vAlign w:val="center"/>
          </w:tcPr>
          <w:p w:rsidR="00D70C69" w:rsidRPr="00616BE4" w:rsidRDefault="00D70C69" w:rsidP="00B26941">
            <w:pPr>
              <w:spacing w:after="0" w:line="240" w:lineRule="auto"/>
              <w:jc w:val="center"/>
              <w:rPr>
                <w:rFonts w:ascii="Times New Roman" w:hAnsi="Times New Roman"/>
                <w:sz w:val="24"/>
                <w:szCs w:val="24"/>
              </w:rPr>
            </w:pPr>
          </w:p>
        </w:tc>
      </w:tr>
      <w:tr w:rsidR="00D70C69" w:rsidRPr="00616BE4" w:rsidTr="008201AD">
        <w:trPr>
          <w:trHeight w:val="582"/>
          <w:jc w:val="center"/>
        </w:trPr>
        <w:tc>
          <w:tcPr>
            <w:tcW w:w="820" w:type="dxa"/>
            <w:vAlign w:val="center"/>
          </w:tcPr>
          <w:p w:rsidR="00D70C69" w:rsidRPr="00616BE4" w:rsidRDefault="00D70C69" w:rsidP="007A524B">
            <w:pPr>
              <w:pStyle w:val="affffffffffff6"/>
              <w:numPr>
                <w:ilvl w:val="0"/>
                <w:numId w:val="34"/>
              </w:numPr>
              <w:ind w:left="357" w:hanging="357"/>
              <w:jc w:val="center"/>
            </w:pPr>
          </w:p>
        </w:tc>
        <w:tc>
          <w:tcPr>
            <w:tcW w:w="2420" w:type="dxa"/>
            <w:vAlign w:val="center"/>
          </w:tcPr>
          <w:p w:rsidR="00D70C69" w:rsidRPr="00616BE4" w:rsidRDefault="00D70C69" w:rsidP="00B26941">
            <w:pPr>
              <w:pStyle w:val="affffffffffff6"/>
              <w:jc w:val="center"/>
            </w:pPr>
            <w:r w:rsidRPr="00616BE4">
              <w:t>д. Русско у бывших мастерских</w:t>
            </w:r>
          </w:p>
        </w:tc>
        <w:tc>
          <w:tcPr>
            <w:tcW w:w="1135"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Имеется</w:t>
            </w:r>
          </w:p>
        </w:tc>
        <w:tc>
          <w:tcPr>
            <w:tcW w:w="1255"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Имеется</w:t>
            </w:r>
          </w:p>
        </w:tc>
        <w:tc>
          <w:tcPr>
            <w:tcW w:w="1407"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Удовлетворительное</w:t>
            </w:r>
          </w:p>
        </w:tc>
        <w:tc>
          <w:tcPr>
            <w:tcW w:w="1355"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Соответствует</w:t>
            </w:r>
          </w:p>
        </w:tc>
        <w:tc>
          <w:tcPr>
            <w:tcW w:w="1169" w:type="dxa"/>
            <w:vAlign w:val="center"/>
          </w:tcPr>
          <w:p w:rsidR="00D70C69" w:rsidRPr="00616BE4" w:rsidRDefault="00D70C69" w:rsidP="00B26941">
            <w:pPr>
              <w:spacing w:after="0" w:line="240" w:lineRule="auto"/>
              <w:jc w:val="center"/>
              <w:rPr>
                <w:rFonts w:ascii="Times New Roman" w:hAnsi="Times New Roman"/>
                <w:sz w:val="24"/>
                <w:szCs w:val="24"/>
              </w:rPr>
            </w:pPr>
          </w:p>
        </w:tc>
      </w:tr>
      <w:tr w:rsidR="00D70C69" w:rsidRPr="00616BE4" w:rsidTr="008201AD">
        <w:trPr>
          <w:trHeight w:val="791"/>
          <w:jc w:val="center"/>
        </w:trPr>
        <w:tc>
          <w:tcPr>
            <w:tcW w:w="820" w:type="dxa"/>
            <w:vAlign w:val="center"/>
          </w:tcPr>
          <w:p w:rsidR="00D70C69" w:rsidRPr="00616BE4" w:rsidRDefault="00D70C69" w:rsidP="007A524B">
            <w:pPr>
              <w:pStyle w:val="affffffffffff6"/>
              <w:numPr>
                <w:ilvl w:val="0"/>
                <w:numId w:val="34"/>
              </w:numPr>
              <w:ind w:left="357" w:hanging="357"/>
              <w:jc w:val="center"/>
            </w:pPr>
          </w:p>
        </w:tc>
        <w:tc>
          <w:tcPr>
            <w:tcW w:w="2420" w:type="dxa"/>
            <w:vAlign w:val="center"/>
          </w:tcPr>
          <w:p w:rsidR="00D70C69" w:rsidRPr="00616BE4" w:rsidRDefault="00D70C69" w:rsidP="00B26941">
            <w:pPr>
              <w:pStyle w:val="affffffffffff6"/>
              <w:jc w:val="center"/>
            </w:pPr>
            <w:r w:rsidRPr="00616BE4">
              <w:t>д. Русско ул. Русская съезд к р. Мста на против дома 61</w:t>
            </w:r>
          </w:p>
        </w:tc>
        <w:tc>
          <w:tcPr>
            <w:tcW w:w="1135"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Отсутствует</w:t>
            </w:r>
          </w:p>
        </w:tc>
        <w:tc>
          <w:tcPr>
            <w:tcW w:w="1255"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Имеется</w:t>
            </w:r>
          </w:p>
        </w:tc>
        <w:tc>
          <w:tcPr>
            <w:tcW w:w="1407"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Удовлетворительное</w:t>
            </w:r>
          </w:p>
        </w:tc>
        <w:tc>
          <w:tcPr>
            <w:tcW w:w="1355"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Соответствует</w:t>
            </w:r>
          </w:p>
        </w:tc>
        <w:tc>
          <w:tcPr>
            <w:tcW w:w="1169" w:type="dxa"/>
            <w:vAlign w:val="center"/>
          </w:tcPr>
          <w:p w:rsidR="00D70C69" w:rsidRPr="00616BE4" w:rsidRDefault="00D70C69" w:rsidP="00B26941">
            <w:pPr>
              <w:spacing w:after="0" w:line="240" w:lineRule="auto"/>
              <w:jc w:val="center"/>
              <w:rPr>
                <w:rFonts w:ascii="Times New Roman" w:hAnsi="Times New Roman"/>
                <w:sz w:val="24"/>
                <w:szCs w:val="24"/>
              </w:rPr>
            </w:pPr>
          </w:p>
        </w:tc>
      </w:tr>
      <w:tr w:rsidR="00D70C69" w:rsidRPr="00616BE4" w:rsidTr="008201AD">
        <w:trPr>
          <w:trHeight w:val="517"/>
          <w:jc w:val="center"/>
        </w:trPr>
        <w:tc>
          <w:tcPr>
            <w:tcW w:w="820" w:type="dxa"/>
            <w:vAlign w:val="center"/>
          </w:tcPr>
          <w:p w:rsidR="00D70C69" w:rsidRPr="00616BE4" w:rsidRDefault="00D70C69" w:rsidP="007A524B">
            <w:pPr>
              <w:pStyle w:val="affffffffffff6"/>
              <w:numPr>
                <w:ilvl w:val="0"/>
                <w:numId w:val="34"/>
              </w:numPr>
              <w:ind w:left="357" w:hanging="357"/>
              <w:jc w:val="center"/>
            </w:pPr>
          </w:p>
        </w:tc>
        <w:tc>
          <w:tcPr>
            <w:tcW w:w="2420" w:type="dxa"/>
            <w:vAlign w:val="center"/>
          </w:tcPr>
          <w:p w:rsidR="00D70C69" w:rsidRPr="00616BE4" w:rsidRDefault="00D70C69" w:rsidP="00B26941">
            <w:pPr>
              <w:pStyle w:val="affffffffffff6"/>
              <w:jc w:val="center"/>
            </w:pPr>
            <w:r w:rsidRPr="00616BE4">
              <w:t>д. Глебово ул. Садовая</w:t>
            </w:r>
          </w:p>
        </w:tc>
        <w:tc>
          <w:tcPr>
            <w:tcW w:w="1135"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Имеется</w:t>
            </w:r>
          </w:p>
        </w:tc>
        <w:tc>
          <w:tcPr>
            <w:tcW w:w="1255"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Имеется</w:t>
            </w:r>
          </w:p>
        </w:tc>
        <w:tc>
          <w:tcPr>
            <w:tcW w:w="1407"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Удовлетворительное</w:t>
            </w:r>
          </w:p>
        </w:tc>
        <w:tc>
          <w:tcPr>
            <w:tcW w:w="1355"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Соответствует</w:t>
            </w:r>
          </w:p>
        </w:tc>
        <w:tc>
          <w:tcPr>
            <w:tcW w:w="1169" w:type="dxa"/>
            <w:vAlign w:val="center"/>
          </w:tcPr>
          <w:p w:rsidR="00D70C69" w:rsidRPr="00616BE4" w:rsidRDefault="00D70C69" w:rsidP="00B26941">
            <w:pPr>
              <w:spacing w:after="0" w:line="240" w:lineRule="auto"/>
              <w:jc w:val="center"/>
              <w:rPr>
                <w:rFonts w:ascii="Times New Roman" w:hAnsi="Times New Roman"/>
                <w:sz w:val="24"/>
                <w:szCs w:val="24"/>
              </w:rPr>
            </w:pPr>
          </w:p>
        </w:tc>
      </w:tr>
      <w:tr w:rsidR="00D70C69" w:rsidRPr="00F305F5" w:rsidTr="008201AD">
        <w:trPr>
          <w:trHeight w:val="1323"/>
          <w:jc w:val="center"/>
        </w:trPr>
        <w:tc>
          <w:tcPr>
            <w:tcW w:w="820" w:type="dxa"/>
            <w:vAlign w:val="center"/>
          </w:tcPr>
          <w:p w:rsidR="00D70C69" w:rsidRPr="00616BE4" w:rsidRDefault="00D70C69" w:rsidP="007A524B">
            <w:pPr>
              <w:pStyle w:val="affffffffffff6"/>
              <w:numPr>
                <w:ilvl w:val="0"/>
                <w:numId w:val="34"/>
              </w:numPr>
              <w:ind w:left="357" w:hanging="357"/>
              <w:jc w:val="center"/>
            </w:pPr>
          </w:p>
        </w:tc>
        <w:tc>
          <w:tcPr>
            <w:tcW w:w="2420" w:type="dxa"/>
            <w:vAlign w:val="center"/>
          </w:tcPr>
          <w:p w:rsidR="00D70C69" w:rsidRPr="00616BE4" w:rsidRDefault="00D70C69" w:rsidP="00B26941">
            <w:pPr>
              <w:pStyle w:val="affffffffffff6"/>
              <w:jc w:val="center"/>
            </w:pPr>
            <w:r w:rsidRPr="00616BE4">
              <w:t>Между дорогой на водозабор 1 подъема и дорогой на д. Русско напротив остановки на д. Большое Лучно</w:t>
            </w:r>
          </w:p>
        </w:tc>
        <w:tc>
          <w:tcPr>
            <w:tcW w:w="1135"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Имеется</w:t>
            </w:r>
          </w:p>
        </w:tc>
        <w:tc>
          <w:tcPr>
            <w:tcW w:w="1255"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Имеется</w:t>
            </w:r>
          </w:p>
        </w:tc>
        <w:tc>
          <w:tcPr>
            <w:tcW w:w="1407"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Удовлетворительное</w:t>
            </w:r>
          </w:p>
        </w:tc>
        <w:tc>
          <w:tcPr>
            <w:tcW w:w="1355" w:type="dxa"/>
            <w:vAlign w:val="center"/>
          </w:tcPr>
          <w:p w:rsidR="00D70C69" w:rsidRPr="00616BE4" w:rsidRDefault="00D70C69" w:rsidP="00B26941">
            <w:pPr>
              <w:spacing w:after="0" w:line="240" w:lineRule="auto"/>
              <w:jc w:val="center"/>
              <w:rPr>
                <w:rFonts w:ascii="Times New Roman" w:hAnsi="Times New Roman"/>
                <w:sz w:val="24"/>
                <w:szCs w:val="24"/>
              </w:rPr>
            </w:pPr>
            <w:r w:rsidRPr="00616BE4">
              <w:rPr>
                <w:rFonts w:ascii="Times New Roman" w:hAnsi="Times New Roman"/>
                <w:sz w:val="24"/>
                <w:szCs w:val="24"/>
              </w:rPr>
              <w:t>Соответствует</w:t>
            </w:r>
          </w:p>
        </w:tc>
        <w:tc>
          <w:tcPr>
            <w:tcW w:w="1169" w:type="dxa"/>
            <w:vAlign w:val="center"/>
          </w:tcPr>
          <w:p w:rsidR="00D70C69" w:rsidRPr="00F305F5" w:rsidRDefault="00D70C69" w:rsidP="00B26941">
            <w:pPr>
              <w:spacing w:after="0" w:line="240" w:lineRule="auto"/>
              <w:jc w:val="center"/>
              <w:rPr>
                <w:rFonts w:ascii="Times New Roman" w:hAnsi="Times New Roman"/>
                <w:sz w:val="24"/>
                <w:szCs w:val="24"/>
              </w:rPr>
            </w:pPr>
          </w:p>
        </w:tc>
      </w:tr>
    </w:tbl>
    <w:p w:rsidR="00D70C69" w:rsidRPr="009F7142" w:rsidRDefault="00D70C69" w:rsidP="008201AD">
      <w:pPr>
        <w:spacing w:after="0" w:line="240" w:lineRule="auto"/>
        <w:ind w:left="567" w:firstLine="851"/>
        <w:jc w:val="both"/>
        <w:rPr>
          <w:rFonts w:ascii="Times New Roman" w:hAnsi="Times New Roman"/>
          <w:sz w:val="24"/>
          <w:szCs w:val="24"/>
        </w:rPr>
      </w:pPr>
      <w:r w:rsidRPr="009F7142">
        <w:rPr>
          <w:rFonts w:ascii="Times New Roman" w:hAnsi="Times New Roman"/>
          <w:sz w:val="24"/>
          <w:szCs w:val="24"/>
        </w:rPr>
        <w:t>Всего водоемов 19, из них соответствуют предъявляемым требованиям 16, не соответствуют</w:t>
      </w:r>
      <w:r>
        <w:rPr>
          <w:rFonts w:ascii="Times New Roman" w:hAnsi="Times New Roman"/>
          <w:sz w:val="24"/>
          <w:szCs w:val="24"/>
        </w:rPr>
        <w:t xml:space="preserve"> </w:t>
      </w:r>
      <w:r w:rsidRPr="009F7142">
        <w:rPr>
          <w:rFonts w:ascii="Times New Roman" w:hAnsi="Times New Roman"/>
          <w:sz w:val="24"/>
          <w:szCs w:val="24"/>
        </w:rPr>
        <w:t>предъявляемым требованиям 3</w:t>
      </w:r>
      <w:r>
        <w:rPr>
          <w:rFonts w:ascii="Times New Roman" w:hAnsi="Times New Roman"/>
          <w:sz w:val="24"/>
          <w:szCs w:val="24"/>
        </w:rPr>
        <w:t>.</w:t>
      </w:r>
    </w:p>
    <w:p w:rsidR="00D70C69" w:rsidRPr="00FB240B" w:rsidRDefault="00D70C69" w:rsidP="008201AD">
      <w:pPr>
        <w:spacing w:after="0" w:line="240" w:lineRule="auto"/>
        <w:ind w:left="567" w:firstLine="851"/>
        <w:jc w:val="both"/>
        <w:rPr>
          <w:rFonts w:ascii="Times New Roman" w:hAnsi="Times New Roman"/>
          <w:color w:val="000000"/>
          <w:sz w:val="24"/>
          <w:szCs w:val="24"/>
        </w:rPr>
      </w:pPr>
      <w:r w:rsidRPr="00FB240B">
        <w:rPr>
          <w:rFonts w:ascii="Times New Roman" w:hAnsi="Times New Roman"/>
          <w:color w:val="000000"/>
          <w:sz w:val="24"/>
          <w:szCs w:val="24"/>
        </w:rPr>
        <w:t xml:space="preserve">На территории Бронницкого сельского поселения имеют место опасности и угрозы различного характера, которые обуславливают необходимость принятия мер по защите от них населения и территорий.            </w:t>
      </w:r>
    </w:p>
    <w:p w:rsidR="00D70C69" w:rsidRDefault="00D70C69" w:rsidP="008201AD">
      <w:pPr>
        <w:spacing w:after="0" w:line="240" w:lineRule="auto"/>
        <w:ind w:left="567" w:firstLine="851"/>
        <w:jc w:val="both"/>
        <w:rPr>
          <w:rFonts w:ascii="Times New Roman" w:hAnsi="Times New Roman"/>
          <w:sz w:val="24"/>
          <w:szCs w:val="24"/>
        </w:rPr>
      </w:pPr>
      <w:r w:rsidRPr="00FB240B">
        <w:rPr>
          <w:rFonts w:ascii="Times New Roman" w:hAnsi="Times New Roman"/>
          <w:color w:val="000000"/>
          <w:sz w:val="24"/>
          <w:szCs w:val="24"/>
        </w:rPr>
        <w:t xml:space="preserve">Планирование и реализация этих мер по защите населения и территорий требуют, прежде всего, выявления этих опасностей и угроз, их характера, степени риска для </w:t>
      </w:r>
      <w:r w:rsidRPr="00FB240B">
        <w:rPr>
          <w:rFonts w:ascii="Times New Roman" w:hAnsi="Times New Roman"/>
          <w:color w:val="000000"/>
          <w:sz w:val="24"/>
          <w:szCs w:val="24"/>
        </w:rPr>
        <w:lastRenderedPageBreak/>
        <w:t>конкретных территорий, что позволит сконцентрировать усилия на наиболее</w:t>
      </w:r>
      <w:r>
        <w:rPr>
          <w:rFonts w:ascii="Times New Roman" w:hAnsi="Times New Roman"/>
          <w:sz w:val="24"/>
          <w:szCs w:val="24"/>
        </w:rPr>
        <w:t xml:space="preserve"> опасных направлениях.</w:t>
      </w:r>
    </w:p>
    <w:p w:rsidR="00D70C69" w:rsidRDefault="00D70C69" w:rsidP="008201AD">
      <w:pPr>
        <w:spacing w:after="0" w:line="240" w:lineRule="auto"/>
        <w:ind w:left="567" w:firstLine="851"/>
        <w:jc w:val="both"/>
        <w:rPr>
          <w:rFonts w:ascii="Times New Roman" w:hAnsi="Times New Roman"/>
          <w:b/>
          <w:sz w:val="24"/>
          <w:szCs w:val="24"/>
        </w:rPr>
      </w:pPr>
      <w:r>
        <w:rPr>
          <w:rFonts w:ascii="Times New Roman" w:hAnsi="Times New Roman"/>
          <w:b/>
          <w:sz w:val="24"/>
          <w:szCs w:val="24"/>
        </w:rPr>
        <w:t>Перечень основных факторов риска возникновения чрезвычайных ситуаций природного и техногенного характера.</w:t>
      </w:r>
    </w:p>
    <w:p w:rsidR="00D70C69" w:rsidRDefault="00D70C69" w:rsidP="008201AD">
      <w:pPr>
        <w:pStyle w:val="af7"/>
        <w:ind w:left="567" w:firstLine="851"/>
        <w:jc w:val="both"/>
        <w:rPr>
          <w:rFonts w:ascii="Times New Roman" w:hAnsi="Times New Roman" w:cs="Times New Roman"/>
          <w:b/>
          <w:i/>
          <w:sz w:val="24"/>
          <w:szCs w:val="24"/>
        </w:rPr>
      </w:pPr>
      <w:r>
        <w:rPr>
          <w:rFonts w:ascii="Times New Roman" w:hAnsi="Times New Roman" w:cs="Times New Roman"/>
          <w:b/>
          <w:i/>
          <w:sz w:val="24"/>
          <w:szCs w:val="24"/>
        </w:rPr>
        <w:t>риски возникновения ЧС на транспорте:</w:t>
      </w:r>
    </w:p>
    <w:p w:rsidR="00D70C69" w:rsidRDefault="00D70C69" w:rsidP="008201AD">
      <w:pPr>
        <w:pStyle w:val="af7"/>
        <w:ind w:left="567" w:firstLine="851"/>
        <w:jc w:val="both"/>
        <w:rPr>
          <w:rFonts w:ascii="Times New Roman" w:hAnsi="Times New Roman" w:cs="Times New Roman"/>
          <w:sz w:val="24"/>
          <w:szCs w:val="24"/>
        </w:rPr>
      </w:pPr>
      <w:r>
        <w:rPr>
          <w:rFonts w:ascii="Times New Roman" w:hAnsi="Times New Roman" w:cs="Times New Roman"/>
          <w:sz w:val="24"/>
          <w:szCs w:val="24"/>
        </w:rPr>
        <w:t>- автомобильном.</w:t>
      </w:r>
    </w:p>
    <w:p w:rsidR="00D70C69" w:rsidRDefault="00D70C69" w:rsidP="008201AD">
      <w:pPr>
        <w:spacing w:after="0" w:line="240" w:lineRule="auto"/>
        <w:ind w:left="567" w:firstLine="851"/>
        <w:jc w:val="both"/>
        <w:rPr>
          <w:rFonts w:ascii="Times New Roman" w:hAnsi="Times New Roman"/>
          <w:b/>
          <w:i/>
          <w:sz w:val="24"/>
          <w:szCs w:val="24"/>
        </w:rPr>
      </w:pPr>
      <w:r>
        <w:rPr>
          <w:rFonts w:ascii="Times New Roman" w:hAnsi="Times New Roman"/>
          <w:b/>
          <w:i/>
          <w:sz w:val="24"/>
          <w:szCs w:val="24"/>
        </w:rPr>
        <w:t>риски возникновения ЧС на потенциально опасных объектах:</w:t>
      </w:r>
    </w:p>
    <w:p w:rsidR="00D70C69" w:rsidRDefault="00D70C69" w:rsidP="008201AD">
      <w:pPr>
        <w:pStyle w:val="af7"/>
        <w:ind w:left="567" w:firstLine="851"/>
        <w:jc w:val="both"/>
        <w:rPr>
          <w:rFonts w:ascii="Times New Roman" w:hAnsi="Times New Roman" w:cs="Times New Roman"/>
          <w:sz w:val="24"/>
          <w:szCs w:val="24"/>
        </w:rPr>
      </w:pPr>
      <w:r>
        <w:rPr>
          <w:rFonts w:ascii="Times New Roman" w:hAnsi="Times New Roman" w:cs="Times New Roman"/>
          <w:sz w:val="24"/>
          <w:szCs w:val="24"/>
        </w:rPr>
        <w:t>-риски возникновения аварий на системах ЖКХ;</w:t>
      </w:r>
    </w:p>
    <w:p w:rsidR="00D70C69" w:rsidRDefault="00D70C69" w:rsidP="008201AD">
      <w:pPr>
        <w:pStyle w:val="af7"/>
        <w:ind w:left="567" w:firstLine="851"/>
        <w:jc w:val="both"/>
        <w:rPr>
          <w:rFonts w:ascii="Times New Roman" w:hAnsi="Times New Roman" w:cs="Times New Roman"/>
          <w:sz w:val="24"/>
          <w:szCs w:val="24"/>
        </w:rPr>
      </w:pPr>
      <w:r>
        <w:rPr>
          <w:rFonts w:ascii="Times New Roman" w:hAnsi="Times New Roman" w:cs="Times New Roman"/>
          <w:sz w:val="24"/>
          <w:szCs w:val="24"/>
        </w:rPr>
        <w:t>-риски возникновения аварий на электросетях;</w:t>
      </w:r>
    </w:p>
    <w:p w:rsidR="00D70C69" w:rsidRDefault="00D70C69" w:rsidP="008201AD">
      <w:pPr>
        <w:pStyle w:val="af7"/>
        <w:ind w:left="567" w:firstLine="851"/>
        <w:jc w:val="both"/>
        <w:rPr>
          <w:rFonts w:ascii="Times New Roman" w:hAnsi="Times New Roman" w:cs="Times New Roman"/>
          <w:sz w:val="24"/>
          <w:szCs w:val="24"/>
        </w:rPr>
      </w:pPr>
      <w:r>
        <w:rPr>
          <w:rFonts w:ascii="Times New Roman" w:hAnsi="Times New Roman" w:cs="Times New Roman"/>
          <w:sz w:val="24"/>
          <w:szCs w:val="24"/>
        </w:rPr>
        <w:t>-риски возникновения техногенных пожаров.</w:t>
      </w:r>
    </w:p>
    <w:p w:rsidR="00D70C69" w:rsidRDefault="00D70C69" w:rsidP="008201AD">
      <w:pPr>
        <w:spacing w:after="0" w:line="240" w:lineRule="auto"/>
        <w:ind w:left="567" w:firstLine="851"/>
        <w:jc w:val="both"/>
        <w:rPr>
          <w:rFonts w:ascii="Times New Roman" w:hAnsi="Times New Roman"/>
          <w:b/>
          <w:i/>
          <w:sz w:val="24"/>
          <w:szCs w:val="24"/>
        </w:rPr>
      </w:pPr>
      <w:r>
        <w:rPr>
          <w:rFonts w:ascii="Times New Roman" w:hAnsi="Times New Roman"/>
          <w:b/>
          <w:i/>
          <w:sz w:val="24"/>
          <w:szCs w:val="24"/>
        </w:rPr>
        <w:t>риски возникновения ЧС природного характера:</w:t>
      </w:r>
    </w:p>
    <w:p w:rsidR="00D70C69" w:rsidRDefault="00D70C69" w:rsidP="008201AD">
      <w:pPr>
        <w:pStyle w:val="af7"/>
        <w:ind w:left="567" w:firstLine="851"/>
        <w:jc w:val="both"/>
        <w:rPr>
          <w:rFonts w:ascii="Times New Roman" w:hAnsi="Times New Roman" w:cs="Times New Roman"/>
          <w:sz w:val="24"/>
          <w:szCs w:val="24"/>
        </w:rPr>
      </w:pPr>
      <w:r>
        <w:rPr>
          <w:rFonts w:ascii="Times New Roman" w:hAnsi="Times New Roman" w:cs="Times New Roman"/>
          <w:sz w:val="24"/>
          <w:szCs w:val="24"/>
        </w:rPr>
        <w:t>-риски подтоплений (большой уровень паводковых вод);</w:t>
      </w:r>
    </w:p>
    <w:p w:rsidR="00D70C69" w:rsidRDefault="00D70C69" w:rsidP="008201AD">
      <w:pPr>
        <w:pStyle w:val="af7"/>
        <w:ind w:left="567" w:firstLine="851"/>
        <w:jc w:val="both"/>
        <w:rPr>
          <w:rFonts w:ascii="Times New Roman" w:hAnsi="Times New Roman" w:cs="Times New Roman"/>
          <w:sz w:val="24"/>
          <w:szCs w:val="24"/>
        </w:rPr>
      </w:pPr>
      <w:r>
        <w:rPr>
          <w:rFonts w:ascii="Times New Roman" w:hAnsi="Times New Roman" w:cs="Times New Roman"/>
          <w:sz w:val="24"/>
          <w:szCs w:val="24"/>
        </w:rPr>
        <w:t>-риски возникновения природных пожаров (лесные пожары).</w:t>
      </w:r>
    </w:p>
    <w:p w:rsidR="00D70C69" w:rsidRDefault="00D70C69" w:rsidP="008201AD">
      <w:pPr>
        <w:spacing w:after="0" w:line="240" w:lineRule="auto"/>
        <w:ind w:left="567" w:firstLine="851"/>
        <w:jc w:val="both"/>
        <w:rPr>
          <w:rFonts w:ascii="Times New Roman" w:hAnsi="Times New Roman"/>
          <w:b/>
          <w:i/>
          <w:sz w:val="24"/>
          <w:szCs w:val="24"/>
        </w:rPr>
      </w:pPr>
      <w:r>
        <w:rPr>
          <w:rFonts w:ascii="Times New Roman" w:hAnsi="Times New Roman"/>
          <w:b/>
          <w:i/>
          <w:sz w:val="24"/>
          <w:szCs w:val="24"/>
        </w:rPr>
        <w:t>риски возникновения ЧС биолого-социального характера:</w:t>
      </w:r>
    </w:p>
    <w:p w:rsidR="00D70C69" w:rsidRDefault="00D70C69" w:rsidP="008201AD">
      <w:pPr>
        <w:pStyle w:val="af7"/>
        <w:ind w:left="567" w:firstLine="851"/>
        <w:jc w:val="both"/>
        <w:rPr>
          <w:rFonts w:ascii="Times New Roman" w:hAnsi="Times New Roman" w:cs="Times New Roman"/>
          <w:sz w:val="24"/>
          <w:szCs w:val="24"/>
        </w:rPr>
      </w:pPr>
      <w:r>
        <w:rPr>
          <w:rFonts w:ascii="Times New Roman" w:hAnsi="Times New Roman" w:cs="Times New Roman"/>
          <w:sz w:val="24"/>
          <w:szCs w:val="24"/>
        </w:rPr>
        <w:t>-риски возникновения инфекционной заболеваемости людей;</w:t>
      </w:r>
    </w:p>
    <w:p w:rsidR="00D70C69" w:rsidRDefault="00D70C69" w:rsidP="008201AD">
      <w:pPr>
        <w:pStyle w:val="af7"/>
        <w:ind w:left="567" w:firstLine="851"/>
        <w:jc w:val="both"/>
        <w:rPr>
          <w:rFonts w:ascii="Times New Roman" w:hAnsi="Times New Roman" w:cs="Times New Roman"/>
          <w:sz w:val="24"/>
          <w:szCs w:val="24"/>
        </w:rPr>
      </w:pPr>
      <w:r>
        <w:rPr>
          <w:rFonts w:ascii="Times New Roman" w:hAnsi="Times New Roman" w:cs="Times New Roman"/>
          <w:sz w:val="24"/>
          <w:szCs w:val="24"/>
        </w:rPr>
        <w:t>-риски заболеваемости с/х животных.</w:t>
      </w:r>
    </w:p>
    <w:p w:rsidR="00D70C69" w:rsidRDefault="00D70C69" w:rsidP="008201AD">
      <w:pPr>
        <w:spacing w:after="0" w:line="240" w:lineRule="auto"/>
        <w:ind w:left="567" w:firstLine="851"/>
        <w:jc w:val="both"/>
        <w:rPr>
          <w:rFonts w:ascii="Times New Roman" w:hAnsi="Times New Roman"/>
          <w:b/>
          <w:sz w:val="24"/>
          <w:szCs w:val="24"/>
        </w:rPr>
      </w:pPr>
      <w:r>
        <w:rPr>
          <w:rFonts w:ascii="Times New Roman" w:hAnsi="Times New Roman"/>
          <w:b/>
          <w:sz w:val="24"/>
          <w:szCs w:val="24"/>
        </w:rPr>
        <w:t>Перечень существующих и возможных источников чрезвычайных ситуаций   на проектируемой территории.</w:t>
      </w:r>
    </w:p>
    <w:p w:rsidR="00D70C69" w:rsidRDefault="00D70C69" w:rsidP="008201AD">
      <w:pPr>
        <w:spacing w:after="0" w:line="240" w:lineRule="auto"/>
        <w:ind w:left="567" w:firstLine="851"/>
        <w:jc w:val="both"/>
        <w:rPr>
          <w:rFonts w:ascii="Times New Roman" w:hAnsi="Times New Roman"/>
          <w:b/>
          <w:i/>
          <w:sz w:val="24"/>
          <w:szCs w:val="24"/>
        </w:rPr>
      </w:pPr>
      <w:r>
        <w:rPr>
          <w:rFonts w:ascii="Times New Roman" w:hAnsi="Times New Roman"/>
          <w:b/>
          <w:i/>
          <w:sz w:val="24"/>
          <w:szCs w:val="24"/>
        </w:rPr>
        <w:t>риски возникновения ЧС техногенного характера:</w:t>
      </w:r>
    </w:p>
    <w:p w:rsidR="00D70C69" w:rsidRDefault="00D70C69" w:rsidP="008201AD">
      <w:pPr>
        <w:spacing w:after="0" w:line="240" w:lineRule="auto"/>
        <w:ind w:left="567" w:firstLine="851"/>
        <w:jc w:val="both"/>
        <w:rPr>
          <w:rFonts w:ascii="Times New Roman" w:hAnsi="Times New Roman"/>
          <w:sz w:val="24"/>
          <w:szCs w:val="24"/>
        </w:rPr>
      </w:pPr>
      <w:r>
        <w:rPr>
          <w:rFonts w:ascii="Times New Roman" w:hAnsi="Times New Roman"/>
          <w:sz w:val="24"/>
          <w:szCs w:val="24"/>
        </w:rPr>
        <w:t>-риски возникновения аварий на системах ЖКХ возможны (взрывы бытового газа в жилых домах);</w:t>
      </w:r>
    </w:p>
    <w:p w:rsidR="00D70C69" w:rsidRDefault="00D70C69" w:rsidP="008201AD">
      <w:pPr>
        <w:spacing w:after="0" w:line="240" w:lineRule="auto"/>
        <w:ind w:left="567" w:firstLine="851"/>
        <w:jc w:val="both"/>
        <w:rPr>
          <w:rFonts w:ascii="Times New Roman" w:hAnsi="Times New Roman"/>
          <w:sz w:val="24"/>
          <w:szCs w:val="24"/>
        </w:rPr>
      </w:pPr>
      <w:r>
        <w:rPr>
          <w:rFonts w:ascii="Times New Roman" w:hAnsi="Times New Roman"/>
          <w:sz w:val="24"/>
          <w:szCs w:val="24"/>
        </w:rPr>
        <w:t>-риски возникновения аварий на электросетях возможны, так как на территории   сельского поселения имеются объекты энергообеспечения: воздушные линии электропередач ОАО «Новгородэнерго». -ВЛ-35 кВ, 110 кВ, 10 кВ, 0,4 кВ.</w:t>
      </w:r>
    </w:p>
    <w:p w:rsidR="00D70C69" w:rsidRDefault="00D70C69" w:rsidP="008201AD">
      <w:pPr>
        <w:pStyle w:val="af7"/>
        <w:ind w:left="567" w:firstLine="851"/>
        <w:jc w:val="both"/>
        <w:rPr>
          <w:rFonts w:ascii="Times New Roman" w:hAnsi="Times New Roman" w:cs="Times New Roman"/>
          <w:sz w:val="24"/>
          <w:szCs w:val="24"/>
        </w:rPr>
      </w:pPr>
      <w:r>
        <w:rPr>
          <w:rFonts w:ascii="Times New Roman" w:hAnsi="Times New Roman" w:cs="Times New Roman"/>
          <w:sz w:val="24"/>
          <w:szCs w:val="24"/>
        </w:rPr>
        <w:t>-риски возникновения техногенных пожаров (в зданиях жилого, социально-культурного, бытового и производственного назначения) возможны.</w:t>
      </w:r>
    </w:p>
    <w:p w:rsidR="00D70C69" w:rsidRDefault="00D70C69" w:rsidP="008201AD">
      <w:pPr>
        <w:spacing w:after="0" w:line="240" w:lineRule="auto"/>
        <w:ind w:left="567" w:firstLine="851"/>
        <w:jc w:val="both"/>
        <w:rPr>
          <w:rFonts w:ascii="Times New Roman" w:hAnsi="Times New Roman"/>
          <w:b/>
          <w:i/>
          <w:sz w:val="24"/>
          <w:szCs w:val="24"/>
        </w:rPr>
      </w:pPr>
      <w:r>
        <w:rPr>
          <w:rFonts w:ascii="Times New Roman" w:hAnsi="Times New Roman"/>
          <w:b/>
          <w:i/>
          <w:sz w:val="24"/>
          <w:szCs w:val="24"/>
        </w:rPr>
        <w:t>риски возникновения ЧС природного характера:</w:t>
      </w:r>
    </w:p>
    <w:p w:rsidR="00D70C69" w:rsidRDefault="00D70C69" w:rsidP="008201AD">
      <w:pPr>
        <w:pStyle w:val="af7"/>
        <w:ind w:left="567" w:firstLine="851"/>
        <w:jc w:val="both"/>
        <w:rPr>
          <w:rFonts w:ascii="Times New Roman" w:hAnsi="Times New Roman" w:cs="Times New Roman"/>
          <w:sz w:val="24"/>
          <w:szCs w:val="24"/>
        </w:rPr>
      </w:pPr>
      <w:r>
        <w:rPr>
          <w:rFonts w:ascii="Times New Roman" w:hAnsi="Times New Roman" w:cs="Times New Roman"/>
          <w:sz w:val="24"/>
          <w:szCs w:val="24"/>
        </w:rPr>
        <w:t>-риски возникновения природных пожаров возможны, так как на территории сельского поселения есть лесные объекты – лесной фонд 28,2 % территории поселения;</w:t>
      </w:r>
    </w:p>
    <w:p w:rsidR="00D70C69" w:rsidRDefault="00D70C69" w:rsidP="008201AD">
      <w:pPr>
        <w:pStyle w:val="af7"/>
        <w:ind w:left="567" w:firstLine="851"/>
        <w:jc w:val="both"/>
        <w:rPr>
          <w:rFonts w:ascii="Times New Roman" w:hAnsi="Times New Roman" w:cs="Times New Roman"/>
          <w:sz w:val="24"/>
          <w:szCs w:val="24"/>
        </w:rPr>
      </w:pPr>
      <w:r>
        <w:rPr>
          <w:rFonts w:ascii="Times New Roman" w:hAnsi="Times New Roman" w:cs="Times New Roman"/>
          <w:sz w:val="24"/>
          <w:szCs w:val="24"/>
        </w:rPr>
        <w:t xml:space="preserve">-риски подтоплений при большом уровне паводковых вод </w:t>
      </w:r>
      <w:r w:rsidRPr="00B07714">
        <w:rPr>
          <w:rFonts w:ascii="Times New Roman" w:hAnsi="Times New Roman" w:cs="Times New Roman"/>
          <w:b/>
          <w:sz w:val="24"/>
          <w:szCs w:val="24"/>
        </w:rPr>
        <w:t xml:space="preserve">не </w:t>
      </w:r>
      <w:r>
        <w:rPr>
          <w:rFonts w:ascii="Times New Roman" w:hAnsi="Times New Roman" w:cs="Times New Roman"/>
          <w:b/>
          <w:bCs/>
          <w:sz w:val="24"/>
          <w:szCs w:val="24"/>
        </w:rPr>
        <w:t>имеются</w:t>
      </w:r>
      <w:r>
        <w:rPr>
          <w:rFonts w:ascii="Times New Roman" w:hAnsi="Times New Roman" w:cs="Times New Roman"/>
          <w:sz w:val="24"/>
          <w:szCs w:val="24"/>
        </w:rPr>
        <w:t xml:space="preserve"> – на территории сельского поселения нет затапливаемых населенных пунктов, отсутствуют низководные мостовые сооружения.</w:t>
      </w:r>
    </w:p>
    <w:p w:rsidR="00D70C69" w:rsidRDefault="00D70C69" w:rsidP="008201AD">
      <w:pPr>
        <w:spacing w:after="0" w:line="240" w:lineRule="auto"/>
        <w:ind w:left="567" w:firstLine="851"/>
        <w:jc w:val="both"/>
        <w:rPr>
          <w:rFonts w:ascii="Times New Roman" w:hAnsi="Times New Roman"/>
          <w:i/>
          <w:sz w:val="24"/>
          <w:szCs w:val="24"/>
        </w:rPr>
      </w:pPr>
      <w:r>
        <w:rPr>
          <w:rFonts w:ascii="Times New Roman" w:hAnsi="Times New Roman"/>
          <w:b/>
          <w:i/>
          <w:sz w:val="24"/>
          <w:szCs w:val="24"/>
        </w:rPr>
        <w:t>риски возникновения ЧС биолого-социального характера</w:t>
      </w:r>
      <w:r>
        <w:rPr>
          <w:rFonts w:ascii="Times New Roman" w:hAnsi="Times New Roman"/>
          <w:i/>
          <w:sz w:val="24"/>
          <w:szCs w:val="24"/>
        </w:rPr>
        <w:t>:</w:t>
      </w:r>
    </w:p>
    <w:p w:rsidR="00D70C69" w:rsidRDefault="00D70C69" w:rsidP="008201AD">
      <w:pPr>
        <w:pStyle w:val="af7"/>
        <w:ind w:left="567" w:firstLine="851"/>
        <w:jc w:val="both"/>
        <w:rPr>
          <w:rFonts w:ascii="Times New Roman" w:hAnsi="Times New Roman" w:cs="Times New Roman"/>
          <w:sz w:val="24"/>
          <w:szCs w:val="24"/>
        </w:rPr>
      </w:pPr>
      <w:r>
        <w:rPr>
          <w:rFonts w:ascii="Times New Roman" w:hAnsi="Times New Roman" w:cs="Times New Roman"/>
          <w:sz w:val="24"/>
          <w:szCs w:val="24"/>
        </w:rPr>
        <w:t xml:space="preserve">-риски возникновения инфекционной заболеваемости людей возможны, но исходя из статистики эпидемиологической обстановки, вероятности возникновения </w:t>
      </w:r>
      <w:r>
        <w:rPr>
          <w:rFonts w:ascii="Times New Roman" w:hAnsi="Times New Roman" w:cs="Times New Roman"/>
          <w:b/>
          <w:sz w:val="24"/>
          <w:szCs w:val="24"/>
        </w:rPr>
        <w:t>эпидемий нет</w:t>
      </w:r>
      <w:r>
        <w:rPr>
          <w:rFonts w:ascii="Times New Roman" w:hAnsi="Times New Roman" w:cs="Times New Roman"/>
          <w:sz w:val="24"/>
          <w:szCs w:val="24"/>
        </w:rPr>
        <w:t>;</w:t>
      </w:r>
    </w:p>
    <w:p w:rsidR="00D70C69" w:rsidRDefault="00D70C69" w:rsidP="008201AD">
      <w:pPr>
        <w:pStyle w:val="af7"/>
        <w:ind w:left="567" w:firstLine="851"/>
        <w:jc w:val="both"/>
        <w:rPr>
          <w:rFonts w:ascii="Times New Roman" w:hAnsi="Times New Roman" w:cs="Times New Roman"/>
          <w:b/>
          <w:sz w:val="24"/>
          <w:szCs w:val="24"/>
        </w:rPr>
      </w:pPr>
      <w:r>
        <w:rPr>
          <w:rFonts w:ascii="Times New Roman" w:hAnsi="Times New Roman" w:cs="Times New Roman"/>
          <w:sz w:val="24"/>
          <w:szCs w:val="24"/>
        </w:rPr>
        <w:t xml:space="preserve">-риски заболеваемости с/х животных возможны, но исходя из статистики эпидемиологической и эпизоотической обстановки, </w:t>
      </w:r>
      <w:r>
        <w:rPr>
          <w:rFonts w:ascii="Times New Roman" w:hAnsi="Times New Roman" w:cs="Times New Roman"/>
          <w:b/>
          <w:sz w:val="24"/>
          <w:szCs w:val="24"/>
        </w:rPr>
        <w:t>вероятность возникновения эпидемий крайне мала.</w:t>
      </w:r>
    </w:p>
    <w:p w:rsidR="00D70C69" w:rsidRDefault="00D70C69" w:rsidP="008201AD">
      <w:pPr>
        <w:pStyle w:val="af7"/>
        <w:ind w:left="567" w:firstLine="851"/>
        <w:jc w:val="both"/>
        <w:rPr>
          <w:rFonts w:ascii="Times New Roman" w:hAnsi="Times New Roman" w:cs="Times New Roman"/>
          <w:sz w:val="24"/>
          <w:szCs w:val="24"/>
        </w:rPr>
      </w:pPr>
      <w:r>
        <w:rPr>
          <w:rStyle w:val="af8"/>
          <w:rFonts w:ascii="Times New Roman" w:hAnsi="Times New Roman" w:cs="Times New Roman"/>
          <w:sz w:val="24"/>
          <w:szCs w:val="24"/>
        </w:rPr>
        <w:t>Основные мероприятия по предупреждению чрезвычайных ситуаций</w:t>
      </w:r>
      <w:r>
        <w:rPr>
          <w:rFonts w:ascii="Times New Roman" w:hAnsi="Times New Roman" w:cs="Times New Roman"/>
          <w:sz w:val="24"/>
          <w:szCs w:val="24"/>
        </w:rPr>
        <w:t>:</w:t>
      </w:r>
    </w:p>
    <w:p w:rsidR="00D70C69" w:rsidRDefault="00D70C69" w:rsidP="008201AD">
      <w:pPr>
        <w:pStyle w:val="af7"/>
        <w:ind w:left="567" w:firstLine="851"/>
        <w:jc w:val="both"/>
        <w:rPr>
          <w:rFonts w:ascii="Times New Roman" w:hAnsi="Times New Roman" w:cs="Times New Roman"/>
          <w:sz w:val="24"/>
          <w:szCs w:val="24"/>
        </w:rPr>
      </w:pPr>
      <w:r>
        <w:rPr>
          <w:rFonts w:ascii="Times New Roman" w:hAnsi="Times New Roman" w:cs="Times New Roman"/>
          <w:sz w:val="24"/>
          <w:szCs w:val="24"/>
        </w:rPr>
        <w:t>1. Вести с населением разъяснительную работу через СМИ:</w:t>
      </w:r>
    </w:p>
    <w:p w:rsidR="00D70C69" w:rsidRDefault="00D70C69" w:rsidP="008201AD">
      <w:pPr>
        <w:pStyle w:val="af7"/>
        <w:ind w:left="567" w:firstLine="851"/>
        <w:jc w:val="both"/>
        <w:rPr>
          <w:rFonts w:ascii="Times New Roman" w:hAnsi="Times New Roman" w:cs="Times New Roman"/>
          <w:sz w:val="24"/>
          <w:szCs w:val="24"/>
        </w:rPr>
      </w:pPr>
      <w:r>
        <w:rPr>
          <w:rFonts w:ascii="Times New Roman" w:hAnsi="Times New Roman" w:cs="Times New Roman"/>
          <w:sz w:val="24"/>
          <w:szCs w:val="24"/>
        </w:rPr>
        <w:t>-  о соблюдении правил дорожного движения и скоростного режима на автодорогах;</w:t>
      </w:r>
    </w:p>
    <w:p w:rsidR="00D70C69" w:rsidRDefault="00D70C69" w:rsidP="008201AD">
      <w:pPr>
        <w:pStyle w:val="af7"/>
        <w:ind w:left="567" w:firstLine="851"/>
        <w:jc w:val="both"/>
        <w:rPr>
          <w:rFonts w:ascii="Times New Roman" w:hAnsi="Times New Roman" w:cs="Times New Roman"/>
          <w:sz w:val="24"/>
          <w:szCs w:val="24"/>
        </w:rPr>
      </w:pPr>
      <w:r>
        <w:rPr>
          <w:rFonts w:ascii="Times New Roman" w:hAnsi="Times New Roman" w:cs="Times New Roman"/>
          <w:sz w:val="24"/>
          <w:szCs w:val="24"/>
        </w:rPr>
        <w:t>-  о правилах эксплуатации электробытовых и газовых устройств;</w:t>
      </w:r>
    </w:p>
    <w:p w:rsidR="00D70C69" w:rsidRDefault="00D70C69" w:rsidP="008201AD">
      <w:pPr>
        <w:pStyle w:val="af7"/>
        <w:ind w:left="567" w:firstLine="851"/>
        <w:jc w:val="both"/>
        <w:rPr>
          <w:rFonts w:ascii="Times New Roman" w:hAnsi="Times New Roman" w:cs="Times New Roman"/>
          <w:sz w:val="24"/>
          <w:szCs w:val="24"/>
        </w:rPr>
      </w:pPr>
      <w:r>
        <w:rPr>
          <w:rFonts w:ascii="Times New Roman" w:hAnsi="Times New Roman" w:cs="Times New Roman"/>
          <w:sz w:val="24"/>
          <w:szCs w:val="24"/>
        </w:rPr>
        <w:t>-  о наличии угрозы возникновения очагов АЧС, их ликвидации, мерах профилактики этой болезни;</w:t>
      </w:r>
    </w:p>
    <w:p w:rsidR="00D70C69" w:rsidRDefault="00D70C69" w:rsidP="008201AD">
      <w:pPr>
        <w:pStyle w:val="af7"/>
        <w:ind w:left="567" w:firstLine="851"/>
        <w:jc w:val="both"/>
        <w:rPr>
          <w:rFonts w:ascii="Times New Roman" w:hAnsi="Times New Roman" w:cs="Times New Roman"/>
          <w:sz w:val="24"/>
          <w:szCs w:val="24"/>
        </w:rPr>
      </w:pPr>
      <w:r>
        <w:rPr>
          <w:rFonts w:ascii="Times New Roman" w:hAnsi="Times New Roman" w:cs="Times New Roman"/>
          <w:sz w:val="24"/>
          <w:szCs w:val="24"/>
        </w:rPr>
        <w:lastRenderedPageBreak/>
        <w:t>-  о правилах поведения на воде;</w:t>
      </w:r>
    </w:p>
    <w:p w:rsidR="00D70C69" w:rsidRDefault="00D70C69" w:rsidP="008201AD">
      <w:pPr>
        <w:pStyle w:val="af7"/>
        <w:ind w:left="567" w:firstLine="851"/>
        <w:jc w:val="both"/>
        <w:rPr>
          <w:rFonts w:ascii="Times New Roman" w:hAnsi="Times New Roman" w:cs="Times New Roman"/>
          <w:sz w:val="24"/>
          <w:szCs w:val="24"/>
        </w:rPr>
      </w:pPr>
      <w:r>
        <w:rPr>
          <w:rFonts w:ascii="Times New Roman" w:hAnsi="Times New Roman" w:cs="Times New Roman"/>
          <w:sz w:val="24"/>
          <w:szCs w:val="24"/>
        </w:rPr>
        <w:t>-  о необходимости соблюдения мер предосторожности во время грозы;</w:t>
      </w:r>
    </w:p>
    <w:p w:rsidR="00D70C69" w:rsidRDefault="00D70C69" w:rsidP="008201AD">
      <w:pPr>
        <w:pStyle w:val="af7"/>
        <w:ind w:left="567" w:firstLine="851"/>
        <w:jc w:val="both"/>
        <w:rPr>
          <w:rFonts w:ascii="Times New Roman" w:hAnsi="Times New Roman" w:cs="Times New Roman"/>
          <w:sz w:val="24"/>
          <w:szCs w:val="24"/>
        </w:rPr>
      </w:pPr>
      <w:r>
        <w:rPr>
          <w:rFonts w:ascii="Times New Roman" w:hAnsi="Times New Roman" w:cs="Times New Roman"/>
          <w:sz w:val="24"/>
          <w:szCs w:val="24"/>
        </w:rPr>
        <w:t>-  о профилактике природно-очаговых инфекций.</w:t>
      </w:r>
    </w:p>
    <w:p w:rsidR="00D70C69" w:rsidRDefault="00D70C69" w:rsidP="008201AD">
      <w:pPr>
        <w:pStyle w:val="af7"/>
        <w:ind w:left="567" w:firstLine="851"/>
        <w:jc w:val="both"/>
        <w:rPr>
          <w:rFonts w:ascii="Times New Roman" w:hAnsi="Times New Roman" w:cs="Times New Roman"/>
          <w:sz w:val="24"/>
          <w:szCs w:val="24"/>
        </w:rPr>
      </w:pPr>
      <w:r>
        <w:rPr>
          <w:rFonts w:ascii="Times New Roman" w:hAnsi="Times New Roman" w:cs="Times New Roman"/>
          <w:sz w:val="24"/>
          <w:szCs w:val="24"/>
        </w:rPr>
        <w:t>2.  Поддерживать в готовности пожарно-спасательные формирования, аварийные бригады, коммунальные и дорожные службы к немедленному реагированию в случае возникновения аварийных и кризисных ситуаций.</w:t>
      </w:r>
    </w:p>
    <w:p w:rsidR="00D70C69" w:rsidRDefault="00D70C69" w:rsidP="008201AD">
      <w:pPr>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3. Совместно с территориальными органами исполнительной власти и подразделениями ОГИБДД УВД реализовать меры по предупреждению возникновения аварийных и чрезвычайных ситуаций на автомобильных трассах. </w:t>
      </w:r>
    </w:p>
    <w:p w:rsidR="00D70C69" w:rsidRDefault="00D70C69" w:rsidP="008201AD">
      <w:pPr>
        <w:spacing w:after="0" w:line="240" w:lineRule="auto"/>
        <w:ind w:left="567" w:firstLine="851"/>
        <w:jc w:val="both"/>
        <w:rPr>
          <w:rFonts w:ascii="Times New Roman" w:hAnsi="Times New Roman"/>
          <w:sz w:val="24"/>
          <w:szCs w:val="24"/>
        </w:rPr>
      </w:pPr>
      <w:r>
        <w:rPr>
          <w:rFonts w:ascii="Times New Roman" w:hAnsi="Times New Roman"/>
          <w:sz w:val="24"/>
          <w:szCs w:val="24"/>
        </w:rPr>
        <w:t>4. Своевременное обслуживание и ремонт объектов электроснабжения, жилищно-коммунального хозяйства, соблюдение техники безопасности и противопожарных мер на территориях расположения объектов.</w:t>
      </w:r>
    </w:p>
    <w:p w:rsidR="00D70C69" w:rsidRDefault="00D70C69" w:rsidP="008201AD">
      <w:pPr>
        <w:spacing w:after="0" w:line="240" w:lineRule="auto"/>
        <w:ind w:left="567" w:firstLine="851"/>
        <w:jc w:val="both"/>
        <w:rPr>
          <w:rFonts w:ascii="Times New Roman" w:hAnsi="Times New Roman"/>
          <w:sz w:val="24"/>
          <w:szCs w:val="24"/>
        </w:rPr>
      </w:pPr>
      <w:r>
        <w:rPr>
          <w:rFonts w:ascii="Times New Roman" w:hAnsi="Times New Roman"/>
          <w:sz w:val="24"/>
          <w:szCs w:val="24"/>
        </w:rPr>
        <w:t xml:space="preserve">5. Силами ГПН проводить проверки противопожарного состояния административных зданий, учебных учреждений, состояние печей частного сектора, производственных объектов. Проводить комплекс мероприятий по повышению пожарной безопасности на объектах с массовым пребыванием людей, обратить особое внимание на общеобразовательные школы и дошкольные учреждения. </w:t>
      </w:r>
    </w:p>
    <w:p w:rsidR="00D70C69" w:rsidRDefault="00D70C69" w:rsidP="008201AD">
      <w:pPr>
        <w:spacing w:after="0" w:line="240" w:lineRule="auto"/>
        <w:ind w:left="567" w:firstLine="851"/>
        <w:jc w:val="both"/>
        <w:rPr>
          <w:rFonts w:ascii="Times New Roman" w:hAnsi="Times New Roman"/>
          <w:sz w:val="24"/>
          <w:szCs w:val="24"/>
        </w:rPr>
      </w:pPr>
      <w:r>
        <w:rPr>
          <w:rFonts w:ascii="Times New Roman" w:hAnsi="Times New Roman"/>
          <w:sz w:val="24"/>
          <w:szCs w:val="24"/>
        </w:rPr>
        <w:t>6. Проводить работу по выявлению нарушений в санитарно-техническом и санитарно-гигиеническом состоянии пищевых объектов и продуктовых рынках, водопроводных, канализационных сооружений и сетей. Особое внимание уделить пищеблокам детских дошкольных учреждений и учебных заведений.</w:t>
      </w:r>
    </w:p>
    <w:p w:rsidR="00D70C69" w:rsidRDefault="00D70C69" w:rsidP="008201AD">
      <w:pPr>
        <w:spacing w:after="0" w:line="240" w:lineRule="auto"/>
        <w:ind w:left="567" w:firstLine="851"/>
        <w:jc w:val="both"/>
        <w:rPr>
          <w:rFonts w:ascii="Times New Roman" w:hAnsi="Times New Roman"/>
          <w:sz w:val="24"/>
          <w:szCs w:val="24"/>
        </w:rPr>
      </w:pPr>
      <w:r>
        <w:rPr>
          <w:rFonts w:ascii="Times New Roman" w:hAnsi="Times New Roman"/>
          <w:i/>
          <w:sz w:val="24"/>
          <w:szCs w:val="24"/>
        </w:rPr>
        <w:t> </w:t>
      </w:r>
      <w:r>
        <w:rPr>
          <w:rFonts w:ascii="Times New Roman" w:hAnsi="Times New Roman"/>
          <w:sz w:val="24"/>
          <w:szCs w:val="24"/>
        </w:rPr>
        <w:t>7. Проводить профилактические мероприятия, направленные на снижение заболеваемости среди животных.</w:t>
      </w:r>
    </w:p>
    <w:p w:rsidR="00D70C69" w:rsidRDefault="00D70C69" w:rsidP="008201AD">
      <w:pPr>
        <w:pStyle w:val="af7"/>
        <w:ind w:left="567" w:firstLine="851"/>
        <w:jc w:val="both"/>
        <w:rPr>
          <w:rFonts w:ascii="Times New Roman" w:hAnsi="Times New Roman" w:cs="Times New Roman"/>
          <w:sz w:val="24"/>
          <w:szCs w:val="24"/>
        </w:rPr>
      </w:pPr>
      <w:r>
        <w:rPr>
          <w:rFonts w:ascii="Times New Roman" w:hAnsi="Times New Roman" w:cs="Times New Roman"/>
          <w:sz w:val="24"/>
          <w:szCs w:val="24"/>
        </w:rPr>
        <w:t>Последовательное осуществление мероприятий по предупреждению и снижению последствий чрезвычайных ситуаций, позволяет надеяться на благоприятный исход при возникновении чрезвычайных ситуаций природного и техногенного характера.</w:t>
      </w:r>
    </w:p>
    <w:p w:rsidR="00D70C69" w:rsidRDefault="00D70C69" w:rsidP="008201AD">
      <w:pPr>
        <w:pStyle w:val="af7"/>
        <w:ind w:left="567" w:firstLine="851"/>
        <w:jc w:val="both"/>
        <w:rPr>
          <w:rFonts w:ascii="Times New Roman" w:hAnsi="Times New Roman" w:cs="Times New Roman"/>
          <w:b/>
          <w:sz w:val="24"/>
          <w:szCs w:val="24"/>
        </w:rPr>
      </w:pPr>
      <w:r w:rsidRPr="00D20797">
        <w:rPr>
          <w:rFonts w:ascii="Times New Roman" w:hAnsi="Times New Roman" w:cs="Times New Roman"/>
          <w:b/>
          <w:sz w:val="24"/>
          <w:szCs w:val="24"/>
        </w:rPr>
        <w:t>Мероприятия по борьбе с подтоплением.</w:t>
      </w:r>
    </w:p>
    <w:p w:rsidR="00D70C69" w:rsidRPr="00B12900" w:rsidRDefault="00D70C69" w:rsidP="008201AD">
      <w:pPr>
        <w:pStyle w:val="af7"/>
        <w:ind w:left="567" w:firstLine="851"/>
        <w:jc w:val="both"/>
        <w:rPr>
          <w:rFonts w:ascii="Times New Roman" w:hAnsi="Times New Roman"/>
          <w:color w:val="auto"/>
          <w:sz w:val="24"/>
          <w:szCs w:val="24"/>
          <w:shd w:val="clear" w:color="auto" w:fill="FFFFFF"/>
        </w:rPr>
      </w:pPr>
      <w:r w:rsidRPr="00B12900">
        <w:rPr>
          <w:rFonts w:ascii="Times New Roman" w:hAnsi="Times New Roman"/>
          <w:color w:val="auto"/>
          <w:sz w:val="24"/>
          <w:szCs w:val="24"/>
          <w:shd w:val="clear" w:color="auto" w:fill="FFFFFF"/>
        </w:rPr>
        <w:t>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D70C69" w:rsidRPr="00B12900" w:rsidRDefault="00D70C69" w:rsidP="008201AD">
      <w:pPr>
        <w:spacing w:after="0" w:line="240" w:lineRule="auto"/>
        <w:ind w:left="567" w:firstLine="851"/>
        <w:jc w:val="both"/>
        <w:rPr>
          <w:rFonts w:ascii="Times New Roman" w:hAnsi="Times New Roman"/>
          <w:sz w:val="20"/>
          <w:szCs w:val="20"/>
        </w:rPr>
      </w:pPr>
      <w:r w:rsidRPr="00B12900">
        <w:rPr>
          <w:rFonts w:ascii="Times New Roman" w:hAnsi="Times New Roman"/>
          <w:sz w:val="24"/>
          <w:szCs w:val="24"/>
        </w:rPr>
        <w:t>В качестве основных средств инженерной защиты следует предусматривать обвалование, искусственное повышение поверхности территории, руслорегулирующие сооружения и сооружения по регулированию и отводу поверхностного стока, дренажные системы и отдельные дренажи</w:t>
      </w:r>
      <w:r>
        <w:rPr>
          <w:rFonts w:ascii="Times New Roman" w:hAnsi="Times New Roman"/>
          <w:sz w:val="24"/>
          <w:szCs w:val="24"/>
        </w:rPr>
        <w:t>,</w:t>
      </w:r>
      <w:r w:rsidRPr="00B12900">
        <w:rPr>
          <w:rFonts w:ascii="Times New Roman" w:hAnsi="Times New Roman"/>
          <w:sz w:val="24"/>
          <w:szCs w:val="24"/>
        </w:rPr>
        <w:t xml:space="preserve"> и другие защитные сооружения.</w:t>
      </w:r>
    </w:p>
    <w:p w:rsidR="00D70C69" w:rsidRDefault="00D70C69" w:rsidP="008201AD">
      <w:pPr>
        <w:pStyle w:val="af7"/>
        <w:ind w:left="567" w:firstLine="851"/>
        <w:jc w:val="both"/>
        <w:rPr>
          <w:rFonts w:ascii="Times New Roman" w:hAnsi="Times New Roman"/>
          <w:color w:val="auto"/>
          <w:sz w:val="24"/>
          <w:szCs w:val="24"/>
        </w:rPr>
      </w:pPr>
      <w:r w:rsidRPr="00B12900">
        <w:rPr>
          <w:rFonts w:ascii="Times New Roman" w:hAnsi="Times New Roman"/>
          <w:color w:val="auto"/>
          <w:sz w:val="24"/>
          <w:szCs w:val="24"/>
        </w:rPr>
        <w:t>В качестве вспомогательных средств инженерной защиты надлежит использовать естественные свойства природных систем и их компонентов, усиливающие эффективность основных средств инженерной защиты. К последним следует относить повышение водоотводящей и дренирующей роли гидрографической сети путем расчистки русел и стариц, фитомелиорацию, агролесотехнические мероприятия.</w:t>
      </w:r>
    </w:p>
    <w:p w:rsidR="00D70C69" w:rsidRPr="00B12900" w:rsidRDefault="00D70C69" w:rsidP="008201AD">
      <w:pPr>
        <w:pStyle w:val="af7"/>
        <w:ind w:left="567" w:firstLine="851"/>
        <w:jc w:val="both"/>
        <w:rPr>
          <w:rFonts w:ascii="Times New Roman" w:hAnsi="Times New Roman" w:cs="Times New Roman"/>
          <w:b/>
          <w:color w:val="auto"/>
          <w:sz w:val="24"/>
          <w:szCs w:val="24"/>
        </w:rPr>
      </w:pPr>
      <w:r w:rsidRPr="00B12900">
        <w:rPr>
          <w:rFonts w:ascii="Times New Roman" w:hAnsi="Times New Roman"/>
          <w:color w:val="000000"/>
          <w:sz w:val="24"/>
          <w:szCs w:val="24"/>
          <w:shd w:val="clear" w:color="auto" w:fill="FFFFFF"/>
        </w:rPr>
        <w:t>Указанные мероприятия должны обеспечивать в соответствии со СНиП 2.06.15-85 «Инженерная защита территорий от затопления и подтопления».</w:t>
      </w:r>
    </w:p>
    <w:p w:rsidR="00D70C69" w:rsidRDefault="00D70C69" w:rsidP="008201AD">
      <w:pPr>
        <w:spacing w:after="0" w:line="240" w:lineRule="auto"/>
        <w:ind w:left="567" w:firstLine="851"/>
        <w:jc w:val="both"/>
        <w:rPr>
          <w:rFonts w:ascii="Times New Roman" w:hAnsi="Times New Roman"/>
          <w:b/>
          <w:sz w:val="24"/>
          <w:szCs w:val="24"/>
        </w:rPr>
      </w:pPr>
      <w:r>
        <w:rPr>
          <w:rFonts w:ascii="Times New Roman" w:hAnsi="Times New Roman"/>
          <w:b/>
          <w:sz w:val="24"/>
          <w:szCs w:val="24"/>
        </w:rPr>
        <w:t xml:space="preserve"> Требования пожарной безопасности.</w:t>
      </w:r>
    </w:p>
    <w:p w:rsidR="00D70C69" w:rsidRDefault="00D70C69" w:rsidP="008201AD">
      <w:pPr>
        <w:spacing w:after="0" w:line="240" w:lineRule="auto"/>
        <w:ind w:left="567" w:firstLine="851"/>
        <w:jc w:val="both"/>
        <w:rPr>
          <w:rFonts w:ascii="Times New Roman" w:eastAsia="Calibri" w:hAnsi="Times New Roman"/>
          <w:sz w:val="24"/>
          <w:szCs w:val="24"/>
        </w:rPr>
      </w:pPr>
      <w:r>
        <w:rPr>
          <w:rFonts w:ascii="Times New Roman" w:eastAsia="Calibri" w:hAnsi="Times New Roman"/>
          <w:sz w:val="24"/>
          <w:szCs w:val="24"/>
        </w:rPr>
        <w:lastRenderedPageBreak/>
        <w:t>Требования пожарной безопасности при территориальном планировании Бронницкого СП регламентируются техническим регламентом о требованиях пожарной безопасности от 22.07.2008 г. № 123ФЗ и сводами правил к техническому регламенту. С учетом требований технического регламента разрабатываются проекты планировок населенных пунктов или их частей, проекты отдельных зданий, сооружений, промпредприятий и т.д.</w:t>
      </w:r>
    </w:p>
    <w:p w:rsidR="00D70C69" w:rsidRDefault="00D70C69" w:rsidP="008201AD">
      <w:pPr>
        <w:spacing w:after="0" w:line="240" w:lineRule="auto"/>
        <w:ind w:left="567" w:firstLine="851"/>
        <w:jc w:val="both"/>
        <w:rPr>
          <w:rFonts w:ascii="Times New Roman" w:hAnsi="Times New Roman"/>
          <w:sz w:val="24"/>
          <w:szCs w:val="24"/>
        </w:rPr>
      </w:pPr>
      <w:r>
        <w:rPr>
          <w:rFonts w:ascii="Times New Roman" w:eastAsia="Calibri" w:hAnsi="Times New Roman"/>
          <w:sz w:val="24"/>
          <w:szCs w:val="24"/>
        </w:rPr>
        <w:t>На территории Бронницкого</w:t>
      </w:r>
      <w:r>
        <w:rPr>
          <w:rFonts w:ascii="Times New Roman" w:hAnsi="Times New Roman"/>
          <w:sz w:val="24"/>
          <w:szCs w:val="24"/>
        </w:rPr>
        <w:t xml:space="preserve"> сельского поселение </w:t>
      </w:r>
      <w:r>
        <w:rPr>
          <w:rFonts w:ascii="Times New Roman" w:eastAsia="Calibri" w:hAnsi="Times New Roman"/>
          <w:sz w:val="24"/>
          <w:szCs w:val="24"/>
        </w:rPr>
        <w:t>должны размещаться источники наружного противопожарного водоснабжения в соответствии с действующими нормами: наружные водопроводные сети с пожарными гидрантами и водные объекты, используемые для целей пожаротушения.</w:t>
      </w:r>
      <w:r>
        <w:rPr>
          <w:rFonts w:ascii="Times New Roman" w:hAnsi="Times New Roman"/>
          <w:sz w:val="24"/>
          <w:szCs w:val="24"/>
        </w:rPr>
        <w:t xml:space="preserve"> </w:t>
      </w:r>
    </w:p>
    <w:p w:rsidR="00D70C69" w:rsidRDefault="00D70C69" w:rsidP="008201AD">
      <w:pPr>
        <w:spacing w:after="0" w:line="240" w:lineRule="auto"/>
        <w:ind w:left="567" w:firstLine="851"/>
        <w:jc w:val="both"/>
        <w:rPr>
          <w:rFonts w:ascii="Times New Roman" w:hAnsi="Times New Roman"/>
          <w:sz w:val="24"/>
          <w:szCs w:val="24"/>
        </w:rPr>
      </w:pPr>
      <w:r>
        <w:rPr>
          <w:rFonts w:ascii="Times New Roman" w:hAnsi="Times New Roman"/>
          <w:sz w:val="24"/>
          <w:szCs w:val="24"/>
        </w:rPr>
        <w:t>К рекам и водоемам следует предусматривать подъезды для забора воды пожарными машинами.</w:t>
      </w:r>
    </w:p>
    <w:p w:rsidR="00D70C69" w:rsidRDefault="00D70C69" w:rsidP="008201AD">
      <w:pPr>
        <w:spacing w:after="0" w:line="240" w:lineRule="auto"/>
        <w:ind w:left="567" w:firstLine="851"/>
        <w:jc w:val="both"/>
        <w:rPr>
          <w:rFonts w:ascii="Times New Roman" w:hAnsi="Times New Roman"/>
          <w:sz w:val="24"/>
          <w:szCs w:val="24"/>
        </w:rPr>
      </w:pPr>
      <w:r>
        <w:rPr>
          <w:rFonts w:ascii="Times New Roman" w:hAnsi="Times New Roman"/>
          <w:sz w:val="24"/>
          <w:szCs w:val="24"/>
        </w:rPr>
        <w:t>При проектировании проездов и пешеходных путей учитывается возможность проезда пожарных машин к жилым и общественным зданиям, в том числе со встроенно-пристроенными помещениями, и доступ пожарных автолестниц или автоподъемников в любую квартиру или помещение.</w:t>
      </w:r>
    </w:p>
    <w:p w:rsidR="00D70C69" w:rsidRDefault="00D70C69" w:rsidP="008201AD">
      <w:pPr>
        <w:spacing w:after="0" w:line="240" w:lineRule="auto"/>
        <w:ind w:left="567" w:firstLine="851"/>
        <w:jc w:val="both"/>
        <w:rPr>
          <w:rFonts w:ascii="Times New Roman" w:hAnsi="Times New Roman"/>
          <w:sz w:val="24"/>
          <w:szCs w:val="24"/>
        </w:rPr>
      </w:pPr>
      <w:r>
        <w:rPr>
          <w:rFonts w:ascii="Times New Roman" w:hAnsi="Times New Roman"/>
          <w:sz w:val="24"/>
          <w:szCs w:val="24"/>
        </w:rPr>
        <w:t>В целях обеспечения пожарной безопасности в лесах должны осуществляться: противопожарное обустройство лесов, в том числе строительство, реконструкция и содержание дорог  противопожарного назначения, посадочных площадок для вертолетов, используемых в целях проведения авиационных работ по охране и защите лесов, прокладка просек, противопожарных разрывов, создание систем, средств предупреждения и тушения лесных пожаров (пожарные техника и оборудование, пожарное снаряжение и др.) содержание этих систем, средств, а также формирование запасов  горюче-смазочных материалов на период высокой пожарной опасности.</w:t>
      </w:r>
    </w:p>
    <w:p w:rsidR="00D70C69" w:rsidRDefault="00D70C69" w:rsidP="008201AD">
      <w:pPr>
        <w:spacing w:after="0" w:line="240" w:lineRule="auto"/>
        <w:ind w:left="567" w:firstLine="851"/>
        <w:jc w:val="both"/>
        <w:rPr>
          <w:rFonts w:ascii="Times New Roman" w:hAnsi="Times New Roman"/>
          <w:sz w:val="24"/>
          <w:szCs w:val="24"/>
        </w:rPr>
      </w:pPr>
    </w:p>
    <w:p w:rsidR="00F33ADD" w:rsidRDefault="00F33ADD" w:rsidP="008201AD">
      <w:pPr>
        <w:spacing w:after="0" w:line="240" w:lineRule="auto"/>
        <w:ind w:left="567" w:firstLine="851"/>
        <w:jc w:val="both"/>
        <w:rPr>
          <w:rFonts w:ascii="Times New Roman" w:hAnsi="Times New Roman"/>
          <w:sz w:val="24"/>
          <w:szCs w:val="24"/>
        </w:rPr>
      </w:pPr>
    </w:p>
    <w:p w:rsidR="00F33ADD" w:rsidRDefault="00F33ADD" w:rsidP="008201AD">
      <w:pPr>
        <w:spacing w:after="0" w:line="240" w:lineRule="auto"/>
        <w:ind w:left="567" w:firstLine="851"/>
        <w:jc w:val="both"/>
        <w:rPr>
          <w:rFonts w:ascii="Times New Roman" w:hAnsi="Times New Roman"/>
          <w:sz w:val="24"/>
          <w:szCs w:val="24"/>
        </w:rPr>
      </w:pPr>
    </w:p>
    <w:p w:rsidR="00F33ADD" w:rsidRDefault="00F33ADD" w:rsidP="008201AD">
      <w:pPr>
        <w:spacing w:after="0" w:line="240" w:lineRule="auto"/>
        <w:ind w:left="567" w:firstLine="851"/>
        <w:jc w:val="both"/>
        <w:rPr>
          <w:rFonts w:ascii="Times New Roman" w:hAnsi="Times New Roman"/>
          <w:sz w:val="24"/>
          <w:szCs w:val="24"/>
        </w:rPr>
      </w:pPr>
    </w:p>
    <w:p w:rsidR="00F33ADD" w:rsidRDefault="00F33ADD" w:rsidP="008201AD">
      <w:pPr>
        <w:spacing w:after="0" w:line="240" w:lineRule="auto"/>
        <w:ind w:left="567" w:firstLine="851"/>
        <w:jc w:val="both"/>
        <w:rPr>
          <w:rFonts w:ascii="Times New Roman" w:hAnsi="Times New Roman"/>
          <w:sz w:val="24"/>
          <w:szCs w:val="24"/>
        </w:rPr>
      </w:pPr>
    </w:p>
    <w:p w:rsidR="00F33ADD" w:rsidRDefault="00F33ADD" w:rsidP="008201AD">
      <w:pPr>
        <w:spacing w:after="0" w:line="240" w:lineRule="auto"/>
        <w:ind w:left="567" w:firstLine="851"/>
        <w:jc w:val="both"/>
        <w:rPr>
          <w:rFonts w:ascii="Times New Roman" w:hAnsi="Times New Roman"/>
          <w:sz w:val="24"/>
          <w:szCs w:val="24"/>
        </w:rPr>
      </w:pPr>
    </w:p>
    <w:p w:rsidR="00F33ADD" w:rsidRDefault="00F33ADD" w:rsidP="008201AD">
      <w:pPr>
        <w:spacing w:after="0" w:line="240" w:lineRule="auto"/>
        <w:ind w:left="567" w:firstLine="851"/>
        <w:jc w:val="both"/>
        <w:rPr>
          <w:rFonts w:ascii="Times New Roman" w:hAnsi="Times New Roman"/>
          <w:sz w:val="24"/>
          <w:szCs w:val="24"/>
        </w:rPr>
      </w:pPr>
    </w:p>
    <w:p w:rsidR="00F33ADD" w:rsidRDefault="00F33ADD" w:rsidP="008201AD">
      <w:pPr>
        <w:spacing w:after="0" w:line="240" w:lineRule="auto"/>
        <w:ind w:left="567" w:firstLine="851"/>
        <w:jc w:val="both"/>
        <w:rPr>
          <w:rFonts w:ascii="Times New Roman" w:hAnsi="Times New Roman"/>
          <w:sz w:val="24"/>
          <w:szCs w:val="24"/>
        </w:rPr>
      </w:pPr>
    </w:p>
    <w:p w:rsidR="00F33ADD" w:rsidRDefault="00F33ADD" w:rsidP="008201AD">
      <w:pPr>
        <w:spacing w:after="0" w:line="240" w:lineRule="auto"/>
        <w:ind w:left="567" w:firstLine="851"/>
        <w:jc w:val="both"/>
        <w:rPr>
          <w:rFonts w:ascii="Times New Roman" w:hAnsi="Times New Roman"/>
          <w:sz w:val="24"/>
          <w:szCs w:val="24"/>
        </w:rPr>
      </w:pPr>
    </w:p>
    <w:p w:rsidR="00F33ADD" w:rsidRDefault="00F33ADD" w:rsidP="008201AD">
      <w:pPr>
        <w:spacing w:after="0" w:line="240" w:lineRule="auto"/>
        <w:ind w:left="567" w:firstLine="851"/>
        <w:jc w:val="both"/>
        <w:rPr>
          <w:rFonts w:ascii="Times New Roman" w:hAnsi="Times New Roman"/>
          <w:sz w:val="24"/>
          <w:szCs w:val="24"/>
        </w:rPr>
      </w:pPr>
    </w:p>
    <w:p w:rsidR="00F33ADD" w:rsidRDefault="00F33ADD" w:rsidP="008201AD">
      <w:pPr>
        <w:spacing w:after="0" w:line="240" w:lineRule="auto"/>
        <w:ind w:left="567" w:firstLine="851"/>
        <w:jc w:val="both"/>
        <w:rPr>
          <w:rFonts w:ascii="Times New Roman" w:hAnsi="Times New Roman"/>
          <w:sz w:val="24"/>
          <w:szCs w:val="24"/>
        </w:rPr>
      </w:pPr>
    </w:p>
    <w:p w:rsidR="00F33ADD" w:rsidRDefault="00F33ADD" w:rsidP="008201AD">
      <w:pPr>
        <w:spacing w:after="0" w:line="240" w:lineRule="auto"/>
        <w:ind w:left="567" w:firstLine="851"/>
        <w:jc w:val="both"/>
        <w:rPr>
          <w:rFonts w:ascii="Times New Roman" w:hAnsi="Times New Roman"/>
          <w:sz w:val="24"/>
          <w:szCs w:val="24"/>
        </w:rPr>
      </w:pPr>
    </w:p>
    <w:p w:rsidR="00F33ADD" w:rsidRDefault="00F33ADD" w:rsidP="008201AD">
      <w:pPr>
        <w:spacing w:after="0" w:line="240" w:lineRule="auto"/>
        <w:ind w:left="567" w:firstLine="851"/>
        <w:jc w:val="both"/>
        <w:rPr>
          <w:rFonts w:ascii="Times New Roman" w:hAnsi="Times New Roman"/>
          <w:sz w:val="24"/>
          <w:szCs w:val="24"/>
        </w:rPr>
      </w:pPr>
    </w:p>
    <w:p w:rsidR="00F33ADD" w:rsidRDefault="00F33ADD" w:rsidP="008201AD">
      <w:pPr>
        <w:spacing w:after="0" w:line="240" w:lineRule="auto"/>
        <w:ind w:left="567" w:firstLine="851"/>
        <w:jc w:val="both"/>
        <w:rPr>
          <w:rFonts w:ascii="Times New Roman" w:hAnsi="Times New Roman"/>
          <w:sz w:val="24"/>
          <w:szCs w:val="24"/>
        </w:rPr>
      </w:pPr>
    </w:p>
    <w:p w:rsidR="00F33ADD" w:rsidRDefault="00F33ADD" w:rsidP="008201AD">
      <w:pPr>
        <w:spacing w:after="0" w:line="240" w:lineRule="auto"/>
        <w:ind w:left="567" w:firstLine="851"/>
        <w:jc w:val="both"/>
        <w:rPr>
          <w:rFonts w:ascii="Times New Roman" w:hAnsi="Times New Roman"/>
          <w:sz w:val="24"/>
          <w:szCs w:val="24"/>
        </w:rPr>
      </w:pPr>
    </w:p>
    <w:p w:rsidR="00D70C69" w:rsidRDefault="00D70C69" w:rsidP="008201AD"/>
    <w:p w:rsidR="00F33ADD" w:rsidRDefault="00F33ADD" w:rsidP="008201AD"/>
    <w:p w:rsidR="00F33ADD" w:rsidRDefault="00F33ADD" w:rsidP="008201AD"/>
    <w:p w:rsidR="00F33ADD" w:rsidRDefault="00F33ADD" w:rsidP="008201AD"/>
    <w:p w:rsidR="00F33ADD" w:rsidRDefault="00F33ADD" w:rsidP="008201AD"/>
    <w:p w:rsidR="00F33ADD" w:rsidRPr="008201AD" w:rsidRDefault="00F33ADD" w:rsidP="008201AD"/>
    <w:p w:rsidR="00D70C69" w:rsidRPr="008201AD" w:rsidRDefault="00D70C69" w:rsidP="008201AD"/>
    <w:p w:rsidR="00496DAD" w:rsidRDefault="0043077D" w:rsidP="00785410">
      <w:pPr>
        <w:pStyle w:val="S20"/>
      </w:pPr>
      <w:bookmarkStart w:id="367" w:name="_Toc112839117"/>
      <w:r>
        <w:lastRenderedPageBreak/>
        <w:t>Приложение 1</w:t>
      </w:r>
      <w:r w:rsidR="00850CAA">
        <w:rPr>
          <w:noProof/>
          <w:lang w:val="ru-RU"/>
        </w:rPr>
        <w:drawing>
          <wp:anchor distT="0" distB="0" distL="114300" distR="114300" simplePos="0" relativeHeight="251657216" behindDoc="0" locked="0" layoutInCell="1" allowOverlap="1">
            <wp:simplePos x="0" y="0"/>
            <wp:positionH relativeFrom="column">
              <wp:posOffset>837565</wp:posOffset>
            </wp:positionH>
            <wp:positionV relativeFrom="paragraph">
              <wp:posOffset>497205</wp:posOffset>
            </wp:positionV>
            <wp:extent cx="5239385" cy="6978015"/>
            <wp:effectExtent l="0" t="0" r="0" b="0"/>
            <wp:wrapSquare wrapText="right"/>
            <wp:docPr id="5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239385" cy="697801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67"/>
    </w:p>
    <w:p w:rsidR="00496DAD" w:rsidRDefault="00496DAD" w:rsidP="00496DAD">
      <w:pPr>
        <w:ind w:left="-284" w:firstLine="284"/>
      </w:pPr>
    </w:p>
    <w:p w:rsidR="00496DAD" w:rsidRDefault="00496DAD" w:rsidP="00BD0CE7"/>
    <w:p w:rsidR="00496DAD" w:rsidRPr="00496DAD" w:rsidRDefault="00496DAD" w:rsidP="00496DAD"/>
    <w:p w:rsidR="00496DAD" w:rsidRPr="00496DAD" w:rsidRDefault="00496DAD" w:rsidP="00496DAD"/>
    <w:p w:rsidR="00496DAD" w:rsidRPr="009170B8" w:rsidRDefault="00496DAD" w:rsidP="009170B8"/>
    <w:p w:rsidR="00496DAD" w:rsidRPr="00496DAD" w:rsidRDefault="00496DAD" w:rsidP="00496DAD"/>
    <w:p w:rsidR="00496DAD" w:rsidRPr="00496DAD" w:rsidRDefault="00496DAD" w:rsidP="00496DAD"/>
    <w:p w:rsidR="00496DAD" w:rsidRPr="00496DAD" w:rsidRDefault="00496DAD" w:rsidP="00496DAD"/>
    <w:p w:rsidR="00496DAD" w:rsidRPr="00496DAD" w:rsidRDefault="00496DAD" w:rsidP="00496DAD"/>
    <w:p w:rsidR="00496DAD" w:rsidRPr="00496DAD" w:rsidRDefault="00496DAD" w:rsidP="00496DAD"/>
    <w:p w:rsidR="00496DAD" w:rsidRPr="00496DAD" w:rsidRDefault="00496DAD" w:rsidP="00496DAD"/>
    <w:p w:rsidR="00496DAD" w:rsidRPr="009170B8" w:rsidRDefault="00496DAD" w:rsidP="009170B8"/>
    <w:p w:rsidR="00496DAD" w:rsidRPr="00496DAD" w:rsidRDefault="00496DAD" w:rsidP="00496DAD"/>
    <w:p w:rsidR="00496DAD" w:rsidRPr="00496DAD" w:rsidRDefault="00496DAD" w:rsidP="00496DAD"/>
    <w:p w:rsidR="00496DAD" w:rsidRPr="00496DAD" w:rsidRDefault="00496DAD" w:rsidP="00496DAD"/>
    <w:p w:rsidR="00496DAD" w:rsidRPr="009170B8" w:rsidRDefault="00496DAD" w:rsidP="009170B8"/>
    <w:p w:rsidR="00496DAD" w:rsidRPr="00496DAD" w:rsidRDefault="00496DAD" w:rsidP="00496DAD"/>
    <w:p w:rsidR="00496DAD" w:rsidRPr="009170B8" w:rsidRDefault="00496DAD" w:rsidP="009170B8"/>
    <w:p w:rsidR="00F33ADD" w:rsidRDefault="00F33ADD" w:rsidP="00F33ADD"/>
    <w:p w:rsidR="00F33ADD" w:rsidRPr="00F33ADD" w:rsidRDefault="00F33ADD" w:rsidP="00F33ADD"/>
    <w:p w:rsidR="00BD0CE7" w:rsidRDefault="00496DAD" w:rsidP="00785410">
      <w:pPr>
        <w:pStyle w:val="S20"/>
        <w:rPr>
          <w:lang w:val="ru-RU"/>
        </w:rPr>
      </w:pPr>
      <w:bookmarkStart w:id="368" w:name="_Toc112839118"/>
      <w:r>
        <w:t xml:space="preserve">Приложение </w:t>
      </w:r>
      <w:r>
        <w:rPr>
          <w:lang w:val="ru-RU"/>
        </w:rPr>
        <w:t>2</w:t>
      </w:r>
      <w:bookmarkEnd w:id="368"/>
    </w:p>
    <w:p w:rsidR="001A104F" w:rsidRPr="005E155C" w:rsidRDefault="001A104F" w:rsidP="005E155C"/>
    <w:p w:rsidR="009170B8" w:rsidRDefault="00850CAA" w:rsidP="005A6C31">
      <w:pPr>
        <w:jc w:val="center"/>
      </w:pPr>
      <w:r>
        <w:rPr>
          <w:noProof/>
        </w:rPr>
        <w:drawing>
          <wp:inline distT="0" distB="0" distL="0" distR="0">
            <wp:extent cx="4829175" cy="68008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829175" cy="6800850"/>
                    </a:xfrm>
                    <a:prstGeom prst="rect">
                      <a:avLst/>
                    </a:prstGeom>
                    <a:noFill/>
                    <a:ln>
                      <a:noFill/>
                    </a:ln>
                  </pic:spPr>
                </pic:pic>
              </a:graphicData>
            </a:graphic>
          </wp:inline>
        </w:drawing>
      </w:r>
    </w:p>
    <w:p w:rsidR="005A6C31" w:rsidRDefault="00850CAA" w:rsidP="005A6C31">
      <w:pPr>
        <w:jc w:val="center"/>
      </w:pPr>
      <w:r>
        <w:rPr>
          <w:noProof/>
        </w:rPr>
        <w:lastRenderedPageBreak/>
        <w:drawing>
          <wp:inline distT="0" distB="0" distL="0" distR="0">
            <wp:extent cx="5591175" cy="78962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591175" cy="7896225"/>
                    </a:xfrm>
                    <a:prstGeom prst="rect">
                      <a:avLst/>
                    </a:prstGeom>
                    <a:noFill/>
                    <a:ln>
                      <a:noFill/>
                    </a:ln>
                  </pic:spPr>
                </pic:pic>
              </a:graphicData>
            </a:graphic>
          </wp:inline>
        </w:drawing>
      </w:r>
    </w:p>
    <w:p w:rsidR="009170B8" w:rsidRDefault="00850CAA" w:rsidP="001A104F">
      <w:pPr>
        <w:jc w:val="center"/>
      </w:pPr>
      <w:r>
        <w:rPr>
          <w:noProof/>
        </w:rPr>
        <w:lastRenderedPageBreak/>
        <w:drawing>
          <wp:inline distT="0" distB="0" distL="0" distR="0">
            <wp:extent cx="5591175" cy="78962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591175" cy="7896225"/>
                    </a:xfrm>
                    <a:prstGeom prst="rect">
                      <a:avLst/>
                    </a:prstGeom>
                    <a:noFill/>
                    <a:ln>
                      <a:noFill/>
                    </a:ln>
                  </pic:spPr>
                </pic:pic>
              </a:graphicData>
            </a:graphic>
          </wp:inline>
        </w:drawing>
      </w:r>
    </w:p>
    <w:p w:rsidR="00372318" w:rsidRPr="009170B8" w:rsidRDefault="00372318" w:rsidP="00785410">
      <w:pPr>
        <w:pStyle w:val="S20"/>
        <w:rPr>
          <w:lang w:val="ru-RU"/>
        </w:rPr>
      </w:pPr>
      <w:bookmarkStart w:id="369" w:name="_Toc112839119"/>
      <w:r>
        <w:lastRenderedPageBreak/>
        <w:t xml:space="preserve">Приложение </w:t>
      </w:r>
      <w:r w:rsidR="002D46E2">
        <w:rPr>
          <w:lang w:val="ru-RU"/>
        </w:rPr>
        <w:t>3</w:t>
      </w:r>
      <w:bookmarkEnd w:id="369"/>
    </w:p>
    <w:p w:rsidR="009170B8" w:rsidRDefault="009170B8" w:rsidP="009170B8"/>
    <w:p w:rsidR="009170B8" w:rsidRDefault="00850CAA" w:rsidP="00372318">
      <w:pPr>
        <w:jc w:val="center"/>
      </w:pPr>
      <w:r>
        <w:rPr>
          <w:noProof/>
        </w:rPr>
        <w:drawing>
          <wp:inline distT="0" distB="0" distL="0" distR="0">
            <wp:extent cx="4953000" cy="70008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953000" cy="7000875"/>
                    </a:xfrm>
                    <a:prstGeom prst="rect">
                      <a:avLst/>
                    </a:prstGeom>
                    <a:noFill/>
                    <a:ln>
                      <a:noFill/>
                    </a:ln>
                  </pic:spPr>
                </pic:pic>
              </a:graphicData>
            </a:graphic>
          </wp:inline>
        </w:drawing>
      </w:r>
    </w:p>
    <w:p w:rsidR="009170B8" w:rsidRDefault="00850CAA" w:rsidP="00372318">
      <w:pPr>
        <w:jc w:val="center"/>
      </w:pPr>
      <w:r>
        <w:rPr>
          <w:noProof/>
        </w:rPr>
        <w:lastRenderedPageBreak/>
        <w:drawing>
          <wp:inline distT="0" distB="0" distL="0" distR="0">
            <wp:extent cx="5495925" cy="7772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495925" cy="7772400"/>
                    </a:xfrm>
                    <a:prstGeom prst="rect">
                      <a:avLst/>
                    </a:prstGeom>
                    <a:noFill/>
                    <a:ln>
                      <a:noFill/>
                    </a:ln>
                  </pic:spPr>
                </pic:pic>
              </a:graphicData>
            </a:graphic>
          </wp:inline>
        </w:drawing>
      </w:r>
    </w:p>
    <w:p w:rsidR="00DF0A8A" w:rsidRDefault="00DF0A8A" w:rsidP="00785410">
      <w:pPr>
        <w:pStyle w:val="S20"/>
        <w:rPr>
          <w:lang w:val="ru-RU"/>
        </w:rPr>
      </w:pPr>
      <w:bookmarkStart w:id="370" w:name="_Toc112839120"/>
      <w:r>
        <w:lastRenderedPageBreak/>
        <w:t xml:space="preserve">Приложение </w:t>
      </w:r>
      <w:r w:rsidR="002D46E2">
        <w:rPr>
          <w:lang w:val="ru-RU"/>
        </w:rPr>
        <w:t>4</w:t>
      </w:r>
      <w:bookmarkEnd w:id="370"/>
    </w:p>
    <w:p w:rsidR="00E267F6" w:rsidRPr="009170B8" w:rsidRDefault="00850CAA" w:rsidP="007D0E84">
      <w:r>
        <w:rPr>
          <w:noProof/>
        </w:rPr>
        <w:drawing>
          <wp:inline distT="0" distB="0" distL="0" distR="0">
            <wp:extent cx="5257800" cy="741997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257800" cy="7419975"/>
                    </a:xfrm>
                    <a:prstGeom prst="rect">
                      <a:avLst/>
                    </a:prstGeom>
                    <a:noFill/>
                    <a:ln>
                      <a:noFill/>
                    </a:ln>
                  </pic:spPr>
                </pic:pic>
              </a:graphicData>
            </a:graphic>
          </wp:inline>
        </w:drawing>
      </w:r>
    </w:p>
    <w:p w:rsidR="009170B8" w:rsidRDefault="00850CAA" w:rsidP="00C9303D">
      <w:pPr>
        <w:jc w:val="center"/>
      </w:pPr>
      <w:r>
        <w:rPr>
          <w:noProof/>
        </w:rPr>
        <w:lastRenderedPageBreak/>
        <w:drawing>
          <wp:inline distT="0" distB="0" distL="0" distR="0">
            <wp:extent cx="5362575" cy="75819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362575" cy="7581900"/>
                    </a:xfrm>
                    <a:prstGeom prst="rect">
                      <a:avLst/>
                    </a:prstGeom>
                    <a:noFill/>
                    <a:ln>
                      <a:noFill/>
                    </a:ln>
                  </pic:spPr>
                </pic:pic>
              </a:graphicData>
            </a:graphic>
          </wp:inline>
        </w:drawing>
      </w:r>
    </w:p>
    <w:p w:rsidR="009170B8" w:rsidRDefault="00850CAA" w:rsidP="00C9303D">
      <w:pPr>
        <w:jc w:val="center"/>
      </w:pPr>
      <w:r>
        <w:rPr>
          <w:noProof/>
        </w:rPr>
        <w:lastRenderedPageBreak/>
        <w:drawing>
          <wp:inline distT="0" distB="0" distL="0" distR="0">
            <wp:extent cx="5448300" cy="76962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448300" cy="7696200"/>
                    </a:xfrm>
                    <a:prstGeom prst="rect">
                      <a:avLst/>
                    </a:prstGeom>
                    <a:noFill/>
                    <a:ln>
                      <a:noFill/>
                    </a:ln>
                  </pic:spPr>
                </pic:pic>
              </a:graphicData>
            </a:graphic>
          </wp:inline>
        </w:drawing>
      </w:r>
    </w:p>
    <w:p w:rsidR="009170B8" w:rsidRDefault="00850CAA" w:rsidP="00C9303D">
      <w:pPr>
        <w:jc w:val="center"/>
      </w:pPr>
      <w:r>
        <w:rPr>
          <w:noProof/>
        </w:rPr>
        <w:lastRenderedPageBreak/>
        <w:drawing>
          <wp:inline distT="0" distB="0" distL="0" distR="0">
            <wp:extent cx="5162550" cy="73056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162550" cy="7305675"/>
                    </a:xfrm>
                    <a:prstGeom prst="rect">
                      <a:avLst/>
                    </a:prstGeom>
                    <a:noFill/>
                    <a:ln>
                      <a:noFill/>
                    </a:ln>
                  </pic:spPr>
                </pic:pic>
              </a:graphicData>
            </a:graphic>
          </wp:inline>
        </w:drawing>
      </w:r>
    </w:p>
    <w:p w:rsidR="009170B8" w:rsidRDefault="009170B8" w:rsidP="009170B8"/>
    <w:p w:rsidR="00841E51" w:rsidRDefault="00841E51" w:rsidP="00785410">
      <w:pPr>
        <w:pStyle w:val="S20"/>
        <w:rPr>
          <w:lang w:val="ru-RU"/>
        </w:rPr>
      </w:pPr>
      <w:bookmarkStart w:id="371" w:name="_Toc112839121"/>
      <w:r>
        <w:lastRenderedPageBreak/>
        <w:t xml:space="preserve">Приложение </w:t>
      </w:r>
      <w:r w:rsidR="002D46E2">
        <w:rPr>
          <w:lang w:val="ru-RU"/>
        </w:rPr>
        <w:t>5</w:t>
      </w:r>
      <w:bookmarkEnd w:id="371"/>
    </w:p>
    <w:p w:rsidR="00841E51" w:rsidRPr="009170B8" w:rsidRDefault="00850CAA" w:rsidP="007D0E84">
      <w:r>
        <w:rPr>
          <w:noProof/>
        </w:rPr>
        <w:drawing>
          <wp:inline distT="0" distB="0" distL="0" distR="0">
            <wp:extent cx="5172075" cy="73152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172075" cy="7315200"/>
                    </a:xfrm>
                    <a:prstGeom prst="rect">
                      <a:avLst/>
                    </a:prstGeom>
                    <a:noFill/>
                    <a:ln>
                      <a:noFill/>
                    </a:ln>
                  </pic:spPr>
                </pic:pic>
              </a:graphicData>
            </a:graphic>
          </wp:inline>
        </w:drawing>
      </w:r>
    </w:p>
    <w:p w:rsidR="009170B8" w:rsidRDefault="009170B8" w:rsidP="009170B8"/>
    <w:p w:rsidR="00C65E9F" w:rsidRDefault="00850CAA" w:rsidP="00841E51">
      <w:pPr>
        <w:jc w:val="center"/>
        <w:sectPr w:rsidR="00C65E9F" w:rsidSect="00376F13">
          <w:pgSz w:w="12240" w:h="15840"/>
          <w:pgMar w:top="1134" w:right="850" w:bottom="1134" w:left="1276" w:header="720" w:footer="720" w:gutter="0"/>
          <w:cols w:space="720"/>
          <w:docGrid w:linePitch="360"/>
        </w:sectPr>
      </w:pPr>
      <w:r>
        <w:rPr>
          <w:noProof/>
        </w:rPr>
        <w:drawing>
          <wp:inline distT="0" distB="0" distL="0" distR="0">
            <wp:extent cx="5248275" cy="741997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248275" cy="7419975"/>
                    </a:xfrm>
                    <a:prstGeom prst="rect">
                      <a:avLst/>
                    </a:prstGeom>
                    <a:noFill/>
                    <a:ln>
                      <a:noFill/>
                    </a:ln>
                  </pic:spPr>
                </pic:pic>
              </a:graphicData>
            </a:graphic>
          </wp:inline>
        </w:drawing>
      </w:r>
    </w:p>
    <w:p w:rsidR="00C65E9F" w:rsidRDefault="00C65E9F" w:rsidP="00785410"/>
    <w:p w:rsidR="00C65E9F" w:rsidRPr="00785410" w:rsidRDefault="00841E51" w:rsidP="00785410">
      <w:pPr>
        <w:pStyle w:val="S20"/>
        <w:rPr>
          <w:lang w:val="ru-RU"/>
        </w:rPr>
      </w:pPr>
      <w:bookmarkStart w:id="372" w:name="_Toc112839122"/>
      <w:r>
        <w:t xml:space="preserve">Приложение </w:t>
      </w:r>
      <w:r w:rsidR="002D46E2">
        <w:rPr>
          <w:lang w:val="ru-RU"/>
        </w:rPr>
        <w:t>6</w:t>
      </w:r>
      <w:bookmarkEnd w:id="372"/>
    </w:p>
    <w:p w:rsidR="00785410" w:rsidRDefault="00850CAA" w:rsidP="00785410">
      <w:pPr>
        <w:ind w:left="567"/>
        <w:jc w:val="center"/>
      </w:pPr>
      <w:r>
        <w:rPr>
          <w:noProof/>
        </w:rPr>
        <w:drawing>
          <wp:inline distT="0" distB="0" distL="0" distR="0">
            <wp:extent cx="5229225" cy="67627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229225" cy="6762750"/>
                    </a:xfrm>
                    <a:prstGeom prst="rect">
                      <a:avLst/>
                    </a:prstGeom>
                    <a:noFill/>
                    <a:ln>
                      <a:noFill/>
                    </a:ln>
                  </pic:spPr>
                </pic:pic>
              </a:graphicData>
            </a:graphic>
          </wp:inline>
        </w:drawing>
      </w:r>
    </w:p>
    <w:p w:rsidR="00785410" w:rsidRDefault="00785410" w:rsidP="00785410">
      <w:pPr>
        <w:ind w:left="567"/>
        <w:jc w:val="center"/>
      </w:pPr>
    </w:p>
    <w:p w:rsidR="00785410" w:rsidRDefault="00850CAA" w:rsidP="00785410">
      <w:pPr>
        <w:ind w:left="567"/>
        <w:jc w:val="center"/>
      </w:pPr>
      <w:r>
        <w:rPr>
          <w:noProof/>
        </w:rPr>
        <w:lastRenderedPageBreak/>
        <w:drawing>
          <wp:inline distT="0" distB="0" distL="0" distR="0">
            <wp:extent cx="6105525" cy="78962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105525" cy="7896225"/>
                    </a:xfrm>
                    <a:prstGeom prst="rect">
                      <a:avLst/>
                    </a:prstGeom>
                    <a:noFill/>
                    <a:ln>
                      <a:noFill/>
                    </a:ln>
                  </pic:spPr>
                </pic:pic>
              </a:graphicData>
            </a:graphic>
          </wp:inline>
        </w:drawing>
      </w:r>
    </w:p>
    <w:p w:rsidR="00785410" w:rsidRDefault="00850CAA" w:rsidP="00785410">
      <w:pPr>
        <w:ind w:left="567"/>
        <w:jc w:val="center"/>
      </w:pPr>
      <w:r>
        <w:rPr>
          <w:noProof/>
        </w:rPr>
        <w:lastRenderedPageBreak/>
        <w:drawing>
          <wp:inline distT="0" distB="0" distL="0" distR="0">
            <wp:extent cx="5924550" cy="766762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24550" cy="7667625"/>
                    </a:xfrm>
                    <a:prstGeom prst="rect">
                      <a:avLst/>
                    </a:prstGeom>
                    <a:noFill/>
                    <a:ln>
                      <a:noFill/>
                    </a:ln>
                  </pic:spPr>
                </pic:pic>
              </a:graphicData>
            </a:graphic>
          </wp:inline>
        </w:drawing>
      </w:r>
    </w:p>
    <w:p w:rsidR="00785410" w:rsidRDefault="00850CAA" w:rsidP="00785410">
      <w:pPr>
        <w:ind w:left="567"/>
        <w:jc w:val="center"/>
      </w:pPr>
      <w:r>
        <w:rPr>
          <w:noProof/>
        </w:rPr>
        <w:lastRenderedPageBreak/>
        <w:drawing>
          <wp:inline distT="0" distB="0" distL="0" distR="0">
            <wp:extent cx="5981700" cy="77247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981700" cy="7724775"/>
                    </a:xfrm>
                    <a:prstGeom prst="rect">
                      <a:avLst/>
                    </a:prstGeom>
                    <a:noFill/>
                    <a:ln>
                      <a:noFill/>
                    </a:ln>
                  </pic:spPr>
                </pic:pic>
              </a:graphicData>
            </a:graphic>
          </wp:inline>
        </w:drawing>
      </w:r>
    </w:p>
    <w:p w:rsidR="0038698B" w:rsidRDefault="00850CAA" w:rsidP="0038698B">
      <w:pPr>
        <w:ind w:left="567"/>
        <w:jc w:val="center"/>
      </w:pPr>
      <w:r>
        <w:rPr>
          <w:noProof/>
        </w:rPr>
        <w:lastRenderedPageBreak/>
        <w:drawing>
          <wp:inline distT="0" distB="0" distL="0" distR="0">
            <wp:extent cx="5781675" cy="74866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81675" cy="7486650"/>
                    </a:xfrm>
                    <a:prstGeom prst="rect">
                      <a:avLst/>
                    </a:prstGeom>
                    <a:noFill/>
                    <a:ln>
                      <a:noFill/>
                    </a:ln>
                  </pic:spPr>
                </pic:pic>
              </a:graphicData>
            </a:graphic>
          </wp:inline>
        </w:drawing>
      </w:r>
    </w:p>
    <w:p w:rsidR="0038698B" w:rsidRDefault="0038698B" w:rsidP="0038698B">
      <w:pPr>
        <w:ind w:left="567"/>
        <w:jc w:val="center"/>
        <w:sectPr w:rsidR="0038698B" w:rsidSect="00785410">
          <w:pgSz w:w="12240" w:h="15840"/>
          <w:pgMar w:top="1134" w:right="850" w:bottom="1134" w:left="709" w:header="720" w:footer="720" w:gutter="0"/>
          <w:cols w:space="720"/>
          <w:docGrid w:linePitch="360"/>
        </w:sectPr>
      </w:pPr>
    </w:p>
    <w:p w:rsidR="007D0E84" w:rsidRDefault="007D0E84" w:rsidP="00785410">
      <w:pPr>
        <w:pStyle w:val="S20"/>
        <w:rPr>
          <w:lang w:val="ru-RU"/>
        </w:rPr>
      </w:pPr>
      <w:bookmarkStart w:id="373" w:name="_Toc112839123"/>
      <w:r>
        <w:lastRenderedPageBreak/>
        <w:t xml:space="preserve">Приложение </w:t>
      </w:r>
      <w:r w:rsidR="002D46E2">
        <w:rPr>
          <w:lang w:val="ru-RU"/>
        </w:rPr>
        <w:t>7</w:t>
      </w:r>
      <w:bookmarkEnd w:id="373"/>
    </w:p>
    <w:p w:rsidR="004B4128" w:rsidRPr="004B4128" w:rsidRDefault="004B4128" w:rsidP="004B4128"/>
    <w:p w:rsidR="007D0E84" w:rsidRPr="007D0E84" w:rsidRDefault="00850CAA" w:rsidP="007D0E84">
      <w:pPr>
        <w:jc w:val="center"/>
      </w:pPr>
      <w:r>
        <w:rPr>
          <w:noProof/>
        </w:rPr>
        <w:drawing>
          <wp:inline distT="0" distB="0" distL="0" distR="0">
            <wp:extent cx="5095875" cy="72009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095875" cy="7200900"/>
                    </a:xfrm>
                    <a:prstGeom prst="rect">
                      <a:avLst/>
                    </a:prstGeom>
                    <a:noFill/>
                    <a:ln>
                      <a:noFill/>
                    </a:ln>
                  </pic:spPr>
                </pic:pic>
              </a:graphicData>
            </a:graphic>
          </wp:inline>
        </w:drawing>
      </w:r>
    </w:p>
    <w:p w:rsidR="009170B8" w:rsidRDefault="00850CAA" w:rsidP="007D0E84">
      <w:pPr>
        <w:jc w:val="center"/>
      </w:pPr>
      <w:r>
        <w:rPr>
          <w:noProof/>
        </w:rPr>
        <w:lastRenderedPageBreak/>
        <w:drawing>
          <wp:inline distT="0" distB="0" distL="0" distR="0">
            <wp:extent cx="5448300" cy="768667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448300" cy="7686675"/>
                    </a:xfrm>
                    <a:prstGeom prst="rect">
                      <a:avLst/>
                    </a:prstGeom>
                    <a:noFill/>
                    <a:ln>
                      <a:noFill/>
                    </a:ln>
                  </pic:spPr>
                </pic:pic>
              </a:graphicData>
            </a:graphic>
          </wp:inline>
        </w:drawing>
      </w:r>
    </w:p>
    <w:p w:rsidR="007D0E84" w:rsidRDefault="00850CAA" w:rsidP="007D0E84">
      <w:pPr>
        <w:jc w:val="center"/>
      </w:pPr>
      <w:r>
        <w:rPr>
          <w:noProof/>
        </w:rPr>
        <w:lastRenderedPageBreak/>
        <w:drawing>
          <wp:inline distT="0" distB="0" distL="0" distR="0">
            <wp:extent cx="5334000" cy="75628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334000" cy="7562850"/>
                    </a:xfrm>
                    <a:prstGeom prst="rect">
                      <a:avLst/>
                    </a:prstGeom>
                    <a:noFill/>
                    <a:ln>
                      <a:noFill/>
                    </a:ln>
                  </pic:spPr>
                </pic:pic>
              </a:graphicData>
            </a:graphic>
          </wp:inline>
        </w:drawing>
      </w:r>
    </w:p>
    <w:p w:rsidR="007D0E84" w:rsidRDefault="007D0E84" w:rsidP="009170B8"/>
    <w:p w:rsidR="009170B8" w:rsidRDefault="00850CAA" w:rsidP="003C42E1">
      <w:pPr>
        <w:jc w:val="center"/>
      </w:pPr>
      <w:r>
        <w:rPr>
          <w:noProof/>
        </w:rPr>
        <w:lastRenderedPageBreak/>
        <w:drawing>
          <wp:inline distT="0" distB="0" distL="0" distR="0">
            <wp:extent cx="5429250" cy="768667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429250" cy="7686675"/>
                    </a:xfrm>
                    <a:prstGeom prst="rect">
                      <a:avLst/>
                    </a:prstGeom>
                    <a:noFill/>
                    <a:ln>
                      <a:noFill/>
                    </a:ln>
                  </pic:spPr>
                </pic:pic>
              </a:graphicData>
            </a:graphic>
          </wp:inline>
        </w:drawing>
      </w:r>
    </w:p>
    <w:p w:rsidR="00C40611" w:rsidRDefault="00C40611" w:rsidP="00785410">
      <w:pPr>
        <w:pStyle w:val="S20"/>
        <w:rPr>
          <w:lang w:val="ru-RU"/>
        </w:rPr>
      </w:pPr>
      <w:bookmarkStart w:id="374" w:name="_Toc112839124"/>
      <w:r>
        <w:lastRenderedPageBreak/>
        <w:t xml:space="preserve">Приложение </w:t>
      </w:r>
      <w:r>
        <w:rPr>
          <w:lang w:val="ru-RU"/>
        </w:rPr>
        <w:t>8</w:t>
      </w:r>
      <w:bookmarkEnd w:id="374"/>
    </w:p>
    <w:p w:rsidR="00C40611" w:rsidRDefault="00850CAA" w:rsidP="00785410">
      <w:pPr>
        <w:pStyle w:val="S20"/>
      </w:pPr>
      <w:bookmarkStart w:id="375" w:name="_Toc112839125"/>
      <w:r>
        <w:rPr>
          <w:noProof/>
          <w:lang w:val="ru-RU"/>
        </w:rPr>
        <w:drawing>
          <wp:inline distT="0" distB="0" distL="0" distR="0">
            <wp:extent cx="5276850" cy="745807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276850" cy="7458075"/>
                    </a:xfrm>
                    <a:prstGeom prst="rect">
                      <a:avLst/>
                    </a:prstGeom>
                    <a:noFill/>
                    <a:ln>
                      <a:noFill/>
                    </a:ln>
                  </pic:spPr>
                </pic:pic>
              </a:graphicData>
            </a:graphic>
          </wp:inline>
        </w:drawing>
      </w:r>
      <w:bookmarkEnd w:id="375"/>
    </w:p>
    <w:p w:rsidR="00C40611" w:rsidRDefault="00850CAA" w:rsidP="00193C04">
      <w:pPr>
        <w:jc w:val="center"/>
      </w:pPr>
      <w:r>
        <w:rPr>
          <w:noProof/>
        </w:rPr>
        <w:lastRenderedPageBreak/>
        <w:drawing>
          <wp:inline distT="0" distB="0" distL="0" distR="0">
            <wp:extent cx="5419725" cy="77152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419725" cy="7715250"/>
                    </a:xfrm>
                    <a:prstGeom prst="rect">
                      <a:avLst/>
                    </a:prstGeom>
                    <a:noFill/>
                    <a:ln>
                      <a:noFill/>
                    </a:ln>
                  </pic:spPr>
                </pic:pic>
              </a:graphicData>
            </a:graphic>
          </wp:inline>
        </w:drawing>
      </w:r>
      <w:r>
        <w:rPr>
          <w:noProof/>
        </w:rPr>
        <w:lastRenderedPageBreak/>
        <w:drawing>
          <wp:inline distT="0" distB="0" distL="0" distR="0">
            <wp:extent cx="5686425" cy="802957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686425" cy="8029575"/>
                    </a:xfrm>
                    <a:prstGeom prst="rect">
                      <a:avLst/>
                    </a:prstGeom>
                    <a:noFill/>
                    <a:ln>
                      <a:noFill/>
                    </a:ln>
                  </pic:spPr>
                </pic:pic>
              </a:graphicData>
            </a:graphic>
          </wp:inline>
        </w:drawing>
      </w:r>
      <w:r>
        <w:rPr>
          <w:noProof/>
        </w:rPr>
        <w:lastRenderedPageBreak/>
        <w:drawing>
          <wp:inline distT="0" distB="0" distL="0" distR="0">
            <wp:extent cx="5476875" cy="77628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476875" cy="7762875"/>
                    </a:xfrm>
                    <a:prstGeom prst="rect">
                      <a:avLst/>
                    </a:prstGeom>
                    <a:noFill/>
                    <a:ln>
                      <a:noFill/>
                    </a:ln>
                  </pic:spPr>
                </pic:pic>
              </a:graphicData>
            </a:graphic>
          </wp:inline>
        </w:drawing>
      </w:r>
    </w:p>
    <w:sectPr w:rsidR="00C40611" w:rsidSect="00C65E9F">
      <w:pgSz w:w="12240" w:h="15840"/>
      <w:pgMar w:top="1134" w:right="850" w:bottom="1134" w:left="12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22C9" w:rsidRDefault="008C22C9" w:rsidP="00820418">
      <w:pPr>
        <w:spacing w:after="0" w:line="240" w:lineRule="auto"/>
      </w:pPr>
      <w:r>
        <w:separator/>
      </w:r>
    </w:p>
  </w:endnote>
  <w:endnote w:type="continuationSeparator" w:id="0">
    <w:p w:rsidR="008C22C9" w:rsidRDefault="008C22C9" w:rsidP="00820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tar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roman"/>
    <w:pitch w:val="fixed"/>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altica">
    <w:altName w:val="Times New Roman"/>
    <w:charset w:val="00"/>
    <w:family w:val="auto"/>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Bookman Old Style">
    <w:panose1 w:val="020506040505050202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TimesNewRomanPSMT">
    <w:altName w:val="MS Mincho"/>
    <w:panose1 w:val="00000000000000000000"/>
    <w:charset w:val="CC"/>
    <w:family w:val="roman"/>
    <w:notTrueType/>
    <w:pitch w:val="default"/>
    <w:sig w:usb0="00000201" w:usb1="08070000" w:usb2="00000010" w:usb3="00000000" w:csb0="00020004" w:csb1="00000000"/>
  </w:font>
  <w:font w:name="Franklin Gothic Book">
    <w:panose1 w:val="020B0503020102020204"/>
    <w:charset w:val="CC"/>
    <w:family w:val="swiss"/>
    <w:pitch w:val="variable"/>
    <w:sig w:usb0="00000287" w:usb1="00000000" w:usb2="00000000" w:usb3="00000000" w:csb0="0000009F" w:csb1="00000000"/>
  </w:font>
  <w:font w:name="PT Astra Serif">
    <w:altName w:val="Cambria"/>
    <w:charset w:val="CC"/>
    <w:family w:val="roman"/>
    <w:pitch w:val="variable"/>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24C1" w:rsidRDefault="00E024C1" w:rsidP="00E024C1">
    <w:pPr>
      <w:pStyle w:val="afff"/>
      <w:ind w:firstLine="0"/>
      <w:jc w:val="center"/>
    </w:pPr>
    <w:r>
      <w:fldChar w:fldCharType="begin"/>
    </w:r>
    <w:r>
      <w:instrText>PAGE   \* MERGEFORMAT</w:instrText>
    </w:r>
    <w:r>
      <w:fldChar w:fldCharType="separate"/>
    </w:r>
    <w:r w:rsidR="00850CAA" w:rsidRPr="00850CAA">
      <w:rPr>
        <w:noProof/>
        <w:lang w:val="ru-RU"/>
      </w:rPr>
      <w:t>179</w:t>
    </w:r>
    <w:r>
      <w:fldChar w:fldCharType="end"/>
    </w:r>
  </w:p>
  <w:p w:rsidR="00E42F67" w:rsidRPr="001A104F" w:rsidRDefault="00E52ED4" w:rsidP="00E52ED4">
    <w:pPr>
      <w:pStyle w:val="afff"/>
      <w:tabs>
        <w:tab w:val="clear" w:pos="9355"/>
        <w:tab w:val="left" w:pos="5400"/>
      </w:tabs>
      <w:ind w:firstLine="0"/>
      <w:jc w:val="left"/>
      <w:rPr>
        <w:lang w:val="ru-RU"/>
      </w:rPr>
    </w:pPr>
    <w:r>
      <w:rPr>
        <w:lang w:val="ru-RU"/>
      </w:rPr>
      <w:tab/>
    </w:r>
    <w:r>
      <w:rPr>
        <w:lang w:val="ru-RU"/>
      </w:rPr>
      <w:tab/>
    </w:r>
  </w:p>
  <w:p w:rsidR="00F901E3" w:rsidRDefault="00F901E3"/>
  <w:p w:rsidR="00F901E3" w:rsidRDefault="00F901E3"/>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395E" w:rsidRPr="009C0BFF" w:rsidRDefault="0085395E">
    <w:pPr>
      <w:pStyle w:val="afff"/>
      <w:jc w:val="center"/>
      <w:rPr>
        <w:lang w:val="ru-RU"/>
      </w:rPr>
    </w:pPr>
  </w:p>
  <w:p w:rsidR="0085395E" w:rsidRPr="0085395E" w:rsidRDefault="0085395E">
    <w:pPr>
      <w:pStyle w:val="afff"/>
      <w:rPr>
        <w:lang w:val="ru-RU"/>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22C9" w:rsidRDefault="008C22C9" w:rsidP="00820418">
      <w:pPr>
        <w:spacing w:after="0" w:line="240" w:lineRule="auto"/>
      </w:pPr>
      <w:r>
        <w:separator/>
      </w:r>
    </w:p>
  </w:footnote>
  <w:footnote w:type="continuationSeparator" w:id="0">
    <w:p w:rsidR="008C22C9" w:rsidRDefault="008C22C9" w:rsidP="008204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2F9E0A12"/>
    <w:lvl w:ilvl="0">
      <w:numFmt w:val="bullet"/>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46E2081"/>
    <w:multiLevelType w:val="multilevel"/>
    <w:tmpl w:val="7C263466"/>
    <w:styleLink w:val="a"/>
    <w:lvl w:ilvl="0">
      <w:start w:val="1"/>
      <w:numFmt w:val="bullet"/>
      <w:lvlText w:val=""/>
      <w:lvlJc w:val="left"/>
      <w:pPr>
        <w:tabs>
          <w:tab w:val="num" w:pos="720"/>
        </w:tabs>
        <w:ind w:left="720" w:hanging="360"/>
      </w:pPr>
      <w:rPr>
        <w:rFonts w:ascii="Symbol" w:hAnsi="Symbol"/>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8F101E"/>
    <w:multiLevelType w:val="hybridMultilevel"/>
    <w:tmpl w:val="9274ED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 w15:restartNumberingAfterBreak="0">
    <w:nsid w:val="074C1952"/>
    <w:multiLevelType w:val="hybridMultilevel"/>
    <w:tmpl w:val="A45E52B0"/>
    <w:lvl w:ilvl="0" w:tplc="FFFFFFFF">
      <w:start w:val="1"/>
      <w:numFmt w:val="decimal"/>
      <w:pStyle w:val="S"/>
      <w:lvlText w:val="Таблица %1."/>
      <w:lvlJc w:val="left"/>
      <w:pPr>
        <w:tabs>
          <w:tab w:val="num" w:pos="1440"/>
        </w:tabs>
        <w:ind w:left="1440" w:hanging="360"/>
      </w:pPr>
      <w:rPr>
        <w:rFonts w:cs="Times New Roman" w:hint="default"/>
        <w:color w:val="auto"/>
      </w:r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6" w15:restartNumberingAfterBreak="0">
    <w:nsid w:val="09E00421"/>
    <w:multiLevelType w:val="hybridMultilevel"/>
    <w:tmpl w:val="076647BA"/>
    <w:lvl w:ilvl="0" w:tplc="0419000F">
      <w:start w:val="1"/>
      <w:numFmt w:val="decimal"/>
      <w:lvlText w:val="%1."/>
      <w:lvlJc w:val="left"/>
      <w:pPr>
        <w:tabs>
          <w:tab w:val="num" w:pos="502"/>
        </w:tabs>
        <w:ind w:left="502"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15:restartNumberingAfterBreak="0">
    <w:nsid w:val="0C932617"/>
    <w:multiLevelType w:val="multilevel"/>
    <w:tmpl w:val="0E90FA68"/>
    <w:styleLink w:val="a0"/>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15:restartNumberingAfterBreak="0">
    <w:nsid w:val="14885228"/>
    <w:multiLevelType w:val="hybridMultilevel"/>
    <w:tmpl w:val="0E7E3F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4B64B9E"/>
    <w:multiLevelType w:val="hybridMultilevel"/>
    <w:tmpl w:val="E6480E5E"/>
    <w:lvl w:ilvl="0" w:tplc="3CE2165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15:restartNumberingAfterBreak="0">
    <w:nsid w:val="17E027BB"/>
    <w:multiLevelType w:val="hybridMultilevel"/>
    <w:tmpl w:val="B6A8E476"/>
    <w:lvl w:ilvl="0" w:tplc="04190001">
      <w:start w:val="1"/>
      <w:numFmt w:val="decimal"/>
      <w:pStyle w:val="S3"/>
      <w:lvlText w:val="%1)"/>
      <w:lvlJc w:val="left"/>
      <w:pPr>
        <w:tabs>
          <w:tab w:val="num" w:pos="1188"/>
        </w:tabs>
        <w:ind w:firstLine="737"/>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11" w15:restartNumberingAfterBreak="0">
    <w:nsid w:val="17E31DDE"/>
    <w:multiLevelType w:val="multilevel"/>
    <w:tmpl w:val="EAD8F8F8"/>
    <w:lvl w:ilvl="0">
      <w:start w:val="4"/>
      <w:numFmt w:val="decimal"/>
      <w:lvlText w:val="%1."/>
      <w:lvlJc w:val="left"/>
      <w:pPr>
        <w:ind w:left="540" w:hanging="540"/>
      </w:pPr>
      <w:rPr>
        <w:rFonts w:hint="default"/>
      </w:rPr>
    </w:lvl>
    <w:lvl w:ilvl="1">
      <w:start w:val="8"/>
      <w:numFmt w:val="decimal"/>
      <w:lvlText w:val="%1.%2."/>
      <w:lvlJc w:val="left"/>
      <w:pPr>
        <w:ind w:left="965" w:hanging="540"/>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2" w15:restartNumberingAfterBreak="0">
    <w:nsid w:val="181D3669"/>
    <w:multiLevelType w:val="hybridMultilevel"/>
    <w:tmpl w:val="7C2E7A7E"/>
    <w:lvl w:ilvl="0" w:tplc="48CADB5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3" w15:restartNumberingAfterBreak="0">
    <w:nsid w:val="19272F5C"/>
    <w:multiLevelType w:val="hybridMultilevel"/>
    <w:tmpl w:val="6122DDD6"/>
    <w:lvl w:ilvl="0" w:tplc="04190001">
      <w:start w:val="1"/>
      <w:numFmt w:val="bullet"/>
      <w:pStyle w:val="a1"/>
      <w:lvlText w:val=""/>
      <w:lvlJc w:val="left"/>
      <w:pPr>
        <w:ind w:left="1211"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5" w15:restartNumberingAfterBreak="0">
    <w:nsid w:val="1DE22B2C"/>
    <w:multiLevelType w:val="singleLevel"/>
    <w:tmpl w:val="F7A86F1E"/>
    <w:name w:val="WW8Num7"/>
    <w:lvl w:ilvl="0">
      <w:start w:val="1"/>
      <w:numFmt w:val="decimal"/>
      <w:lvlText w:val="%1."/>
      <w:legacy w:legacy="1" w:legacySpace="0" w:legacyIndent="360"/>
      <w:lvlJc w:val="left"/>
      <w:rPr>
        <w:rFonts w:ascii="Times New Roman CYR" w:hAnsi="Times New Roman CYR" w:cs="Times New Roman CYR" w:hint="default"/>
      </w:rPr>
    </w:lvl>
  </w:abstractNum>
  <w:abstractNum w:abstractNumId="16" w15:restartNumberingAfterBreak="0">
    <w:nsid w:val="268F63FB"/>
    <w:multiLevelType w:val="hybridMultilevel"/>
    <w:tmpl w:val="BC407F66"/>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7" w15:restartNumberingAfterBreak="0">
    <w:nsid w:val="30F56F22"/>
    <w:multiLevelType w:val="hybridMultilevel"/>
    <w:tmpl w:val="0BC4D380"/>
    <w:lvl w:ilvl="0" w:tplc="04190001">
      <w:start w:val="1"/>
      <w:numFmt w:val="decimal"/>
      <w:pStyle w:val="1"/>
      <w:lvlText w:val="Рисунок %1"/>
      <w:lvlJc w:val="right"/>
      <w:pPr>
        <w:tabs>
          <w:tab w:val="num" w:pos="4611"/>
        </w:tabs>
        <w:ind w:left="4441" w:hanging="851"/>
      </w:pPr>
      <w:rPr>
        <w:rFonts w:cs="Times New Roman" w:hint="default"/>
      </w:rPr>
    </w:lvl>
    <w:lvl w:ilvl="1" w:tplc="04190003" w:tentative="1">
      <w:start w:val="1"/>
      <w:numFmt w:val="lowerLetter"/>
      <w:lvlText w:val="%2."/>
      <w:lvlJc w:val="left"/>
      <w:pPr>
        <w:tabs>
          <w:tab w:val="num" w:pos="2160"/>
        </w:tabs>
        <w:ind w:left="2160" w:hanging="360"/>
      </w:pPr>
      <w:rPr>
        <w:rFonts w:cs="Times New Roman"/>
      </w:rPr>
    </w:lvl>
    <w:lvl w:ilvl="2" w:tplc="04190005" w:tentative="1">
      <w:start w:val="1"/>
      <w:numFmt w:val="lowerRoman"/>
      <w:lvlText w:val="%3."/>
      <w:lvlJc w:val="right"/>
      <w:pPr>
        <w:tabs>
          <w:tab w:val="num" w:pos="2880"/>
        </w:tabs>
        <w:ind w:left="2880" w:hanging="180"/>
      </w:pPr>
      <w:rPr>
        <w:rFonts w:cs="Times New Roman"/>
      </w:rPr>
    </w:lvl>
    <w:lvl w:ilvl="3" w:tplc="04190001" w:tentative="1">
      <w:start w:val="1"/>
      <w:numFmt w:val="decimal"/>
      <w:lvlText w:val="%4."/>
      <w:lvlJc w:val="left"/>
      <w:pPr>
        <w:tabs>
          <w:tab w:val="num" w:pos="3600"/>
        </w:tabs>
        <w:ind w:left="3600" w:hanging="360"/>
      </w:pPr>
      <w:rPr>
        <w:rFonts w:cs="Times New Roman"/>
      </w:rPr>
    </w:lvl>
    <w:lvl w:ilvl="4" w:tplc="04190003" w:tentative="1">
      <w:start w:val="1"/>
      <w:numFmt w:val="lowerLetter"/>
      <w:lvlText w:val="%5."/>
      <w:lvlJc w:val="left"/>
      <w:pPr>
        <w:tabs>
          <w:tab w:val="num" w:pos="4320"/>
        </w:tabs>
        <w:ind w:left="4320" w:hanging="360"/>
      </w:pPr>
      <w:rPr>
        <w:rFonts w:cs="Times New Roman"/>
      </w:rPr>
    </w:lvl>
    <w:lvl w:ilvl="5" w:tplc="04190005" w:tentative="1">
      <w:start w:val="1"/>
      <w:numFmt w:val="lowerRoman"/>
      <w:lvlText w:val="%6."/>
      <w:lvlJc w:val="right"/>
      <w:pPr>
        <w:tabs>
          <w:tab w:val="num" w:pos="5040"/>
        </w:tabs>
        <w:ind w:left="5040" w:hanging="180"/>
      </w:pPr>
      <w:rPr>
        <w:rFonts w:cs="Times New Roman"/>
      </w:rPr>
    </w:lvl>
    <w:lvl w:ilvl="6" w:tplc="04190001" w:tentative="1">
      <w:start w:val="1"/>
      <w:numFmt w:val="decimal"/>
      <w:lvlText w:val="%7."/>
      <w:lvlJc w:val="left"/>
      <w:pPr>
        <w:tabs>
          <w:tab w:val="num" w:pos="5760"/>
        </w:tabs>
        <w:ind w:left="5760" w:hanging="360"/>
      </w:pPr>
      <w:rPr>
        <w:rFonts w:cs="Times New Roman"/>
      </w:rPr>
    </w:lvl>
    <w:lvl w:ilvl="7" w:tplc="04190003" w:tentative="1">
      <w:start w:val="1"/>
      <w:numFmt w:val="lowerLetter"/>
      <w:lvlText w:val="%8."/>
      <w:lvlJc w:val="left"/>
      <w:pPr>
        <w:tabs>
          <w:tab w:val="num" w:pos="6480"/>
        </w:tabs>
        <w:ind w:left="6480" w:hanging="360"/>
      </w:pPr>
      <w:rPr>
        <w:rFonts w:cs="Times New Roman"/>
      </w:rPr>
    </w:lvl>
    <w:lvl w:ilvl="8" w:tplc="04190005" w:tentative="1">
      <w:start w:val="1"/>
      <w:numFmt w:val="lowerRoman"/>
      <w:lvlText w:val="%9."/>
      <w:lvlJc w:val="right"/>
      <w:pPr>
        <w:tabs>
          <w:tab w:val="num" w:pos="7200"/>
        </w:tabs>
        <w:ind w:left="7200" w:hanging="180"/>
      </w:pPr>
      <w:rPr>
        <w:rFonts w:cs="Times New Roman"/>
      </w:rPr>
    </w:lvl>
  </w:abstractNum>
  <w:abstractNum w:abstractNumId="18" w15:restartNumberingAfterBreak="0">
    <w:nsid w:val="35357111"/>
    <w:multiLevelType w:val="hybridMultilevel"/>
    <w:tmpl w:val="0E7E3F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72536D0"/>
    <w:multiLevelType w:val="hybridMultilevel"/>
    <w:tmpl w:val="E482FB90"/>
    <w:lvl w:ilvl="0" w:tplc="FFFFFFFF">
      <w:start w:val="1"/>
      <w:numFmt w:val="decimal"/>
      <w:pStyle w:val="22"/>
      <w:lvlText w:val="%1."/>
      <w:lvlJc w:val="left"/>
      <w:pPr>
        <w:ind w:left="1069" w:hanging="360"/>
      </w:pPr>
      <w:rPr>
        <w:rFonts w:cs="Times New Roman" w:hint="default"/>
      </w:rPr>
    </w:lvl>
    <w:lvl w:ilvl="1" w:tplc="FFFFFFFF">
      <w:start w:val="1"/>
      <w:numFmt w:val="lowerLetter"/>
      <w:lvlText w:val="%2."/>
      <w:lvlJc w:val="left"/>
      <w:pPr>
        <w:ind w:left="1789" w:hanging="360"/>
      </w:pPr>
      <w:rPr>
        <w:rFonts w:cs="Times New Roman"/>
      </w:rPr>
    </w:lvl>
    <w:lvl w:ilvl="2" w:tplc="FFFFFFFF" w:tentative="1">
      <w:start w:val="1"/>
      <w:numFmt w:val="lowerRoman"/>
      <w:lvlText w:val="%3."/>
      <w:lvlJc w:val="right"/>
      <w:pPr>
        <w:ind w:left="2509" w:hanging="180"/>
      </w:pPr>
      <w:rPr>
        <w:rFonts w:cs="Times New Roman"/>
      </w:rPr>
    </w:lvl>
    <w:lvl w:ilvl="3" w:tplc="FFFFFFFF" w:tentative="1">
      <w:start w:val="1"/>
      <w:numFmt w:val="decimal"/>
      <w:lvlText w:val="%4."/>
      <w:lvlJc w:val="left"/>
      <w:pPr>
        <w:ind w:left="3229" w:hanging="360"/>
      </w:pPr>
      <w:rPr>
        <w:rFonts w:cs="Times New Roman"/>
      </w:rPr>
    </w:lvl>
    <w:lvl w:ilvl="4" w:tplc="FFFFFFFF" w:tentative="1">
      <w:start w:val="1"/>
      <w:numFmt w:val="lowerLetter"/>
      <w:lvlText w:val="%5."/>
      <w:lvlJc w:val="left"/>
      <w:pPr>
        <w:ind w:left="3949" w:hanging="360"/>
      </w:pPr>
      <w:rPr>
        <w:rFonts w:cs="Times New Roman"/>
      </w:rPr>
    </w:lvl>
    <w:lvl w:ilvl="5" w:tplc="FFFFFFFF" w:tentative="1">
      <w:start w:val="1"/>
      <w:numFmt w:val="lowerRoman"/>
      <w:lvlText w:val="%6."/>
      <w:lvlJc w:val="right"/>
      <w:pPr>
        <w:ind w:left="4669" w:hanging="180"/>
      </w:pPr>
      <w:rPr>
        <w:rFonts w:cs="Times New Roman"/>
      </w:rPr>
    </w:lvl>
    <w:lvl w:ilvl="6" w:tplc="FFFFFFFF" w:tentative="1">
      <w:start w:val="1"/>
      <w:numFmt w:val="decimal"/>
      <w:lvlText w:val="%7."/>
      <w:lvlJc w:val="left"/>
      <w:pPr>
        <w:ind w:left="5389" w:hanging="360"/>
      </w:pPr>
      <w:rPr>
        <w:rFonts w:cs="Times New Roman"/>
      </w:rPr>
    </w:lvl>
    <w:lvl w:ilvl="7" w:tplc="FFFFFFFF" w:tentative="1">
      <w:start w:val="1"/>
      <w:numFmt w:val="lowerLetter"/>
      <w:lvlText w:val="%8."/>
      <w:lvlJc w:val="left"/>
      <w:pPr>
        <w:ind w:left="6109" w:hanging="360"/>
      </w:pPr>
      <w:rPr>
        <w:rFonts w:cs="Times New Roman"/>
      </w:rPr>
    </w:lvl>
    <w:lvl w:ilvl="8" w:tplc="FFFFFFFF" w:tentative="1">
      <w:start w:val="1"/>
      <w:numFmt w:val="lowerRoman"/>
      <w:lvlText w:val="%9."/>
      <w:lvlJc w:val="right"/>
      <w:pPr>
        <w:ind w:left="6829" w:hanging="180"/>
      </w:pPr>
      <w:rPr>
        <w:rFonts w:cs="Times New Roman"/>
      </w:rPr>
    </w:lvl>
  </w:abstractNum>
  <w:abstractNum w:abstractNumId="20" w15:restartNumberingAfterBreak="0">
    <w:nsid w:val="398B4159"/>
    <w:multiLevelType w:val="hybridMultilevel"/>
    <w:tmpl w:val="A872C5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AE93703"/>
    <w:multiLevelType w:val="multilevel"/>
    <w:tmpl w:val="4D66A674"/>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B114AA2"/>
    <w:multiLevelType w:val="multilevel"/>
    <w:tmpl w:val="E26AB8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D1C2EA7"/>
    <w:multiLevelType w:val="hybridMultilevel"/>
    <w:tmpl w:val="E3549766"/>
    <w:styleLink w:val="10"/>
    <w:lvl w:ilvl="0" w:tplc="FFFFFFFF">
      <w:start w:val="1"/>
      <w:numFmt w:val="decimal"/>
      <w:lvlText w:val="%1."/>
      <w:lvlJc w:val="left"/>
      <w:pPr>
        <w:tabs>
          <w:tab w:val="num" w:pos="1069"/>
        </w:tabs>
        <w:ind w:left="1069"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4" w15:restartNumberingAfterBreak="0">
    <w:nsid w:val="40C87371"/>
    <w:multiLevelType w:val="hybridMultilevel"/>
    <w:tmpl w:val="18EEE53E"/>
    <w:lvl w:ilvl="0" w:tplc="FFFFFFFF">
      <w:start w:val="1"/>
      <w:numFmt w:val="decimal"/>
      <w:pStyle w:val="a2"/>
      <w:lvlText w:val="%1)"/>
      <w:lvlJc w:val="left"/>
      <w:pPr>
        <w:tabs>
          <w:tab w:val="num" w:pos="1429"/>
        </w:tabs>
        <w:ind w:left="1429" w:hanging="360"/>
      </w:pPr>
      <w:rPr>
        <w:rFonts w:cs="Times New Roman"/>
      </w:rPr>
    </w:lvl>
    <w:lvl w:ilvl="1" w:tplc="FFFFFFFF" w:tentative="1">
      <w:start w:val="1"/>
      <w:numFmt w:val="lowerLetter"/>
      <w:lvlText w:val="%2."/>
      <w:lvlJc w:val="left"/>
      <w:pPr>
        <w:tabs>
          <w:tab w:val="num" w:pos="2149"/>
        </w:tabs>
        <w:ind w:left="2149" w:hanging="360"/>
      </w:pPr>
      <w:rPr>
        <w:rFonts w:cs="Times New Roman"/>
      </w:rPr>
    </w:lvl>
    <w:lvl w:ilvl="2" w:tplc="FFFFFFFF" w:tentative="1">
      <w:start w:val="1"/>
      <w:numFmt w:val="lowerRoman"/>
      <w:lvlText w:val="%3."/>
      <w:lvlJc w:val="right"/>
      <w:pPr>
        <w:tabs>
          <w:tab w:val="num" w:pos="2869"/>
        </w:tabs>
        <w:ind w:left="2869" w:hanging="180"/>
      </w:pPr>
      <w:rPr>
        <w:rFonts w:cs="Times New Roman"/>
      </w:rPr>
    </w:lvl>
    <w:lvl w:ilvl="3" w:tplc="FFFFFFFF" w:tentative="1">
      <w:start w:val="1"/>
      <w:numFmt w:val="decimal"/>
      <w:lvlText w:val="%4."/>
      <w:lvlJc w:val="left"/>
      <w:pPr>
        <w:tabs>
          <w:tab w:val="num" w:pos="3589"/>
        </w:tabs>
        <w:ind w:left="3589" w:hanging="360"/>
      </w:pPr>
      <w:rPr>
        <w:rFonts w:cs="Times New Roman"/>
      </w:rPr>
    </w:lvl>
    <w:lvl w:ilvl="4" w:tplc="FFFFFFFF" w:tentative="1">
      <w:start w:val="1"/>
      <w:numFmt w:val="lowerLetter"/>
      <w:lvlText w:val="%5."/>
      <w:lvlJc w:val="left"/>
      <w:pPr>
        <w:tabs>
          <w:tab w:val="num" w:pos="4309"/>
        </w:tabs>
        <w:ind w:left="4309" w:hanging="360"/>
      </w:pPr>
      <w:rPr>
        <w:rFonts w:cs="Times New Roman"/>
      </w:rPr>
    </w:lvl>
    <w:lvl w:ilvl="5" w:tplc="FFFFFFFF" w:tentative="1">
      <w:start w:val="1"/>
      <w:numFmt w:val="lowerRoman"/>
      <w:lvlText w:val="%6."/>
      <w:lvlJc w:val="right"/>
      <w:pPr>
        <w:tabs>
          <w:tab w:val="num" w:pos="5029"/>
        </w:tabs>
        <w:ind w:left="5029" w:hanging="180"/>
      </w:pPr>
      <w:rPr>
        <w:rFonts w:cs="Times New Roman"/>
      </w:rPr>
    </w:lvl>
    <w:lvl w:ilvl="6" w:tplc="FFFFFFFF" w:tentative="1">
      <w:start w:val="1"/>
      <w:numFmt w:val="decimal"/>
      <w:lvlText w:val="%7."/>
      <w:lvlJc w:val="left"/>
      <w:pPr>
        <w:tabs>
          <w:tab w:val="num" w:pos="5749"/>
        </w:tabs>
        <w:ind w:left="5749" w:hanging="360"/>
      </w:pPr>
      <w:rPr>
        <w:rFonts w:cs="Times New Roman"/>
      </w:rPr>
    </w:lvl>
    <w:lvl w:ilvl="7" w:tplc="FFFFFFFF" w:tentative="1">
      <w:start w:val="1"/>
      <w:numFmt w:val="lowerLetter"/>
      <w:lvlText w:val="%8."/>
      <w:lvlJc w:val="left"/>
      <w:pPr>
        <w:tabs>
          <w:tab w:val="num" w:pos="6469"/>
        </w:tabs>
        <w:ind w:left="6469" w:hanging="360"/>
      </w:pPr>
      <w:rPr>
        <w:rFonts w:cs="Times New Roman"/>
      </w:rPr>
    </w:lvl>
    <w:lvl w:ilvl="8" w:tplc="FFFFFFFF" w:tentative="1">
      <w:start w:val="1"/>
      <w:numFmt w:val="lowerRoman"/>
      <w:lvlText w:val="%9."/>
      <w:lvlJc w:val="right"/>
      <w:pPr>
        <w:tabs>
          <w:tab w:val="num" w:pos="7189"/>
        </w:tabs>
        <w:ind w:left="7189" w:hanging="180"/>
      </w:pPr>
      <w:rPr>
        <w:rFonts w:cs="Times New Roman"/>
      </w:rPr>
    </w:lvl>
  </w:abstractNum>
  <w:abstractNum w:abstractNumId="25" w15:restartNumberingAfterBreak="0">
    <w:nsid w:val="41CC7886"/>
    <w:multiLevelType w:val="hybridMultilevel"/>
    <w:tmpl w:val="D400BB88"/>
    <w:lvl w:ilvl="0" w:tplc="FFFFFFFF">
      <w:start w:val="1"/>
      <w:numFmt w:val="decimal"/>
      <w:pStyle w:val="a3"/>
      <w:lvlText w:val="%1."/>
      <w:lvlJc w:val="left"/>
      <w:pPr>
        <w:tabs>
          <w:tab w:val="num" w:pos="1134"/>
        </w:tabs>
        <w:ind w:firstLine="794"/>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6" w15:restartNumberingAfterBreak="0">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27" w15:restartNumberingAfterBreak="0">
    <w:nsid w:val="49643F15"/>
    <w:multiLevelType w:val="hybridMultilevel"/>
    <w:tmpl w:val="51220E92"/>
    <w:styleLink w:val="1ai"/>
    <w:lvl w:ilvl="0" w:tplc="FFFFFFFF">
      <w:start w:val="1"/>
      <w:numFmt w:val="decimal"/>
      <w:lvlText w:val="%1."/>
      <w:lvlJc w:val="left"/>
      <w:pPr>
        <w:tabs>
          <w:tab w:val="num" w:pos="2448"/>
        </w:tabs>
        <w:ind w:left="2448" w:hanging="1368"/>
      </w:pPr>
      <w:rPr>
        <w:rFonts w:cs="Times New Roman" w:hint="default"/>
      </w:rPr>
    </w:lvl>
    <w:lvl w:ilvl="1" w:tplc="FFFFFFFF" w:tentative="1">
      <w:start w:val="1"/>
      <w:numFmt w:val="lowerLetter"/>
      <w:lvlText w:val="%2."/>
      <w:lvlJc w:val="left"/>
      <w:pPr>
        <w:tabs>
          <w:tab w:val="num" w:pos="2160"/>
        </w:tabs>
        <w:ind w:left="2160" w:hanging="360"/>
      </w:pPr>
      <w:rPr>
        <w:rFonts w:cs="Times New Roman"/>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28" w15:restartNumberingAfterBreak="0">
    <w:nsid w:val="4A2F353E"/>
    <w:multiLevelType w:val="hybridMultilevel"/>
    <w:tmpl w:val="C1D0C1FA"/>
    <w:lvl w:ilvl="0" w:tplc="B9D0CEF4">
      <w:start w:val="1"/>
      <w:numFmt w:val="decimal"/>
      <w:pStyle w:val="S0"/>
      <w:lvlText w:val="Рисунок. %1"/>
      <w:lvlJc w:val="left"/>
      <w:pPr>
        <w:tabs>
          <w:tab w:val="num" w:pos="2149"/>
        </w:tabs>
        <w:ind w:left="2149" w:hanging="360"/>
      </w:pPr>
      <w:rPr>
        <w:rFonts w:cs="Times New Roman" w:hint="default"/>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29" w15:restartNumberingAfterBreak="0">
    <w:nsid w:val="4ABB329A"/>
    <w:multiLevelType w:val="hybridMultilevel"/>
    <w:tmpl w:val="0E7E3F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BA254BE"/>
    <w:multiLevelType w:val="hybridMultilevel"/>
    <w:tmpl w:val="ECC6EF58"/>
    <w:styleLink w:val="1111111"/>
    <w:lvl w:ilvl="0" w:tplc="FFFFFFFF">
      <w:start w:val="3"/>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1" w15:restartNumberingAfterBreak="0">
    <w:nsid w:val="4BD163B7"/>
    <w:multiLevelType w:val="multilevel"/>
    <w:tmpl w:val="A2BC9C8C"/>
    <w:styleLink w:val="111111"/>
    <w:lvl w:ilvl="0">
      <w:start w:val="1"/>
      <w:numFmt w:val="decimal"/>
      <w:pStyle w:val="a4"/>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2" w15:restartNumberingAfterBreak="0">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3" w15:restartNumberingAfterBreak="0">
    <w:nsid w:val="4ED456AD"/>
    <w:multiLevelType w:val="hybridMultilevel"/>
    <w:tmpl w:val="DBE44C26"/>
    <w:lvl w:ilvl="0" w:tplc="FFFFFFFF">
      <w:start w:val="1"/>
      <w:numFmt w:val="decimal"/>
      <w:pStyle w:val="23"/>
      <w:lvlText w:val="4.%1."/>
      <w:lvlJc w:val="left"/>
      <w:pPr>
        <w:ind w:left="2149" w:hanging="360"/>
      </w:pPr>
      <w:rPr>
        <w:rFonts w:cs="Times New Roman" w:hint="default"/>
      </w:rPr>
    </w:lvl>
    <w:lvl w:ilvl="1" w:tplc="FFFFFFFF" w:tentative="1">
      <w:start w:val="1"/>
      <w:numFmt w:val="lowerLetter"/>
      <w:lvlText w:val="%2."/>
      <w:lvlJc w:val="left"/>
      <w:pPr>
        <w:ind w:left="2869" w:hanging="360"/>
      </w:pPr>
      <w:rPr>
        <w:rFonts w:cs="Times New Roman"/>
      </w:rPr>
    </w:lvl>
    <w:lvl w:ilvl="2" w:tplc="FFFFFFFF" w:tentative="1">
      <w:start w:val="1"/>
      <w:numFmt w:val="lowerRoman"/>
      <w:lvlText w:val="%3."/>
      <w:lvlJc w:val="right"/>
      <w:pPr>
        <w:ind w:left="3589" w:hanging="180"/>
      </w:pPr>
      <w:rPr>
        <w:rFonts w:cs="Times New Roman"/>
      </w:rPr>
    </w:lvl>
    <w:lvl w:ilvl="3" w:tplc="FFFFFFFF" w:tentative="1">
      <w:start w:val="1"/>
      <w:numFmt w:val="decimal"/>
      <w:lvlText w:val="%4."/>
      <w:lvlJc w:val="left"/>
      <w:pPr>
        <w:ind w:left="4309" w:hanging="360"/>
      </w:pPr>
      <w:rPr>
        <w:rFonts w:cs="Times New Roman"/>
      </w:rPr>
    </w:lvl>
    <w:lvl w:ilvl="4" w:tplc="FFFFFFFF" w:tentative="1">
      <w:start w:val="1"/>
      <w:numFmt w:val="lowerLetter"/>
      <w:lvlText w:val="%5."/>
      <w:lvlJc w:val="left"/>
      <w:pPr>
        <w:ind w:left="5029" w:hanging="360"/>
      </w:pPr>
      <w:rPr>
        <w:rFonts w:cs="Times New Roman"/>
      </w:rPr>
    </w:lvl>
    <w:lvl w:ilvl="5" w:tplc="FFFFFFFF" w:tentative="1">
      <w:start w:val="1"/>
      <w:numFmt w:val="lowerRoman"/>
      <w:lvlText w:val="%6."/>
      <w:lvlJc w:val="right"/>
      <w:pPr>
        <w:ind w:left="5749" w:hanging="180"/>
      </w:pPr>
      <w:rPr>
        <w:rFonts w:cs="Times New Roman"/>
      </w:rPr>
    </w:lvl>
    <w:lvl w:ilvl="6" w:tplc="FFFFFFFF" w:tentative="1">
      <w:start w:val="1"/>
      <w:numFmt w:val="decimal"/>
      <w:lvlText w:val="%7."/>
      <w:lvlJc w:val="left"/>
      <w:pPr>
        <w:ind w:left="6469" w:hanging="360"/>
      </w:pPr>
      <w:rPr>
        <w:rFonts w:cs="Times New Roman"/>
      </w:rPr>
    </w:lvl>
    <w:lvl w:ilvl="7" w:tplc="FFFFFFFF" w:tentative="1">
      <w:start w:val="1"/>
      <w:numFmt w:val="lowerLetter"/>
      <w:lvlText w:val="%8."/>
      <w:lvlJc w:val="left"/>
      <w:pPr>
        <w:ind w:left="7189" w:hanging="360"/>
      </w:pPr>
      <w:rPr>
        <w:rFonts w:cs="Times New Roman"/>
      </w:rPr>
    </w:lvl>
    <w:lvl w:ilvl="8" w:tplc="FFFFFFFF" w:tentative="1">
      <w:start w:val="1"/>
      <w:numFmt w:val="lowerRoman"/>
      <w:lvlText w:val="%9."/>
      <w:lvlJc w:val="right"/>
      <w:pPr>
        <w:ind w:left="7909" w:hanging="180"/>
      </w:pPr>
      <w:rPr>
        <w:rFonts w:cs="Times New Roman"/>
      </w:rPr>
    </w:lvl>
  </w:abstractNum>
  <w:abstractNum w:abstractNumId="34" w15:restartNumberingAfterBreak="0">
    <w:nsid w:val="51EE533A"/>
    <w:multiLevelType w:val="hybridMultilevel"/>
    <w:tmpl w:val="0E7E3F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81A2B0D"/>
    <w:multiLevelType w:val="hybridMultilevel"/>
    <w:tmpl w:val="C8B8D494"/>
    <w:lvl w:ilvl="0" w:tplc="0080B156">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9E60585"/>
    <w:multiLevelType w:val="hybridMultilevel"/>
    <w:tmpl w:val="E78C7934"/>
    <w:lvl w:ilvl="0" w:tplc="FFFFFFFF">
      <w:start w:val="1"/>
      <w:numFmt w:val="bullet"/>
      <w:lvlText w:val=""/>
      <w:lvlJc w:val="left"/>
      <w:pPr>
        <w:tabs>
          <w:tab w:val="num" w:pos="3346"/>
        </w:tabs>
        <w:ind w:left="3346" w:hanging="360"/>
      </w:pPr>
      <w:rPr>
        <w:rFonts w:ascii="Symbol" w:hAnsi="Symbol" w:hint="default"/>
        <w:color w:val="auto"/>
      </w:rPr>
    </w:lvl>
    <w:lvl w:ilvl="1" w:tplc="FFFFFFFF">
      <w:start w:val="1"/>
      <w:numFmt w:val="bullet"/>
      <w:pStyle w:val="11"/>
      <w:lvlText w:val=""/>
      <w:lvlJc w:val="left"/>
      <w:pPr>
        <w:tabs>
          <w:tab w:val="num" w:pos="2149"/>
        </w:tabs>
        <w:ind w:left="2149" w:hanging="360"/>
      </w:pPr>
      <w:rPr>
        <w:rFonts w:ascii="Symbol" w:hAnsi="Symbol" w:hint="default"/>
        <w:color w:val="auto"/>
      </w:rPr>
    </w:lvl>
    <w:lvl w:ilvl="2" w:tplc="FFFFFFFF">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7" w15:restartNumberingAfterBreak="0">
    <w:nsid w:val="5A0944FD"/>
    <w:multiLevelType w:val="hybridMultilevel"/>
    <w:tmpl w:val="439C0752"/>
    <w:lvl w:ilvl="0" w:tplc="6D12A340">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5BFB065D"/>
    <w:multiLevelType w:val="multilevel"/>
    <w:tmpl w:val="B922CBF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099132E"/>
    <w:multiLevelType w:val="hybridMultilevel"/>
    <w:tmpl w:val="0E7E3F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26329B9"/>
    <w:multiLevelType w:val="hybridMultilevel"/>
    <w:tmpl w:val="0E7E3F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424158E"/>
    <w:multiLevelType w:val="multilevel"/>
    <w:tmpl w:val="022C96CE"/>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42" w15:restartNumberingAfterBreak="0">
    <w:nsid w:val="6C901283"/>
    <w:multiLevelType w:val="hybridMultilevel"/>
    <w:tmpl w:val="54EEC01E"/>
    <w:lvl w:ilvl="0" w:tplc="04190001">
      <w:start w:val="1"/>
      <w:numFmt w:val="bullet"/>
      <w:lvlText w:val=""/>
      <w:lvlJc w:val="left"/>
      <w:pPr>
        <w:ind w:left="644"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FCE6E65"/>
    <w:multiLevelType w:val="hybridMultilevel"/>
    <w:tmpl w:val="CCD229F4"/>
    <w:lvl w:ilvl="0" w:tplc="3A844A94">
      <w:start w:val="1"/>
      <w:numFmt w:val="bullet"/>
      <w:pStyle w:val="a5"/>
      <w:lvlText w:val=""/>
      <w:lvlJc w:val="left"/>
      <w:pPr>
        <w:tabs>
          <w:tab w:val="num" w:pos="218"/>
        </w:tabs>
        <w:ind w:left="-349" w:firstLine="709"/>
      </w:pPr>
      <w:rPr>
        <w:rFonts w:ascii="Symbol" w:hAnsi="Symbol" w:hint="default"/>
      </w:rPr>
    </w:lvl>
    <w:lvl w:ilvl="1" w:tplc="666E25AA" w:tentative="1">
      <w:start w:val="1"/>
      <w:numFmt w:val="bullet"/>
      <w:lvlText w:val="o"/>
      <w:lvlJc w:val="left"/>
      <w:pPr>
        <w:tabs>
          <w:tab w:val="num" w:pos="1440"/>
        </w:tabs>
        <w:ind w:left="1440" w:hanging="360"/>
      </w:pPr>
      <w:rPr>
        <w:rFonts w:ascii="Courier New" w:hAnsi="Courier New" w:hint="default"/>
      </w:rPr>
    </w:lvl>
    <w:lvl w:ilvl="2" w:tplc="3DEABDFA" w:tentative="1">
      <w:start w:val="1"/>
      <w:numFmt w:val="bullet"/>
      <w:lvlText w:val=""/>
      <w:lvlJc w:val="left"/>
      <w:pPr>
        <w:tabs>
          <w:tab w:val="num" w:pos="2160"/>
        </w:tabs>
        <w:ind w:left="2160" w:hanging="360"/>
      </w:pPr>
      <w:rPr>
        <w:rFonts w:ascii="Wingdings" w:hAnsi="Wingdings" w:hint="default"/>
      </w:rPr>
    </w:lvl>
    <w:lvl w:ilvl="3" w:tplc="D350340E" w:tentative="1">
      <w:start w:val="1"/>
      <w:numFmt w:val="bullet"/>
      <w:lvlText w:val=""/>
      <w:lvlJc w:val="left"/>
      <w:pPr>
        <w:tabs>
          <w:tab w:val="num" w:pos="2880"/>
        </w:tabs>
        <w:ind w:left="2880" w:hanging="360"/>
      </w:pPr>
      <w:rPr>
        <w:rFonts w:ascii="Symbol" w:hAnsi="Symbol" w:hint="default"/>
      </w:rPr>
    </w:lvl>
    <w:lvl w:ilvl="4" w:tplc="759C6000" w:tentative="1">
      <w:start w:val="1"/>
      <w:numFmt w:val="bullet"/>
      <w:lvlText w:val="o"/>
      <w:lvlJc w:val="left"/>
      <w:pPr>
        <w:tabs>
          <w:tab w:val="num" w:pos="3600"/>
        </w:tabs>
        <w:ind w:left="3600" w:hanging="360"/>
      </w:pPr>
      <w:rPr>
        <w:rFonts w:ascii="Courier New" w:hAnsi="Courier New" w:hint="default"/>
      </w:rPr>
    </w:lvl>
    <w:lvl w:ilvl="5" w:tplc="5574D80E" w:tentative="1">
      <w:start w:val="1"/>
      <w:numFmt w:val="bullet"/>
      <w:lvlText w:val=""/>
      <w:lvlJc w:val="left"/>
      <w:pPr>
        <w:tabs>
          <w:tab w:val="num" w:pos="4320"/>
        </w:tabs>
        <w:ind w:left="4320" w:hanging="360"/>
      </w:pPr>
      <w:rPr>
        <w:rFonts w:ascii="Wingdings" w:hAnsi="Wingdings" w:hint="default"/>
      </w:rPr>
    </w:lvl>
    <w:lvl w:ilvl="6" w:tplc="315AD994" w:tentative="1">
      <w:start w:val="1"/>
      <w:numFmt w:val="bullet"/>
      <w:lvlText w:val=""/>
      <w:lvlJc w:val="left"/>
      <w:pPr>
        <w:tabs>
          <w:tab w:val="num" w:pos="5040"/>
        </w:tabs>
        <w:ind w:left="5040" w:hanging="360"/>
      </w:pPr>
      <w:rPr>
        <w:rFonts w:ascii="Symbol" w:hAnsi="Symbol" w:hint="default"/>
      </w:rPr>
    </w:lvl>
    <w:lvl w:ilvl="7" w:tplc="C26A0FB0" w:tentative="1">
      <w:start w:val="1"/>
      <w:numFmt w:val="bullet"/>
      <w:lvlText w:val="o"/>
      <w:lvlJc w:val="left"/>
      <w:pPr>
        <w:tabs>
          <w:tab w:val="num" w:pos="5760"/>
        </w:tabs>
        <w:ind w:left="5760" w:hanging="360"/>
      </w:pPr>
      <w:rPr>
        <w:rFonts w:ascii="Courier New" w:hAnsi="Courier New" w:hint="default"/>
      </w:rPr>
    </w:lvl>
    <w:lvl w:ilvl="8" w:tplc="46745682"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6C541EE"/>
    <w:multiLevelType w:val="hybridMultilevel"/>
    <w:tmpl w:val="DF64C174"/>
    <w:lvl w:ilvl="0" w:tplc="FFFFFFFF">
      <w:start w:val="1"/>
      <w:numFmt w:val="decimal"/>
      <w:pStyle w:val="12"/>
      <w:lvlText w:val="Таблица %1"/>
      <w:lvlJc w:val="right"/>
      <w:pPr>
        <w:tabs>
          <w:tab w:val="num" w:pos="4116"/>
        </w:tabs>
        <w:ind w:left="3949" w:firstLine="58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5" w15:restartNumberingAfterBreak="0">
    <w:nsid w:val="79FA47E9"/>
    <w:multiLevelType w:val="hybridMultilevel"/>
    <w:tmpl w:val="0E7E3F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ECA5224"/>
    <w:multiLevelType w:val="multilevel"/>
    <w:tmpl w:val="DB4A30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6"/>
  </w:num>
  <w:num w:numId="2">
    <w:abstractNumId w:val="13"/>
  </w:num>
  <w:num w:numId="3">
    <w:abstractNumId w:val="10"/>
  </w:num>
  <w:num w:numId="4">
    <w:abstractNumId w:val="24"/>
  </w:num>
  <w:num w:numId="5">
    <w:abstractNumId w:val="25"/>
  </w:num>
  <w:num w:numId="6">
    <w:abstractNumId w:val="31"/>
  </w:num>
  <w:num w:numId="7">
    <w:abstractNumId w:val="27"/>
  </w:num>
  <w:num w:numId="8">
    <w:abstractNumId w:val="30"/>
  </w:num>
  <w:num w:numId="9">
    <w:abstractNumId w:val="36"/>
  </w:num>
  <w:num w:numId="10">
    <w:abstractNumId w:val="32"/>
  </w:num>
  <w:num w:numId="11">
    <w:abstractNumId w:val="4"/>
  </w:num>
  <w:num w:numId="12">
    <w:abstractNumId w:val="14"/>
  </w:num>
  <w:num w:numId="13">
    <w:abstractNumId w:val="26"/>
  </w:num>
  <w:num w:numId="14">
    <w:abstractNumId w:val="23"/>
  </w:num>
  <w:num w:numId="15">
    <w:abstractNumId w:val="17"/>
  </w:num>
  <w:num w:numId="16">
    <w:abstractNumId w:val="44"/>
  </w:num>
  <w:num w:numId="17">
    <w:abstractNumId w:val="28"/>
  </w:num>
  <w:num w:numId="18">
    <w:abstractNumId w:val="5"/>
  </w:num>
  <w:num w:numId="19">
    <w:abstractNumId w:val="19"/>
  </w:num>
  <w:num w:numId="20">
    <w:abstractNumId w:val="33"/>
  </w:num>
  <w:num w:numId="21">
    <w:abstractNumId w:val="7"/>
  </w:num>
  <w:num w:numId="22">
    <w:abstractNumId w:val="43"/>
  </w:num>
  <w:num w:numId="23">
    <w:abstractNumId w:val="2"/>
  </w:num>
  <w:num w:numId="24">
    <w:abstractNumId w:val="0"/>
    <w:lvlOverride w:ilvl="0">
      <w:lvl w:ilvl="0">
        <w:numFmt w:val="bullet"/>
        <w:lvlText w:val=""/>
        <w:legacy w:legacy="1" w:legacySpace="0" w:legacyIndent="245"/>
        <w:lvlJc w:val="left"/>
        <w:rPr>
          <w:rFonts w:ascii="Symbol" w:hAnsi="Symbol" w:hint="default"/>
        </w:rPr>
      </w:lvl>
    </w:lvlOverride>
  </w:num>
  <w:num w:numId="25">
    <w:abstractNumId w:val="0"/>
    <w:lvlOverride w:ilvl="0">
      <w:lvl w:ilvl="0">
        <w:numFmt w:val="bullet"/>
        <w:lvlText w:val=""/>
        <w:legacy w:legacy="1" w:legacySpace="0" w:legacyIndent="129"/>
        <w:lvlJc w:val="left"/>
        <w:rPr>
          <w:rFonts w:ascii="Symbol" w:hAnsi="Symbol" w:hint="default"/>
        </w:rPr>
      </w:lvl>
    </w:lvlOverride>
  </w:num>
  <w:num w:numId="26">
    <w:abstractNumId w:val="0"/>
    <w:lvlOverride w:ilvl="0">
      <w:lvl w:ilvl="0">
        <w:numFmt w:val="bullet"/>
        <w:lvlText w:val=""/>
        <w:legacy w:legacy="1" w:legacySpace="0" w:legacyIndent="235"/>
        <w:lvlJc w:val="left"/>
        <w:rPr>
          <w:rFonts w:ascii="Symbol" w:hAnsi="Symbol" w:hint="default"/>
        </w:rPr>
      </w:lvl>
    </w:lvlOverride>
  </w:num>
  <w:num w:numId="27">
    <w:abstractNumId w:val="42"/>
  </w:num>
  <w:num w:numId="28">
    <w:abstractNumId w:val="1"/>
  </w:num>
  <w:num w:numId="29">
    <w:abstractNumId w:val="35"/>
  </w:num>
  <w:num w:numId="30">
    <w:abstractNumId w:val="22"/>
  </w:num>
  <w:num w:numId="31">
    <w:abstractNumId w:val="21"/>
  </w:num>
  <w:num w:numId="32">
    <w:abstractNumId w:val="41"/>
  </w:num>
  <w:num w:numId="33">
    <w:abstractNumId w:val="3"/>
  </w:num>
  <w:num w:numId="34">
    <w:abstractNumId w:val="6"/>
  </w:num>
  <w:num w:numId="3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
  </w:num>
  <w:num w:numId="37">
    <w:abstractNumId w:val="37"/>
  </w:num>
  <w:num w:numId="38">
    <w:abstractNumId w:val="12"/>
  </w:num>
  <w:num w:numId="39">
    <w:abstractNumId w:val="11"/>
  </w:num>
  <w:num w:numId="40">
    <w:abstractNumId w:val="39"/>
  </w:num>
  <w:num w:numId="41">
    <w:abstractNumId w:val="40"/>
  </w:num>
  <w:num w:numId="42">
    <w:abstractNumId w:val="18"/>
  </w:num>
  <w:num w:numId="43">
    <w:abstractNumId w:val="45"/>
  </w:num>
  <w:num w:numId="44">
    <w:abstractNumId w:val="34"/>
  </w:num>
  <w:num w:numId="45">
    <w:abstractNumId w:val="29"/>
  </w:num>
  <w:num w:numId="46">
    <w:abstractNumId w:val="8"/>
  </w:num>
  <w:num w:numId="47">
    <w:abstractNumId w:val="20"/>
  </w:num>
  <w:num w:numId="48">
    <w:abstractNumId w:val="3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6CC"/>
    <w:rsid w:val="00000CB7"/>
    <w:rsid w:val="000011AC"/>
    <w:rsid w:val="00001462"/>
    <w:rsid w:val="00002E66"/>
    <w:rsid w:val="00003659"/>
    <w:rsid w:val="00003C87"/>
    <w:rsid w:val="00007384"/>
    <w:rsid w:val="00007894"/>
    <w:rsid w:val="00011013"/>
    <w:rsid w:val="00012EB5"/>
    <w:rsid w:val="0001390D"/>
    <w:rsid w:val="000159A3"/>
    <w:rsid w:val="0001615E"/>
    <w:rsid w:val="000161AB"/>
    <w:rsid w:val="000210DF"/>
    <w:rsid w:val="00021A24"/>
    <w:rsid w:val="00022260"/>
    <w:rsid w:val="00024A1D"/>
    <w:rsid w:val="00025CB1"/>
    <w:rsid w:val="0002632F"/>
    <w:rsid w:val="00031518"/>
    <w:rsid w:val="00036105"/>
    <w:rsid w:val="0003643E"/>
    <w:rsid w:val="00036CF4"/>
    <w:rsid w:val="00036E32"/>
    <w:rsid w:val="0003780A"/>
    <w:rsid w:val="00040BB9"/>
    <w:rsid w:val="00042260"/>
    <w:rsid w:val="00042448"/>
    <w:rsid w:val="00045811"/>
    <w:rsid w:val="00045B47"/>
    <w:rsid w:val="000468EB"/>
    <w:rsid w:val="0004719B"/>
    <w:rsid w:val="000512AD"/>
    <w:rsid w:val="00051D3B"/>
    <w:rsid w:val="000543D7"/>
    <w:rsid w:val="00060565"/>
    <w:rsid w:val="000630C8"/>
    <w:rsid w:val="0006639A"/>
    <w:rsid w:val="000671C2"/>
    <w:rsid w:val="00067261"/>
    <w:rsid w:val="00070881"/>
    <w:rsid w:val="00072110"/>
    <w:rsid w:val="00072638"/>
    <w:rsid w:val="00072EC4"/>
    <w:rsid w:val="00072F4D"/>
    <w:rsid w:val="000738CC"/>
    <w:rsid w:val="00080ED6"/>
    <w:rsid w:val="0008252E"/>
    <w:rsid w:val="00085CFE"/>
    <w:rsid w:val="00085D6F"/>
    <w:rsid w:val="00091767"/>
    <w:rsid w:val="000930C9"/>
    <w:rsid w:val="00093F7E"/>
    <w:rsid w:val="000948F3"/>
    <w:rsid w:val="00094CF4"/>
    <w:rsid w:val="000968A1"/>
    <w:rsid w:val="0009744F"/>
    <w:rsid w:val="000A062D"/>
    <w:rsid w:val="000A1529"/>
    <w:rsid w:val="000A2CB4"/>
    <w:rsid w:val="000A4807"/>
    <w:rsid w:val="000A4F03"/>
    <w:rsid w:val="000A6109"/>
    <w:rsid w:val="000A652C"/>
    <w:rsid w:val="000A6C4D"/>
    <w:rsid w:val="000A7174"/>
    <w:rsid w:val="000A7511"/>
    <w:rsid w:val="000B1BCD"/>
    <w:rsid w:val="000B20F3"/>
    <w:rsid w:val="000B2533"/>
    <w:rsid w:val="000B2557"/>
    <w:rsid w:val="000B2C07"/>
    <w:rsid w:val="000B2CE2"/>
    <w:rsid w:val="000B4502"/>
    <w:rsid w:val="000B4FF7"/>
    <w:rsid w:val="000B57D2"/>
    <w:rsid w:val="000B61BB"/>
    <w:rsid w:val="000B674F"/>
    <w:rsid w:val="000B6924"/>
    <w:rsid w:val="000B7F07"/>
    <w:rsid w:val="000C0558"/>
    <w:rsid w:val="000C15FA"/>
    <w:rsid w:val="000C1881"/>
    <w:rsid w:val="000C3B7F"/>
    <w:rsid w:val="000C5DF2"/>
    <w:rsid w:val="000C6F5F"/>
    <w:rsid w:val="000D1F40"/>
    <w:rsid w:val="000D3395"/>
    <w:rsid w:val="000D4F95"/>
    <w:rsid w:val="000D5877"/>
    <w:rsid w:val="000D5DCD"/>
    <w:rsid w:val="000D7E5E"/>
    <w:rsid w:val="000E0F1B"/>
    <w:rsid w:val="000E2422"/>
    <w:rsid w:val="000E4B30"/>
    <w:rsid w:val="000F2CF1"/>
    <w:rsid w:val="000F2D2C"/>
    <w:rsid w:val="00100213"/>
    <w:rsid w:val="001030D6"/>
    <w:rsid w:val="001044DE"/>
    <w:rsid w:val="00110023"/>
    <w:rsid w:val="00111B98"/>
    <w:rsid w:val="00111D69"/>
    <w:rsid w:val="001120CF"/>
    <w:rsid w:val="00113B1D"/>
    <w:rsid w:val="00114A5C"/>
    <w:rsid w:val="00120163"/>
    <w:rsid w:val="0012086F"/>
    <w:rsid w:val="00125119"/>
    <w:rsid w:val="001304D6"/>
    <w:rsid w:val="00132278"/>
    <w:rsid w:val="0013233B"/>
    <w:rsid w:val="001334A6"/>
    <w:rsid w:val="00135A5B"/>
    <w:rsid w:val="00136894"/>
    <w:rsid w:val="00136BED"/>
    <w:rsid w:val="0014225E"/>
    <w:rsid w:val="00142ECC"/>
    <w:rsid w:val="00144B27"/>
    <w:rsid w:val="00144BF6"/>
    <w:rsid w:val="00150B23"/>
    <w:rsid w:val="00151A13"/>
    <w:rsid w:val="00151B9F"/>
    <w:rsid w:val="0016192B"/>
    <w:rsid w:val="0016210D"/>
    <w:rsid w:val="00163A55"/>
    <w:rsid w:val="00164E9B"/>
    <w:rsid w:val="001655E9"/>
    <w:rsid w:val="00165C3E"/>
    <w:rsid w:val="00170083"/>
    <w:rsid w:val="0017165A"/>
    <w:rsid w:val="001742DE"/>
    <w:rsid w:val="00174BBD"/>
    <w:rsid w:val="00181B32"/>
    <w:rsid w:val="00182C2B"/>
    <w:rsid w:val="00183EFA"/>
    <w:rsid w:val="0018440D"/>
    <w:rsid w:val="00185927"/>
    <w:rsid w:val="00185C1B"/>
    <w:rsid w:val="00186CEF"/>
    <w:rsid w:val="001873E7"/>
    <w:rsid w:val="0019358D"/>
    <w:rsid w:val="001937FF"/>
    <w:rsid w:val="00193C04"/>
    <w:rsid w:val="00194844"/>
    <w:rsid w:val="001963D7"/>
    <w:rsid w:val="00196998"/>
    <w:rsid w:val="001A0377"/>
    <w:rsid w:val="001A104F"/>
    <w:rsid w:val="001A14E3"/>
    <w:rsid w:val="001A348C"/>
    <w:rsid w:val="001A37A4"/>
    <w:rsid w:val="001A7D37"/>
    <w:rsid w:val="001B0B80"/>
    <w:rsid w:val="001B1550"/>
    <w:rsid w:val="001B1617"/>
    <w:rsid w:val="001B20A5"/>
    <w:rsid w:val="001B2D1C"/>
    <w:rsid w:val="001B6B8F"/>
    <w:rsid w:val="001C18AD"/>
    <w:rsid w:val="001C48F6"/>
    <w:rsid w:val="001C5567"/>
    <w:rsid w:val="001C60B7"/>
    <w:rsid w:val="001D10D0"/>
    <w:rsid w:val="001D32A9"/>
    <w:rsid w:val="001D3CE3"/>
    <w:rsid w:val="001D495E"/>
    <w:rsid w:val="001D5628"/>
    <w:rsid w:val="001D7CC0"/>
    <w:rsid w:val="001D7F0B"/>
    <w:rsid w:val="001E0226"/>
    <w:rsid w:val="001E21B3"/>
    <w:rsid w:val="001E273A"/>
    <w:rsid w:val="001E6938"/>
    <w:rsid w:val="001F160D"/>
    <w:rsid w:val="001F39E0"/>
    <w:rsid w:val="001F4B1A"/>
    <w:rsid w:val="001F63D9"/>
    <w:rsid w:val="00200B9C"/>
    <w:rsid w:val="00203749"/>
    <w:rsid w:val="002043D0"/>
    <w:rsid w:val="0020684E"/>
    <w:rsid w:val="002126B4"/>
    <w:rsid w:val="002147C7"/>
    <w:rsid w:val="00214996"/>
    <w:rsid w:val="002157AD"/>
    <w:rsid w:val="00215E63"/>
    <w:rsid w:val="0022165E"/>
    <w:rsid w:val="00222A53"/>
    <w:rsid w:val="00223D97"/>
    <w:rsid w:val="00224C21"/>
    <w:rsid w:val="0022643F"/>
    <w:rsid w:val="00226F28"/>
    <w:rsid w:val="00234B72"/>
    <w:rsid w:val="00235659"/>
    <w:rsid w:val="00240295"/>
    <w:rsid w:val="002403DF"/>
    <w:rsid w:val="00241C76"/>
    <w:rsid w:val="00241C89"/>
    <w:rsid w:val="0024214C"/>
    <w:rsid w:val="0024245D"/>
    <w:rsid w:val="00243118"/>
    <w:rsid w:val="00244A71"/>
    <w:rsid w:val="00244F2C"/>
    <w:rsid w:val="00246E5D"/>
    <w:rsid w:val="00247394"/>
    <w:rsid w:val="00251A53"/>
    <w:rsid w:val="00254957"/>
    <w:rsid w:val="0025667F"/>
    <w:rsid w:val="002603A7"/>
    <w:rsid w:val="002607A3"/>
    <w:rsid w:val="0026112D"/>
    <w:rsid w:val="00263E30"/>
    <w:rsid w:val="0026406C"/>
    <w:rsid w:val="00267354"/>
    <w:rsid w:val="00271FC3"/>
    <w:rsid w:val="002731AE"/>
    <w:rsid w:val="0027387F"/>
    <w:rsid w:val="0027462C"/>
    <w:rsid w:val="00277090"/>
    <w:rsid w:val="0028185A"/>
    <w:rsid w:val="00283059"/>
    <w:rsid w:val="00283CFD"/>
    <w:rsid w:val="00285D80"/>
    <w:rsid w:val="002870F1"/>
    <w:rsid w:val="00287261"/>
    <w:rsid w:val="0029500D"/>
    <w:rsid w:val="0029673B"/>
    <w:rsid w:val="002971C5"/>
    <w:rsid w:val="0029785A"/>
    <w:rsid w:val="002A1171"/>
    <w:rsid w:val="002A380E"/>
    <w:rsid w:val="002A3E38"/>
    <w:rsid w:val="002A6AC5"/>
    <w:rsid w:val="002A6DEE"/>
    <w:rsid w:val="002A7005"/>
    <w:rsid w:val="002A7C7C"/>
    <w:rsid w:val="002B0D57"/>
    <w:rsid w:val="002B14A7"/>
    <w:rsid w:val="002B1662"/>
    <w:rsid w:val="002B2829"/>
    <w:rsid w:val="002B389A"/>
    <w:rsid w:val="002B3AC2"/>
    <w:rsid w:val="002B4967"/>
    <w:rsid w:val="002B69B6"/>
    <w:rsid w:val="002B754A"/>
    <w:rsid w:val="002C09AB"/>
    <w:rsid w:val="002C0E04"/>
    <w:rsid w:val="002C1A39"/>
    <w:rsid w:val="002C414D"/>
    <w:rsid w:val="002C4F80"/>
    <w:rsid w:val="002D0780"/>
    <w:rsid w:val="002D1DB6"/>
    <w:rsid w:val="002D1ED5"/>
    <w:rsid w:val="002D217F"/>
    <w:rsid w:val="002D2654"/>
    <w:rsid w:val="002D4259"/>
    <w:rsid w:val="002D46E2"/>
    <w:rsid w:val="002D50E9"/>
    <w:rsid w:val="002D6E72"/>
    <w:rsid w:val="002D7308"/>
    <w:rsid w:val="002D7600"/>
    <w:rsid w:val="002E292E"/>
    <w:rsid w:val="002E53DC"/>
    <w:rsid w:val="002E7A67"/>
    <w:rsid w:val="002F0CCA"/>
    <w:rsid w:val="002F2F60"/>
    <w:rsid w:val="002F3157"/>
    <w:rsid w:val="002F3C2A"/>
    <w:rsid w:val="003023A7"/>
    <w:rsid w:val="00302750"/>
    <w:rsid w:val="00306009"/>
    <w:rsid w:val="00307443"/>
    <w:rsid w:val="00307D82"/>
    <w:rsid w:val="00311933"/>
    <w:rsid w:val="00313D69"/>
    <w:rsid w:val="00314D46"/>
    <w:rsid w:val="00315020"/>
    <w:rsid w:val="00316462"/>
    <w:rsid w:val="003201C8"/>
    <w:rsid w:val="00321148"/>
    <w:rsid w:val="00323EC8"/>
    <w:rsid w:val="003248C3"/>
    <w:rsid w:val="003248EA"/>
    <w:rsid w:val="00331DB7"/>
    <w:rsid w:val="00331F52"/>
    <w:rsid w:val="003359E5"/>
    <w:rsid w:val="003368EF"/>
    <w:rsid w:val="00340138"/>
    <w:rsid w:val="0034176C"/>
    <w:rsid w:val="00341A07"/>
    <w:rsid w:val="00342DA2"/>
    <w:rsid w:val="00346E42"/>
    <w:rsid w:val="0035102D"/>
    <w:rsid w:val="003522E4"/>
    <w:rsid w:val="00352E88"/>
    <w:rsid w:val="00353957"/>
    <w:rsid w:val="0035401E"/>
    <w:rsid w:val="00355F50"/>
    <w:rsid w:val="00363FD3"/>
    <w:rsid w:val="00365198"/>
    <w:rsid w:val="00366312"/>
    <w:rsid w:val="00366A7F"/>
    <w:rsid w:val="00371CC7"/>
    <w:rsid w:val="00372318"/>
    <w:rsid w:val="00376851"/>
    <w:rsid w:val="00376F13"/>
    <w:rsid w:val="00377916"/>
    <w:rsid w:val="00377B5B"/>
    <w:rsid w:val="0038050B"/>
    <w:rsid w:val="0038056E"/>
    <w:rsid w:val="003827CA"/>
    <w:rsid w:val="00383308"/>
    <w:rsid w:val="00383479"/>
    <w:rsid w:val="003864E3"/>
    <w:rsid w:val="0038698B"/>
    <w:rsid w:val="003922F7"/>
    <w:rsid w:val="003931FF"/>
    <w:rsid w:val="003A0953"/>
    <w:rsid w:val="003A0A0C"/>
    <w:rsid w:val="003A1C63"/>
    <w:rsid w:val="003A570B"/>
    <w:rsid w:val="003A5A48"/>
    <w:rsid w:val="003A6694"/>
    <w:rsid w:val="003A703D"/>
    <w:rsid w:val="003B00B9"/>
    <w:rsid w:val="003B1537"/>
    <w:rsid w:val="003B5B94"/>
    <w:rsid w:val="003C0A5B"/>
    <w:rsid w:val="003C15B0"/>
    <w:rsid w:val="003C3140"/>
    <w:rsid w:val="003C3168"/>
    <w:rsid w:val="003C42E1"/>
    <w:rsid w:val="003C688D"/>
    <w:rsid w:val="003C6962"/>
    <w:rsid w:val="003D0B72"/>
    <w:rsid w:val="003D37A0"/>
    <w:rsid w:val="003D66A1"/>
    <w:rsid w:val="003D74F1"/>
    <w:rsid w:val="003D77AE"/>
    <w:rsid w:val="003E0E70"/>
    <w:rsid w:val="003E1993"/>
    <w:rsid w:val="003E5B1D"/>
    <w:rsid w:val="003E791E"/>
    <w:rsid w:val="003E7FEA"/>
    <w:rsid w:val="003F0686"/>
    <w:rsid w:val="003F11F0"/>
    <w:rsid w:val="003F1DE3"/>
    <w:rsid w:val="003F25F5"/>
    <w:rsid w:val="00406C2D"/>
    <w:rsid w:val="00410324"/>
    <w:rsid w:val="00410573"/>
    <w:rsid w:val="00412635"/>
    <w:rsid w:val="00413364"/>
    <w:rsid w:val="00413D4F"/>
    <w:rsid w:val="0041552D"/>
    <w:rsid w:val="00417FC0"/>
    <w:rsid w:val="00420353"/>
    <w:rsid w:val="004208EA"/>
    <w:rsid w:val="00423DA6"/>
    <w:rsid w:val="0042473B"/>
    <w:rsid w:val="0042590D"/>
    <w:rsid w:val="00427765"/>
    <w:rsid w:val="00427F8D"/>
    <w:rsid w:val="0043077D"/>
    <w:rsid w:val="00431D7E"/>
    <w:rsid w:val="00432FF9"/>
    <w:rsid w:val="00433A3B"/>
    <w:rsid w:val="00433F87"/>
    <w:rsid w:val="004448F7"/>
    <w:rsid w:val="00446453"/>
    <w:rsid w:val="004470CB"/>
    <w:rsid w:val="00447ED0"/>
    <w:rsid w:val="004532A5"/>
    <w:rsid w:val="0045380C"/>
    <w:rsid w:val="0045426F"/>
    <w:rsid w:val="00454AE8"/>
    <w:rsid w:val="00454B28"/>
    <w:rsid w:val="004563EE"/>
    <w:rsid w:val="00457A41"/>
    <w:rsid w:val="0046215A"/>
    <w:rsid w:val="004626AE"/>
    <w:rsid w:val="00464356"/>
    <w:rsid w:val="00466BDA"/>
    <w:rsid w:val="0047099E"/>
    <w:rsid w:val="00472D78"/>
    <w:rsid w:val="004739FE"/>
    <w:rsid w:val="00473C02"/>
    <w:rsid w:val="004807A9"/>
    <w:rsid w:val="00480DD4"/>
    <w:rsid w:val="004810DA"/>
    <w:rsid w:val="004811CE"/>
    <w:rsid w:val="00490474"/>
    <w:rsid w:val="00494C51"/>
    <w:rsid w:val="00494E26"/>
    <w:rsid w:val="004950B7"/>
    <w:rsid w:val="00496DAD"/>
    <w:rsid w:val="004A1E61"/>
    <w:rsid w:val="004A3245"/>
    <w:rsid w:val="004A72B4"/>
    <w:rsid w:val="004A7B4D"/>
    <w:rsid w:val="004B0585"/>
    <w:rsid w:val="004B34D9"/>
    <w:rsid w:val="004B3814"/>
    <w:rsid w:val="004B4128"/>
    <w:rsid w:val="004B6EB1"/>
    <w:rsid w:val="004C1914"/>
    <w:rsid w:val="004C2F59"/>
    <w:rsid w:val="004C31F2"/>
    <w:rsid w:val="004D28F4"/>
    <w:rsid w:val="004D615B"/>
    <w:rsid w:val="004E0238"/>
    <w:rsid w:val="004E15FD"/>
    <w:rsid w:val="004F15B4"/>
    <w:rsid w:val="004F26FD"/>
    <w:rsid w:val="004F54D6"/>
    <w:rsid w:val="0050432B"/>
    <w:rsid w:val="00504A9C"/>
    <w:rsid w:val="0050524E"/>
    <w:rsid w:val="005116DC"/>
    <w:rsid w:val="00520628"/>
    <w:rsid w:val="00526CD8"/>
    <w:rsid w:val="00533766"/>
    <w:rsid w:val="00533958"/>
    <w:rsid w:val="00533F1F"/>
    <w:rsid w:val="00536042"/>
    <w:rsid w:val="00536981"/>
    <w:rsid w:val="0053736C"/>
    <w:rsid w:val="00541106"/>
    <w:rsid w:val="00541FE9"/>
    <w:rsid w:val="00543338"/>
    <w:rsid w:val="00552956"/>
    <w:rsid w:val="005546EA"/>
    <w:rsid w:val="00554DCB"/>
    <w:rsid w:val="005567D0"/>
    <w:rsid w:val="00557A02"/>
    <w:rsid w:val="00560311"/>
    <w:rsid w:val="00560644"/>
    <w:rsid w:val="005622F7"/>
    <w:rsid w:val="00564C8F"/>
    <w:rsid w:val="005658EF"/>
    <w:rsid w:val="005666D1"/>
    <w:rsid w:val="00566AED"/>
    <w:rsid w:val="00567813"/>
    <w:rsid w:val="00567D79"/>
    <w:rsid w:val="005715A2"/>
    <w:rsid w:val="00572641"/>
    <w:rsid w:val="00573AB0"/>
    <w:rsid w:val="00580635"/>
    <w:rsid w:val="00581808"/>
    <w:rsid w:val="005818FE"/>
    <w:rsid w:val="00581FEC"/>
    <w:rsid w:val="00584971"/>
    <w:rsid w:val="005860D6"/>
    <w:rsid w:val="0058630E"/>
    <w:rsid w:val="00586D7B"/>
    <w:rsid w:val="00587058"/>
    <w:rsid w:val="00590BEF"/>
    <w:rsid w:val="00591DD6"/>
    <w:rsid w:val="00594C8A"/>
    <w:rsid w:val="00595FC2"/>
    <w:rsid w:val="005A024B"/>
    <w:rsid w:val="005A28B0"/>
    <w:rsid w:val="005A47AB"/>
    <w:rsid w:val="005A6C31"/>
    <w:rsid w:val="005A6EFA"/>
    <w:rsid w:val="005A7E15"/>
    <w:rsid w:val="005B38C1"/>
    <w:rsid w:val="005B48C8"/>
    <w:rsid w:val="005B5A5A"/>
    <w:rsid w:val="005B7DCD"/>
    <w:rsid w:val="005C0484"/>
    <w:rsid w:val="005C39D7"/>
    <w:rsid w:val="005C6085"/>
    <w:rsid w:val="005C657D"/>
    <w:rsid w:val="005D1284"/>
    <w:rsid w:val="005D3898"/>
    <w:rsid w:val="005D5AC5"/>
    <w:rsid w:val="005D655D"/>
    <w:rsid w:val="005E155C"/>
    <w:rsid w:val="005E3CB4"/>
    <w:rsid w:val="005E5C04"/>
    <w:rsid w:val="005E6865"/>
    <w:rsid w:val="005F07F7"/>
    <w:rsid w:val="005F0EEF"/>
    <w:rsid w:val="005F3080"/>
    <w:rsid w:val="005F429C"/>
    <w:rsid w:val="005F5342"/>
    <w:rsid w:val="006001F9"/>
    <w:rsid w:val="0060104E"/>
    <w:rsid w:val="00604BCC"/>
    <w:rsid w:val="00604C89"/>
    <w:rsid w:val="00604FE1"/>
    <w:rsid w:val="006054C0"/>
    <w:rsid w:val="00607EE5"/>
    <w:rsid w:val="00610DC2"/>
    <w:rsid w:val="00617383"/>
    <w:rsid w:val="00617494"/>
    <w:rsid w:val="00617DA9"/>
    <w:rsid w:val="00620E58"/>
    <w:rsid w:val="0062150A"/>
    <w:rsid w:val="00621828"/>
    <w:rsid w:val="00624850"/>
    <w:rsid w:val="00626FEC"/>
    <w:rsid w:val="006274DD"/>
    <w:rsid w:val="006320FA"/>
    <w:rsid w:val="00632455"/>
    <w:rsid w:val="006326ED"/>
    <w:rsid w:val="006345E8"/>
    <w:rsid w:val="00635BDE"/>
    <w:rsid w:val="006420C1"/>
    <w:rsid w:val="006446FA"/>
    <w:rsid w:val="00644767"/>
    <w:rsid w:val="006454FD"/>
    <w:rsid w:val="00646755"/>
    <w:rsid w:val="00646F19"/>
    <w:rsid w:val="00647C56"/>
    <w:rsid w:val="0065211E"/>
    <w:rsid w:val="006575DE"/>
    <w:rsid w:val="00661F0A"/>
    <w:rsid w:val="00663661"/>
    <w:rsid w:val="00664703"/>
    <w:rsid w:val="006658BB"/>
    <w:rsid w:val="00665D6D"/>
    <w:rsid w:val="006711FF"/>
    <w:rsid w:val="00671227"/>
    <w:rsid w:val="0067208A"/>
    <w:rsid w:val="006729BB"/>
    <w:rsid w:val="00676195"/>
    <w:rsid w:val="00676D0F"/>
    <w:rsid w:val="00677814"/>
    <w:rsid w:val="00681996"/>
    <w:rsid w:val="00683E3A"/>
    <w:rsid w:val="006849A3"/>
    <w:rsid w:val="006866E5"/>
    <w:rsid w:val="00686A14"/>
    <w:rsid w:val="006902D1"/>
    <w:rsid w:val="00691730"/>
    <w:rsid w:val="00691E18"/>
    <w:rsid w:val="00695493"/>
    <w:rsid w:val="00696A7D"/>
    <w:rsid w:val="006A0AA3"/>
    <w:rsid w:val="006A0BE3"/>
    <w:rsid w:val="006A108C"/>
    <w:rsid w:val="006A1123"/>
    <w:rsid w:val="006A1A0B"/>
    <w:rsid w:val="006A46B9"/>
    <w:rsid w:val="006B01EE"/>
    <w:rsid w:val="006B4D84"/>
    <w:rsid w:val="006B6AA6"/>
    <w:rsid w:val="006B6F55"/>
    <w:rsid w:val="006B79C6"/>
    <w:rsid w:val="006B7EA9"/>
    <w:rsid w:val="006C2973"/>
    <w:rsid w:val="006C2E48"/>
    <w:rsid w:val="006C351C"/>
    <w:rsid w:val="006C367A"/>
    <w:rsid w:val="006C3C3C"/>
    <w:rsid w:val="006D1041"/>
    <w:rsid w:val="006D2440"/>
    <w:rsid w:val="006D25AC"/>
    <w:rsid w:val="006D336C"/>
    <w:rsid w:val="006D6055"/>
    <w:rsid w:val="006D6CD9"/>
    <w:rsid w:val="006E0719"/>
    <w:rsid w:val="006E0A53"/>
    <w:rsid w:val="006E19CD"/>
    <w:rsid w:val="006E2515"/>
    <w:rsid w:val="006E556F"/>
    <w:rsid w:val="006E75A6"/>
    <w:rsid w:val="006F0189"/>
    <w:rsid w:val="006F227F"/>
    <w:rsid w:val="006F241C"/>
    <w:rsid w:val="006F393C"/>
    <w:rsid w:val="006F42BF"/>
    <w:rsid w:val="006F6382"/>
    <w:rsid w:val="007017C2"/>
    <w:rsid w:val="0070279E"/>
    <w:rsid w:val="00702C7D"/>
    <w:rsid w:val="00703BC8"/>
    <w:rsid w:val="00704F36"/>
    <w:rsid w:val="00706346"/>
    <w:rsid w:val="00710070"/>
    <w:rsid w:val="0071170F"/>
    <w:rsid w:val="007163C5"/>
    <w:rsid w:val="007168D5"/>
    <w:rsid w:val="0071704F"/>
    <w:rsid w:val="00720749"/>
    <w:rsid w:val="00724D20"/>
    <w:rsid w:val="00726477"/>
    <w:rsid w:val="0072773C"/>
    <w:rsid w:val="0073118B"/>
    <w:rsid w:val="00732E8F"/>
    <w:rsid w:val="0073611E"/>
    <w:rsid w:val="00742FBA"/>
    <w:rsid w:val="007431BC"/>
    <w:rsid w:val="00747A9E"/>
    <w:rsid w:val="00747EF3"/>
    <w:rsid w:val="007502A2"/>
    <w:rsid w:val="0075139B"/>
    <w:rsid w:val="007535AB"/>
    <w:rsid w:val="00753F99"/>
    <w:rsid w:val="00755168"/>
    <w:rsid w:val="00764CC5"/>
    <w:rsid w:val="00767869"/>
    <w:rsid w:val="007678A2"/>
    <w:rsid w:val="00771C27"/>
    <w:rsid w:val="00771F6B"/>
    <w:rsid w:val="00772253"/>
    <w:rsid w:val="00776AFE"/>
    <w:rsid w:val="007801C5"/>
    <w:rsid w:val="007826D9"/>
    <w:rsid w:val="00782CCB"/>
    <w:rsid w:val="0078330F"/>
    <w:rsid w:val="00784288"/>
    <w:rsid w:val="00784DEB"/>
    <w:rsid w:val="00785410"/>
    <w:rsid w:val="00785669"/>
    <w:rsid w:val="007922E5"/>
    <w:rsid w:val="00793E49"/>
    <w:rsid w:val="007A23A1"/>
    <w:rsid w:val="007A524B"/>
    <w:rsid w:val="007B0862"/>
    <w:rsid w:val="007B1728"/>
    <w:rsid w:val="007B245A"/>
    <w:rsid w:val="007B289D"/>
    <w:rsid w:val="007B77BA"/>
    <w:rsid w:val="007C046F"/>
    <w:rsid w:val="007C16CC"/>
    <w:rsid w:val="007C1EA0"/>
    <w:rsid w:val="007C6854"/>
    <w:rsid w:val="007C79F7"/>
    <w:rsid w:val="007C7B84"/>
    <w:rsid w:val="007D0E84"/>
    <w:rsid w:val="007D114A"/>
    <w:rsid w:val="007D4F2F"/>
    <w:rsid w:val="007D73F6"/>
    <w:rsid w:val="007E1CB2"/>
    <w:rsid w:val="007E3A87"/>
    <w:rsid w:val="007E5D0B"/>
    <w:rsid w:val="007F13EA"/>
    <w:rsid w:val="007F1DE8"/>
    <w:rsid w:val="007F29C4"/>
    <w:rsid w:val="00800ECD"/>
    <w:rsid w:val="00801687"/>
    <w:rsid w:val="00801A1B"/>
    <w:rsid w:val="00802934"/>
    <w:rsid w:val="0080349E"/>
    <w:rsid w:val="0080399D"/>
    <w:rsid w:val="008046E3"/>
    <w:rsid w:val="00807993"/>
    <w:rsid w:val="0081076A"/>
    <w:rsid w:val="00811E30"/>
    <w:rsid w:val="0081326A"/>
    <w:rsid w:val="00813F93"/>
    <w:rsid w:val="0081420C"/>
    <w:rsid w:val="00815528"/>
    <w:rsid w:val="00816619"/>
    <w:rsid w:val="008167FD"/>
    <w:rsid w:val="00817F53"/>
    <w:rsid w:val="008200E4"/>
    <w:rsid w:val="008201AD"/>
    <w:rsid w:val="00820418"/>
    <w:rsid w:val="00821553"/>
    <w:rsid w:val="008215AF"/>
    <w:rsid w:val="00822D09"/>
    <w:rsid w:val="008243A9"/>
    <w:rsid w:val="00825055"/>
    <w:rsid w:val="00825338"/>
    <w:rsid w:val="00825F98"/>
    <w:rsid w:val="00826E73"/>
    <w:rsid w:val="008276C1"/>
    <w:rsid w:val="00830482"/>
    <w:rsid w:val="0083519E"/>
    <w:rsid w:val="00840AE3"/>
    <w:rsid w:val="00841E51"/>
    <w:rsid w:val="008437C2"/>
    <w:rsid w:val="008467DF"/>
    <w:rsid w:val="00850CAA"/>
    <w:rsid w:val="0085131B"/>
    <w:rsid w:val="00853091"/>
    <w:rsid w:val="0085395E"/>
    <w:rsid w:val="008559A0"/>
    <w:rsid w:val="00855ADD"/>
    <w:rsid w:val="00857F6D"/>
    <w:rsid w:val="008620DA"/>
    <w:rsid w:val="008632CC"/>
    <w:rsid w:val="0086480F"/>
    <w:rsid w:val="00866323"/>
    <w:rsid w:val="008679D4"/>
    <w:rsid w:val="00867B54"/>
    <w:rsid w:val="00867CB6"/>
    <w:rsid w:val="008722CA"/>
    <w:rsid w:val="00872E15"/>
    <w:rsid w:val="00875506"/>
    <w:rsid w:val="0087580E"/>
    <w:rsid w:val="0087762F"/>
    <w:rsid w:val="0088357E"/>
    <w:rsid w:val="00883D6F"/>
    <w:rsid w:val="00885CB3"/>
    <w:rsid w:val="0089095F"/>
    <w:rsid w:val="00893EFF"/>
    <w:rsid w:val="00894293"/>
    <w:rsid w:val="00895208"/>
    <w:rsid w:val="008A0F85"/>
    <w:rsid w:val="008A2454"/>
    <w:rsid w:val="008A2A45"/>
    <w:rsid w:val="008B0ACF"/>
    <w:rsid w:val="008B22CA"/>
    <w:rsid w:val="008B22D4"/>
    <w:rsid w:val="008B3AE8"/>
    <w:rsid w:val="008B44B3"/>
    <w:rsid w:val="008B6209"/>
    <w:rsid w:val="008B70EE"/>
    <w:rsid w:val="008B77AE"/>
    <w:rsid w:val="008C1170"/>
    <w:rsid w:val="008C17EF"/>
    <w:rsid w:val="008C22C9"/>
    <w:rsid w:val="008C27AF"/>
    <w:rsid w:val="008C2D4A"/>
    <w:rsid w:val="008C5A41"/>
    <w:rsid w:val="008C68AA"/>
    <w:rsid w:val="008D104C"/>
    <w:rsid w:val="008D4FF3"/>
    <w:rsid w:val="008D5ADF"/>
    <w:rsid w:val="008D6FB7"/>
    <w:rsid w:val="008E1265"/>
    <w:rsid w:val="008E286C"/>
    <w:rsid w:val="008E683B"/>
    <w:rsid w:val="008E75BF"/>
    <w:rsid w:val="008F0436"/>
    <w:rsid w:val="008F33D9"/>
    <w:rsid w:val="008F4B1E"/>
    <w:rsid w:val="008F54F6"/>
    <w:rsid w:val="008F55B7"/>
    <w:rsid w:val="008F637A"/>
    <w:rsid w:val="008F6430"/>
    <w:rsid w:val="009023D8"/>
    <w:rsid w:val="009042DC"/>
    <w:rsid w:val="009064D5"/>
    <w:rsid w:val="00907CFC"/>
    <w:rsid w:val="00910269"/>
    <w:rsid w:val="009107CF"/>
    <w:rsid w:val="009138D6"/>
    <w:rsid w:val="009141B7"/>
    <w:rsid w:val="00915B69"/>
    <w:rsid w:val="009170B8"/>
    <w:rsid w:val="00917EAF"/>
    <w:rsid w:val="00917FC1"/>
    <w:rsid w:val="00920147"/>
    <w:rsid w:val="0092286B"/>
    <w:rsid w:val="0092516B"/>
    <w:rsid w:val="00925E58"/>
    <w:rsid w:val="009341D4"/>
    <w:rsid w:val="0093525A"/>
    <w:rsid w:val="0094133C"/>
    <w:rsid w:val="00941345"/>
    <w:rsid w:val="00942067"/>
    <w:rsid w:val="00942453"/>
    <w:rsid w:val="00942989"/>
    <w:rsid w:val="009453C2"/>
    <w:rsid w:val="00947298"/>
    <w:rsid w:val="00947386"/>
    <w:rsid w:val="00950AE1"/>
    <w:rsid w:val="009515BB"/>
    <w:rsid w:val="0095164A"/>
    <w:rsid w:val="0095168F"/>
    <w:rsid w:val="0095355C"/>
    <w:rsid w:val="0095431C"/>
    <w:rsid w:val="00957318"/>
    <w:rsid w:val="00957A1D"/>
    <w:rsid w:val="009607E6"/>
    <w:rsid w:val="009632B4"/>
    <w:rsid w:val="00965CB4"/>
    <w:rsid w:val="009666C6"/>
    <w:rsid w:val="009721DE"/>
    <w:rsid w:val="00974E2C"/>
    <w:rsid w:val="00977709"/>
    <w:rsid w:val="009778B6"/>
    <w:rsid w:val="00982A53"/>
    <w:rsid w:val="0098356C"/>
    <w:rsid w:val="00985D71"/>
    <w:rsid w:val="00985F50"/>
    <w:rsid w:val="00986599"/>
    <w:rsid w:val="0099091B"/>
    <w:rsid w:val="00994693"/>
    <w:rsid w:val="00996282"/>
    <w:rsid w:val="00996530"/>
    <w:rsid w:val="009A0496"/>
    <w:rsid w:val="009A051F"/>
    <w:rsid w:val="009A0AD2"/>
    <w:rsid w:val="009A0D83"/>
    <w:rsid w:val="009A2992"/>
    <w:rsid w:val="009A2E19"/>
    <w:rsid w:val="009A4C06"/>
    <w:rsid w:val="009A5F65"/>
    <w:rsid w:val="009B0E55"/>
    <w:rsid w:val="009B1070"/>
    <w:rsid w:val="009B1A43"/>
    <w:rsid w:val="009B48DE"/>
    <w:rsid w:val="009B556F"/>
    <w:rsid w:val="009B73DF"/>
    <w:rsid w:val="009C0BFF"/>
    <w:rsid w:val="009C29FE"/>
    <w:rsid w:val="009C40C6"/>
    <w:rsid w:val="009C7359"/>
    <w:rsid w:val="009C79F8"/>
    <w:rsid w:val="009D1D63"/>
    <w:rsid w:val="009E0A1A"/>
    <w:rsid w:val="009E2170"/>
    <w:rsid w:val="009E2C9D"/>
    <w:rsid w:val="009E41EA"/>
    <w:rsid w:val="009E4E04"/>
    <w:rsid w:val="009E5B81"/>
    <w:rsid w:val="009E7BD1"/>
    <w:rsid w:val="009F0441"/>
    <w:rsid w:val="009F1A11"/>
    <w:rsid w:val="009F3BDF"/>
    <w:rsid w:val="009F5478"/>
    <w:rsid w:val="009F7142"/>
    <w:rsid w:val="00A007AA"/>
    <w:rsid w:val="00A015A8"/>
    <w:rsid w:val="00A0574D"/>
    <w:rsid w:val="00A07F03"/>
    <w:rsid w:val="00A107DB"/>
    <w:rsid w:val="00A12CBF"/>
    <w:rsid w:val="00A202EC"/>
    <w:rsid w:val="00A21164"/>
    <w:rsid w:val="00A216DC"/>
    <w:rsid w:val="00A21B38"/>
    <w:rsid w:val="00A2219C"/>
    <w:rsid w:val="00A233BC"/>
    <w:rsid w:val="00A235E5"/>
    <w:rsid w:val="00A23910"/>
    <w:rsid w:val="00A24609"/>
    <w:rsid w:val="00A24FF0"/>
    <w:rsid w:val="00A25843"/>
    <w:rsid w:val="00A25844"/>
    <w:rsid w:val="00A30AA8"/>
    <w:rsid w:val="00A32822"/>
    <w:rsid w:val="00A32DD3"/>
    <w:rsid w:val="00A35460"/>
    <w:rsid w:val="00A360F6"/>
    <w:rsid w:val="00A40041"/>
    <w:rsid w:val="00A40246"/>
    <w:rsid w:val="00A40371"/>
    <w:rsid w:val="00A413F4"/>
    <w:rsid w:val="00A41DB8"/>
    <w:rsid w:val="00A431DB"/>
    <w:rsid w:val="00A47395"/>
    <w:rsid w:val="00A473D6"/>
    <w:rsid w:val="00A511C0"/>
    <w:rsid w:val="00A552EC"/>
    <w:rsid w:val="00A624E3"/>
    <w:rsid w:val="00A634F1"/>
    <w:rsid w:val="00A6400C"/>
    <w:rsid w:val="00A7018B"/>
    <w:rsid w:val="00A703AF"/>
    <w:rsid w:val="00A70490"/>
    <w:rsid w:val="00A763E8"/>
    <w:rsid w:val="00A82D82"/>
    <w:rsid w:val="00A83466"/>
    <w:rsid w:val="00A86C09"/>
    <w:rsid w:val="00A87D71"/>
    <w:rsid w:val="00A9227C"/>
    <w:rsid w:val="00A92757"/>
    <w:rsid w:val="00A934F0"/>
    <w:rsid w:val="00A94B84"/>
    <w:rsid w:val="00A94C2A"/>
    <w:rsid w:val="00A97786"/>
    <w:rsid w:val="00A97C40"/>
    <w:rsid w:val="00AA2964"/>
    <w:rsid w:val="00AA450C"/>
    <w:rsid w:val="00AA49CA"/>
    <w:rsid w:val="00AA4C16"/>
    <w:rsid w:val="00AA66D6"/>
    <w:rsid w:val="00AA68B1"/>
    <w:rsid w:val="00AA784F"/>
    <w:rsid w:val="00AB129B"/>
    <w:rsid w:val="00AB1A1D"/>
    <w:rsid w:val="00AB1F0B"/>
    <w:rsid w:val="00AB26F7"/>
    <w:rsid w:val="00AB3573"/>
    <w:rsid w:val="00AB390A"/>
    <w:rsid w:val="00AB4975"/>
    <w:rsid w:val="00AB68EC"/>
    <w:rsid w:val="00AB7F43"/>
    <w:rsid w:val="00AC0A1C"/>
    <w:rsid w:val="00AC2458"/>
    <w:rsid w:val="00AC4D42"/>
    <w:rsid w:val="00AC50C6"/>
    <w:rsid w:val="00AD6B18"/>
    <w:rsid w:val="00AD703A"/>
    <w:rsid w:val="00AD73E2"/>
    <w:rsid w:val="00AD7745"/>
    <w:rsid w:val="00AE02D1"/>
    <w:rsid w:val="00AE226E"/>
    <w:rsid w:val="00AE2EFF"/>
    <w:rsid w:val="00AE303C"/>
    <w:rsid w:val="00AE3D48"/>
    <w:rsid w:val="00AE52B3"/>
    <w:rsid w:val="00AE5A30"/>
    <w:rsid w:val="00AE5B50"/>
    <w:rsid w:val="00AE5F91"/>
    <w:rsid w:val="00AE7644"/>
    <w:rsid w:val="00AF3AF8"/>
    <w:rsid w:val="00AF4D51"/>
    <w:rsid w:val="00B00A3F"/>
    <w:rsid w:val="00B0203A"/>
    <w:rsid w:val="00B059A9"/>
    <w:rsid w:val="00B0749E"/>
    <w:rsid w:val="00B07535"/>
    <w:rsid w:val="00B07714"/>
    <w:rsid w:val="00B10F34"/>
    <w:rsid w:val="00B13972"/>
    <w:rsid w:val="00B1754F"/>
    <w:rsid w:val="00B177F0"/>
    <w:rsid w:val="00B214BE"/>
    <w:rsid w:val="00B22747"/>
    <w:rsid w:val="00B25916"/>
    <w:rsid w:val="00B25A0A"/>
    <w:rsid w:val="00B25AD8"/>
    <w:rsid w:val="00B25B26"/>
    <w:rsid w:val="00B26941"/>
    <w:rsid w:val="00B33A5A"/>
    <w:rsid w:val="00B43130"/>
    <w:rsid w:val="00B4549E"/>
    <w:rsid w:val="00B45A4F"/>
    <w:rsid w:val="00B47270"/>
    <w:rsid w:val="00B473B2"/>
    <w:rsid w:val="00B52747"/>
    <w:rsid w:val="00B53C61"/>
    <w:rsid w:val="00B550C5"/>
    <w:rsid w:val="00B557D9"/>
    <w:rsid w:val="00B5599A"/>
    <w:rsid w:val="00B568EB"/>
    <w:rsid w:val="00B57503"/>
    <w:rsid w:val="00B5755B"/>
    <w:rsid w:val="00B636EF"/>
    <w:rsid w:val="00B63B68"/>
    <w:rsid w:val="00B64E29"/>
    <w:rsid w:val="00B71036"/>
    <w:rsid w:val="00B72151"/>
    <w:rsid w:val="00B725BB"/>
    <w:rsid w:val="00B729A4"/>
    <w:rsid w:val="00B72C56"/>
    <w:rsid w:val="00B75500"/>
    <w:rsid w:val="00B764A8"/>
    <w:rsid w:val="00B808F0"/>
    <w:rsid w:val="00B8108E"/>
    <w:rsid w:val="00B83D0E"/>
    <w:rsid w:val="00B86735"/>
    <w:rsid w:val="00B910B1"/>
    <w:rsid w:val="00B918E7"/>
    <w:rsid w:val="00B92462"/>
    <w:rsid w:val="00B941A7"/>
    <w:rsid w:val="00B972C4"/>
    <w:rsid w:val="00BA0178"/>
    <w:rsid w:val="00BA689E"/>
    <w:rsid w:val="00BA6E8D"/>
    <w:rsid w:val="00BA7526"/>
    <w:rsid w:val="00BB01A2"/>
    <w:rsid w:val="00BB0501"/>
    <w:rsid w:val="00BB2FA3"/>
    <w:rsid w:val="00BB4F85"/>
    <w:rsid w:val="00BB7CBE"/>
    <w:rsid w:val="00BC3B8B"/>
    <w:rsid w:val="00BC5B26"/>
    <w:rsid w:val="00BC6DDB"/>
    <w:rsid w:val="00BD0CE7"/>
    <w:rsid w:val="00BD12F7"/>
    <w:rsid w:val="00BD1ED8"/>
    <w:rsid w:val="00BD303E"/>
    <w:rsid w:val="00BD429C"/>
    <w:rsid w:val="00BD625D"/>
    <w:rsid w:val="00BD62D7"/>
    <w:rsid w:val="00BD64B7"/>
    <w:rsid w:val="00BD7D1E"/>
    <w:rsid w:val="00BE34FE"/>
    <w:rsid w:val="00BE381F"/>
    <w:rsid w:val="00BE4051"/>
    <w:rsid w:val="00BE56F4"/>
    <w:rsid w:val="00BE5DF9"/>
    <w:rsid w:val="00BF0D25"/>
    <w:rsid w:val="00BF2BB3"/>
    <w:rsid w:val="00BF386B"/>
    <w:rsid w:val="00BF393A"/>
    <w:rsid w:val="00BF56C7"/>
    <w:rsid w:val="00C023DC"/>
    <w:rsid w:val="00C02B9F"/>
    <w:rsid w:val="00C04715"/>
    <w:rsid w:val="00C1048C"/>
    <w:rsid w:val="00C11951"/>
    <w:rsid w:val="00C11C62"/>
    <w:rsid w:val="00C12B11"/>
    <w:rsid w:val="00C12B53"/>
    <w:rsid w:val="00C133F3"/>
    <w:rsid w:val="00C13EC0"/>
    <w:rsid w:val="00C169DD"/>
    <w:rsid w:val="00C16D82"/>
    <w:rsid w:val="00C17171"/>
    <w:rsid w:val="00C17CAF"/>
    <w:rsid w:val="00C201F1"/>
    <w:rsid w:val="00C211DC"/>
    <w:rsid w:val="00C2205B"/>
    <w:rsid w:val="00C22E25"/>
    <w:rsid w:val="00C2406A"/>
    <w:rsid w:val="00C25188"/>
    <w:rsid w:val="00C33B6C"/>
    <w:rsid w:val="00C3440C"/>
    <w:rsid w:val="00C37084"/>
    <w:rsid w:val="00C40611"/>
    <w:rsid w:val="00C4247C"/>
    <w:rsid w:val="00C42B82"/>
    <w:rsid w:val="00C4502A"/>
    <w:rsid w:val="00C465A0"/>
    <w:rsid w:val="00C47B39"/>
    <w:rsid w:val="00C50533"/>
    <w:rsid w:val="00C53975"/>
    <w:rsid w:val="00C54F38"/>
    <w:rsid w:val="00C5682C"/>
    <w:rsid w:val="00C60D90"/>
    <w:rsid w:val="00C61161"/>
    <w:rsid w:val="00C62C0D"/>
    <w:rsid w:val="00C634CE"/>
    <w:rsid w:val="00C637DF"/>
    <w:rsid w:val="00C64A9B"/>
    <w:rsid w:val="00C64E8A"/>
    <w:rsid w:val="00C65E9F"/>
    <w:rsid w:val="00C70282"/>
    <w:rsid w:val="00C720EA"/>
    <w:rsid w:val="00C75E84"/>
    <w:rsid w:val="00C76007"/>
    <w:rsid w:val="00C76ED0"/>
    <w:rsid w:val="00C81328"/>
    <w:rsid w:val="00C82A45"/>
    <w:rsid w:val="00C82F7F"/>
    <w:rsid w:val="00C83984"/>
    <w:rsid w:val="00C8751A"/>
    <w:rsid w:val="00C87CE9"/>
    <w:rsid w:val="00C91278"/>
    <w:rsid w:val="00C92172"/>
    <w:rsid w:val="00C92372"/>
    <w:rsid w:val="00C92647"/>
    <w:rsid w:val="00C9303D"/>
    <w:rsid w:val="00C9444E"/>
    <w:rsid w:val="00C9522E"/>
    <w:rsid w:val="00CA2290"/>
    <w:rsid w:val="00CA2BA9"/>
    <w:rsid w:val="00CA4215"/>
    <w:rsid w:val="00CA4C76"/>
    <w:rsid w:val="00CB120E"/>
    <w:rsid w:val="00CB16B7"/>
    <w:rsid w:val="00CB24F0"/>
    <w:rsid w:val="00CB3841"/>
    <w:rsid w:val="00CB4DF7"/>
    <w:rsid w:val="00CB4E01"/>
    <w:rsid w:val="00CB51F0"/>
    <w:rsid w:val="00CB7EA4"/>
    <w:rsid w:val="00CC1157"/>
    <w:rsid w:val="00CC44AB"/>
    <w:rsid w:val="00CD1642"/>
    <w:rsid w:val="00CD338E"/>
    <w:rsid w:val="00CD42E5"/>
    <w:rsid w:val="00CD468A"/>
    <w:rsid w:val="00CD4DF5"/>
    <w:rsid w:val="00CD539E"/>
    <w:rsid w:val="00CD549D"/>
    <w:rsid w:val="00CD5FBE"/>
    <w:rsid w:val="00CE4700"/>
    <w:rsid w:val="00CE5CDC"/>
    <w:rsid w:val="00CE7C90"/>
    <w:rsid w:val="00CF2E2C"/>
    <w:rsid w:val="00CF3939"/>
    <w:rsid w:val="00CF4A7B"/>
    <w:rsid w:val="00CF5B2A"/>
    <w:rsid w:val="00CF7854"/>
    <w:rsid w:val="00D00212"/>
    <w:rsid w:val="00D01124"/>
    <w:rsid w:val="00D0467F"/>
    <w:rsid w:val="00D051F5"/>
    <w:rsid w:val="00D064B0"/>
    <w:rsid w:val="00D074B3"/>
    <w:rsid w:val="00D177D0"/>
    <w:rsid w:val="00D2170E"/>
    <w:rsid w:val="00D22A3C"/>
    <w:rsid w:val="00D23770"/>
    <w:rsid w:val="00D2520A"/>
    <w:rsid w:val="00D259CE"/>
    <w:rsid w:val="00D3196F"/>
    <w:rsid w:val="00D33BA3"/>
    <w:rsid w:val="00D40E7C"/>
    <w:rsid w:val="00D41E32"/>
    <w:rsid w:val="00D4205C"/>
    <w:rsid w:val="00D4374B"/>
    <w:rsid w:val="00D4624D"/>
    <w:rsid w:val="00D51DC0"/>
    <w:rsid w:val="00D521F6"/>
    <w:rsid w:val="00D552F5"/>
    <w:rsid w:val="00D61F5F"/>
    <w:rsid w:val="00D62DF8"/>
    <w:rsid w:val="00D65C40"/>
    <w:rsid w:val="00D70120"/>
    <w:rsid w:val="00D70C69"/>
    <w:rsid w:val="00D72AF5"/>
    <w:rsid w:val="00D73448"/>
    <w:rsid w:val="00D73E70"/>
    <w:rsid w:val="00D752C5"/>
    <w:rsid w:val="00D805AA"/>
    <w:rsid w:val="00D808F7"/>
    <w:rsid w:val="00D8276F"/>
    <w:rsid w:val="00D83D76"/>
    <w:rsid w:val="00D8453D"/>
    <w:rsid w:val="00D91D37"/>
    <w:rsid w:val="00D91E13"/>
    <w:rsid w:val="00D9289B"/>
    <w:rsid w:val="00D938E3"/>
    <w:rsid w:val="00D93F28"/>
    <w:rsid w:val="00D97CF5"/>
    <w:rsid w:val="00DA2C14"/>
    <w:rsid w:val="00DA488C"/>
    <w:rsid w:val="00DA4A04"/>
    <w:rsid w:val="00DA79C9"/>
    <w:rsid w:val="00DA7C3C"/>
    <w:rsid w:val="00DB2839"/>
    <w:rsid w:val="00DB66F3"/>
    <w:rsid w:val="00DB75E5"/>
    <w:rsid w:val="00DC07D7"/>
    <w:rsid w:val="00DC151F"/>
    <w:rsid w:val="00DC276E"/>
    <w:rsid w:val="00DC45CF"/>
    <w:rsid w:val="00DC67F6"/>
    <w:rsid w:val="00DD0BB2"/>
    <w:rsid w:val="00DD149B"/>
    <w:rsid w:val="00DD4BEE"/>
    <w:rsid w:val="00DD4F81"/>
    <w:rsid w:val="00DD5C34"/>
    <w:rsid w:val="00DD5E4D"/>
    <w:rsid w:val="00DE0E7F"/>
    <w:rsid w:val="00DE31AF"/>
    <w:rsid w:val="00DE3641"/>
    <w:rsid w:val="00DE6FC5"/>
    <w:rsid w:val="00DF084F"/>
    <w:rsid w:val="00DF0A8A"/>
    <w:rsid w:val="00DF28F3"/>
    <w:rsid w:val="00DF5D4A"/>
    <w:rsid w:val="00DF692C"/>
    <w:rsid w:val="00DF6CB3"/>
    <w:rsid w:val="00DF6FA9"/>
    <w:rsid w:val="00E010F0"/>
    <w:rsid w:val="00E024C1"/>
    <w:rsid w:val="00E05EA1"/>
    <w:rsid w:val="00E10EE6"/>
    <w:rsid w:val="00E122AD"/>
    <w:rsid w:val="00E13C21"/>
    <w:rsid w:val="00E176C5"/>
    <w:rsid w:val="00E20154"/>
    <w:rsid w:val="00E21F4F"/>
    <w:rsid w:val="00E23560"/>
    <w:rsid w:val="00E24C29"/>
    <w:rsid w:val="00E267F6"/>
    <w:rsid w:val="00E32171"/>
    <w:rsid w:val="00E32F76"/>
    <w:rsid w:val="00E338EA"/>
    <w:rsid w:val="00E34C5B"/>
    <w:rsid w:val="00E35874"/>
    <w:rsid w:val="00E369A9"/>
    <w:rsid w:val="00E41509"/>
    <w:rsid w:val="00E42536"/>
    <w:rsid w:val="00E42F67"/>
    <w:rsid w:val="00E43808"/>
    <w:rsid w:val="00E46635"/>
    <w:rsid w:val="00E47D43"/>
    <w:rsid w:val="00E51231"/>
    <w:rsid w:val="00E5249D"/>
    <w:rsid w:val="00E52ED4"/>
    <w:rsid w:val="00E53D6B"/>
    <w:rsid w:val="00E60285"/>
    <w:rsid w:val="00E606BF"/>
    <w:rsid w:val="00E6161F"/>
    <w:rsid w:val="00E65A56"/>
    <w:rsid w:val="00E66F57"/>
    <w:rsid w:val="00E71B11"/>
    <w:rsid w:val="00E71CBA"/>
    <w:rsid w:val="00E75FA3"/>
    <w:rsid w:val="00E82103"/>
    <w:rsid w:val="00E825A8"/>
    <w:rsid w:val="00E82752"/>
    <w:rsid w:val="00E8443F"/>
    <w:rsid w:val="00E847C5"/>
    <w:rsid w:val="00E91689"/>
    <w:rsid w:val="00E91A67"/>
    <w:rsid w:val="00E92193"/>
    <w:rsid w:val="00E92DAA"/>
    <w:rsid w:val="00E94C99"/>
    <w:rsid w:val="00E95004"/>
    <w:rsid w:val="00E95693"/>
    <w:rsid w:val="00E95698"/>
    <w:rsid w:val="00E96629"/>
    <w:rsid w:val="00EA3267"/>
    <w:rsid w:val="00EA3D65"/>
    <w:rsid w:val="00EA42C0"/>
    <w:rsid w:val="00EA5086"/>
    <w:rsid w:val="00EA53DC"/>
    <w:rsid w:val="00EA6835"/>
    <w:rsid w:val="00EA70DF"/>
    <w:rsid w:val="00EB07D2"/>
    <w:rsid w:val="00EB15F8"/>
    <w:rsid w:val="00EB1DEE"/>
    <w:rsid w:val="00EB2BBC"/>
    <w:rsid w:val="00EB45F6"/>
    <w:rsid w:val="00EB7B0E"/>
    <w:rsid w:val="00EC0B69"/>
    <w:rsid w:val="00EC2E4E"/>
    <w:rsid w:val="00EC306E"/>
    <w:rsid w:val="00EC343E"/>
    <w:rsid w:val="00EC3669"/>
    <w:rsid w:val="00EC37CF"/>
    <w:rsid w:val="00EC6F88"/>
    <w:rsid w:val="00ED023A"/>
    <w:rsid w:val="00ED1F1C"/>
    <w:rsid w:val="00ED371E"/>
    <w:rsid w:val="00ED559F"/>
    <w:rsid w:val="00ED5D2B"/>
    <w:rsid w:val="00EE4081"/>
    <w:rsid w:val="00EF1281"/>
    <w:rsid w:val="00EF310A"/>
    <w:rsid w:val="00EF331C"/>
    <w:rsid w:val="00EF5550"/>
    <w:rsid w:val="00EF6B12"/>
    <w:rsid w:val="00F019B1"/>
    <w:rsid w:val="00F04DD2"/>
    <w:rsid w:val="00F07564"/>
    <w:rsid w:val="00F10817"/>
    <w:rsid w:val="00F11E45"/>
    <w:rsid w:val="00F13044"/>
    <w:rsid w:val="00F144BF"/>
    <w:rsid w:val="00F15939"/>
    <w:rsid w:val="00F21551"/>
    <w:rsid w:val="00F23E0C"/>
    <w:rsid w:val="00F25CB9"/>
    <w:rsid w:val="00F2666F"/>
    <w:rsid w:val="00F27875"/>
    <w:rsid w:val="00F31605"/>
    <w:rsid w:val="00F32AB6"/>
    <w:rsid w:val="00F33ADD"/>
    <w:rsid w:val="00F34054"/>
    <w:rsid w:val="00F357F4"/>
    <w:rsid w:val="00F368FA"/>
    <w:rsid w:val="00F37EE9"/>
    <w:rsid w:val="00F409EE"/>
    <w:rsid w:val="00F42A6B"/>
    <w:rsid w:val="00F436E6"/>
    <w:rsid w:val="00F44E16"/>
    <w:rsid w:val="00F516A9"/>
    <w:rsid w:val="00F5433C"/>
    <w:rsid w:val="00F55141"/>
    <w:rsid w:val="00F60D8B"/>
    <w:rsid w:val="00F610F0"/>
    <w:rsid w:val="00F61C03"/>
    <w:rsid w:val="00F64236"/>
    <w:rsid w:val="00F64B26"/>
    <w:rsid w:val="00F667FD"/>
    <w:rsid w:val="00F7042F"/>
    <w:rsid w:val="00F7069D"/>
    <w:rsid w:val="00F71B29"/>
    <w:rsid w:val="00F730FF"/>
    <w:rsid w:val="00F73214"/>
    <w:rsid w:val="00F7338A"/>
    <w:rsid w:val="00F7359B"/>
    <w:rsid w:val="00F75C12"/>
    <w:rsid w:val="00F901E3"/>
    <w:rsid w:val="00F91D36"/>
    <w:rsid w:val="00F93A4F"/>
    <w:rsid w:val="00F94878"/>
    <w:rsid w:val="00F9694C"/>
    <w:rsid w:val="00FA14CF"/>
    <w:rsid w:val="00FA18C1"/>
    <w:rsid w:val="00FA6570"/>
    <w:rsid w:val="00FA7561"/>
    <w:rsid w:val="00FA75A0"/>
    <w:rsid w:val="00FA7608"/>
    <w:rsid w:val="00FB240B"/>
    <w:rsid w:val="00FB39AF"/>
    <w:rsid w:val="00FB45AB"/>
    <w:rsid w:val="00FB55F3"/>
    <w:rsid w:val="00FB62A2"/>
    <w:rsid w:val="00FB6E9A"/>
    <w:rsid w:val="00FC019B"/>
    <w:rsid w:val="00FC10D2"/>
    <w:rsid w:val="00FC258E"/>
    <w:rsid w:val="00FC2672"/>
    <w:rsid w:val="00FC4F4E"/>
    <w:rsid w:val="00FC7055"/>
    <w:rsid w:val="00FD4FE4"/>
    <w:rsid w:val="00FD6DA6"/>
    <w:rsid w:val="00FD6E7F"/>
    <w:rsid w:val="00FE1A02"/>
    <w:rsid w:val="00FE270F"/>
    <w:rsid w:val="00FE3548"/>
    <w:rsid w:val="00FE37F9"/>
    <w:rsid w:val="00FE3868"/>
    <w:rsid w:val="00FE4A44"/>
    <w:rsid w:val="00FF0204"/>
    <w:rsid w:val="00FF39EA"/>
    <w:rsid w:val="00FF3AED"/>
    <w:rsid w:val="00FF5448"/>
    <w:rsid w:val="00FF63A8"/>
    <w:rsid w:val="00FF7F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335EE401-224E-4A94-B4C5-18BEAD87F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7C16CC"/>
    <w:pPr>
      <w:spacing w:after="200" w:line="276" w:lineRule="auto"/>
    </w:pPr>
    <w:rPr>
      <w:rFonts w:eastAsia="Times New Roman"/>
      <w:sz w:val="22"/>
      <w:szCs w:val="22"/>
    </w:rPr>
  </w:style>
  <w:style w:type="paragraph" w:styleId="13">
    <w:name w:val="heading 1"/>
    <w:aliases w:val="новая страница,Заголовок 1 Знак Знак,Заголовок 1 Знак Знак Знак,Заголовок 1 Знак2,Заголовок 1 Знак Знак1,Заголовок 1 Знак Знак Знак Знак Знак Знак Знак Знак,Заголовок 11 Знак,Заголовок 1 Знак1 Знак"/>
    <w:basedOn w:val="a6"/>
    <w:next w:val="a6"/>
    <w:link w:val="14"/>
    <w:qFormat/>
    <w:rsid w:val="0093525A"/>
    <w:pPr>
      <w:keepNext/>
      <w:keepLines/>
      <w:spacing w:before="480" w:after="0"/>
      <w:outlineLvl w:val="0"/>
    </w:pPr>
    <w:rPr>
      <w:rFonts w:ascii="Cambria" w:hAnsi="Cambria"/>
      <w:b/>
      <w:bCs/>
      <w:color w:val="365F91"/>
      <w:sz w:val="28"/>
      <w:szCs w:val="28"/>
      <w:lang w:val="x-none"/>
    </w:rPr>
  </w:style>
  <w:style w:type="paragraph" w:styleId="20">
    <w:name w:val="heading 2"/>
    <w:aliases w:val="ГЛАВА,Знак2,Знак2 Знак"/>
    <w:basedOn w:val="a6"/>
    <w:next w:val="a6"/>
    <w:link w:val="21"/>
    <w:uiPriority w:val="9"/>
    <w:unhideWhenUsed/>
    <w:qFormat/>
    <w:rsid w:val="00820418"/>
    <w:pPr>
      <w:keepNext/>
      <w:keepLines/>
      <w:spacing w:before="200" w:after="0"/>
      <w:outlineLvl w:val="1"/>
    </w:pPr>
    <w:rPr>
      <w:rFonts w:ascii="Cambria" w:hAnsi="Cambria"/>
      <w:b/>
      <w:bCs/>
      <w:color w:val="4F81BD"/>
      <w:sz w:val="26"/>
      <w:szCs w:val="26"/>
      <w:lang w:val="x-none"/>
    </w:rPr>
  </w:style>
  <w:style w:type="paragraph" w:styleId="3">
    <w:name w:val="heading 3"/>
    <w:aliases w:val="OG Heading 3,Знак,Знак3,Знак3 Знак, Знак3"/>
    <w:basedOn w:val="a6"/>
    <w:next w:val="a6"/>
    <w:link w:val="30"/>
    <w:unhideWhenUsed/>
    <w:qFormat/>
    <w:rsid w:val="00820418"/>
    <w:pPr>
      <w:keepNext/>
      <w:keepLines/>
      <w:spacing w:before="200" w:after="0"/>
      <w:outlineLvl w:val="2"/>
    </w:pPr>
    <w:rPr>
      <w:rFonts w:ascii="Cambria" w:hAnsi="Cambria"/>
      <w:b/>
      <w:bCs/>
      <w:color w:val="4F81BD"/>
      <w:sz w:val="20"/>
      <w:szCs w:val="20"/>
      <w:lang w:val="x-none"/>
    </w:rPr>
  </w:style>
  <w:style w:type="paragraph" w:styleId="4">
    <w:name w:val="heading 4"/>
    <w:basedOn w:val="a6"/>
    <w:next w:val="a6"/>
    <w:link w:val="40"/>
    <w:qFormat/>
    <w:rsid w:val="00323EC8"/>
    <w:pPr>
      <w:keepNext/>
      <w:tabs>
        <w:tab w:val="num" w:pos="0"/>
      </w:tabs>
      <w:suppressAutoHyphens/>
      <w:spacing w:before="240" w:after="60" w:line="240" w:lineRule="auto"/>
      <w:jc w:val="both"/>
      <w:outlineLvl w:val="3"/>
    </w:pPr>
    <w:rPr>
      <w:rFonts w:ascii="Times New Roman" w:hAnsi="Times New Roman"/>
      <w:b/>
      <w:bCs/>
      <w:color w:val="000000"/>
      <w:sz w:val="28"/>
      <w:szCs w:val="28"/>
      <w:lang w:val="x-none" w:eastAsia="ar-SA"/>
    </w:rPr>
  </w:style>
  <w:style w:type="paragraph" w:styleId="5">
    <w:name w:val="heading 5"/>
    <w:basedOn w:val="a6"/>
    <w:next w:val="a6"/>
    <w:link w:val="50"/>
    <w:qFormat/>
    <w:rsid w:val="00323EC8"/>
    <w:pPr>
      <w:keepNext/>
      <w:tabs>
        <w:tab w:val="num" w:pos="0"/>
      </w:tabs>
      <w:suppressAutoHyphens/>
      <w:spacing w:after="0" w:line="240" w:lineRule="auto"/>
      <w:jc w:val="both"/>
      <w:outlineLvl w:val="4"/>
    </w:pPr>
    <w:rPr>
      <w:rFonts w:ascii="Times New Roman" w:hAnsi="Times New Roman"/>
      <w:b/>
      <w:color w:val="000000"/>
      <w:sz w:val="20"/>
      <w:szCs w:val="20"/>
      <w:lang w:val="x-none" w:eastAsia="ar-SA"/>
    </w:rPr>
  </w:style>
  <w:style w:type="paragraph" w:styleId="6">
    <w:name w:val="heading 6"/>
    <w:basedOn w:val="a6"/>
    <w:next w:val="a6"/>
    <w:link w:val="60"/>
    <w:qFormat/>
    <w:rsid w:val="00323EC8"/>
    <w:pPr>
      <w:tabs>
        <w:tab w:val="num" w:pos="0"/>
      </w:tabs>
      <w:suppressAutoHyphens/>
      <w:spacing w:before="240" w:after="60" w:line="240" w:lineRule="auto"/>
      <w:jc w:val="both"/>
      <w:outlineLvl w:val="5"/>
    </w:pPr>
    <w:rPr>
      <w:rFonts w:ascii="Times New Roman" w:hAnsi="Times New Roman"/>
      <w:b/>
      <w:bCs/>
      <w:color w:val="000000"/>
      <w:sz w:val="20"/>
      <w:szCs w:val="20"/>
      <w:lang w:val="x-none" w:eastAsia="ar-SA"/>
    </w:rPr>
  </w:style>
  <w:style w:type="paragraph" w:styleId="7">
    <w:name w:val="heading 7"/>
    <w:basedOn w:val="a6"/>
    <w:next w:val="a6"/>
    <w:link w:val="70"/>
    <w:qFormat/>
    <w:rsid w:val="00323EC8"/>
    <w:pPr>
      <w:keepNext/>
      <w:widowControl w:val="0"/>
      <w:spacing w:after="0" w:line="240" w:lineRule="auto"/>
      <w:ind w:firstLine="851"/>
      <w:jc w:val="center"/>
      <w:outlineLvl w:val="6"/>
    </w:pPr>
    <w:rPr>
      <w:rFonts w:ascii="Times New Roman" w:hAnsi="Times New Roman"/>
      <w:b/>
      <w:snapToGrid w:val="0"/>
      <w:sz w:val="28"/>
      <w:szCs w:val="20"/>
      <w:lang w:val="x-none"/>
    </w:rPr>
  </w:style>
  <w:style w:type="paragraph" w:styleId="8">
    <w:name w:val="heading 8"/>
    <w:basedOn w:val="a6"/>
    <w:next w:val="a6"/>
    <w:link w:val="80"/>
    <w:qFormat/>
    <w:rsid w:val="00323EC8"/>
    <w:pPr>
      <w:keepNext/>
      <w:tabs>
        <w:tab w:val="num" w:pos="0"/>
      </w:tabs>
      <w:suppressAutoHyphens/>
      <w:spacing w:after="0" w:line="240" w:lineRule="auto"/>
      <w:jc w:val="center"/>
      <w:outlineLvl w:val="7"/>
    </w:pPr>
    <w:rPr>
      <w:rFonts w:ascii="Times New Roman" w:hAnsi="Times New Roman"/>
      <w:b/>
      <w:color w:val="000000"/>
      <w:sz w:val="24"/>
      <w:szCs w:val="20"/>
      <w:lang w:val="x-none" w:eastAsia="ar-SA"/>
    </w:rPr>
  </w:style>
  <w:style w:type="paragraph" w:styleId="9">
    <w:name w:val="heading 9"/>
    <w:basedOn w:val="a6"/>
    <w:next w:val="a6"/>
    <w:link w:val="90"/>
    <w:qFormat/>
    <w:rsid w:val="00323EC8"/>
    <w:pPr>
      <w:widowControl w:val="0"/>
      <w:suppressAutoHyphens/>
      <w:autoSpaceDE w:val="0"/>
      <w:spacing w:before="240" w:after="60" w:line="240" w:lineRule="auto"/>
      <w:ind w:firstLine="709"/>
      <w:jc w:val="both"/>
      <w:outlineLvl w:val="8"/>
    </w:pPr>
    <w:rPr>
      <w:rFonts w:ascii="Cambria" w:hAnsi="Cambria"/>
      <w:color w:val="000000"/>
      <w:sz w:val="20"/>
      <w:szCs w:val="20"/>
      <w:lang w:val="x-none" w:eastAsia="ar-SA"/>
    </w:rPr>
  </w:style>
  <w:style w:type="character" w:default="1" w:styleId="a7">
    <w:name w:val="Default Paragraph Font"/>
    <w:uiPriority w:val="1"/>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Balloon Text"/>
    <w:basedOn w:val="a6"/>
    <w:link w:val="ab"/>
    <w:uiPriority w:val="99"/>
    <w:unhideWhenUsed/>
    <w:rsid w:val="007C16CC"/>
    <w:pPr>
      <w:spacing w:after="0" w:line="240" w:lineRule="auto"/>
    </w:pPr>
    <w:rPr>
      <w:rFonts w:ascii="Tahoma" w:hAnsi="Tahoma"/>
      <w:sz w:val="16"/>
      <w:szCs w:val="16"/>
      <w:lang w:val="x-none"/>
    </w:rPr>
  </w:style>
  <w:style w:type="character" w:customStyle="1" w:styleId="ab">
    <w:name w:val="Текст выноски Знак"/>
    <w:link w:val="aa"/>
    <w:uiPriority w:val="99"/>
    <w:rsid w:val="007C16CC"/>
    <w:rPr>
      <w:rFonts w:ascii="Tahoma" w:eastAsia="Times New Roman" w:hAnsi="Tahoma" w:cs="Tahoma"/>
      <w:sz w:val="16"/>
      <w:szCs w:val="16"/>
      <w:lang w:eastAsia="ru-RU"/>
    </w:rPr>
  </w:style>
  <w:style w:type="paragraph" w:styleId="ac">
    <w:name w:val="List Paragraph"/>
    <w:aliases w:val="Список_маркированный,Абзац списка основной,Варианты ответов Знак,Абзац списка1 Знак,Список_маркированный Знак,Абзац списка основной Знак Знак Знак,Абзац списка основной Знак Знак,ПАРАГРАФ,Абзац списка11,ТЕКСТ,Варианты ответов,AC List 01"/>
    <w:basedOn w:val="a6"/>
    <w:link w:val="ad"/>
    <w:uiPriority w:val="34"/>
    <w:qFormat/>
    <w:rsid w:val="0093525A"/>
    <w:pPr>
      <w:ind w:left="720"/>
      <w:contextualSpacing/>
    </w:pPr>
    <w:rPr>
      <w:rFonts w:eastAsia="Calibri"/>
      <w:lang w:val="x-none" w:eastAsia="en-US"/>
    </w:rPr>
  </w:style>
  <w:style w:type="character" w:customStyle="1" w:styleId="14">
    <w:name w:val="Заголовок 1 Знак"/>
    <w:aliases w:val="новая страница Знак,Заголовок 1 Знак Знак Знак1,Заголовок 1 Знак Знак Знак Знак1,Заголовок 1 Знак2 Знак,Заголовок 1 Знак Знак1 Знак,Заголовок 1 Знак Знак Знак1 Знак,Заголовок 1 Знак Знак Знак Знак Знак Знак Знак Знак Знак"/>
    <w:link w:val="13"/>
    <w:rsid w:val="0093525A"/>
    <w:rPr>
      <w:rFonts w:ascii="Cambria" w:eastAsia="Times New Roman" w:hAnsi="Cambria" w:cs="Times New Roman"/>
      <w:b/>
      <w:bCs/>
      <w:color w:val="365F91"/>
      <w:sz w:val="28"/>
      <w:szCs w:val="28"/>
      <w:lang w:eastAsia="ru-RU"/>
    </w:rPr>
  </w:style>
  <w:style w:type="paragraph" w:styleId="ae">
    <w:name w:val="TOC Heading"/>
    <w:basedOn w:val="13"/>
    <w:next w:val="a6"/>
    <w:uiPriority w:val="39"/>
    <w:unhideWhenUsed/>
    <w:qFormat/>
    <w:rsid w:val="0093525A"/>
    <w:pPr>
      <w:outlineLvl w:val="9"/>
    </w:pPr>
    <w:rPr>
      <w:lang w:eastAsia="en-US"/>
    </w:rPr>
  </w:style>
  <w:style w:type="paragraph" w:styleId="15">
    <w:name w:val="toc 1"/>
    <w:basedOn w:val="a6"/>
    <w:next w:val="a6"/>
    <w:autoRedefine/>
    <w:uiPriority w:val="39"/>
    <w:unhideWhenUsed/>
    <w:qFormat/>
    <w:rsid w:val="00FB6E9A"/>
    <w:pPr>
      <w:tabs>
        <w:tab w:val="right" w:leader="dot" w:pos="9679"/>
      </w:tabs>
      <w:spacing w:after="100"/>
    </w:pPr>
  </w:style>
  <w:style w:type="character" w:styleId="af">
    <w:name w:val="Hyperlink"/>
    <w:uiPriority w:val="99"/>
    <w:unhideWhenUsed/>
    <w:rsid w:val="009F1A11"/>
    <w:rPr>
      <w:color w:val="0000FF"/>
      <w:u w:val="single"/>
    </w:rPr>
  </w:style>
  <w:style w:type="character" w:customStyle="1" w:styleId="21">
    <w:name w:val="Заголовок 2 Знак"/>
    <w:aliases w:val="ГЛАВА Знак,Знак2 Знак1,Знак2 Знак Знак"/>
    <w:link w:val="20"/>
    <w:uiPriority w:val="9"/>
    <w:rsid w:val="00820418"/>
    <w:rPr>
      <w:rFonts w:ascii="Cambria" w:eastAsia="Times New Roman" w:hAnsi="Cambria" w:cs="Times New Roman"/>
      <w:b/>
      <w:bCs/>
      <w:color w:val="4F81BD"/>
      <w:sz w:val="26"/>
      <w:szCs w:val="26"/>
      <w:lang w:eastAsia="ru-RU"/>
    </w:rPr>
  </w:style>
  <w:style w:type="character" w:customStyle="1" w:styleId="30">
    <w:name w:val="Заголовок 3 Знак"/>
    <w:aliases w:val="OG Heading 3 Знак,Знак Знак,Знак3 Знак1,Знак3 Знак Знак, Знак3 Знак"/>
    <w:link w:val="3"/>
    <w:rsid w:val="00820418"/>
    <w:rPr>
      <w:rFonts w:ascii="Cambria" w:eastAsia="Times New Roman" w:hAnsi="Cambria" w:cs="Times New Roman"/>
      <w:b/>
      <w:bCs/>
      <w:color w:val="4F81BD"/>
      <w:lang w:eastAsia="ru-RU"/>
    </w:rPr>
  </w:style>
  <w:style w:type="paragraph" w:styleId="af0">
    <w:name w:val="Body Text Indent"/>
    <w:aliases w:val="Основной текст 1"/>
    <w:basedOn w:val="a6"/>
    <w:link w:val="af1"/>
    <w:rsid w:val="00820418"/>
    <w:pPr>
      <w:spacing w:after="0" w:line="240" w:lineRule="auto"/>
      <w:ind w:firstLine="709"/>
      <w:jc w:val="both"/>
    </w:pPr>
    <w:rPr>
      <w:rFonts w:ascii="Times New Roman" w:hAnsi="Times New Roman"/>
      <w:sz w:val="20"/>
      <w:szCs w:val="20"/>
      <w:lang w:val="x-none"/>
    </w:rPr>
  </w:style>
  <w:style w:type="character" w:customStyle="1" w:styleId="af1">
    <w:name w:val="Основной текст с отступом Знак"/>
    <w:aliases w:val="Основной текст 1 Знак"/>
    <w:link w:val="af0"/>
    <w:rsid w:val="00820418"/>
    <w:rPr>
      <w:rFonts w:ascii="Times New Roman" w:eastAsia="Times New Roman" w:hAnsi="Times New Roman" w:cs="Times New Roman"/>
      <w:sz w:val="20"/>
      <w:szCs w:val="20"/>
      <w:lang w:eastAsia="ru-RU"/>
    </w:rPr>
  </w:style>
  <w:style w:type="paragraph" w:styleId="24">
    <w:name w:val="Body Text 2"/>
    <w:basedOn w:val="a6"/>
    <w:link w:val="25"/>
    <w:rsid w:val="00820418"/>
    <w:pPr>
      <w:spacing w:after="120" w:line="480" w:lineRule="auto"/>
    </w:pPr>
    <w:rPr>
      <w:rFonts w:ascii="Times New Roman" w:hAnsi="Times New Roman"/>
      <w:sz w:val="24"/>
      <w:szCs w:val="24"/>
      <w:lang w:val="x-none"/>
    </w:rPr>
  </w:style>
  <w:style w:type="character" w:customStyle="1" w:styleId="25">
    <w:name w:val="Основной текст 2 Знак"/>
    <w:link w:val="24"/>
    <w:rsid w:val="00820418"/>
    <w:rPr>
      <w:rFonts w:ascii="Times New Roman" w:eastAsia="Times New Roman" w:hAnsi="Times New Roman" w:cs="Times New Roman"/>
      <w:sz w:val="24"/>
      <w:szCs w:val="24"/>
      <w:lang w:eastAsia="ru-RU"/>
    </w:rPr>
  </w:style>
  <w:style w:type="paragraph" w:styleId="af2">
    <w:name w:val="footnote text"/>
    <w:aliases w:val=" Знак,Table_Footnote_last Знак,Table_Footnote_last Знак Знак,Table_Footnote_last"/>
    <w:basedOn w:val="a6"/>
    <w:link w:val="af3"/>
    <w:rsid w:val="00820418"/>
    <w:pPr>
      <w:spacing w:after="0" w:line="240" w:lineRule="auto"/>
    </w:pPr>
    <w:rPr>
      <w:rFonts w:ascii="Times New Roman" w:hAnsi="Times New Roman"/>
      <w:sz w:val="20"/>
      <w:szCs w:val="20"/>
      <w:lang w:val="x-none"/>
    </w:rPr>
  </w:style>
  <w:style w:type="character" w:customStyle="1" w:styleId="af3">
    <w:name w:val="Текст сноски Знак"/>
    <w:aliases w:val=" Знак Знак,Table_Footnote_last Знак Знак1,Table_Footnote_last Знак Знак Знак,Table_Footnote_last Знак1"/>
    <w:link w:val="af2"/>
    <w:rsid w:val="00820418"/>
    <w:rPr>
      <w:rFonts w:ascii="Times New Roman" w:eastAsia="Times New Roman" w:hAnsi="Times New Roman" w:cs="Times New Roman"/>
      <w:sz w:val="20"/>
      <w:szCs w:val="20"/>
      <w:lang w:eastAsia="ru-RU"/>
    </w:rPr>
  </w:style>
  <w:style w:type="paragraph" w:customStyle="1" w:styleId="af4">
    <w:name w:val="Для записок"/>
    <w:basedOn w:val="a6"/>
    <w:link w:val="16"/>
    <w:rsid w:val="00820418"/>
    <w:pPr>
      <w:spacing w:after="100" w:line="240" w:lineRule="auto"/>
      <w:ind w:firstLine="720"/>
      <w:jc w:val="both"/>
    </w:pPr>
    <w:rPr>
      <w:rFonts w:ascii="Times New Roman" w:hAnsi="Times New Roman"/>
      <w:sz w:val="24"/>
      <w:szCs w:val="20"/>
      <w:lang w:val="x-none"/>
    </w:rPr>
  </w:style>
  <w:style w:type="character" w:customStyle="1" w:styleId="16">
    <w:name w:val="Для записок Знак1"/>
    <w:link w:val="af4"/>
    <w:rsid w:val="00820418"/>
    <w:rPr>
      <w:rFonts w:ascii="Times New Roman" w:eastAsia="Times New Roman" w:hAnsi="Times New Roman" w:cs="Times New Roman"/>
      <w:sz w:val="24"/>
      <w:szCs w:val="20"/>
      <w:lang w:eastAsia="ru-RU"/>
    </w:rPr>
  </w:style>
  <w:style w:type="paragraph" w:customStyle="1" w:styleId="af5">
    <w:name w:val="Для записок Знак Знак"/>
    <w:basedOn w:val="a6"/>
    <w:link w:val="af6"/>
    <w:rsid w:val="00820418"/>
    <w:pPr>
      <w:spacing w:before="120" w:after="0" w:line="240" w:lineRule="auto"/>
      <w:ind w:firstLine="708"/>
      <w:jc w:val="both"/>
    </w:pPr>
    <w:rPr>
      <w:rFonts w:ascii="Times New Roman" w:hAnsi="Times New Roman"/>
      <w:sz w:val="24"/>
      <w:szCs w:val="24"/>
      <w:lang w:val="x-none"/>
    </w:rPr>
  </w:style>
  <w:style w:type="character" w:customStyle="1" w:styleId="af6">
    <w:name w:val="Для записок Знак Знак Знак"/>
    <w:link w:val="af5"/>
    <w:rsid w:val="00820418"/>
    <w:rPr>
      <w:rFonts w:ascii="Times New Roman" w:eastAsia="Times New Roman" w:hAnsi="Times New Roman" w:cs="Times New Roman"/>
      <w:sz w:val="24"/>
      <w:szCs w:val="24"/>
      <w:lang w:eastAsia="ru-RU"/>
    </w:rPr>
  </w:style>
  <w:style w:type="paragraph" w:styleId="af7">
    <w:name w:val="Обычный (Интернет)"/>
    <w:aliases w:val="Normal (Web),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
    <w:basedOn w:val="a6"/>
    <w:uiPriority w:val="99"/>
    <w:rsid w:val="00820418"/>
    <w:pPr>
      <w:spacing w:after="0" w:line="240" w:lineRule="auto"/>
    </w:pPr>
    <w:rPr>
      <w:rFonts w:ascii="Arial" w:hAnsi="Arial" w:cs="Arial"/>
      <w:color w:val="333333"/>
      <w:sz w:val="16"/>
      <w:szCs w:val="16"/>
    </w:rPr>
  </w:style>
  <w:style w:type="character" w:styleId="af8">
    <w:name w:val="Strong"/>
    <w:uiPriority w:val="22"/>
    <w:qFormat/>
    <w:rsid w:val="00820418"/>
    <w:rPr>
      <w:b/>
      <w:bCs/>
    </w:rPr>
  </w:style>
  <w:style w:type="paragraph" w:customStyle="1" w:styleId="af9">
    <w:name w:val="Для записок Знак"/>
    <w:basedOn w:val="a6"/>
    <w:rsid w:val="00820418"/>
    <w:pPr>
      <w:spacing w:before="120" w:after="0" w:line="240" w:lineRule="auto"/>
      <w:ind w:firstLine="708"/>
      <w:jc w:val="both"/>
    </w:pPr>
    <w:rPr>
      <w:rFonts w:ascii="Times New Roman" w:hAnsi="Times New Roman"/>
      <w:sz w:val="24"/>
      <w:szCs w:val="20"/>
    </w:rPr>
  </w:style>
  <w:style w:type="character" w:styleId="afa">
    <w:name w:val="footnote reference"/>
    <w:semiHidden/>
    <w:rsid w:val="00820418"/>
    <w:rPr>
      <w:vertAlign w:val="superscript"/>
    </w:rPr>
  </w:style>
  <w:style w:type="character" w:customStyle="1" w:styleId="40">
    <w:name w:val="Заголовок 4 Знак"/>
    <w:link w:val="4"/>
    <w:rsid w:val="00323EC8"/>
    <w:rPr>
      <w:rFonts w:ascii="Times New Roman" w:eastAsia="Times New Roman" w:hAnsi="Times New Roman" w:cs="Times New Roman"/>
      <w:b/>
      <w:bCs/>
      <w:color w:val="000000"/>
      <w:sz w:val="28"/>
      <w:szCs w:val="28"/>
      <w:lang w:eastAsia="ar-SA"/>
    </w:rPr>
  </w:style>
  <w:style w:type="character" w:customStyle="1" w:styleId="50">
    <w:name w:val="Заголовок 5 Знак"/>
    <w:link w:val="5"/>
    <w:rsid w:val="00323EC8"/>
    <w:rPr>
      <w:rFonts w:ascii="Times New Roman" w:eastAsia="Times New Roman" w:hAnsi="Times New Roman" w:cs="Times New Roman"/>
      <w:b/>
      <w:color w:val="000000"/>
      <w:sz w:val="20"/>
      <w:szCs w:val="20"/>
      <w:lang w:eastAsia="ar-SA"/>
    </w:rPr>
  </w:style>
  <w:style w:type="character" w:customStyle="1" w:styleId="60">
    <w:name w:val="Заголовок 6 Знак"/>
    <w:link w:val="6"/>
    <w:rsid w:val="00323EC8"/>
    <w:rPr>
      <w:rFonts w:ascii="Times New Roman" w:eastAsia="Times New Roman" w:hAnsi="Times New Roman" w:cs="Times New Roman"/>
      <w:b/>
      <w:bCs/>
      <w:color w:val="000000"/>
      <w:lang w:eastAsia="ar-SA"/>
    </w:rPr>
  </w:style>
  <w:style w:type="character" w:customStyle="1" w:styleId="70">
    <w:name w:val="Заголовок 7 Знак"/>
    <w:link w:val="7"/>
    <w:rsid w:val="00323EC8"/>
    <w:rPr>
      <w:rFonts w:ascii="Times New Roman" w:eastAsia="Times New Roman" w:hAnsi="Times New Roman" w:cs="Times New Roman"/>
      <w:b/>
      <w:snapToGrid w:val="0"/>
      <w:sz w:val="28"/>
      <w:szCs w:val="20"/>
      <w:lang w:eastAsia="ru-RU"/>
    </w:rPr>
  </w:style>
  <w:style w:type="character" w:customStyle="1" w:styleId="80">
    <w:name w:val="Заголовок 8 Знак"/>
    <w:link w:val="8"/>
    <w:rsid w:val="00323EC8"/>
    <w:rPr>
      <w:rFonts w:ascii="Times New Roman" w:eastAsia="Times New Roman" w:hAnsi="Times New Roman" w:cs="Times New Roman"/>
      <w:b/>
      <w:color w:val="000000"/>
      <w:sz w:val="24"/>
      <w:szCs w:val="20"/>
      <w:lang w:eastAsia="ar-SA"/>
    </w:rPr>
  </w:style>
  <w:style w:type="character" w:customStyle="1" w:styleId="90">
    <w:name w:val="Заголовок 9 Знак"/>
    <w:link w:val="9"/>
    <w:rsid w:val="00323EC8"/>
    <w:rPr>
      <w:rFonts w:ascii="Cambria" w:eastAsia="Times New Roman" w:hAnsi="Cambria" w:cs="Times New Roman"/>
      <w:color w:val="000000"/>
      <w:lang w:eastAsia="ar-SA"/>
    </w:rPr>
  </w:style>
  <w:style w:type="character" w:customStyle="1" w:styleId="WW8Num2z0">
    <w:name w:val="WW8Num2z0"/>
    <w:rsid w:val="00323EC8"/>
    <w:rPr>
      <w:rFonts w:ascii="Arial" w:hAnsi="Arial"/>
    </w:rPr>
  </w:style>
  <w:style w:type="character" w:customStyle="1" w:styleId="WW8Num4z0">
    <w:name w:val="WW8Num4z0"/>
    <w:rsid w:val="00323EC8"/>
    <w:rPr>
      <w:rFonts w:ascii="Symbol" w:hAnsi="Symbol"/>
    </w:rPr>
  </w:style>
  <w:style w:type="character" w:customStyle="1" w:styleId="WW8Num5z0">
    <w:name w:val="WW8Num5z0"/>
    <w:rsid w:val="00323EC8"/>
    <w:rPr>
      <w:rFonts w:ascii="Times New Roman" w:hAnsi="Times New Roman" w:cs="Times New Roman"/>
    </w:rPr>
  </w:style>
  <w:style w:type="character" w:customStyle="1" w:styleId="WW8Num7z0">
    <w:name w:val="WW8Num7z0"/>
    <w:rsid w:val="00323EC8"/>
    <w:rPr>
      <w:rFonts w:ascii="Symbol" w:hAnsi="Symbol"/>
    </w:rPr>
  </w:style>
  <w:style w:type="character" w:customStyle="1" w:styleId="WW8Num8z0">
    <w:name w:val="WW8Num8z0"/>
    <w:rsid w:val="00323EC8"/>
    <w:rPr>
      <w:rFonts w:ascii="Times New Roman" w:hAnsi="Times New Roman" w:cs="Times New Roman"/>
    </w:rPr>
  </w:style>
  <w:style w:type="character" w:customStyle="1" w:styleId="WW8Num9z0">
    <w:name w:val="WW8Num9z0"/>
    <w:rsid w:val="00323EC8"/>
    <w:rPr>
      <w:rFonts w:ascii="Times New Roman" w:hAnsi="Times New Roman" w:cs="Times New Roman"/>
    </w:rPr>
  </w:style>
  <w:style w:type="character" w:customStyle="1" w:styleId="WW8Num10z0">
    <w:name w:val="WW8Num10z0"/>
    <w:rsid w:val="00323EC8"/>
    <w:rPr>
      <w:rFonts w:ascii="Symbol" w:hAnsi="Symbol"/>
    </w:rPr>
  </w:style>
  <w:style w:type="character" w:customStyle="1" w:styleId="WW8Num11z0">
    <w:name w:val="WW8Num11z0"/>
    <w:rsid w:val="00323EC8"/>
    <w:rPr>
      <w:rFonts w:ascii="Times New Roman" w:hAnsi="Times New Roman"/>
    </w:rPr>
  </w:style>
  <w:style w:type="character" w:customStyle="1" w:styleId="WW8Num12z0">
    <w:name w:val="WW8Num12z0"/>
    <w:rsid w:val="00323EC8"/>
    <w:rPr>
      <w:rFonts w:ascii="Times New Roman" w:eastAsia="Times New Roman" w:hAnsi="Times New Roman" w:cs="Times New Roman"/>
    </w:rPr>
  </w:style>
  <w:style w:type="character" w:customStyle="1" w:styleId="WW8Num13z0">
    <w:name w:val="WW8Num13z0"/>
    <w:rsid w:val="00323EC8"/>
    <w:rPr>
      <w:rFonts w:ascii="Symbol" w:hAnsi="Symbol"/>
    </w:rPr>
  </w:style>
  <w:style w:type="character" w:customStyle="1" w:styleId="WW8Num14z0">
    <w:name w:val="WW8Num14z0"/>
    <w:rsid w:val="00323EC8"/>
    <w:rPr>
      <w:rFonts w:ascii="Arial" w:hAnsi="Arial"/>
    </w:rPr>
  </w:style>
  <w:style w:type="character" w:customStyle="1" w:styleId="WW8Num14z1">
    <w:name w:val="WW8Num14z1"/>
    <w:rsid w:val="00323EC8"/>
    <w:rPr>
      <w:rFonts w:ascii="Courier New" w:hAnsi="Courier New" w:cs="Courier New"/>
    </w:rPr>
  </w:style>
  <w:style w:type="character" w:customStyle="1" w:styleId="WW8Num14z2">
    <w:name w:val="WW8Num14z2"/>
    <w:rsid w:val="00323EC8"/>
    <w:rPr>
      <w:rFonts w:ascii="Wingdings" w:hAnsi="Wingdings"/>
    </w:rPr>
  </w:style>
  <w:style w:type="character" w:customStyle="1" w:styleId="WW8Num15z0">
    <w:name w:val="WW8Num15z0"/>
    <w:rsid w:val="00323EC8"/>
    <w:rPr>
      <w:rFonts w:ascii="Symbol" w:hAnsi="Symbol"/>
    </w:rPr>
  </w:style>
  <w:style w:type="character" w:customStyle="1" w:styleId="WW8Num15z1">
    <w:name w:val="WW8Num15z1"/>
    <w:rsid w:val="00323EC8"/>
    <w:rPr>
      <w:rFonts w:ascii="Courier New" w:hAnsi="Courier New" w:cs="Courier New"/>
    </w:rPr>
  </w:style>
  <w:style w:type="character" w:customStyle="1" w:styleId="WW8Num15z2">
    <w:name w:val="WW8Num15z2"/>
    <w:rsid w:val="00323EC8"/>
    <w:rPr>
      <w:rFonts w:ascii="Wingdings" w:hAnsi="Wingdings"/>
    </w:rPr>
  </w:style>
  <w:style w:type="character" w:customStyle="1" w:styleId="WW8Num16z0">
    <w:name w:val="WW8Num16z0"/>
    <w:rsid w:val="00323EC8"/>
    <w:rPr>
      <w:rFonts w:ascii="Symbol" w:hAnsi="Symbol"/>
      <w:sz w:val="24"/>
    </w:rPr>
  </w:style>
  <w:style w:type="character" w:customStyle="1" w:styleId="WW8Num16z1">
    <w:name w:val="WW8Num16z1"/>
    <w:rsid w:val="00323EC8"/>
    <w:rPr>
      <w:rFonts w:ascii="Courier New" w:hAnsi="Courier New" w:cs="Courier New"/>
    </w:rPr>
  </w:style>
  <w:style w:type="character" w:customStyle="1" w:styleId="WW8Num16z2">
    <w:name w:val="WW8Num16z2"/>
    <w:rsid w:val="00323EC8"/>
    <w:rPr>
      <w:rFonts w:ascii="Wingdings" w:hAnsi="Wingdings"/>
    </w:rPr>
  </w:style>
  <w:style w:type="character" w:customStyle="1" w:styleId="WW8Num17z1">
    <w:name w:val="WW8Num17z1"/>
    <w:rsid w:val="00323EC8"/>
    <w:rPr>
      <w:rFonts w:ascii="Courier New" w:hAnsi="Courier New" w:cs="Courier New"/>
    </w:rPr>
  </w:style>
  <w:style w:type="character" w:customStyle="1" w:styleId="WW8Num18z0">
    <w:name w:val="WW8Num18z0"/>
    <w:rsid w:val="00323EC8"/>
    <w:rPr>
      <w:rFonts w:ascii="Symbol" w:hAnsi="Symbol"/>
    </w:rPr>
  </w:style>
  <w:style w:type="character" w:customStyle="1" w:styleId="WW8Num19z0">
    <w:name w:val="WW8Num19z0"/>
    <w:rsid w:val="00323EC8"/>
    <w:rPr>
      <w:rFonts w:ascii="Symbol" w:hAnsi="Symbol" w:cs="Times New Roman"/>
      <w:color w:val="000000"/>
    </w:rPr>
  </w:style>
  <w:style w:type="character" w:customStyle="1" w:styleId="WW8Num20z0">
    <w:name w:val="WW8Num20z0"/>
    <w:rsid w:val="00323EC8"/>
    <w:rPr>
      <w:rFonts w:ascii="Symbol" w:hAnsi="Symbol"/>
    </w:rPr>
  </w:style>
  <w:style w:type="character" w:customStyle="1" w:styleId="WW8Num21z0">
    <w:name w:val="WW8Num21z0"/>
    <w:rsid w:val="00323EC8"/>
    <w:rPr>
      <w:rFonts w:ascii="Times New Roman" w:eastAsia="Times New Roman" w:hAnsi="Times New Roman" w:cs="Times New Roman"/>
    </w:rPr>
  </w:style>
  <w:style w:type="character" w:customStyle="1" w:styleId="WW8Num22z0">
    <w:name w:val="WW8Num22z0"/>
    <w:rsid w:val="00323EC8"/>
    <w:rPr>
      <w:rFonts w:ascii="Symbol" w:hAnsi="Symbol"/>
    </w:rPr>
  </w:style>
  <w:style w:type="character" w:customStyle="1" w:styleId="WW8Num23z0">
    <w:name w:val="WW8Num23z0"/>
    <w:rsid w:val="00323EC8"/>
    <w:rPr>
      <w:rFonts w:ascii="Arial" w:hAnsi="Arial"/>
    </w:rPr>
  </w:style>
  <w:style w:type="character" w:customStyle="1" w:styleId="WW8Num24z0">
    <w:name w:val="WW8Num24z0"/>
    <w:rsid w:val="00323EC8"/>
    <w:rPr>
      <w:rFonts w:ascii="Symbol" w:hAnsi="Symbol" w:cs="StarSymbol"/>
      <w:sz w:val="18"/>
      <w:szCs w:val="18"/>
    </w:rPr>
  </w:style>
  <w:style w:type="character" w:customStyle="1" w:styleId="WW8Num25z0">
    <w:name w:val="WW8Num25z0"/>
    <w:rsid w:val="00323EC8"/>
    <w:rPr>
      <w:rFonts w:ascii="Symbol" w:hAnsi="Symbol" w:cs="StarSymbol"/>
      <w:sz w:val="18"/>
      <w:szCs w:val="18"/>
    </w:rPr>
  </w:style>
  <w:style w:type="character" w:customStyle="1" w:styleId="WW8Num26z0">
    <w:name w:val="WW8Num26z0"/>
    <w:rsid w:val="00323EC8"/>
    <w:rPr>
      <w:rFonts w:ascii="Symbol" w:hAnsi="Symbol"/>
    </w:rPr>
  </w:style>
  <w:style w:type="character" w:customStyle="1" w:styleId="WW8Num27z0">
    <w:name w:val="WW8Num27z0"/>
    <w:rsid w:val="00323EC8"/>
    <w:rPr>
      <w:rFonts w:ascii="Times New Roman" w:hAnsi="Times New Roman" w:cs="Times New Roman"/>
    </w:rPr>
  </w:style>
  <w:style w:type="character" w:customStyle="1" w:styleId="WW8Num28z0">
    <w:name w:val="WW8Num28z0"/>
    <w:rsid w:val="00323EC8"/>
    <w:rPr>
      <w:rFonts w:ascii="Times New Roman" w:hAnsi="Times New Roman" w:cs="Times New Roman"/>
    </w:rPr>
  </w:style>
  <w:style w:type="character" w:customStyle="1" w:styleId="WW8Num29z0">
    <w:name w:val="WW8Num29z0"/>
    <w:rsid w:val="00323EC8"/>
    <w:rPr>
      <w:rFonts w:ascii="Times New Roman" w:hAnsi="Times New Roman" w:cs="Times New Roman"/>
    </w:rPr>
  </w:style>
  <w:style w:type="character" w:customStyle="1" w:styleId="WW8Num30z0">
    <w:name w:val="WW8Num30z0"/>
    <w:rsid w:val="00323EC8"/>
    <w:rPr>
      <w:rFonts w:ascii="Times New Roman" w:hAnsi="Times New Roman" w:cs="Times New Roman"/>
    </w:rPr>
  </w:style>
  <w:style w:type="character" w:customStyle="1" w:styleId="WW8Num31z0">
    <w:name w:val="WW8Num31z0"/>
    <w:rsid w:val="00323EC8"/>
    <w:rPr>
      <w:rFonts w:ascii="Times New Roman" w:hAnsi="Times New Roman" w:cs="Times New Roman"/>
    </w:rPr>
  </w:style>
  <w:style w:type="character" w:customStyle="1" w:styleId="WW8Num32z0">
    <w:name w:val="WW8Num32z0"/>
    <w:rsid w:val="00323EC8"/>
    <w:rPr>
      <w:rFonts w:ascii="Times New Roman" w:hAnsi="Times New Roman" w:cs="Times New Roman"/>
    </w:rPr>
  </w:style>
  <w:style w:type="character" w:customStyle="1" w:styleId="WW8Num33z0">
    <w:name w:val="WW8Num33z0"/>
    <w:rsid w:val="00323EC8"/>
    <w:rPr>
      <w:rFonts w:ascii="Times New Roman" w:hAnsi="Times New Roman" w:cs="Times New Roman"/>
    </w:rPr>
  </w:style>
  <w:style w:type="character" w:customStyle="1" w:styleId="WW8Num34z0">
    <w:name w:val="WW8Num34z0"/>
    <w:rsid w:val="00323EC8"/>
    <w:rPr>
      <w:rFonts w:ascii="Symbol" w:hAnsi="Symbol"/>
    </w:rPr>
  </w:style>
  <w:style w:type="character" w:customStyle="1" w:styleId="WW8Num35z0">
    <w:name w:val="WW8Num35z0"/>
    <w:rsid w:val="00323EC8"/>
    <w:rPr>
      <w:rFonts w:ascii="Symbol" w:hAnsi="Symbol"/>
    </w:rPr>
  </w:style>
  <w:style w:type="character" w:customStyle="1" w:styleId="WW8Num36z0">
    <w:name w:val="WW8Num36z0"/>
    <w:rsid w:val="00323EC8"/>
    <w:rPr>
      <w:rFonts w:ascii="Symbol" w:hAnsi="Symbol"/>
    </w:rPr>
  </w:style>
  <w:style w:type="character" w:customStyle="1" w:styleId="WW8Num37z0">
    <w:name w:val="WW8Num37z0"/>
    <w:rsid w:val="00323EC8"/>
    <w:rPr>
      <w:rFonts w:ascii="Symbol" w:hAnsi="Symbol"/>
    </w:rPr>
  </w:style>
  <w:style w:type="character" w:customStyle="1" w:styleId="WW8Num38z0">
    <w:name w:val="WW8Num38z0"/>
    <w:rsid w:val="00323EC8"/>
    <w:rPr>
      <w:rFonts w:ascii="Symbol" w:hAnsi="Symbol"/>
    </w:rPr>
  </w:style>
  <w:style w:type="character" w:customStyle="1" w:styleId="WW8Num39z0">
    <w:name w:val="WW8Num39z0"/>
    <w:rsid w:val="00323EC8"/>
    <w:rPr>
      <w:rFonts w:ascii="Symbol" w:hAnsi="Symbol"/>
      <w:sz w:val="24"/>
    </w:rPr>
  </w:style>
  <w:style w:type="character" w:customStyle="1" w:styleId="WW8Num40z0">
    <w:name w:val="WW8Num40z0"/>
    <w:rsid w:val="00323EC8"/>
    <w:rPr>
      <w:rFonts w:ascii="Symbol" w:hAnsi="Symbol"/>
      <w:sz w:val="24"/>
    </w:rPr>
  </w:style>
  <w:style w:type="character" w:customStyle="1" w:styleId="WW8Num41z0">
    <w:name w:val="WW8Num41z0"/>
    <w:rsid w:val="00323EC8"/>
    <w:rPr>
      <w:rFonts w:ascii="Symbol" w:hAnsi="Symbol" w:cs="Times New Roman"/>
    </w:rPr>
  </w:style>
  <w:style w:type="character" w:customStyle="1" w:styleId="WW8Num42z0">
    <w:name w:val="WW8Num42z0"/>
    <w:rsid w:val="00323EC8"/>
    <w:rPr>
      <w:rFonts w:ascii="Symbol" w:hAnsi="Symbol" w:cs="Times New Roman"/>
    </w:rPr>
  </w:style>
  <w:style w:type="character" w:customStyle="1" w:styleId="WW8Num43z0">
    <w:name w:val="WW8Num43z0"/>
    <w:rsid w:val="00323EC8"/>
    <w:rPr>
      <w:rFonts w:ascii="Symbol" w:hAnsi="Symbol" w:cs="Times New Roman"/>
      <w:color w:val="000000"/>
    </w:rPr>
  </w:style>
  <w:style w:type="character" w:customStyle="1" w:styleId="WW8Num44z0">
    <w:name w:val="WW8Num44z0"/>
    <w:rsid w:val="00323EC8"/>
    <w:rPr>
      <w:rFonts w:ascii="Symbol" w:hAnsi="Symbol" w:cs="Times New Roman"/>
      <w:color w:val="000000"/>
    </w:rPr>
  </w:style>
  <w:style w:type="character" w:customStyle="1" w:styleId="WW8Num45z0">
    <w:name w:val="WW8Num45z0"/>
    <w:rsid w:val="00323EC8"/>
    <w:rPr>
      <w:rFonts w:ascii="Symbol" w:hAnsi="Symbol"/>
    </w:rPr>
  </w:style>
  <w:style w:type="character" w:customStyle="1" w:styleId="WW8Num46z0">
    <w:name w:val="WW8Num46z0"/>
    <w:rsid w:val="00323EC8"/>
    <w:rPr>
      <w:rFonts w:ascii="Symbol" w:hAnsi="Symbol"/>
    </w:rPr>
  </w:style>
  <w:style w:type="character" w:customStyle="1" w:styleId="WW8Num47z0">
    <w:name w:val="WW8Num47z0"/>
    <w:rsid w:val="00323EC8"/>
    <w:rPr>
      <w:rFonts w:ascii="Times New Roman" w:hAnsi="Times New Roman" w:cs="Times New Roman"/>
    </w:rPr>
  </w:style>
  <w:style w:type="character" w:customStyle="1" w:styleId="WW8Num48z0">
    <w:name w:val="WW8Num48z0"/>
    <w:rsid w:val="00323EC8"/>
    <w:rPr>
      <w:rFonts w:ascii="Symbol" w:hAnsi="Symbol"/>
    </w:rPr>
  </w:style>
  <w:style w:type="character" w:customStyle="1" w:styleId="WW8Num48z1">
    <w:name w:val="WW8Num48z1"/>
    <w:rsid w:val="00323EC8"/>
    <w:rPr>
      <w:rFonts w:ascii="Wingdings 2" w:hAnsi="Wingdings 2" w:cs="StarSymbol"/>
      <w:sz w:val="18"/>
      <w:szCs w:val="18"/>
    </w:rPr>
  </w:style>
  <w:style w:type="character" w:customStyle="1" w:styleId="WW8Num48z2">
    <w:name w:val="WW8Num48z2"/>
    <w:rsid w:val="00323EC8"/>
    <w:rPr>
      <w:rFonts w:ascii="StarSymbol" w:hAnsi="StarSymbol" w:cs="StarSymbol"/>
      <w:sz w:val="18"/>
      <w:szCs w:val="18"/>
    </w:rPr>
  </w:style>
  <w:style w:type="character" w:customStyle="1" w:styleId="WW8Num49z0">
    <w:name w:val="WW8Num49z0"/>
    <w:rsid w:val="00323EC8"/>
    <w:rPr>
      <w:rFonts w:ascii="Symbol" w:hAnsi="Symbol"/>
    </w:rPr>
  </w:style>
  <w:style w:type="character" w:customStyle="1" w:styleId="WW8Num49z1">
    <w:name w:val="WW8Num49z1"/>
    <w:rsid w:val="00323EC8"/>
    <w:rPr>
      <w:rFonts w:ascii="Wingdings 2" w:hAnsi="Wingdings 2" w:cs="StarSymbol"/>
      <w:sz w:val="18"/>
      <w:szCs w:val="18"/>
    </w:rPr>
  </w:style>
  <w:style w:type="character" w:customStyle="1" w:styleId="WW8Num49z2">
    <w:name w:val="WW8Num49z2"/>
    <w:rsid w:val="00323EC8"/>
    <w:rPr>
      <w:rFonts w:ascii="StarSymbol" w:hAnsi="StarSymbol" w:cs="StarSymbol"/>
      <w:sz w:val="18"/>
      <w:szCs w:val="18"/>
    </w:rPr>
  </w:style>
  <w:style w:type="character" w:customStyle="1" w:styleId="WW8Num50z0">
    <w:name w:val="WW8Num50z0"/>
    <w:rsid w:val="00323EC8"/>
    <w:rPr>
      <w:rFonts w:ascii="Symbol" w:hAnsi="Symbol"/>
    </w:rPr>
  </w:style>
  <w:style w:type="character" w:customStyle="1" w:styleId="WW8Num51z1">
    <w:name w:val="WW8Num51z1"/>
    <w:rsid w:val="00323EC8"/>
    <w:rPr>
      <w:rFonts w:ascii="Times New Roman" w:eastAsia="Times New Roman" w:hAnsi="Times New Roman" w:cs="Times New Roman"/>
    </w:rPr>
  </w:style>
  <w:style w:type="character" w:customStyle="1" w:styleId="26">
    <w:name w:val="Основной шрифт абзаца2"/>
    <w:rsid w:val="00323EC8"/>
  </w:style>
  <w:style w:type="character" w:customStyle="1" w:styleId="WW8Num3z0">
    <w:name w:val="WW8Num3z0"/>
    <w:rsid w:val="00323EC8"/>
    <w:rPr>
      <w:rFonts w:ascii="Symbol" w:hAnsi="Symbol"/>
    </w:rPr>
  </w:style>
  <w:style w:type="character" w:customStyle="1" w:styleId="WW8Num17z0">
    <w:name w:val="WW8Num17z0"/>
    <w:rsid w:val="00323EC8"/>
    <w:rPr>
      <w:rFonts w:ascii="Times New Roman" w:hAnsi="Times New Roman" w:cs="Times New Roman"/>
    </w:rPr>
  </w:style>
  <w:style w:type="character" w:customStyle="1" w:styleId="WW8Num23z1">
    <w:name w:val="WW8Num23z1"/>
    <w:rsid w:val="00323EC8"/>
    <w:rPr>
      <w:rFonts w:ascii="Courier New" w:hAnsi="Courier New" w:cs="Courier New"/>
    </w:rPr>
  </w:style>
  <w:style w:type="character" w:customStyle="1" w:styleId="WW8Num23z2">
    <w:name w:val="WW8Num23z2"/>
    <w:rsid w:val="00323EC8"/>
    <w:rPr>
      <w:rFonts w:ascii="Wingdings" w:hAnsi="Wingdings"/>
    </w:rPr>
  </w:style>
  <w:style w:type="character" w:customStyle="1" w:styleId="WW8Num24z1">
    <w:name w:val="WW8Num24z1"/>
    <w:rsid w:val="00323EC8"/>
    <w:rPr>
      <w:rFonts w:ascii="Wingdings 2" w:hAnsi="Wingdings 2" w:cs="StarSymbol"/>
      <w:sz w:val="18"/>
      <w:szCs w:val="18"/>
    </w:rPr>
  </w:style>
  <w:style w:type="character" w:customStyle="1" w:styleId="WW8Num24z2">
    <w:name w:val="WW8Num24z2"/>
    <w:rsid w:val="00323EC8"/>
    <w:rPr>
      <w:rFonts w:ascii="StarSymbol" w:hAnsi="StarSymbol" w:cs="StarSymbol"/>
      <w:sz w:val="18"/>
      <w:szCs w:val="18"/>
    </w:rPr>
  </w:style>
  <w:style w:type="character" w:customStyle="1" w:styleId="WW8Num25z1">
    <w:name w:val="WW8Num25z1"/>
    <w:rsid w:val="00323EC8"/>
    <w:rPr>
      <w:rFonts w:ascii="Wingdings 2" w:hAnsi="Wingdings 2" w:cs="StarSymbol"/>
      <w:sz w:val="18"/>
      <w:szCs w:val="18"/>
    </w:rPr>
  </w:style>
  <w:style w:type="character" w:customStyle="1" w:styleId="WW8Num25z2">
    <w:name w:val="WW8Num25z2"/>
    <w:rsid w:val="00323EC8"/>
    <w:rPr>
      <w:rFonts w:ascii="StarSymbol" w:hAnsi="StarSymbol" w:cs="StarSymbol"/>
      <w:sz w:val="18"/>
      <w:szCs w:val="18"/>
    </w:rPr>
  </w:style>
  <w:style w:type="character" w:customStyle="1" w:styleId="WW8Num26z1">
    <w:name w:val="WW8Num26z1"/>
    <w:rsid w:val="00323EC8"/>
    <w:rPr>
      <w:rFonts w:ascii="Times New Roman" w:eastAsia="Times New Roman" w:hAnsi="Times New Roman" w:cs="Times New Roman"/>
    </w:rPr>
  </w:style>
  <w:style w:type="character" w:customStyle="1" w:styleId="WW8Num51z0">
    <w:name w:val="WW8Num51z0"/>
    <w:rsid w:val="00323EC8"/>
    <w:rPr>
      <w:rFonts w:ascii="Symbol" w:hAnsi="Symbol"/>
    </w:rPr>
  </w:style>
  <w:style w:type="character" w:customStyle="1" w:styleId="WW8Num52z0">
    <w:name w:val="WW8Num52z0"/>
    <w:rsid w:val="00323EC8"/>
    <w:rPr>
      <w:rFonts w:ascii="Times New Roman" w:hAnsi="Times New Roman" w:cs="Times New Roman"/>
    </w:rPr>
  </w:style>
  <w:style w:type="character" w:customStyle="1" w:styleId="WW8Num53z0">
    <w:name w:val="WW8Num53z0"/>
    <w:rsid w:val="00323EC8"/>
    <w:rPr>
      <w:rFonts w:ascii="Times New Roman" w:hAnsi="Times New Roman" w:cs="Times New Roman"/>
    </w:rPr>
  </w:style>
  <w:style w:type="character" w:customStyle="1" w:styleId="WW8Num54z0">
    <w:name w:val="WW8Num54z0"/>
    <w:rsid w:val="00323EC8"/>
    <w:rPr>
      <w:rFonts w:ascii="Symbol" w:hAnsi="Symbol"/>
    </w:rPr>
  </w:style>
  <w:style w:type="character" w:customStyle="1" w:styleId="WW8Num55z0">
    <w:name w:val="WW8Num55z0"/>
    <w:rsid w:val="00323EC8"/>
    <w:rPr>
      <w:rFonts w:ascii="Times New Roman" w:hAnsi="Times New Roman" w:cs="Times New Roman"/>
    </w:rPr>
  </w:style>
  <w:style w:type="character" w:customStyle="1" w:styleId="WW8Num56z0">
    <w:name w:val="WW8Num56z0"/>
    <w:rsid w:val="00323EC8"/>
    <w:rPr>
      <w:rFonts w:ascii="Arial" w:hAnsi="Arial"/>
    </w:rPr>
  </w:style>
  <w:style w:type="character" w:customStyle="1" w:styleId="WW8Num57z0">
    <w:name w:val="WW8Num57z0"/>
    <w:rsid w:val="00323EC8"/>
    <w:rPr>
      <w:rFonts w:ascii="Times New Roman" w:hAnsi="Times New Roman"/>
    </w:rPr>
  </w:style>
  <w:style w:type="character" w:customStyle="1" w:styleId="Absatz-Standardschriftart">
    <w:name w:val="Absatz-Standardschriftart"/>
    <w:rsid w:val="00323EC8"/>
  </w:style>
  <w:style w:type="character" w:customStyle="1" w:styleId="WW-Absatz-Standardschriftart">
    <w:name w:val="WW-Absatz-Standardschriftart"/>
    <w:rsid w:val="00323EC8"/>
  </w:style>
  <w:style w:type="character" w:customStyle="1" w:styleId="WW-Absatz-Standardschriftart1">
    <w:name w:val="WW-Absatz-Standardschriftart1"/>
    <w:rsid w:val="00323EC8"/>
  </w:style>
  <w:style w:type="character" w:customStyle="1" w:styleId="WW-Absatz-Standardschriftart11">
    <w:name w:val="WW-Absatz-Standardschriftart11"/>
    <w:rsid w:val="00323EC8"/>
  </w:style>
  <w:style w:type="character" w:customStyle="1" w:styleId="WW8Num18z1">
    <w:name w:val="WW8Num18z1"/>
    <w:rsid w:val="00323EC8"/>
    <w:rPr>
      <w:rFonts w:ascii="Courier New" w:hAnsi="Courier New" w:cs="Courier New"/>
    </w:rPr>
  </w:style>
  <w:style w:type="character" w:customStyle="1" w:styleId="WW8Num18z2">
    <w:name w:val="WW8Num18z2"/>
    <w:rsid w:val="00323EC8"/>
    <w:rPr>
      <w:rFonts w:ascii="Wingdings" w:hAnsi="Wingdings"/>
    </w:rPr>
  </w:style>
  <w:style w:type="character" w:customStyle="1" w:styleId="WW8Num18z3">
    <w:name w:val="WW8Num18z3"/>
    <w:rsid w:val="00323EC8"/>
    <w:rPr>
      <w:rFonts w:ascii="Symbol" w:hAnsi="Symbol"/>
    </w:rPr>
  </w:style>
  <w:style w:type="character" w:customStyle="1" w:styleId="WW8Num18z4">
    <w:name w:val="WW8Num18z4"/>
    <w:rsid w:val="00323EC8"/>
    <w:rPr>
      <w:rFonts w:ascii="Courier New" w:hAnsi="Courier New" w:cs="Courier New"/>
    </w:rPr>
  </w:style>
  <w:style w:type="character" w:customStyle="1" w:styleId="WW-Absatz-Standardschriftart111">
    <w:name w:val="WW-Absatz-Standardschriftart111"/>
    <w:rsid w:val="00323EC8"/>
  </w:style>
  <w:style w:type="character" w:customStyle="1" w:styleId="WW8Num2z1">
    <w:name w:val="WW8Num2z1"/>
    <w:rsid w:val="00323EC8"/>
    <w:rPr>
      <w:rFonts w:ascii="Courier New" w:hAnsi="Courier New" w:cs="Courier New"/>
    </w:rPr>
  </w:style>
  <w:style w:type="character" w:customStyle="1" w:styleId="WW8Num2z2">
    <w:name w:val="WW8Num2z2"/>
    <w:rsid w:val="00323EC8"/>
    <w:rPr>
      <w:rFonts w:ascii="Wingdings" w:hAnsi="Wingdings"/>
    </w:rPr>
  </w:style>
  <w:style w:type="character" w:customStyle="1" w:styleId="WW8Num2z3">
    <w:name w:val="WW8Num2z3"/>
    <w:rsid w:val="00323EC8"/>
    <w:rPr>
      <w:rFonts w:ascii="Symbol" w:hAnsi="Symbol"/>
    </w:rPr>
  </w:style>
  <w:style w:type="character" w:customStyle="1" w:styleId="WW8Num3z1">
    <w:name w:val="WW8Num3z1"/>
    <w:rsid w:val="00323EC8"/>
    <w:rPr>
      <w:rFonts w:ascii="Courier New" w:hAnsi="Courier New" w:cs="Courier New"/>
    </w:rPr>
  </w:style>
  <w:style w:type="character" w:customStyle="1" w:styleId="WW8Num3z2">
    <w:name w:val="WW8Num3z2"/>
    <w:rsid w:val="00323EC8"/>
    <w:rPr>
      <w:rFonts w:ascii="Wingdings" w:hAnsi="Wingdings"/>
    </w:rPr>
  </w:style>
  <w:style w:type="character" w:customStyle="1" w:styleId="WW8Num6z0">
    <w:name w:val="WW8Num6z0"/>
    <w:rsid w:val="00323EC8"/>
    <w:rPr>
      <w:rFonts w:ascii="Arial" w:hAnsi="Arial"/>
    </w:rPr>
  </w:style>
  <w:style w:type="character" w:customStyle="1" w:styleId="WW8Num6z1">
    <w:name w:val="WW8Num6z1"/>
    <w:rsid w:val="00323EC8"/>
    <w:rPr>
      <w:rFonts w:ascii="Courier New" w:hAnsi="Courier New" w:cs="Courier New"/>
    </w:rPr>
  </w:style>
  <w:style w:type="character" w:customStyle="1" w:styleId="WW8Num6z2">
    <w:name w:val="WW8Num6z2"/>
    <w:rsid w:val="00323EC8"/>
    <w:rPr>
      <w:rFonts w:ascii="Wingdings" w:hAnsi="Wingdings"/>
    </w:rPr>
  </w:style>
  <w:style w:type="character" w:customStyle="1" w:styleId="WW8Num6z3">
    <w:name w:val="WW8Num6z3"/>
    <w:rsid w:val="00323EC8"/>
    <w:rPr>
      <w:rFonts w:ascii="Symbol" w:hAnsi="Symbol"/>
    </w:rPr>
  </w:style>
  <w:style w:type="character" w:customStyle="1" w:styleId="WW8Num7z1">
    <w:name w:val="WW8Num7z1"/>
    <w:rsid w:val="00323EC8"/>
    <w:rPr>
      <w:rFonts w:ascii="Courier New" w:hAnsi="Courier New" w:cs="Courier New"/>
    </w:rPr>
  </w:style>
  <w:style w:type="character" w:customStyle="1" w:styleId="WW8Num7z2">
    <w:name w:val="WW8Num7z2"/>
    <w:rsid w:val="00323EC8"/>
    <w:rPr>
      <w:rFonts w:ascii="Wingdings" w:hAnsi="Wingdings"/>
    </w:rPr>
  </w:style>
  <w:style w:type="character" w:customStyle="1" w:styleId="WW8Num8z1">
    <w:name w:val="WW8Num8z1"/>
    <w:rsid w:val="00323EC8"/>
    <w:rPr>
      <w:rFonts w:ascii="Courier New" w:hAnsi="Courier New" w:cs="Courier New"/>
    </w:rPr>
  </w:style>
  <w:style w:type="character" w:customStyle="1" w:styleId="WW8Num8z2">
    <w:name w:val="WW8Num8z2"/>
    <w:rsid w:val="00323EC8"/>
    <w:rPr>
      <w:rFonts w:ascii="Wingdings" w:hAnsi="Wingdings"/>
    </w:rPr>
  </w:style>
  <w:style w:type="character" w:customStyle="1" w:styleId="WW8Num8z3">
    <w:name w:val="WW8Num8z3"/>
    <w:rsid w:val="00323EC8"/>
    <w:rPr>
      <w:rFonts w:ascii="Symbol" w:hAnsi="Symbol"/>
    </w:rPr>
  </w:style>
  <w:style w:type="character" w:customStyle="1" w:styleId="WW8Num12z1">
    <w:name w:val="WW8Num12z1"/>
    <w:rsid w:val="00323EC8"/>
    <w:rPr>
      <w:rFonts w:ascii="Courier New" w:hAnsi="Courier New"/>
    </w:rPr>
  </w:style>
  <w:style w:type="character" w:customStyle="1" w:styleId="WW8Num12z2">
    <w:name w:val="WW8Num12z2"/>
    <w:rsid w:val="00323EC8"/>
    <w:rPr>
      <w:rFonts w:ascii="Wingdings" w:hAnsi="Wingdings"/>
    </w:rPr>
  </w:style>
  <w:style w:type="character" w:customStyle="1" w:styleId="WW8Num12z3">
    <w:name w:val="WW8Num12z3"/>
    <w:rsid w:val="00323EC8"/>
    <w:rPr>
      <w:rFonts w:ascii="Symbol" w:hAnsi="Symbol"/>
    </w:rPr>
  </w:style>
  <w:style w:type="character" w:customStyle="1" w:styleId="WW8Num13z1">
    <w:name w:val="WW8Num13z1"/>
    <w:rsid w:val="00323EC8"/>
    <w:rPr>
      <w:rFonts w:ascii="Courier New" w:hAnsi="Courier New" w:cs="Courier New"/>
    </w:rPr>
  </w:style>
  <w:style w:type="character" w:customStyle="1" w:styleId="WW8Num13z2">
    <w:name w:val="WW8Num13z2"/>
    <w:rsid w:val="00323EC8"/>
    <w:rPr>
      <w:rFonts w:ascii="Wingdings" w:hAnsi="Wingdings"/>
    </w:rPr>
  </w:style>
  <w:style w:type="character" w:customStyle="1" w:styleId="WW8Num14z3">
    <w:name w:val="WW8Num14z3"/>
    <w:rsid w:val="00323EC8"/>
    <w:rPr>
      <w:rFonts w:ascii="Symbol" w:hAnsi="Symbol"/>
    </w:rPr>
  </w:style>
  <w:style w:type="character" w:customStyle="1" w:styleId="WW8Num16z3">
    <w:name w:val="WW8Num16z3"/>
    <w:rsid w:val="00323EC8"/>
    <w:rPr>
      <w:rFonts w:ascii="Symbol" w:hAnsi="Symbol"/>
    </w:rPr>
  </w:style>
  <w:style w:type="character" w:customStyle="1" w:styleId="WW8Num17z2">
    <w:name w:val="WW8Num17z2"/>
    <w:rsid w:val="00323EC8"/>
    <w:rPr>
      <w:rFonts w:ascii="Wingdings" w:hAnsi="Wingdings"/>
    </w:rPr>
  </w:style>
  <w:style w:type="character" w:customStyle="1" w:styleId="WW8Num17z3">
    <w:name w:val="WW8Num17z3"/>
    <w:rsid w:val="00323EC8"/>
    <w:rPr>
      <w:rFonts w:ascii="Symbol" w:hAnsi="Symbol"/>
    </w:rPr>
  </w:style>
  <w:style w:type="character" w:customStyle="1" w:styleId="WW8Num19z1">
    <w:name w:val="WW8Num19z1"/>
    <w:rsid w:val="00323EC8"/>
    <w:rPr>
      <w:rFonts w:ascii="Times New Roman" w:hAnsi="Times New Roman" w:cs="Times New Roman"/>
      <w:color w:val="000000"/>
    </w:rPr>
  </w:style>
  <w:style w:type="character" w:customStyle="1" w:styleId="WW8Num19z2">
    <w:name w:val="WW8Num19z2"/>
    <w:rsid w:val="00323EC8"/>
    <w:rPr>
      <w:rFonts w:ascii="Wingdings" w:hAnsi="Wingdings"/>
    </w:rPr>
  </w:style>
  <w:style w:type="character" w:customStyle="1" w:styleId="WW8Num19z3">
    <w:name w:val="WW8Num19z3"/>
    <w:rsid w:val="00323EC8"/>
    <w:rPr>
      <w:rFonts w:ascii="Symbol" w:hAnsi="Symbol"/>
    </w:rPr>
  </w:style>
  <w:style w:type="character" w:customStyle="1" w:styleId="WW8Num19z4">
    <w:name w:val="WW8Num19z4"/>
    <w:rsid w:val="00323EC8"/>
    <w:rPr>
      <w:rFonts w:ascii="Courier New" w:hAnsi="Courier New" w:cs="Courier New"/>
    </w:rPr>
  </w:style>
  <w:style w:type="character" w:customStyle="1" w:styleId="WW8Num20z1">
    <w:name w:val="WW8Num20z1"/>
    <w:rsid w:val="00323EC8"/>
    <w:rPr>
      <w:rFonts w:ascii="Courier New" w:hAnsi="Courier New" w:cs="Courier New"/>
    </w:rPr>
  </w:style>
  <w:style w:type="character" w:customStyle="1" w:styleId="WW8Num20z2">
    <w:name w:val="WW8Num20z2"/>
    <w:rsid w:val="00323EC8"/>
    <w:rPr>
      <w:rFonts w:ascii="Wingdings" w:hAnsi="Wingdings"/>
    </w:rPr>
  </w:style>
  <w:style w:type="character" w:customStyle="1" w:styleId="WW8Num21z1">
    <w:name w:val="WW8Num21z1"/>
    <w:rsid w:val="00323EC8"/>
    <w:rPr>
      <w:rFonts w:ascii="Courier New" w:hAnsi="Courier New"/>
    </w:rPr>
  </w:style>
  <w:style w:type="character" w:customStyle="1" w:styleId="WW8Num21z2">
    <w:name w:val="WW8Num21z2"/>
    <w:rsid w:val="00323EC8"/>
    <w:rPr>
      <w:rFonts w:ascii="Wingdings" w:hAnsi="Wingdings"/>
    </w:rPr>
  </w:style>
  <w:style w:type="character" w:customStyle="1" w:styleId="WW8Num21z3">
    <w:name w:val="WW8Num21z3"/>
    <w:rsid w:val="00323EC8"/>
    <w:rPr>
      <w:rFonts w:ascii="Symbol" w:hAnsi="Symbol"/>
    </w:rPr>
  </w:style>
  <w:style w:type="character" w:customStyle="1" w:styleId="WW8Num22z1">
    <w:name w:val="WW8Num22z1"/>
    <w:rsid w:val="00323EC8"/>
    <w:rPr>
      <w:rFonts w:ascii="Courier New" w:hAnsi="Courier New" w:cs="Courier New"/>
    </w:rPr>
  </w:style>
  <w:style w:type="character" w:customStyle="1" w:styleId="WW8Num22z2">
    <w:name w:val="WW8Num22z2"/>
    <w:rsid w:val="00323EC8"/>
    <w:rPr>
      <w:rFonts w:ascii="Wingdings" w:hAnsi="Wingdings"/>
    </w:rPr>
  </w:style>
  <w:style w:type="character" w:customStyle="1" w:styleId="WW8Num23z3">
    <w:name w:val="WW8Num23z3"/>
    <w:rsid w:val="00323EC8"/>
    <w:rPr>
      <w:rFonts w:ascii="Symbol" w:hAnsi="Symbol"/>
    </w:rPr>
  </w:style>
  <w:style w:type="character" w:customStyle="1" w:styleId="WW8NumSt1z0">
    <w:name w:val="WW8NumSt1z0"/>
    <w:rsid w:val="00323EC8"/>
    <w:rPr>
      <w:rFonts w:ascii="Times New Roman" w:hAnsi="Times New Roman" w:cs="Times New Roman"/>
    </w:rPr>
  </w:style>
  <w:style w:type="character" w:customStyle="1" w:styleId="WW8NumSt2z0">
    <w:name w:val="WW8NumSt2z0"/>
    <w:rsid w:val="00323EC8"/>
    <w:rPr>
      <w:rFonts w:ascii="Times New Roman" w:hAnsi="Times New Roman" w:cs="Times New Roman"/>
    </w:rPr>
  </w:style>
  <w:style w:type="character" w:customStyle="1" w:styleId="17">
    <w:name w:val="Основной шрифт абзаца1"/>
    <w:rsid w:val="00323EC8"/>
  </w:style>
  <w:style w:type="character" w:styleId="afb">
    <w:name w:val="page number"/>
    <w:basedOn w:val="17"/>
    <w:rsid w:val="00323EC8"/>
  </w:style>
  <w:style w:type="character" w:customStyle="1" w:styleId="afc">
    <w:name w:val="Символ сноски"/>
    <w:rsid w:val="00323EC8"/>
    <w:rPr>
      <w:vertAlign w:val="superscript"/>
    </w:rPr>
  </w:style>
  <w:style w:type="character" w:customStyle="1" w:styleId="afd">
    <w:name w:val="название таблицы Знак"/>
    <w:rsid w:val="00323EC8"/>
    <w:rPr>
      <w:rFonts w:ascii="Arial" w:hAnsi="Arial" w:cs="Arial"/>
      <w:b/>
      <w:bCs/>
      <w:sz w:val="22"/>
      <w:lang w:val="ru-RU" w:eastAsia="ar-SA" w:bidi="ar-SA"/>
    </w:rPr>
  </w:style>
  <w:style w:type="character" w:customStyle="1" w:styleId="afe">
    <w:name w:val="Источник Знак"/>
    <w:rsid w:val="00323EC8"/>
    <w:rPr>
      <w:rFonts w:ascii="Arial" w:hAnsi="Arial" w:cs="Arial"/>
      <w:i/>
      <w:lang w:val="ru-RU" w:eastAsia="ar-SA" w:bidi="ar-SA"/>
    </w:rPr>
  </w:style>
  <w:style w:type="character" w:customStyle="1" w:styleId="aff">
    <w:name w:val="рисунок Знак"/>
    <w:rsid w:val="00323EC8"/>
    <w:rPr>
      <w:rFonts w:ascii="Arial" w:hAnsi="Arial" w:cs="Arial"/>
      <w:i/>
      <w:lang w:val="ru-RU" w:eastAsia="ar-SA" w:bidi="ar-SA"/>
    </w:rPr>
  </w:style>
  <w:style w:type="character" w:customStyle="1" w:styleId="aff0">
    <w:name w:val="Цветовое выделение"/>
    <w:rsid w:val="00323EC8"/>
    <w:rPr>
      <w:b/>
      <w:bCs/>
      <w:color w:val="000080"/>
      <w:sz w:val="20"/>
      <w:szCs w:val="20"/>
    </w:rPr>
  </w:style>
  <w:style w:type="character" w:customStyle="1" w:styleId="aff1">
    <w:name w:val="Название Знак"/>
    <w:uiPriority w:val="10"/>
    <w:rsid w:val="00323EC8"/>
    <w:rPr>
      <w:b/>
      <w:bCs/>
      <w:sz w:val="24"/>
      <w:szCs w:val="24"/>
      <w:lang w:val="ru-RU" w:eastAsia="ar-SA" w:bidi="ar-SA"/>
    </w:rPr>
  </w:style>
  <w:style w:type="character" w:customStyle="1" w:styleId="aff2">
    <w:name w:val="сноска Знак"/>
    <w:basedOn w:val="aff1"/>
    <w:rsid w:val="00323EC8"/>
    <w:rPr>
      <w:b/>
      <w:bCs/>
      <w:sz w:val="24"/>
      <w:szCs w:val="24"/>
      <w:lang w:val="ru-RU" w:eastAsia="ar-SA" w:bidi="ar-SA"/>
    </w:rPr>
  </w:style>
  <w:style w:type="character" w:customStyle="1" w:styleId="-1">
    <w:name w:val="Список-1 Знак"/>
    <w:rsid w:val="00323EC8"/>
    <w:rPr>
      <w:rFonts w:ascii="Arial" w:hAnsi="Arial"/>
      <w:sz w:val="24"/>
      <w:szCs w:val="24"/>
      <w:lang w:val="ru-RU" w:eastAsia="ar-SA" w:bidi="ar-SA"/>
    </w:rPr>
  </w:style>
  <w:style w:type="character" w:customStyle="1" w:styleId="18">
    <w:name w:val="Знак сноски1"/>
    <w:rsid w:val="00323EC8"/>
    <w:rPr>
      <w:vertAlign w:val="superscript"/>
    </w:rPr>
  </w:style>
  <w:style w:type="character" w:customStyle="1" w:styleId="aff3">
    <w:name w:val="Маркеры списка"/>
    <w:rsid w:val="00323EC8"/>
    <w:rPr>
      <w:rFonts w:ascii="StarSymbol" w:eastAsia="StarSymbol" w:hAnsi="StarSymbol" w:cs="StarSymbol"/>
      <w:sz w:val="18"/>
      <w:szCs w:val="18"/>
    </w:rPr>
  </w:style>
  <w:style w:type="character" w:customStyle="1" w:styleId="aff4">
    <w:name w:val="Символ нумерации"/>
    <w:rsid w:val="00323EC8"/>
  </w:style>
  <w:style w:type="character" w:customStyle="1" w:styleId="aff5">
    <w:name w:val="Символы концевой сноски"/>
    <w:rsid w:val="00323EC8"/>
    <w:rPr>
      <w:vertAlign w:val="superscript"/>
    </w:rPr>
  </w:style>
  <w:style w:type="character" w:customStyle="1" w:styleId="WW-">
    <w:name w:val="WW-Символы концевой сноски"/>
    <w:rsid w:val="00323EC8"/>
  </w:style>
  <w:style w:type="character" w:customStyle="1" w:styleId="19">
    <w:name w:val="Знак концевой сноски1"/>
    <w:rsid w:val="00323EC8"/>
    <w:rPr>
      <w:vertAlign w:val="superscript"/>
    </w:rPr>
  </w:style>
  <w:style w:type="character" w:customStyle="1" w:styleId="aff6">
    <w:name w:val="Буквица"/>
    <w:rsid w:val="00323EC8"/>
  </w:style>
  <w:style w:type="character" w:customStyle="1" w:styleId="aff7">
    <w:name w:val="Исходный текст"/>
    <w:rsid w:val="00323EC8"/>
    <w:rPr>
      <w:rFonts w:ascii="Courier New" w:eastAsia="Courier New" w:hAnsi="Courier New" w:cs="Courier New"/>
    </w:rPr>
  </w:style>
  <w:style w:type="character" w:customStyle="1" w:styleId="aff8">
    <w:name w:val="Основной элемент указателя"/>
    <w:rsid w:val="00323EC8"/>
    <w:rPr>
      <w:b/>
      <w:bCs/>
    </w:rPr>
  </w:style>
  <w:style w:type="paragraph" w:customStyle="1" w:styleId="27">
    <w:name w:val="Заголовок2"/>
    <w:basedOn w:val="a6"/>
    <w:next w:val="aff9"/>
    <w:qFormat/>
    <w:rsid w:val="00323EC8"/>
    <w:pPr>
      <w:keepNext/>
      <w:widowControl w:val="0"/>
      <w:suppressAutoHyphens/>
      <w:autoSpaceDE w:val="0"/>
      <w:spacing w:before="240" w:after="120" w:line="240" w:lineRule="auto"/>
      <w:ind w:firstLine="709"/>
      <w:jc w:val="both"/>
    </w:pPr>
    <w:rPr>
      <w:rFonts w:ascii="Arial" w:eastAsia="MS Mincho" w:hAnsi="Arial" w:cs="Tahoma"/>
      <w:color w:val="000000"/>
      <w:sz w:val="28"/>
      <w:szCs w:val="28"/>
      <w:lang w:eastAsia="ar-SA"/>
    </w:rPr>
  </w:style>
  <w:style w:type="paragraph" w:styleId="aff9">
    <w:name w:val="Body Text"/>
    <w:aliases w:val="Основной текст Знак Знак Знак Знак, Знак1 Знак,Знак1 Знак,Табличный"/>
    <w:basedOn w:val="a6"/>
    <w:link w:val="affa"/>
    <w:rsid w:val="00323EC8"/>
    <w:pPr>
      <w:widowControl w:val="0"/>
      <w:suppressAutoHyphens/>
      <w:autoSpaceDE w:val="0"/>
      <w:spacing w:after="120" w:line="240" w:lineRule="auto"/>
      <w:ind w:firstLine="709"/>
      <w:jc w:val="both"/>
    </w:pPr>
    <w:rPr>
      <w:rFonts w:ascii="Times New Roman" w:hAnsi="Times New Roman"/>
      <w:color w:val="000000"/>
      <w:sz w:val="24"/>
      <w:szCs w:val="26"/>
      <w:lang w:val="x-none" w:eastAsia="ar-SA"/>
    </w:rPr>
  </w:style>
  <w:style w:type="character" w:customStyle="1" w:styleId="affa">
    <w:name w:val="Основной текст Знак"/>
    <w:aliases w:val="Основной текст Знак Знак Знак Знак Знак1, Знак1 Знак Знак,Знак1 Знак Знак,Табличный Знак"/>
    <w:link w:val="aff9"/>
    <w:rsid w:val="00323EC8"/>
    <w:rPr>
      <w:rFonts w:ascii="Times New Roman" w:eastAsia="Times New Roman" w:hAnsi="Times New Roman" w:cs="Times New Roman"/>
      <w:color w:val="000000"/>
      <w:sz w:val="24"/>
      <w:szCs w:val="26"/>
      <w:lang w:eastAsia="ar-SA"/>
    </w:rPr>
  </w:style>
  <w:style w:type="paragraph" w:styleId="affb">
    <w:name w:val="Title"/>
    <w:aliases w:val="Название"/>
    <w:basedOn w:val="27"/>
    <w:next w:val="affc"/>
    <w:link w:val="1a"/>
    <w:qFormat/>
    <w:rsid w:val="00323EC8"/>
    <w:rPr>
      <w:rFonts w:cs="Times New Roman"/>
      <w:lang w:val="x-none"/>
    </w:rPr>
  </w:style>
  <w:style w:type="character" w:customStyle="1" w:styleId="1a">
    <w:name w:val="Название Знак1"/>
    <w:link w:val="affb"/>
    <w:rsid w:val="00323EC8"/>
    <w:rPr>
      <w:rFonts w:ascii="Arial" w:eastAsia="MS Mincho" w:hAnsi="Arial" w:cs="Tahoma"/>
      <w:color w:val="000000"/>
      <w:sz w:val="28"/>
      <w:szCs w:val="28"/>
      <w:lang w:eastAsia="ar-SA"/>
    </w:rPr>
  </w:style>
  <w:style w:type="paragraph" w:styleId="affc">
    <w:name w:val="Subtitle"/>
    <w:basedOn w:val="27"/>
    <w:next w:val="aff9"/>
    <w:link w:val="affd"/>
    <w:qFormat/>
    <w:rsid w:val="00323EC8"/>
    <w:pPr>
      <w:jc w:val="center"/>
    </w:pPr>
    <w:rPr>
      <w:rFonts w:cs="Times New Roman"/>
      <w:i/>
      <w:iCs/>
      <w:lang w:val="x-none"/>
    </w:rPr>
  </w:style>
  <w:style w:type="character" w:customStyle="1" w:styleId="affd">
    <w:name w:val="Подзаголовок Знак"/>
    <w:link w:val="affc"/>
    <w:rsid w:val="00323EC8"/>
    <w:rPr>
      <w:rFonts w:ascii="Arial" w:eastAsia="MS Mincho" w:hAnsi="Arial" w:cs="Tahoma"/>
      <w:i/>
      <w:iCs/>
      <w:color w:val="000000"/>
      <w:sz w:val="28"/>
      <w:szCs w:val="28"/>
      <w:lang w:eastAsia="ar-SA"/>
    </w:rPr>
  </w:style>
  <w:style w:type="paragraph" w:styleId="affe">
    <w:name w:val="List"/>
    <w:basedOn w:val="a6"/>
    <w:rsid w:val="00323EC8"/>
    <w:pPr>
      <w:suppressAutoHyphens/>
      <w:spacing w:after="0" w:line="240" w:lineRule="auto"/>
      <w:ind w:left="283" w:hanging="283"/>
      <w:jc w:val="both"/>
    </w:pPr>
    <w:rPr>
      <w:rFonts w:ascii="Times New Roman" w:hAnsi="Times New Roman"/>
      <w:color w:val="000000"/>
      <w:sz w:val="24"/>
      <w:szCs w:val="24"/>
      <w:lang w:eastAsia="ar-SA"/>
    </w:rPr>
  </w:style>
  <w:style w:type="paragraph" w:customStyle="1" w:styleId="28">
    <w:name w:val="Название2"/>
    <w:basedOn w:val="a6"/>
    <w:rsid w:val="00323EC8"/>
    <w:pPr>
      <w:widowControl w:val="0"/>
      <w:suppressLineNumbers/>
      <w:suppressAutoHyphens/>
      <w:autoSpaceDE w:val="0"/>
      <w:spacing w:before="120" w:after="120" w:line="240" w:lineRule="auto"/>
      <w:ind w:firstLine="709"/>
      <w:jc w:val="both"/>
    </w:pPr>
    <w:rPr>
      <w:rFonts w:ascii="Arial" w:hAnsi="Arial" w:cs="Tahoma"/>
      <w:i/>
      <w:iCs/>
      <w:color w:val="000000"/>
      <w:sz w:val="20"/>
      <w:szCs w:val="24"/>
      <w:lang w:eastAsia="ar-SA"/>
    </w:rPr>
  </w:style>
  <w:style w:type="paragraph" w:customStyle="1" w:styleId="29">
    <w:name w:val="Указатель2"/>
    <w:basedOn w:val="a6"/>
    <w:rsid w:val="00323EC8"/>
    <w:pPr>
      <w:widowControl w:val="0"/>
      <w:suppressLineNumbers/>
      <w:suppressAutoHyphens/>
      <w:autoSpaceDE w:val="0"/>
      <w:spacing w:after="0" w:line="240" w:lineRule="auto"/>
      <w:ind w:firstLine="709"/>
      <w:jc w:val="both"/>
    </w:pPr>
    <w:rPr>
      <w:rFonts w:ascii="Arial" w:hAnsi="Arial" w:cs="Tahoma"/>
      <w:color w:val="000000"/>
      <w:sz w:val="24"/>
      <w:szCs w:val="26"/>
      <w:lang w:eastAsia="ar-SA"/>
    </w:rPr>
  </w:style>
  <w:style w:type="paragraph" w:customStyle="1" w:styleId="1b">
    <w:name w:val="Название1"/>
    <w:basedOn w:val="a6"/>
    <w:rsid w:val="00323EC8"/>
    <w:pPr>
      <w:widowControl w:val="0"/>
      <w:suppressLineNumbers/>
      <w:suppressAutoHyphens/>
      <w:autoSpaceDE w:val="0"/>
      <w:spacing w:before="120" w:after="120" w:line="240" w:lineRule="auto"/>
      <w:ind w:firstLine="709"/>
      <w:jc w:val="both"/>
    </w:pPr>
    <w:rPr>
      <w:rFonts w:ascii="Arial" w:hAnsi="Arial" w:cs="Tahoma"/>
      <w:i/>
      <w:iCs/>
      <w:color w:val="000000"/>
      <w:sz w:val="20"/>
      <w:szCs w:val="24"/>
      <w:lang w:eastAsia="ar-SA"/>
    </w:rPr>
  </w:style>
  <w:style w:type="paragraph" w:customStyle="1" w:styleId="1c">
    <w:name w:val="Указатель1"/>
    <w:basedOn w:val="a6"/>
    <w:rsid w:val="00323EC8"/>
    <w:pPr>
      <w:widowControl w:val="0"/>
      <w:suppressLineNumbers/>
      <w:suppressAutoHyphens/>
      <w:autoSpaceDE w:val="0"/>
      <w:spacing w:after="0" w:line="240" w:lineRule="auto"/>
      <w:ind w:firstLine="709"/>
      <w:jc w:val="both"/>
    </w:pPr>
    <w:rPr>
      <w:rFonts w:ascii="Arial" w:hAnsi="Arial" w:cs="Tahoma"/>
      <w:color w:val="000000"/>
      <w:sz w:val="24"/>
      <w:szCs w:val="26"/>
      <w:lang w:eastAsia="ar-SA"/>
    </w:rPr>
  </w:style>
  <w:style w:type="paragraph" w:customStyle="1" w:styleId="210">
    <w:name w:val="Основной текст с отступом 21"/>
    <w:basedOn w:val="a6"/>
    <w:rsid w:val="00323EC8"/>
    <w:pPr>
      <w:suppressAutoHyphens/>
      <w:spacing w:after="0" w:line="360" w:lineRule="auto"/>
      <w:ind w:firstLine="540"/>
      <w:jc w:val="both"/>
    </w:pPr>
    <w:rPr>
      <w:rFonts w:ascii="Tahoma" w:hAnsi="Tahoma" w:cs="Tahoma"/>
      <w:color w:val="000000"/>
      <w:sz w:val="24"/>
      <w:szCs w:val="24"/>
      <w:lang w:eastAsia="ar-SA"/>
    </w:rPr>
  </w:style>
  <w:style w:type="paragraph" w:customStyle="1" w:styleId="ConsNormal">
    <w:name w:val="ConsNormal"/>
    <w:link w:val="ConsNormal0"/>
    <w:rsid w:val="00323EC8"/>
    <w:pPr>
      <w:widowControl w:val="0"/>
      <w:suppressAutoHyphens/>
      <w:autoSpaceDE w:val="0"/>
      <w:ind w:firstLine="720"/>
      <w:jc w:val="both"/>
    </w:pPr>
    <w:rPr>
      <w:rFonts w:ascii="Arial" w:eastAsia="Arial" w:hAnsi="Arial" w:cs="Arial"/>
      <w:color w:val="202020"/>
      <w:sz w:val="24"/>
      <w:szCs w:val="24"/>
      <w:lang w:eastAsia="ar-SA"/>
    </w:rPr>
  </w:style>
  <w:style w:type="paragraph" w:customStyle="1" w:styleId="31">
    <w:name w:val="Основной текст с отступом 31"/>
    <w:basedOn w:val="a6"/>
    <w:rsid w:val="00323EC8"/>
    <w:pPr>
      <w:widowControl w:val="0"/>
      <w:suppressAutoHyphens/>
      <w:autoSpaceDE w:val="0"/>
      <w:spacing w:after="120" w:line="240" w:lineRule="auto"/>
      <w:ind w:left="283"/>
      <w:jc w:val="both"/>
    </w:pPr>
    <w:rPr>
      <w:rFonts w:ascii="Times New Roman" w:hAnsi="Times New Roman"/>
      <w:color w:val="000000"/>
      <w:sz w:val="16"/>
      <w:szCs w:val="16"/>
      <w:lang w:eastAsia="ar-SA"/>
    </w:rPr>
  </w:style>
  <w:style w:type="paragraph" w:customStyle="1" w:styleId="1d">
    <w:name w:val="Обычный1"/>
    <w:rsid w:val="00323EC8"/>
    <w:pPr>
      <w:widowControl w:val="0"/>
      <w:suppressAutoHyphens/>
      <w:spacing w:line="300" w:lineRule="auto"/>
      <w:ind w:left="200" w:firstLine="720"/>
      <w:jc w:val="both"/>
    </w:pPr>
    <w:rPr>
      <w:rFonts w:ascii="Times New Roman" w:eastAsia="Arial" w:hAnsi="Times New Roman"/>
      <w:color w:val="202020"/>
      <w:sz w:val="24"/>
      <w:szCs w:val="24"/>
      <w:lang w:eastAsia="ar-SA"/>
    </w:rPr>
  </w:style>
  <w:style w:type="paragraph" w:styleId="afff">
    <w:name w:val="footer"/>
    <w:basedOn w:val="a6"/>
    <w:link w:val="afff0"/>
    <w:uiPriority w:val="99"/>
    <w:rsid w:val="00323EC8"/>
    <w:pPr>
      <w:widowControl w:val="0"/>
      <w:tabs>
        <w:tab w:val="center" w:pos="4677"/>
        <w:tab w:val="right" w:pos="9355"/>
      </w:tabs>
      <w:suppressAutoHyphens/>
      <w:autoSpaceDE w:val="0"/>
      <w:spacing w:after="0" w:line="240" w:lineRule="auto"/>
      <w:ind w:firstLine="709"/>
      <w:jc w:val="both"/>
    </w:pPr>
    <w:rPr>
      <w:rFonts w:ascii="Times New Roman" w:hAnsi="Times New Roman"/>
      <w:color w:val="000000"/>
      <w:sz w:val="24"/>
      <w:szCs w:val="26"/>
      <w:lang w:val="x-none" w:eastAsia="ar-SA"/>
    </w:rPr>
  </w:style>
  <w:style w:type="character" w:customStyle="1" w:styleId="afff0">
    <w:name w:val="Нижний колонтитул Знак"/>
    <w:link w:val="afff"/>
    <w:uiPriority w:val="99"/>
    <w:rsid w:val="00323EC8"/>
    <w:rPr>
      <w:rFonts w:ascii="Times New Roman" w:eastAsia="Times New Roman" w:hAnsi="Times New Roman" w:cs="Times New Roman"/>
      <w:color w:val="000000"/>
      <w:sz w:val="24"/>
      <w:szCs w:val="26"/>
      <w:lang w:eastAsia="ar-SA"/>
    </w:rPr>
  </w:style>
  <w:style w:type="paragraph" w:styleId="afff1">
    <w:name w:val="header"/>
    <w:aliases w:val="ВерхКолонтитул, Знак5,Верхний колонтитул Знак1,Верхний колонтитул Знак Знак"/>
    <w:basedOn w:val="a6"/>
    <w:link w:val="afff2"/>
    <w:uiPriority w:val="99"/>
    <w:rsid w:val="00323EC8"/>
    <w:pPr>
      <w:widowControl w:val="0"/>
      <w:tabs>
        <w:tab w:val="center" w:pos="4677"/>
        <w:tab w:val="right" w:pos="9355"/>
      </w:tabs>
      <w:suppressAutoHyphens/>
      <w:autoSpaceDE w:val="0"/>
      <w:spacing w:after="0" w:line="240" w:lineRule="auto"/>
      <w:ind w:firstLine="709"/>
      <w:jc w:val="both"/>
    </w:pPr>
    <w:rPr>
      <w:rFonts w:ascii="Times New Roman" w:hAnsi="Times New Roman"/>
      <w:color w:val="000000"/>
      <w:sz w:val="24"/>
      <w:szCs w:val="26"/>
      <w:lang w:val="x-none" w:eastAsia="ar-SA"/>
    </w:rPr>
  </w:style>
  <w:style w:type="character" w:customStyle="1" w:styleId="afff2">
    <w:name w:val="Верхний колонтитул Знак"/>
    <w:aliases w:val="ВерхКолонтитул Знак, Знак5 Знак,Верхний колонтитул Знак1 Знак,Верхний колонтитул Знак Знак Знак"/>
    <w:link w:val="afff1"/>
    <w:uiPriority w:val="99"/>
    <w:rsid w:val="00323EC8"/>
    <w:rPr>
      <w:rFonts w:ascii="Times New Roman" w:eastAsia="Times New Roman" w:hAnsi="Times New Roman" w:cs="Times New Roman"/>
      <w:color w:val="000000"/>
      <w:sz w:val="24"/>
      <w:szCs w:val="26"/>
      <w:lang w:eastAsia="ar-SA"/>
    </w:rPr>
  </w:style>
  <w:style w:type="paragraph" w:customStyle="1" w:styleId="-2">
    <w:name w:val="Список-2"/>
    <w:basedOn w:val="a6"/>
    <w:rsid w:val="00323EC8"/>
    <w:pPr>
      <w:suppressAutoHyphens/>
      <w:spacing w:after="0" w:line="240" w:lineRule="auto"/>
      <w:ind w:left="-720"/>
      <w:jc w:val="both"/>
    </w:pPr>
    <w:rPr>
      <w:rFonts w:ascii="Times New Roman" w:hAnsi="Times New Roman"/>
      <w:color w:val="000000"/>
      <w:sz w:val="24"/>
      <w:szCs w:val="24"/>
      <w:lang w:eastAsia="ar-SA"/>
    </w:rPr>
  </w:style>
  <w:style w:type="paragraph" w:customStyle="1" w:styleId="--1">
    <w:name w:val="Концепция-список-1"/>
    <w:basedOn w:val="-2"/>
    <w:rsid w:val="00323EC8"/>
    <w:pPr>
      <w:spacing w:after="60"/>
    </w:pPr>
    <w:rPr>
      <w:rFonts w:ascii="Arial" w:hAnsi="Arial" w:cs="Arial"/>
      <w:sz w:val="22"/>
      <w:szCs w:val="22"/>
    </w:rPr>
  </w:style>
  <w:style w:type="paragraph" w:customStyle="1" w:styleId="--">
    <w:name w:val="Концепция-спис-стрелки"/>
    <w:basedOn w:val="--1"/>
    <w:rsid w:val="00323EC8"/>
    <w:pPr>
      <w:pBdr>
        <w:top w:val="single" w:sz="4" w:space="1" w:color="000000" w:shadow="1"/>
        <w:left w:val="single" w:sz="4" w:space="4" w:color="000000" w:shadow="1"/>
        <w:bottom w:val="single" w:sz="4" w:space="1" w:color="000000" w:shadow="1"/>
        <w:right w:val="single" w:sz="4" w:space="0" w:color="000000" w:shadow="1"/>
      </w:pBdr>
    </w:pPr>
  </w:style>
  <w:style w:type="paragraph" w:customStyle="1" w:styleId="afff3">
    <w:name w:val="рисунок"/>
    <w:basedOn w:val="a6"/>
    <w:rsid w:val="00323EC8"/>
    <w:pPr>
      <w:tabs>
        <w:tab w:val="left" w:pos="284"/>
        <w:tab w:val="left" w:pos="1191"/>
      </w:tabs>
      <w:suppressAutoHyphens/>
      <w:spacing w:after="120" w:line="240" w:lineRule="auto"/>
      <w:ind w:firstLine="709"/>
      <w:jc w:val="both"/>
    </w:pPr>
    <w:rPr>
      <w:rFonts w:ascii="Times New Roman" w:hAnsi="Times New Roman" w:cs="Arial"/>
      <w:i/>
      <w:color w:val="000000"/>
      <w:sz w:val="20"/>
      <w:szCs w:val="20"/>
      <w:lang w:eastAsia="ar-SA"/>
    </w:rPr>
  </w:style>
  <w:style w:type="paragraph" w:customStyle="1" w:styleId="afff4">
    <w:name w:val="название таблицы"/>
    <w:basedOn w:val="a6"/>
    <w:rsid w:val="00323EC8"/>
    <w:pPr>
      <w:tabs>
        <w:tab w:val="left" w:pos="284"/>
        <w:tab w:val="left" w:pos="1191"/>
      </w:tabs>
      <w:suppressAutoHyphens/>
      <w:spacing w:after="120" w:line="240" w:lineRule="auto"/>
      <w:ind w:firstLine="709"/>
      <w:jc w:val="right"/>
    </w:pPr>
    <w:rPr>
      <w:rFonts w:ascii="Times New Roman" w:hAnsi="Times New Roman" w:cs="Arial"/>
      <w:b/>
      <w:bCs/>
      <w:color w:val="000000"/>
      <w:szCs w:val="20"/>
      <w:lang w:eastAsia="ar-SA"/>
    </w:rPr>
  </w:style>
  <w:style w:type="paragraph" w:customStyle="1" w:styleId="12Arial">
    <w:name w:val="Стиль Основной текст отчета 12 Arial"/>
    <w:basedOn w:val="aff9"/>
    <w:rsid w:val="00323EC8"/>
    <w:pPr>
      <w:widowControl/>
      <w:autoSpaceDE/>
      <w:spacing w:after="0" w:line="100" w:lineRule="atLeast"/>
    </w:pPr>
    <w:rPr>
      <w:rFonts w:cs="Arial"/>
    </w:rPr>
  </w:style>
  <w:style w:type="paragraph" w:customStyle="1" w:styleId="afff5">
    <w:name w:val="Источник"/>
    <w:basedOn w:val="a6"/>
    <w:rsid w:val="00323EC8"/>
    <w:pPr>
      <w:suppressAutoHyphens/>
      <w:spacing w:after="0" w:line="240" w:lineRule="auto"/>
      <w:ind w:firstLine="709"/>
      <w:jc w:val="both"/>
    </w:pPr>
    <w:rPr>
      <w:rFonts w:ascii="Times New Roman" w:hAnsi="Times New Roman" w:cs="Arial"/>
      <w:i/>
      <w:color w:val="000000"/>
      <w:sz w:val="20"/>
      <w:szCs w:val="20"/>
      <w:lang w:eastAsia="ar-SA"/>
    </w:rPr>
  </w:style>
  <w:style w:type="paragraph" w:customStyle="1" w:styleId="41">
    <w:name w:val="заголовок 4"/>
    <w:basedOn w:val="a6"/>
    <w:rsid w:val="00323EC8"/>
    <w:pPr>
      <w:suppressAutoHyphens/>
      <w:spacing w:after="120" w:line="240" w:lineRule="auto"/>
      <w:ind w:firstLine="709"/>
      <w:jc w:val="both"/>
    </w:pPr>
    <w:rPr>
      <w:rFonts w:ascii="Times New Roman" w:hAnsi="Times New Roman"/>
      <w:b/>
      <w:bCs/>
      <w:i/>
      <w:color w:val="000000"/>
      <w:sz w:val="24"/>
      <w:szCs w:val="20"/>
      <w:lang w:eastAsia="ar-SA"/>
    </w:rPr>
  </w:style>
  <w:style w:type="paragraph" w:customStyle="1" w:styleId="-10">
    <w:name w:val="Список-1"/>
    <w:basedOn w:val="a6"/>
    <w:rsid w:val="00323EC8"/>
    <w:pPr>
      <w:tabs>
        <w:tab w:val="num" w:pos="1069"/>
      </w:tabs>
      <w:suppressAutoHyphens/>
      <w:spacing w:after="60" w:line="240" w:lineRule="auto"/>
      <w:ind w:left="-4254"/>
      <w:jc w:val="both"/>
    </w:pPr>
    <w:rPr>
      <w:rFonts w:ascii="Times New Roman" w:hAnsi="Times New Roman"/>
      <w:color w:val="000000"/>
      <w:sz w:val="24"/>
      <w:szCs w:val="24"/>
      <w:lang w:eastAsia="ar-SA"/>
    </w:rPr>
  </w:style>
  <w:style w:type="paragraph" w:customStyle="1" w:styleId="-">
    <w:name w:val="Таблица-текст"/>
    <w:basedOn w:val="a6"/>
    <w:rsid w:val="00323EC8"/>
    <w:pPr>
      <w:suppressAutoHyphens/>
      <w:spacing w:after="40" w:line="240" w:lineRule="auto"/>
      <w:ind w:firstLine="709"/>
      <w:jc w:val="both"/>
    </w:pPr>
    <w:rPr>
      <w:rFonts w:ascii="Times New Roman" w:hAnsi="Times New Roman"/>
      <w:color w:val="000000"/>
      <w:szCs w:val="24"/>
      <w:lang w:eastAsia="ar-SA"/>
    </w:rPr>
  </w:style>
  <w:style w:type="paragraph" w:customStyle="1" w:styleId="afff6">
    <w:name w:val="сноска"/>
    <w:basedOn w:val="27"/>
    <w:rsid w:val="00323EC8"/>
    <w:pPr>
      <w:ind w:right="708" w:firstLine="0"/>
    </w:pPr>
  </w:style>
  <w:style w:type="paragraph" w:customStyle="1" w:styleId="310">
    <w:name w:val="Основной текст 31"/>
    <w:basedOn w:val="a6"/>
    <w:rsid w:val="00323EC8"/>
    <w:pPr>
      <w:widowControl w:val="0"/>
      <w:suppressAutoHyphens/>
      <w:autoSpaceDE w:val="0"/>
      <w:spacing w:after="120" w:line="240" w:lineRule="auto"/>
      <w:ind w:firstLine="709"/>
      <w:jc w:val="both"/>
    </w:pPr>
    <w:rPr>
      <w:rFonts w:ascii="Times New Roman" w:hAnsi="Times New Roman"/>
      <w:color w:val="000000"/>
      <w:sz w:val="16"/>
      <w:szCs w:val="16"/>
      <w:lang w:eastAsia="ar-SA"/>
    </w:rPr>
  </w:style>
  <w:style w:type="paragraph" w:customStyle="1" w:styleId="ConsPlusNormal">
    <w:name w:val="ConsPlusNormal"/>
    <w:link w:val="ConsPlusNormal0"/>
    <w:rsid w:val="00323EC8"/>
    <w:pPr>
      <w:widowControl w:val="0"/>
      <w:suppressAutoHyphens/>
      <w:autoSpaceDE w:val="0"/>
      <w:ind w:firstLine="720"/>
      <w:jc w:val="both"/>
    </w:pPr>
    <w:rPr>
      <w:rFonts w:ascii="Arial" w:eastAsia="Arial" w:hAnsi="Arial" w:cs="Arial"/>
      <w:color w:val="202020"/>
      <w:sz w:val="24"/>
      <w:szCs w:val="24"/>
      <w:lang w:eastAsia="ar-SA"/>
    </w:rPr>
  </w:style>
  <w:style w:type="character" w:customStyle="1" w:styleId="ConsPlusNormal0">
    <w:name w:val="ConsPlusNormal Знак"/>
    <w:link w:val="ConsPlusNormal"/>
    <w:rsid w:val="00323EC8"/>
    <w:rPr>
      <w:rFonts w:ascii="Arial" w:eastAsia="Arial" w:hAnsi="Arial" w:cs="Arial"/>
      <w:color w:val="202020"/>
      <w:sz w:val="24"/>
      <w:szCs w:val="24"/>
      <w:lang w:val="ru-RU" w:eastAsia="ar-SA" w:bidi="ar-SA"/>
    </w:rPr>
  </w:style>
  <w:style w:type="paragraph" w:customStyle="1" w:styleId="1e">
    <w:name w:val="Цитата1"/>
    <w:basedOn w:val="a6"/>
    <w:rsid w:val="00323EC8"/>
    <w:pPr>
      <w:suppressAutoHyphens/>
      <w:spacing w:after="0" w:line="240" w:lineRule="auto"/>
      <w:ind w:left="113" w:right="113"/>
      <w:jc w:val="center"/>
    </w:pPr>
    <w:rPr>
      <w:rFonts w:ascii="Times New Roman" w:hAnsi="Times New Roman"/>
      <w:color w:val="000000"/>
      <w:sz w:val="24"/>
      <w:szCs w:val="20"/>
      <w:lang w:eastAsia="ar-SA"/>
    </w:rPr>
  </w:style>
  <w:style w:type="paragraph" w:customStyle="1" w:styleId="afff7">
    <w:name w:val="Содержимое таблицы"/>
    <w:basedOn w:val="a6"/>
    <w:rsid w:val="00323EC8"/>
    <w:pPr>
      <w:widowControl w:val="0"/>
      <w:suppressLineNumbers/>
      <w:suppressAutoHyphens/>
      <w:autoSpaceDE w:val="0"/>
      <w:spacing w:after="0" w:line="240" w:lineRule="auto"/>
      <w:ind w:firstLine="709"/>
      <w:jc w:val="both"/>
    </w:pPr>
    <w:rPr>
      <w:rFonts w:ascii="Times New Roman" w:hAnsi="Times New Roman"/>
      <w:color w:val="000000"/>
      <w:sz w:val="24"/>
      <w:szCs w:val="26"/>
      <w:lang w:eastAsia="ar-SA"/>
    </w:rPr>
  </w:style>
  <w:style w:type="paragraph" w:customStyle="1" w:styleId="afff8">
    <w:name w:val="Заголовок таблицы"/>
    <w:basedOn w:val="afff7"/>
    <w:rsid w:val="00323EC8"/>
    <w:pPr>
      <w:jc w:val="center"/>
    </w:pPr>
    <w:rPr>
      <w:b/>
      <w:bCs/>
    </w:rPr>
  </w:style>
  <w:style w:type="paragraph" w:customStyle="1" w:styleId="afff9">
    <w:name w:val="Содержимое врезки"/>
    <w:basedOn w:val="aff9"/>
    <w:rsid w:val="00323EC8"/>
  </w:style>
  <w:style w:type="paragraph" w:customStyle="1" w:styleId="ConsPlusTitle">
    <w:name w:val="ConsPlusTitle"/>
    <w:basedOn w:val="a6"/>
    <w:next w:val="ConsPlusNormal"/>
    <w:link w:val="ConsPlusTitle0"/>
    <w:uiPriority w:val="99"/>
    <w:rsid w:val="00323EC8"/>
    <w:pPr>
      <w:widowControl w:val="0"/>
      <w:suppressAutoHyphens/>
      <w:autoSpaceDE w:val="0"/>
      <w:spacing w:after="0" w:line="240" w:lineRule="auto"/>
      <w:ind w:firstLine="709"/>
      <w:jc w:val="both"/>
    </w:pPr>
    <w:rPr>
      <w:rFonts w:ascii="Arial" w:eastAsia="Arial" w:hAnsi="Arial"/>
      <w:b/>
      <w:bCs/>
      <w:color w:val="000000"/>
      <w:sz w:val="20"/>
      <w:szCs w:val="20"/>
      <w:lang w:val="x-none" w:eastAsia="ar-SA"/>
    </w:rPr>
  </w:style>
  <w:style w:type="character" w:customStyle="1" w:styleId="ConsPlusTitle0">
    <w:name w:val="ConsPlusTitle Знак"/>
    <w:link w:val="ConsPlusTitle"/>
    <w:uiPriority w:val="99"/>
    <w:rsid w:val="00323EC8"/>
    <w:rPr>
      <w:rFonts w:ascii="Arial" w:eastAsia="Arial" w:hAnsi="Arial" w:cs="Arial"/>
      <w:b/>
      <w:bCs/>
      <w:color w:val="000000"/>
      <w:sz w:val="20"/>
      <w:szCs w:val="20"/>
      <w:lang w:eastAsia="ar-SA"/>
    </w:rPr>
  </w:style>
  <w:style w:type="paragraph" w:customStyle="1" w:styleId="afffa">
    <w:name w:val="Обратный отступ"/>
    <w:basedOn w:val="aff9"/>
    <w:rsid w:val="00323EC8"/>
    <w:pPr>
      <w:tabs>
        <w:tab w:val="left" w:pos="567"/>
      </w:tabs>
      <w:ind w:left="567" w:hanging="283"/>
    </w:pPr>
  </w:style>
  <w:style w:type="paragraph" w:customStyle="1" w:styleId="1f">
    <w:name w:val="Красная строка1"/>
    <w:basedOn w:val="aff9"/>
    <w:rsid w:val="00323EC8"/>
    <w:pPr>
      <w:ind w:firstLine="283"/>
    </w:pPr>
  </w:style>
  <w:style w:type="paragraph" w:customStyle="1" w:styleId="TableContents">
    <w:name w:val="Table Contents"/>
    <w:basedOn w:val="a6"/>
    <w:rsid w:val="00323EC8"/>
    <w:pPr>
      <w:widowControl w:val="0"/>
      <w:suppressAutoHyphens/>
      <w:autoSpaceDE w:val="0"/>
      <w:spacing w:after="0" w:line="240" w:lineRule="auto"/>
      <w:ind w:firstLine="709"/>
      <w:jc w:val="both"/>
    </w:pPr>
    <w:rPr>
      <w:rFonts w:ascii="Times New Roman" w:hAnsi="Times New Roman"/>
      <w:color w:val="000000"/>
      <w:sz w:val="24"/>
      <w:szCs w:val="26"/>
      <w:lang w:eastAsia="ar-SA"/>
    </w:rPr>
  </w:style>
  <w:style w:type="paragraph" w:customStyle="1" w:styleId="211">
    <w:name w:val="Основной текст 21"/>
    <w:basedOn w:val="a6"/>
    <w:rsid w:val="00323EC8"/>
    <w:pPr>
      <w:widowControl w:val="0"/>
      <w:suppressAutoHyphens/>
      <w:autoSpaceDE w:val="0"/>
      <w:spacing w:after="0" w:line="240" w:lineRule="auto"/>
      <w:ind w:firstLine="709"/>
      <w:jc w:val="both"/>
    </w:pPr>
    <w:rPr>
      <w:rFonts w:ascii="Times New Roman" w:hAnsi="Times New Roman"/>
      <w:color w:val="000000"/>
      <w:sz w:val="28"/>
      <w:szCs w:val="26"/>
      <w:lang w:eastAsia="ar-SA"/>
    </w:rPr>
  </w:style>
  <w:style w:type="paragraph" w:styleId="32">
    <w:name w:val="toc 3"/>
    <w:basedOn w:val="a6"/>
    <w:next w:val="a6"/>
    <w:autoRedefine/>
    <w:uiPriority w:val="39"/>
    <w:unhideWhenUsed/>
    <w:qFormat/>
    <w:rsid w:val="00323EC8"/>
    <w:pPr>
      <w:widowControl w:val="0"/>
      <w:tabs>
        <w:tab w:val="right" w:leader="dot" w:pos="9923"/>
      </w:tabs>
      <w:suppressAutoHyphens/>
      <w:autoSpaceDE w:val="0"/>
      <w:spacing w:after="0" w:line="240" w:lineRule="auto"/>
      <w:jc w:val="both"/>
    </w:pPr>
    <w:rPr>
      <w:rFonts w:ascii="Times New Roman" w:hAnsi="Times New Roman"/>
      <w:noProof/>
      <w:color w:val="000000"/>
      <w:sz w:val="24"/>
      <w:szCs w:val="24"/>
      <w:lang w:eastAsia="ar-SA"/>
    </w:rPr>
  </w:style>
  <w:style w:type="paragraph" w:styleId="2a">
    <w:name w:val="Body Text Indent 2"/>
    <w:basedOn w:val="a6"/>
    <w:link w:val="2b"/>
    <w:unhideWhenUsed/>
    <w:rsid w:val="00323EC8"/>
    <w:pPr>
      <w:widowControl w:val="0"/>
      <w:suppressAutoHyphens/>
      <w:autoSpaceDE w:val="0"/>
      <w:spacing w:after="120" w:line="480" w:lineRule="auto"/>
      <w:ind w:left="283" w:firstLine="709"/>
      <w:jc w:val="both"/>
    </w:pPr>
    <w:rPr>
      <w:rFonts w:ascii="Times New Roman" w:hAnsi="Times New Roman"/>
      <w:color w:val="000000"/>
      <w:sz w:val="24"/>
      <w:szCs w:val="26"/>
      <w:lang w:val="x-none" w:eastAsia="ar-SA"/>
    </w:rPr>
  </w:style>
  <w:style w:type="character" w:customStyle="1" w:styleId="2b">
    <w:name w:val="Основной текст с отступом 2 Знак"/>
    <w:link w:val="2a"/>
    <w:rsid w:val="00323EC8"/>
    <w:rPr>
      <w:rFonts w:ascii="Times New Roman" w:eastAsia="Times New Roman" w:hAnsi="Times New Roman" w:cs="Times New Roman"/>
      <w:color w:val="000000"/>
      <w:sz w:val="24"/>
      <w:szCs w:val="26"/>
      <w:lang w:eastAsia="ar-SA"/>
    </w:rPr>
  </w:style>
  <w:style w:type="paragraph" w:styleId="afffb">
    <w:name w:val="No Spacing"/>
    <w:link w:val="afffc"/>
    <w:uiPriority w:val="1"/>
    <w:qFormat/>
    <w:rsid w:val="00323EC8"/>
    <w:pPr>
      <w:ind w:firstLine="709"/>
      <w:jc w:val="both"/>
    </w:pPr>
    <w:rPr>
      <w:rFonts w:eastAsia="Times New Roman"/>
      <w:color w:val="202020"/>
      <w:sz w:val="22"/>
      <w:szCs w:val="22"/>
    </w:rPr>
  </w:style>
  <w:style w:type="character" w:customStyle="1" w:styleId="afffc">
    <w:name w:val="Без интервала Знак"/>
    <w:aliases w:val="Перечисление Знак"/>
    <w:link w:val="afffb"/>
    <w:uiPriority w:val="1"/>
    <w:rsid w:val="00323EC8"/>
    <w:rPr>
      <w:rFonts w:eastAsia="Times New Roman"/>
      <w:color w:val="202020"/>
      <w:sz w:val="22"/>
      <w:szCs w:val="22"/>
      <w:lang w:val="ru-RU" w:eastAsia="ru-RU" w:bidi="ar-SA"/>
    </w:rPr>
  </w:style>
  <w:style w:type="table" w:styleId="afffd">
    <w:name w:val="Table Grid"/>
    <w:basedOn w:val="a8"/>
    <w:uiPriority w:val="59"/>
    <w:rsid w:val="00323EC8"/>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0">
    <w:name w:val="Знак1 Знак Знак Знак"/>
    <w:basedOn w:val="a6"/>
    <w:rsid w:val="00323EC8"/>
    <w:pPr>
      <w:spacing w:after="0" w:line="240" w:lineRule="auto"/>
      <w:ind w:firstLine="709"/>
      <w:jc w:val="both"/>
    </w:pPr>
    <w:rPr>
      <w:rFonts w:ascii="Verdana" w:hAnsi="Verdana" w:cs="Verdana"/>
      <w:sz w:val="20"/>
      <w:szCs w:val="20"/>
      <w:lang w:val="en-US" w:eastAsia="en-US"/>
    </w:rPr>
  </w:style>
  <w:style w:type="paragraph" w:styleId="2c">
    <w:name w:val="List Bullet 2"/>
    <w:basedOn w:val="a6"/>
    <w:autoRedefine/>
    <w:rsid w:val="00323EC8"/>
    <w:pPr>
      <w:tabs>
        <w:tab w:val="num" w:pos="643"/>
      </w:tabs>
      <w:spacing w:after="0" w:line="240" w:lineRule="auto"/>
      <w:ind w:left="643" w:hanging="360"/>
      <w:jc w:val="both"/>
    </w:pPr>
    <w:rPr>
      <w:rFonts w:ascii="Times New Roman" w:hAnsi="Times New Roman"/>
      <w:szCs w:val="20"/>
    </w:rPr>
  </w:style>
  <w:style w:type="paragraph" w:styleId="33">
    <w:name w:val="Body Text 3"/>
    <w:basedOn w:val="a6"/>
    <w:link w:val="34"/>
    <w:rsid w:val="00323EC8"/>
    <w:pPr>
      <w:spacing w:after="120" w:line="240" w:lineRule="auto"/>
      <w:ind w:firstLine="709"/>
      <w:jc w:val="both"/>
    </w:pPr>
    <w:rPr>
      <w:rFonts w:ascii="Times New Roman" w:hAnsi="Times New Roman"/>
      <w:sz w:val="16"/>
      <w:szCs w:val="16"/>
      <w:lang w:val="x-none"/>
    </w:rPr>
  </w:style>
  <w:style w:type="character" w:customStyle="1" w:styleId="34">
    <w:name w:val="Основной текст 3 Знак"/>
    <w:link w:val="33"/>
    <w:rsid w:val="00323EC8"/>
    <w:rPr>
      <w:rFonts w:ascii="Times New Roman" w:eastAsia="Times New Roman" w:hAnsi="Times New Roman" w:cs="Times New Roman"/>
      <w:sz w:val="16"/>
      <w:szCs w:val="16"/>
      <w:lang w:eastAsia="ru-RU"/>
    </w:rPr>
  </w:style>
  <w:style w:type="paragraph" w:customStyle="1" w:styleId="afffe">
    <w:name w:val="Заголграф"/>
    <w:basedOn w:val="3"/>
    <w:rsid w:val="00323EC8"/>
    <w:pPr>
      <w:keepLines w:val="0"/>
      <w:spacing w:before="120" w:after="240" w:line="240" w:lineRule="auto"/>
      <w:jc w:val="center"/>
      <w:outlineLvl w:val="9"/>
    </w:pPr>
    <w:rPr>
      <w:rFonts w:ascii="Times New Roman" w:hAnsi="Times New Roman"/>
      <w:bCs w:val="0"/>
      <w:color w:val="auto"/>
    </w:rPr>
  </w:style>
  <w:style w:type="character" w:styleId="affff">
    <w:name w:val="line number"/>
    <w:basedOn w:val="a7"/>
    <w:uiPriority w:val="99"/>
    <w:semiHidden/>
    <w:unhideWhenUsed/>
    <w:rsid w:val="00323EC8"/>
  </w:style>
  <w:style w:type="paragraph" w:customStyle="1" w:styleId="1oaenoiacia6">
    <w:name w:val="1oaenoiacia6"/>
    <w:basedOn w:val="a6"/>
    <w:rsid w:val="00323EC8"/>
    <w:pPr>
      <w:overflowPunct w:val="0"/>
      <w:autoSpaceDE w:val="0"/>
      <w:spacing w:after="0" w:line="240" w:lineRule="auto"/>
      <w:ind w:firstLine="284"/>
      <w:jc w:val="both"/>
    </w:pPr>
    <w:rPr>
      <w:rFonts w:ascii="Times New Roman" w:hAnsi="Times New Roman" w:cs="Arial"/>
      <w:color w:val="000000"/>
      <w:sz w:val="18"/>
      <w:szCs w:val="18"/>
      <w:lang w:eastAsia="ar-SA"/>
    </w:rPr>
  </w:style>
  <w:style w:type="paragraph" w:styleId="35">
    <w:name w:val="Body Text Indent 3"/>
    <w:basedOn w:val="a6"/>
    <w:link w:val="36"/>
    <w:uiPriority w:val="99"/>
    <w:unhideWhenUsed/>
    <w:rsid w:val="00323EC8"/>
    <w:pPr>
      <w:widowControl w:val="0"/>
      <w:suppressAutoHyphens/>
      <w:autoSpaceDE w:val="0"/>
      <w:spacing w:after="120" w:line="240" w:lineRule="auto"/>
      <w:ind w:left="283" w:firstLine="709"/>
      <w:jc w:val="both"/>
    </w:pPr>
    <w:rPr>
      <w:rFonts w:ascii="Times New Roman" w:hAnsi="Times New Roman"/>
      <w:color w:val="000000"/>
      <w:sz w:val="16"/>
      <w:szCs w:val="16"/>
      <w:lang w:val="x-none" w:eastAsia="ar-SA"/>
    </w:rPr>
  </w:style>
  <w:style w:type="character" w:customStyle="1" w:styleId="36">
    <w:name w:val="Основной текст с отступом 3 Знак"/>
    <w:link w:val="35"/>
    <w:uiPriority w:val="99"/>
    <w:rsid w:val="00323EC8"/>
    <w:rPr>
      <w:rFonts w:ascii="Times New Roman" w:eastAsia="Times New Roman" w:hAnsi="Times New Roman" w:cs="Times New Roman"/>
      <w:color w:val="000000"/>
      <w:sz w:val="16"/>
      <w:szCs w:val="16"/>
      <w:lang w:eastAsia="ar-SA"/>
    </w:rPr>
  </w:style>
  <w:style w:type="paragraph" w:styleId="affff0">
    <w:name w:val="Document Map"/>
    <w:basedOn w:val="a6"/>
    <w:link w:val="affff1"/>
    <w:semiHidden/>
    <w:rsid w:val="00323EC8"/>
    <w:pPr>
      <w:widowControl w:val="0"/>
      <w:shd w:val="clear" w:color="auto" w:fill="000080"/>
      <w:suppressAutoHyphens/>
      <w:autoSpaceDE w:val="0"/>
      <w:spacing w:after="0" w:line="240" w:lineRule="auto"/>
      <w:ind w:firstLine="709"/>
      <w:jc w:val="both"/>
    </w:pPr>
    <w:rPr>
      <w:rFonts w:ascii="Tahoma" w:hAnsi="Tahoma"/>
      <w:color w:val="000000"/>
      <w:sz w:val="20"/>
      <w:szCs w:val="20"/>
      <w:lang w:val="x-none" w:eastAsia="ar-SA"/>
    </w:rPr>
  </w:style>
  <w:style w:type="character" w:customStyle="1" w:styleId="affff1">
    <w:name w:val="Схема документа Знак"/>
    <w:link w:val="affff0"/>
    <w:semiHidden/>
    <w:rsid w:val="00323EC8"/>
    <w:rPr>
      <w:rFonts w:ascii="Tahoma" w:eastAsia="Times New Roman" w:hAnsi="Tahoma" w:cs="Tahoma"/>
      <w:color w:val="000000"/>
      <w:sz w:val="20"/>
      <w:szCs w:val="20"/>
      <w:shd w:val="clear" w:color="auto" w:fill="000080"/>
      <w:lang w:eastAsia="ar-SA"/>
    </w:rPr>
  </w:style>
  <w:style w:type="paragraph" w:styleId="2d">
    <w:name w:val="toc 2"/>
    <w:basedOn w:val="a6"/>
    <w:next w:val="a6"/>
    <w:autoRedefine/>
    <w:uiPriority w:val="39"/>
    <w:qFormat/>
    <w:rsid w:val="00AB68EC"/>
    <w:pPr>
      <w:widowControl w:val="0"/>
      <w:tabs>
        <w:tab w:val="right" w:leader="dot" w:pos="9679"/>
      </w:tabs>
      <w:suppressAutoHyphens/>
      <w:autoSpaceDE w:val="0"/>
      <w:spacing w:after="0"/>
      <w:jc w:val="both"/>
    </w:pPr>
    <w:rPr>
      <w:rFonts w:ascii="Times New Roman" w:hAnsi="Times New Roman"/>
      <w:color w:val="000000"/>
      <w:sz w:val="24"/>
      <w:szCs w:val="26"/>
      <w:lang w:eastAsia="ar-SA"/>
    </w:rPr>
  </w:style>
  <w:style w:type="paragraph" w:customStyle="1" w:styleId="affff2">
    <w:name w:val="А_табл"/>
    <w:link w:val="affff3"/>
    <w:autoRedefine/>
    <w:rsid w:val="00323EC8"/>
    <w:pPr>
      <w:ind w:firstLine="709"/>
      <w:jc w:val="both"/>
    </w:pPr>
    <w:rPr>
      <w:rFonts w:ascii="Times New Roman" w:eastAsia="Times New Roman" w:hAnsi="Times New Roman"/>
      <w:color w:val="000000"/>
      <w:sz w:val="24"/>
      <w:szCs w:val="24"/>
    </w:rPr>
  </w:style>
  <w:style w:type="character" w:customStyle="1" w:styleId="affff3">
    <w:name w:val="А_табл Знак"/>
    <w:link w:val="affff2"/>
    <w:rsid w:val="00323EC8"/>
    <w:rPr>
      <w:rFonts w:ascii="Times New Roman" w:eastAsia="Times New Roman" w:hAnsi="Times New Roman"/>
      <w:color w:val="000000"/>
      <w:sz w:val="24"/>
      <w:szCs w:val="24"/>
      <w:lang w:val="ru-RU" w:eastAsia="ru-RU" w:bidi="ar-SA"/>
    </w:rPr>
  </w:style>
  <w:style w:type="paragraph" w:styleId="42">
    <w:name w:val="toc 4"/>
    <w:basedOn w:val="a6"/>
    <w:next w:val="a6"/>
    <w:autoRedefine/>
    <w:uiPriority w:val="39"/>
    <w:unhideWhenUsed/>
    <w:rsid w:val="00323EC8"/>
    <w:pPr>
      <w:spacing w:after="100"/>
      <w:ind w:left="660"/>
    </w:pPr>
  </w:style>
  <w:style w:type="paragraph" w:styleId="51">
    <w:name w:val="toc 5"/>
    <w:basedOn w:val="a6"/>
    <w:next w:val="a6"/>
    <w:autoRedefine/>
    <w:uiPriority w:val="39"/>
    <w:unhideWhenUsed/>
    <w:rsid w:val="00323EC8"/>
    <w:pPr>
      <w:spacing w:after="100"/>
      <w:ind w:left="880"/>
    </w:pPr>
  </w:style>
  <w:style w:type="paragraph" w:styleId="61">
    <w:name w:val="toc 6"/>
    <w:basedOn w:val="a6"/>
    <w:next w:val="a6"/>
    <w:autoRedefine/>
    <w:uiPriority w:val="39"/>
    <w:unhideWhenUsed/>
    <w:rsid w:val="00323EC8"/>
    <w:pPr>
      <w:spacing w:after="100"/>
      <w:ind w:left="1100"/>
    </w:pPr>
  </w:style>
  <w:style w:type="paragraph" w:styleId="71">
    <w:name w:val="toc 7"/>
    <w:basedOn w:val="a6"/>
    <w:next w:val="a6"/>
    <w:autoRedefine/>
    <w:uiPriority w:val="39"/>
    <w:unhideWhenUsed/>
    <w:rsid w:val="00323EC8"/>
    <w:pPr>
      <w:spacing w:after="100"/>
      <w:ind w:left="1320"/>
    </w:pPr>
  </w:style>
  <w:style w:type="paragraph" w:styleId="81">
    <w:name w:val="toc 8"/>
    <w:basedOn w:val="a6"/>
    <w:next w:val="a6"/>
    <w:autoRedefine/>
    <w:uiPriority w:val="39"/>
    <w:unhideWhenUsed/>
    <w:rsid w:val="00323EC8"/>
    <w:pPr>
      <w:spacing w:after="100"/>
      <w:ind w:left="1540"/>
    </w:pPr>
  </w:style>
  <w:style w:type="paragraph" w:styleId="91">
    <w:name w:val="toc 9"/>
    <w:basedOn w:val="a6"/>
    <w:next w:val="a6"/>
    <w:autoRedefine/>
    <w:uiPriority w:val="39"/>
    <w:unhideWhenUsed/>
    <w:rsid w:val="00323EC8"/>
    <w:pPr>
      <w:spacing w:after="100"/>
      <w:ind w:left="1760"/>
    </w:pPr>
  </w:style>
  <w:style w:type="paragraph" w:customStyle="1" w:styleId="1f1">
    <w:name w:val="Стиль1"/>
    <w:basedOn w:val="a6"/>
    <w:rsid w:val="00323EC8"/>
    <w:pPr>
      <w:widowControl w:val="0"/>
      <w:tabs>
        <w:tab w:val="left" w:pos="2160"/>
      </w:tabs>
      <w:suppressAutoHyphens/>
      <w:spacing w:after="0" w:line="240" w:lineRule="auto"/>
      <w:ind w:firstLine="709"/>
      <w:jc w:val="both"/>
    </w:pPr>
    <w:rPr>
      <w:rFonts w:ascii="Times New Roman" w:eastAsia="Lucida Sans Unicode" w:hAnsi="Times New Roman"/>
      <w:kern w:val="1"/>
      <w:sz w:val="20"/>
      <w:szCs w:val="24"/>
      <w:lang w:eastAsia="ar-SA"/>
    </w:rPr>
  </w:style>
  <w:style w:type="paragraph" w:styleId="affff4">
    <w:name w:val="caption"/>
    <w:basedOn w:val="a6"/>
    <w:next w:val="a6"/>
    <w:qFormat/>
    <w:rsid w:val="00323EC8"/>
    <w:pPr>
      <w:spacing w:before="120" w:after="0" w:line="360" w:lineRule="auto"/>
      <w:ind w:firstLine="567"/>
      <w:jc w:val="center"/>
    </w:pPr>
    <w:rPr>
      <w:rFonts w:ascii="Times New Roman" w:hAnsi="Times New Roman"/>
      <w:b/>
      <w:sz w:val="28"/>
      <w:szCs w:val="20"/>
    </w:rPr>
  </w:style>
  <w:style w:type="paragraph" w:customStyle="1" w:styleId="110">
    <w:name w:val="Обычный11"/>
    <w:link w:val="Normal"/>
    <w:rsid w:val="00323EC8"/>
    <w:pPr>
      <w:widowControl w:val="0"/>
      <w:suppressAutoHyphens/>
      <w:spacing w:line="300" w:lineRule="auto"/>
      <w:ind w:left="200" w:firstLine="720"/>
      <w:jc w:val="both"/>
    </w:pPr>
    <w:rPr>
      <w:rFonts w:ascii="Times New Roman" w:eastAsia="Arial" w:hAnsi="Times New Roman"/>
      <w:color w:val="000000"/>
      <w:sz w:val="24"/>
      <w:szCs w:val="26"/>
      <w:lang w:eastAsia="ar-SA"/>
    </w:rPr>
  </w:style>
  <w:style w:type="character" w:customStyle="1" w:styleId="WW8Num9z1">
    <w:name w:val="WW8Num9z1"/>
    <w:rsid w:val="00323EC8"/>
    <w:rPr>
      <w:rFonts w:ascii="Courier New" w:hAnsi="Courier New" w:cs="Courier New"/>
    </w:rPr>
  </w:style>
  <w:style w:type="character" w:customStyle="1" w:styleId="WW8Num9z2">
    <w:name w:val="WW8Num9z2"/>
    <w:rsid w:val="00323EC8"/>
    <w:rPr>
      <w:rFonts w:ascii="Wingdings" w:hAnsi="Wingdings"/>
    </w:rPr>
  </w:style>
  <w:style w:type="character" w:customStyle="1" w:styleId="WW8Num11z1">
    <w:name w:val="WW8Num11z1"/>
    <w:rsid w:val="00323EC8"/>
    <w:rPr>
      <w:rFonts w:ascii="Courier New" w:hAnsi="Courier New" w:cs="Courier New"/>
    </w:rPr>
  </w:style>
  <w:style w:type="character" w:customStyle="1" w:styleId="WW8Num11z2">
    <w:name w:val="WW8Num11z2"/>
    <w:rsid w:val="00323EC8"/>
    <w:rPr>
      <w:rFonts w:ascii="Wingdings" w:hAnsi="Wingdings"/>
    </w:rPr>
  </w:style>
  <w:style w:type="character" w:customStyle="1" w:styleId="WW8Num11z3">
    <w:name w:val="WW8Num11z3"/>
    <w:rsid w:val="00323EC8"/>
    <w:rPr>
      <w:rFonts w:ascii="Symbol" w:hAnsi="Symbol"/>
    </w:rPr>
  </w:style>
  <w:style w:type="character" w:customStyle="1" w:styleId="WW8Num24z3">
    <w:name w:val="WW8Num24z3"/>
    <w:rsid w:val="00323EC8"/>
    <w:rPr>
      <w:rFonts w:ascii="Symbol" w:hAnsi="Symbol"/>
    </w:rPr>
  </w:style>
  <w:style w:type="character" w:customStyle="1" w:styleId="WW8Num25z3">
    <w:name w:val="WW8Num25z3"/>
    <w:rsid w:val="00323EC8"/>
    <w:rPr>
      <w:rFonts w:ascii="Symbol" w:hAnsi="Symbol"/>
    </w:rPr>
  </w:style>
  <w:style w:type="character" w:customStyle="1" w:styleId="WW8Num26z2">
    <w:name w:val="WW8Num26z2"/>
    <w:rsid w:val="00323EC8"/>
    <w:rPr>
      <w:rFonts w:ascii="Wingdings" w:hAnsi="Wingdings"/>
    </w:rPr>
  </w:style>
  <w:style w:type="character" w:customStyle="1" w:styleId="WW8Num27z1">
    <w:name w:val="WW8Num27z1"/>
    <w:rsid w:val="00323EC8"/>
    <w:rPr>
      <w:rFonts w:ascii="Courier New" w:hAnsi="Courier New" w:cs="Courier New"/>
    </w:rPr>
  </w:style>
  <w:style w:type="character" w:customStyle="1" w:styleId="WW8Num27z2">
    <w:name w:val="WW8Num27z2"/>
    <w:rsid w:val="00323EC8"/>
    <w:rPr>
      <w:rFonts w:ascii="Wingdings" w:hAnsi="Wingdings"/>
    </w:rPr>
  </w:style>
  <w:style w:type="character" w:customStyle="1" w:styleId="WW8Num28z1">
    <w:name w:val="WW8Num28z1"/>
    <w:rsid w:val="00323EC8"/>
    <w:rPr>
      <w:rFonts w:ascii="Courier New" w:hAnsi="Courier New" w:cs="Courier New"/>
    </w:rPr>
  </w:style>
  <w:style w:type="character" w:customStyle="1" w:styleId="WW8Num28z3">
    <w:name w:val="WW8Num28z3"/>
    <w:rsid w:val="00323EC8"/>
    <w:rPr>
      <w:rFonts w:ascii="Symbol" w:hAnsi="Symbol"/>
    </w:rPr>
  </w:style>
  <w:style w:type="character" w:customStyle="1" w:styleId="WW8Num29z1">
    <w:name w:val="WW8Num29z1"/>
    <w:rsid w:val="00323EC8"/>
    <w:rPr>
      <w:rFonts w:ascii="Courier New" w:hAnsi="Courier New" w:cs="Courier New"/>
    </w:rPr>
  </w:style>
  <w:style w:type="character" w:customStyle="1" w:styleId="WW8Num29z3">
    <w:name w:val="WW8Num29z3"/>
    <w:rsid w:val="00323EC8"/>
    <w:rPr>
      <w:rFonts w:ascii="Symbol" w:hAnsi="Symbol"/>
    </w:rPr>
  </w:style>
  <w:style w:type="character" w:customStyle="1" w:styleId="WW8Num31z1">
    <w:name w:val="WW8Num31z1"/>
    <w:rsid w:val="00323EC8"/>
    <w:rPr>
      <w:rFonts w:ascii="Courier New" w:hAnsi="Courier New" w:cs="Courier New"/>
    </w:rPr>
  </w:style>
  <w:style w:type="character" w:customStyle="1" w:styleId="WW8Num31z2">
    <w:name w:val="WW8Num31z2"/>
    <w:rsid w:val="00323EC8"/>
    <w:rPr>
      <w:rFonts w:ascii="Wingdings" w:hAnsi="Wingdings"/>
    </w:rPr>
  </w:style>
  <w:style w:type="character" w:customStyle="1" w:styleId="WW8Num31z3">
    <w:name w:val="WW8Num31z3"/>
    <w:rsid w:val="00323EC8"/>
    <w:rPr>
      <w:rFonts w:ascii="Symbol" w:hAnsi="Symbol"/>
    </w:rPr>
  </w:style>
  <w:style w:type="character" w:customStyle="1" w:styleId="WW8Num33z1">
    <w:name w:val="WW8Num33z1"/>
    <w:rsid w:val="00323EC8"/>
    <w:rPr>
      <w:rFonts w:ascii="Courier New" w:hAnsi="Courier New" w:cs="Courier New"/>
    </w:rPr>
  </w:style>
  <w:style w:type="character" w:customStyle="1" w:styleId="WW8Num33z2">
    <w:name w:val="WW8Num33z2"/>
    <w:rsid w:val="00323EC8"/>
    <w:rPr>
      <w:rFonts w:ascii="Wingdings" w:hAnsi="Wingdings"/>
    </w:rPr>
  </w:style>
  <w:style w:type="character" w:customStyle="1" w:styleId="WW8NumSt9z0">
    <w:name w:val="WW8NumSt9z0"/>
    <w:rsid w:val="00323EC8"/>
    <w:rPr>
      <w:rFonts w:ascii="Times New Roman" w:hAnsi="Times New Roman" w:cs="Times New Roman"/>
    </w:rPr>
  </w:style>
  <w:style w:type="character" w:customStyle="1" w:styleId="WW8NumSt11z0">
    <w:name w:val="WW8NumSt11z0"/>
    <w:rsid w:val="00323EC8"/>
    <w:rPr>
      <w:rFonts w:ascii="Times New Roman" w:hAnsi="Times New Roman" w:cs="Times New Roman"/>
    </w:rPr>
  </w:style>
  <w:style w:type="character" w:customStyle="1" w:styleId="WW8NumSt14z0">
    <w:name w:val="WW8NumSt14z0"/>
    <w:rsid w:val="00323EC8"/>
    <w:rPr>
      <w:rFonts w:ascii="Times New Roman" w:hAnsi="Times New Roman" w:cs="Times New Roman"/>
    </w:rPr>
  </w:style>
  <w:style w:type="character" w:customStyle="1" w:styleId="1f2">
    <w:name w:val="Знак примечания1"/>
    <w:rsid w:val="00323EC8"/>
    <w:rPr>
      <w:sz w:val="16"/>
      <w:szCs w:val="16"/>
    </w:rPr>
  </w:style>
  <w:style w:type="paragraph" w:customStyle="1" w:styleId="ConsNonformat">
    <w:name w:val="ConsNonformat"/>
    <w:link w:val="ConsNonformat0"/>
    <w:rsid w:val="00323EC8"/>
    <w:pPr>
      <w:suppressAutoHyphens/>
      <w:autoSpaceDE w:val="0"/>
      <w:ind w:right="19772" w:firstLine="709"/>
      <w:jc w:val="center"/>
    </w:pPr>
    <w:rPr>
      <w:rFonts w:ascii="Courier New" w:eastAsia="Arial" w:hAnsi="Courier New" w:cs="Courier New"/>
      <w:color w:val="000000"/>
      <w:sz w:val="24"/>
      <w:szCs w:val="26"/>
      <w:lang w:eastAsia="ar-SA"/>
    </w:rPr>
  </w:style>
  <w:style w:type="paragraph" w:customStyle="1" w:styleId="maintext">
    <w:name w:val="maintext"/>
    <w:basedOn w:val="a6"/>
    <w:rsid w:val="00323EC8"/>
    <w:pPr>
      <w:suppressAutoHyphens/>
      <w:spacing w:after="0" w:line="240" w:lineRule="auto"/>
      <w:ind w:left="480" w:right="480" w:firstLine="709"/>
      <w:jc w:val="both"/>
    </w:pPr>
    <w:rPr>
      <w:rFonts w:ascii="Arial" w:hAnsi="Arial" w:cs="Arial"/>
      <w:color w:val="202020"/>
      <w:sz w:val="20"/>
      <w:szCs w:val="20"/>
      <w:lang w:eastAsia="ar-SA"/>
    </w:rPr>
  </w:style>
  <w:style w:type="paragraph" w:customStyle="1" w:styleId="xl25">
    <w:name w:val="xl25"/>
    <w:basedOn w:val="a6"/>
    <w:rsid w:val="00323EC8"/>
    <w:pPr>
      <w:suppressAutoHyphens/>
      <w:spacing w:before="280" w:after="280" w:line="240" w:lineRule="auto"/>
      <w:ind w:firstLine="709"/>
      <w:jc w:val="both"/>
    </w:pPr>
    <w:rPr>
      <w:rFonts w:ascii="Arial CYR" w:hAnsi="Arial CYR" w:cs="Arial CYR"/>
      <w:color w:val="000000"/>
      <w:sz w:val="24"/>
      <w:szCs w:val="24"/>
      <w:lang w:eastAsia="ar-SA"/>
    </w:rPr>
  </w:style>
  <w:style w:type="paragraph" w:customStyle="1" w:styleId="xl26">
    <w:name w:val="xl26"/>
    <w:basedOn w:val="a6"/>
    <w:rsid w:val="00323EC8"/>
    <w:pPr>
      <w:suppressAutoHyphens/>
      <w:spacing w:before="280" w:after="280" w:line="240" w:lineRule="auto"/>
      <w:ind w:firstLine="709"/>
      <w:jc w:val="both"/>
    </w:pPr>
    <w:rPr>
      <w:rFonts w:ascii="Arial CYR" w:hAnsi="Arial CYR" w:cs="Arial CYR"/>
      <w:b/>
      <w:bCs/>
      <w:color w:val="000000"/>
      <w:sz w:val="24"/>
      <w:szCs w:val="24"/>
      <w:lang w:eastAsia="ar-SA"/>
    </w:rPr>
  </w:style>
  <w:style w:type="paragraph" w:customStyle="1" w:styleId="xl27">
    <w:name w:val="xl27"/>
    <w:basedOn w:val="a6"/>
    <w:rsid w:val="00323EC8"/>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hAnsi="Arial Narrow"/>
      <w:color w:val="000000"/>
      <w:sz w:val="24"/>
      <w:szCs w:val="24"/>
      <w:lang w:eastAsia="ar-SA"/>
    </w:rPr>
  </w:style>
  <w:style w:type="paragraph" w:customStyle="1" w:styleId="xl28">
    <w:name w:val="xl28"/>
    <w:basedOn w:val="a6"/>
    <w:rsid w:val="00323EC8"/>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hAnsi="Arial Narrow"/>
      <w:b/>
      <w:bCs/>
      <w:color w:val="000000"/>
      <w:sz w:val="24"/>
      <w:szCs w:val="24"/>
      <w:lang w:eastAsia="ar-SA"/>
    </w:rPr>
  </w:style>
  <w:style w:type="paragraph" w:customStyle="1" w:styleId="xl29">
    <w:name w:val="xl29"/>
    <w:basedOn w:val="a6"/>
    <w:rsid w:val="00323EC8"/>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hAnsi="Arial Narrow"/>
      <w:color w:val="000000"/>
      <w:sz w:val="24"/>
      <w:szCs w:val="24"/>
      <w:lang w:eastAsia="ar-SA"/>
    </w:rPr>
  </w:style>
  <w:style w:type="paragraph" w:customStyle="1" w:styleId="xl30">
    <w:name w:val="xl30"/>
    <w:basedOn w:val="a6"/>
    <w:rsid w:val="00323EC8"/>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hAnsi="Arial Narrow"/>
      <w:color w:val="000000"/>
      <w:sz w:val="24"/>
      <w:szCs w:val="24"/>
      <w:lang w:eastAsia="ar-SA"/>
    </w:rPr>
  </w:style>
  <w:style w:type="paragraph" w:customStyle="1" w:styleId="xl31">
    <w:name w:val="xl31"/>
    <w:basedOn w:val="a6"/>
    <w:rsid w:val="00323EC8"/>
    <w:pPr>
      <w:pBdr>
        <w:top w:val="single" w:sz="4" w:space="0" w:color="000000"/>
        <w:left w:val="single" w:sz="4" w:space="0" w:color="000000"/>
        <w:bottom w:val="single" w:sz="4" w:space="0" w:color="000000"/>
        <w:right w:val="single" w:sz="4" w:space="0" w:color="000000"/>
      </w:pBdr>
      <w:shd w:val="clear" w:color="auto" w:fill="FFCC00"/>
      <w:suppressAutoHyphens/>
      <w:spacing w:before="280" w:after="280" w:line="240" w:lineRule="auto"/>
      <w:ind w:firstLine="709"/>
      <w:jc w:val="both"/>
      <w:textAlignment w:val="center"/>
    </w:pPr>
    <w:rPr>
      <w:rFonts w:ascii="Arial Narrow" w:hAnsi="Arial Narrow"/>
      <w:b/>
      <w:bCs/>
      <w:color w:val="000000"/>
      <w:sz w:val="24"/>
      <w:szCs w:val="24"/>
      <w:lang w:eastAsia="ar-SA"/>
    </w:rPr>
  </w:style>
  <w:style w:type="paragraph" w:customStyle="1" w:styleId="xl32">
    <w:name w:val="xl32"/>
    <w:basedOn w:val="a6"/>
    <w:rsid w:val="00323EC8"/>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hAnsi="Arial Narrow"/>
      <w:b/>
      <w:bCs/>
      <w:color w:val="000000"/>
      <w:sz w:val="24"/>
      <w:szCs w:val="24"/>
      <w:lang w:eastAsia="ar-SA"/>
    </w:rPr>
  </w:style>
  <w:style w:type="paragraph" w:customStyle="1" w:styleId="xl33">
    <w:name w:val="xl33"/>
    <w:basedOn w:val="a6"/>
    <w:rsid w:val="00323EC8"/>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hAnsi="Arial Narrow"/>
      <w:color w:val="000000"/>
      <w:sz w:val="24"/>
      <w:szCs w:val="24"/>
      <w:lang w:eastAsia="ar-SA"/>
    </w:rPr>
  </w:style>
  <w:style w:type="paragraph" w:customStyle="1" w:styleId="xl34">
    <w:name w:val="xl34"/>
    <w:basedOn w:val="a6"/>
    <w:rsid w:val="00323EC8"/>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textAlignment w:val="center"/>
    </w:pPr>
    <w:rPr>
      <w:rFonts w:ascii="Arial Narrow" w:hAnsi="Arial Narrow"/>
      <w:color w:val="000000"/>
      <w:sz w:val="24"/>
      <w:szCs w:val="24"/>
      <w:lang w:eastAsia="ar-SA"/>
    </w:rPr>
  </w:style>
  <w:style w:type="paragraph" w:customStyle="1" w:styleId="xl35">
    <w:name w:val="xl35"/>
    <w:basedOn w:val="a6"/>
    <w:rsid w:val="00323EC8"/>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textAlignment w:val="center"/>
    </w:pPr>
    <w:rPr>
      <w:rFonts w:ascii="Arial Narrow" w:hAnsi="Arial Narrow"/>
      <w:color w:val="000000"/>
      <w:sz w:val="24"/>
      <w:szCs w:val="24"/>
      <w:lang w:eastAsia="ar-SA"/>
    </w:rPr>
  </w:style>
  <w:style w:type="paragraph" w:customStyle="1" w:styleId="xl36">
    <w:name w:val="xl36"/>
    <w:basedOn w:val="a6"/>
    <w:rsid w:val="00323EC8"/>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hAnsi="Arial Narrow"/>
      <w:b/>
      <w:bCs/>
      <w:color w:val="000000"/>
      <w:sz w:val="24"/>
      <w:szCs w:val="24"/>
      <w:lang w:eastAsia="ar-SA"/>
    </w:rPr>
  </w:style>
  <w:style w:type="paragraph" w:customStyle="1" w:styleId="xl37">
    <w:name w:val="xl37"/>
    <w:basedOn w:val="a6"/>
    <w:rsid w:val="00323EC8"/>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Arial Narrow" w:hAnsi="Arial Narrow"/>
      <w:color w:val="000000"/>
      <w:sz w:val="24"/>
      <w:szCs w:val="24"/>
      <w:lang w:eastAsia="ar-SA"/>
    </w:rPr>
  </w:style>
  <w:style w:type="paragraph" w:customStyle="1" w:styleId="xl38">
    <w:name w:val="xl38"/>
    <w:basedOn w:val="a6"/>
    <w:rsid w:val="00323EC8"/>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textAlignment w:val="center"/>
    </w:pPr>
    <w:rPr>
      <w:rFonts w:ascii="Arial Narrow" w:hAnsi="Arial Narrow"/>
      <w:b/>
      <w:bCs/>
      <w:color w:val="000000"/>
      <w:sz w:val="24"/>
      <w:szCs w:val="24"/>
      <w:lang w:eastAsia="ar-SA"/>
    </w:rPr>
  </w:style>
  <w:style w:type="paragraph" w:customStyle="1" w:styleId="xl39">
    <w:name w:val="xl39"/>
    <w:basedOn w:val="a6"/>
    <w:rsid w:val="00323EC8"/>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hAnsi="Times New Roman"/>
      <w:b/>
      <w:bCs/>
      <w:color w:val="000000"/>
      <w:sz w:val="24"/>
      <w:szCs w:val="24"/>
      <w:lang w:eastAsia="ar-SA"/>
    </w:rPr>
  </w:style>
  <w:style w:type="paragraph" w:customStyle="1" w:styleId="xl40">
    <w:name w:val="xl40"/>
    <w:basedOn w:val="a6"/>
    <w:rsid w:val="00323EC8"/>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hAnsi="Times New Roman"/>
      <w:color w:val="000000"/>
      <w:sz w:val="24"/>
      <w:szCs w:val="24"/>
      <w:lang w:eastAsia="ar-SA"/>
    </w:rPr>
  </w:style>
  <w:style w:type="paragraph" w:customStyle="1" w:styleId="xl41">
    <w:name w:val="xl41"/>
    <w:basedOn w:val="a6"/>
    <w:rsid w:val="00323EC8"/>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hAnsi="Times New Roman"/>
      <w:b/>
      <w:bCs/>
      <w:color w:val="000000"/>
      <w:sz w:val="24"/>
      <w:szCs w:val="24"/>
      <w:lang w:eastAsia="ar-SA"/>
    </w:rPr>
  </w:style>
  <w:style w:type="paragraph" w:customStyle="1" w:styleId="xl42">
    <w:name w:val="xl42"/>
    <w:basedOn w:val="a6"/>
    <w:rsid w:val="00323EC8"/>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hAnsi="Times New Roman"/>
      <w:color w:val="000000"/>
      <w:sz w:val="24"/>
      <w:szCs w:val="24"/>
      <w:lang w:eastAsia="ar-SA"/>
    </w:rPr>
  </w:style>
  <w:style w:type="paragraph" w:customStyle="1" w:styleId="xl43">
    <w:name w:val="xl43"/>
    <w:basedOn w:val="a6"/>
    <w:rsid w:val="00323EC8"/>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hAnsi="Times New Roman"/>
      <w:color w:val="000000"/>
      <w:sz w:val="24"/>
      <w:szCs w:val="24"/>
      <w:lang w:eastAsia="ar-SA"/>
    </w:rPr>
  </w:style>
  <w:style w:type="paragraph" w:customStyle="1" w:styleId="xl44">
    <w:name w:val="xl44"/>
    <w:basedOn w:val="a6"/>
    <w:rsid w:val="00323EC8"/>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hAnsi="Times New Roman"/>
      <w:color w:val="000000"/>
      <w:sz w:val="24"/>
      <w:szCs w:val="24"/>
      <w:lang w:eastAsia="ar-SA"/>
    </w:rPr>
  </w:style>
  <w:style w:type="paragraph" w:customStyle="1" w:styleId="xl45">
    <w:name w:val="xl45"/>
    <w:basedOn w:val="a6"/>
    <w:rsid w:val="00323EC8"/>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textAlignment w:val="center"/>
    </w:pPr>
    <w:rPr>
      <w:rFonts w:ascii="Arial Narrow" w:hAnsi="Arial Narrow"/>
      <w:color w:val="000000"/>
      <w:sz w:val="24"/>
      <w:szCs w:val="24"/>
      <w:lang w:eastAsia="ar-SA"/>
    </w:rPr>
  </w:style>
  <w:style w:type="paragraph" w:customStyle="1" w:styleId="xl46">
    <w:name w:val="xl46"/>
    <w:basedOn w:val="a6"/>
    <w:rsid w:val="00323EC8"/>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hAnsi="Arial" w:cs="Arial"/>
      <w:b/>
      <w:bCs/>
      <w:color w:val="000000"/>
      <w:sz w:val="24"/>
      <w:szCs w:val="24"/>
      <w:lang w:eastAsia="ar-SA"/>
    </w:rPr>
  </w:style>
  <w:style w:type="paragraph" w:customStyle="1" w:styleId="xl47">
    <w:name w:val="xl47"/>
    <w:basedOn w:val="a6"/>
    <w:rsid w:val="00323EC8"/>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hAnsi="Arial" w:cs="Arial"/>
      <w:color w:val="000000"/>
      <w:sz w:val="24"/>
      <w:szCs w:val="24"/>
      <w:lang w:eastAsia="ar-SA"/>
    </w:rPr>
  </w:style>
  <w:style w:type="paragraph" w:customStyle="1" w:styleId="xl48">
    <w:name w:val="xl48"/>
    <w:basedOn w:val="a6"/>
    <w:rsid w:val="00323EC8"/>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pPr>
    <w:rPr>
      <w:rFonts w:ascii="Arial Narrow" w:hAnsi="Arial Narrow"/>
      <w:b/>
      <w:bCs/>
      <w:color w:val="000000"/>
      <w:sz w:val="24"/>
      <w:szCs w:val="24"/>
      <w:lang w:eastAsia="ar-SA"/>
    </w:rPr>
  </w:style>
  <w:style w:type="paragraph" w:customStyle="1" w:styleId="xl49">
    <w:name w:val="xl49"/>
    <w:basedOn w:val="a6"/>
    <w:rsid w:val="00323EC8"/>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hAnsi="Times New Roman"/>
      <w:b/>
      <w:bCs/>
      <w:color w:val="000000"/>
      <w:sz w:val="24"/>
      <w:szCs w:val="24"/>
      <w:lang w:eastAsia="ar-SA"/>
    </w:rPr>
  </w:style>
  <w:style w:type="paragraph" w:customStyle="1" w:styleId="xl50">
    <w:name w:val="xl50"/>
    <w:basedOn w:val="a6"/>
    <w:rsid w:val="00323EC8"/>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hAnsi="Arial" w:cs="Arial"/>
      <w:color w:val="000000"/>
      <w:sz w:val="24"/>
      <w:szCs w:val="24"/>
      <w:lang w:eastAsia="ar-SA"/>
    </w:rPr>
  </w:style>
  <w:style w:type="paragraph" w:customStyle="1" w:styleId="xl51">
    <w:name w:val="xl51"/>
    <w:basedOn w:val="a6"/>
    <w:rsid w:val="00323EC8"/>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hAnsi="Times New Roman"/>
      <w:color w:val="000000"/>
      <w:sz w:val="24"/>
      <w:szCs w:val="24"/>
      <w:lang w:eastAsia="ar-SA"/>
    </w:rPr>
  </w:style>
  <w:style w:type="paragraph" w:customStyle="1" w:styleId="xl52">
    <w:name w:val="xl52"/>
    <w:basedOn w:val="a6"/>
    <w:rsid w:val="00323EC8"/>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CYR" w:hAnsi="Arial CYR" w:cs="Arial CYR"/>
      <w:color w:val="000000"/>
      <w:sz w:val="24"/>
      <w:szCs w:val="24"/>
      <w:lang w:eastAsia="ar-SA"/>
    </w:rPr>
  </w:style>
  <w:style w:type="paragraph" w:customStyle="1" w:styleId="xl53">
    <w:name w:val="xl53"/>
    <w:basedOn w:val="a6"/>
    <w:rsid w:val="00323EC8"/>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Times New Roman" w:hAnsi="Times New Roman"/>
      <w:b/>
      <w:bCs/>
      <w:color w:val="000000"/>
      <w:sz w:val="24"/>
      <w:szCs w:val="24"/>
      <w:lang w:eastAsia="ar-SA"/>
    </w:rPr>
  </w:style>
  <w:style w:type="paragraph" w:customStyle="1" w:styleId="xl54">
    <w:name w:val="xl54"/>
    <w:basedOn w:val="a6"/>
    <w:rsid w:val="00323EC8"/>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hAnsi="Arial" w:cs="Arial"/>
      <w:color w:val="000000"/>
      <w:sz w:val="24"/>
      <w:szCs w:val="24"/>
      <w:lang w:eastAsia="ar-SA"/>
    </w:rPr>
  </w:style>
  <w:style w:type="paragraph" w:customStyle="1" w:styleId="xl55">
    <w:name w:val="xl55"/>
    <w:basedOn w:val="a6"/>
    <w:rsid w:val="00323EC8"/>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line="240" w:lineRule="auto"/>
      <w:ind w:firstLine="709"/>
      <w:jc w:val="both"/>
      <w:textAlignment w:val="center"/>
    </w:pPr>
    <w:rPr>
      <w:rFonts w:ascii="Arial Narrow" w:hAnsi="Arial Narrow"/>
      <w:b/>
      <w:bCs/>
      <w:color w:val="000000"/>
      <w:sz w:val="24"/>
      <w:szCs w:val="24"/>
      <w:lang w:eastAsia="ar-SA"/>
    </w:rPr>
  </w:style>
  <w:style w:type="paragraph" w:customStyle="1" w:styleId="xl56">
    <w:name w:val="xl56"/>
    <w:basedOn w:val="a6"/>
    <w:rsid w:val="00323EC8"/>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Times New Roman" w:hAnsi="Times New Roman"/>
      <w:b/>
      <w:bCs/>
      <w:color w:val="000000"/>
      <w:sz w:val="24"/>
      <w:szCs w:val="24"/>
      <w:lang w:eastAsia="ar-SA"/>
    </w:rPr>
  </w:style>
  <w:style w:type="paragraph" w:customStyle="1" w:styleId="xl57">
    <w:name w:val="xl57"/>
    <w:basedOn w:val="a6"/>
    <w:rsid w:val="00323EC8"/>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center"/>
    </w:pPr>
    <w:rPr>
      <w:rFonts w:ascii="Times New Roman" w:hAnsi="Times New Roman"/>
      <w:b/>
      <w:bCs/>
      <w:color w:val="000000"/>
      <w:sz w:val="24"/>
      <w:szCs w:val="24"/>
      <w:lang w:eastAsia="ar-SA"/>
    </w:rPr>
  </w:style>
  <w:style w:type="paragraph" w:customStyle="1" w:styleId="xl58">
    <w:name w:val="xl58"/>
    <w:basedOn w:val="a6"/>
    <w:rsid w:val="00323EC8"/>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hAnsi="Arial" w:cs="Arial"/>
      <w:color w:val="000000"/>
      <w:sz w:val="24"/>
      <w:szCs w:val="24"/>
      <w:lang w:eastAsia="ar-SA"/>
    </w:rPr>
  </w:style>
  <w:style w:type="paragraph" w:customStyle="1" w:styleId="xl59">
    <w:name w:val="xl59"/>
    <w:basedOn w:val="a6"/>
    <w:rsid w:val="00323EC8"/>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textAlignment w:val="center"/>
    </w:pPr>
    <w:rPr>
      <w:rFonts w:ascii="Arial Narrow" w:hAnsi="Arial Narrow"/>
      <w:color w:val="000000"/>
      <w:sz w:val="24"/>
      <w:szCs w:val="24"/>
      <w:lang w:eastAsia="ar-SA"/>
    </w:rPr>
  </w:style>
  <w:style w:type="paragraph" w:customStyle="1" w:styleId="xl60">
    <w:name w:val="xl60"/>
    <w:basedOn w:val="a6"/>
    <w:rsid w:val="00323EC8"/>
    <w:pPr>
      <w:pBdr>
        <w:top w:val="single" w:sz="4" w:space="0" w:color="000000"/>
        <w:left w:val="single" w:sz="4" w:space="0" w:color="000000"/>
        <w:bottom w:val="single" w:sz="4" w:space="0" w:color="000000"/>
        <w:right w:val="single" w:sz="4" w:space="0" w:color="000000"/>
      </w:pBdr>
      <w:suppressAutoHyphens/>
      <w:spacing w:before="280" w:after="280" w:line="240" w:lineRule="auto"/>
      <w:ind w:firstLine="709"/>
      <w:jc w:val="both"/>
    </w:pPr>
    <w:rPr>
      <w:rFonts w:ascii="Arial" w:hAnsi="Arial" w:cs="Arial"/>
      <w:b/>
      <w:bCs/>
      <w:color w:val="000000"/>
      <w:sz w:val="24"/>
      <w:szCs w:val="24"/>
      <w:lang w:eastAsia="ar-SA"/>
    </w:rPr>
  </w:style>
  <w:style w:type="paragraph" w:customStyle="1" w:styleId="xl61">
    <w:name w:val="xl61"/>
    <w:basedOn w:val="a6"/>
    <w:rsid w:val="00323EC8"/>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center"/>
    </w:pPr>
    <w:rPr>
      <w:rFonts w:ascii="Arial Narrow" w:hAnsi="Arial Narrow"/>
      <w:color w:val="000000"/>
      <w:sz w:val="24"/>
      <w:szCs w:val="24"/>
      <w:lang w:eastAsia="ar-SA"/>
    </w:rPr>
  </w:style>
  <w:style w:type="paragraph" w:customStyle="1" w:styleId="xl62">
    <w:name w:val="xl62"/>
    <w:basedOn w:val="a6"/>
    <w:rsid w:val="00323EC8"/>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hAnsi="Times New Roman"/>
      <w:color w:val="000000"/>
      <w:sz w:val="24"/>
      <w:szCs w:val="24"/>
      <w:lang w:eastAsia="ar-SA"/>
    </w:rPr>
  </w:style>
  <w:style w:type="paragraph" w:customStyle="1" w:styleId="xl63">
    <w:name w:val="xl63"/>
    <w:basedOn w:val="a6"/>
    <w:rsid w:val="00323EC8"/>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hAnsi="Times New Roman"/>
      <w:color w:val="000000"/>
      <w:sz w:val="24"/>
      <w:szCs w:val="24"/>
      <w:lang w:eastAsia="ar-SA"/>
    </w:rPr>
  </w:style>
  <w:style w:type="paragraph" w:customStyle="1" w:styleId="xl64">
    <w:name w:val="xl64"/>
    <w:basedOn w:val="a6"/>
    <w:rsid w:val="00323EC8"/>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hAnsi="Times New Roman"/>
      <w:color w:val="000000"/>
      <w:sz w:val="24"/>
      <w:szCs w:val="24"/>
      <w:lang w:eastAsia="ar-SA"/>
    </w:rPr>
  </w:style>
  <w:style w:type="paragraph" w:customStyle="1" w:styleId="xl65">
    <w:name w:val="xl65"/>
    <w:basedOn w:val="a6"/>
    <w:rsid w:val="00323EC8"/>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hAnsi="Times New Roman"/>
      <w:color w:val="000000"/>
      <w:sz w:val="24"/>
      <w:szCs w:val="24"/>
      <w:lang w:eastAsia="ar-SA"/>
    </w:rPr>
  </w:style>
  <w:style w:type="paragraph" w:customStyle="1" w:styleId="xl66">
    <w:name w:val="xl66"/>
    <w:basedOn w:val="a6"/>
    <w:rsid w:val="00323EC8"/>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Arial" w:hAnsi="Arial" w:cs="Arial"/>
      <w:color w:val="000000"/>
      <w:sz w:val="24"/>
      <w:szCs w:val="24"/>
      <w:lang w:eastAsia="ar-SA"/>
    </w:rPr>
  </w:style>
  <w:style w:type="paragraph" w:customStyle="1" w:styleId="xl67">
    <w:name w:val="xl67"/>
    <w:basedOn w:val="a6"/>
    <w:rsid w:val="00323EC8"/>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Arial" w:hAnsi="Arial" w:cs="Arial"/>
      <w:color w:val="000000"/>
      <w:sz w:val="24"/>
      <w:szCs w:val="24"/>
      <w:lang w:eastAsia="ar-SA"/>
    </w:rPr>
  </w:style>
  <w:style w:type="paragraph" w:customStyle="1" w:styleId="xl68">
    <w:name w:val="xl68"/>
    <w:basedOn w:val="a6"/>
    <w:rsid w:val="00323EC8"/>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Times New Roman" w:hAnsi="Times New Roman"/>
      <w:color w:val="000000"/>
      <w:sz w:val="24"/>
      <w:szCs w:val="24"/>
      <w:lang w:eastAsia="ar-SA"/>
    </w:rPr>
  </w:style>
  <w:style w:type="paragraph" w:customStyle="1" w:styleId="xl69">
    <w:name w:val="xl69"/>
    <w:basedOn w:val="a6"/>
    <w:rsid w:val="00323EC8"/>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both"/>
    </w:pPr>
    <w:rPr>
      <w:rFonts w:ascii="Arial" w:hAnsi="Arial" w:cs="Arial"/>
      <w:color w:val="000000"/>
      <w:sz w:val="24"/>
      <w:szCs w:val="24"/>
      <w:lang w:eastAsia="ar-SA"/>
    </w:rPr>
  </w:style>
  <w:style w:type="paragraph" w:customStyle="1" w:styleId="xl70">
    <w:name w:val="xl70"/>
    <w:basedOn w:val="a6"/>
    <w:rsid w:val="00323EC8"/>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center"/>
      <w:textAlignment w:val="center"/>
    </w:pPr>
    <w:rPr>
      <w:rFonts w:ascii="Arial Narrow" w:hAnsi="Arial Narrow"/>
      <w:color w:val="000000"/>
      <w:sz w:val="24"/>
      <w:szCs w:val="24"/>
      <w:lang w:eastAsia="ar-SA"/>
    </w:rPr>
  </w:style>
  <w:style w:type="paragraph" w:customStyle="1" w:styleId="xl71">
    <w:name w:val="xl71"/>
    <w:basedOn w:val="a6"/>
    <w:rsid w:val="00323EC8"/>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line="240" w:lineRule="auto"/>
      <w:ind w:firstLine="709"/>
      <w:jc w:val="center"/>
      <w:textAlignment w:val="center"/>
    </w:pPr>
    <w:rPr>
      <w:rFonts w:ascii="Arial Narrow" w:hAnsi="Arial Narrow"/>
      <w:color w:val="000000"/>
      <w:sz w:val="24"/>
      <w:szCs w:val="24"/>
      <w:lang w:eastAsia="ar-SA"/>
    </w:rPr>
  </w:style>
  <w:style w:type="paragraph" w:customStyle="1" w:styleId="xl72">
    <w:name w:val="xl72"/>
    <w:basedOn w:val="a6"/>
    <w:rsid w:val="00323EC8"/>
    <w:pPr>
      <w:suppressAutoHyphens/>
      <w:spacing w:before="280" w:after="280" w:line="240" w:lineRule="auto"/>
      <w:ind w:firstLine="709"/>
      <w:jc w:val="center"/>
    </w:pPr>
    <w:rPr>
      <w:rFonts w:ascii="Arial CYR" w:hAnsi="Arial CYR" w:cs="Arial CYR"/>
      <w:b/>
      <w:bCs/>
      <w:color w:val="000000"/>
      <w:sz w:val="24"/>
      <w:szCs w:val="24"/>
      <w:lang w:eastAsia="ar-SA"/>
    </w:rPr>
  </w:style>
  <w:style w:type="paragraph" w:customStyle="1" w:styleId="xl73">
    <w:name w:val="xl73"/>
    <w:basedOn w:val="a6"/>
    <w:rsid w:val="00323EC8"/>
    <w:pPr>
      <w:suppressAutoHyphens/>
      <w:spacing w:before="280" w:after="280" w:line="240" w:lineRule="auto"/>
      <w:ind w:firstLine="709"/>
      <w:jc w:val="center"/>
    </w:pPr>
    <w:rPr>
      <w:rFonts w:ascii="Times New Roman" w:hAnsi="Times New Roman"/>
      <w:b/>
      <w:bCs/>
      <w:color w:val="000000"/>
      <w:sz w:val="24"/>
      <w:szCs w:val="24"/>
      <w:lang w:eastAsia="ar-SA"/>
    </w:rPr>
  </w:style>
  <w:style w:type="paragraph" w:customStyle="1" w:styleId="centertext">
    <w:name w:val="centertext"/>
    <w:basedOn w:val="a6"/>
    <w:rsid w:val="00323EC8"/>
    <w:pPr>
      <w:suppressAutoHyphens/>
      <w:spacing w:after="0" w:line="240" w:lineRule="auto"/>
      <w:ind w:firstLine="709"/>
      <w:jc w:val="center"/>
    </w:pPr>
    <w:rPr>
      <w:rFonts w:ascii="Arial" w:hAnsi="Arial" w:cs="Arial"/>
      <w:color w:val="202020"/>
      <w:sz w:val="20"/>
      <w:szCs w:val="20"/>
      <w:lang w:eastAsia="ar-SA"/>
    </w:rPr>
  </w:style>
  <w:style w:type="paragraph" w:customStyle="1" w:styleId="righttext1">
    <w:name w:val="righttext1"/>
    <w:basedOn w:val="a6"/>
    <w:rsid w:val="00323EC8"/>
    <w:pPr>
      <w:suppressAutoHyphens/>
      <w:spacing w:after="0" w:line="240" w:lineRule="auto"/>
      <w:ind w:right="480" w:firstLine="709"/>
      <w:jc w:val="right"/>
    </w:pPr>
    <w:rPr>
      <w:rFonts w:ascii="Arial" w:hAnsi="Arial" w:cs="Arial"/>
      <w:color w:val="202020"/>
      <w:sz w:val="20"/>
      <w:szCs w:val="20"/>
      <w:lang w:eastAsia="ar-SA"/>
    </w:rPr>
  </w:style>
  <w:style w:type="paragraph" w:customStyle="1" w:styleId="tabletextcenter">
    <w:name w:val="tabletextcenter"/>
    <w:basedOn w:val="a6"/>
    <w:rsid w:val="00323EC8"/>
    <w:pPr>
      <w:suppressAutoHyphens/>
      <w:spacing w:after="0" w:line="240" w:lineRule="auto"/>
      <w:ind w:left="480" w:right="480" w:firstLine="709"/>
      <w:jc w:val="center"/>
    </w:pPr>
    <w:rPr>
      <w:rFonts w:ascii="Arial" w:hAnsi="Arial" w:cs="Arial"/>
      <w:color w:val="202020"/>
      <w:sz w:val="20"/>
      <w:szCs w:val="20"/>
      <w:lang w:eastAsia="ar-SA"/>
    </w:rPr>
  </w:style>
  <w:style w:type="paragraph" w:customStyle="1" w:styleId="tabletextleft">
    <w:name w:val="tabletextleft"/>
    <w:basedOn w:val="a6"/>
    <w:rsid w:val="00323EC8"/>
    <w:pPr>
      <w:suppressAutoHyphens/>
      <w:spacing w:after="0" w:line="240" w:lineRule="auto"/>
      <w:ind w:left="480" w:right="480" w:firstLine="709"/>
      <w:jc w:val="both"/>
    </w:pPr>
    <w:rPr>
      <w:rFonts w:ascii="Arial" w:hAnsi="Arial" w:cs="Arial"/>
      <w:color w:val="202020"/>
      <w:sz w:val="20"/>
      <w:szCs w:val="20"/>
      <w:lang w:eastAsia="ar-SA"/>
    </w:rPr>
  </w:style>
  <w:style w:type="paragraph" w:customStyle="1" w:styleId="maintitle">
    <w:name w:val="maintitle"/>
    <w:basedOn w:val="a6"/>
    <w:rsid w:val="00323EC8"/>
    <w:pPr>
      <w:suppressAutoHyphens/>
      <w:spacing w:after="240" w:line="240" w:lineRule="auto"/>
      <w:ind w:firstLine="709"/>
      <w:jc w:val="center"/>
    </w:pPr>
    <w:rPr>
      <w:rFonts w:ascii="Arial" w:hAnsi="Arial" w:cs="Arial"/>
      <w:b/>
      <w:bCs/>
      <w:color w:val="008866"/>
      <w:sz w:val="20"/>
      <w:szCs w:val="20"/>
      <w:lang w:eastAsia="ar-SA"/>
    </w:rPr>
  </w:style>
  <w:style w:type="paragraph" w:customStyle="1" w:styleId="affff5">
    <w:name w:val="Внутренний адрес"/>
    <w:basedOn w:val="aff9"/>
    <w:rsid w:val="00323EC8"/>
    <w:pPr>
      <w:widowControl/>
      <w:autoSpaceDE/>
      <w:spacing w:after="0" w:line="240" w:lineRule="atLeast"/>
    </w:pPr>
    <w:rPr>
      <w:kern w:val="1"/>
      <w:sz w:val="22"/>
      <w:szCs w:val="20"/>
    </w:rPr>
  </w:style>
  <w:style w:type="paragraph" w:customStyle="1" w:styleId="1f3">
    <w:name w:val="Название объекта1"/>
    <w:basedOn w:val="a6"/>
    <w:next w:val="a6"/>
    <w:rsid w:val="00323EC8"/>
    <w:pPr>
      <w:suppressAutoHyphens/>
      <w:spacing w:before="120" w:after="0" w:line="360" w:lineRule="auto"/>
      <w:ind w:firstLine="567"/>
      <w:jc w:val="center"/>
    </w:pPr>
    <w:rPr>
      <w:rFonts w:ascii="Times New Roman" w:hAnsi="Times New Roman"/>
      <w:b/>
      <w:color w:val="000000"/>
      <w:sz w:val="28"/>
      <w:szCs w:val="20"/>
      <w:lang w:eastAsia="ar-SA"/>
    </w:rPr>
  </w:style>
  <w:style w:type="paragraph" w:customStyle="1" w:styleId="ConsTitle">
    <w:name w:val="ConsTitle"/>
    <w:rsid w:val="00323EC8"/>
    <w:pPr>
      <w:widowControl w:val="0"/>
      <w:suppressAutoHyphens/>
      <w:autoSpaceDE w:val="0"/>
      <w:ind w:right="19772" w:firstLine="709"/>
      <w:jc w:val="center"/>
    </w:pPr>
    <w:rPr>
      <w:rFonts w:ascii="Arial" w:eastAsia="Arial" w:hAnsi="Arial" w:cs="Arial"/>
      <w:b/>
      <w:bCs/>
      <w:color w:val="000000"/>
      <w:sz w:val="24"/>
      <w:szCs w:val="26"/>
      <w:lang w:eastAsia="ar-SA"/>
    </w:rPr>
  </w:style>
  <w:style w:type="character" w:customStyle="1" w:styleId="WW8Num4z1">
    <w:name w:val="WW8Num4z1"/>
    <w:rsid w:val="00323EC8"/>
    <w:rPr>
      <w:rFonts w:ascii="Courier New" w:hAnsi="Courier New" w:cs="Courier New"/>
    </w:rPr>
  </w:style>
  <w:style w:type="character" w:customStyle="1" w:styleId="WW8Num4z2">
    <w:name w:val="WW8Num4z2"/>
    <w:rsid w:val="00323EC8"/>
    <w:rPr>
      <w:rFonts w:ascii="Wingdings" w:hAnsi="Wingdings"/>
    </w:rPr>
  </w:style>
  <w:style w:type="character" w:customStyle="1" w:styleId="WW8Num5z1">
    <w:name w:val="WW8Num5z1"/>
    <w:rsid w:val="00323EC8"/>
    <w:rPr>
      <w:rFonts w:ascii="Courier New" w:hAnsi="Courier New" w:cs="Courier New"/>
    </w:rPr>
  </w:style>
  <w:style w:type="character" w:customStyle="1" w:styleId="WW8Num5z2">
    <w:name w:val="WW8Num5z2"/>
    <w:rsid w:val="00323EC8"/>
    <w:rPr>
      <w:rFonts w:ascii="Wingdings" w:hAnsi="Wingdings"/>
    </w:rPr>
  </w:style>
  <w:style w:type="character" w:customStyle="1" w:styleId="WW8Num7z3">
    <w:name w:val="WW8Num7z3"/>
    <w:rsid w:val="00323EC8"/>
    <w:rPr>
      <w:rFonts w:ascii="Symbol" w:hAnsi="Symbol"/>
    </w:rPr>
  </w:style>
  <w:style w:type="character" w:customStyle="1" w:styleId="WW8Num10z1">
    <w:name w:val="WW8Num10z1"/>
    <w:rsid w:val="00323EC8"/>
    <w:rPr>
      <w:rFonts w:ascii="Courier New" w:hAnsi="Courier New" w:cs="Courier New"/>
    </w:rPr>
  </w:style>
  <w:style w:type="character" w:customStyle="1" w:styleId="WW8Num10z2">
    <w:name w:val="WW8Num10z2"/>
    <w:rsid w:val="00323EC8"/>
    <w:rPr>
      <w:rFonts w:ascii="Wingdings" w:hAnsi="Wingdings"/>
    </w:rPr>
  </w:style>
  <w:style w:type="character" w:customStyle="1" w:styleId="WW8Num27z3">
    <w:name w:val="WW8Num27z3"/>
    <w:rsid w:val="00323EC8"/>
    <w:rPr>
      <w:rFonts w:ascii="Symbol" w:hAnsi="Symbol"/>
    </w:rPr>
  </w:style>
  <w:style w:type="character" w:customStyle="1" w:styleId="WW8Num28z2">
    <w:name w:val="WW8Num28z2"/>
    <w:rsid w:val="00323EC8"/>
    <w:rPr>
      <w:rFonts w:ascii="Wingdings" w:hAnsi="Wingdings"/>
    </w:rPr>
  </w:style>
  <w:style w:type="character" w:customStyle="1" w:styleId="WW8Num30z1">
    <w:name w:val="WW8Num30z1"/>
    <w:rsid w:val="00323EC8"/>
    <w:rPr>
      <w:rFonts w:ascii="Courier New" w:hAnsi="Courier New" w:cs="Courier New"/>
    </w:rPr>
  </w:style>
  <w:style w:type="character" w:customStyle="1" w:styleId="WW8Num30z3">
    <w:name w:val="WW8Num30z3"/>
    <w:rsid w:val="00323EC8"/>
    <w:rPr>
      <w:rFonts w:ascii="Symbol" w:hAnsi="Symbol"/>
    </w:rPr>
  </w:style>
  <w:style w:type="character" w:customStyle="1" w:styleId="WW8Num32z1">
    <w:name w:val="WW8Num32z1"/>
    <w:rsid w:val="00323EC8"/>
    <w:rPr>
      <w:rFonts w:ascii="Courier New" w:hAnsi="Courier New" w:cs="Courier New"/>
    </w:rPr>
  </w:style>
  <w:style w:type="character" w:customStyle="1" w:styleId="WW8Num32z2">
    <w:name w:val="WW8Num32z2"/>
    <w:rsid w:val="00323EC8"/>
    <w:rPr>
      <w:rFonts w:ascii="Wingdings" w:hAnsi="Wingdings"/>
    </w:rPr>
  </w:style>
  <w:style w:type="character" w:customStyle="1" w:styleId="WW8Num34z1">
    <w:name w:val="WW8Num34z1"/>
    <w:rsid w:val="00323EC8"/>
    <w:rPr>
      <w:rFonts w:ascii="Courier New" w:hAnsi="Courier New" w:cs="Courier New"/>
    </w:rPr>
  </w:style>
  <w:style w:type="character" w:customStyle="1" w:styleId="WW8Num34z3">
    <w:name w:val="WW8Num34z3"/>
    <w:rsid w:val="00323EC8"/>
    <w:rPr>
      <w:rFonts w:ascii="Symbol" w:hAnsi="Symbol"/>
    </w:rPr>
  </w:style>
  <w:style w:type="character" w:customStyle="1" w:styleId="WW8Num36z1">
    <w:name w:val="WW8Num36z1"/>
    <w:rsid w:val="00323EC8"/>
    <w:rPr>
      <w:rFonts w:ascii="Courier New" w:hAnsi="Courier New" w:cs="Courier New"/>
    </w:rPr>
  </w:style>
  <w:style w:type="character" w:customStyle="1" w:styleId="WW8Num36z3">
    <w:name w:val="WW8Num36z3"/>
    <w:rsid w:val="00323EC8"/>
    <w:rPr>
      <w:rFonts w:ascii="Symbol" w:hAnsi="Symbol"/>
    </w:rPr>
  </w:style>
  <w:style w:type="character" w:customStyle="1" w:styleId="WW8Num38z1">
    <w:name w:val="WW8Num38z1"/>
    <w:rsid w:val="00323EC8"/>
    <w:rPr>
      <w:rFonts w:ascii="Courier New" w:hAnsi="Courier New" w:cs="Courier New"/>
    </w:rPr>
  </w:style>
  <w:style w:type="character" w:customStyle="1" w:styleId="WW8Num38z2">
    <w:name w:val="WW8Num38z2"/>
    <w:rsid w:val="00323EC8"/>
    <w:rPr>
      <w:rFonts w:ascii="Wingdings" w:hAnsi="Wingdings"/>
    </w:rPr>
  </w:style>
  <w:style w:type="character" w:customStyle="1" w:styleId="WW8Num39z1">
    <w:name w:val="WW8Num39z1"/>
    <w:rsid w:val="00323EC8"/>
    <w:rPr>
      <w:rFonts w:ascii="Courier New" w:hAnsi="Courier New"/>
      <w:sz w:val="20"/>
    </w:rPr>
  </w:style>
  <w:style w:type="character" w:customStyle="1" w:styleId="WW8Num39z2">
    <w:name w:val="WW8Num39z2"/>
    <w:rsid w:val="00323EC8"/>
    <w:rPr>
      <w:rFonts w:ascii="Wingdings" w:hAnsi="Wingdings"/>
      <w:sz w:val="20"/>
    </w:rPr>
  </w:style>
  <w:style w:type="character" w:customStyle="1" w:styleId="WW8Num40z1">
    <w:name w:val="WW8Num40z1"/>
    <w:rsid w:val="00323EC8"/>
    <w:rPr>
      <w:rFonts w:ascii="Courier New" w:hAnsi="Courier New" w:cs="Courier New"/>
    </w:rPr>
  </w:style>
  <w:style w:type="character" w:customStyle="1" w:styleId="WW8Num40z2">
    <w:name w:val="WW8Num40z2"/>
    <w:rsid w:val="00323EC8"/>
    <w:rPr>
      <w:rFonts w:ascii="Wingdings" w:hAnsi="Wingdings"/>
    </w:rPr>
  </w:style>
  <w:style w:type="character" w:customStyle="1" w:styleId="WW8Num40z3">
    <w:name w:val="WW8Num40z3"/>
    <w:rsid w:val="00323EC8"/>
    <w:rPr>
      <w:rFonts w:ascii="Symbol" w:hAnsi="Symbol"/>
    </w:rPr>
  </w:style>
  <w:style w:type="character" w:customStyle="1" w:styleId="WW8Num43z1">
    <w:name w:val="WW8Num43z1"/>
    <w:rsid w:val="00323EC8"/>
    <w:rPr>
      <w:rFonts w:ascii="Courier New" w:hAnsi="Courier New" w:cs="Courier New"/>
    </w:rPr>
  </w:style>
  <w:style w:type="character" w:customStyle="1" w:styleId="WW8Num43z2">
    <w:name w:val="WW8Num43z2"/>
    <w:rsid w:val="00323EC8"/>
    <w:rPr>
      <w:rFonts w:ascii="Wingdings" w:hAnsi="Wingdings"/>
    </w:rPr>
  </w:style>
  <w:style w:type="paragraph" w:customStyle="1" w:styleId="style1">
    <w:name w:val="style1"/>
    <w:basedOn w:val="a6"/>
    <w:rsid w:val="00323EC8"/>
    <w:pPr>
      <w:suppressAutoHyphens/>
      <w:spacing w:before="280" w:after="280" w:line="240" w:lineRule="auto"/>
      <w:ind w:firstLine="709"/>
      <w:jc w:val="both"/>
    </w:pPr>
    <w:rPr>
      <w:rFonts w:ascii="Times New Roman" w:hAnsi="Times New Roman"/>
      <w:color w:val="000000"/>
      <w:sz w:val="28"/>
      <w:szCs w:val="28"/>
      <w:lang w:eastAsia="ar-SA"/>
    </w:rPr>
  </w:style>
  <w:style w:type="paragraph" w:customStyle="1" w:styleId="affff6">
    <w:name w:val="очистить формат"/>
    <w:basedOn w:val="af2"/>
    <w:rsid w:val="00323EC8"/>
    <w:pPr>
      <w:suppressAutoHyphens/>
      <w:ind w:firstLine="709"/>
      <w:jc w:val="both"/>
    </w:pPr>
    <w:rPr>
      <w:color w:val="000000"/>
      <w:szCs w:val="24"/>
      <w:lang w:eastAsia="ar-SA"/>
    </w:rPr>
  </w:style>
  <w:style w:type="paragraph" w:styleId="affff7">
    <w:name w:val="Plain Text"/>
    <w:basedOn w:val="a6"/>
    <w:link w:val="affff8"/>
    <w:rsid w:val="00323EC8"/>
    <w:pPr>
      <w:spacing w:after="0" w:line="240" w:lineRule="auto"/>
    </w:pPr>
    <w:rPr>
      <w:rFonts w:ascii="Courier New" w:hAnsi="Courier New"/>
      <w:sz w:val="20"/>
      <w:szCs w:val="20"/>
      <w:lang w:val="x-none"/>
    </w:rPr>
  </w:style>
  <w:style w:type="character" w:customStyle="1" w:styleId="affff8">
    <w:name w:val="Текст Знак"/>
    <w:link w:val="affff7"/>
    <w:rsid w:val="00323EC8"/>
    <w:rPr>
      <w:rFonts w:ascii="Courier New" w:eastAsia="Times New Roman" w:hAnsi="Courier New" w:cs="Courier New"/>
      <w:sz w:val="20"/>
      <w:szCs w:val="20"/>
      <w:lang w:eastAsia="ru-RU"/>
    </w:rPr>
  </w:style>
  <w:style w:type="paragraph" w:customStyle="1" w:styleId="Style4">
    <w:name w:val="Style4"/>
    <w:basedOn w:val="a6"/>
    <w:uiPriority w:val="99"/>
    <w:rsid w:val="00323EC8"/>
    <w:pPr>
      <w:widowControl w:val="0"/>
      <w:autoSpaceDE w:val="0"/>
      <w:autoSpaceDN w:val="0"/>
      <w:adjustRightInd w:val="0"/>
      <w:spacing w:after="0" w:line="334" w:lineRule="exact"/>
      <w:ind w:firstLine="746"/>
    </w:pPr>
    <w:rPr>
      <w:rFonts w:ascii="Times New Roman" w:hAnsi="Times New Roman"/>
      <w:sz w:val="24"/>
      <w:szCs w:val="24"/>
    </w:rPr>
  </w:style>
  <w:style w:type="paragraph" w:customStyle="1" w:styleId="affff9">
    <w:name w:val="основной текст"/>
    <w:basedOn w:val="a6"/>
    <w:rsid w:val="00323EC8"/>
    <w:pPr>
      <w:spacing w:after="120" w:line="240" w:lineRule="auto"/>
      <w:ind w:firstLine="851"/>
      <w:jc w:val="both"/>
    </w:pPr>
    <w:rPr>
      <w:rFonts w:ascii="Arial" w:hAnsi="Arial"/>
      <w:sz w:val="28"/>
      <w:szCs w:val="20"/>
    </w:rPr>
  </w:style>
  <w:style w:type="paragraph" w:customStyle="1" w:styleId="120">
    <w:name w:val="осн.текст 12"/>
    <w:basedOn w:val="a6"/>
    <w:rsid w:val="00323EC8"/>
    <w:pPr>
      <w:spacing w:after="120" w:line="240" w:lineRule="auto"/>
      <w:ind w:firstLine="851"/>
      <w:jc w:val="both"/>
    </w:pPr>
    <w:rPr>
      <w:rFonts w:ascii="Arial" w:hAnsi="Arial"/>
      <w:sz w:val="24"/>
      <w:szCs w:val="20"/>
    </w:rPr>
  </w:style>
  <w:style w:type="paragraph" w:customStyle="1" w:styleId="aHeader">
    <w:name w:val="a_Header"/>
    <w:basedOn w:val="a6"/>
    <w:rsid w:val="00323EC8"/>
    <w:pPr>
      <w:tabs>
        <w:tab w:val="left" w:pos="1985"/>
      </w:tabs>
      <w:spacing w:after="60" w:line="240" w:lineRule="auto"/>
      <w:jc w:val="center"/>
    </w:pPr>
    <w:rPr>
      <w:rFonts w:ascii="Courier New" w:hAnsi="Courier New"/>
      <w:sz w:val="24"/>
      <w:szCs w:val="20"/>
    </w:rPr>
  </w:style>
  <w:style w:type="paragraph" w:customStyle="1" w:styleId="Style10">
    <w:name w:val="Style1"/>
    <w:basedOn w:val="a6"/>
    <w:uiPriority w:val="99"/>
    <w:rsid w:val="00323EC8"/>
    <w:pPr>
      <w:widowControl w:val="0"/>
      <w:autoSpaceDE w:val="0"/>
      <w:autoSpaceDN w:val="0"/>
      <w:adjustRightInd w:val="0"/>
      <w:spacing w:after="0" w:line="240" w:lineRule="auto"/>
    </w:pPr>
    <w:rPr>
      <w:rFonts w:ascii="Times New Roman" w:hAnsi="Times New Roman"/>
      <w:sz w:val="24"/>
      <w:szCs w:val="24"/>
    </w:rPr>
  </w:style>
  <w:style w:type="paragraph" w:customStyle="1" w:styleId="Style6">
    <w:name w:val="Style6"/>
    <w:basedOn w:val="a6"/>
    <w:uiPriority w:val="99"/>
    <w:rsid w:val="00323EC8"/>
    <w:pPr>
      <w:widowControl w:val="0"/>
      <w:autoSpaceDE w:val="0"/>
      <w:autoSpaceDN w:val="0"/>
      <w:adjustRightInd w:val="0"/>
      <w:spacing w:after="0" w:line="240" w:lineRule="auto"/>
    </w:pPr>
    <w:rPr>
      <w:rFonts w:ascii="Times New Roman" w:hAnsi="Times New Roman"/>
      <w:sz w:val="24"/>
      <w:szCs w:val="24"/>
    </w:rPr>
  </w:style>
  <w:style w:type="character" w:customStyle="1" w:styleId="FontStyle16">
    <w:name w:val="Font Style16"/>
    <w:rsid w:val="00323EC8"/>
    <w:rPr>
      <w:rFonts w:ascii="Times New Roman" w:hAnsi="Times New Roman" w:cs="Times New Roman"/>
      <w:sz w:val="22"/>
      <w:szCs w:val="22"/>
    </w:rPr>
  </w:style>
  <w:style w:type="paragraph" w:customStyle="1" w:styleId="FR2">
    <w:name w:val="FR2"/>
    <w:rsid w:val="00323EC8"/>
    <w:pPr>
      <w:widowControl w:val="0"/>
      <w:autoSpaceDE w:val="0"/>
      <w:autoSpaceDN w:val="0"/>
      <w:adjustRightInd w:val="0"/>
      <w:ind w:firstLine="709"/>
      <w:jc w:val="both"/>
    </w:pPr>
    <w:rPr>
      <w:rFonts w:ascii="Times New Roman" w:eastAsia="Times New Roman" w:hAnsi="Times New Roman"/>
      <w:color w:val="000000"/>
      <w:sz w:val="28"/>
      <w:szCs w:val="28"/>
    </w:rPr>
  </w:style>
  <w:style w:type="character" w:customStyle="1" w:styleId="rvts24">
    <w:name w:val="rvts24"/>
    <w:rsid w:val="00323EC8"/>
    <w:rPr>
      <w:rFonts w:ascii="Times New Roman" w:hAnsi="Times New Roman" w:cs="Times New Roman" w:hint="default"/>
      <w:sz w:val="24"/>
      <w:szCs w:val="24"/>
    </w:rPr>
  </w:style>
  <w:style w:type="character" w:customStyle="1" w:styleId="rvts21">
    <w:name w:val="rvts21"/>
    <w:rsid w:val="00323EC8"/>
    <w:rPr>
      <w:rFonts w:ascii="Times New Roman" w:hAnsi="Times New Roman" w:cs="Times New Roman" w:hint="default"/>
      <w:color w:val="000000"/>
      <w:sz w:val="24"/>
      <w:szCs w:val="24"/>
    </w:rPr>
  </w:style>
  <w:style w:type="character" w:customStyle="1" w:styleId="rvts97">
    <w:name w:val="rvts97"/>
    <w:rsid w:val="00323EC8"/>
    <w:rPr>
      <w:rFonts w:ascii="Times New Roman" w:hAnsi="Times New Roman" w:cs="Times New Roman" w:hint="default"/>
      <w:color w:val="000000"/>
      <w:sz w:val="24"/>
      <w:szCs w:val="24"/>
    </w:rPr>
  </w:style>
  <w:style w:type="paragraph" w:customStyle="1" w:styleId="rvps7">
    <w:name w:val="rvps7"/>
    <w:basedOn w:val="a6"/>
    <w:rsid w:val="00323EC8"/>
    <w:pPr>
      <w:spacing w:after="0" w:line="240" w:lineRule="auto"/>
      <w:ind w:left="150" w:right="150"/>
    </w:pPr>
    <w:rPr>
      <w:rFonts w:ascii="Times New Roman" w:hAnsi="Times New Roman"/>
      <w:sz w:val="24"/>
      <w:szCs w:val="24"/>
    </w:rPr>
  </w:style>
  <w:style w:type="paragraph" w:customStyle="1" w:styleId="rvps59">
    <w:name w:val="rvps59"/>
    <w:basedOn w:val="a6"/>
    <w:rsid w:val="00323EC8"/>
    <w:pPr>
      <w:spacing w:after="0" w:line="240" w:lineRule="auto"/>
      <w:ind w:firstLine="705"/>
      <w:jc w:val="both"/>
    </w:pPr>
    <w:rPr>
      <w:rFonts w:ascii="Times New Roman" w:hAnsi="Times New Roman"/>
      <w:sz w:val="24"/>
      <w:szCs w:val="24"/>
    </w:rPr>
  </w:style>
  <w:style w:type="paragraph" w:customStyle="1" w:styleId="affffa">
    <w:name w:val="основной текст Знак"/>
    <w:basedOn w:val="a6"/>
    <w:rsid w:val="00323EC8"/>
    <w:pPr>
      <w:spacing w:after="120" w:line="240" w:lineRule="auto"/>
      <w:ind w:firstLine="851"/>
      <w:jc w:val="both"/>
    </w:pPr>
    <w:rPr>
      <w:rFonts w:ascii="Arial" w:hAnsi="Arial"/>
      <w:sz w:val="28"/>
      <w:szCs w:val="20"/>
    </w:rPr>
  </w:style>
  <w:style w:type="paragraph" w:customStyle="1" w:styleId="121">
    <w:name w:val="осн.текст 12 Знак"/>
    <w:basedOn w:val="a6"/>
    <w:link w:val="122"/>
    <w:rsid w:val="00323EC8"/>
    <w:pPr>
      <w:spacing w:after="120" w:line="240" w:lineRule="auto"/>
      <w:ind w:firstLine="851"/>
      <w:jc w:val="both"/>
    </w:pPr>
    <w:rPr>
      <w:rFonts w:ascii="Arial" w:hAnsi="Arial"/>
      <w:sz w:val="24"/>
      <w:szCs w:val="20"/>
      <w:lang w:val="x-none"/>
    </w:rPr>
  </w:style>
  <w:style w:type="character" w:customStyle="1" w:styleId="122">
    <w:name w:val="осн.текст 12 Знак Знак"/>
    <w:link w:val="121"/>
    <w:rsid w:val="00323EC8"/>
    <w:rPr>
      <w:rFonts w:ascii="Arial" w:eastAsia="Times New Roman" w:hAnsi="Arial" w:cs="Times New Roman"/>
      <w:sz w:val="24"/>
      <w:szCs w:val="20"/>
      <w:lang w:eastAsia="ru-RU"/>
    </w:rPr>
  </w:style>
  <w:style w:type="paragraph" w:customStyle="1" w:styleId="FR5">
    <w:name w:val="FR5"/>
    <w:rsid w:val="00323EC8"/>
    <w:pPr>
      <w:widowControl w:val="0"/>
      <w:spacing w:line="300" w:lineRule="auto"/>
      <w:ind w:firstLine="720"/>
      <w:jc w:val="both"/>
    </w:pPr>
    <w:rPr>
      <w:rFonts w:ascii="Arial" w:eastAsia="Times New Roman" w:hAnsi="Arial"/>
      <w:color w:val="000000"/>
      <w:sz w:val="24"/>
      <w:szCs w:val="26"/>
    </w:rPr>
  </w:style>
  <w:style w:type="paragraph" w:customStyle="1" w:styleId="320">
    <w:name w:val="Основной текст с отступом 32"/>
    <w:basedOn w:val="1d"/>
    <w:rsid w:val="00323EC8"/>
    <w:pPr>
      <w:widowControl/>
      <w:suppressAutoHyphens w:val="0"/>
      <w:spacing w:line="240" w:lineRule="auto"/>
      <w:ind w:left="703" w:firstLine="709"/>
      <w:jc w:val="left"/>
    </w:pPr>
    <w:rPr>
      <w:rFonts w:eastAsia="Times New Roman"/>
      <w:color w:val="auto"/>
      <w:sz w:val="28"/>
      <w:szCs w:val="20"/>
      <w:lang w:eastAsia="ru-RU"/>
    </w:rPr>
  </w:style>
  <w:style w:type="paragraph" w:customStyle="1" w:styleId="FR1">
    <w:name w:val="FR1"/>
    <w:rsid w:val="00323EC8"/>
    <w:pPr>
      <w:widowControl w:val="0"/>
      <w:autoSpaceDE w:val="0"/>
      <w:autoSpaceDN w:val="0"/>
      <w:spacing w:before="20"/>
      <w:ind w:left="760" w:firstLine="709"/>
      <w:jc w:val="both"/>
    </w:pPr>
    <w:rPr>
      <w:rFonts w:ascii="Times New Roman" w:eastAsia="Times New Roman" w:hAnsi="Times New Roman"/>
      <w:color w:val="000000"/>
      <w:sz w:val="32"/>
      <w:szCs w:val="26"/>
    </w:rPr>
  </w:style>
  <w:style w:type="paragraph" w:styleId="affffb">
    <w:name w:val="List Bullet"/>
    <w:aliases w:val="Маркированный список Знак Знак,Маркированный Знак Знак"/>
    <w:basedOn w:val="a6"/>
    <w:link w:val="affffc"/>
    <w:autoRedefine/>
    <w:rsid w:val="00323EC8"/>
    <w:pPr>
      <w:tabs>
        <w:tab w:val="num" w:pos="360"/>
      </w:tabs>
      <w:spacing w:after="0" w:line="240" w:lineRule="auto"/>
      <w:ind w:left="360" w:hanging="360"/>
    </w:pPr>
    <w:rPr>
      <w:rFonts w:ascii="Times New Roman" w:hAnsi="Times New Roman"/>
      <w:sz w:val="20"/>
      <w:szCs w:val="20"/>
      <w:lang w:val="x-none"/>
    </w:rPr>
  </w:style>
  <w:style w:type="paragraph" w:styleId="affffd">
    <w:name w:val="Block Text"/>
    <w:basedOn w:val="a6"/>
    <w:rsid w:val="00323EC8"/>
    <w:pPr>
      <w:widowControl w:val="0"/>
      <w:spacing w:after="0" w:line="240" w:lineRule="auto"/>
      <w:ind w:left="1134" w:right="896" w:hanging="283"/>
      <w:jc w:val="center"/>
    </w:pPr>
    <w:rPr>
      <w:rFonts w:ascii="Times New Roman" w:hAnsi="Times New Roman"/>
      <w:b/>
      <w:caps/>
      <w:snapToGrid w:val="0"/>
      <w:sz w:val="24"/>
      <w:szCs w:val="20"/>
    </w:rPr>
  </w:style>
  <w:style w:type="paragraph" w:customStyle="1" w:styleId="affffe">
    <w:name w:val="основной текст Знак Знак"/>
    <w:basedOn w:val="a6"/>
    <w:rsid w:val="00323EC8"/>
    <w:pPr>
      <w:spacing w:after="120" w:line="240" w:lineRule="auto"/>
      <w:ind w:firstLine="851"/>
      <w:jc w:val="both"/>
    </w:pPr>
    <w:rPr>
      <w:rFonts w:ascii="Arial" w:hAnsi="Arial"/>
      <w:sz w:val="28"/>
      <w:szCs w:val="20"/>
    </w:rPr>
  </w:style>
  <w:style w:type="paragraph" w:customStyle="1" w:styleId="Iiiaeuiue">
    <w:name w:val="Ii?iaeuiue"/>
    <w:rsid w:val="00323EC8"/>
    <w:pPr>
      <w:ind w:firstLine="709"/>
      <w:jc w:val="both"/>
    </w:pPr>
    <w:rPr>
      <w:rFonts w:ascii="Baltica" w:eastAsia="Times New Roman" w:hAnsi="Baltica"/>
      <w:color w:val="000000"/>
      <w:sz w:val="24"/>
      <w:szCs w:val="26"/>
    </w:rPr>
  </w:style>
  <w:style w:type="paragraph" w:customStyle="1" w:styleId="1f4">
    <w:name w:val="заголовок 1"/>
    <w:basedOn w:val="a6"/>
    <w:next w:val="a6"/>
    <w:rsid w:val="00323EC8"/>
    <w:pPr>
      <w:keepNext/>
      <w:widowControl w:val="0"/>
      <w:spacing w:after="0" w:line="240" w:lineRule="auto"/>
      <w:ind w:firstLine="851"/>
      <w:jc w:val="center"/>
    </w:pPr>
    <w:rPr>
      <w:rFonts w:ascii="Times New Roman" w:hAnsi="Times New Roman"/>
      <w:b/>
      <w:snapToGrid w:val="0"/>
      <w:sz w:val="32"/>
      <w:szCs w:val="20"/>
    </w:rPr>
  </w:style>
  <w:style w:type="paragraph" w:customStyle="1" w:styleId="FR3">
    <w:name w:val="FR3"/>
    <w:rsid w:val="00323EC8"/>
    <w:pPr>
      <w:widowControl w:val="0"/>
      <w:spacing w:before="420" w:line="340" w:lineRule="auto"/>
      <w:ind w:firstLine="709"/>
      <w:jc w:val="both"/>
    </w:pPr>
    <w:rPr>
      <w:rFonts w:ascii="Arial" w:eastAsia="Times New Roman" w:hAnsi="Arial"/>
      <w:snapToGrid w:val="0"/>
      <w:color w:val="000000"/>
      <w:sz w:val="22"/>
      <w:szCs w:val="26"/>
    </w:rPr>
  </w:style>
  <w:style w:type="paragraph" w:customStyle="1" w:styleId="1f5">
    <w:name w:val="Маркированный список 1"/>
    <w:basedOn w:val="aff9"/>
    <w:next w:val="affe"/>
    <w:autoRedefine/>
    <w:rsid w:val="00323EC8"/>
    <w:pPr>
      <w:tabs>
        <w:tab w:val="left" w:pos="-2410"/>
      </w:tabs>
      <w:suppressAutoHyphens w:val="0"/>
      <w:autoSpaceDE/>
      <w:spacing w:after="0"/>
      <w:ind w:firstLine="851"/>
    </w:pPr>
    <w:rPr>
      <w:i/>
      <w:iCs/>
      <w:color w:val="auto"/>
      <w:szCs w:val="20"/>
      <w:lang w:eastAsia="ru-RU"/>
    </w:rPr>
  </w:style>
  <w:style w:type="character" w:customStyle="1" w:styleId="afffff">
    <w:name w:val="основной текст Знак Знак Знак"/>
    <w:rsid w:val="00323EC8"/>
    <w:rPr>
      <w:rFonts w:ascii="Arial" w:hAnsi="Arial"/>
      <w:sz w:val="28"/>
      <w:lang w:val="ru-RU" w:eastAsia="ru-RU" w:bidi="ar-SA"/>
    </w:rPr>
  </w:style>
  <w:style w:type="character" w:customStyle="1" w:styleId="afffff0">
    <w:name w:val="Основной текст Знак Знак"/>
    <w:aliases w:val="Основной текст Знак Знак Знак Знак Знак"/>
    <w:rsid w:val="00323EC8"/>
    <w:rPr>
      <w:b/>
      <w:snapToGrid w:val="0"/>
      <w:sz w:val="28"/>
      <w:lang w:val="ru-RU" w:eastAsia="ru-RU" w:bidi="ar-SA"/>
    </w:rPr>
  </w:style>
  <w:style w:type="paragraph" w:styleId="HTML">
    <w:name w:val="HTML Preformatted"/>
    <w:basedOn w:val="a6"/>
    <w:link w:val="HTML0"/>
    <w:uiPriority w:val="99"/>
    <w:rsid w:val="00323E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olor w:val="000000"/>
      <w:sz w:val="20"/>
      <w:szCs w:val="20"/>
      <w:lang w:val="x-none"/>
    </w:rPr>
  </w:style>
  <w:style w:type="character" w:customStyle="1" w:styleId="HTML0">
    <w:name w:val="Стандартный HTML Знак"/>
    <w:link w:val="HTML"/>
    <w:uiPriority w:val="99"/>
    <w:rsid w:val="00323EC8"/>
    <w:rPr>
      <w:rFonts w:ascii="Courier New" w:eastAsia="Times New Roman" w:hAnsi="Courier New" w:cs="Courier New"/>
      <w:color w:val="000000"/>
      <w:sz w:val="20"/>
      <w:szCs w:val="20"/>
      <w:lang w:eastAsia="ru-RU"/>
    </w:rPr>
  </w:style>
  <w:style w:type="paragraph" w:customStyle="1" w:styleId="afffff1">
    <w:name w:val="Основной текст ДБ"/>
    <w:basedOn w:val="a6"/>
    <w:rsid w:val="00323EC8"/>
    <w:pPr>
      <w:spacing w:before="120" w:after="0" w:line="312" w:lineRule="auto"/>
      <w:ind w:firstLine="851"/>
      <w:jc w:val="both"/>
    </w:pPr>
    <w:rPr>
      <w:rFonts w:ascii="Times New Roman" w:hAnsi="Times New Roman"/>
      <w:sz w:val="24"/>
      <w:szCs w:val="20"/>
    </w:rPr>
  </w:style>
  <w:style w:type="paragraph" w:customStyle="1" w:styleId="1f6">
    <w:name w:val="Заголовок 1 ДБ"/>
    <w:basedOn w:val="13"/>
    <w:next w:val="a6"/>
    <w:rsid w:val="00323EC8"/>
    <w:pPr>
      <w:keepLines w:val="0"/>
      <w:pageBreakBefore/>
      <w:spacing w:before="240" w:after="60" w:line="360" w:lineRule="auto"/>
      <w:jc w:val="center"/>
    </w:pPr>
    <w:rPr>
      <w:rFonts w:ascii="Times New Roman" w:hAnsi="Times New Roman"/>
      <w:bCs w:val="0"/>
      <w:caps/>
      <w:color w:val="auto"/>
      <w:kern w:val="28"/>
      <w:sz w:val="32"/>
      <w:szCs w:val="20"/>
    </w:rPr>
  </w:style>
  <w:style w:type="paragraph" w:customStyle="1" w:styleId="afffff2">
    <w:name w:val="Список ДБ"/>
    <w:basedOn w:val="af0"/>
    <w:rsid w:val="00323EC8"/>
    <w:pPr>
      <w:tabs>
        <w:tab w:val="num" w:pos="360"/>
      </w:tabs>
      <w:spacing w:before="60" w:line="312" w:lineRule="auto"/>
      <w:ind w:left="360" w:hanging="360"/>
    </w:pPr>
    <w:rPr>
      <w:sz w:val="24"/>
    </w:rPr>
  </w:style>
  <w:style w:type="character" w:customStyle="1" w:styleId="Iiiaeuiue0">
    <w:name w:val="Ii?iaeuiue Знак"/>
    <w:rsid w:val="00323EC8"/>
    <w:rPr>
      <w:rFonts w:ascii="Baltica" w:hAnsi="Baltica"/>
      <w:sz w:val="24"/>
      <w:lang w:val="ru-RU" w:eastAsia="ru-RU" w:bidi="ar-SA"/>
    </w:rPr>
  </w:style>
  <w:style w:type="paragraph" w:customStyle="1" w:styleId="afffff3">
    <w:name w:val="Текст в таблице ДБ"/>
    <w:basedOn w:val="a6"/>
    <w:rsid w:val="00323EC8"/>
    <w:pPr>
      <w:spacing w:after="0" w:line="240" w:lineRule="auto"/>
    </w:pPr>
    <w:rPr>
      <w:rFonts w:ascii="Times New Roman" w:hAnsi="Times New Roman"/>
      <w:sz w:val="24"/>
      <w:szCs w:val="20"/>
    </w:rPr>
  </w:style>
  <w:style w:type="paragraph" w:customStyle="1" w:styleId="afffff4">
    <w:name w:val="Название таблицы ДБ"/>
    <w:basedOn w:val="a6"/>
    <w:rsid w:val="00323EC8"/>
    <w:pPr>
      <w:spacing w:after="0" w:line="240" w:lineRule="auto"/>
      <w:jc w:val="center"/>
    </w:pPr>
    <w:rPr>
      <w:rFonts w:ascii="Times New Roman" w:hAnsi="Times New Roman"/>
      <w:i/>
      <w:sz w:val="20"/>
      <w:szCs w:val="20"/>
    </w:rPr>
  </w:style>
  <w:style w:type="paragraph" w:customStyle="1" w:styleId="FR4">
    <w:name w:val="FR4"/>
    <w:rsid w:val="00323EC8"/>
    <w:pPr>
      <w:widowControl w:val="0"/>
      <w:spacing w:line="400" w:lineRule="auto"/>
      <w:ind w:left="640" w:hanging="640"/>
      <w:jc w:val="both"/>
    </w:pPr>
    <w:rPr>
      <w:rFonts w:ascii="Times New Roman" w:eastAsia="Times New Roman" w:hAnsi="Times New Roman"/>
      <w:snapToGrid w:val="0"/>
      <w:color w:val="000000"/>
      <w:sz w:val="12"/>
      <w:szCs w:val="26"/>
      <w:lang w:val="en-US"/>
    </w:rPr>
  </w:style>
  <w:style w:type="paragraph" w:customStyle="1" w:styleId="afffff5">
    <w:name w:val="íàçâàíèå"/>
    <w:basedOn w:val="a6"/>
    <w:rsid w:val="00323EC8"/>
    <w:pPr>
      <w:widowControl w:val="0"/>
      <w:spacing w:after="0" w:line="240" w:lineRule="auto"/>
    </w:pPr>
    <w:rPr>
      <w:rFonts w:ascii="Times New Roman" w:hAnsi="Times New Roman"/>
      <w:sz w:val="24"/>
      <w:szCs w:val="20"/>
    </w:rPr>
  </w:style>
  <w:style w:type="paragraph" w:customStyle="1" w:styleId="style60">
    <w:name w:val="style6"/>
    <w:basedOn w:val="a6"/>
    <w:rsid w:val="00323EC8"/>
    <w:pPr>
      <w:spacing w:before="100" w:beforeAutospacing="1" w:after="100" w:afterAutospacing="1" w:line="240" w:lineRule="auto"/>
    </w:pPr>
    <w:rPr>
      <w:rFonts w:ascii="Times New Roman" w:hAnsi="Times New Roman"/>
      <w:sz w:val="24"/>
      <w:szCs w:val="24"/>
    </w:rPr>
  </w:style>
  <w:style w:type="paragraph" w:customStyle="1" w:styleId="Heading">
    <w:name w:val="Heading"/>
    <w:rsid w:val="00323EC8"/>
    <w:pPr>
      <w:overflowPunct w:val="0"/>
      <w:autoSpaceDE w:val="0"/>
      <w:autoSpaceDN w:val="0"/>
      <w:adjustRightInd w:val="0"/>
      <w:ind w:firstLine="709"/>
      <w:jc w:val="both"/>
      <w:textAlignment w:val="baseline"/>
    </w:pPr>
    <w:rPr>
      <w:rFonts w:ascii="Arial" w:eastAsia="Times New Roman" w:hAnsi="Arial"/>
      <w:b/>
      <w:color w:val="000000"/>
      <w:sz w:val="22"/>
      <w:szCs w:val="26"/>
    </w:rPr>
  </w:style>
  <w:style w:type="paragraph" w:customStyle="1" w:styleId="1f7">
    <w:name w:val="Текст1"/>
    <w:basedOn w:val="a6"/>
    <w:rsid w:val="00323EC8"/>
    <w:pPr>
      <w:spacing w:after="0" w:line="240" w:lineRule="auto"/>
    </w:pPr>
    <w:rPr>
      <w:rFonts w:ascii="Courier New" w:hAnsi="Courier New" w:cs="Courier New"/>
      <w:sz w:val="20"/>
      <w:szCs w:val="20"/>
      <w:lang w:eastAsia="ar-SA"/>
    </w:rPr>
  </w:style>
  <w:style w:type="paragraph" w:customStyle="1" w:styleId="afffff6">
    <w:name w:val="А_текст"/>
    <w:link w:val="afffff7"/>
    <w:autoRedefine/>
    <w:rsid w:val="00323EC8"/>
    <w:pPr>
      <w:ind w:left="-284" w:firstLine="709"/>
      <w:jc w:val="both"/>
    </w:pPr>
    <w:rPr>
      <w:rFonts w:ascii="Times New Roman" w:eastAsia="Times New Roman" w:hAnsi="Times New Roman"/>
      <w:color w:val="000000"/>
      <w:sz w:val="28"/>
      <w:szCs w:val="24"/>
    </w:rPr>
  </w:style>
  <w:style w:type="character" w:customStyle="1" w:styleId="afffff7">
    <w:name w:val="А_текст Знак"/>
    <w:link w:val="afffff6"/>
    <w:rsid w:val="00323EC8"/>
    <w:rPr>
      <w:rFonts w:ascii="Times New Roman" w:eastAsia="Times New Roman" w:hAnsi="Times New Roman"/>
      <w:color w:val="000000"/>
      <w:sz w:val="28"/>
      <w:szCs w:val="24"/>
      <w:lang w:val="ru-RU" w:eastAsia="ru-RU" w:bidi="ar-SA"/>
    </w:rPr>
  </w:style>
  <w:style w:type="paragraph" w:customStyle="1" w:styleId="Atabltitle">
    <w:name w:val="A_tabl_title"/>
    <w:basedOn w:val="affff2"/>
    <w:autoRedefine/>
    <w:rsid w:val="00323EC8"/>
    <w:pPr>
      <w:keepNext/>
    </w:pPr>
  </w:style>
  <w:style w:type="paragraph" w:customStyle="1" w:styleId="ConsPlusNonformat">
    <w:name w:val="ConsPlusNonformat"/>
    <w:uiPriority w:val="99"/>
    <w:rsid w:val="00323EC8"/>
    <w:pPr>
      <w:autoSpaceDE w:val="0"/>
      <w:autoSpaceDN w:val="0"/>
      <w:adjustRightInd w:val="0"/>
      <w:ind w:firstLine="709"/>
      <w:jc w:val="both"/>
    </w:pPr>
    <w:rPr>
      <w:rFonts w:ascii="Courier New" w:eastAsia="Times New Roman" w:hAnsi="Courier New" w:cs="Courier New"/>
      <w:color w:val="000000"/>
      <w:sz w:val="24"/>
      <w:szCs w:val="26"/>
    </w:rPr>
  </w:style>
  <w:style w:type="character" w:customStyle="1" w:styleId="FontStyle13">
    <w:name w:val="Font Style13"/>
    <w:uiPriority w:val="99"/>
    <w:rsid w:val="00323EC8"/>
    <w:rPr>
      <w:rFonts w:ascii="Times New Roman" w:hAnsi="Times New Roman" w:cs="Times New Roman"/>
      <w:sz w:val="26"/>
      <w:szCs w:val="26"/>
    </w:rPr>
  </w:style>
  <w:style w:type="character" w:customStyle="1" w:styleId="FontStyle12">
    <w:name w:val="Font Style12"/>
    <w:rsid w:val="00323EC8"/>
    <w:rPr>
      <w:rFonts w:ascii="Arial" w:hAnsi="Arial" w:cs="Arial"/>
      <w:sz w:val="26"/>
      <w:szCs w:val="26"/>
    </w:rPr>
  </w:style>
  <w:style w:type="paragraph" w:customStyle="1" w:styleId="Style2">
    <w:name w:val="Style2"/>
    <w:basedOn w:val="a6"/>
    <w:uiPriority w:val="99"/>
    <w:rsid w:val="00323EC8"/>
    <w:pPr>
      <w:widowControl w:val="0"/>
      <w:autoSpaceDE w:val="0"/>
      <w:autoSpaceDN w:val="0"/>
      <w:adjustRightInd w:val="0"/>
      <w:spacing w:after="0" w:line="279" w:lineRule="exact"/>
      <w:ind w:firstLine="475"/>
      <w:jc w:val="both"/>
    </w:pPr>
    <w:rPr>
      <w:rFonts w:ascii="Arial" w:hAnsi="Arial" w:cs="Arial"/>
      <w:sz w:val="24"/>
      <w:szCs w:val="24"/>
    </w:rPr>
  </w:style>
  <w:style w:type="paragraph" w:customStyle="1" w:styleId="Style5">
    <w:name w:val="Style5"/>
    <w:basedOn w:val="a6"/>
    <w:uiPriority w:val="99"/>
    <w:rsid w:val="00323EC8"/>
    <w:pPr>
      <w:widowControl w:val="0"/>
      <w:autoSpaceDE w:val="0"/>
      <w:autoSpaceDN w:val="0"/>
      <w:adjustRightInd w:val="0"/>
      <w:spacing w:after="0" w:line="280" w:lineRule="exact"/>
      <w:jc w:val="both"/>
    </w:pPr>
    <w:rPr>
      <w:rFonts w:ascii="Arial" w:hAnsi="Arial" w:cs="Arial"/>
      <w:sz w:val="24"/>
      <w:szCs w:val="24"/>
    </w:rPr>
  </w:style>
  <w:style w:type="character" w:customStyle="1" w:styleId="text">
    <w:name w:val="text"/>
    <w:basedOn w:val="a7"/>
    <w:rsid w:val="00323EC8"/>
  </w:style>
  <w:style w:type="character" w:customStyle="1" w:styleId="FontStyle114">
    <w:name w:val="Font Style114"/>
    <w:uiPriority w:val="99"/>
    <w:rsid w:val="00323EC8"/>
    <w:rPr>
      <w:rFonts w:ascii="Times New Roman" w:hAnsi="Times New Roman" w:cs="Times New Roman"/>
      <w:b/>
      <w:bCs/>
      <w:sz w:val="12"/>
      <w:szCs w:val="12"/>
    </w:rPr>
  </w:style>
  <w:style w:type="paragraph" w:customStyle="1" w:styleId="Style8">
    <w:name w:val="Style8"/>
    <w:basedOn w:val="a6"/>
    <w:uiPriority w:val="99"/>
    <w:rsid w:val="00323EC8"/>
    <w:pPr>
      <w:widowControl w:val="0"/>
      <w:autoSpaceDE w:val="0"/>
      <w:autoSpaceDN w:val="0"/>
      <w:adjustRightInd w:val="0"/>
      <w:spacing w:after="0" w:line="240" w:lineRule="auto"/>
    </w:pPr>
    <w:rPr>
      <w:rFonts w:ascii="Times New Roman" w:hAnsi="Times New Roman"/>
      <w:sz w:val="24"/>
      <w:szCs w:val="24"/>
    </w:rPr>
  </w:style>
  <w:style w:type="paragraph" w:customStyle="1" w:styleId="Style49">
    <w:name w:val="Style49"/>
    <w:basedOn w:val="a6"/>
    <w:uiPriority w:val="99"/>
    <w:rsid w:val="00323EC8"/>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58">
    <w:name w:val="Style58"/>
    <w:basedOn w:val="a6"/>
    <w:uiPriority w:val="99"/>
    <w:rsid w:val="00323EC8"/>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78">
    <w:name w:val="Style78"/>
    <w:basedOn w:val="a6"/>
    <w:uiPriority w:val="99"/>
    <w:rsid w:val="00323EC8"/>
    <w:pPr>
      <w:widowControl w:val="0"/>
      <w:autoSpaceDE w:val="0"/>
      <w:autoSpaceDN w:val="0"/>
      <w:adjustRightInd w:val="0"/>
      <w:spacing w:after="0" w:line="216" w:lineRule="exact"/>
      <w:jc w:val="center"/>
    </w:pPr>
    <w:rPr>
      <w:rFonts w:ascii="Times New Roman" w:hAnsi="Times New Roman"/>
      <w:sz w:val="24"/>
      <w:szCs w:val="24"/>
    </w:rPr>
  </w:style>
  <w:style w:type="paragraph" w:customStyle="1" w:styleId="Style85">
    <w:name w:val="Style85"/>
    <w:basedOn w:val="a6"/>
    <w:uiPriority w:val="99"/>
    <w:rsid w:val="00323EC8"/>
    <w:pPr>
      <w:widowControl w:val="0"/>
      <w:autoSpaceDE w:val="0"/>
      <w:autoSpaceDN w:val="0"/>
      <w:adjustRightInd w:val="0"/>
      <w:spacing w:after="0" w:line="226" w:lineRule="exact"/>
      <w:ind w:firstLine="384"/>
    </w:pPr>
    <w:rPr>
      <w:rFonts w:ascii="Times New Roman" w:hAnsi="Times New Roman"/>
      <w:sz w:val="24"/>
      <w:szCs w:val="24"/>
    </w:rPr>
  </w:style>
  <w:style w:type="paragraph" w:customStyle="1" w:styleId="Style88">
    <w:name w:val="Style88"/>
    <w:basedOn w:val="a6"/>
    <w:uiPriority w:val="99"/>
    <w:rsid w:val="00323EC8"/>
    <w:pPr>
      <w:widowControl w:val="0"/>
      <w:autoSpaceDE w:val="0"/>
      <w:autoSpaceDN w:val="0"/>
      <w:adjustRightInd w:val="0"/>
      <w:spacing w:after="0" w:line="240" w:lineRule="auto"/>
    </w:pPr>
    <w:rPr>
      <w:rFonts w:ascii="Times New Roman" w:hAnsi="Times New Roman"/>
      <w:sz w:val="24"/>
      <w:szCs w:val="24"/>
    </w:rPr>
  </w:style>
  <w:style w:type="paragraph" w:customStyle="1" w:styleId="Style89">
    <w:name w:val="Style89"/>
    <w:basedOn w:val="a6"/>
    <w:uiPriority w:val="99"/>
    <w:rsid w:val="00323EC8"/>
    <w:pPr>
      <w:widowControl w:val="0"/>
      <w:autoSpaceDE w:val="0"/>
      <w:autoSpaceDN w:val="0"/>
      <w:adjustRightInd w:val="0"/>
      <w:spacing w:after="0" w:line="240" w:lineRule="auto"/>
    </w:pPr>
    <w:rPr>
      <w:rFonts w:ascii="Times New Roman" w:hAnsi="Times New Roman"/>
      <w:sz w:val="24"/>
      <w:szCs w:val="24"/>
    </w:rPr>
  </w:style>
  <w:style w:type="character" w:customStyle="1" w:styleId="FontStyle138">
    <w:name w:val="Font Style138"/>
    <w:uiPriority w:val="99"/>
    <w:rsid w:val="00323EC8"/>
    <w:rPr>
      <w:rFonts w:ascii="Arial" w:hAnsi="Arial" w:cs="Arial"/>
      <w:b/>
      <w:bCs/>
      <w:sz w:val="20"/>
      <w:szCs w:val="20"/>
    </w:rPr>
  </w:style>
  <w:style w:type="character" w:customStyle="1" w:styleId="FontStyle145">
    <w:name w:val="Font Style145"/>
    <w:uiPriority w:val="99"/>
    <w:rsid w:val="00323EC8"/>
    <w:rPr>
      <w:rFonts w:ascii="Times New Roman" w:hAnsi="Times New Roman" w:cs="Times New Roman"/>
      <w:sz w:val="18"/>
      <w:szCs w:val="18"/>
    </w:rPr>
  </w:style>
  <w:style w:type="character" w:customStyle="1" w:styleId="FontStyle155">
    <w:name w:val="Font Style155"/>
    <w:uiPriority w:val="99"/>
    <w:rsid w:val="00323EC8"/>
    <w:rPr>
      <w:rFonts w:ascii="Times New Roman" w:hAnsi="Times New Roman" w:cs="Times New Roman"/>
      <w:b/>
      <w:bCs/>
      <w:sz w:val="22"/>
      <w:szCs w:val="22"/>
    </w:rPr>
  </w:style>
  <w:style w:type="character" w:customStyle="1" w:styleId="FontStyle160">
    <w:name w:val="Font Style160"/>
    <w:uiPriority w:val="99"/>
    <w:rsid w:val="00323EC8"/>
    <w:rPr>
      <w:rFonts w:ascii="Times New Roman" w:hAnsi="Times New Roman" w:cs="Times New Roman"/>
      <w:sz w:val="16"/>
      <w:szCs w:val="16"/>
    </w:rPr>
  </w:style>
  <w:style w:type="character" w:customStyle="1" w:styleId="FontStyle161">
    <w:name w:val="Font Style161"/>
    <w:uiPriority w:val="99"/>
    <w:rsid w:val="00323EC8"/>
    <w:rPr>
      <w:rFonts w:ascii="Times New Roman" w:hAnsi="Times New Roman" w:cs="Times New Roman"/>
      <w:sz w:val="24"/>
      <w:szCs w:val="24"/>
    </w:rPr>
  </w:style>
  <w:style w:type="character" w:customStyle="1" w:styleId="FontStyle163">
    <w:name w:val="Font Style163"/>
    <w:uiPriority w:val="99"/>
    <w:rsid w:val="00323EC8"/>
    <w:rPr>
      <w:rFonts w:ascii="Times New Roman" w:hAnsi="Times New Roman" w:cs="Times New Roman"/>
      <w:sz w:val="20"/>
      <w:szCs w:val="20"/>
    </w:rPr>
  </w:style>
  <w:style w:type="character" w:customStyle="1" w:styleId="FontStyle164">
    <w:name w:val="Font Style164"/>
    <w:uiPriority w:val="99"/>
    <w:rsid w:val="00323EC8"/>
    <w:rPr>
      <w:rFonts w:ascii="Times New Roman" w:hAnsi="Times New Roman" w:cs="Times New Roman"/>
      <w:sz w:val="20"/>
      <w:szCs w:val="20"/>
    </w:rPr>
  </w:style>
  <w:style w:type="paragraph" w:customStyle="1" w:styleId="Style30">
    <w:name w:val="Style30"/>
    <w:basedOn w:val="a6"/>
    <w:uiPriority w:val="99"/>
    <w:rsid w:val="00323EC8"/>
    <w:pPr>
      <w:widowControl w:val="0"/>
      <w:autoSpaceDE w:val="0"/>
      <w:autoSpaceDN w:val="0"/>
      <w:adjustRightInd w:val="0"/>
      <w:spacing w:after="0" w:line="240" w:lineRule="auto"/>
    </w:pPr>
    <w:rPr>
      <w:rFonts w:ascii="Times New Roman" w:hAnsi="Times New Roman"/>
      <w:sz w:val="24"/>
      <w:szCs w:val="24"/>
    </w:rPr>
  </w:style>
  <w:style w:type="paragraph" w:customStyle="1" w:styleId="Style53">
    <w:name w:val="Style53"/>
    <w:basedOn w:val="a6"/>
    <w:uiPriority w:val="99"/>
    <w:rsid w:val="00323EC8"/>
    <w:pPr>
      <w:widowControl w:val="0"/>
      <w:autoSpaceDE w:val="0"/>
      <w:autoSpaceDN w:val="0"/>
      <w:adjustRightInd w:val="0"/>
      <w:spacing w:after="0" w:line="240" w:lineRule="auto"/>
    </w:pPr>
    <w:rPr>
      <w:rFonts w:ascii="Times New Roman" w:hAnsi="Times New Roman"/>
      <w:sz w:val="24"/>
      <w:szCs w:val="24"/>
    </w:rPr>
  </w:style>
  <w:style w:type="paragraph" w:customStyle="1" w:styleId="Style80">
    <w:name w:val="Style80"/>
    <w:basedOn w:val="a6"/>
    <w:uiPriority w:val="99"/>
    <w:rsid w:val="00323EC8"/>
    <w:pPr>
      <w:widowControl w:val="0"/>
      <w:autoSpaceDE w:val="0"/>
      <w:autoSpaceDN w:val="0"/>
      <w:adjustRightInd w:val="0"/>
      <w:spacing w:after="0" w:line="216" w:lineRule="exact"/>
      <w:jc w:val="both"/>
    </w:pPr>
    <w:rPr>
      <w:rFonts w:ascii="Times New Roman" w:hAnsi="Times New Roman"/>
      <w:sz w:val="24"/>
      <w:szCs w:val="24"/>
    </w:rPr>
  </w:style>
  <w:style w:type="paragraph" w:customStyle="1" w:styleId="Style98">
    <w:name w:val="Style98"/>
    <w:basedOn w:val="a6"/>
    <w:uiPriority w:val="99"/>
    <w:rsid w:val="00323EC8"/>
    <w:pPr>
      <w:widowControl w:val="0"/>
      <w:autoSpaceDE w:val="0"/>
      <w:autoSpaceDN w:val="0"/>
      <w:adjustRightInd w:val="0"/>
      <w:spacing w:after="0" w:line="240" w:lineRule="auto"/>
    </w:pPr>
    <w:rPr>
      <w:rFonts w:ascii="Times New Roman" w:hAnsi="Times New Roman"/>
      <w:sz w:val="24"/>
      <w:szCs w:val="24"/>
    </w:rPr>
  </w:style>
  <w:style w:type="paragraph" w:customStyle="1" w:styleId="Style108">
    <w:name w:val="Style108"/>
    <w:basedOn w:val="a6"/>
    <w:uiPriority w:val="99"/>
    <w:rsid w:val="00323EC8"/>
    <w:pPr>
      <w:widowControl w:val="0"/>
      <w:autoSpaceDE w:val="0"/>
      <w:autoSpaceDN w:val="0"/>
      <w:adjustRightInd w:val="0"/>
      <w:spacing w:after="0" w:line="240" w:lineRule="auto"/>
    </w:pPr>
    <w:rPr>
      <w:rFonts w:ascii="Times New Roman" w:hAnsi="Times New Roman"/>
      <w:sz w:val="24"/>
      <w:szCs w:val="24"/>
    </w:rPr>
  </w:style>
  <w:style w:type="paragraph" w:customStyle="1" w:styleId="Style109">
    <w:name w:val="Style109"/>
    <w:basedOn w:val="a6"/>
    <w:uiPriority w:val="99"/>
    <w:rsid w:val="00323EC8"/>
    <w:pPr>
      <w:widowControl w:val="0"/>
      <w:autoSpaceDE w:val="0"/>
      <w:autoSpaceDN w:val="0"/>
      <w:adjustRightInd w:val="0"/>
      <w:spacing w:after="0" w:line="240" w:lineRule="auto"/>
    </w:pPr>
    <w:rPr>
      <w:rFonts w:ascii="Times New Roman" w:hAnsi="Times New Roman"/>
      <w:sz w:val="24"/>
      <w:szCs w:val="24"/>
    </w:rPr>
  </w:style>
  <w:style w:type="paragraph" w:customStyle="1" w:styleId="Style111">
    <w:name w:val="Style111"/>
    <w:basedOn w:val="a6"/>
    <w:uiPriority w:val="99"/>
    <w:rsid w:val="00323EC8"/>
    <w:pPr>
      <w:widowControl w:val="0"/>
      <w:autoSpaceDE w:val="0"/>
      <w:autoSpaceDN w:val="0"/>
      <w:adjustRightInd w:val="0"/>
      <w:spacing w:after="0" w:line="197" w:lineRule="exact"/>
    </w:pPr>
    <w:rPr>
      <w:rFonts w:ascii="Times New Roman" w:hAnsi="Times New Roman"/>
      <w:sz w:val="24"/>
      <w:szCs w:val="24"/>
    </w:rPr>
  </w:style>
  <w:style w:type="character" w:customStyle="1" w:styleId="FontStyle151">
    <w:name w:val="Font Style151"/>
    <w:uiPriority w:val="99"/>
    <w:rsid w:val="00323EC8"/>
    <w:rPr>
      <w:rFonts w:ascii="Times New Roman" w:hAnsi="Times New Roman" w:cs="Times New Roman"/>
      <w:b/>
      <w:bCs/>
      <w:sz w:val="10"/>
      <w:szCs w:val="10"/>
    </w:rPr>
  </w:style>
  <w:style w:type="character" w:customStyle="1" w:styleId="FontStyle152">
    <w:name w:val="Font Style152"/>
    <w:uiPriority w:val="99"/>
    <w:rsid w:val="00323EC8"/>
    <w:rPr>
      <w:rFonts w:ascii="Trebuchet MS" w:hAnsi="Trebuchet MS" w:cs="Trebuchet MS"/>
      <w:sz w:val="24"/>
      <w:szCs w:val="24"/>
    </w:rPr>
  </w:style>
  <w:style w:type="character" w:customStyle="1" w:styleId="FontStyle153">
    <w:name w:val="Font Style153"/>
    <w:uiPriority w:val="99"/>
    <w:rsid w:val="00323EC8"/>
    <w:rPr>
      <w:rFonts w:ascii="Times New Roman" w:hAnsi="Times New Roman" w:cs="Times New Roman"/>
      <w:b/>
      <w:bCs/>
      <w:sz w:val="10"/>
      <w:szCs w:val="10"/>
    </w:rPr>
  </w:style>
  <w:style w:type="character" w:customStyle="1" w:styleId="FontStyle154">
    <w:name w:val="Font Style154"/>
    <w:uiPriority w:val="99"/>
    <w:rsid w:val="00323EC8"/>
    <w:rPr>
      <w:rFonts w:ascii="Times New Roman" w:hAnsi="Times New Roman" w:cs="Times New Roman"/>
      <w:b/>
      <w:bCs/>
      <w:sz w:val="10"/>
      <w:szCs w:val="10"/>
    </w:rPr>
  </w:style>
  <w:style w:type="paragraph" w:customStyle="1" w:styleId="Style67">
    <w:name w:val="Style67"/>
    <w:basedOn w:val="a6"/>
    <w:uiPriority w:val="99"/>
    <w:rsid w:val="00323EC8"/>
    <w:pPr>
      <w:widowControl w:val="0"/>
      <w:autoSpaceDE w:val="0"/>
      <w:autoSpaceDN w:val="0"/>
      <w:adjustRightInd w:val="0"/>
      <w:spacing w:after="0" w:line="211" w:lineRule="exact"/>
      <w:ind w:hanging="269"/>
    </w:pPr>
    <w:rPr>
      <w:rFonts w:ascii="Times New Roman" w:hAnsi="Times New Roman"/>
      <w:sz w:val="24"/>
      <w:szCs w:val="24"/>
    </w:rPr>
  </w:style>
  <w:style w:type="paragraph" w:customStyle="1" w:styleId="Style102">
    <w:name w:val="Style102"/>
    <w:basedOn w:val="a6"/>
    <w:uiPriority w:val="99"/>
    <w:rsid w:val="00323EC8"/>
    <w:pPr>
      <w:widowControl w:val="0"/>
      <w:autoSpaceDE w:val="0"/>
      <w:autoSpaceDN w:val="0"/>
      <w:adjustRightInd w:val="0"/>
      <w:spacing w:after="0" w:line="240" w:lineRule="auto"/>
    </w:pPr>
    <w:rPr>
      <w:rFonts w:ascii="Times New Roman" w:hAnsi="Times New Roman"/>
      <w:sz w:val="24"/>
      <w:szCs w:val="24"/>
    </w:rPr>
  </w:style>
  <w:style w:type="character" w:customStyle="1" w:styleId="FontStyle113">
    <w:name w:val="Font Style113"/>
    <w:uiPriority w:val="99"/>
    <w:rsid w:val="00323EC8"/>
    <w:rPr>
      <w:rFonts w:ascii="Times New Roman" w:hAnsi="Times New Roman" w:cs="Times New Roman"/>
      <w:b/>
      <w:bCs/>
      <w:sz w:val="12"/>
      <w:szCs w:val="12"/>
    </w:rPr>
  </w:style>
  <w:style w:type="paragraph" w:customStyle="1" w:styleId="Style86">
    <w:name w:val="Style86"/>
    <w:basedOn w:val="a6"/>
    <w:uiPriority w:val="99"/>
    <w:rsid w:val="00323EC8"/>
    <w:pPr>
      <w:widowControl w:val="0"/>
      <w:autoSpaceDE w:val="0"/>
      <w:autoSpaceDN w:val="0"/>
      <w:adjustRightInd w:val="0"/>
      <w:spacing w:after="0" w:line="365" w:lineRule="exact"/>
    </w:pPr>
    <w:rPr>
      <w:rFonts w:ascii="Times New Roman" w:hAnsi="Times New Roman"/>
      <w:sz w:val="24"/>
      <w:szCs w:val="24"/>
    </w:rPr>
  </w:style>
  <w:style w:type="paragraph" w:customStyle="1" w:styleId="Style104">
    <w:name w:val="Style104"/>
    <w:basedOn w:val="a6"/>
    <w:uiPriority w:val="99"/>
    <w:rsid w:val="00323EC8"/>
    <w:pPr>
      <w:widowControl w:val="0"/>
      <w:autoSpaceDE w:val="0"/>
      <w:autoSpaceDN w:val="0"/>
      <w:adjustRightInd w:val="0"/>
      <w:spacing w:after="0" w:line="218" w:lineRule="exact"/>
      <w:ind w:firstLine="494"/>
    </w:pPr>
    <w:rPr>
      <w:rFonts w:ascii="Times New Roman" w:hAnsi="Times New Roman"/>
      <w:sz w:val="24"/>
      <w:szCs w:val="24"/>
    </w:rPr>
  </w:style>
  <w:style w:type="paragraph" w:customStyle="1" w:styleId="Style105">
    <w:name w:val="Style105"/>
    <w:basedOn w:val="a6"/>
    <w:uiPriority w:val="99"/>
    <w:rsid w:val="00323EC8"/>
    <w:pPr>
      <w:widowControl w:val="0"/>
      <w:autoSpaceDE w:val="0"/>
      <w:autoSpaceDN w:val="0"/>
      <w:adjustRightInd w:val="0"/>
      <w:spacing w:after="0" w:line="240" w:lineRule="auto"/>
    </w:pPr>
    <w:rPr>
      <w:rFonts w:ascii="Times New Roman" w:hAnsi="Times New Roman"/>
      <w:sz w:val="24"/>
      <w:szCs w:val="24"/>
    </w:rPr>
  </w:style>
  <w:style w:type="character" w:customStyle="1" w:styleId="FontStyle165">
    <w:name w:val="Font Style165"/>
    <w:uiPriority w:val="99"/>
    <w:rsid w:val="00323EC8"/>
    <w:rPr>
      <w:rFonts w:ascii="Times New Roman" w:hAnsi="Times New Roman" w:cs="Times New Roman"/>
      <w:b/>
      <w:bCs/>
      <w:sz w:val="18"/>
      <w:szCs w:val="18"/>
    </w:rPr>
  </w:style>
  <w:style w:type="paragraph" w:customStyle="1" w:styleId="Style45">
    <w:name w:val="Style45"/>
    <w:basedOn w:val="a6"/>
    <w:uiPriority w:val="99"/>
    <w:rsid w:val="00323EC8"/>
    <w:pPr>
      <w:widowControl w:val="0"/>
      <w:autoSpaceDE w:val="0"/>
      <w:autoSpaceDN w:val="0"/>
      <w:adjustRightInd w:val="0"/>
      <w:spacing w:after="0" w:line="240" w:lineRule="auto"/>
    </w:pPr>
    <w:rPr>
      <w:rFonts w:ascii="Times New Roman" w:hAnsi="Times New Roman"/>
      <w:sz w:val="24"/>
      <w:szCs w:val="24"/>
    </w:rPr>
  </w:style>
  <w:style w:type="character" w:customStyle="1" w:styleId="FontStyle117">
    <w:name w:val="Font Style117"/>
    <w:uiPriority w:val="99"/>
    <w:rsid w:val="00323EC8"/>
    <w:rPr>
      <w:rFonts w:ascii="Arial" w:hAnsi="Arial" w:cs="Arial"/>
      <w:b/>
      <w:bCs/>
      <w:sz w:val="20"/>
      <w:szCs w:val="20"/>
    </w:rPr>
  </w:style>
  <w:style w:type="character" w:customStyle="1" w:styleId="FontStyle166">
    <w:name w:val="Font Style166"/>
    <w:uiPriority w:val="99"/>
    <w:rsid w:val="00323EC8"/>
    <w:rPr>
      <w:rFonts w:ascii="Times New Roman" w:hAnsi="Times New Roman" w:cs="Times New Roman"/>
      <w:b/>
      <w:bCs/>
      <w:sz w:val="18"/>
      <w:szCs w:val="18"/>
    </w:rPr>
  </w:style>
  <w:style w:type="paragraph" w:customStyle="1" w:styleId="Style14">
    <w:name w:val="Style14"/>
    <w:basedOn w:val="a6"/>
    <w:uiPriority w:val="99"/>
    <w:rsid w:val="00323EC8"/>
    <w:pPr>
      <w:widowControl w:val="0"/>
      <w:autoSpaceDE w:val="0"/>
      <w:autoSpaceDN w:val="0"/>
      <w:adjustRightInd w:val="0"/>
      <w:spacing w:after="0" w:line="283" w:lineRule="exact"/>
      <w:ind w:firstLine="706"/>
    </w:pPr>
    <w:rPr>
      <w:rFonts w:ascii="Times New Roman" w:hAnsi="Times New Roman"/>
      <w:sz w:val="24"/>
      <w:szCs w:val="24"/>
    </w:rPr>
  </w:style>
  <w:style w:type="character" w:customStyle="1" w:styleId="FontStyle125">
    <w:name w:val="Font Style125"/>
    <w:uiPriority w:val="99"/>
    <w:rsid w:val="00323EC8"/>
    <w:rPr>
      <w:rFonts w:ascii="Times New Roman" w:hAnsi="Times New Roman" w:cs="Times New Roman"/>
      <w:sz w:val="22"/>
      <w:szCs w:val="22"/>
    </w:rPr>
  </w:style>
  <w:style w:type="character" w:customStyle="1" w:styleId="FontStyle168">
    <w:name w:val="Font Style168"/>
    <w:uiPriority w:val="99"/>
    <w:rsid w:val="00323EC8"/>
    <w:rPr>
      <w:rFonts w:ascii="Times New Roman" w:hAnsi="Times New Roman" w:cs="Times New Roman"/>
      <w:sz w:val="22"/>
      <w:szCs w:val="22"/>
    </w:rPr>
  </w:style>
  <w:style w:type="paragraph" w:customStyle="1" w:styleId="Style79">
    <w:name w:val="Style79"/>
    <w:basedOn w:val="a6"/>
    <w:uiPriority w:val="99"/>
    <w:rsid w:val="00323EC8"/>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91">
    <w:name w:val="Style91"/>
    <w:basedOn w:val="a6"/>
    <w:uiPriority w:val="99"/>
    <w:rsid w:val="00323EC8"/>
    <w:pPr>
      <w:widowControl w:val="0"/>
      <w:autoSpaceDE w:val="0"/>
      <w:autoSpaceDN w:val="0"/>
      <w:adjustRightInd w:val="0"/>
      <w:spacing w:after="0" w:line="276" w:lineRule="exact"/>
      <w:ind w:firstLine="302"/>
      <w:jc w:val="both"/>
    </w:pPr>
    <w:rPr>
      <w:rFonts w:ascii="Times New Roman" w:hAnsi="Times New Roman"/>
      <w:sz w:val="24"/>
      <w:szCs w:val="24"/>
    </w:rPr>
  </w:style>
  <w:style w:type="paragraph" w:customStyle="1" w:styleId="Style41">
    <w:name w:val="Style41"/>
    <w:basedOn w:val="a6"/>
    <w:uiPriority w:val="99"/>
    <w:rsid w:val="00323EC8"/>
    <w:pPr>
      <w:widowControl w:val="0"/>
      <w:autoSpaceDE w:val="0"/>
      <w:autoSpaceDN w:val="0"/>
      <w:adjustRightInd w:val="0"/>
      <w:spacing w:after="0" w:line="317" w:lineRule="exact"/>
    </w:pPr>
    <w:rPr>
      <w:rFonts w:ascii="Times New Roman" w:hAnsi="Times New Roman"/>
      <w:sz w:val="24"/>
      <w:szCs w:val="24"/>
    </w:rPr>
  </w:style>
  <w:style w:type="paragraph" w:customStyle="1" w:styleId="Style61">
    <w:name w:val="Style61"/>
    <w:basedOn w:val="a6"/>
    <w:uiPriority w:val="99"/>
    <w:rsid w:val="00323EC8"/>
    <w:pPr>
      <w:widowControl w:val="0"/>
      <w:autoSpaceDE w:val="0"/>
      <w:autoSpaceDN w:val="0"/>
      <w:adjustRightInd w:val="0"/>
      <w:spacing w:after="0" w:line="317" w:lineRule="exact"/>
      <w:ind w:firstLine="696"/>
    </w:pPr>
    <w:rPr>
      <w:rFonts w:ascii="Times New Roman" w:hAnsi="Times New Roman"/>
      <w:sz w:val="24"/>
      <w:szCs w:val="24"/>
    </w:rPr>
  </w:style>
  <w:style w:type="paragraph" w:customStyle="1" w:styleId="Style87">
    <w:name w:val="Style87"/>
    <w:basedOn w:val="a6"/>
    <w:uiPriority w:val="99"/>
    <w:rsid w:val="00323EC8"/>
    <w:pPr>
      <w:widowControl w:val="0"/>
      <w:autoSpaceDE w:val="0"/>
      <w:autoSpaceDN w:val="0"/>
      <w:adjustRightInd w:val="0"/>
      <w:spacing w:after="0" w:line="322" w:lineRule="exact"/>
      <w:ind w:firstLine="715"/>
      <w:jc w:val="both"/>
    </w:pPr>
    <w:rPr>
      <w:rFonts w:ascii="Times New Roman" w:hAnsi="Times New Roman"/>
      <w:sz w:val="24"/>
      <w:szCs w:val="24"/>
    </w:rPr>
  </w:style>
  <w:style w:type="paragraph" w:customStyle="1" w:styleId="Style96">
    <w:name w:val="Style96"/>
    <w:basedOn w:val="a6"/>
    <w:uiPriority w:val="99"/>
    <w:rsid w:val="00323EC8"/>
    <w:pPr>
      <w:widowControl w:val="0"/>
      <w:autoSpaceDE w:val="0"/>
      <w:autoSpaceDN w:val="0"/>
      <w:adjustRightInd w:val="0"/>
      <w:spacing w:after="0" w:line="317" w:lineRule="exact"/>
      <w:jc w:val="both"/>
    </w:pPr>
    <w:rPr>
      <w:rFonts w:ascii="Times New Roman" w:hAnsi="Times New Roman"/>
      <w:sz w:val="24"/>
      <w:szCs w:val="24"/>
    </w:rPr>
  </w:style>
  <w:style w:type="character" w:customStyle="1" w:styleId="FontStyle162">
    <w:name w:val="Font Style162"/>
    <w:uiPriority w:val="99"/>
    <w:rsid w:val="00323EC8"/>
    <w:rPr>
      <w:rFonts w:ascii="Times New Roman" w:hAnsi="Times New Roman" w:cs="Times New Roman"/>
      <w:i/>
      <w:iCs/>
      <w:spacing w:val="30"/>
      <w:sz w:val="16"/>
      <w:szCs w:val="16"/>
    </w:rPr>
  </w:style>
  <w:style w:type="paragraph" w:customStyle="1" w:styleId="Style13">
    <w:name w:val="Style13"/>
    <w:basedOn w:val="a6"/>
    <w:uiPriority w:val="99"/>
    <w:rsid w:val="00323EC8"/>
    <w:pPr>
      <w:widowControl w:val="0"/>
      <w:autoSpaceDE w:val="0"/>
      <w:autoSpaceDN w:val="0"/>
      <w:adjustRightInd w:val="0"/>
      <w:spacing w:after="0" w:line="240" w:lineRule="auto"/>
    </w:pPr>
    <w:rPr>
      <w:rFonts w:ascii="Times New Roman" w:hAnsi="Times New Roman"/>
      <w:sz w:val="24"/>
      <w:szCs w:val="24"/>
    </w:rPr>
  </w:style>
  <w:style w:type="paragraph" w:customStyle="1" w:styleId="Style50">
    <w:name w:val="Style50"/>
    <w:basedOn w:val="a6"/>
    <w:uiPriority w:val="99"/>
    <w:rsid w:val="00323EC8"/>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37">
    <w:name w:val="Style37"/>
    <w:basedOn w:val="a6"/>
    <w:uiPriority w:val="99"/>
    <w:rsid w:val="00323EC8"/>
    <w:pPr>
      <w:widowControl w:val="0"/>
      <w:autoSpaceDE w:val="0"/>
      <w:autoSpaceDN w:val="0"/>
      <w:adjustRightInd w:val="0"/>
      <w:spacing w:after="0" w:line="322" w:lineRule="exact"/>
      <w:jc w:val="center"/>
    </w:pPr>
    <w:rPr>
      <w:rFonts w:ascii="Times New Roman" w:hAnsi="Times New Roman"/>
      <w:sz w:val="24"/>
      <w:szCs w:val="24"/>
    </w:rPr>
  </w:style>
  <w:style w:type="paragraph" w:customStyle="1" w:styleId="Style38">
    <w:name w:val="Style38"/>
    <w:basedOn w:val="a6"/>
    <w:uiPriority w:val="99"/>
    <w:rsid w:val="00323EC8"/>
    <w:pPr>
      <w:widowControl w:val="0"/>
      <w:autoSpaceDE w:val="0"/>
      <w:autoSpaceDN w:val="0"/>
      <w:adjustRightInd w:val="0"/>
      <w:spacing w:after="0" w:line="240" w:lineRule="auto"/>
    </w:pPr>
    <w:rPr>
      <w:rFonts w:ascii="Times New Roman" w:hAnsi="Times New Roman"/>
      <w:sz w:val="24"/>
      <w:szCs w:val="24"/>
    </w:rPr>
  </w:style>
  <w:style w:type="paragraph" w:customStyle="1" w:styleId="Style39">
    <w:name w:val="Style39"/>
    <w:basedOn w:val="a6"/>
    <w:uiPriority w:val="99"/>
    <w:rsid w:val="00323EC8"/>
    <w:pPr>
      <w:widowControl w:val="0"/>
      <w:autoSpaceDE w:val="0"/>
      <w:autoSpaceDN w:val="0"/>
      <w:adjustRightInd w:val="0"/>
      <w:spacing w:after="0" w:line="240" w:lineRule="auto"/>
    </w:pPr>
    <w:rPr>
      <w:rFonts w:ascii="Times New Roman" w:hAnsi="Times New Roman"/>
      <w:sz w:val="24"/>
      <w:szCs w:val="24"/>
    </w:rPr>
  </w:style>
  <w:style w:type="paragraph" w:customStyle="1" w:styleId="Style40">
    <w:name w:val="Style40"/>
    <w:basedOn w:val="a6"/>
    <w:uiPriority w:val="99"/>
    <w:rsid w:val="00323EC8"/>
    <w:pPr>
      <w:widowControl w:val="0"/>
      <w:autoSpaceDE w:val="0"/>
      <w:autoSpaceDN w:val="0"/>
      <w:adjustRightInd w:val="0"/>
      <w:spacing w:after="0" w:line="240" w:lineRule="auto"/>
    </w:pPr>
    <w:rPr>
      <w:rFonts w:ascii="Times New Roman" w:hAnsi="Times New Roman"/>
      <w:sz w:val="24"/>
      <w:szCs w:val="24"/>
    </w:rPr>
  </w:style>
  <w:style w:type="paragraph" w:customStyle="1" w:styleId="Style42">
    <w:name w:val="Style42"/>
    <w:basedOn w:val="a6"/>
    <w:uiPriority w:val="99"/>
    <w:rsid w:val="00323EC8"/>
    <w:pPr>
      <w:widowControl w:val="0"/>
      <w:autoSpaceDE w:val="0"/>
      <w:autoSpaceDN w:val="0"/>
      <w:adjustRightInd w:val="0"/>
      <w:spacing w:after="0" w:line="240" w:lineRule="auto"/>
    </w:pPr>
    <w:rPr>
      <w:rFonts w:ascii="Times New Roman" w:hAnsi="Times New Roman"/>
      <w:sz w:val="24"/>
      <w:szCs w:val="24"/>
    </w:rPr>
  </w:style>
  <w:style w:type="paragraph" w:customStyle="1" w:styleId="Style43">
    <w:name w:val="Style43"/>
    <w:basedOn w:val="a6"/>
    <w:uiPriority w:val="99"/>
    <w:rsid w:val="00323EC8"/>
    <w:pPr>
      <w:widowControl w:val="0"/>
      <w:autoSpaceDE w:val="0"/>
      <w:autoSpaceDN w:val="0"/>
      <w:adjustRightInd w:val="0"/>
      <w:spacing w:after="0" w:line="240" w:lineRule="auto"/>
    </w:pPr>
    <w:rPr>
      <w:rFonts w:ascii="Times New Roman" w:hAnsi="Times New Roman"/>
      <w:sz w:val="24"/>
      <w:szCs w:val="24"/>
    </w:rPr>
  </w:style>
  <w:style w:type="paragraph" w:customStyle="1" w:styleId="Style44">
    <w:name w:val="Style44"/>
    <w:basedOn w:val="a6"/>
    <w:uiPriority w:val="99"/>
    <w:rsid w:val="00323EC8"/>
    <w:pPr>
      <w:widowControl w:val="0"/>
      <w:autoSpaceDE w:val="0"/>
      <w:autoSpaceDN w:val="0"/>
      <w:adjustRightInd w:val="0"/>
      <w:spacing w:after="0" w:line="278" w:lineRule="exact"/>
    </w:pPr>
    <w:rPr>
      <w:rFonts w:ascii="Times New Roman" w:hAnsi="Times New Roman"/>
      <w:sz w:val="24"/>
      <w:szCs w:val="24"/>
    </w:rPr>
  </w:style>
  <w:style w:type="paragraph" w:customStyle="1" w:styleId="Style46">
    <w:name w:val="Style46"/>
    <w:basedOn w:val="a6"/>
    <w:uiPriority w:val="99"/>
    <w:rsid w:val="00323EC8"/>
    <w:pPr>
      <w:widowControl w:val="0"/>
      <w:autoSpaceDE w:val="0"/>
      <w:autoSpaceDN w:val="0"/>
      <w:adjustRightInd w:val="0"/>
      <w:spacing w:after="0" w:line="240" w:lineRule="auto"/>
    </w:pPr>
    <w:rPr>
      <w:rFonts w:ascii="Times New Roman" w:hAnsi="Times New Roman"/>
      <w:sz w:val="24"/>
      <w:szCs w:val="24"/>
    </w:rPr>
  </w:style>
  <w:style w:type="paragraph" w:customStyle="1" w:styleId="Style47">
    <w:name w:val="Style47"/>
    <w:basedOn w:val="a6"/>
    <w:uiPriority w:val="99"/>
    <w:rsid w:val="00323EC8"/>
    <w:pPr>
      <w:widowControl w:val="0"/>
      <w:autoSpaceDE w:val="0"/>
      <w:autoSpaceDN w:val="0"/>
      <w:adjustRightInd w:val="0"/>
      <w:spacing w:after="0" w:line="72" w:lineRule="exact"/>
      <w:jc w:val="center"/>
    </w:pPr>
    <w:rPr>
      <w:rFonts w:ascii="Times New Roman" w:hAnsi="Times New Roman"/>
      <w:sz w:val="24"/>
      <w:szCs w:val="24"/>
    </w:rPr>
  </w:style>
  <w:style w:type="paragraph" w:customStyle="1" w:styleId="Style48">
    <w:name w:val="Style48"/>
    <w:basedOn w:val="a6"/>
    <w:uiPriority w:val="99"/>
    <w:rsid w:val="00323EC8"/>
    <w:pPr>
      <w:widowControl w:val="0"/>
      <w:autoSpaceDE w:val="0"/>
      <w:autoSpaceDN w:val="0"/>
      <w:adjustRightInd w:val="0"/>
      <w:spacing w:after="0" w:line="240" w:lineRule="auto"/>
    </w:pPr>
    <w:rPr>
      <w:rFonts w:ascii="Times New Roman" w:hAnsi="Times New Roman"/>
      <w:sz w:val="24"/>
      <w:szCs w:val="24"/>
    </w:rPr>
  </w:style>
  <w:style w:type="paragraph" w:customStyle="1" w:styleId="Style52">
    <w:name w:val="Style52"/>
    <w:basedOn w:val="a6"/>
    <w:uiPriority w:val="99"/>
    <w:rsid w:val="00323EC8"/>
    <w:pPr>
      <w:widowControl w:val="0"/>
      <w:autoSpaceDE w:val="0"/>
      <w:autoSpaceDN w:val="0"/>
      <w:adjustRightInd w:val="0"/>
      <w:spacing w:after="0" w:line="240" w:lineRule="auto"/>
    </w:pPr>
    <w:rPr>
      <w:rFonts w:ascii="Times New Roman" w:hAnsi="Times New Roman"/>
      <w:sz w:val="24"/>
      <w:szCs w:val="24"/>
    </w:rPr>
  </w:style>
  <w:style w:type="paragraph" w:customStyle="1" w:styleId="Style54">
    <w:name w:val="Style54"/>
    <w:basedOn w:val="a6"/>
    <w:uiPriority w:val="99"/>
    <w:rsid w:val="00323EC8"/>
    <w:pPr>
      <w:widowControl w:val="0"/>
      <w:autoSpaceDE w:val="0"/>
      <w:autoSpaceDN w:val="0"/>
      <w:adjustRightInd w:val="0"/>
      <w:spacing w:after="0" w:line="240" w:lineRule="auto"/>
    </w:pPr>
    <w:rPr>
      <w:rFonts w:ascii="Times New Roman" w:hAnsi="Times New Roman"/>
      <w:sz w:val="24"/>
      <w:szCs w:val="24"/>
    </w:rPr>
  </w:style>
  <w:style w:type="paragraph" w:customStyle="1" w:styleId="Style55">
    <w:name w:val="Style55"/>
    <w:basedOn w:val="a6"/>
    <w:uiPriority w:val="99"/>
    <w:rsid w:val="00323EC8"/>
    <w:pPr>
      <w:widowControl w:val="0"/>
      <w:autoSpaceDE w:val="0"/>
      <w:autoSpaceDN w:val="0"/>
      <w:adjustRightInd w:val="0"/>
      <w:spacing w:after="0" w:line="240" w:lineRule="auto"/>
    </w:pPr>
    <w:rPr>
      <w:rFonts w:ascii="Times New Roman" w:hAnsi="Times New Roman"/>
      <w:sz w:val="24"/>
      <w:szCs w:val="24"/>
    </w:rPr>
  </w:style>
  <w:style w:type="paragraph" w:customStyle="1" w:styleId="Style56">
    <w:name w:val="Style56"/>
    <w:basedOn w:val="a6"/>
    <w:uiPriority w:val="99"/>
    <w:rsid w:val="00323EC8"/>
    <w:pPr>
      <w:widowControl w:val="0"/>
      <w:autoSpaceDE w:val="0"/>
      <w:autoSpaceDN w:val="0"/>
      <w:adjustRightInd w:val="0"/>
      <w:spacing w:after="0" w:line="240" w:lineRule="auto"/>
    </w:pPr>
    <w:rPr>
      <w:rFonts w:ascii="Times New Roman" w:hAnsi="Times New Roman"/>
      <w:sz w:val="24"/>
      <w:szCs w:val="24"/>
    </w:rPr>
  </w:style>
  <w:style w:type="paragraph" w:customStyle="1" w:styleId="Style57">
    <w:name w:val="Style57"/>
    <w:basedOn w:val="a6"/>
    <w:uiPriority w:val="99"/>
    <w:rsid w:val="00323EC8"/>
    <w:pPr>
      <w:widowControl w:val="0"/>
      <w:autoSpaceDE w:val="0"/>
      <w:autoSpaceDN w:val="0"/>
      <w:adjustRightInd w:val="0"/>
      <w:spacing w:after="0" w:line="240" w:lineRule="auto"/>
    </w:pPr>
    <w:rPr>
      <w:rFonts w:ascii="Times New Roman" w:hAnsi="Times New Roman"/>
      <w:sz w:val="24"/>
      <w:szCs w:val="24"/>
    </w:rPr>
  </w:style>
  <w:style w:type="character" w:customStyle="1" w:styleId="FontStyle122">
    <w:name w:val="Font Style122"/>
    <w:uiPriority w:val="99"/>
    <w:rsid w:val="00323EC8"/>
    <w:rPr>
      <w:rFonts w:ascii="Times New Roman" w:hAnsi="Times New Roman" w:cs="Times New Roman"/>
      <w:b/>
      <w:bCs/>
      <w:sz w:val="22"/>
      <w:szCs w:val="22"/>
    </w:rPr>
  </w:style>
  <w:style w:type="character" w:customStyle="1" w:styleId="FontStyle123">
    <w:name w:val="Font Style123"/>
    <w:uiPriority w:val="99"/>
    <w:rsid w:val="00323EC8"/>
    <w:rPr>
      <w:rFonts w:ascii="Times New Roman" w:hAnsi="Times New Roman" w:cs="Times New Roman"/>
      <w:sz w:val="20"/>
      <w:szCs w:val="20"/>
    </w:rPr>
  </w:style>
  <w:style w:type="character" w:customStyle="1" w:styleId="FontStyle124">
    <w:name w:val="Font Style124"/>
    <w:uiPriority w:val="99"/>
    <w:rsid w:val="00323EC8"/>
    <w:rPr>
      <w:rFonts w:ascii="Times New Roman" w:hAnsi="Times New Roman" w:cs="Times New Roman"/>
      <w:b/>
      <w:bCs/>
      <w:sz w:val="8"/>
      <w:szCs w:val="8"/>
    </w:rPr>
  </w:style>
  <w:style w:type="character" w:customStyle="1" w:styleId="FontStyle126">
    <w:name w:val="Font Style126"/>
    <w:uiPriority w:val="99"/>
    <w:rsid w:val="00323EC8"/>
    <w:rPr>
      <w:rFonts w:ascii="Times New Roman" w:hAnsi="Times New Roman" w:cs="Times New Roman"/>
      <w:b/>
      <w:bCs/>
      <w:sz w:val="12"/>
      <w:szCs w:val="12"/>
    </w:rPr>
  </w:style>
  <w:style w:type="character" w:customStyle="1" w:styleId="FontStyle127">
    <w:name w:val="Font Style127"/>
    <w:uiPriority w:val="99"/>
    <w:rsid w:val="00323EC8"/>
    <w:rPr>
      <w:rFonts w:ascii="Times New Roman" w:hAnsi="Times New Roman" w:cs="Times New Roman"/>
      <w:sz w:val="26"/>
      <w:szCs w:val="26"/>
    </w:rPr>
  </w:style>
  <w:style w:type="character" w:customStyle="1" w:styleId="FontStyle128">
    <w:name w:val="Font Style128"/>
    <w:uiPriority w:val="99"/>
    <w:rsid w:val="00323EC8"/>
    <w:rPr>
      <w:rFonts w:ascii="Arial" w:hAnsi="Arial" w:cs="Arial"/>
      <w:b/>
      <w:bCs/>
      <w:sz w:val="10"/>
      <w:szCs w:val="10"/>
    </w:rPr>
  </w:style>
  <w:style w:type="character" w:customStyle="1" w:styleId="FontStyle129">
    <w:name w:val="Font Style129"/>
    <w:uiPriority w:val="99"/>
    <w:rsid w:val="00323EC8"/>
    <w:rPr>
      <w:rFonts w:ascii="Times New Roman" w:hAnsi="Times New Roman" w:cs="Times New Roman"/>
      <w:i/>
      <w:iCs/>
      <w:sz w:val="30"/>
      <w:szCs w:val="30"/>
    </w:rPr>
  </w:style>
  <w:style w:type="character" w:customStyle="1" w:styleId="FontStyle130">
    <w:name w:val="Font Style130"/>
    <w:uiPriority w:val="99"/>
    <w:rsid w:val="00323EC8"/>
    <w:rPr>
      <w:rFonts w:ascii="Candara" w:hAnsi="Candara" w:cs="Candara"/>
      <w:i/>
      <w:iCs/>
      <w:spacing w:val="-10"/>
      <w:sz w:val="24"/>
      <w:szCs w:val="24"/>
    </w:rPr>
  </w:style>
  <w:style w:type="character" w:customStyle="1" w:styleId="FontStyle131">
    <w:name w:val="Font Style131"/>
    <w:uiPriority w:val="99"/>
    <w:rsid w:val="00323EC8"/>
    <w:rPr>
      <w:rFonts w:ascii="Microsoft Sans Serif" w:hAnsi="Microsoft Sans Serif" w:cs="Microsoft Sans Serif"/>
      <w:b/>
      <w:bCs/>
      <w:spacing w:val="-10"/>
      <w:sz w:val="12"/>
      <w:szCs w:val="12"/>
    </w:rPr>
  </w:style>
  <w:style w:type="character" w:customStyle="1" w:styleId="FontStyle132">
    <w:name w:val="Font Style132"/>
    <w:uiPriority w:val="99"/>
    <w:rsid w:val="00323EC8"/>
    <w:rPr>
      <w:rFonts w:ascii="Times New Roman" w:hAnsi="Times New Roman" w:cs="Times New Roman"/>
      <w:sz w:val="14"/>
      <w:szCs w:val="14"/>
    </w:rPr>
  </w:style>
  <w:style w:type="character" w:customStyle="1" w:styleId="FontStyle133">
    <w:name w:val="Font Style133"/>
    <w:uiPriority w:val="99"/>
    <w:rsid w:val="00323EC8"/>
    <w:rPr>
      <w:rFonts w:ascii="Times New Roman" w:hAnsi="Times New Roman" w:cs="Times New Roman"/>
      <w:b/>
      <w:bCs/>
      <w:sz w:val="18"/>
      <w:szCs w:val="18"/>
    </w:rPr>
  </w:style>
  <w:style w:type="character" w:customStyle="1" w:styleId="FontStyle134">
    <w:name w:val="Font Style134"/>
    <w:uiPriority w:val="99"/>
    <w:rsid w:val="00323EC8"/>
    <w:rPr>
      <w:rFonts w:ascii="Arial" w:hAnsi="Arial" w:cs="Arial"/>
      <w:b/>
      <w:bCs/>
      <w:sz w:val="24"/>
      <w:szCs w:val="24"/>
    </w:rPr>
  </w:style>
  <w:style w:type="character" w:customStyle="1" w:styleId="FontStyle139">
    <w:name w:val="Font Style139"/>
    <w:uiPriority w:val="99"/>
    <w:rsid w:val="00323EC8"/>
    <w:rPr>
      <w:rFonts w:ascii="Arial" w:hAnsi="Arial" w:cs="Arial"/>
      <w:sz w:val="14"/>
      <w:szCs w:val="14"/>
    </w:rPr>
  </w:style>
  <w:style w:type="character" w:customStyle="1" w:styleId="FontStyle146">
    <w:name w:val="Font Style146"/>
    <w:uiPriority w:val="99"/>
    <w:rsid w:val="00323EC8"/>
    <w:rPr>
      <w:rFonts w:ascii="Times New Roman" w:hAnsi="Times New Roman" w:cs="Times New Roman"/>
      <w:b/>
      <w:bCs/>
      <w:sz w:val="24"/>
      <w:szCs w:val="24"/>
    </w:rPr>
  </w:style>
  <w:style w:type="paragraph" w:customStyle="1" w:styleId="Style100">
    <w:name w:val="Style100"/>
    <w:basedOn w:val="a6"/>
    <w:uiPriority w:val="99"/>
    <w:rsid w:val="00323EC8"/>
    <w:pPr>
      <w:widowControl w:val="0"/>
      <w:autoSpaceDE w:val="0"/>
      <w:autoSpaceDN w:val="0"/>
      <w:adjustRightInd w:val="0"/>
      <w:spacing w:after="0" w:line="322" w:lineRule="exact"/>
    </w:pPr>
    <w:rPr>
      <w:rFonts w:ascii="Times New Roman" w:hAnsi="Times New Roman"/>
      <w:sz w:val="24"/>
      <w:szCs w:val="24"/>
    </w:rPr>
  </w:style>
  <w:style w:type="paragraph" w:customStyle="1" w:styleId="Style101">
    <w:name w:val="Style101"/>
    <w:basedOn w:val="a6"/>
    <w:uiPriority w:val="99"/>
    <w:rsid w:val="00323EC8"/>
    <w:pPr>
      <w:widowControl w:val="0"/>
      <w:autoSpaceDE w:val="0"/>
      <w:autoSpaceDN w:val="0"/>
      <w:adjustRightInd w:val="0"/>
      <w:spacing w:after="0" w:line="326" w:lineRule="exact"/>
    </w:pPr>
    <w:rPr>
      <w:rFonts w:ascii="Times New Roman" w:hAnsi="Times New Roman"/>
      <w:sz w:val="24"/>
      <w:szCs w:val="24"/>
    </w:rPr>
  </w:style>
  <w:style w:type="paragraph" w:customStyle="1" w:styleId="Style107">
    <w:name w:val="Style107"/>
    <w:basedOn w:val="a6"/>
    <w:uiPriority w:val="99"/>
    <w:rsid w:val="00323EC8"/>
    <w:pPr>
      <w:widowControl w:val="0"/>
      <w:autoSpaceDE w:val="0"/>
      <w:autoSpaceDN w:val="0"/>
      <w:adjustRightInd w:val="0"/>
      <w:spacing w:after="0" w:line="240" w:lineRule="auto"/>
    </w:pPr>
    <w:rPr>
      <w:rFonts w:ascii="Times New Roman" w:hAnsi="Times New Roman"/>
      <w:sz w:val="24"/>
      <w:szCs w:val="24"/>
    </w:rPr>
  </w:style>
  <w:style w:type="character" w:customStyle="1" w:styleId="FontStyle143">
    <w:name w:val="Font Style143"/>
    <w:uiPriority w:val="99"/>
    <w:rsid w:val="00323EC8"/>
    <w:rPr>
      <w:rFonts w:ascii="Times New Roman" w:hAnsi="Times New Roman" w:cs="Times New Roman"/>
      <w:b/>
      <w:bCs/>
      <w:sz w:val="18"/>
      <w:szCs w:val="18"/>
    </w:rPr>
  </w:style>
  <w:style w:type="paragraph" w:customStyle="1" w:styleId="Style25">
    <w:name w:val="Style25"/>
    <w:basedOn w:val="a6"/>
    <w:uiPriority w:val="99"/>
    <w:rsid w:val="00323EC8"/>
    <w:pPr>
      <w:widowControl w:val="0"/>
      <w:autoSpaceDE w:val="0"/>
      <w:autoSpaceDN w:val="0"/>
      <w:adjustRightInd w:val="0"/>
      <w:spacing w:after="0" w:line="240" w:lineRule="auto"/>
    </w:pPr>
    <w:rPr>
      <w:rFonts w:ascii="Times New Roman" w:hAnsi="Times New Roman"/>
      <w:sz w:val="24"/>
      <w:szCs w:val="24"/>
    </w:rPr>
  </w:style>
  <w:style w:type="paragraph" w:customStyle="1" w:styleId="Style26">
    <w:name w:val="Style26"/>
    <w:basedOn w:val="a6"/>
    <w:uiPriority w:val="99"/>
    <w:rsid w:val="00323EC8"/>
    <w:pPr>
      <w:widowControl w:val="0"/>
      <w:autoSpaceDE w:val="0"/>
      <w:autoSpaceDN w:val="0"/>
      <w:adjustRightInd w:val="0"/>
      <w:spacing w:after="0" w:line="240" w:lineRule="auto"/>
    </w:pPr>
    <w:rPr>
      <w:rFonts w:ascii="Times New Roman" w:hAnsi="Times New Roman"/>
      <w:sz w:val="24"/>
      <w:szCs w:val="24"/>
    </w:rPr>
  </w:style>
  <w:style w:type="paragraph" w:customStyle="1" w:styleId="Style27">
    <w:name w:val="Style27"/>
    <w:basedOn w:val="a6"/>
    <w:uiPriority w:val="99"/>
    <w:rsid w:val="00323EC8"/>
    <w:pPr>
      <w:widowControl w:val="0"/>
      <w:autoSpaceDE w:val="0"/>
      <w:autoSpaceDN w:val="0"/>
      <w:adjustRightInd w:val="0"/>
      <w:spacing w:after="0" w:line="235" w:lineRule="exact"/>
      <w:jc w:val="center"/>
    </w:pPr>
    <w:rPr>
      <w:rFonts w:ascii="Times New Roman" w:hAnsi="Times New Roman"/>
      <w:sz w:val="24"/>
      <w:szCs w:val="24"/>
    </w:rPr>
  </w:style>
  <w:style w:type="paragraph" w:customStyle="1" w:styleId="Style28">
    <w:name w:val="Style28"/>
    <w:basedOn w:val="a6"/>
    <w:uiPriority w:val="99"/>
    <w:rsid w:val="00323EC8"/>
    <w:pPr>
      <w:widowControl w:val="0"/>
      <w:autoSpaceDE w:val="0"/>
      <w:autoSpaceDN w:val="0"/>
      <w:adjustRightInd w:val="0"/>
      <w:spacing w:after="0" w:line="202" w:lineRule="exact"/>
      <w:ind w:firstLine="91"/>
    </w:pPr>
    <w:rPr>
      <w:rFonts w:ascii="Times New Roman" w:hAnsi="Times New Roman"/>
      <w:sz w:val="24"/>
      <w:szCs w:val="24"/>
    </w:rPr>
  </w:style>
  <w:style w:type="paragraph" w:customStyle="1" w:styleId="Style29">
    <w:name w:val="Style29"/>
    <w:basedOn w:val="a6"/>
    <w:uiPriority w:val="99"/>
    <w:rsid w:val="00323EC8"/>
    <w:pPr>
      <w:widowControl w:val="0"/>
      <w:autoSpaceDE w:val="0"/>
      <w:autoSpaceDN w:val="0"/>
      <w:adjustRightInd w:val="0"/>
      <w:spacing w:after="0" w:line="254" w:lineRule="exact"/>
      <w:jc w:val="center"/>
    </w:pPr>
    <w:rPr>
      <w:rFonts w:ascii="Times New Roman" w:hAnsi="Times New Roman"/>
      <w:sz w:val="24"/>
      <w:szCs w:val="24"/>
    </w:rPr>
  </w:style>
  <w:style w:type="paragraph" w:customStyle="1" w:styleId="Style31">
    <w:name w:val="Style31"/>
    <w:basedOn w:val="a6"/>
    <w:uiPriority w:val="99"/>
    <w:rsid w:val="00323EC8"/>
    <w:pPr>
      <w:widowControl w:val="0"/>
      <w:autoSpaceDE w:val="0"/>
      <w:autoSpaceDN w:val="0"/>
      <w:adjustRightInd w:val="0"/>
      <w:spacing w:after="0" w:line="240" w:lineRule="auto"/>
    </w:pPr>
    <w:rPr>
      <w:rFonts w:ascii="Times New Roman" w:hAnsi="Times New Roman"/>
      <w:sz w:val="24"/>
      <w:szCs w:val="24"/>
    </w:rPr>
  </w:style>
  <w:style w:type="paragraph" w:customStyle="1" w:styleId="Style32">
    <w:name w:val="Style32"/>
    <w:basedOn w:val="a6"/>
    <w:uiPriority w:val="99"/>
    <w:rsid w:val="00323EC8"/>
    <w:pPr>
      <w:widowControl w:val="0"/>
      <w:autoSpaceDE w:val="0"/>
      <w:autoSpaceDN w:val="0"/>
      <w:adjustRightInd w:val="0"/>
      <w:spacing w:after="0" w:line="211" w:lineRule="exact"/>
    </w:pPr>
    <w:rPr>
      <w:rFonts w:ascii="Times New Roman" w:hAnsi="Times New Roman"/>
      <w:sz w:val="24"/>
      <w:szCs w:val="24"/>
    </w:rPr>
  </w:style>
  <w:style w:type="paragraph" w:customStyle="1" w:styleId="Style33">
    <w:name w:val="Style33"/>
    <w:basedOn w:val="a6"/>
    <w:uiPriority w:val="99"/>
    <w:rsid w:val="00323EC8"/>
    <w:pPr>
      <w:widowControl w:val="0"/>
      <w:autoSpaceDE w:val="0"/>
      <w:autoSpaceDN w:val="0"/>
      <w:adjustRightInd w:val="0"/>
      <w:spacing w:after="0" w:line="211" w:lineRule="exact"/>
      <w:jc w:val="center"/>
    </w:pPr>
    <w:rPr>
      <w:rFonts w:ascii="Times New Roman" w:hAnsi="Times New Roman"/>
      <w:sz w:val="24"/>
      <w:szCs w:val="24"/>
    </w:rPr>
  </w:style>
  <w:style w:type="paragraph" w:customStyle="1" w:styleId="Style34">
    <w:name w:val="Style34"/>
    <w:basedOn w:val="a6"/>
    <w:uiPriority w:val="99"/>
    <w:rsid w:val="00323EC8"/>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35">
    <w:name w:val="Style35"/>
    <w:basedOn w:val="a6"/>
    <w:uiPriority w:val="99"/>
    <w:rsid w:val="00323EC8"/>
    <w:pPr>
      <w:widowControl w:val="0"/>
      <w:autoSpaceDE w:val="0"/>
      <w:autoSpaceDN w:val="0"/>
      <w:adjustRightInd w:val="0"/>
      <w:spacing w:after="0" w:line="240" w:lineRule="auto"/>
    </w:pPr>
    <w:rPr>
      <w:rFonts w:ascii="Times New Roman" w:hAnsi="Times New Roman"/>
      <w:sz w:val="24"/>
      <w:szCs w:val="24"/>
    </w:rPr>
  </w:style>
  <w:style w:type="paragraph" w:customStyle="1" w:styleId="Style36">
    <w:name w:val="Style36"/>
    <w:basedOn w:val="a6"/>
    <w:uiPriority w:val="99"/>
    <w:rsid w:val="00323EC8"/>
    <w:pPr>
      <w:widowControl w:val="0"/>
      <w:autoSpaceDE w:val="0"/>
      <w:autoSpaceDN w:val="0"/>
      <w:adjustRightInd w:val="0"/>
      <w:spacing w:after="0" w:line="202" w:lineRule="exact"/>
      <w:ind w:firstLine="110"/>
    </w:pPr>
    <w:rPr>
      <w:rFonts w:ascii="Times New Roman" w:hAnsi="Times New Roman"/>
      <w:sz w:val="24"/>
      <w:szCs w:val="24"/>
    </w:rPr>
  </w:style>
  <w:style w:type="character" w:customStyle="1" w:styleId="FontStyle115">
    <w:name w:val="Font Style115"/>
    <w:uiPriority w:val="99"/>
    <w:rsid w:val="00323EC8"/>
    <w:rPr>
      <w:rFonts w:ascii="Arial" w:hAnsi="Arial" w:cs="Arial"/>
      <w:b/>
      <w:bCs/>
      <w:sz w:val="32"/>
      <w:szCs w:val="32"/>
    </w:rPr>
  </w:style>
  <w:style w:type="character" w:customStyle="1" w:styleId="FontStyle116">
    <w:name w:val="Font Style116"/>
    <w:uiPriority w:val="99"/>
    <w:rsid w:val="00323EC8"/>
    <w:rPr>
      <w:rFonts w:ascii="Arial" w:hAnsi="Arial" w:cs="Arial"/>
      <w:sz w:val="26"/>
      <w:szCs w:val="26"/>
    </w:rPr>
  </w:style>
  <w:style w:type="character" w:customStyle="1" w:styleId="FontStyle118">
    <w:name w:val="Font Style118"/>
    <w:uiPriority w:val="99"/>
    <w:rsid w:val="00323EC8"/>
    <w:rPr>
      <w:rFonts w:ascii="Arial" w:hAnsi="Arial" w:cs="Arial"/>
      <w:sz w:val="18"/>
      <w:szCs w:val="18"/>
    </w:rPr>
  </w:style>
  <w:style w:type="character" w:customStyle="1" w:styleId="FontStyle119">
    <w:name w:val="Font Style119"/>
    <w:uiPriority w:val="99"/>
    <w:rsid w:val="00323EC8"/>
    <w:rPr>
      <w:rFonts w:ascii="Arial" w:hAnsi="Arial" w:cs="Arial"/>
      <w:sz w:val="14"/>
      <w:szCs w:val="14"/>
    </w:rPr>
  </w:style>
  <w:style w:type="character" w:customStyle="1" w:styleId="FontStyle120">
    <w:name w:val="Font Style120"/>
    <w:uiPriority w:val="99"/>
    <w:rsid w:val="00323EC8"/>
    <w:rPr>
      <w:rFonts w:ascii="Arial" w:hAnsi="Arial" w:cs="Arial"/>
      <w:b/>
      <w:bCs/>
      <w:sz w:val="14"/>
      <w:szCs w:val="14"/>
    </w:rPr>
  </w:style>
  <w:style w:type="character" w:customStyle="1" w:styleId="FontStyle121">
    <w:name w:val="Font Style121"/>
    <w:uiPriority w:val="99"/>
    <w:rsid w:val="00323EC8"/>
    <w:rPr>
      <w:rFonts w:ascii="Arial" w:hAnsi="Arial" w:cs="Arial"/>
      <w:sz w:val="12"/>
      <w:szCs w:val="12"/>
    </w:rPr>
  </w:style>
  <w:style w:type="character" w:customStyle="1" w:styleId="FontStyle141">
    <w:name w:val="Font Style141"/>
    <w:uiPriority w:val="99"/>
    <w:rsid w:val="00323EC8"/>
    <w:rPr>
      <w:rFonts w:ascii="Candara" w:hAnsi="Candara" w:cs="Candara"/>
      <w:sz w:val="16"/>
      <w:szCs w:val="16"/>
    </w:rPr>
  </w:style>
  <w:style w:type="paragraph" w:customStyle="1" w:styleId="Style59">
    <w:name w:val="Style59"/>
    <w:basedOn w:val="a6"/>
    <w:uiPriority w:val="99"/>
    <w:rsid w:val="00323EC8"/>
    <w:pPr>
      <w:widowControl w:val="0"/>
      <w:autoSpaceDE w:val="0"/>
      <w:autoSpaceDN w:val="0"/>
      <w:adjustRightInd w:val="0"/>
      <w:spacing w:after="0" w:line="240" w:lineRule="auto"/>
    </w:pPr>
    <w:rPr>
      <w:rFonts w:ascii="Times New Roman" w:hAnsi="Times New Roman"/>
      <w:sz w:val="24"/>
      <w:szCs w:val="24"/>
    </w:rPr>
  </w:style>
  <w:style w:type="paragraph" w:customStyle="1" w:styleId="Style600">
    <w:name w:val="Style60"/>
    <w:basedOn w:val="a6"/>
    <w:uiPriority w:val="99"/>
    <w:rsid w:val="00323EC8"/>
    <w:pPr>
      <w:widowControl w:val="0"/>
      <w:autoSpaceDE w:val="0"/>
      <w:autoSpaceDN w:val="0"/>
      <w:adjustRightInd w:val="0"/>
      <w:spacing w:after="0" w:line="230" w:lineRule="exact"/>
    </w:pPr>
    <w:rPr>
      <w:rFonts w:ascii="Times New Roman" w:hAnsi="Times New Roman"/>
      <w:sz w:val="24"/>
      <w:szCs w:val="24"/>
    </w:rPr>
  </w:style>
  <w:style w:type="paragraph" w:customStyle="1" w:styleId="Style62">
    <w:name w:val="Style62"/>
    <w:basedOn w:val="a6"/>
    <w:uiPriority w:val="99"/>
    <w:rsid w:val="00323EC8"/>
    <w:pPr>
      <w:widowControl w:val="0"/>
      <w:autoSpaceDE w:val="0"/>
      <w:autoSpaceDN w:val="0"/>
      <w:adjustRightInd w:val="0"/>
      <w:spacing w:after="0" w:line="130" w:lineRule="exact"/>
      <w:ind w:firstLine="1579"/>
    </w:pPr>
    <w:rPr>
      <w:rFonts w:ascii="Times New Roman" w:hAnsi="Times New Roman"/>
      <w:sz w:val="24"/>
      <w:szCs w:val="24"/>
    </w:rPr>
  </w:style>
  <w:style w:type="paragraph" w:customStyle="1" w:styleId="Style63">
    <w:name w:val="Style63"/>
    <w:basedOn w:val="a6"/>
    <w:uiPriority w:val="99"/>
    <w:rsid w:val="00323EC8"/>
    <w:pPr>
      <w:widowControl w:val="0"/>
      <w:autoSpaceDE w:val="0"/>
      <w:autoSpaceDN w:val="0"/>
      <w:adjustRightInd w:val="0"/>
      <w:spacing w:after="0" w:line="230" w:lineRule="exact"/>
      <w:jc w:val="center"/>
    </w:pPr>
    <w:rPr>
      <w:rFonts w:ascii="Times New Roman" w:hAnsi="Times New Roman"/>
      <w:sz w:val="24"/>
      <w:szCs w:val="24"/>
    </w:rPr>
  </w:style>
  <w:style w:type="paragraph" w:customStyle="1" w:styleId="Style64">
    <w:name w:val="Style64"/>
    <w:basedOn w:val="a6"/>
    <w:uiPriority w:val="99"/>
    <w:rsid w:val="00323EC8"/>
    <w:pPr>
      <w:widowControl w:val="0"/>
      <w:autoSpaceDE w:val="0"/>
      <w:autoSpaceDN w:val="0"/>
      <w:adjustRightInd w:val="0"/>
      <w:spacing w:after="0" w:line="302" w:lineRule="exact"/>
      <w:jc w:val="center"/>
    </w:pPr>
    <w:rPr>
      <w:rFonts w:ascii="Times New Roman" w:hAnsi="Times New Roman"/>
      <w:sz w:val="24"/>
      <w:szCs w:val="24"/>
    </w:rPr>
  </w:style>
  <w:style w:type="paragraph" w:customStyle="1" w:styleId="Style65">
    <w:name w:val="Style65"/>
    <w:basedOn w:val="a6"/>
    <w:uiPriority w:val="99"/>
    <w:rsid w:val="00323EC8"/>
    <w:pPr>
      <w:widowControl w:val="0"/>
      <w:autoSpaceDE w:val="0"/>
      <w:autoSpaceDN w:val="0"/>
      <w:adjustRightInd w:val="0"/>
      <w:spacing w:after="0" w:line="240" w:lineRule="auto"/>
    </w:pPr>
    <w:rPr>
      <w:rFonts w:ascii="Times New Roman" w:hAnsi="Times New Roman"/>
      <w:sz w:val="24"/>
      <w:szCs w:val="24"/>
    </w:rPr>
  </w:style>
  <w:style w:type="paragraph" w:customStyle="1" w:styleId="Style66">
    <w:name w:val="Style66"/>
    <w:basedOn w:val="a6"/>
    <w:uiPriority w:val="99"/>
    <w:rsid w:val="00323EC8"/>
    <w:pPr>
      <w:widowControl w:val="0"/>
      <w:autoSpaceDE w:val="0"/>
      <w:autoSpaceDN w:val="0"/>
      <w:adjustRightInd w:val="0"/>
      <w:spacing w:after="0" w:line="240" w:lineRule="exact"/>
    </w:pPr>
    <w:rPr>
      <w:rFonts w:ascii="Times New Roman" w:hAnsi="Times New Roman"/>
      <w:sz w:val="24"/>
      <w:szCs w:val="24"/>
    </w:rPr>
  </w:style>
  <w:style w:type="paragraph" w:customStyle="1" w:styleId="Style68">
    <w:name w:val="Style68"/>
    <w:basedOn w:val="a6"/>
    <w:uiPriority w:val="99"/>
    <w:rsid w:val="00323EC8"/>
    <w:pPr>
      <w:widowControl w:val="0"/>
      <w:autoSpaceDE w:val="0"/>
      <w:autoSpaceDN w:val="0"/>
      <w:adjustRightInd w:val="0"/>
      <w:spacing w:after="0" w:line="240" w:lineRule="auto"/>
    </w:pPr>
    <w:rPr>
      <w:rFonts w:ascii="Times New Roman" w:hAnsi="Times New Roman"/>
      <w:sz w:val="24"/>
      <w:szCs w:val="24"/>
    </w:rPr>
  </w:style>
  <w:style w:type="paragraph" w:customStyle="1" w:styleId="Style69">
    <w:name w:val="Style69"/>
    <w:basedOn w:val="a6"/>
    <w:uiPriority w:val="99"/>
    <w:rsid w:val="00323EC8"/>
    <w:pPr>
      <w:widowControl w:val="0"/>
      <w:autoSpaceDE w:val="0"/>
      <w:autoSpaceDN w:val="0"/>
      <w:adjustRightInd w:val="0"/>
      <w:spacing w:after="0" w:line="216" w:lineRule="exact"/>
      <w:jc w:val="center"/>
    </w:pPr>
    <w:rPr>
      <w:rFonts w:ascii="Times New Roman" w:hAnsi="Times New Roman"/>
      <w:sz w:val="24"/>
      <w:szCs w:val="24"/>
    </w:rPr>
  </w:style>
  <w:style w:type="paragraph" w:customStyle="1" w:styleId="Style70">
    <w:name w:val="Style70"/>
    <w:basedOn w:val="a6"/>
    <w:uiPriority w:val="99"/>
    <w:rsid w:val="00323EC8"/>
    <w:pPr>
      <w:widowControl w:val="0"/>
      <w:autoSpaceDE w:val="0"/>
      <w:autoSpaceDN w:val="0"/>
      <w:adjustRightInd w:val="0"/>
      <w:spacing w:after="0" w:line="240" w:lineRule="auto"/>
    </w:pPr>
    <w:rPr>
      <w:rFonts w:ascii="Times New Roman" w:hAnsi="Times New Roman"/>
      <w:sz w:val="24"/>
      <w:szCs w:val="24"/>
    </w:rPr>
  </w:style>
  <w:style w:type="paragraph" w:customStyle="1" w:styleId="Style71">
    <w:name w:val="Style71"/>
    <w:basedOn w:val="a6"/>
    <w:uiPriority w:val="99"/>
    <w:rsid w:val="00323EC8"/>
    <w:pPr>
      <w:widowControl w:val="0"/>
      <w:autoSpaceDE w:val="0"/>
      <w:autoSpaceDN w:val="0"/>
      <w:adjustRightInd w:val="0"/>
      <w:spacing w:after="0" w:line="216" w:lineRule="exact"/>
      <w:ind w:firstLine="192"/>
    </w:pPr>
    <w:rPr>
      <w:rFonts w:ascii="Times New Roman" w:hAnsi="Times New Roman"/>
      <w:sz w:val="24"/>
      <w:szCs w:val="24"/>
    </w:rPr>
  </w:style>
  <w:style w:type="character" w:customStyle="1" w:styleId="FontStyle135">
    <w:name w:val="Font Style135"/>
    <w:uiPriority w:val="99"/>
    <w:rsid w:val="00323EC8"/>
    <w:rPr>
      <w:rFonts w:ascii="Arial" w:hAnsi="Arial" w:cs="Arial"/>
      <w:sz w:val="28"/>
      <w:szCs w:val="28"/>
    </w:rPr>
  </w:style>
  <w:style w:type="character" w:customStyle="1" w:styleId="FontStyle136">
    <w:name w:val="Font Style136"/>
    <w:uiPriority w:val="99"/>
    <w:rsid w:val="00323EC8"/>
    <w:rPr>
      <w:rFonts w:ascii="Arial" w:hAnsi="Arial" w:cs="Arial"/>
      <w:b/>
      <w:bCs/>
      <w:spacing w:val="80"/>
      <w:sz w:val="24"/>
      <w:szCs w:val="24"/>
    </w:rPr>
  </w:style>
  <w:style w:type="character" w:customStyle="1" w:styleId="FontStyle137">
    <w:name w:val="Font Style137"/>
    <w:uiPriority w:val="99"/>
    <w:rsid w:val="00323EC8"/>
    <w:rPr>
      <w:rFonts w:ascii="Arial" w:hAnsi="Arial" w:cs="Arial"/>
      <w:b/>
      <w:bCs/>
      <w:sz w:val="14"/>
      <w:szCs w:val="14"/>
    </w:rPr>
  </w:style>
  <w:style w:type="character" w:customStyle="1" w:styleId="FontStyle140">
    <w:name w:val="Font Style140"/>
    <w:uiPriority w:val="99"/>
    <w:rsid w:val="00323EC8"/>
    <w:rPr>
      <w:rFonts w:ascii="Arial" w:hAnsi="Arial" w:cs="Arial"/>
      <w:sz w:val="12"/>
      <w:szCs w:val="12"/>
    </w:rPr>
  </w:style>
  <w:style w:type="character" w:customStyle="1" w:styleId="FontStyle142">
    <w:name w:val="Font Style142"/>
    <w:uiPriority w:val="99"/>
    <w:rsid w:val="00323EC8"/>
    <w:rPr>
      <w:rFonts w:ascii="Arial" w:hAnsi="Arial" w:cs="Arial"/>
      <w:spacing w:val="10"/>
      <w:sz w:val="12"/>
      <w:szCs w:val="12"/>
    </w:rPr>
  </w:style>
  <w:style w:type="character" w:styleId="afffff8">
    <w:name w:val="Emphasis"/>
    <w:uiPriority w:val="20"/>
    <w:qFormat/>
    <w:rsid w:val="00323EC8"/>
    <w:rPr>
      <w:rFonts w:ascii="Calibri" w:hAnsi="Calibri"/>
      <w:b/>
      <w:i/>
      <w:iCs/>
    </w:rPr>
  </w:style>
  <w:style w:type="paragraph" w:styleId="2e">
    <w:name w:val="Quote"/>
    <w:basedOn w:val="a6"/>
    <w:next w:val="a6"/>
    <w:link w:val="2f"/>
    <w:uiPriority w:val="29"/>
    <w:qFormat/>
    <w:rsid w:val="00323EC8"/>
    <w:pPr>
      <w:spacing w:after="0" w:line="240" w:lineRule="auto"/>
    </w:pPr>
    <w:rPr>
      <w:i/>
      <w:sz w:val="24"/>
      <w:szCs w:val="24"/>
      <w:lang w:val="en-US" w:eastAsia="x-none" w:bidi="en-US"/>
    </w:rPr>
  </w:style>
  <w:style w:type="character" w:customStyle="1" w:styleId="2f">
    <w:name w:val="Цитата 2 Знак"/>
    <w:link w:val="2e"/>
    <w:uiPriority w:val="29"/>
    <w:rsid w:val="00323EC8"/>
    <w:rPr>
      <w:rFonts w:ascii="Calibri" w:eastAsia="Times New Roman" w:hAnsi="Calibri" w:cs="Times New Roman"/>
      <w:i/>
      <w:sz w:val="24"/>
      <w:szCs w:val="24"/>
      <w:lang w:val="en-US" w:bidi="en-US"/>
    </w:rPr>
  </w:style>
  <w:style w:type="paragraph" w:styleId="afffff9">
    <w:name w:val="Intense Quote"/>
    <w:basedOn w:val="a6"/>
    <w:next w:val="a6"/>
    <w:link w:val="afffffa"/>
    <w:uiPriority w:val="30"/>
    <w:qFormat/>
    <w:rsid w:val="00323EC8"/>
    <w:pPr>
      <w:spacing w:after="0" w:line="240" w:lineRule="auto"/>
      <w:ind w:left="720" w:right="720"/>
    </w:pPr>
    <w:rPr>
      <w:b/>
      <w:i/>
      <w:sz w:val="24"/>
      <w:szCs w:val="20"/>
      <w:lang w:val="en-US" w:eastAsia="x-none" w:bidi="en-US"/>
    </w:rPr>
  </w:style>
  <w:style w:type="character" w:customStyle="1" w:styleId="afffffa">
    <w:name w:val="Выделенная цитата Знак"/>
    <w:link w:val="afffff9"/>
    <w:uiPriority w:val="30"/>
    <w:rsid w:val="00323EC8"/>
    <w:rPr>
      <w:rFonts w:ascii="Calibri" w:eastAsia="Times New Roman" w:hAnsi="Calibri" w:cs="Times New Roman"/>
      <w:b/>
      <w:i/>
      <w:sz w:val="24"/>
      <w:lang w:val="en-US" w:bidi="en-US"/>
    </w:rPr>
  </w:style>
  <w:style w:type="character" w:styleId="afffffb">
    <w:name w:val="Subtle Emphasis"/>
    <w:uiPriority w:val="19"/>
    <w:qFormat/>
    <w:rsid w:val="00323EC8"/>
    <w:rPr>
      <w:i/>
      <w:color w:val="5A5A5A"/>
    </w:rPr>
  </w:style>
  <w:style w:type="character" w:styleId="afffffc">
    <w:name w:val="Intense Emphasis"/>
    <w:uiPriority w:val="21"/>
    <w:qFormat/>
    <w:rsid w:val="00323EC8"/>
    <w:rPr>
      <w:b/>
      <w:i/>
      <w:sz w:val="24"/>
      <w:szCs w:val="24"/>
      <w:u w:val="single"/>
    </w:rPr>
  </w:style>
  <w:style w:type="character" w:styleId="afffffd">
    <w:name w:val="Subtle Reference"/>
    <w:uiPriority w:val="31"/>
    <w:qFormat/>
    <w:rsid w:val="00323EC8"/>
    <w:rPr>
      <w:sz w:val="24"/>
      <w:szCs w:val="24"/>
      <w:u w:val="single"/>
    </w:rPr>
  </w:style>
  <w:style w:type="character" w:styleId="afffffe">
    <w:name w:val="Intense Reference"/>
    <w:uiPriority w:val="32"/>
    <w:qFormat/>
    <w:rsid w:val="00323EC8"/>
    <w:rPr>
      <w:b/>
      <w:sz w:val="24"/>
      <w:u w:val="single"/>
    </w:rPr>
  </w:style>
  <w:style w:type="character" w:styleId="affffff">
    <w:name w:val="Book Title"/>
    <w:uiPriority w:val="33"/>
    <w:qFormat/>
    <w:rsid w:val="00323EC8"/>
    <w:rPr>
      <w:rFonts w:ascii="Cambria" w:eastAsia="Times New Roman" w:hAnsi="Cambria"/>
      <w:b/>
      <w:i/>
      <w:sz w:val="24"/>
      <w:szCs w:val="24"/>
    </w:rPr>
  </w:style>
  <w:style w:type="paragraph" w:customStyle="1" w:styleId="normal0">
    <w:name w:val="normal"/>
    <w:basedOn w:val="a6"/>
    <w:rsid w:val="00323EC8"/>
    <w:pPr>
      <w:spacing w:before="75" w:after="150" w:line="240" w:lineRule="auto"/>
      <w:ind w:left="60" w:right="60"/>
    </w:pPr>
    <w:rPr>
      <w:rFonts w:ascii="Verdana" w:hAnsi="Verdana"/>
      <w:color w:val="008000"/>
      <w:sz w:val="18"/>
      <w:szCs w:val="20"/>
    </w:rPr>
  </w:style>
  <w:style w:type="paragraph" w:customStyle="1" w:styleId="220">
    <w:name w:val="Основной текст 22"/>
    <w:basedOn w:val="a6"/>
    <w:rsid w:val="00323EC8"/>
    <w:pPr>
      <w:overflowPunct w:val="0"/>
      <w:autoSpaceDE w:val="0"/>
      <w:autoSpaceDN w:val="0"/>
      <w:adjustRightInd w:val="0"/>
      <w:spacing w:after="0" w:line="240" w:lineRule="auto"/>
      <w:ind w:firstLine="851"/>
      <w:jc w:val="both"/>
      <w:textAlignment w:val="baseline"/>
    </w:pPr>
    <w:rPr>
      <w:rFonts w:ascii="Times New Roman" w:hAnsi="Times New Roman"/>
      <w:sz w:val="24"/>
      <w:szCs w:val="20"/>
    </w:rPr>
  </w:style>
  <w:style w:type="character" w:customStyle="1" w:styleId="FontStyle40">
    <w:name w:val="Font Style40"/>
    <w:uiPriority w:val="99"/>
    <w:rsid w:val="00323EC8"/>
    <w:rPr>
      <w:rFonts w:ascii="Times New Roman" w:hAnsi="Times New Roman" w:cs="Times New Roman"/>
      <w:sz w:val="22"/>
      <w:szCs w:val="22"/>
    </w:rPr>
  </w:style>
  <w:style w:type="paragraph" w:customStyle="1" w:styleId="Style18">
    <w:name w:val="Style18"/>
    <w:basedOn w:val="a6"/>
    <w:uiPriority w:val="99"/>
    <w:rsid w:val="00323EC8"/>
    <w:pPr>
      <w:widowControl w:val="0"/>
      <w:autoSpaceDE w:val="0"/>
      <w:autoSpaceDN w:val="0"/>
      <w:adjustRightInd w:val="0"/>
      <w:spacing w:after="0" w:line="216" w:lineRule="exact"/>
    </w:pPr>
    <w:rPr>
      <w:rFonts w:ascii="Times New Roman" w:hAnsi="Times New Roman"/>
      <w:sz w:val="24"/>
      <w:szCs w:val="24"/>
    </w:rPr>
  </w:style>
  <w:style w:type="paragraph" w:customStyle="1" w:styleId="Style20">
    <w:name w:val="Style20"/>
    <w:basedOn w:val="a6"/>
    <w:uiPriority w:val="99"/>
    <w:rsid w:val="00323EC8"/>
    <w:pPr>
      <w:widowControl w:val="0"/>
      <w:autoSpaceDE w:val="0"/>
      <w:autoSpaceDN w:val="0"/>
      <w:adjustRightInd w:val="0"/>
      <w:spacing w:after="0" w:line="221" w:lineRule="exact"/>
      <w:jc w:val="center"/>
    </w:pPr>
    <w:rPr>
      <w:rFonts w:ascii="Times New Roman" w:hAnsi="Times New Roman"/>
      <w:sz w:val="24"/>
      <w:szCs w:val="24"/>
    </w:rPr>
  </w:style>
  <w:style w:type="paragraph" w:customStyle="1" w:styleId="Style21">
    <w:name w:val="Style21"/>
    <w:basedOn w:val="a6"/>
    <w:uiPriority w:val="99"/>
    <w:rsid w:val="00323EC8"/>
    <w:pPr>
      <w:widowControl w:val="0"/>
      <w:autoSpaceDE w:val="0"/>
      <w:autoSpaceDN w:val="0"/>
      <w:adjustRightInd w:val="0"/>
      <w:spacing w:after="0" w:line="245" w:lineRule="exact"/>
    </w:pPr>
    <w:rPr>
      <w:rFonts w:ascii="Times New Roman" w:hAnsi="Times New Roman"/>
      <w:sz w:val="24"/>
      <w:szCs w:val="24"/>
    </w:rPr>
  </w:style>
  <w:style w:type="paragraph" w:customStyle="1" w:styleId="Style22">
    <w:name w:val="Style22"/>
    <w:basedOn w:val="a6"/>
    <w:uiPriority w:val="99"/>
    <w:rsid w:val="00323EC8"/>
    <w:pPr>
      <w:widowControl w:val="0"/>
      <w:autoSpaceDE w:val="0"/>
      <w:autoSpaceDN w:val="0"/>
      <w:adjustRightInd w:val="0"/>
      <w:spacing w:after="0" w:line="235" w:lineRule="exact"/>
    </w:pPr>
    <w:rPr>
      <w:rFonts w:ascii="Times New Roman" w:hAnsi="Times New Roman"/>
      <w:sz w:val="24"/>
      <w:szCs w:val="24"/>
    </w:rPr>
  </w:style>
  <w:style w:type="paragraph" w:customStyle="1" w:styleId="Style23">
    <w:name w:val="Style23"/>
    <w:basedOn w:val="a6"/>
    <w:uiPriority w:val="99"/>
    <w:rsid w:val="00323EC8"/>
    <w:pPr>
      <w:widowControl w:val="0"/>
      <w:autoSpaceDE w:val="0"/>
      <w:autoSpaceDN w:val="0"/>
      <w:adjustRightInd w:val="0"/>
      <w:spacing w:after="0" w:line="221" w:lineRule="exact"/>
      <w:jc w:val="center"/>
    </w:pPr>
    <w:rPr>
      <w:rFonts w:ascii="Times New Roman" w:hAnsi="Times New Roman"/>
      <w:sz w:val="24"/>
      <w:szCs w:val="24"/>
    </w:rPr>
  </w:style>
  <w:style w:type="character" w:customStyle="1" w:styleId="FontStyle45">
    <w:name w:val="Font Style45"/>
    <w:uiPriority w:val="99"/>
    <w:rsid w:val="00323EC8"/>
    <w:rPr>
      <w:rFonts w:ascii="Trebuchet MS" w:hAnsi="Trebuchet MS" w:cs="Trebuchet MS"/>
      <w:sz w:val="14"/>
      <w:szCs w:val="14"/>
    </w:rPr>
  </w:style>
  <w:style w:type="character" w:customStyle="1" w:styleId="FontStyle46">
    <w:name w:val="Font Style46"/>
    <w:uiPriority w:val="99"/>
    <w:rsid w:val="00323EC8"/>
    <w:rPr>
      <w:rFonts w:ascii="Trebuchet MS" w:hAnsi="Trebuchet MS" w:cs="Trebuchet MS"/>
      <w:b/>
      <w:bCs/>
      <w:sz w:val="16"/>
      <w:szCs w:val="16"/>
    </w:rPr>
  </w:style>
  <w:style w:type="character" w:customStyle="1" w:styleId="FontStyle47">
    <w:name w:val="Font Style47"/>
    <w:uiPriority w:val="99"/>
    <w:rsid w:val="00323EC8"/>
    <w:rPr>
      <w:rFonts w:ascii="Trebuchet MS" w:hAnsi="Trebuchet MS" w:cs="Trebuchet MS"/>
      <w:b/>
      <w:bCs/>
      <w:sz w:val="16"/>
      <w:szCs w:val="16"/>
    </w:rPr>
  </w:style>
  <w:style w:type="character" w:customStyle="1" w:styleId="FontStyle51">
    <w:name w:val="Font Style51"/>
    <w:uiPriority w:val="99"/>
    <w:rsid w:val="00323EC8"/>
    <w:rPr>
      <w:rFonts w:ascii="Trebuchet MS" w:hAnsi="Trebuchet MS" w:cs="Trebuchet MS"/>
      <w:sz w:val="14"/>
      <w:szCs w:val="14"/>
    </w:rPr>
  </w:style>
  <w:style w:type="paragraph" w:customStyle="1" w:styleId="Style15">
    <w:name w:val="Style15"/>
    <w:basedOn w:val="a6"/>
    <w:uiPriority w:val="99"/>
    <w:rsid w:val="00323EC8"/>
    <w:pPr>
      <w:widowControl w:val="0"/>
      <w:autoSpaceDE w:val="0"/>
      <w:autoSpaceDN w:val="0"/>
      <w:adjustRightInd w:val="0"/>
      <w:spacing w:after="0" w:line="240" w:lineRule="auto"/>
    </w:pPr>
    <w:rPr>
      <w:rFonts w:ascii="Times New Roman" w:hAnsi="Times New Roman"/>
      <w:sz w:val="24"/>
      <w:szCs w:val="24"/>
    </w:rPr>
  </w:style>
  <w:style w:type="paragraph" w:customStyle="1" w:styleId="Style16">
    <w:name w:val="Style16"/>
    <w:basedOn w:val="a6"/>
    <w:uiPriority w:val="99"/>
    <w:rsid w:val="00323EC8"/>
    <w:pPr>
      <w:widowControl w:val="0"/>
      <w:autoSpaceDE w:val="0"/>
      <w:autoSpaceDN w:val="0"/>
      <w:adjustRightInd w:val="0"/>
      <w:spacing w:after="0" w:line="240" w:lineRule="auto"/>
    </w:pPr>
    <w:rPr>
      <w:rFonts w:ascii="Times New Roman" w:hAnsi="Times New Roman"/>
      <w:sz w:val="24"/>
      <w:szCs w:val="24"/>
    </w:rPr>
  </w:style>
  <w:style w:type="paragraph" w:customStyle="1" w:styleId="Style19">
    <w:name w:val="Style19"/>
    <w:basedOn w:val="a6"/>
    <w:uiPriority w:val="99"/>
    <w:rsid w:val="00323EC8"/>
    <w:pPr>
      <w:widowControl w:val="0"/>
      <w:autoSpaceDE w:val="0"/>
      <w:autoSpaceDN w:val="0"/>
      <w:adjustRightInd w:val="0"/>
      <w:spacing w:after="0" w:line="202" w:lineRule="exact"/>
      <w:jc w:val="center"/>
    </w:pPr>
    <w:rPr>
      <w:rFonts w:ascii="Times New Roman" w:hAnsi="Times New Roman"/>
      <w:sz w:val="24"/>
      <w:szCs w:val="24"/>
    </w:rPr>
  </w:style>
  <w:style w:type="character" w:customStyle="1" w:styleId="FontStyle52">
    <w:name w:val="Font Style52"/>
    <w:uiPriority w:val="99"/>
    <w:rsid w:val="00323EC8"/>
    <w:rPr>
      <w:rFonts w:ascii="Trebuchet MS" w:hAnsi="Trebuchet MS" w:cs="Trebuchet MS"/>
      <w:sz w:val="16"/>
      <w:szCs w:val="16"/>
    </w:rPr>
  </w:style>
  <w:style w:type="character" w:customStyle="1" w:styleId="FontStyle71">
    <w:name w:val="Font Style71"/>
    <w:uiPriority w:val="99"/>
    <w:rsid w:val="00323EC8"/>
    <w:rPr>
      <w:rFonts w:ascii="Trebuchet MS" w:hAnsi="Trebuchet MS" w:cs="Trebuchet MS"/>
      <w:spacing w:val="-10"/>
      <w:sz w:val="14"/>
      <w:szCs w:val="14"/>
    </w:rPr>
  </w:style>
  <w:style w:type="paragraph" w:customStyle="1" w:styleId="Style17">
    <w:name w:val="Style17"/>
    <w:basedOn w:val="a6"/>
    <w:uiPriority w:val="99"/>
    <w:rsid w:val="00323EC8"/>
    <w:pPr>
      <w:widowControl w:val="0"/>
      <w:autoSpaceDE w:val="0"/>
      <w:autoSpaceDN w:val="0"/>
      <w:adjustRightInd w:val="0"/>
      <w:spacing w:after="0" w:line="240" w:lineRule="auto"/>
    </w:pPr>
    <w:rPr>
      <w:rFonts w:ascii="Times New Roman" w:hAnsi="Times New Roman"/>
      <w:sz w:val="24"/>
      <w:szCs w:val="24"/>
    </w:rPr>
  </w:style>
  <w:style w:type="paragraph" w:customStyle="1" w:styleId="Style24">
    <w:name w:val="Style24"/>
    <w:basedOn w:val="a6"/>
    <w:uiPriority w:val="99"/>
    <w:rsid w:val="00323EC8"/>
    <w:pPr>
      <w:widowControl w:val="0"/>
      <w:autoSpaceDE w:val="0"/>
      <w:autoSpaceDN w:val="0"/>
      <w:adjustRightInd w:val="0"/>
      <w:spacing w:after="0" w:line="240" w:lineRule="auto"/>
    </w:pPr>
    <w:rPr>
      <w:rFonts w:ascii="Times New Roman" w:hAnsi="Times New Roman"/>
      <w:sz w:val="24"/>
      <w:szCs w:val="24"/>
    </w:rPr>
  </w:style>
  <w:style w:type="character" w:customStyle="1" w:styleId="FontStyle48">
    <w:name w:val="Font Style48"/>
    <w:uiPriority w:val="99"/>
    <w:rsid w:val="00323EC8"/>
    <w:rPr>
      <w:rFonts w:ascii="Arial Unicode MS" w:hAnsi="Arial Unicode MS" w:cs="Arial Unicode MS"/>
      <w:sz w:val="80"/>
      <w:szCs w:val="80"/>
    </w:rPr>
  </w:style>
  <w:style w:type="character" w:customStyle="1" w:styleId="FontStyle49">
    <w:name w:val="Font Style49"/>
    <w:uiPriority w:val="99"/>
    <w:rsid w:val="00323EC8"/>
    <w:rPr>
      <w:rFonts w:ascii="Consolas" w:hAnsi="Consolas" w:cs="Consolas"/>
      <w:sz w:val="92"/>
      <w:szCs w:val="92"/>
    </w:rPr>
  </w:style>
  <w:style w:type="character" w:customStyle="1" w:styleId="FontStyle53">
    <w:name w:val="Font Style53"/>
    <w:uiPriority w:val="99"/>
    <w:rsid w:val="00323EC8"/>
    <w:rPr>
      <w:rFonts w:ascii="Trebuchet MS" w:hAnsi="Trebuchet MS" w:cs="Trebuchet MS"/>
      <w:sz w:val="14"/>
      <w:szCs w:val="14"/>
    </w:rPr>
  </w:style>
  <w:style w:type="character" w:customStyle="1" w:styleId="FontStyle59">
    <w:name w:val="Font Style59"/>
    <w:uiPriority w:val="99"/>
    <w:rsid w:val="00323EC8"/>
    <w:rPr>
      <w:rFonts w:ascii="Trebuchet MS" w:hAnsi="Trebuchet MS" w:cs="Trebuchet MS"/>
      <w:smallCaps/>
      <w:sz w:val="18"/>
      <w:szCs w:val="18"/>
    </w:rPr>
  </w:style>
  <w:style w:type="character" w:customStyle="1" w:styleId="FontStyle60">
    <w:name w:val="Font Style60"/>
    <w:uiPriority w:val="99"/>
    <w:rsid w:val="00323EC8"/>
    <w:rPr>
      <w:rFonts w:ascii="Consolas" w:hAnsi="Consolas" w:cs="Consolas"/>
      <w:sz w:val="56"/>
      <w:szCs w:val="56"/>
    </w:rPr>
  </w:style>
  <w:style w:type="character" w:customStyle="1" w:styleId="FontStyle68">
    <w:name w:val="Font Style68"/>
    <w:uiPriority w:val="99"/>
    <w:rsid w:val="00323EC8"/>
    <w:rPr>
      <w:rFonts w:ascii="Trebuchet MS" w:hAnsi="Trebuchet MS" w:cs="Trebuchet MS"/>
      <w:sz w:val="32"/>
      <w:szCs w:val="32"/>
    </w:rPr>
  </w:style>
  <w:style w:type="character" w:customStyle="1" w:styleId="FontStyle69">
    <w:name w:val="Font Style69"/>
    <w:uiPriority w:val="99"/>
    <w:rsid w:val="00323EC8"/>
    <w:rPr>
      <w:rFonts w:ascii="Trebuchet MS" w:hAnsi="Trebuchet MS" w:cs="Trebuchet MS"/>
      <w:b/>
      <w:bCs/>
      <w:sz w:val="14"/>
      <w:szCs w:val="14"/>
    </w:rPr>
  </w:style>
  <w:style w:type="paragraph" w:customStyle="1" w:styleId="Style9">
    <w:name w:val="Style9"/>
    <w:basedOn w:val="a6"/>
    <w:uiPriority w:val="99"/>
    <w:rsid w:val="00323EC8"/>
    <w:pPr>
      <w:widowControl w:val="0"/>
      <w:autoSpaceDE w:val="0"/>
      <w:autoSpaceDN w:val="0"/>
      <w:adjustRightInd w:val="0"/>
      <w:spacing w:after="0" w:line="221" w:lineRule="exact"/>
      <w:jc w:val="both"/>
    </w:pPr>
    <w:rPr>
      <w:rFonts w:ascii="Times New Roman" w:hAnsi="Times New Roman"/>
      <w:sz w:val="24"/>
      <w:szCs w:val="24"/>
    </w:rPr>
  </w:style>
  <w:style w:type="character" w:customStyle="1" w:styleId="FontStyle31">
    <w:name w:val="Font Style31"/>
    <w:uiPriority w:val="99"/>
    <w:rsid w:val="00323EC8"/>
    <w:rPr>
      <w:rFonts w:ascii="Times New Roman" w:hAnsi="Times New Roman" w:cs="Times New Roman"/>
      <w:sz w:val="16"/>
      <w:szCs w:val="16"/>
    </w:rPr>
  </w:style>
  <w:style w:type="character" w:customStyle="1" w:styleId="FontStyle33">
    <w:name w:val="Font Style33"/>
    <w:uiPriority w:val="99"/>
    <w:rsid w:val="00323EC8"/>
    <w:rPr>
      <w:rFonts w:ascii="Times New Roman" w:hAnsi="Times New Roman" w:cs="Times New Roman"/>
      <w:b/>
      <w:bCs/>
      <w:i/>
      <w:iCs/>
      <w:sz w:val="16"/>
      <w:szCs w:val="16"/>
    </w:rPr>
  </w:style>
  <w:style w:type="paragraph" w:customStyle="1" w:styleId="Style7">
    <w:name w:val="Style7"/>
    <w:basedOn w:val="a6"/>
    <w:rsid w:val="00323EC8"/>
    <w:pPr>
      <w:widowControl w:val="0"/>
      <w:autoSpaceDE w:val="0"/>
      <w:autoSpaceDN w:val="0"/>
      <w:adjustRightInd w:val="0"/>
      <w:spacing w:after="0" w:line="240" w:lineRule="auto"/>
    </w:pPr>
    <w:rPr>
      <w:rFonts w:ascii="Times New Roman" w:hAnsi="Times New Roman"/>
      <w:sz w:val="24"/>
      <w:szCs w:val="24"/>
    </w:rPr>
  </w:style>
  <w:style w:type="character" w:customStyle="1" w:styleId="FontStyle22">
    <w:name w:val="Font Style22"/>
    <w:uiPriority w:val="99"/>
    <w:rsid w:val="00323EC8"/>
    <w:rPr>
      <w:rFonts w:ascii="Times New Roman" w:hAnsi="Times New Roman" w:cs="Times New Roman"/>
      <w:b/>
      <w:bCs/>
      <w:sz w:val="14"/>
      <w:szCs w:val="14"/>
    </w:rPr>
  </w:style>
  <w:style w:type="character" w:customStyle="1" w:styleId="FontStyle23">
    <w:name w:val="Font Style23"/>
    <w:uiPriority w:val="99"/>
    <w:rsid w:val="00323EC8"/>
    <w:rPr>
      <w:rFonts w:ascii="Bookman Old Style" w:hAnsi="Bookman Old Style" w:cs="Bookman Old Style"/>
      <w:b/>
      <w:bCs/>
      <w:sz w:val="16"/>
      <w:szCs w:val="16"/>
    </w:rPr>
  </w:style>
  <w:style w:type="character" w:customStyle="1" w:styleId="FontStyle24">
    <w:name w:val="Font Style24"/>
    <w:uiPriority w:val="99"/>
    <w:rsid w:val="00323EC8"/>
    <w:rPr>
      <w:rFonts w:ascii="Times New Roman" w:hAnsi="Times New Roman" w:cs="Times New Roman"/>
      <w:sz w:val="14"/>
      <w:szCs w:val="14"/>
    </w:rPr>
  </w:style>
  <w:style w:type="character" w:customStyle="1" w:styleId="FontStyle26">
    <w:name w:val="Font Style26"/>
    <w:uiPriority w:val="99"/>
    <w:rsid w:val="00323EC8"/>
    <w:rPr>
      <w:rFonts w:ascii="Times New Roman" w:hAnsi="Times New Roman" w:cs="Times New Roman"/>
      <w:b/>
      <w:bCs/>
      <w:sz w:val="14"/>
      <w:szCs w:val="14"/>
    </w:rPr>
  </w:style>
  <w:style w:type="paragraph" w:styleId="affffff0">
    <w:name w:val="Revision"/>
    <w:hidden/>
    <w:uiPriority w:val="99"/>
    <w:semiHidden/>
    <w:rsid w:val="00323EC8"/>
    <w:rPr>
      <w:rFonts w:ascii="Times New Roman" w:eastAsia="Times New Roman" w:hAnsi="Times New Roman"/>
      <w:color w:val="000000"/>
      <w:sz w:val="24"/>
      <w:szCs w:val="26"/>
      <w:lang w:eastAsia="ar-SA"/>
    </w:rPr>
  </w:style>
  <w:style w:type="paragraph" w:customStyle="1" w:styleId="Style3">
    <w:name w:val="Style3"/>
    <w:basedOn w:val="a6"/>
    <w:uiPriority w:val="99"/>
    <w:rsid w:val="00323EC8"/>
    <w:pPr>
      <w:widowControl w:val="0"/>
      <w:autoSpaceDE w:val="0"/>
      <w:autoSpaceDN w:val="0"/>
      <w:adjustRightInd w:val="0"/>
      <w:spacing w:after="0" w:line="163" w:lineRule="exact"/>
      <w:jc w:val="both"/>
    </w:pPr>
    <w:rPr>
      <w:rFonts w:ascii="Times New Roman" w:hAnsi="Times New Roman"/>
      <w:sz w:val="24"/>
      <w:szCs w:val="24"/>
    </w:rPr>
  </w:style>
  <w:style w:type="paragraph" w:customStyle="1" w:styleId="Style11">
    <w:name w:val="Style11"/>
    <w:basedOn w:val="a6"/>
    <w:uiPriority w:val="99"/>
    <w:rsid w:val="00323EC8"/>
    <w:pPr>
      <w:widowControl w:val="0"/>
      <w:autoSpaceDE w:val="0"/>
      <w:autoSpaceDN w:val="0"/>
      <w:adjustRightInd w:val="0"/>
      <w:spacing w:after="0" w:line="240" w:lineRule="auto"/>
    </w:pPr>
    <w:rPr>
      <w:rFonts w:ascii="Times New Roman" w:hAnsi="Times New Roman"/>
      <w:sz w:val="24"/>
      <w:szCs w:val="24"/>
    </w:rPr>
  </w:style>
  <w:style w:type="character" w:customStyle="1" w:styleId="FontStyle25">
    <w:name w:val="Font Style25"/>
    <w:uiPriority w:val="99"/>
    <w:rsid w:val="00323EC8"/>
    <w:rPr>
      <w:rFonts w:ascii="Trebuchet MS" w:hAnsi="Trebuchet MS" w:cs="Trebuchet MS"/>
      <w:sz w:val="20"/>
      <w:szCs w:val="20"/>
    </w:rPr>
  </w:style>
  <w:style w:type="character" w:customStyle="1" w:styleId="FontStyle27">
    <w:name w:val="Font Style27"/>
    <w:uiPriority w:val="99"/>
    <w:rsid w:val="00323EC8"/>
    <w:rPr>
      <w:rFonts w:ascii="Century Gothic" w:hAnsi="Century Gothic" w:cs="Century Gothic"/>
      <w:sz w:val="18"/>
      <w:szCs w:val="18"/>
    </w:rPr>
  </w:style>
  <w:style w:type="character" w:customStyle="1" w:styleId="FontStyle28">
    <w:name w:val="Font Style28"/>
    <w:uiPriority w:val="99"/>
    <w:rsid w:val="00323EC8"/>
    <w:rPr>
      <w:rFonts w:ascii="Times New Roman" w:hAnsi="Times New Roman" w:cs="Times New Roman"/>
      <w:sz w:val="18"/>
      <w:szCs w:val="18"/>
    </w:rPr>
  </w:style>
  <w:style w:type="paragraph" w:customStyle="1" w:styleId="Style103">
    <w:name w:val="Style10"/>
    <w:basedOn w:val="a6"/>
    <w:uiPriority w:val="99"/>
    <w:rsid w:val="00323EC8"/>
    <w:pPr>
      <w:widowControl w:val="0"/>
      <w:autoSpaceDE w:val="0"/>
      <w:autoSpaceDN w:val="0"/>
      <w:adjustRightInd w:val="0"/>
      <w:spacing w:after="0" w:line="240" w:lineRule="auto"/>
    </w:pPr>
    <w:rPr>
      <w:rFonts w:ascii="Times New Roman" w:hAnsi="Times New Roman"/>
      <w:sz w:val="24"/>
      <w:szCs w:val="24"/>
    </w:rPr>
  </w:style>
  <w:style w:type="paragraph" w:customStyle="1" w:styleId="Style12">
    <w:name w:val="Style12"/>
    <w:basedOn w:val="a6"/>
    <w:uiPriority w:val="99"/>
    <w:rsid w:val="00323EC8"/>
    <w:pPr>
      <w:widowControl w:val="0"/>
      <w:autoSpaceDE w:val="0"/>
      <w:autoSpaceDN w:val="0"/>
      <w:adjustRightInd w:val="0"/>
      <w:spacing w:after="0" w:line="240" w:lineRule="auto"/>
    </w:pPr>
    <w:rPr>
      <w:rFonts w:ascii="Times New Roman" w:hAnsi="Times New Roman"/>
      <w:sz w:val="24"/>
      <w:szCs w:val="24"/>
    </w:rPr>
  </w:style>
  <w:style w:type="character" w:customStyle="1" w:styleId="FontStyle21">
    <w:name w:val="Font Style21"/>
    <w:uiPriority w:val="99"/>
    <w:rsid w:val="00323EC8"/>
    <w:rPr>
      <w:rFonts w:ascii="Times New Roman" w:hAnsi="Times New Roman" w:cs="Times New Roman"/>
      <w:sz w:val="14"/>
      <w:szCs w:val="14"/>
    </w:rPr>
  </w:style>
  <w:style w:type="character" w:customStyle="1" w:styleId="FontStyle29">
    <w:name w:val="Font Style29"/>
    <w:uiPriority w:val="99"/>
    <w:rsid w:val="00323EC8"/>
    <w:rPr>
      <w:rFonts w:ascii="Times New Roman" w:hAnsi="Times New Roman" w:cs="Times New Roman"/>
      <w:i/>
      <w:iCs/>
      <w:sz w:val="24"/>
      <w:szCs w:val="24"/>
    </w:rPr>
  </w:style>
  <w:style w:type="character" w:customStyle="1" w:styleId="FontStyle30">
    <w:name w:val="Font Style30"/>
    <w:uiPriority w:val="99"/>
    <w:rsid w:val="00323EC8"/>
    <w:rPr>
      <w:rFonts w:ascii="Times New Roman" w:hAnsi="Times New Roman" w:cs="Times New Roman"/>
      <w:b/>
      <w:bCs/>
      <w:sz w:val="14"/>
      <w:szCs w:val="14"/>
    </w:rPr>
  </w:style>
  <w:style w:type="paragraph" w:customStyle="1" w:styleId="Style75">
    <w:name w:val="Style75"/>
    <w:basedOn w:val="a6"/>
    <w:uiPriority w:val="99"/>
    <w:rsid w:val="00323EC8"/>
    <w:pPr>
      <w:widowControl w:val="0"/>
      <w:autoSpaceDE w:val="0"/>
      <w:autoSpaceDN w:val="0"/>
      <w:adjustRightInd w:val="0"/>
      <w:spacing w:after="0" w:line="218" w:lineRule="exact"/>
      <w:ind w:firstLine="374"/>
      <w:jc w:val="both"/>
    </w:pPr>
    <w:rPr>
      <w:rFonts w:ascii="Times New Roman" w:hAnsi="Times New Roman"/>
      <w:sz w:val="24"/>
      <w:szCs w:val="24"/>
    </w:rPr>
  </w:style>
  <w:style w:type="paragraph" w:customStyle="1" w:styleId="Iauiue">
    <w:name w:val="Iau?iue"/>
    <w:rsid w:val="00323EC8"/>
    <w:rPr>
      <w:rFonts w:ascii="Times New Roman" w:eastAsia="Times New Roman" w:hAnsi="Times New Roman"/>
    </w:rPr>
  </w:style>
  <w:style w:type="paragraph" w:customStyle="1" w:styleId="--0">
    <w:name w:val="Концепция-заг-спис"/>
    <w:basedOn w:val="5"/>
    <w:rsid w:val="00323EC8"/>
    <w:pPr>
      <w:keepNext w:val="0"/>
      <w:tabs>
        <w:tab w:val="clear" w:pos="0"/>
      </w:tabs>
      <w:spacing w:before="240" w:after="60"/>
      <w:jc w:val="center"/>
      <w:outlineLvl w:val="9"/>
    </w:pPr>
    <w:rPr>
      <w:rFonts w:ascii="Arial" w:hAnsi="Arial" w:cs="Arial"/>
      <w:bCs/>
      <w:iCs/>
      <w:sz w:val="22"/>
      <w:szCs w:val="22"/>
    </w:rPr>
  </w:style>
  <w:style w:type="paragraph" w:customStyle="1" w:styleId="2f0">
    <w:name w:val="Текст2"/>
    <w:basedOn w:val="a6"/>
    <w:rsid w:val="00323EC8"/>
    <w:pPr>
      <w:spacing w:after="0" w:line="240" w:lineRule="auto"/>
    </w:pPr>
    <w:rPr>
      <w:rFonts w:ascii="Courier New" w:hAnsi="Courier New" w:cs="Courier New"/>
      <w:sz w:val="20"/>
      <w:szCs w:val="20"/>
      <w:lang w:eastAsia="ar-SA"/>
    </w:rPr>
  </w:style>
  <w:style w:type="paragraph" w:customStyle="1" w:styleId="Default">
    <w:name w:val="Default"/>
    <w:rsid w:val="00323EC8"/>
    <w:pPr>
      <w:autoSpaceDE w:val="0"/>
      <w:autoSpaceDN w:val="0"/>
      <w:adjustRightInd w:val="0"/>
    </w:pPr>
    <w:rPr>
      <w:rFonts w:ascii="Cambria" w:eastAsia="Times New Roman" w:hAnsi="Cambria" w:cs="Cambria"/>
      <w:color w:val="000000"/>
      <w:sz w:val="24"/>
      <w:szCs w:val="24"/>
    </w:rPr>
  </w:style>
  <w:style w:type="paragraph" w:customStyle="1" w:styleId="2TimesNewRoman">
    <w:name w:val="Стиль Заголовок 2 + Times New Roman"/>
    <w:basedOn w:val="20"/>
    <w:rsid w:val="00323EC8"/>
    <w:pPr>
      <w:keepLines w:val="0"/>
      <w:spacing w:before="240" w:after="60" w:line="240" w:lineRule="auto"/>
    </w:pPr>
    <w:rPr>
      <w:rFonts w:ascii="Times New Roman" w:hAnsi="Times New Roman" w:cs="Arial"/>
      <w:iCs/>
      <w:smallCaps/>
      <w:color w:val="auto"/>
      <w:sz w:val="28"/>
      <w:szCs w:val="28"/>
    </w:rPr>
  </w:style>
  <w:style w:type="paragraph" w:customStyle="1" w:styleId="S1">
    <w:name w:val="S_Обычный в таблице"/>
    <w:basedOn w:val="a6"/>
    <w:link w:val="S2"/>
    <w:rsid w:val="00323EC8"/>
    <w:pPr>
      <w:spacing w:after="0" w:line="360" w:lineRule="auto"/>
      <w:jc w:val="center"/>
    </w:pPr>
    <w:rPr>
      <w:rFonts w:ascii="Times New Roman" w:hAnsi="Times New Roman"/>
      <w:sz w:val="24"/>
      <w:szCs w:val="24"/>
      <w:lang w:val="x-none"/>
    </w:rPr>
  </w:style>
  <w:style w:type="character" w:customStyle="1" w:styleId="style300">
    <w:name w:val="style30"/>
    <w:basedOn w:val="a7"/>
    <w:rsid w:val="00323EC8"/>
  </w:style>
  <w:style w:type="paragraph" w:customStyle="1" w:styleId="OTCHET00">
    <w:name w:val="OTCHET_00"/>
    <w:basedOn w:val="a6"/>
    <w:rsid w:val="00323EC8"/>
    <w:pPr>
      <w:tabs>
        <w:tab w:val="left" w:pos="709"/>
      </w:tabs>
      <w:suppressAutoHyphens/>
      <w:spacing w:after="0" w:line="360" w:lineRule="auto"/>
      <w:jc w:val="both"/>
    </w:pPr>
    <w:rPr>
      <w:rFonts w:ascii="Times New Roman" w:hAnsi="Times New Roman"/>
      <w:sz w:val="24"/>
      <w:szCs w:val="20"/>
      <w:lang w:eastAsia="ar-SA"/>
    </w:rPr>
  </w:style>
  <w:style w:type="paragraph" w:customStyle="1" w:styleId="-0">
    <w:name w:val="Титул-тело"/>
    <w:basedOn w:val="a6"/>
    <w:link w:val="-3"/>
    <w:qFormat/>
    <w:rsid w:val="00323EC8"/>
    <w:pPr>
      <w:autoSpaceDE w:val="0"/>
      <w:autoSpaceDN w:val="0"/>
      <w:adjustRightInd w:val="0"/>
      <w:spacing w:after="0" w:line="240" w:lineRule="auto"/>
      <w:jc w:val="center"/>
    </w:pPr>
    <w:rPr>
      <w:rFonts w:ascii="Times New Roman" w:hAnsi="Times New Roman"/>
      <w:b/>
      <w:caps/>
      <w:sz w:val="32"/>
      <w:szCs w:val="32"/>
      <w:lang w:val="x-none"/>
    </w:rPr>
  </w:style>
  <w:style w:type="character" w:customStyle="1" w:styleId="-3">
    <w:name w:val="Титул-тело Знак"/>
    <w:link w:val="-0"/>
    <w:rsid w:val="00323EC8"/>
    <w:rPr>
      <w:rFonts w:ascii="Times New Roman" w:eastAsia="Times New Roman" w:hAnsi="Times New Roman" w:cs="Arial"/>
      <w:b/>
      <w:caps/>
      <w:sz w:val="32"/>
      <w:szCs w:val="32"/>
      <w:lang w:eastAsia="ru-RU"/>
    </w:rPr>
  </w:style>
  <w:style w:type="paragraph" w:customStyle="1" w:styleId="2f1">
    <w:name w:val="Список маркированный 2"/>
    <w:basedOn w:val="a6"/>
    <w:link w:val="2f2"/>
    <w:qFormat/>
    <w:rsid w:val="00323EC8"/>
    <w:pPr>
      <w:tabs>
        <w:tab w:val="num" w:pos="360"/>
        <w:tab w:val="num" w:pos="1072"/>
        <w:tab w:val="left" w:pos="1560"/>
      </w:tabs>
      <w:spacing w:after="0" w:line="360" w:lineRule="auto"/>
      <w:ind w:left="1560" w:hanging="426"/>
      <w:jc w:val="both"/>
    </w:pPr>
    <w:rPr>
      <w:rFonts w:ascii="Times New Roman" w:hAnsi="Times New Roman"/>
      <w:sz w:val="24"/>
      <w:szCs w:val="24"/>
      <w:lang w:val="x-none"/>
    </w:rPr>
  </w:style>
  <w:style w:type="character" w:customStyle="1" w:styleId="2f2">
    <w:name w:val="Список маркированный 2 Знак"/>
    <w:link w:val="2f1"/>
    <w:rsid w:val="00323EC8"/>
    <w:rPr>
      <w:rFonts w:ascii="Times New Roman" w:eastAsia="Times New Roman" w:hAnsi="Times New Roman" w:cs="Arial"/>
      <w:sz w:val="24"/>
      <w:szCs w:val="24"/>
      <w:lang w:eastAsia="ru-RU"/>
    </w:rPr>
  </w:style>
  <w:style w:type="paragraph" w:customStyle="1" w:styleId="1f8">
    <w:name w:val="Список маркированный 1"/>
    <w:basedOn w:val="a6"/>
    <w:link w:val="1f9"/>
    <w:qFormat/>
    <w:rsid w:val="00323EC8"/>
    <w:pPr>
      <w:tabs>
        <w:tab w:val="left" w:pos="1134"/>
        <w:tab w:val="num" w:pos="1854"/>
      </w:tabs>
      <w:spacing w:after="0" w:line="360" w:lineRule="auto"/>
      <w:ind w:left="1967" w:hanging="567"/>
      <w:jc w:val="both"/>
    </w:pPr>
    <w:rPr>
      <w:rFonts w:ascii="Times New Roman" w:hAnsi="Times New Roman"/>
      <w:sz w:val="24"/>
      <w:szCs w:val="24"/>
      <w:lang w:val="x-none"/>
    </w:rPr>
  </w:style>
  <w:style w:type="character" w:customStyle="1" w:styleId="1f9">
    <w:name w:val="Список маркированный 1 Знак"/>
    <w:link w:val="1f8"/>
    <w:rsid w:val="00323EC8"/>
    <w:rPr>
      <w:rFonts w:ascii="Times New Roman" w:eastAsia="Times New Roman" w:hAnsi="Times New Roman" w:cs="Arial"/>
      <w:sz w:val="24"/>
      <w:szCs w:val="24"/>
      <w:lang w:eastAsia="ru-RU"/>
    </w:rPr>
  </w:style>
  <w:style w:type="paragraph" w:customStyle="1" w:styleId="1fa">
    <w:name w:val="Список нумерованный 1"/>
    <w:basedOn w:val="a6"/>
    <w:link w:val="1fb"/>
    <w:qFormat/>
    <w:rsid w:val="00323EC8"/>
    <w:pPr>
      <w:tabs>
        <w:tab w:val="left" w:pos="709"/>
        <w:tab w:val="num" w:pos="1153"/>
      </w:tabs>
      <w:spacing w:after="0" w:line="360" w:lineRule="auto"/>
      <w:ind w:left="709" w:hanging="425"/>
    </w:pPr>
    <w:rPr>
      <w:rFonts w:ascii="Times New Roman" w:hAnsi="Times New Roman"/>
      <w:sz w:val="24"/>
      <w:szCs w:val="24"/>
      <w:lang w:val="x-none"/>
    </w:rPr>
  </w:style>
  <w:style w:type="character" w:customStyle="1" w:styleId="1fb">
    <w:name w:val="Список нумерованный 1 Знак"/>
    <w:link w:val="1fa"/>
    <w:rsid w:val="00323EC8"/>
    <w:rPr>
      <w:rFonts w:ascii="Times New Roman" w:eastAsia="Times New Roman" w:hAnsi="Times New Roman" w:cs="Times New Roman"/>
      <w:sz w:val="24"/>
      <w:szCs w:val="24"/>
      <w:lang w:eastAsia="ru-RU"/>
    </w:rPr>
  </w:style>
  <w:style w:type="paragraph" w:customStyle="1" w:styleId="S31">
    <w:name w:val="S_Нумерованный_3.1"/>
    <w:basedOn w:val="a6"/>
    <w:link w:val="S310"/>
    <w:autoRedefine/>
    <w:rsid w:val="00323EC8"/>
    <w:pPr>
      <w:spacing w:after="0" w:line="360" w:lineRule="auto"/>
      <w:ind w:firstLine="720"/>
      <w:jc w:val="both"/>
    </w:pPr>
    <w:rPr>
      <w:rFonts w:ascii="Times New Roman" w:hAnsi="Times New Roman"/>
      <w:sz w:val="24"/>
      <w:szCs w:val="24"/>
      <w:lang w:val="x-none"/>
    </w:rPr>
  </w:style>
  <w:style w:type="character" w:customStyle="1" w:styleId="S310">
    <w:name w:val="S_Нумерованный_3.1 Знак Знак"/>
    <w:link w:val="S31"/>
    <w:rsid w:val="00323EC8"/>
    <w:rPr>
      <w:rFonts w:ascii="Times New Roman" w:eastAsia="Times New Roman" w:hAnsi="Times New Roman" w:cs="Times New Roman"/>
      <w:sz w:val="24"/>
      <w:szCs w:val="24"/>
      <w:lang w:eastAsia="ru-RU"/>
    </w:rPr>
  </w:style>
  <w:style w:type="character" w:customStyle="1" w:styleId="1fc">
    <w:name w:val="Основной текст Знак1"/>
    <w:rsid w:val="00323EC8"/>
    <w:rPr>
      <w:sz w:val="24"/>
      <w:szCs w:val="24"/>
    </w:rPr>
  </w:style>
  <w:style w:type="character" w:customStyle="1" w:styleId="fts-hit1">
    <w:name w:val="fts-hit1"/>
    <w:rsid w:val="00323EC8"/>
    <w:rPr>
      <w:shd w:val="clear" w:color="auto" w:fill="FFC0CB"/>
    </w:rPr>
  </w:style>
  <w:style w:type="character" w:styleId="affffff1">
    <w:name w:val="FollowedHyperlink"/>
    <w:rsid w:val="00323EC8"/>
    <w:rPr>
      <w:color w:val="800080"/>
      <w:u w:val="single"/>
    </w:rPr>
  </w:style>
  <w:style w:type="paragraph" w:customStyle="1" w:styleId="font5">
    <w:name w:val="font5"/>
    <w:basedOn w:val="a6"/>
    <w:rsid w:val="00323EC8"/>
    <w:pPr>
      <w:spacing w:before="100" w:beforeAutospacing="1" w:after="100" w:afterAutospacing="1" w:line="240" w:lineRule="auto"/>
    </w:pPr>
    <w:rPr>
      <w:rFonts w:ascii="Times New Roman" w:hAnsi="Times New Roman"/>
    </w:rPr>
  </w:style>
  <w:style w:type="paragraph" w:customStyle="1" w:styleId="font6">
    <w:name w:val="font6"/>
    <w:basedOn w:val="a6"/>
    <w:rsid w:val="00323EC8"/>
    <w:pPr>
      <w:spacing w:before="100" w:beforeAutospacing="1" w:after="100" w:afterAutospacing="1" w:line="240" w:lineRule="auto"/>
    </w:pPr>
    <w:rPr>
      <w:rFonts w:ascii="Times New Roman" w:hAnsi="Times New Roman"/>
    </w:rPr>
  </w:style>
  <w:style w:type="paragraph" w:customStyle="1" w:styleId="xl24">
    <w:name w:val="xl24"/>
    <w:basedOn w:val="a6"/>
    <w:rsid w:val="00323EC8"/>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hAnsi="Times New Roman"/>
    </w:rPr>
  </w:style>
  <w:style w:type="character" w:customStyle="1" w:styleId="123">
    <w:name w:val="Знак Знак12"/>
    <w:rsid w:val="00323EC8"/>
    <w:rPr>
      <w:rFonts w:ascii="Arial" w:hAnsi="Arial" w:cs="Arial"/>
      <w:color w:val="000000"/>
      <w:sz w:val="32"/>
      <w:szCs w:val="24"/>
    </w:rPr>
  </w:style>
  <w:style w:type="character" w:customStyle="1" w:styleId="111">
    <w:name w:val="Знак Знак11"/>
    <w:semiHidden/>
    <w:rsid w:val="00323EC8"/>
    <w:rPr>
      <w:rFonts w:ascii="Cambria" w:eastAsia="Times New Roman" w:hAnsi="Cambria" w:cs="Times New Roman"/>
      <w:b/>
      <w:bCs/>
      <w:sz w:val="26"/>
      <w:szCs w:val="26"/>
    </w:rPr>
  </w:style>
  <w:style w:type="character" w:customStyle="1" w:styleId="130">
    <w:name w:val="Знак Знак13"/>
    <w:rsid w:val="00323EC8"/>
    <w:rPr>
      <w:rFonts w:ascii="Cambria" w:eastAsia="Times New Roman" w:hAnsi="Cambria" w:cs="Times New Roman"/>
      <w:b/>
      <w:bCs/>
      <w:kern w:val="32"/>
      <w:sz w:val="32"/>
      <w:szCs w:val="32"/>
    </w:rPr>
  </w:style>
  <w:style w:type="paragraph" w:customStyle="1" w:styleId="affffff2">
    <w:name w:val="Современный"/>
    <w:rsid w:val="00323EC8"/>
    <w:pPr>
      <w:jc w:val="center"/>
    </w:pPr>
    <w:rPr>
      <w:rFonts w:ascii="Times New Roman" w:eastAsia="Times New Roman" w:hAnsi="Times New Roman"/>
      <w:b/>
      <w:sz w:val="24"/>
      <w:lang w:eastAsia="ja-JP"/>
    </w:rPr>
  </w:style>
  <w:style w:type="paragraph" w:customStyle="1" w:styleId="1fd">
    <w:name w:val="Абзац списка1"/>
    <w:basedOn w:val="a6"/>
    <w:rsid w:val="00323EC8"/>
    <w:pPr>
      <w:ind w:left="720"/>
    </w:pPr>
  </w:style>
  <w:style w:type="character" w:customStyle="1" w:styleId="72">
    <w:name w:val="Знак Знак7"/>
    <w:rsid w:val="00323EC8"/>
    <w:rPr>
      <w:sz w:val="24"/>
      <w:szCs w:val="24"/>
    </w:rPr>
  </w:style>
  <w:style w:type="paragraph" w:customStyle="1" w:styleId="h2">
    <w:name w:val="h2"/>
    <w:basedOn w:val="affb"/>
    <w:rsid w:val="00323EC8"/>
    <w:pPr>
      <w:keepNext w:val="0"/>
      <w:widowControl/>
      <w:suppressAutoHyphens w:val="0"/>
      <w:autoSpaceDE/>
      <w:spacing w:before="0" w:after="480"/>
      <w:ind w:firstLine="0"/>
      <w:jc w:val="center"/>
    </w:pPr>
    <w:rPr>
      <w:rFonts w:ascii="Times New Roman" w:eastAsia="Times New Roman" w:hAnsi="Times New Roman"/>
      <w:b/>
      <w:color w:val="auto"/>
      <w:sz w:val="24"/>
      <w:szCs w:val="24"/>
      <w:lang w:eastAsia="ru-RU"/>
    </w:rPr>
  </w:style>
  <w:style w:type="paragraph" w:customStyle="1" w:styleId="2f3">
    <w:name w:val="Обычный2"/>
    <w:rsid w:val="00A7018B"/>
    <w:pPr>
      <w:widowControl w:val="0"/>
      <w:suppressAutoHyphens/>
      <w:spacing w:line="300" w:lineRule="auto"/>
      <w:ind w:left="200" w:firstLine="720"/>
      <w:jc w:val="both"/>
    </w:pPr>
    <w:rPr>
      <w:rFonts w:ascii="Times New Roman" w:eastAsia="Arial" w:hAnsi="Times New Roman"/>
      <w:color w:val="202020"/>
      <w:sz w:val="24"/>
      <w:szCs w:val="24"/>
      <w:lang w:eastAsia="ar-SA"/>
    </w:rPr>
  </w:style>
  <w:style w:type="paragraph" w:customStyle="1" w:styleId="330">
    <w:name w:val="Основной текст с отступом 33"/>
    <w:basedOn w:val="2f3"/>
    <w:rsid w:val="00A7018B"/>
    <w:pPr>
      <w:widowControl/>
      <w:suppressAutoHyphens w:val="0"/>
      <w:spacing w:line="240" w:lineRule="auto"/>
      <w:ind w:left="703" w:firstLine="709"/>
      <w:jc w:val="left"/>
    </w:pPr>
    <w:rPr>
      <w:rFonts w:eastAsia="Times New Roman"/>
      <w:color w:val="auto"/>
      <w:sz w:val="28"/>
      <w:szCs w:val="20"/>
      <w:lang w:eastAsia="ru-RU"/>
    </w:rPr>
  </w:style>
  <w:style w:type="paragraph" w:customStyle="1" w:styleId="230">
    <w:name w:val="Основной текст 23"/>
    <w:basedOn w:val="a6"/>
    <w:rsid w:val="00A7018B"/>
    <w:pPr>
      <w:overflowPunct w:val="0"/>
      <w:autoSpaceDE w:val="0"/>
      <w:autoSpaceDN w:val="0"/>
      <w:adjustRightInd w:val="0"/>
      <w:spacing w:after="0" w:line="240" w:lineRule="auto"/>
      <w:ind w:firstLine="851"/>
      <w:jc w:val="both"/>
      <w:textAlignment w:val="baseline"/>
    </w:pPr>
    <w:rPr>
      <w:rFonts w:ascii="Times New Roman" w:hAnsi="Times New Roman"/>
      <w:sz w:val="24"/>
      <w:szCs w:val="20"/>
    </w:rPr>
  </w:style>
  <w:style w:type="character" w:customStyle="1" w:styleId="1210">
    <w:name w:val="Знак Знак121"/>
    <w:rsid w:val="00A7018B"/>
    <w:rPr>
      <w:rFonts w:ascii="Arial" w:hAnsi="Arial" w:cs="Arial"/>
      <w:color w:val="000000"/>
      <w:sz w:val="32"/>
      <w:szCs w:val="24"/>
    </w:rPr>
  </w:style>
  <w:style w:type="character" w:customStyle="1" w:styleId="1110">
    <w:name w:val="Знак Знак111"/>
    <w:semiHidden/>
    <w:rsid w:val="00A7018B"/>
    <w:rPr>
      <w:rFonts w:ascii="Cambria" w:eastAsia="Times New Roman" w:hAnsi="Cambria" w:cs="Times New Roman"/>
      <w:b/>
      <w:bCs/>
      <w:sz w:val="26"/>
      <w:szCs w:val="26"/>
    </w:rPr>
  </w:style>
  <w:style w:type="character" w:customStyle="1" w:styleId="131">
    <w:name w:val="Знак Знак131"/>
    <w:rsid w:val="00A7018B"/>
    <w:rPr>
      <w:rFonts w:ascii="Cambria" w:eastAsia="Times New Roman" w:hAnsi="Cambria" w:cs="Times New Roman"/>
      <w:b/>
      <w:bCs/>
      <w:kern w:val="32"/>
      <w:sz w:val="32"/>
      <w:szCs w:val="32"/>
    </w:rPr>
  </w:style>
  <w:style w:type="paragraph" w:customStyle="1" w:styleId="2f4">
    <w:name w:val="Абзац списка2"/>
    <w:basedOn w:val="a6"/>
    <w:rsid w:val="00A7018B"/>
    <w:pPr>
      <w:ind w:left="720"/>
    </w:pPr>
  </w:style>
  <w:style w:type="character" w:customStyle="1" w:styleId="710">
    <w:name w:val="Знак Знак71"/>
    <w:rsid w:val="00A7018B"/>
    <w:rPr>
      <w:sz w:val="24"/>
      <w:szCs w:val="24"/>
    </w:rPr>
  </w:style>
  <w:style w:type="character" w:customStyle="1" w:styleId="apple-style-span">
    <w:name w:val="apple-style-span"/>
    <w:basedOn w:val="a7"/>
    <w:rsid w:val="00EC0B69"/>
  </w:style>
  <w:style w:type="character" w:customStyle="1" w:styleId="apple-converted-space">
    <w:name w:val="apple-converted-space"/>
    <w:basedOn w:val="a7"/>
    <w:rsid w:val="00D40E7C"/>
  </w:style>
  <w:style w:type="character" w:customStyle="1" w:styleId="S4">
    <w:name w:val="S_Обычный Знак"/>
    <w:link w:val="S5"/>
    <w:locked/>
    <w:rsid w:val="00E95693"/>
    <w:rPr>
      <w:rFonts w:ascii="Times New Roman" w:hAnsi="Times New Roman" w:cs="Times New Roman"/>
      <w:sz w:val="24"/>
      <w:szCs w:val="24"/>
      <w:lang w:eastAsia="ru-RU"/>
    </w:rPr>
  </w:style>
  <w:style w:type="paragraph" w:customStyle="1" w:styleId="S5">
    <w:name w:val="S_Обычный"/>
    <w:basedOn w:val="a6"/>
    <w:link w:val="S4"/>
    <w:qFormat/>
    <w:rsid w:val="00E95693"/>
    <w:pPr>
      <w:spacing w:after="0" w:line="360" w:lineRule="auto"/>
      <w:ind w:firstLine="709"/>
      <w:jc w:val="both"/>
    </w:pPr>
    <w:rPr>
      <w:rFonts w:ascii="Times New Roman" w:eastAsia="Calibri" w:hAnsi="Times New Roman"/>
      <w:sz w:val="24"/>
      <w:szCs w:val="24"/>
      <w:lang w:val="x-none"/>
    </w:rPr>
  </w:style>
  <w:style w:type="paragraph" w:customStyle="1" w:styleId="1fe">
    <w:name w:val="Стиль Слева:  1 см"/>
    <w:basedOn w:val="a6"/>
    <w:rsid w:val="00E95693"/>
    <w:pPr>
      <w:spacing w:after="0" w:line="312" w:lineRule="auto"/>
      <w:ind w:left="567" w:firstLine="709"/>
      <w:jc w:val="both"/>
    </w:pPr>
    <w:rPr>
      <w:rFonts w:ascii="Times New Roman" w:hAnsi="Times New Roman"/>
      <w:sz w:val="24"/>
      <w:szCs w:val="20"/>
      <w:lang w:eastAsia="en-US"/>
    </w:rPr>
  </w:style>
  <w:style w:type="paragraph" w:customStyle="1" w:styleId="0">
    <w:name w:val="Стиль Слева:  0"/>
    <w:aliases w:val="5 см"/>
    <w:basedOn w:val="a6"/>
    <w:rsid w:val="00E95693"/>
    <w:pPr>
      <w:spacing w:after="0" w:line="312" w:lineRule="auto"/>
      <w:ind w:left="284" w:firstLine="709"/>
      <w:jc w:val="both"/>
    </w:pPr>
    <w:rPr>
      <w:rFonts w:ascii="Times New Roman" w:hAnsi="Times New Roman"/>
      <w:sz w:val="24"/>
      <w:szCs w:val="20"/>
      <w:lang w:eastAsia="en-US"/>
    </w:rPr>
  </w:style>
  <w:style w:type="character" w:customStyle="1" w:styleId="124">
    <w:name w:val="Заголовок_12"/>
    <w:semiHidden/>
    <w:rsid w:val="00E95693"/>
    <w:rPr>
      <w:b/>
    </w:rPr>
  </w:style>
  <w:style w:type="paragraph" w:customStyle="1" w:styleId="S30">
    <w:name w:val="S_Заголовок_Текста3"/>
    <w:basedOn w:val="a6"/>
    <w:autoRedefine/>
    <w:rsid w:val="00E95693"/>
    <w:pPr>
      <w:tabs>
        <w:tab w:val="num" w:pos="567"/>
      </w:tabs>
      <w:spacing w:after="0" w:line="360" w:lineRule="auto"/>
      <w:ind w:firstLine="288"/>
      <w:jc w:val="center"/>
      <w:outlineLvl w:val="2"/>
    </w:pPr>
    <w:rPr>
      <w:rFonts w:ascii="Times New Roman" w:hAnsi="Times New Roman"/>
      <w:sz w:val="24"/>
      <w:szCs w:val="24"/>
      <w:u w:val="single"/>
    </w:rPr>
  </w:style>
  <w:style w:type="paragraph" w:customStyle="1" w:styleId="affffff3">
    <w:name w:val="Четвертый уровень"/>
    <w:basedOn w:val="a6"/>
    <w:qFormat/>
    <w:rsid w:val="00E95693"/>
    <w:pPr>
      <w:spacing w:before="240" w:after="120" w:line="312" w:lineRule="auto"/>
      <w:ind w:firstLine="709"/>
      <w:jc w:val="both"/>
    </w:pPr>
    <w:rPr>
      <w:rFonts w:ascii="Times New Roman" w:hAnsi="Times New Roman"/>
      <w:b/>
      <w:sz w:val="24"/>
      <w:szCs w:val="24"/>
    </w:rPr>
  </w:style>
  <w:style w:type="character" w:customStyle="1" w:styleId="ConsNormal0">
    <w:name w:val="ConsNormal Знак"/>
    <w:link w:val="ConsNormal"/>
    <w:locked/>
    <w:rsid w:val="00E95693"/>
    <w:rPr>
      <w:rFonts w:ascii="Arial" w:eastAsia="Arial" w:hAnsi="Arial" w:cs="Arial"/>
      <w:color w:val="202020"/>
      <w:sz w:val="24"/>
      <w:szCs w:val="24"/>
      <w:lang w:val="ru-RU" w:eastAsia="ar-SA" w:bidi="ar-SA"/>
    </w:rPr>
  </w:style>
  <w:style w:type="character" w:customStyle="1" w:styleId="S6">
    <w:name w:val="S_Маркированный Знак Знак"/>
    <w:link w:val="S7"/>
    <w:locked/>
    <w:rsid w:val="00E95693"/>
    <w:rPr>
      <w:rFonts w:ascii="Times New Roman" w:hAnsi="Times New Roman" w:cs="Times New Roman"/>
      <w:sz w:val="24"/>
      <w:szCs w:val="24"/>
      <w:lang w:eastAsia="ru-RU"/>
    </w:rPr>
  </w:style>
  <w:style w:type="paragraph" w:customStyle="1" w:styleId="S7">
    <w:name w:val="S_Маркированный"/>
    <w:basedOn w:val="affffb"/>
    <w:link w:val="S6"/>
    <w:autoRedefine/>
    <w:rsid w:val="00E95693"/>
    <w:pPr>
      <w:tabs>
        <w:tab w:val="clear" w:pos="360"/>
        <w:tab w:val="left" w:pos="1260"/>
      </w:tabs>
      <w:spacing w:line="360" w:lineRule="auto"/>
      <w:ind w:left="1021" w:firstLine="0"/>
      <w:jc w:val="both"/>
    </w:pPr>
    <w:rPr>
      <w:rFonts w:eastAsia="Calibri"/>
      <w:sz w:val="24"/>
      <w:szCs w:val="24"/>
    </w:rPr>
  </w:style>
  <w:style w:type="character" w:customStyle="1" w:styleId="ConsNonformat0">
    <w:name w:val="ConsNonformat Знак"/>
    <w:link w:val="ConsNonformat"/>
    <w:locked/>
    <w:rsid w:val="00E95693"/>
    <w:rPr>
      <w:rFonts w:ascii="Courier New" w:eastAsia="Arial" w:hAnsi="Courier New" w:cs="Courier New"/>
      <w:color w:val="000000"/>
      <w:sz w:val="24"/>
      <w:szCs w:val="26"/>
      <w:lang w:val="ru-RU" w:eastAsia="ar-SA" w:bidi="ar-SA"/>
    </w:rPr>
  </w:style>
  <w:style w:type="paragraph" w:customStyle="1" w:styleId="S20">
    <w:name w:val="S_Заголовок 2"/>
    <w:basedOn w:val="20"/>
    <w:link w:val="S21"/>
    <w:autoRedefine/>
    <w:rsid w:val="00785410"/>
    <w:pPr>
      <w:keepNext w:val="0"/>
      <w:keepLines w:val="0"/>
      <w:spacing w:before="0" w:line="360" w:lineRule="auto"/>
      <w:jc w:val="right"/>
    </w:pPr>
    <w:rPr>
      <w:rFonts w:ascii="Times New Roman" w:hAnsi="Times New Roman"/>
      <w:bCs w:val="0"/>
      <w:color w:val="auto"/>
      <w:sz w:val="24"/>
      <w:szCs w:val="24"/>
    </w:rPr>
  </w:style>
  <w:style w:type="character" w:customStyle="1" w:styleId="S21">
    <w:name w:val="S_Заголовок 2 Знак"/>
    <w:link w:val="S20"/>
    <w:locked/>
    <w:rsid w:val="00785410"/>
    <w:rPr>
      <w:rFonts w:ascii="Times New Roman" w:eastAsia="Times New Roman" w:hAnsi="Times New Roman"/>
      <w:b/>
      <w:sz w:val="24"/>
      <w:szCs w:val="24"/>
      <w:lang w:val="x-none"/>
    </w:rPr>
  </w:style>
  <w:style w:type="character" w:customStyle="1" w:styleId="S8">
    <w:name w:val="S_Нумерованный Знак Знак"/>
    <w:basedOn w:val="S21"/>
    <w:link w:val="S9"/>
    <w:locked/>
    <w:rsid w:val="00E95693"/>
    <w:rPr>
      <w:rFonts w:ascii="Times New Roman" w:eastAsia="Times New Roman" w:hAnsi="Times New Roman"/>
      <w:b/>
      <w:sz w:val="24"/>
      <w:szCs w:val="24"/>
      <w:lang w:val="x-none"/>
    </w:rPr>
  </w:style>
  <w:style w:type="paragraph" w:customStyle="1" w:styleId="S9">
    <w:name w:val="S_Нумерованный"/>
    <w:basedOn w:val="a6"/>
    <w:link w:val="S8"/>
    <w:autoRedefine/>
    <w:rsid w:val="00E95693"/>
    <w:pPr>
      <w:tabs>
        <w:tab w:val="num" w:pos="1287"/>
      </w:tabs>
      <w:spacing w:after="0" w:line="360" w:lineRule="auto"/>
      <w:ind w:left="323" w:firstLine="397"/>
      <w:jc w:val="both"/>
      <w:outlineLvl w:val="1"/>
    </w:pPr>
    <w:rPr>
      <w:rFonts w:ascii="Times New Roman" w:hAnsi="Times New Roman"/>
      <w:b/>
      <w:sz w:val="24"/>
      <w:szCs w:val="24"/>
    </w:rPr>
  </w:style>
  <w:style w:type="paragraph" w:customStyle="1" w:styleId="S40">
    <w:name w:val="S_Заголовок 4"/>
    <w:basedOn w:val="4"/>
    <w:link w:val="S41"/>
    <w:rsid w:val="00E95693"/>
    <w:pPr>
      <w:keepNext w:val="0"/>
      <w:tabs>
        <w:tab w:val="clear" w:pos="0"/>
        <w:tab w:val="num" w:pos="3726"/>
      </w:tabs>
      <w:suppressAutoHyphens w:val="0"/>
      <w:spacing w:before="0" w:after="0"/>
      <w:ind w:left="3726" w:hanging="720"/>
    </w:pPr>
    <w:rPr>
      <w:b w:val="0"/>
      <w:bCs w:val="0"/>
      <w:i/>
      <w:color w:val="auto"/>
      <w:sz w:val="24"/>
      <w:szCs w:val="24"/>
      <w:lang w:eastAsia="ru-RU"/>
    </w:rPr>
  </w:style>
  <w:style w:type="paragraph" w:customStyle="1" w:styleId="S10">
    <w:name w:val="S_Заголовок 1"/>
    <w:basedOn w:val="a6"/>
    <w:autoRedefine/>
    <w:rsid w:val="00E95693"/>
    <w:pPr>
      <w:tabs>
        <w:tab w:val="num" w:pos="907"/>
      </w:tabs>
      <w:spacing w:after="0" w:line="360" w:lineRule="auto"/>
      <w:ind w:left="340" w:firstLine="284"/>
      <w:jc w:val="center"/>
    </w:pPr>
    <w:rPr>
      <w:rFonts w:ascii="Times New Roman" w:hAnsi="Times New Roman"/>
      <w:b/>
      <w:caps/>
      <w:sz w:val="24"/>
      <w:szCs w:val="24"/>
    </w:rPr>
  </w:style>
  <w:style w:type="paragraph" w:customStyle="1" w:styleId="a1">
    <w:name w:val="Перечисление"/>
    <w:basedOn w:val="ac"/>
    <w:qFormat/>
    <w:rsid w:val="00E95693"/>
    <w:pPr>
      <w:numPr>
        <w:numId w:val="2"/>
      </w:numPr>
      <w:spacing w:after="0" w:line="312" w:lineRule="auto"/>
      <w:contextualSpacing w:val="0"/>
      <w:jc w:val="both"/>
    </w:pPr>
    <w:rPr>
      <w:rFonts w:ascii="Times New Roman" w:eastAsia="Times New Roman" w:hAnsi="Times New Roman"/>
      <w:sz w:val="24"/>
    </w:rPr>
  </w:style>
  <w:style w:type="paragraph" w:customStyle="1" w:styleId="affffff4">
    <w:name w:val="Третий уровень"/>
    <w:basedOn w:val="ac"/>
    <w:qFormat/>
    <w:rsid w:val="00E95693"/>
    <w:pPr>
      <w:spacing w:before="120" w:after="0" w:line="312" w:lineRule="auto"/>
      <w:ind w:left="1224" w:hanging="504"/>
      <w:contextualSpacing w:val="0"/>
      <w:jc w:val="both"/>
    </w:pPr>
    <w:rPr>
      <w:rFonts w:ascii="Times New Roman" w:eastAsia="Times New Roman" w:hAnsi="Times New Roman"/>
      <w:i/>
      <w:sz w:val="24"/>
    </w:rPr>
  </w:style>
  <w:style w:type="paragraph" w:customStyle="1" w:styleId="affffff5">
    <w:name w:val="Второй уровень"/>
    <w:basedOn w:val="ac"/>
    <w:qFormat/>
    <w:rsid w:val="00E95693"/>
    <w:pPr>
      <w:spacing w:before="120" w:after="120" w:line="312" w:lineRule="auto"/>
      <w:ind w:left="792" w:hanging="432"/>
      <w:contextualSpacing w:val="0"/>
      <w:jc w:val="center"/>
    </w:pPr>
    <w:rPr>
      <w:rFonts w:ascii="Times New Roman" w:eastAsia="Times New Roman" w:hAnsi="Times New Roman"/>
      <w:b/>
      <w:sz w:val="24"/>
    </w:rPr>
  </w:style>
  <w:style w:type="paragraph" w:customStyle="1" w:styleId="affffff6">
    <w:name w:val="Первый уровень"/>
    <w:basedOn w:val="ac"/>
    <w:next w:val="a6"/>
    <w:qFormat/>
    <w:rsid w:val="00E95693"/>
    <w:pPr>
      <w:pageBreakBefore/>
      <w:spacing w:after="240" w:line="312" w:lineRule="auto"/>
      <w:ind w:left="360" w:hanging="360"/>
      <w:contextualSpacing w:val="0"/>
      <w:jc w:val="center"/>
    </w:pPr>
    <w:rPr>
      <w:rFonts w:ascii="Times New Roman" w:eastAsia="Times New Roman" w:hAnsi="Times New Roman"/>
      <w:b/>
      <w:sz w:val="28"/>
    </w:rPr>
  </w:style>
  <w:style w:type="paragraph" w:customStyle="1" w:styleId="S3">
    <w:name w:val="S_Нумерованный_3"/>
    <w:basedOn w:val="ConsNormal"/>
    <w:link w:val="S32"/>
    <w:autoRedefine/>
    <w:rsid w:val="00E95693"/>
    <w:pPr>
      <w:widowControl/>
      <w:numPr>
        <w:numId w:val="3"/>
      </w:numPr>
      <w:suppressAutoHyphens w:val="0"/>
      <w:autoSpaceDN w:val="0"/>
      <w:adjustRightInd w:val="0"/>
      <w:spacing w:line="360" w:lineRule="auto"/>
    </w:pPr>
    <w:rPr>
      <w:rFonts w:ascii="Times New Roman" w:eastAsia="Times New Roman" w:hAnsi="Times New Roman" w:cs="Times New Roman"/>
      <w:lang w:val="x-none"/>
    </w:rPr>
  </w:style>
  <w:style w:type="character" w:customStyle="1" w:styleId="S32">
    <w:name w:val="S_Нумерованный_3 Знак Знак"/>
    <w:link w:val="S3"/>
    <w:locked/>
    <w:rsid w:val="00E95693"/>
    <w:rPr>
      <w:rFonts w:ascii="Times New Roman" w:eastAsia="Times New Roman" w:hAnsi="Times New Roman"/>
      <w:color w:val="202020"/>
      <w:sz w:val="24"/>
      <w:szCs w:val="24"/>
      <w:lang w:val="x-none" w:eastAsia="ar-SA"/>
    </w:rPr>
  </w:style>
  <w:style w:type="paragraph" w:customStyle="1" w:styleId="a2">
    <w:name w:val="Перечисление цифр."/>
    <w:basedOn w:val="a6"/>
    <w:rsid w:val="00E95693"/>
    <w:pPr>
      <w:numPr>
        <w:numId w:val="4"/>
      </w:numPr>
      <w:spacing w:after="0" w:line="312" w:lineRule="auto"/>
      <w:jc w:val="both"/>
    </w:pPr>
    <w:rPr>
      <w:rFonts w:ascii="Times New Roman" w:hAnsi="Times New Roman"/>
      <w:sz w:val="24"/>
      <w:lang w:eastAsia="en-US"/>
    </w:rPr>
  </w:style>
  <w:style w:type="paragraph" w:styleId="a3">
    <w:name w:val="Bibliography"/>
    <w:basedOn w:val="a6"/>
    <w:autoRedefine/>
    <w:uiPriority w:val="37"/>
    <w:rsid w:val="00E95693"/>
    <w:pPr>
      <w:numPr>
        <w:numId w:val="5"/>
      </w:numPr>
      <w:spacing w:after="0" w:line="312" w:lineRule="auto"/>
      <w:jc w:val="both"/>
    </w:pPr>
    <w:rPr>
      <w:rFonts w:ascii="Times New Roman" w:hAnsi="Times New Roman" w:cs="Arial"/>
      <w:sz w:val="24"/>
      <w:lang w:eastAsia="en-US"/>
    </w:rPr>
  </w:style>
  <w:style w:type="paragraph" w:customStyle="1" w:styleId="affffff7">
    <w:name w:val="Нулевой уровень"/>
    <w:basedOn w:val="a6"/>
    <w:next w:val="a6"/>
    <w:rsid w:val="00E95693"/>
    <w:pPr>
      <w:spacing w:after="0" w:line="312" w:lineRule="auto"/>
      <w:jc w:val="both"/>
    </w:pPr>
    <w:rPr>
      <w:rFonts w:ascii="Times New Roman" w:hAnsi="Times New Roman"/>
      <w:b/>
      <w:sz w:val="28"/>
      <w:szCs w:val="28"/>
      <w:lang w:eastAsia="en-US"/>
    </w:rPr>
  </w:style>
  <w:style w:type="paragraph" w:customStyle="1" w:styleId="affffff8">
    <w:name w:val="Стиль Нулевой уровень + По центру"/>
    <w:basedOn w:val="affffff7"/>
    <w:rsid w:val="00E95693"/>
    <w:pPr>
      <w:pageBreakBefore/>
      <w:jc w:val="center"/>
    </w:pPr>
    <w:rPr>
      <w:bCs/>
      <w:szCs w:val="20"/>
    </w:rPr>
  </w:style>
  <w:style w:type="paragraph" w:customStyle="1" w:styleId="affffff9">
    <w:name w:val="Список маркир"/>
    <w:basedOn w:val="a6"/>
    <w:link w:val="affffffa"/>
    <w:semiHidden/>
    <w:rsid w:val="00E95693"/>
    <w:pPr>
      <w:spacing w:after="0" w:line="360" w:lineRule="auto"/>
      <w:ind w:firstLine="540"/>
      <w:jc w:val="both"/>
    </w:pPr>
    <w:rPr>
      <w:rFonts w:ascii="Times New Roman" w:hAnsi="Times New Roman"/>
      <w:sz w:val="24"/>
      <w:szCs w:val="24"/>
      <w:lang w:val="x-none"/>
    </w:rPr>
  </w:style>
  <w:style w:type="character" w:customStyle="1" w:styleId="affffffa">
    <w:name w:val="Список маркир Знак"/>
    <w:link w:val="affffff9"/>
    <w:semiHidden/>
    <w:locked/>
    <w:rsid w:val="00E95693"/>
    <w:rPr>
      <w:rFonts w:ascii="Times New Roman" w:eastAsia="Times New Roman" w:hAnsi="Times New Roman" w:cs="Times New Roman"/>
      <w:sz w:val="24"/>
      <w:szCs w:val="24"/>
      <w:lang w:eastAsia="ru-RU"/>
    </w:rPr>
  </w:style>
  <w:style w:type="paragraph" w:customStyle="1" w:styleId="a4">
    <w:name w:val="Список нумерованный Знак"/>
    <w:basedOn w:val="a6"/>
    <w:semiHidden/>
    <w:rsid w:val="00E95693"/>
    <w:pPr>
      <w:numPr>
        <w:numId w:val="6"/>
      </w:numPr>
      <w:tabs>
        <w:tab w:val="left" w:pos="1260"/>
      </w:tabs>
      <w:spacing w:after="0" w:line="360" w:lineRule="auto"/>
      <w:jc w:val="both"/>
    </w:pPr>
    <w:rPr>
      <w:rFonts w:ascii="Times New Roman" w:hAnsi="Times New Roman"/>
      <w:sz w:val="24"/>
      <w:szCs w:val="24"/>
    </w:rPr>
  </w:style>
  <w:style w:type="paragraph" w:customStyle="1" w:styleId="affffffb">
    <w:name w:val="Список нумерованный"/>
    <w:basedOn w:val="a6"/>
    <w:semiHidden/>
    <w:rsid w:val="00E95693"/>
    <w:pPr>
      <w:tabs>
        <w:tab w:val="num" w:pos="153"/>
        <w:tab w:val="left" w:pos="1260"/>
      </w:tabs>
      <w:spacing w:after="0" w:line="360" w:lineRule="auto"/>
      <w:ind w:left="153" w:hanging="153"/>
      <w:jc w:val="both"/>
    </w:pPr>
    <w:rPr>
      <w:rFonts w:ascii="Times New Roman" w:hAnsi="Times New Roman"/>
      <w:sz w:val="24"/>
      <w:szCs w:val="24"/>
    </w:rPr>
  </w:style>
  <w:style w:type="paragraph" w:customStyle="1" w:styleId="affffffc">
    <w:name w:val="том"/>
    <w:basedOn w:val="ConsNonformat"/>
    <w:semiHidden/>
    <w:rsid w:val="00E95693"/>
    <w:pPr>
      <w:suppressAutoHyphens w:val="0"/>
      <w:autoSpaceDN w:val="0"/>
      <w:adjustRightInd w:val="0"/>
      <w:spacing w:line="360" w:lineRule="auto"/>
      <w:ind w:right="0" w:firstLine="720"/>
      <w:jc w:val="both"/>
    </w:pPr>
    <w:rPr>
      <w:rFonts w:ascii="Times New Roman" w:eastAsia="Times New Roman" w:hAnsi="Times New Roman" w:cs="Times New Roman"/>
      <w:b/>
      <w:color w:val="auto"/>
      <w:sz w:val="28"/>
      <w:szCs w:val="24"/>
      <w:lang w:eastAsia="ru-RU"/>
    </w:rPr>
  </w:style>
  <w:style w:type="paragraph" w:customStyle="1" w:styleId="ConsCell">
    <w:name w:val="ConsCell"/>
    <w:semiHidden/>
    <w:rsid w:val="00E95693"/>
    <w:pPr>
      <w:widowControl w:val="0"/>
      <w:autoSpaceDE w:val="0"/>
      <w:autoSpaceDN w:val="0"/>
      <w:adjustRightInd w:val="0"/>
      <w:ind w:right="19772"/>
    </w:pPr>
    <w:rPr>
      <w:rFonts w:ascii="Arial" w:eastAsia="Times New Roman" w:hAnsi="Arial" w:cs="Arial"/>
    </w:rPr>
  </w:style>
  <w:style w:type="paragraph" w:customStyle="1" w:styleId="112">
    <w:name w:val="Заголовок 1.1"/>
    <w:basedOn w:val="a6"/>
    <w:semiHidden/>
    <w:rsid w:val="00E95693"/>
    <w:pPr>
      <w:keepNext/>
      <w:keepLines/>
      <w:spacing w:before="40" w:after="40" w:line="360" w:lineRule="auto"/>
      <w:jc w:val="center"/>
    </w:pPr>
    <w:rPr>
      <w:rFonts w:ascii="Times New Roman" w:hAnsi="Times New Roman"/>
      <w:b/>
      <w:bCs/>
      <w:sz w:val="26"/>
      <w:szCs w:val="24"/>
    </w:rPr>
  </w:style>
  <w:style w:type="paragraph" w:customStyle="1" w:styleId="affffffd">
    <w:name w:val="Статья"/>
    <w:basedOn w:val="a6"/>
    <w:link w:val="affffffe"/>
    <w:semiHidden/>
    <w:rsid w:val="00E95693"/>
    <w:pPr>
      <w:spacing w:after="0" w:line="360" w:lineRule="auto"/>
      <w:ind w:firstLine="567"/>
    </w:pPr>
    <w:rPr>
      <w:rFonts w:ascii="Times New Roman" w:hAnsi="Times New Roman"/>
      <w:sz w:val="24"/>
      <w:szCs w:val="24"/>
      <w:lang w:val="x-none"/>
    </w:rPr>
  </w:style>
  <w:style w:type="character" w:customStyle="1" w:styleId="affffffe">
    <w:name w:val="Статья Знак"/>
    <w:link w:val="affffffd"/>
    <w:semiHidden/>
    <w:locked/>
    <w:rsid w:val="00E95693"/>
    <w:rPr>
      <w:rFonts w:ascii="Times New Roman" w:eastAsia="Times New Roman" w:hAnsi="Times New Roman" w:cs="Times New Roman"/>
      <w:sz w:val="24"/>
      <w:szCs w:val="24"/>
      <w:lang w:eastAsia="ru-RU"/>
    </w:rPr>
  </w:style>
  <w:style w:type="paragraph" w:customStyle="1" w:styleId="xl22">
    <w:name w:val="xl22"/>
    <w:basedOn w:val="a6"/>
    <w:semiHidden/>
    <w:rsid w:val="00E95693"/>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f">
    <w:name w:val="Обычный в таблице"/>
    <w:basedOn w:val="a6"/>
    <w:link w:val="afffffff0"/>
    <w:rsid w:val="00E95693"/>
    <w:pPr>
      <w:spacing w:after="0" w:line="360" w:lineRule="auto"/>
      <w:ind w:hanging="6"/>
      <w:jc w:val="center"/>
    </w:pPr>
    <w:rPr>
      <w:rFonts w:ascii="Times New Roman" w:hAnsi="Times New Roman"/>
      <w:sz w:val="24"/>
      <w:szCs w:val="24"/>
      <w:lang w:val="x-none"/>
    </w:rPr>
  </w:style>
  <w:style w:type="character" w:customStyle="1" w:styleId="S2">
    <w:name w:val="S_Обычный в таблице Знак"/>
    <w:link w:val="S1"/>
    <w:locked/>
    <w:rsid w:val="00E95693"/>
    <w:rPr>
      <w:rFonts w:ascii="Times New Roman" w:eastAsia="Times New Roman" w:hAnsi="Times New Roman" w:cs="Times New Roman"/>
      <w:sz w:val="24"/>
      <w:szCs w:val="24"/>
      <w:lang w:eastAsia="ru-RU"/>
    </w:rPr>
  </w:style>
  <w:style w:type="character" w:customStyle="1" w:styleId="afffffff0">
    <w:name w:val="Обычный в таблице Знак"/>
    <w:link w:val="afffffff"/>
    <w:locked/>
    <w:rsid w:val="00E95693"/>
    <w:rPr>
      <w:rFonts w:ascii="Times New Roman" w:eastAsia="Times New Roman" w:hAnsi="Times New Roman" w:cs="Times New Roman"/>
      <w:sz w:val="24"/>
      <w:szCs w:val="24"/>
      <w:lang w:eastAsia="ru-RU"/>
    </w:rPr>
  </w:style>
  <w:style w:type="character" w:customStyle="1" w:styleId="1ff">
    <w:name w:val="Заголовок 1 Знак Знак Знак Знак"/>
    <w:semiHidden/>
    <w:rsid w:val="00E95693"/>
    <w:rPr>
      <w:rFonts w:cs="Times New Roman"/>
      <w:bCs/>
      <w:sz w:val="28"/>
      <w:szCs w:val="28"/>
      <w:lang w:val="ru-RU" w:eastAsia="ru-RU" w:bidi="ar-SA"/>
    </w:rPr>
  </w:style>
  <w:style w:type="paragraph" w:customStyle="1" w:styleId="afffffff1">
    <w:name w:val="Îáû÷íûé"/>
    <w:semiHidden/>
    <w:rsid w:val="00E95693"/>
    <w:rPr>
      <w:rFonts w:ascii="Times New Roman" w:eastAsia="Times New Roman" w:hAnsi="Times New Roman"/>
      <w:lang w:val="en-US"/>
    </w:rPr>
  </w:style>
  <w:style w:type="paragraph" w:customStyle="1" w:styleId="afffffff2">
    <w:name w:val="Заглавие раздела"/>
    <w:basedOn w:val="20"/>
    <w:semiHidden/>
    <w:rsid w:val="00E95693"/>
    <w:pPr>
      <w:keepNext w:val="0"/>
      <w:keepLines w:val="0"/>
      <w:tabs>
        <w:tab w:val="num" w:pos="555"/>
        <w:tab w:val="num" w:pos="1789"/>
      </w:tabs>
      <w:spacing w:before="0" w:after="240" w:line="360" w:lineRule="auto"/>
      <w:ind w:left="1789" w:hanging="360"/>
      <w:jc w:val="center"/>
    </w:pPr>
    <w:rPr>
      <w:rFonts w:ascii="Times New Roman" w:hAnsi="Times New Roman"/>
      <w:bCs w:val="0"/>
      <w:i/>
      <w:iCs/>
      <w:color w:val="auto"/>
      <w:sz w:val="24"/>
      <w:szCs w:val="24"/>
    </w:rPr>
  </w:style>
  <w:style w:type="paragraph" w:customStyle="1" w:styleId="1ff0">
    <w:name w:val="Заголовок_1 Знак"/>
    <w:basedOn w:val="a6"/>
    <w:link w:val="1ff1"/>
    <w:semiHidden/>
    <w:rsid w:val="00E95693"/>
    <w:pPr>
      <w:spacing w:after="0" w:line="360" w:lineRule="auto"/>
      <w:ind w:firstLine="709"/>
      <w:jc w:val="center"/>
    </w:pPr>
    <w:rPr>
      <w:rFonts w:ascii="Times New Roman" w:hAnsi="Times New Roman"/>
      <w:b/>
      <w:caps/>
      <w:sz w:val="24"/>
      <w:szCs w:val="24"/>
      <w:lang w:val="x-none"/>
    </w:rPr>
  </w:style>
  <w:style w:type="character" w:customStyle="1" w:styleId="1ff1">
    <w:name w:val="Заголовок_1 Знак Знак"/>
    <w:link w:val="1ff0"/>
    <w:semiHidden/>
    <w:locked/>
    <w:rsid w:val="00E95693"/>
    <w:rPr>
      <w:rFonts w:ascii="Times New Roman" w:eastAsia="Times New Roman" w:hAnsi="Times New Roman" w:cs="Times New Roman"/>
      <w:b/>
      <w:caps/>
      <w:sz w:val="24"/>
      <w:szCs w:val="24"/>
      <w:lang w:eastAsia="ru-RU"/>
    </w:rPr>
  </w:style>
  <w:style w:type="paragraph" w:customStyle="1" w:styleId="afffffff3">
    <w:name w:val="Неразрывный основной текст"/>
    <w:basedOn w:val="aff9"/>
    <w:semiHidden/>
    <w:rsid w:val="00E95693"/>
    <w:pPr>
      <w:keepNext/>
      <w:widowControl/>
      <w:suppressAutoHyphens w:val="0"/>
      <w:autoSpaceDE/>
      <w:spacing w:after="240" w:line="240" w:lineRule="atLeast"/>
      <w:ind w:left="1080"/>
    </w:pPr>
    <w:rPr>
      <w:rFonts w:ascii="Arial" w:hAnsi="Arial" w:cs="Arial"/>
      <w:color w:val="auto"/>
      <w:spacing w:val="-5"/>
      <w:sz w:val="20"/>
      <w:szCs w:val="20"/>
      <w:lang w:eastAsia="en-US"/>
    </w:rPr>
  </w:style>
  <w:style w:type="paragraph" w:customStyle="1" w:styleId="afffffff4">
    <w:name w:val="Рисунок"/>
    <w:basedOn w:val="a6"/>
    <w:next w:val="affff4"/>
    <w:semiHidden/>
    <w:rsid w:val="00E95693"/>
    <w:pPr>
      <w:keepNext/>
      <w:spacing w:after="0" w:line="360" w:lineRule="auto"/>
      <w:ind w:left="1080" w:firstLine="709"/>
      <w:jc w:val="both"/>
    </w:pPr>
    <w:rPr>
      <w:rFonts w:ascii="Arial" w:hAnsi="Arial" w:cs="Arial"/>
      <w:spacing w:val="-5"/>
      <w:sz w:val="20"/>
      <w:szCs w:val="20"/>
      <w:lang w:eastAsia="en-US"/>
    </w:rPr>
  </w:style>
  <w:style w:type="paragraph" w:customStyle="1" w:styleId="afffffff5">
    <w:name w:val="Название части"/>
    <w:basedOn w:val="a6"/>
    <w:semiHidden/>
    <w:rsid w:val="00E95693"/>
    <w:pPr>
      <w:shd w:val="solid" w:color="auto" w:fill="auto"/>
      <w:spacing w:after="0" w:line="360" w:lineRule="exact"/>
      <w:ind w:firstLine="709"/>
      <w:jc w:val="center"/>
    </w:pPr>
    <w:rPr>
      <w:rFonts w:ascii="Arial" w:hAnsi="Arial" w:cs="Arial"/>
      <w:color w:val="FFFFFF"/>
      <w:spacing w:val="-16"/>
      <w:sz w:val="26"/>
      <w:szCs w:val="26"/>
      <w:lang w:eastAsia="en-US"/>
    </w:rPr>
  </w:style>
  <w:style w:type="paragraph" w:customStyle="1" w:styleId="afffffff6">
    <w:name w:val="Подзаголовок главы"/>
    <w:basedOn w:val="affc"/>
    <w:semiHidden/>
    <w:rsid w:val="00E95693"/>
    <w:pPr>
      <w:keepLines/>
      <w:widowControl/>
      <w:suppressAutoHyphens w:val="0"/>
      <w:autoSpaceDE/>
      <w:spacing w:before="60" w:line="340" w:lineRule="atLeast"/>
      <w:jc w:val="left"/>
    </w:pPr>
    <w:rPr>
      <w:rFonts w:eastAsia="Times New Roman" w:cs="Arial"/>
      <w:i w:val="0"/>
      <w:iCs w:val="0"/>
      <w:color w:val="auto"/>
      <w:spacing w:val="-16"/>
      <w:kern w:val="28"/>
      <w:sz w:val="32"/>
      <w:szCs w:val="32"/>
      <w:lang w:eastAsia="en-US"/>
    </w:rPr>
  </w:style>
  <w:style w:type="paragraph" w:customStyle="1" w:styleId="afffffff7">
    <w:name w:val="Название предприятия"/>
    <w:basedOn w:val="a6"/>
    <w:semiHidden/>
    <w:rsid w:val="00E95693"/>
    <w:pPr>
      <w:keepNext/>
      <w:keepLines/>
      <w:spacing w:after="0" w:line="220" w:lineRule="atLeast"/>
      <w:ind w:firstLine="709"/>
      <w:jc w:val="both"/>
    </w:pPr>
    <w:rPr>
      <w:rFonts w:ascii="Arial Black" w:hAnsi="Arial Black" w:cs="Arial Black"/>
      <w:spacing w:val="-25"/>
      <w:kern w:val="28"/>
      <w:sz w:val="32"/>
      <w:szCs w:val="32"/>
      <w:lang w:eastAsia="en-US"/>
    </w:rPr>
  </w:style>
  <w:style w:type="paragraph" w:customStyle="1" w:styleId="11">
    <w:name w:val="Маркированный_1"/>
    <w:basedOn w:val="a6"/>
    <w:link w:val="1ff2"/>
    <w:semiHidden/>
    <w:rsid w:val="00E95693"/>
    <w:pPr>
      <w:numPr>
        <w:ilvl w:val="1"/>
        <w:numId w:val="9"/>
      </w:numPr>
      <w:tabs>
        <w:tab w:val="clear" w:pos="2149"/>
        <w:tab w:val="left" w:pos="900"/>
      </w:tabs>
      <w:spacing w:after="0" w:line="360" w:lineRule="auto"/>
      <w:ind w:left="0" w:firstLine="720"/>
      <w:jc w:val="both"/>
    </w:pPr>
    <w:rPr>
      <w:rFonts w:ascii="Times New Roman" w:hAnsi="Times New Roman"/>
      <w:sz w:val="24"/>
      <w:szCs w:val="24"/>
      <w:lang w:val="x-none" w:eastAsia="x-none"/>
    </w:rPr>
  </w:style>
  <w:style w:type="character" w:customStyle="1" w:styleId="1ff2">
    <w:name w:val="Маркированный_1 Знак"/>
    <w:link w:val="11"/>
    <w:semiHidden/>
    <w:locked/>
    <w:rsid w:val="00E95693"/>
    <w:rPr>
      <w:rFonts w:ascii="Times New Roman" w:eastAsia="Times New Roman" w:hAnsi="Times New Roman"/>
      <w:sz w:val="24"/>
      <w:szCs w:val="24"/>
      <w:lang w:val="x-none" w:eastAsia="x-none"/>
    </w:rPr>
  </w:style>
  <w:style w:type="paragraph" w:customStyle="1" w:styleId="afffffff8">
    <w:name w:val="Текст таблицы"/>
    <w:basedOn w:val="a6"/>
    <w:semiHidden/>
    <w:rsid w:val="00E95693"/>
    <w:pPr>
      <w:spacing w:before="60" w:after="0" w:line="360" w:lineRule="auto"/>
      <w:ind w:firstLine="709"/>
      <w:jc w:val="both"/>
    </w:pPr>
    <w:rPr>
      <w:rFonts w:ascii="Arial" w:hAnsi="Arial" w:cs="Arial"/>
      <w:spacing w:val="-5"/>
      <w:sz w:val="16"/>
      <w:szCs w:val="16"/>
      <w:lang w:eastAsia="en-US"/>
    </w:rPr>
  </w:style>
  <w:style w:type="paragraph" w:customStyle="1" w:styleId="afffffff9">
    <w:name w:val="Подчеркнутый"/>
    <w:basedOn w:val="a6"/>
    <w:link w:val="afffffffa"/>
    <w:semiHidden/>
    <w:rsid w:val="00E95693"/>
    <w:pPr>
      <w:spacing w:after="0" w:line="360" w:lineRule="auto"/>
      <w:ind w:firstLine="709"/>
      <w:jc w:val="both"/>
    </w:pPr>
    <w:rPr>
      <w:rFonts w:ascii="Times New Roman" w:hAnsi="Times New Roman"/>
      <w:sz w:val="24"/>
      <w:szCs w:val="24"/>
      <w:u w:val="single"/>
      <w:lang w:val="x-none"/>
    </w:rPr>
  </w:style>
  <w:style w:type="character" w:customStyle="1" w:styleId="afffffffa">
    <w:name w:val="Подчеркнутый Знак"/>
    <w:link w:val="afffffff9"/>
    <w:semiHidden/>
    <w:locked/>
    <w:rsid w:val="00E95693"/>
    <w:rPr>
      <w:rFonts w:ascii="Times New Roman" w:eastAsia="Times New Roman" w:hAnsi="Times New Roman" w:cs="Times New Roman"/>
      <w:sz w:val="24"/>
      <w:szCs w:val="24"/>
      <w:u w:val="single"/>
      <w:lang w:eastAsia="ru-RU"/>
    </w:rPr>
  </w:style>
  <w:style w:type="paragraph" w:customStyle="1" w:styleId="afffffffb">
    <w:name w:val="Название документа"/>
    <w:basedOn w:val="a6"/>
    <w:semiHidden/>
    <w:rsid w:val="00E95693"/>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fc">
    <w:name w:val="Нижний колонтитул (четный)"/>
    <w:basedOn w:val="afff"/>
    <w:semiHidden/>
    <w:rsid w:val="00E95693"/>
    <w:pPr>
      <w:keepLines/>
      <w:widowControl/>
      <w:pBdr>
        <w:top w:val="single" w:sz="6" w:space="2" w:color="auto"/>
      </w:pBdr>
      <w:tabs>
        <w:tab w:val="clear" w:pos="4677"/>
        <w:tab w:val="clear" w:pos="9355"/>
        <w:tab w:val="center" w:pos="4320"/>
        <w:tab w:val="right" w:pos="8640"/>
      </w:tabs>
      <w:suppressAutoHyphens w:val="0"/>
      <w:autoSpaceDE/>
      <w:spacing w:before="600" w:line="190" w:lineRule="atLeast"/>
      <w:ind w:left="1080"/>
    </w:pPr>
    <w:rPr>
      <w:rFonts w:ascii="Arial" w:hAnsi="Arial" w:cs="Arial"/>
      <w:caps/>
      <w:color w:val="auto"/>
      <w:spacing w:val="-5"/>
      <w:sz w:val="15"/>
      <w:szCs w:val="15"/>
      <w:lang w:eastAsia="en-US"/>
    </w:rPr>
  </w:style>
  <w:style w:type="paragraph" w:customStyle="1" w:styleId="afffffffd">
    <w:name w:val="Нижний колонтитул (первый)"/>
    <w:basedOn w:val="afff"/>
    <w:semiHidden/>
    <w:rsid w:val="00E95693"/>
    <w:pPr>
      <w:keepLines/>
      <w:widowControl/>
      <w:pBdr>
        <w:top w:val="single" w:sz="6" w:space="2" w:color="auto"/>
      </w:pBdr>
      <w:tabs>
        <w:tab w:val="clear" w:pos="4677"/>
        <w:tab w:val="clear" w:pos="9355"/>
        <w:tab w:val="center" w:pos="4320"/>
        <w:tab w:val="right" w:pos="8640"/>
      </w:tabs>
      <w:suppressAutoHyphens w:val="0"/>
      <w:autoSpaceDE/>
      <w:spacing w:before="600" w:line="190" w:lineRule="atLeast"/>
      <w:ind w:left="1080"/>
    </w:pPr>
    <w:rPr>
      <w:rFonts w:ascii="Arial" w:hAnsi="Arial" w:cs="Arial"/>
      <w:caps/>
      <w:color w:val="auto"/>
      <w:spacing w:val="-5"/>
      <w:sz w:val="15"/>
      <w:szCs w:val="15"/>
      <w:lang w:eastAsia="en-US"/>
    </w:rPr>
  </w:style>
  <w:style w:type="paragraph" w:customStyle="1" w:styleId="afffffffe">
    <w:name w:val="Нижний колонтитул (нечетный)"/>
    <w:basedOn w:val="afff"/>
    <w:semiHidden/>
    <w:rsid w:val="00E95693"/>
    <w:pPr>
      <w:keepLines/>
      <w:widowControl/>
      <w:pBdr>
        <w:top w:val="single" w:sz="6" w:space="2" w:color="auto"/>
      </w:pBdr>
      <w:tabs>
        <w:tab w:val="clear" w:pos="4677"/>
        <w:tab w:val="clear" w:pos="9355"/>
        <w:tab w:val="center" w:pos="4320"/>
        <w:tab w:val="right" w:pos="8640"/>
      </w:tabs>
      <w:suppressAutoHyphens w:val="0"/>
      <w:autoSpaceDE/>
      <w:spacing w:before="600" w:line="190" w:lineRule="atLeast"/>
      <w:ind w:left="1080"/>
    </w:pPr>
    <w:rPr>
      <w:rFonts w:ascii="Arial" w:hAnsi="Arial" w:cs="Arial"/>
      <w:caps/>
      <w:color w:val="auto"/>
      <w:spacing w:val="-5"/>
      <w:sz w:val="15"/>
      <w:szCs w:val="15"/>
      <w:lang w:eastAsia="en-US"/>
    </w:rPr>
  </w:style>
  <w:style w:type="paragraph" w:styleId="2f5">
    <w:name w:val="List 2"/>
    <w:basedOn w:val="affe"/>
    <w:uiPriority w:val="99"/>
    <w:semiHidden/>
    <w:rsid w:val="00E95693"/>
    <w:pPr>
      <w:suppressAutoHyphens w:val="0"/>
      <w:spacing w:after="240" w:line="240" w:lineRule="atLeast"/>
      <w:ind w:left="1800" w:hanging="360"/>
    </w:pPr>
    <w:rPr>
      <w:rFonts w:ascii="Arial" w:hAnsi="Arial" w:cs="Arial"/>
      <w:color w:val="auto"/>
      <w:spacing w:val="-5"/>
      <w:sz w:val="20"/>
      <w:szCs w:val="20"/>
      <w:lang w:eastAsia="en-US"/>
    </w:rPr>
  </w:style>
  <w:style w:type="paragraph" w:styleId="37">
    <w:name w:val="List 3"/>
    <w:basedOn w:val="affe"/>
    <w:uiPriority w:val="99"/>
    <w:semiHidden/>
    <w:rsid w:val="00E95693"/>
    <w:pPr>
      <w:suppressAutoHyphens w:val="0"/>
      <w:spacing w:after="240" w:line="240" w:lineRule="atLeast"/>
      <w:ind w:left="2160" w:hanging="360"/>
    </w:pPr>
    <w:rPr>
      <w:rFonts w:ascii="Arial" w:hAnsi="Arial" w:cs="Arial"/>
      <w:color w:val="auto"/>
      <w:spacing w:val="-5"/>
      <w:sz w:val="20"/>
      <w:szCs w:val="20"/>
      <w:lang w:eastAsia="en-US"/>
    </w:rPr>
  </w:style>
  <w:style w:type="paragraph" w:styleId="43">
    <w:name w:val="List 4"/>
    <w:basedOn w:val="affe"/>
    <w:uiPriority w:val="99"/>
    <w:semiHidden/>
    <w:rsid w:val="00E95693"/>
    <w:pPr>
      <w:suppressAutoHyphens w:val="0"/>
      <w:spacing w:after="240" w:line="240" w:lineRule="atLeast"/>
      <w:ind w:left="2520" w:hanging="360"/>
    </w:pPr>
    <w:rPr>
      <w:rFonts w:ascii="Arial" w:hAnsi="Arial" w:cs="Arial"/>
      <w:color w:val="auto"/>
      <w:spacing w:val="-5"/>
      <w:sz w:val="20"/>
      <w:szCs w:val="20"/>
      <w:lang w:eastAsia="en-US"/>
    </w:rPr>
  </w:style>
  <w:style w:type="paragraph" w:styleId="52">
    <w:name w:val="List 5"/>
    <w:basedOn w:val="affe"/>
    <w:uiPriority w:val="99"/>
    <w:semiHidden/>
    <w:rsid w:val="00E95693"/>
    <w:pPr>
      <w:suppressAutoHyphens w:val="0"/>
      <w:spacing w:after="240" w:line="240" w:lineRule="atLeast"/>
      <w:ind w:left="2880" w:hanging="360"/>
    </w:pPr>
    <w:rPr>
      <w:rFonts w:ascii="Arial" w:hAnsi="Arial" w:cs="Arial"/>
      <w:color w:val="auto"/>
      <w:spacing w:val="-5"/>
      <w:sz w:val="20"/>
      <w:szCs w:val="20"/>
      <w:lang w:eastAsia="en-US"/>
    </w:rPr>
  </w:style>
  <w:style w:type="paragraph" w:styleId="38">
    <w:name w:val="List Bullet 3"/>
    <w:basedOn w:val="a6"/>
    <w:autoRedefine/>
    <w:uiPriority w:val="99"/>
    <w:semiHidden/>
    <w:rsid w:val="00E95693"/>
    <w:pPr>
      <w:tabs>
        <w:tab w:val="num" w:pos="552"/>
      </w:tabs>
      <w:spacing w:after="240" w:line="240" w:lineRule="atLeast"/>
      <w:ind w:left="2160" w:hanging="552"/>
      <w:jc w:val="both"/>
    </w:pPr>
    <w:rPr>
      <w:rFonts w:ascii="Arial" w:hAnsi="Arial" w:cs="Arial"/>
      <w:spacing w:val="-5"/>
      <w:sz w:val="20"/>
      <w:szCs w:val="20"/>
      <w:lang w:eastAsia="en-US"/>
    </w:rPr>
  </w:style>
  <w:style w:type="paragraph" w:styleId="44">
    <w:name w:val="List Bullet 4"/>
    <w:basedOn w:val="a6"/>
    <w:autoRedefine/>
    <w:uiPriority w:val="99"/>
    <w:semiHidden/>
    <w:rsid w:val="00E95693"/>
    <w:pPr>
      <w:tabs>
        <w:tab w:val="num" w:pos="552"/>
      </w:tabs>
      <w:spacing w:after="240" w:line="240" w:lineRule="atLeast"/>
      <w:ind w:left="2520" w:hanging="552"/>
      <w:jc w:val="both"/>
    </w:pPr>
    <w:rPr>
      <w:rFonts w:ascii="Arial" w:hAnsi="Arial" w:cs="Arial"/>
      <w:spacing w:val="-5"/>
      <w:sz w:val="20"/>
      <w:szCs w:val="20"/>
      <w:lang w:eastAsia="en-US"/>
    </w:rPr>
  </w:style>
  <w:style w:type="paragraph" w:styleId="53">
    <w:name w:val="List Bullet 5"/>
    <w:basedOn w:val="a6"/>
    <w:autoRedefine/>
    <w:uiPriority w:val="99"/>
    <w:semiHidden/>
    <w:rsid w:val="00E95693"/>
    <w:pPr>
      <w:tabs>
        <w:tab w:val="num" w:pos="552"/>
      </w:tabs>
      <w:spacing w:after="240" w:line="240" w:lineRule="atLeast"/>
      <w:ind w:left="2880" w:hanging="552"/>
      <w:jc w:val="both"/>
    </w:pPr>
    <w:rPr>
      <w:rFonts w:ascii="Arial" w:hAnsi="Arial" w:cs="Arial"/>
      <w:spacing w:val="-5"/>
      <w:sz w:val="20"/>
      <w:szCs w:val="20"/>
      <w:lang w:eastAsia="en-US"/>
    </w:rPr>
  </w:style>
  <w:style w:type="paragraph" w:styleId="affffffff">
    <w:name w:val="List Continue"/>
    <w:basedOn w:val="affe"/>
    <w:uiPriority w:val="99"/>
    <w:semiHidden/>
    <w:rsid w:val="00E95693"/>
    <w:pPr>
      <w:suppressAutoHyphens w:val="0"/>
      <w:spacing w:after="240" w:line="240" w:lineRule="atLeast"/>
      <w:ind w:left="1440" w:firstLine="0"/>
    </w:pPr>
    <w:rPr>
      <w:rFonts w:ascii="Arial" w:hAnsi="Arial" w:cs="Arial"/>
      <w:color w:val="auto"/>
      <w:spacing w:val="-5"/>
      <w:sz w:val="20"/>
      <w:szCs w:val="20"/>
      <w:lang w:eastAsia="en-US"/>
    </w:rPr>
  </w:style>
  <w:style w:type="paragraph" w:styleId="2f6">
    <w:name w:val="List Continue 2"/>
    <w:basedOn w:val="affffffff"/>
    <w:uiPriority w:val="99"/>
    <w:semiHidden/>
    <w:rsid w:val="00E95693"/>
    <w:pPr>
      <w:ind w:left="2160"/>
    </w:pPr>
  </w:style>
  <w:style w:type="paragraph" w:styleId="39">
    <w:name w:val="List Continue 3"/>
    <w:basedOn w:val="affffffff"/>
    <w:uiPriority w:val="99"/>
    <w:semiHidden/>
    <w:rsid w:val="00E95693"/>
    <w:pPr>
      <w:ind w:left="2520"/>
    </w:pPr>
  </w:style>
  <w:style w:type="paragraph" w:styleId="45">
    <w:name w:val="List Continue 4"/>
    <w:basedOn w:val="affffffff"/>
    <w:uiPriority w:val="99"/>
    <w:semiHidden/>
    <w:rsid w:val="00E95693"/>
    <w:pPr>
      <w:ind w:left="2880"/>
    </w:pPr>
  </w:style>
  <w:style w:type="paragraph" w:styleId="54">
    <w:name w:val="List Continue 5"/>
    <w:basedOn w:val="affffffff"/>
    <w:uiPriority w:val="99"/>
    <w:semiHidden/>
    <w:rsid w:val="00E95693"/>
    <w:pPr>
      <w:ind w:left="3240"/>
    </w:pPr>
  </w:style>
  <w:style w:type="paragraph" w:styleId="affffffff0">
    <w:name w:val="List Number"/>
    <w:basedOn w:val="a6"/>
    <w:uiPriority w:val="99"/>
    <w:semiHidden/>
    <w:rsid w:val="00E95693"/>
    <w:pPr>
      <w:spacing w:before="100" w:beforeAutospacing="1" w:after="100" w:afterAutospacing="1" w:line="360" w:lineRule="auto"/>
      <w:ind w:firstLine="709"/>
      <w:jc w:val="both"/>
    </w:pPr>
    <w:rPr>
      <w:rFonts w:ascii="Times New Roman" w:hAnsi="Times New Roman"/>
      <w:sz w:val="28"/>
      <w:szCs w:val="28"/>
    </w:rPr>
  </w:style>
  <w:style w:type="paragraph" w:styleId="2f7">
    <w:name w:val="List Number 2"/>
    <w:basedOn w:val="affffffff0"/>
    <w:uiPriority w:val="99"/>
    <w:semiHidden/>
    <w:rsid w:val="00E95693"/>
    <w:pPr>
      <w:spacing w:before="0" w:beforeAutospacing="0" w:after="240" w:afterAutospacing="0" w:line="240" w:lineRule="atLeast"/>
      <w:ind w:left="1800" w:hanging="360"/>
    </w:pPr>
    <w:rPr>
      <w:rFonts w:ascii="Arial" w:hAnsi="Arial" w:cs="Arial"/>
      <w:spacing w:val="-5"/>
      <w:sz w:val="20"/>
      <w:szCs w:val="20"/>
      <w:lang w:eastAsia="en-US"/>
    </w:rPr>
  </w:style>
  <w:style w:type="paragraph" w:styleId="3a">
    <w:name w:val="List Number 3"/>
    <w:basedOn w:val="affffffff0"/>
    <w:uiPriority w:val="99"/>
    <w:semiHidden/>
    <w:rsid w:val="00E95693"/>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6">
    <w:name w:val="List Number 4"/>
    <w:basedOn w:val="affffffff0"/>
    <w:uiPriority w:val="99"/>
    <w:semiHidden/>
    <w:rsid w:val="00E95693"/>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ffff0"/>
    <w:uiPriority w:val="99"/>
    <w:semiHidden/>
    <w:rsid w:val="00E95693"/>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f1">
    <w:name w:val="Normal Indent"/>
    <w:basedOn w:val="a6"/>
    <w:uiPriority w:val="99"/>
    <w:semiHidden/>
    <w:rsid w:val="00E95693"/>
    <w:pPr>
      <w:spacing w:after="0" w:line="360" w:lineRule="auto"/>
      <w:ind w:left="1440" w:firstLine="709"/>
      <w:jc w:val="both"/>
    </w:pPr>
    <w:rPr>
      <w:rFonts w:ascii="Arial" w:hAnsi="Arial" w:cs="Arial"/>
      <w:spacing w:val="-5"/>
      <w:sz w:val="20"/>
      <w:szCs w:val="20"/>
      <w:lang w:eastAsia="en-US"/>
    </w:rPr>
  </w:style>
  <w:style w:type="paragraph" w:customStyle="1" w:styleId="affffffff2">
    <w:name w:val="Подзаголовок части"/>
    <w:basedOn w:val="a6"/>
    <w:next w:val="aff9"/>
    <w:semiHidden/>
    <w:rsid w:val="00E95693"/>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f3">
    <w:name w:val="Обратный адрес"/>
    <w:basedOn w:val="a6"/>
    <w:semiHidden/>
    <w:rsid w:val="00E95693"/>
    <w:pPr>
      <w:keepLines/>
      <w:framePr w:w="5160" w:h="840" w:wrap="notBeside" w:vAnchor="page" w:hAnchor="page" w:x="6121" w:y="915" w:anchorLock="1"/>
      <w:tabs>
        <w:tab w:val="left" w:pos="2160"/>
      </w:tabs>
      <w:spacing w:after="0" w:line="160" w:lineRule="atLeast"/>
      <w:ind w:firstLine="709"/>
      <w:jc w:val="both"/>
    </w:pPr>
    <w:rPr>
      <w:rFonts w:ascii="Arial" w:hAnsi="Arial" w:cs="Arial"/>
      <w:sz w:val="14"/>
      <w:szCs w:val="14"/>
      <w:lang w:eastAsia="en-US"/>
    </w:rPr>
  </w:style>
  <w:style w:type="paragraph" w:customStyle="1" w:styleId="affffffff4">
    <w:name w:val="Название раздела"/>
    <w:basedOn w:val="a6"/>
    <w:next w:val="aff9"/>
    <w:semiHidden/>
    <w:rsid w:val="00E95693"/>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f5">
    <w:name w:val="Подзаголовок титульного листа"/>
    <w:basedOn w:val="a6"/>
    <w:next w:val="aff9"/>
    <w:semiHidden/>
    <w:rsid w:val="00E95693"/>
    <w:pPr>
      <w:pBdr>
        <w:top w:val="single" w:sz="6" w:space="24" w:color="auto"/>
      </w:pBdr>
      <w:spacing w:after="0" w:line="480" w:lineRule="atLeast"/>
      <w:ind w:left="835" w:right="835" w:firstLine="709"/>
      <w:jc w:val="both"/>
    </w:pPr>
    <w:rPr>
      <w:rFonts w:ascii="Arial" w:hAnsi="Arial" w:cs="Arial"/>
      <w:b/>
      <w:bCs/>
      <w:spacing w:val="-30"/>
      <w:sz w:val="48"/>
      <w:szCs w:val="48"/>
    </w:rPr>
  </w:style>
  <w:style w:type="character" w:customStyle="1" w:styleId="affffffff6">
    <w:name w:val="Надстрочный"/>
    <w:semiHidden/>
    <w:rsid w:val="00E95693"/>
    <w:rPr>
      <w:b/>
      <w:vertAlign w:val="superscript"/>
    </w:rPr>
  </w:style>
  <w:style w:type="character" w:styleId="HTML1">
    <w:name w:val="HTML Sample"/>
    <w:uiPriority w:val="99"/>
    <w:semiHidden/>
    <w:rsid w:val="00E95693"/>
    <w:rPr>
      <w:rFonts w:ascii="Courier New" w:hAnsi="Courier New" w:cs="Courier New"/>
      <w:lang w:val="ru-RU"/>
    </w:rPr>
  </w:style>
  <w:style w:type="paragraph" w:styleId="2f8">
    <w:name w:val="envelope return"/>
    <w:basedOn w:val="a6"/>
    <w:uiPriority w:val="99"/>
    <w:semiHidden/>
    <w:rsid w:val="00E95693"/>
    <w:pPr>
      <w:spacing w:after="0" w:line="360" w:lineRule="auto"/>
      <w:ind w:left="1080" w:firstLine="709"/>
      <w:jc w:val="both"/>
    </w:pPr>
    <w:rPr>
      <w:rFonts w:ascii="Arial" w:hAnsi="Arial" w:cs="Arial"/>
      <w:spacing w:val="-5"/>
      <w:sz w:val="20"/>
      <w:szCs w:val="20"/>
      <w:lang w:eastAsia="en-US"/>
    </w:rPr>
  </w:style>
  <w:style w:type="character" w:styleId="HTML2">
    <w:name w:val="HTML Definition"/>
    <w:uiPriority w:val="99"/>
    <w:semiHidden/>
    <w:rsid w:val="00E95693"/>
    <w:rPr>
      <w:rFonts w:cs="Times New Roman"/>
      <w:i/>
      <w:iCs/>
      <w:lang w:val="ru-RU"/>
    </w:rPr>
  </w:style>
  <w:style w:type="character" w:styleId="HTML3">
    <w:name w:val="HTML Variable"/>
    <w:uiPriority w:val="99"/>
    <w:semiHidden/>
    <w:rsid w:val="00E95693"/>
    <w:rPr>
      <w:rFonts w:cs="Times New Roman"/>
      <w:i/>
      <w:iCs/>
      <w:lang w:val="ru-RU"/>
    </w:rPr>
  </w:style>
  <w:style w:type="character" w:styleId="HTML4">
    <w:name w:val="HTML Typewriter"/>
    <w:uiPriority w:val="99"/>
    <w:semiHidden/>
    <w:rsid w:val="00E95693"/>
    <w:rPr>
      <w:rFonts w:ascii="Courier New" w:hAnsi="Courier New" w:cs="Courier New"/>
      <w:sz w:val="20"/>
      <w:szCs w:val="20"/>
      <w:lang w:val="ru-RU"/>
    </w:rPr>
  </w:style>
  <w:style w:type="paragraph" w:styleId="affffffff7">
    <w:name w:val="Signature"/>
    <w:basedOn w:val="a6"/>
    <w:link w:val="affffffff8"/>
    <w:uiPriority w:val="99"/>
    <w:semiHidden/>
    <w:rsid w:val="00E95693"/>
    <w:pPr>
      <w:spacing w:after="0" w:line="360" w:lineRule="auto"/>
      <w:ind w:left="4252" w:firstLine="709"/>
      <w:jc w:val="both"/>
    </w:pPr>
    <w:rPr>
      <w:rFonts w:ascii="Arial" w:hAnsi="Arial"/>
      <w:spacing w:val="-5"/>
      <w:sz w:val="20"/>
      <w:szCs w:val="20"/>
      <w:lang w:val="x-none" w:eastAsia="x-none"/>
    </w:rPr>
  </w:style>
  <w:style w:type="character" w:customStyle="1" w:styleId="affffffff8">
    <w:name w:val="Подпись Знак"/>
    <w:link w:val="affffffff7"/>
    <w:uiPriority w:val="99"/>
    <w:semiHidden/>
    <w:rsid w:val="00E95693"/>
    <w:rPr>
      <w:rFonts w:ascii="Arial" w:eastAsia="Times New Roman" w:hAnsi="Arial" w:cs="Arial"/>
      <w:spacing w:val="-5"/>
      <w:sz w:val="20"/>
      <w:szCs w:val="20"/>
    </w:rPr>
  </w:style>
  <w:style w:type="paragraph" w:styleId="affffffff9">
    <w:name w:val="Salutation"/>
    <w:basedOn w:val="a6"/>
    <w:next w:val="a6"/>
    <w:link w:val="affffffffa"/>
    <w:uiPriority w:val="99"/>
    <w:semiHidden/>
    <w:rsid w:val="00E95693"/>
    <w:pPr>
      <w:spacing w:after="0" w:line="360" w:lineRule="auto"/>
      <w:ind w:left="1080" w:firstLine="709"/>
      <w:jc w:val="both"/>
    </w:pPr>
    <w:rPr>
      <w:rFonts w:ascii="Arial" w:hAnsi="Arial"/>
      <w:spacing w:val="-5"/>
      <w:sz w:val="20"/>
      <w:szCs w:val="20"/>
      <w:lang w:val="x-none" w:eastAsia="x-none"/>
    </w:rPr>
  </w:style>
  <w:style w:type="character" w:customStyle="1" w:styleId="affffffffa">
    <w:name w:val="Приветствие Знак"/>
    <w:link w:val="affffffff9"/>
    <w:uiPriority w:val="99"/>
    <w:semiHidden/>
    <w:rsid w:val="00E95693"/>
    <w:rPr>
      <w:rFonts w:ascii="Arial" w:eastAsia="Times New Roman" w:hAnsi="Arial" w:cs="Arial"/>
      <w:spacing w:val="-5"/>
      <w:sz w:val="20"/>
      <w:szCs w:val="20"/>
    </w:rPr>
  </w:style>
  <w:style w:type="paragraph" w:styleId="affffffffb">
    <w:name w:val="Closing"/>
    <w:basedOn w:val="a6"/>
    <w:link w:val="affffffffc"/>
    <w:uiPriority w:val="99"/>
    <w:semiHidden/>
    <w:rsid w:val="00E95693"/>
    <w:pPr>
      <w:spacing w:after="0" w:line="360" w:lineRule="auto"/>
      <w:ind w:left="4252" w:firstLine="709"/>
      <w:jc w:val="both"/>
    </w:pPr>
    <w:rPr>
      <w:rFonts w:ascii="Arial" w:hAnsi="Arial"/>
      <w:spacing w:val="-5"/>
      <w:sz w:val="20"/>
      <w:szCs w:val="20"/>
      <w:lang w:val="x-none" w:eastAsia="x-none"/>
    </w:rPr>
  </w:style>
  <w:style w:type="character" w:customStyle="1" w:styleId="affffffffc">
    <w:name w:val="Прощание Знак"/>
    <w:link w:val="affffffffb"/>
    <w:uiPriority w:val="99"/>
    <w:semiHidden/>
    <w:rsid w:val="00E95693"/>
    <w:rPr>
      <w:rFonts w:ascii="Arial" w:eastAsia="Times New Roman" w:hAnsi="Arial" w:cs="Arial"/>
      <w:spacing w:val="-5"/>
      <w:sz w:val="20"/>
      <w:szCs w:val="20"/>
    </w:rPr>
  </w:style>
  <w:style w:type="paragraph" w:styleId="affffffffd">
    <w:name w:val="E-mail Signature"/>
    <w:basedOn w:val="a6"/>
    <w:link w:val="affffffffe"/>
    <w:uiPriority w:val="99"/>
    <w:semiHidden/>
    <w:rsid w:val="00E95693"/>
    <w:pPr>
      <w:spacing w:after="0" w:line="360" w:lineRule="auto"/>
      <w:ind w:left="1080" w:firstLine="709"/>
      <w:jc w:val="both"/>
    </w:pPr>
    <w:rPr>
      <w:rFonts w:ascii="Arial" w:hAnsi="Arial"/>
      <w:spacing w:val="-5"/>
      <w:sz w:val="20"/>
      <w:szCs w:val="20"/>
      <w:lang w:val="x-none" w:eastAsia="x-none"/>
    </w:rPr>
  </w:style>
  <w:style w:type="character" w:customStyle="1" w:styleId="affffffffe">
    <w:name w:val="Электронная подпись Знак"/>
    <w:link w:val="affffffffd"/>
    <w:uiPriority w:val="99"/>
    <w:semiHidden/>
    <w:rsid w:val="00E95693"/>
    <w:rPr>
      <w:rFonts w:ascii="Arial" w:eastAsia="Times New Roman" w:hAnsi="Arial" w:cs="Arial"/>
      <w:spacing w:val="-5"/>
      <w:sz w:val="20"/>
      <w:szCs w:val="20"/>
    </w:rPr>
  </w:style>
  <w:style w:type="character" w:customStyle="1" w:styleId="1ff3">
    <w:name w:val="Заголовок_1 Знак Знак Знак"/>
    <w:semiHidden/>
    <w:rsid w:val="00E95693"/>
    <w:rPr>
      <w:rFonts w:cs="Times New Roman"/>
      <w:b/>
      <w:caps/>
      <w:sz w:val="24"/>
      <w:szCs w:val="24"/>
      <w:lang w:val="ru-RU" w:eastAsia="ru-RU" w:bidi="ar-SA"/>
    </w:rPr>
  </w:style>
  <w:style w:type="paragraph" w:customStyle="1" w:styleId="2f9">
    <w:name w:val="Стиль2"/>
    <w:basedOn w:val="a6"/>
    <w:next w:val="1f1"/>
    <w:rsid w:val="00E95693"/>
    <w:pPr>
      <w:spacing w:after="0" w:line="360" w:lineRule="auto"/>
      <w:ind w:right="-8" w:firstLine="720"/>
      <w:jc w:val="center"/>
    </w:pPr>
    <w:rPr>
      <w:rFonts w:ascii="Times New Roman" w:hAnsi="Times New Roman"/>
      <w:b/>
      <w:caps/>
      <w:sz w:val="24"/>
      <w:szCs w:val="24"/>
    </w:rPr>
  </w:style>
  <w:style w:type="character" w:styleId="afffffffff">
    <w:name w:val="annotation reference"/>
    <w:uiPriority w:val="99"/>
    <w:semiHidden/>
    <w:rsid w:val="00E95693"/>
    <w:rPr>
      <w:rFonts w:cs="Times New Roman"/>
      <w:sz w:val="16"/>
      <w:szCs w:val="16"/>
    </w:rPr>
  </w:style>
  <w:style w:type="paragraph" w:styleId="afffffffff0">
    <w:name w:val="annotation text"/>
    <w:basedOn w:val="a6"/>
    <w:link w:val="afffffffff1"/>
    <w:uiPriority w:val="99"/>
    <w:semiHidden/>
    <w:rsid w:val="00E95693"/>
    <w:pPr>
      <w:spacing w:after="0" w:line="360" w:lineRule="auto"/>
      <w:ind w:firstLine="680"/>
      <w:jc w:val="both"/>
    </w:pPr>
    <w:rPr>
      <w:rFonts w:ascii="Times New Roman" w:hAnsi="Times New Roman"/>
      <w:sz w:val="20"/>
      <w:szCs w:val="20"/>
      <w:lang w:val="x-none"/>
    </w:rPr>
  </w:style>
  <w:style w:type="character" w:customStyle="1" w:styleId="afffffffff1">
    <w:name w:val="Текст примечания Знак"/>
    <w:link w:val="afffffffff0"/>
    <w:uiPriority w:val="99"/>
    <w:semiHidden/>
    <w:rsid w:val="00E95693"/>
    <w:rPr>
      <w:rFonts w:ascii="Times New Roman" w:eastAsia="Times New Roman" w:hAnsi="Times New Roman" w:cs="Times New Roman"/>
      <w:sz w:val="20"/>
      <w:szCs w:val="20"/>
      <w:lang w:eastAsia="ru-RU"/>
    </w:rPr>
  </w:style>
  <w:style w:type="paragraph" w:styleId="afffffffff2">
    <w:name w:val="annotation subject"/>
    <w:basedOn w:val="afffffffff0"/>
    <w:next w:val="afffffffff0"/>
    <w:link w:val="afffffffff3"/>
    <w:uiPriority w:val="99"/>
    <w:semiHidden/>
    <w:rsid w:val="00E95693"/>
    <w:rPr>
      <w:b/>
      <w:bCs/>
    </w:rPr>
  </w:style>
  <w:style w:type="character" w:customStyle="1" w:styleId="afffffffff3">
    <w:name w:val="Тема примечания Знак"/>
    <w:link w:val="afffffffff2"/>
    <w:uiPriority w:val="99"/>
    <w:semiHidden/>
    <w:rsid w:val="00E95693"/>
    <w:rPr>
      <w:rFonts w:ascii="Times New Roman" w:eastAsia="Times New Roman" w:hAnsi="Times New Roman" w:cs="Times New Roman"/>
      <w:b/>
      <w:bCs/>
      <w:sz w:val="20"/>
      <w:szCs w:val="20"/>
      <w:lang w:eastAsia="ru-RU"/>
    </w:rPr>
  </w:style>
  <w:style w:type="paragraph" w:customStyle="1" w:styleId="1ff4">
    <w:name w:val="Заголовок1"/>
    <w:basedOn w:val="a6"/>
    <w:semiHidden/>
    <w:rsid w:val="00E95693"/>
    <w:pPr>
      <w:tabs>
        <w:tab w:val="left" w:pos="8460"/>
      </w:tabs>
      <w:spacing w:after="0" w:line="360" w:lineRule="auto"/>
      <w:ind w:firstLine="540"/>
      <w:jc w:val="center"/>
    </w:pPr>
    <w:rPr>
      <w:rFonts w:ascii="Times New Roman" w:hAnsi="Times New Roman"/>
      <w:caps/>
      <w:sz w:val="24"/>
      <w:szCs w:val="24"/>
    </w:rPr>
  </w:style>
  <w:style w:type="paragraph" w:customStyle="1" w:styleId="afffffffff4">
    <w:name w:val="База заголовка"/>
    <w:basedOn w:val="a6"/>
    <w:next w:val="aff9"/>
    <w:semiHidden/>
    <w:rsid w:val="00E95693"/>
    <w:pPr>
      <w:keepNext/>
      <w:keepLines/>
      <w:spacing w:before="140" w:after="0" w:line="220" w:lineRule="atLeast"/>
      <w:ind w:left="1080" w:firstLine="709"/>
      <w:jc w:val="both"/>
    </w:pPr>
    <w:rPr>
      <w:rFonts w:ascii="Arial" w:hAnsi="Arial" w:cs="Arial"/>
      <w:spacing w:val="-4"/>
      <w:kern w:val="28"/>
      <w:lang w:eastAsia="en-US"/>
    </w:rPr>
  </w:style>
  <w:style w:type="paragraph" w:customStyle="1" w:styleId="afffffffff5">
    <w:name w:val="Цитаты"/>
    <w:basedOn w:val="a6"/>
    <w:semiHidden/>
    <w:rsid w:val="00E95693"/>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sz w:val="20"/>
      <w:szCs w:val="20"/>
      <w:lang w:eastAsia="en-US"/>
    </w:rPr>
  </w:style>
  <w:style w:type="paragraph" w:customStyle="1" w:styleId="afffffffff6">
    <w:name w:val="Заголовок части"/>
    <w:basedOn w:val="a6"/>
    <w:semiHidden/>
    <w:rsid w:val="00E95693"/>
    <w:pPr>
      <w:shd w:val="solid" w:color="auto" w:fill="auto"/>
      <w:spacing w:after="0" w:line="660" w:lineRule="exact"/>
      <w:ind w:firstLine="709"/>
      <w:jc w:val="center"/>
    </w:pPr>
    <w:rPr>
      <w:rFonts w:ascii="Arial Black" w:hAnsi="Arial Black" w:cs="Arial Black"/>
      <w:color w:val="FFFFFF"/>
      <w:spacing w:val="-40"/>
      <w:sz w:val="84"/>
      <w:szCs w:val="84"/>
      <w:lang w:eastAsia="en-US"/>
    </w:rPr>
  </w:style>
  <w:style w:type="paragraph" w:customStyle="1" w:styleId="afffffffff7">
    <w:name w:val="Заголовок главы"/>
    <w:basedOn w:val="a6"/>
    <w:semiHidden/>
    <w:rsid w:val="00E95693"/>
    <w:pPr>
      <w:spacing w:after="0" w:line="360" w:lineRule="auto"/>
      <w:ind w:firstLine="709"/>
      <w:jc w:val="center"/>
    </w:pPr>
    <w:rPr>
      <w:rFonts w:ascii="Times New Roman" w:hAnsi="Times New Roman"/>
      <w:caps/>
      <w:sz w:val="24"/>
      <w:szCs w:val="24"/>
    </w:rPr>
  </w:style>
  <w:style w:type="paragraph" w:customStyle="1" w:styleId="afffffffff8">
    <w:name w:val="База сноски"/>
    <w:basedOn w:val="a6"/>
    <w:semiHidden/>
    <w:rsid w:val="00E95693"/>
    <w:pPr>
      <w:keepLines/>
      <w:spacing w:after="0" w:line="200" w:lineRule="atLeast"/>
      <w:ind w:left="1080" w:firstLine="709"/>
      <w:jc w:val="both"/>
    </w:pPr>
    <w:rPr>
      <w:rFonts w:ascii="Arial" w:hAnsi="Arial" w:cs="Arial"/>
      <w:spacing w:val="-5"/>
      <w:sz w:val="16"/>
      <w:szCs w:val="16"/>
      <w:lang w:eastAsia="en-US"/>
    </w:rPr>
  </w:style>
  <w:style w:type="paragraph" w:customStyle="1" w:styleId="afffffffff9">
    <w:name w:val="Заголовок титульного листа"/>
    <w:basedOn w:val="afffffffff4"/>
    <w:next w:val="a6"/>
    <w:semiHidden/>
    <w:rsid w:val="00E95693"/>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a">
    <w:name w:val="База верхнего колонтитула"/>
    <w:basedOn w:val="a6"/>
    <w:semiHidden/>
    <w:rsid w:val="00E95693"/>
    <w:pPr>
      <w:keepLines/>
      <w:tabs>
        <w:tab w:val="center" w:pos="4320"/>
        <w:tab w:val="right" w:pos="8640"/>
      </w:tabs>
      <w:spacing w:after="0" w:line="190" w:lineRule="atLeast"/>
      <w:ind w:left="1080" w:firstLine="709"/>
      <w:jc w:val="both"/>
    </w:pPr>
    <w:rPr>
      <w:rFonts w:ascii="Arial" w:hAnsi="Arial" w:cs="Arial"/>
      <w:caps/>
      <w:spacing w:val="-5"/>
      <w:sz w:val="15"/>
      <w:szCs w:val="15"/>
      <w:lang w:eastAsia="en-US"/>
    </w:rPr>
  </w:style>
  <w:style w:type="paragraph" w:customStyle="1" w:styleId="afffffffffb">
    <w:name w:val="Верхний колонтитул (четный)"/>
    <w:basedOn w:val="afff1"/>
    <w:semiHidden/>
    <w:rsid w:val="00E95693"/>
    <w:pPr>
      <w:keepLines/>
      <w:widowControl/>
      <w:pBdr>
        <w:bottom w:val="single" w:sz="6" w:space="1" w:color="auto"/>
      </w:pBdr>
      <w:tabs>
        <w:tab w:val="clear" w:pos="4677"/>
        <w:tab w:val="clear" w:pos="9355"/>
        <w:tab w:val="center" w:pos="4320"/>
        <w:tab w:val="right" w:pos="8640"/>
      </w:tabs>
      <w:suppressAutoHyphens w:val="0"/>
      <w:autoSpaceDE/>
      <w:spacing w:after="600" w:line="190" w:lineRule="atLeast"/>
      <w:ind w:left="1080"/>
    </w:pPr>
    <w:rPr>
      <w:rFonts w:ascii="Arial" w:hAnsi="Arial" w:cs="Arial"/>
      <w:caps/>
      <w:color w:val="auto"/>
      <w:spacing w:val="-5"/>
      <w:sz w:val="15"/>
      <w:szCs w:val="15"/>
      <w:lang w:eastAsia="en-US"/>
    </w:rPr>
  </w:style>
  <w:style w:type="paragraph" w:customStyle="1" w:styleId="afffffffffc">
    <w:name w:val="Верхний колонтитул (первый)"/>
    <w:basedOn w:val="afff1"/>
    <w:semiHidden/>
    <w:rsid w:val="00E95693"/>
    <w:pPr>
      <w:keepLines/>
      <w:widowControl/>
      <w:pBdr>
        <w:top w:val="single" w:sz="6" w:space="2" w:color="auto"/>
      </w:pBdr>
      <w:tabs>
        <w:tab w:val="clear" w:pos="4677"/>
        <w:tab w:val="clear" w:pos="9355"/>
        <w:tab w:val="center" w:pos="4320"/>
        <w:tab w:val="right" w:pos="8640"/>
      </w:tabs>
      <w:suppressAutoHyphens w:val="0"/>
      <w:autoSpaceDE/>
      <w:spacing w:line="190" w:lineRule="atLeast"/>
      <w:ind w:left="1080"/>
      <w:jc w:val="right"/>
    </w:pPr>
    <w:rPr>
      <w:rFonts w:ascii="Arial" w:hAnsi="Arial" w:cs="Arial"/>
      <w:caps/>
      <w:color w:val="auto"/>
      <w:spacing w:val="-5"/>
      <w:sz w:val="15"/>
      <w:szCs w:val="15"/>
      <w:lang w:eastAsia="en-US"/>
    </w:rPr>
  </w:style>
  <w:style w:type="paragraph" w:customStyle="1" w:styleId="afffffffffd">
    <w:name w:val="Верхний колонтитул (нечетный)"/>
    <w:basedOn w:val="afff1"/>
    <w:semiHidden/>
    <w:rsid w:val="00E95693"/>
    <w:pPr>
      <w:keepLines/>
      <w:widowControl/>
      <w:pBdr>
        <w:bottom w:val="single" w:sz="6" w:space="1" w:color="auto"/>
      </w:pBdr>
      <w:tabs>
        <w:tab w:val="clear" w:pos="4677"/>
        <w:tab w:val="clear" w:pos="9355"/>
        <w:tab w:val="center" w:pos="4320"/>
        <w:tab w:val="right" w:pos="8640"/>
      </w:tabs>
      <w:suppressAutoHyphens w:val="0"/>
      <w:autoSpaceDE/>
      <w:spacing w:after="600" w:line="190" w:lineRule="atLeast"/>
      <w:ind w:left="1080"/>
    </w:pPr>
    <w:rPr>
      <w:rFonts w:ascii="Arial" w:hAnsi="Arial" w:cs="Arial"/>
      <w:caps/>
      <w:color w:val="auto"/>
      <w:spacing w:val="-5"/>
      <w:sz w:val="15"/>
      <w:szCs w:val="15"/>
      <w:lang w:eastAsia="en-US"/>
    </w:rPr>
  </w:style>
  <w:style w:type="paragraph" w:customStyle="1" w:styleId="afffffffffe">
    <w:name w:val="База указателя"/>
    <w:basedOn w:val="a6"/>
    <w:semiHidden/>
    <w:rsid w:val="00E95693"/>
    <w:pPr>
      <w:spacing w:after="0" w:line="240" w:lineRule="atLeast"/>
      <w:ind w:left="360" w:hanging="360"/>
      <w:jc w:val="both"/>
    </w:pPr>
    <w:rPr>
      <w:rFonts w:ascii="Arial" w:hAnsi="Arial" w:cs="Arial"/>
      <w:spacing w:val="-5"/>
      <w:sz w:val="18"/>
      <w:szCs w:val="18"/>
      <w:lang w:eastAsia="en-US"/>
    </w:rPr>
  </w:style>
  <w:style w:type="character" w:customStyle="1" w:styleId="affffffffff">
    <w:name w:val="Вступление"/>
    <w:semiHidden/>
    <w:rsid w:val="00E95693"/>
    <w:rPr>
      <w:rFonts w:ascii="Arial Black" w:hAnsi="Arial Black"/>
      <w:spacing w:val="-4"/>
      <w:sz w:val="18"/>
    </w:rPr>
  </w:style>
  <w:style w:type="paragraph" w:styleId="affffffffff0">
    <w:name w:val="Message Header"/>
    <w:basedOn w:val="aff9"/>
    <w:link w:val="affffffffff1"/>
    <w:uiPriority w:val="99"/>
    <w:semiHidden/>
    <w:rsid w:val="00E95693"/>
    <w:pPr>
      <w:keepLines/>
      <w:widowControl/>
      <w:tabs>
        <w:tab w:val="left" w:pos="3600"/>
        <w:tab w:val="left" w:pos="4680"/>
      </w:tabs>
      <w:suppressAutoHyphens w:val="0"/>
      <w:autoSpaceDE/>
      <w:spacing w:line="280" w:lineRule="exact"/>
      <w:ind w:left="1080" w:right="2160" w:hanging="1080"/>
    </w:pPr>
    <w:rPr>
      <w:rFonts w:ascii="Arial" w:hAnsi="Arial"/>
      <w:color w:val="auto"/>
      <w:sz w:val="20"/>
      <w:szCs w:val="20"/>
      <w:lang w:eastAsia="x-none"/>
    </w:rPr>
  </w:style>
  <w:style w:type="character" w:customStyle="1" w:styleId="affffffffff1">
    <w:name w:val="Шапка Знак"/>
    <w:link w:val="affffffffff0"/>
    <w:uiPriority w:val="99"/>
    <w:semiHidden/>
    <w:rsid w:val="00E95693"/>
    <w:rPr>
      <w:rFonts w:ascii="Arial" w:eastAsia="Times New Roman" w:hAnsi="Arial" w:cs="Arial"/>
    </w:rPr>
  </w:style>
  <w:style w:type="character" w:customStyle="1" w:styleId="affffffffff2">
    <w:name w:val="Девиз"/>
    <w:semiHidden/>
    <w:rsid w:val="00E95693"/>
    <w:rPr>
      <w:rFonts w:cs="Times New Roman"/>
      <w:i/>
      <w:iCs/>
      <w:spacing w:val="-6"/>
      <w:sz w:val="24"/>
      <w:szCs w:val="24"/>
      <w:lang w:val="ru-RU"/>
    </w:rPr>
  </w:style>
  <w:style w:type="paragraph" w:customStyle="1" w:styleId="affffffffff3">
    <w:name w:val="База оглавления"/>
    <w:basedOn w:val="a6"/>
    <w:semiHidden/>
    <w:rsid w:val="00E95693"/>
    <w:pPr>
      <w:tabs>
        <w:tab w:val="right" w:leader="dot" w:pos="6480"/>
      </w:tabs>
      <w:spacing w:after="240" w:line="240" w:lineRule="atLeast"/>
      <w:ind w:firstLine="709"/>
      <w:jc w:val="both"/>
    </w:pPr>
    <w:rPr>
      <w:rFonts w:ascii="Arial" w:hAnsi="Arial" w:cs="Arial"/>
      <w:spacing w:val="-5"/>
      <w:sz w:val="20"/>
      <w:szCs w:val="20"/>
      <w:lang w:eastAsia="en-US"/>
    </w:rPr>
  </w:style>
  <w:style w:type="paragraph" w:styleId="HTML5">
    <w:name w:val="HTML Address"/>
    <w:basedOn w:val="a6"/>
    <w:link w:val="HTML6"/>
    <w:uiPriority w:val="99"/>
    <w:semiHidden/>
    <w:rsid w:val="00E95693"/>
    <w:pPr>
      <w:spacing w:after="0" w:line="360" w:lineRule="auto"/>
      <w:ind w:left="1080" w:firstLine="709"/>
      <w:jc w:val="both"/>
    </w:pPr>
    <w:rPr>
      <w:rFonts w:ascii="Arial" w:hAnsi="Arial"/>
      <w:i/>
      <w:iCs/>
      <w:spacing w:val="-5"/>
      <w:sz w:val="20"/>
      <w:szCs w:val="20"/>
      <w:lang w:val="x-none" w:eastAsia="x-none"/>
    </w:rPr>
  </w:style>
  <w:style w:type="character" w:customStyle="1" w:styleId="HTML6">
    <w:name w:val="Адрес HTML Знак"/>
    <w:link w:val="HTML5"/>
    <w:uiPriority w:val="99"/>
    <w:semiHidden/>
    <w:rsid w:val="00E95693"/>
    <w:rPr>
      <w:rFonts w:ascii="Arial" w:eastAsia="Times New Roman" w:hAnsi="Arial" w:cs="Arial"/>
      <w:i/>
      <w:iCs/>
      <w:spacing w:val="-5"/>
      <w:sz w:val="20"/>
      <w:szCs w:val="20"/>
    </w:rPr>
  </w:style>
  <w:style w:type="paragraph" w:styleId="affffffffff4">
    <w:name w:val="envelope address"/>
    <w:basedOn w:val="a6"/>
    <w:uiPriority w:val="99"/>
    <w:semiHidden/>
    <w:rsid w:val="00E95693"/>
    <w:pPr>
      <w:framePr w:w="7920" w:h="1980" w:hRule="exact" w:hSpace="180" w:wrap="auto" w:hAnchor="page" w:xAlign="center" w:yAlign="bottom"/>
      <w:spacing w:after="0" w:line="360" w:lineRule="auto"/>
      <w:ind w:left="2880" w:firstLine="709"/>
      <w:jc w:val="both"/>
    </w:pPr>
    <w:rPr>
      <w:rFonts w:ascii="Arial" w:hAnsi="Arial" w:cs="Arial"/>
      <w:spacing w:val="-5"/>
      <w:sz w:val="28"/>
      <w:szCs w:val="28"/>
      <w:lang w:eastAsia="en-US"/>
    </w:rPr>
  </w:style>
  <w:style w:type="character" w:styleId="HTML7">
    <w:name w:val="HTML Acronym"/>
    <w:uiPriority w:val="99"/>
    <w:semiHidden/>
    <w:rsid w:val="00E95693"/>
    <w:rPr>
      <w:rFonts w:cs="Times New Roman"/>
      <w:lang w:val="ru-RU"/>
    </w:rPr>
  </w:style>
  <w:style w:type="paragraph" w:styleId="affffffffff5">
    <w:name w:val="Date"/>
    <w:basedOn w:val="a6"/>
    <w:next w:val="a6"/>
    <w:link w:val="affffffffff6"/>
    <w:uiPriority w:val="99"/>
    <w:semiHidden/>
    <w:rsid w:val="00E95693"/>
    <w:pPr>
      <w:spacing w:after="0" w:line="360" w:lineRule="auto"/>
      <w:ind w:left="1080" w:firstLine="709"/>
      <w:jc w:val="both"/>
    </w:pPr>
    <w:rPr>
      <w:rFonts w:ascii="Arial" w:hAnsi="Arial"/>
      <w:spacing w:val="-5"/>
      <w:sz w:val="20"/>
      <w:szCs w:val="20"/>
      <w:lang w:val="x-none" w:eastAsia="x-none"/>
    </w:rPr>
  </w:style>
  <w:style w:type="character" w:customStyle="1" w:styleId="affffffffff6">
    <w:name w:val="Дата Знак"/>
    <w:link w:val="affffffffff5"/>
    <w:uiPriority w:val="99"/>
    <w:semiHidden/>
    <w:rsid w:val="00E95693"/>
    <w:rPr>
      <w:rFonts w:ascii="Arial" w:eastAsia="Times New Roman" w:hAnsi="Arial" w:cs="Arial"/>
      <w:spacing w:val="-5"/>
      <w:sz w:val="20"/>
      <w:szCs w:val="20"/>
    </w:rPr>
  </w:style>
  <w:style w:type="paragraph" w:styleId="affffffffff7">
    <w:name w:val="Note Heading"/>
    <w:basedOn w:val="a6"/>
    <w:next w:val="a6"/>
    <w:link w:val="affffffffff8"/>
    <w:uiPriority w:val="99"/>
    <w:semiHidden/>
    <w:rsid w:val="00E95693"/>
    <w:pPr>
      <w:spacing w:after="0" w:line="360" w:lineRule="auto"/>
      <w:ind w:left="1080" w:firstLine="709"/>
      <w:jc w:val="both"/>
    </w:pPr>
    <w:rPr>
      <w:rFonts w:ascii="Arial" w:hAnsi="Arial"/>
      <w:spacing w:val="-5"/>
      <w:sz w:val="20"/>
      <w:szCs w:val="20"/>
      <w:lang w:val="x-none" w:eastAsia="x-none"/>
    </w:rPr>
  </w:style>
  <w:style w:type="character" w:customStyle="1" w:styleId="affffffffff8">
    <w:name w:val="Заголовок записки Знак"/>
    <w:link w:val="affffffffff7"/>
    <w:uiPriority w:val="99"/>
    <w:semiHidden/>
    <w:rsid w:val="00E95693"/>
    <w:rPr>
      <w:rFonts w:ascii="Arial" w:eastAsia="Times New Roman" w:hAnsi="Arial" w:cs="Arial"/>
      <w:spacing w:val="-5"/>
      <w:sz w:val="20"/>
      <w:szCs w:val="20"/>
    </w:rPr>
  </w:style>
  <w:style w:type="character" w:styleId="HTML8">
    <w:name w:val="HTML Keyboard"/>
    <w:uiPriority w:val="99"/>
    <w:semiHidden/>
    <w:rsid w:val="00E95693"/>
    <w:rPr>
      <w:rFonts w:ascii="Courier New" w:hAnsi="Courier New" w:cs="Courier New"/>
      <w:sz w:val="20"/>
      <w:szCs w:val="20"/>
      <w:lang w:val="ru-RU"/>
    </w:rPr>
  </w:style>
  <w:style w:type="character" w:styleId="HTML9">
    <w:name w:val="HTML Code"/>
    <w:uiPriority w:val="99"/>
    <w:semiHidden/>
    <w:rsid w:val="00E95693"/>
    <w:rPr>
      <w:rFonts w:ascii="Courier New" w:hAnsi="Courier New" w:cs="Courier New"/>
      <w:sz w:val="20"/>
      <w:szCs w:val="20"/>
      <w:lang w:val="ru-RU"/>
    </w:rPr>
  </w:style>
  <w:style w:type="paragraph" w:styleId="affffffffff9">
    <w:name w:val="Body Text First Indent"/>
    <w:basedOn w:val="aff9"/>
    <w:link w:val="affffffffffa"/>
    <w:uiPriority w:val="99"/>
    <w:semiHidden/>
    <w:rsid w:val="00E95693"/>
    <w:pPr>
      <w:widowControl/>
      <w:suppressAutoHyphens w:val="0"/>
      <w:autoSpaceDE/>
      <w:spacing w:line="360" w:lineRule="auto"/>
      <w:ind w:left="1080" w:firstLine="210"/>
    </w:pPr>
    <w:rPr>
      <w:rFonts w:ascii="Arial" w:hAnsi="Arial"/>
      <w:spacing w:val="-5"/>
      <w:sz w:val="20"/>
      <w:szCs w:val="20"/>
    </w:rPr>
  </w:style>
  <w:style w:type="character" w:customStyle="1" w:styleId="affffffffffa">
    <w:name w:val="Красная строка Знак"/>
    <w:link w:val="affffffffff9"/>
    <w:uiPriority w:val="99"/>
    <w:semiHidden/>
    <w:rsid w:val="00E95693"/>
    <w:rPr>
      <w:rFonts w:ascii="Arial" w:eastAsia="Times New Roman" w:hAnsi="Arial" w:cs="Arial"/>
      <w:color w:val="000000"/>
      <w:spacing w:val="-5"/>
      <w:sz w:val="20"/>
      <w:szCs w:val="20"/>
      <w:lang w:eastAsia="ar-SA"/>
    </w:rPr>
  </w:style>
  <w:style w:type="paragraph" w:styleId="2fa">
    <w:name w:val="Body Text First Indent 2"/>
    <w:basedOn w:val="af0"/>
    <w:link w:val="2fb"/>
    <w:uiPriority w:val="99"/>
    <w:semiHidden/>
    <w:rsid w:val="00E95693"/>
    <w:pPr>
      <w:spacing w:after="120" w:line="360" w:lineRule="auto"/>
      <w:ind w:left="283" w:firstLine="210"/>
      <w:jc w:val="left"/>
    </w:pPr>
    <w:rPr>
      <w:rFonts w:ascii="Arial" w:hAnsi="Arial"/>
      <w:spacing w:val="-5"/>
    </w:rPr>
  </w:style>
  <w:style w:type="character" w:customStyle="1" w:styleId="2fb">
    <w:name w:val="Красная строка 2 Знак"/>
    <w:link w:val="2fa"/>
    <w:uiPriority w:val="99"/>
    <w:semiHidden/>
    <w:rsid w:val="00E95693"/>
    <w:rPr>
      <w:rFonts w:ascii="Arial" w:eastAsia="Times New Roman" w:hAnsi="Arial" w:cs="Arial"/>
      <w:spacing w:val="-5"/>
      <w:sz w:val="20"/>
      <w:szCs w:val="20"/>
      <w:lang w:eastAsia="ru-RU"/>
    </w:rPr>
  </w:style>
  <w:style w:type="character" w:styleId="HTMLa">
    <w:name w:val="HTML Cite"/>
    <w:uiPriority w:val="99"/>
    <w:semiHidden/>
    <w:rsid w:val="00E95693"/>
    <w:rPr>
      <w:rFonts w:cs="Times New Roman"/>
      <w:i/>
      <w:iCs/>
      <w:lang w:val="ru-RU"/>
    </w:rPr>
  </w:style>
  <w:style w:type="paragraph" w:customStyle="1" w:styleId="Caption">
    <w:name w:val="Caption"/>
    <w:basedOn w:val="a6"/>
    <w:semiHidden/>
    <w:rsid w:val="00E95693"/>
    <w:pPr>
      <w:spacing w:after="0" w:line="360" w:lineRule="auto"/>
      <w:ind w:left="1080" w:firstLine="709"/>
      <w:jc w:val="both"/>
    </w:pPr>
    <w:rPr>
      <w:rFonts w:ascii="Arial" w:hAnsi="Arial" w:cs="Arial"/>
      <w:spacing w:val="-5"/>
      <w:sz w:val="20"/>
      <w:szCs w:val="20"/>
    </w:rPr>
  </w:style>
  <w:style w:type="character" w:customStyle="1" w:styleId="1ff5">
    <w:name w:val="Знак1"/>
    <w:semiHidden/>
    <w:rsid w:val="00E95693"/>
    <w:rPr>
      <w:rFonts w:ascii="Arial" w:hAnsi="Arial" w:cs="Arial"/>
      <w:b/>
      <w:bCs/>
      <w:i/>
      <w:iCs/>
      <w:sz w:val="28"/>
      <w:szCs w:val="28"/>
      <w:lang w:val="ru-RU" w:eastAsia="ru-RU" w:bidi="ar-SA"/>
    </w:rPr>
  </w:style>
  <w:style w:type="paragraph" w:customStyle="1" w:styleId="1ff6">
    <w:name w:val="Маркированный список1"/>
    <w:basedOn w:val="a6"/>
    <w:semiHidden/>
    <w:rsid w:val="00E95693"/>
    <w:pPr>
      <w:spacing w:before="100" w:beforeAutospacing="1" w:after="100" w:afterAutospacing="1" w:line="360" w:lineRule="auto"/>
      <w:ind w:firstLine="709"/>
      <w:jc w:val="both"/>
    </w:pPr>
    <w:rPr>
      <w:rFonts w:ascii="Times New Roman" w:hAnsi="Times New Roman"/>
      <w:sz w:val="28"/>
      <w:szCs w:val="24"/>
    </w:rPr>
  </w:style>
  <w:style w:type="paragraph" w:customStyle="1" w:styleId="1ff7">
    <w:name w:val="Нумерованный список1"/>
    <w:basedOn w:val="a6"/>
    <w:semiHidden/>
    <w:rsid w:val="00E95693"/>
    <w:pPr>
      <w:spacing w:before="100" w:beforeAutospacing="1" w:after="100" w:afterAutospacing="1" w:line="360" w:lineRule="auto"/>
      <w:ind w:firstLine="709"/>
      <w:jc w:val="both"/>
    </w:pPr>
    <w:rPr>
      <w:rFonts w:ascii="Times New Roman" w:hAnsi="Times New Roman"/>
      <w:sz w:val="28"/>
      <w:szCs w:val="24"/>
    </w:rPr>
  </w:style>
  <w:style w:type="table" w:styleId="-11">
    <w:name w:val="Table Web 1"/>
    <w:basedOn w:val="a8"/>
    <w:uiPriority w:val="99"/>
    <w:semiHidden/>
    <w:rsid w:val="00E95693"/>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8"/>
    <w:uiPriority w:val="99"/>
    <w:semiHidden/>
    <w:rsid w:val="00E95693"/>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8"/>
    <w:uiPriority w:val="99"/>
    <w:semiHidden/>
    <w:rsid w:val="00E95693"/>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ffb">
    <w:name w:val="Table Elegant"/>
    <w:basedOn w:val="a8"/>
    <w:uiPriority w:val="99"/>
    <w:semiHidden/>
    <w:rsid w:val="00E95693"/>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ff8">
    <w:name w:val="Table Subtle 1"/>
    <w:basedOn w:val="a8"/>
    <w:uiPriority w:val="99"/>
    <w:semiHidden/>
    <w:rsid w:val="00E95693"/>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c">
    <w:name w:val="Table Subtle 2"/>
    <w:basedOn w:val="a8"/>
    <w:uiPriority w:val="99"/>
    <w:semiHidden/>
    <w:rsid w:val="00E95693"/>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9">
    <w:name w:val="Table Classic 1"/>
    <w:basedOn w:val="a8"/>
    <w:uiPriority w:val="99"/>
    <w:semiHidden/>
    <w:rsid w:val="00E95693"/>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d">
    <w:name w:val="Table Classic 2"/>
    <w:basedOn w:val="a8"/>
    <w:uiPriority w:val="99"/>
    <w:semiHidden/>
    <w:rsid w:val="00E95693"/>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b">
    <w:name w:val="Table Classic 3"/>
    <w:basedOn w:val="a8"/>
    <w:uiPriority w:val="99"/>
    <w:semiHidden/>
    <w:rsid w:val="00E95693"/>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7">
    <w:name w:val="Table Classic 4"/>
    <w:basedOn w:val="a8"/>
    <w:uiPriority w:val="99"/>
    <w:semiHidden/>
    <w:rsid w:val="00E95693"/>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a">
    <w:name w:val="Table 3D effects 1"/>
    <w:basedOn w:val="a8"/>
    <w:uiPriority w:val="99"/>
    <w:semiHidden/>
    <w:rsid w:val="00E95693"/>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e">
    <w:name w:val="Table 3D effects 2"/>
    <w:basedOn w:val="a8"/>
    <w:uiPriority w:val="99"/>
    <w:semiHidden/>
    <w:rsid w:val="00E95693"/>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c">
    <w:name w:val="Table 3D effects 3"/>
    <w:basedOn w:val="a8"/>
    <w:uiPriority w:val="99"/>
    <w:semiHidden/>
    <w:rsid w:val="00E95693"/>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b">
    <w:name w:val="Table Simple 1"/>
    <w:basedOn w:val="a8"/>
    <w:uiPriority w:val="99"/>
    <w:semiHidden/>
    <w:rsid w:val="00E95693"/>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
    <w:name w:val="Table Simple 2"/>
    <w:basedOn w:val="a8"/>
    <w:uiPriority w:val="99"/>
    <w:semiHidden/>
    <w:rsid w:val="00E95693"/>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d">
    <w:name w:val="Table Simple 3"/>
    <w:basedOn w:val="a8"/>
    <w:uiPriority w:val="99"/>
    <w:semiHidden/>
    <w:rsid w:val="00E95693"/>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c">
    <w:name w:val="Table Grid 1"/>
    <w:basedOn w:val="a8"/>
    <w:uiPriority w:val="99"/>
    <w:semiHidden/>
    <w:rsid w:val="00E9569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0">
    <w:name w:val="Table Grid 2"/>
    <w:basedOn w:val="a8"/>
    <w:uiPriority w:val="99"/>
    <w:semiHidden/>
    <w:rsid w:val="00E95693"/>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e">
    <w:name w:val="Table Grid 3"/>
    <w:basedOn w:val="a8"/>
    <w:uiPriority w:val="99"/>
    <w:semiHidden/>
    <w:rsid w:val="00E95693"/>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8">
    <w:name w:val="Table Grid 4"/>
    <w:basedOn w:val="a8"/>
    <w:uiPriority w:val="99"/>
    <w:semiHidden/>
    <w:rsid w:val="00E95693"/>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6">
    <w:name w:val="Table Grid 5"/>
    <w:basedOn w:val="a8"/>
    <w:uiPriority w:val="99"/>
    <w:semiHidden/>
    <w:rsid w:val="00E95693"/>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8"/>
    <w:uiPriority w:val="99"/>
    <w:semiHidden/>
    <w:rsid w:val="00E95693"/>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3">
    <w:name w:val="Table Grid 7"/>
    <w:basedOn w:val="a8"/>
    <w:uiPriority w:val="99"/>
    <w:semiHidden/>
    <w:rsid w:val="00E95693"/>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8"/>
    <w:uiPriority w:val="99"/>
    <w:semiHidden/>
    <w:rsid w:val="00E95693"/>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ffc">
    <w:name w:val="Table Contemporary"/>
    <w:basedOn w:val="a8"/>
    <w:uiPriority w:val="99"/>
    <w:semiHidden/>
    <w:rsid w:val="00E95693"/>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d">
    <w:name w:val="Table Professional"/>
    <w:basedOn w:val="a8"/>
    <w:uiPriority w:val="99"/>
    <w:semiHidden/>
    <w:rsid w:val="00E9569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d">
    <w:name w:val="Table Columns 1"/>
    <w:basedOn w:val="a8"/>
    <w:uiPriority w:val="99"/>
    <w:semiHidden/>
    <w:rsid w:val="00E95693"/>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1">
    <w:name w:val="Table Columns 2"/>
    <w:basedOn w:val="a8"/>
    <w:uiPriority w:val="99"/>
    <w:semiHidden/>
    <w:rsid w:val="00E95693"/>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
    <w:name w:val="Table Columns 3"/>
    <w:basedOn w:val="a8"/>
    <w:uiPriority w:val="99"/>
    <w:semiHidden/>
    <w:rsid w:val="00E95693"/>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9">
    <w:name w:val="Table Columns 4"/>
    <w:basedOn w:val="a8"/>
    <w:uiPriority w:val="99"/>
    <w:semiHidden/>
    <w:rsid w:val="00E95693"/>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8"/>
    <w:uiPriority w:val="99"/>
    <w:semiHidden/>
    <w:rsid w:val="00E95693"/>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2">
    <w:name w:val="Table List 1"/>
    <w:basedOn w:val="a8"/>
    <w:uiPriority w:val="99"/>
    <w:semiHidden/>
    <w:rsid w:val="00E95693"/>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List 2"/>
    <w:basedOn w:val="a8"/>
    <w:uiPriority w:val="99"/>
    <w:semiHidden/>
    <w:rsid w:val="00E95693"/>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1">
    <w:name w:val="Table List 3"/>
    <w:basedOn w:val="a8"/>
    <w:uiPriority w:val="99"/>
    <w:semiHidden/>
    <w:rsid w:val="00E95693"/>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8"/>
    <w:uiPriority w:val="99"/>
    <w:semiHidden/>
    <w:rsid w:val="00E95693"/>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8"/>
    <w:uiPriority w:val="99"/>
    <w:semiHidden/>
    <w:rsid w:val="00E9569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8"/>
    <w:uiPriority w:val="99"/>
    <w:semiHidden/>
    <w:rsid w:val="00E95693"/>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8"/>
    <w:uiPriority w:val="99"/>
    <w:semiHidden/>
    <w:rsid w:val="00E95693"/>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8"/>
    <w:uiPriority w:val="99"/>
    <w:semiHidden/>
    <w:rsid w:val="00E95693"/>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ffe">
    <w:name w:val="Table Theme"/>
    <w:basedOn w:val="a8"/>
    <w:uiPriority w:val="99"/>
    <w:semiHidden/>
    <w:rsid w:val="00E9569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e">
    <w:name w:val="Table Colorful 1"/>
    <w:basedOn w:val="a8"/>
    <w:uiPriority w:val="99"/>
    <w:semiHidden/>
    <w:rsid w:val="00E95693"/>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2">
    <w:name w:val="Table Colorful 2"/>
    <w:basedOn w:val="a8"/>
    <w:uiPriority w:val="99"/>
    <w:semiHidden/>
    <w:rsid w:val="00E95693"/>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0">
    <w:name w:val="Table Colorful 3"/>
    <w:basedOn w:val="a8"/>
    <w:uiPriority w:val="99"/>
    <w:semiHidden/>
    <w:rsid w:val="00E95693"/>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character" w:customStyle="1" w:styleId="afffffffffff">
    <w:name w:val="Знак Знак Знак"/>
    <w:semiHidden/>
    <w:rsid w:val="00E95693"/>
    <w:rPr>
      <w:rFonts w:cs="Times New Roman"/>
      <w:sz w:val="24"/>
      <w:szCs w:val="24"/>
      <w:u w:val="single"/>
      <w:lang w:val="ru-RU" w:eastAsia="ru-RU" w:bidi="ar-SA"/>
    </w:rPr>
  </w:style>
  <w:style w:type="paragraph" w:customStyle="1" w:styleId="afffffffffff0">
    <w:name w:val="Таблица"/>
    <w:basedOn w:val="a6"/>
    <w:semiHidden/>
    <w:rsid w:val="00E95693"/>
    <w:pPr>
      <w:spacing w:after="0" w:line="240" w:lineRule="auto"/>
      <w:jc w:val="both"/>
    </w:pPr>
    <w:rPr>
      <w:rFonts w:ascii="Times New Roman" w:hAnsi="Times New Roman"/>
      <w:sz w:val="24"/>
      <w:szCs w:val="24"/>
    </w:rPr>
  </w:style>
  <w:style w:type="character" w:customStyle="1" w:styleId="1fff">
    <w:name w:val="Заголовок_1"/>
    <w:rsid w:val="00E95693"/>
    <w:rPr>
      <w:caps/>
    </w:rPr>
  </w:style>
  <w:style w:type="character" w:customStyle="1" w:styleId="1fff0">
    <w:name w:val="Маркированный_1 Знак Знак"/>
    <w:semiHidden/>
    <w:rsid w:val="00E95693"/>
    <w:rPr>
      <w:rFonts w:cs="Times New Roman"/>
      <w:sz w:val="24"/>
      <w:szCs w:val="24"/>
      <w:lang w:val="ru-RU" w:eastAsia="ru-RU" w:bidi="ar-SA"/>
    </w:rPr>
  </w:style>
  <w:style w:type="character" w:customStyle="1" w:styleId="afffffffffff1">
    <w:name w:val="Подчеркнутый Знак Знак"/>
    <w:semiHidden/>
    <w:rsid w:val="00E95693"/>
    <w:rPr>
      <w:rFonts w:cs="Times New Roman"/>
      <w:sz w:val="24"/>
      <w:szCs w:val="24"/>
      <w:u w:val="single"/>
      <w:lang w:val="ru-RU" w:eastAsia="ru-RU" w:bidi="ar-SA"/>
    </w:rPr>
  </w:style>
  <w:style w:type="paragraph" w:customStyle="1" w:styleId="1fff1">
    <w:name w:val="текст 1"/>
    <w:basedOn w:val="a6"/>
    <w:next w:val="a6"/>
    <w:semiHidden/>
    <w:rsid w:val="00E95693"/>
    <w:pPr>
      <w:spacing w:after="0" w:line="240" w:lineRule="auto"/>
      <w:ind w:firstLine="540"/>
      <w:jc w:val="both"/>
    </w:pPr>
    <w:rPr>
      <w:rFonts w:ascii="Times New Roman" w:hAnsi="Times New Roman"/>
      <w:sz w:val="20"/>
      <w:szCs w:val="24"/>
    </w:rPr>
  </w:style>
  <w:style w:type="paragraph" w:customStyle="1" w:styleId="afffffffffff2">
    <w:name w:val="Заголовок таблици"/>
    <w:basedOn w:val="1fff1"/>
    <w:semiHidden/>
    <w:rsid w:val="00E95693"/>
    <w:rPr>
      <w:sz w:val="22"/>
    </w:rPr>
  </w:style>
  <w:style w:type="paragraph" w:customStyle="1" w:styleId="afffffffffff3">
    <w:name w:val="Номер таблици"/>
    <w:basedOn w:val="a6"/>
    <w:next w:val="a6"/>
    <w:semiHidden/>
    <w:rsid w:val="00E95693"/>
    <w:pPr>
      <w:spacing w:after="0" w:line="240" w:lineRule="auto"/>
      <w:jc w:val="right"/>
    </w:pPr>
    <w:rPr>
      <w:rFonts w:ascii="Times New Roman" w:hAnsi="Times New Roman"/>
      <w:b/>
      <w:sz w:val="20"/>
      <w:szCs w:val="24"/>
    </w:rPr>
  </w:style>
  <w:style w:type="paragraph" w:customStyle="1" w:styleId="afffffffffff4">
    <w:name w:val="Приложение"/>
    <w:basedOn w:val="a6"/>
    <w:next w:val="a6"/>
    <w:semiHidden/>
    <w:rsid w:val="00E95693"/>
    <w:pPr>
      <w:spacing w:after="0" w:line="240" w:lineRule="auto"/>
      <w:jc w:val="right"/>
    </w:pPr>
    <w:rPr>
      <w:rFonts w:ascii="Times New Roman" w:hAnsi="Times New Roman"/>
      <w:sz w:val="20"/>
      <w:szCs w:val="24"/>
    </w:rPr>
  </w:style>
  <w:style w:type="paragraph" w:customStyle="1" w:styleId="afffffffffff5">
    <w:name w:val="Обычный по таблице"/>
    <w:basedOn w:val="a6"/>
    <w:semiHidden/>
    <w:rsid w:val="00E95693"/>
    <w:pPr>
      <w:spacing w:after="0" w:line="240" w:lineRule="auto"/>
    </w:pPr>
    <w:rPr>
      <w:rFonts w:ascii="Times New Roman" w:hAnsi="Times New Roman"/>
      <w:sz w:val="24"/>
      <w:szCs w:val="24"/>
    </w:rPr>
  </w:style>
  <w:style w:type="character" w:customStyle="1" w:styleId="1fff2">
    <w:name w:val="Знак Знак1"/>
    <w:semiHidden/>
    <w:rsid w:val="00E95693"/>
    <w:rPr>
      <w:rFonts w:cs="Times New Roman"/>
      <w:sz w:val="24"/>
      <w:szCs w:val="24"/>
      <w:u w:val="single"/>
      <w:lang w:val="ru-RU" w:eastAsia="ru-RU" w:bidi="ar-SA"/>
    </w:rPr>
  </w:style>
  <w:style w:type="character" w:customStyle="1" w:styleId="1fff3">
    <w:name w:val="Маркированный_1 Знак Знак Знак"/>
    <w:semiHidden/>
    <w:rsid w:val="00E95693"/>
    <w:rPr>
      <w:rFonts w:cs="Times New Roman"/>
      <w:sz w:val="24"/>
      <w:szCs w:val="24"/>
      <w:lang w:val="ru-RU" w:eastAsia="ru-RU" w:bidi="ar-SA"/>
    </w:rPr>
  </w:style>
  <w:style w:type="character" w:customStyle="1" w:styleId="afffffffffff6">
    <w:name w:val="Знак Знак Знак Знак"/>
    <w:semiHidden/>
    <w:rsid w:val="00E95693"/>
    <w:rPr>
      <w:rFonts w:cs="Times New Roman"/>
      <w:sz w:val="24"/>
      <w:szCs w:val="24"/>
      <w:lang w:val="ru-RU" w:eastAsia="ru-RU" w:bidi="ar-SA"/>
    </w:rPr>
  </w:style>
  <w:style w:type="paragraph" w:customStyle="1" w:styleId="xl23">
    <w:name w:val="xl23"/>
    <w:basedOn w:val="a6"/>
    <w:semiHidden/>
    <w:rsid w:val="00E95693"/>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hAnsi="Times New Roman"/>
      <w:sz w:val="24"/>
      <w:szCs w:val="24"/>
    </w:rPr>
  </w:style>
  <w:style w:type="character" w:customStyle="1" w:styleId="afffffffffff7">
    <w:name w:val="Подчеркнутый Знак Знак Знак"/>
    <w:semiHidden/>
    <w:rsid w:val="00E95693"/>
    <w:rPr>
      <w:rFonts w:cs="Times New Roman"/>
      <w:sz w:val="24"/>
      <w:szCs w:val="24"/>
      <w:u w:val="single"/>
      <w:lang w:val="ru-RU" w:eastAsia="ru-RU" w:bidi="ar-SA"/>
    </w:rPr>
  </w:style>
  <w:style w:type="character" w:customStyle="1" w:styleId="1fff4">
    <w:name w:val="Маркированный_1 Знак Знак Знак Знак"/>
    <w:semiHidden/>
    <w:rsid w:val="00E95693"/>
    <w:rPr>
      <w:rFonts w:cs="Times New Roman"/>
      <w:sz w:val="24"/>
      <w:szCs w:val="24"/>
      <w:lang w:val="ru-RU" w:eastAsia="ru-RU" w:bidi="ar-SA"/>
    </w:rPr>
  </w:style>
  <w:style w:type="character" w:customStyle="1" w:styleId="1fff5">
    <w:name w:val="Подчеркнутый Знак Знак1"/>
    <w:semiHidden/>
    <w:rsid w:val="00E95693"/>
    <w:rPr>
      <w:rFonts w:cs="Times New Roman"/>
      <w:sz w:val="24"/>
      <w:szCs w:val="24"/>
      <w:u w:val="single"/>
      <w:lang w:val="ru-RU" w:eastAsia="ru-RU" w:bidi="ar-SA"/>
    </w:rPr>
  </w:style>
  <w:style w:type="paragraph" w:customStyle="1" w:styleId="S33">
    <w:name w:val="S_Нмерованный_3"/>
    <w:basedOn w:val="3"/>
    <w:link w:val="S34"/>
    <w:autoRedefine/>
    <w:rsid w:val="00E95693"/>
    <w:pPr>
      <w:keepNext w:val="0"/>
      <w:keepLines w:val="0"/>
      <w:spacing w:before="0" w:line="360" w:lineRule="auto"/>
      <w:jc w:val="center"/>
    </w:pPr>
    <w:rPr>
      <w:rFonts w:ascii="Times New Roman" w:hAnsi="Times New Roman"/>
      <w:b w:val="0"/>
      <w:bCs w:val="0"/>
      <w:color w:val="auto"/>
      <w:sz w:val="24"/>
      <w:szCs w:val="24"/>
      <w:u w:val="single"/>
      <w:lang w:val="ru-RU"/>
    </w:rPr>
  </w:style>
  <w:style w:type="character" w:customStyle="1" w:styleId="S41">
    <w:name w:val="S_Заголовок 4 Знак"/>
    <w:link w:val="S40"/>
    <w:locked/>
    <w:rsid w:val="00E95693"/>
    <w:rPr>
      <w:rFonts w:ascii="Times New Roman" w:eastAsia="Times New Roman" w:hAnsi="Times New Roman" w:cs="Times New Roman"/>
      <w:i/>
      <w:sz w:val="24"/>
      <w:szCs w:val="24"/>
      <w:lang w:eastAsia="ru-RU"/>
    </w:rPr>
  </w:style>
  <w:style w:type="paragraph" w:customStyle="1" w:styleId="Sa">
    <w:name w:val="S_Титульный"/>
    <w:basedOn w:val="afffffffff9"/>
    <w:rsid w:val="00E95693"/>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3">
    <w:name w:val="Маркированный_1 Знак1"/>
    <w:semiHidden/>
    <w:rsid w:val="00E95693"/>
    <w:rPr>
      <w:rFonts w:cs="Times New Roman"/>
    </w:rPr>
  </w:style>
  <w:style w:type="character" w:customStyle="1" w:styleId="S34">
    <w:name w:val="S_Нмерованный_3 Знак Знак"/>
    <w:link w:val="S33"/>
    <w:locked/>
    <w:rsid w:val="00E95693"/>
    <w:rPr>
      <w:rFonts w:ascii="Times New Roman" w:eastAsia="Times New Roman" w:hAnsi="Times New Roman" w:cs="Times New Roman"/>
      <w:sz w:val="24"/>
      <w:szCs w:val="24"/>
      <w:u w:val="single"/>
      <w:lang w:val="ru-RU" w:eastAsia="ru-RU" w:bidi="ar-SA"/>
    </w:rPr>
  </w:style>
  <w:style w:type="paragraph" w:customStyle="1" w:styleId="xl74">
    <w:name w:val="xl74"/>
    <w:basedOn w:val="a6"/>
    <w:semiHidden/>
    <w:rsid w:val="00E95693"/>
    <w:pPr>
      <w:pBdr>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rPr>
  </w:style>
  <w:style w:type="paragraph" w:customStyle="1" w:styleId="xl75">
    <w:name w:val="xl75"/>
    <w:basedOn w:val="a6"/>
    <w:semiHidden/>
    <w:rsid w:val="00E95693"/>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76">
    <w:name w:val="xl76"/>
    <w:basedOn w:val="a6"/>
    <w:semiHidden/>
    <w:rsid w:val="00E9569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character" w:customStyle="1" w:styleId="1fff6">
    <w:name w:val="Заголовок_1 Знак Знак Знак Знак"/>
    <w:semiHidden/>
    <w:rsid w:val="00E95693"/>
    <w:rPr>
      <w:rFonts w:cs="Times New Roman"/>
      <w:b/>
      <w:caps/>
      <w:sz w:val="24"/>
      <w:szCs w:val="24"/>
      <w:lang w:val="ru-RU" w:eastAsia="ru-RU" w:bidi="ar-SA"/>
    </w:rPr>
  </w:style>
  <w:style w:type="paragraph" w:customStyle="1" w:styleId="12">
    <w:name w:val="Таблица 1 + Обычный"/>
    <w:basedOn w:val="a6"/>
    <w:autoRedefine/>
    <w:semiHidden/>
    <w:rsid w:val="00E95693"/>
    <w:pPr>
      <w:numPr>
        <w:numId w:val="16"/>
      </w:numPr>
      <w:spacing w:after="0" w:line="360" w:lineRule="auto"/>
      <w:jc w:val="right"/>
    </w:pPr>
    <w:rPr>
      <w:rFonts w:ascii="Times New Roman" w:hAnsi="Times New Roman"/>
      <w:sz w:val="24"/>
      <w:szCs w:val="24"/>
    </w:rPr>
  </w:style>
  <w:style w:type="paragraph" w:customStyle="1" w:styleId="afffffffffff8">
    <w:name w:val="Заголовок таблицы + Обычный"/>
    <w:basedOn w:val="a6"/>
    <w:link w:val="afffffffffff9"/>
    <w:autoRedefine/>
    <w:semiHidden/>
    <w:rsid w:val="00E95693"/>
    <w:pPr>
      <w:spacing w:after="0" w:line="360" w:lineRule="auto"/>
      <w:ind w:firstLine="720"/>
      <w:jc w:val="center"/>
    </w:pPr>
    <w:rPr>
      <w:rFonts w:ascii="Times New Roman" w:hAnsi="Times New Roman"/>
      <w:sz w:val="24"/>
      <w:szCs w:val="24"/>
      <w:u w:val="single"/>
      <w:lang w:val="x-none"/>
    </w:rPr>
  </w:style>
  <w:style w:type="character" w:customStyle="1" w:styleId="3f1">
    <w:name w:val="Знак3 Знак Знак Знак"/>
    <w:semiHidden/>
    <w:rsid w:val="00E95693"/>
    <w:rPr>
      <w:rFonts w:cs="Times New Roman"/>
      <w:b/>
      <w:sz w:val="24"/>
      <w:szCs w:val="24"/>
      <w:u w:val="single"/>
      <w:lang w:val="ru-RU" w:eastAsia="ru-RU" w:bidi="ar-SA"/>
    </w:rPr>
  </w:style>
  <w:style w:type="paragraph" w:customStyle="1" w:styleId="1">
    <w:name w:val="Рисунок 1 + Обычный"/>
    <w:basedOn w:val="12"/>
    <w:autoRedefine/>
    <w:semiHidden/>
    <w:rsid w:val="00E95693"/>
    <w:pPr>
      <w:numPr>
        <w:numId w:val="15"/>
      </w:numPr>
    </w:pPr>
    <w:rPr>
      <w:lang w:val="en-US"/>
    </w:rPr>
  </w:style>
  <w:style w:type="character" w:customStyle="1" w:styleId="afffffffffff9">
    <w:name w:val="Заголовок таблицы + Обычный Знак"/>
    <w:link w:val="afffffffffff8"/>
    <w:semiHidden/>
    <w:locked/>
    <w:rsid w:val="00E95693"/>
    <w:rPr>
      <w:rFonts w:ascii="Times New Roman" w:eastAsia="Times New Roman" w:hAnsi="Times New Roman" w:cs="Times New Roman"/>
      <w:sz w:val="24"/>
      <w:szCs w:val="24"/>
      <w:u w:val="single"/>
      <w:lang w:eastAsia="ru-RU"/>
    </w:rPr>
  </w:style>
  <w:style w:type="character" w:customStyle="1" w:styleId="afffffffffffa">
    <w:name w:val="Обычный в таблице Знак Знак"/>
    <w:semiHidden/>
    <w:rsid w:val="00E95693"/>
    <w:rPr>
      <w:rFonts w:cs="Times New Roman"/>
      <w:sz w:val="24"/>
      <w:szCs w:val="24"/>
      <w:lang w:val="ru-RU" w:eastAsia="ru-RU" w:bidi="ar-SA"/>
    </w:rPr>
  </w:style>
  <w:style w:type="character" w:customStyle="1" w:styleId="afffffffffffb">
    <w:name w:val="Подчеркнутый Знак Знак Знак Знак"/>
    <w:semiHidden/>
    <w:rsid w:val="00E95693"/>
    <w:rPr>
      <w:rFonts w:cs="Times New Roman"/>
      <w:sz w:val="24"/>
      <w:szCs w:val="24"/>
      <w:u w:val="single"/>
      <w:lang w:val="ru-RU" w:eastAsia="ru-RU" w:bidi="ar-SA"/>
    </w:rPr>
  </w:style>
  <w:style w:type="character" w:customStyle="1" w:styleId="1fff7">
    <w:name w:val="Маркированный_1 Знак Знак Знак Знак Знак"/>
    <w:semiHidden/>
    <w:rsid w:val="00E95693"/>
    <w:rPr>
      <w:rFonts w:cs="Times New Roman"/>
      <w:sz w:val="24"/>
      <w:szCs w:val="24"/>
      <w:lang w:val="ru-RU" w:eastAsia="ru-RU" w:bidi="ar-SA"/>
    </w:rPr>
  </w:style>
  <w:style w:type="character" w:customStyle="1" w:styleId="2ff3">
    <w:name w:val="Знак2 Знак Знак Знак"/>
    <w:semiHidden/>
    <w:rsid w:val="00E95693"/>
    <w:rPr>
      <w:rFonts w:cs="Times New Roman"/>
      <w:b/>
      <w:bCs/>
      <w:sz w:val="24"/>
      <w:szCs w:val="24"/>
      <w:lang w:val="ru-RU" w:eastAsia="ru-RU" w:bidi="ar-SA"/>
    </w:rPr>
  </w:style>
  <w:style w:type="character" w:customStyle="1" w:styleId="1fff8">
    <w:name w:val="Заголовок_1 Знак Знак Знак Знак Знак"/>
    <w:semiHidden/>
    <w:rsid w:val="00E95693"/>
    <w:rPr>
      <w:rFonts w:cs="Times New Roman"/>
      <w:b/>
      <w:caps/>
      <w:sz w:val="24"/>
      <w:szCs w:val="24"/>
      <w:lang w:val="ru-RU" w:eastAsia="ru-RU" w:bidi="ar-SA"/>
    </w:rPr>
  </w:style>
  <w:style w:type="paragraph" w:customStyle="1" w:styleId="xl77">
    <w:name w:val="xl77"/>
    <w:basedOn w:val="a6"/>
    <w:semiHidden/>
    <w:rsid w:val="00E95693"/>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78">
    <w:name w:val="xl78"/>
    <w:basedOn w:val="a6"/>
    <w:semiHidden/>
    <w:rsid w:val="00E95693"/>
    <w:pPr>
      <w:pBdr>
        <w:top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79">
    <w:name w:val="xl79"/>
    <w:basedOn w:val="a6"/>
    <w:semiHidden/>
    <w:rsid w:val="00E95693"/>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rPr>
  </w:style>
  <w:style w:type="paragraph" w:customStyle="1" w:styleId="xl80">
    <w:name w:val="xl80"/>
    <w:basedOn w:val="a6"/>
    <w:semiHidden/>
    <w:rsid w:val="00E9569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afffffffffffc">
    <w:name w:val="В таблице"/>
    <w:basedOn w:val="a6"/>
    <w:semiHidden/>
    <w:rsid w:val="00E95693"/>
    <w:pPr>
      <w:spacing w:after="0" w:line="360" w:lineRule="auto"/>
      <w:jc w:val="center"/>
    </w:pPr>
    <w:rPr>
      <w:rFonts w:ascii="Times New Roman" w:hAnsi="Times New Roman"/>
      <w:sz w:val="24"/>
      <w:szCs w:val="24"/>
    </w:rPr>
  </w:style>
  <w:style w:type="paragraph" w:customStyle="1" w:styleId="Sb">
    <w:name w:val="S_Заголовок таблицы"/>
    <w:basedOn w:val="a6"/>
    <w:rsid w:val="00E95693"/>
    <w:pPr>
      <w:spacing w:after="0" w:line="360" w:lineRule="auto"/>
      <w:ind w:firstLine="709"/>
      <w:jc w:val="center"/>
    </w:pPr>
    <w:rPr>
      <w:rFonts w:ascii="Times New Roman" w:hAnsi="Times New Roman"/>
      <w:sz w:val="24"/>
      <w:szCs w:val="24"/>
      <w:u w:val="single"/>
    </w:rPr>
  </w:style>
  <w:style w:type="paragraph" w:customStyle="1" w:styleId="Sc">
    <w:name w:val="S_Обычный с подчеркиванием"/>
    <w:basedOn w:val="a6"/>
    <w:link w:val="Sd"/>
    <w:rsid w:val="00E95693"/>
    <w:pPr>
      <w:spacing w:after="0" w:line="360" w:lineRule="auto"/>
      <w:ind w:firstLine="709"/>
      <w:jc w:val="both"/>
    </w:pPr>
    <w:rPr>
      <w:rFonts w:ascii="Times New Roman" w:hAnsi="Times New Roman"/>
      <w:sz w:val="24"/>
      <w:szCs w:val="24"/>
      <w:u w:val="single"/>
      <w:lang w:val="x-none"/>
    </w:rPr>
  </w:style>
  <w:style w:type="character" w:customStyle="1" w:styleId="Sd">
    <w:name w:val="S_Обычный с подчеркиванием Знак"/>
    <w:link w:val="Sc"/>
    <w:locked/>
    <w:rsid w:val="00E95693"/>
    <w:rPr>
      <w:rFonts w:ascii="Times New Roman" w:eastAsia="Times New Roman" w:hAnsi="Times New Roman" w:cs="Times New Roman"/>
      <w:sz w:val="24"/>
      <w:szCs w:val="24"/>
      <w:u w:val="single"/>
      <w:lang w:eastAsia="ru-RU"/>
    </w:rPr>
  </w:style>
  <w:style w:type="paragraph" w:customStyle="1" w:styleId="S0">
    <w:name w:val="S_рисунок"/>
    <w:basedOn w:val="a6"/>
    <w:rsid w:val="00E95693"/>
    <w:pPr>
      <w:numPr>
        <w:numId w:val="17"/>
      </w:numPr>
      <w:tabs>
        <w:tab w:val="clear" w:pos="2149"/>
        <w:tab w:val="num" w:pos="360"/>
      </w:tabs>
      <w:spacing w:after="0" w:line="360" w:lineRule="auto"/>
      <w:ind w:left="0" w:firstLine="0"/>
      <w:jc w:val="right"/>
    </w:pPr>
    <w:rPr>
      <w:rFonts w:ascii="Times New Roman" w:hAnsi="Times New Roman"/>
      <w:sz w:val="24"/>
      <w:szCs w:val="24"/>
    </w:rPr>
  </w:style>
  <w:style w:type="paragraph" w:customStyle="1" w:styleId="S">
    <w:name w:val="S_Таблица"/>
    <w:basedOn w:val="a6"/>
    <w:rsid w:val="00E95693"/>
    <w:pPr>
      <w:numPr>
        <w:numId w:val="18"/>
      </w:numPr>
      <w:tabs>
        <w:tab w:val="clear" w:pos="1440"/>
        <w:tab w:val="num" w:pos="360"/>
      </w:tabs>
      <w:spacing w:after="0" w:line="360" w:lineRule="auto"/>
      <w:ind w:left="0" w:right="-158" w:firstLine="0"/>
      <w:jc w:val="right"/>
    </w:pPr>
    <w:rPr>
      <w:rFonts w:ascii="Times New Roman" w:hAnsi="Times New Roman"/>
      <w:sz w:val="24"/>
      <w:szCs w:val="24"/>
    </w:rPr>
  </w:style>
  <w:style w:type="paragraph" w:customStyle="1" w:styleId="afffffffffffd">
    <w:name w:val="_Обычный"/>
    <w:basedOn w:val="a6"/>
    <w:semiHidden/>
    <w:rsid w:val="00E95693"/>
    <w:pPr>
      <w:spacing w:after="0" w:line="360" w:lineRule="auto"/>
      <w:ind w:firstLine="709"/>
      <w:jc w:val="both"/>
    </w:pPr>
    <w:rPr>
      <w:rFonts w:ascii="Times New Roman" w:hAnsi="Times New Roman"/>
      <w:sz w:val="24"/>
      <w:szCs w:val="24"/>
    </w:rPr>
  </w:style>
  <w:style w:type="paragraph" w:customStyle="1" w:styleId="1fff9">
    <w:name w:val="Заголов1"/>
    <w:basedOn w:val="ConsPlusTitle"/>
    <w:semiHidden/>
    <w:rsid w:val="00E95693"/>
    <w:pPr>
      <w:widowControl/>
      <w:suppressAutoHyphens w:val="0"/>
      <w:autoSpaceDN w:val="0"/>
      <w:adjustRightInd w:val="0"/>
      <w:spacing w:line="360" w:lineRule="auto"/>
      <w:ind w:firstLine="0"/>
      <w:jc w:val="center"/>
    </w:pPr>
    <w:rPr>
      <w:rFonts w:eastAsia="Times New Roman"/>
      <w:color w:val="auto"/>
      <w:sz w:val="28"/>
      <w:szCs w:val="28"/>
      <w:lang w:eastAsia="ru-RU"/>
    </w:rPr>
  </w:style>
  <w:style w:type="paragraph" w:customStyle="1" w:styleId="S22">
    <w:name w:val="S_Нумерованный_2"/>
    <w:basedOn w:val="a6"/>
    <w:autoRedefine/>
    <w:rsid w:val="00E95693"/>
    <w:pPr>
      <w:tabs>
        <w:tab w:val="num" w:pos="1021"/>
      </w:tabs>
      <w:spacing w:after="0" w:line="360" w:lineRule="auto"/>
      <w:ind w:firstLine="737"/>
      <w:jc w:val="both"/>
    </w:pPr>
    <w:rPr>
      <w:rFonts w:ascii="Times New Roman" w:hAnsi="Times New Roman" w:cs="Arial"/>
      <w:sz w:val="24"/>
      <w:szCs w:val="24"/>
    </w:rPr>
  </w:style>
  <w:style w:type="paragraph" w:customStyle="1" w:styleId="Se">
    <w:name w:val="S_Список литературы"/>
    <w:basedOn w:val="S5"/>
    <w:autoRedefine/>
    <w:rsid w:val="00E95693"/>
    <w:pPr>
      <w:tabs>
        <w:tab w:val="num" w:pos="1134"/>
      </w:tabs>
      <w:ind w:firstLine="794"/>
    </w:pPr>
    <w:rPr>
      <w:rFonts w:cs="Arial"/>
    </w:rPr>
  </w:style>
  <w:style w:type="paragraph" w:customStyle="1" w:styleId="22">
    <w:name w:val="обычный 22"/>
    <w:basedOn w:val="S5"/>
    <w:qFormat/>
    <w:rsid w:val="00E95693"/>
    <w:pPr>
      <w:numPr>
        <w:numId w:val="19"/>
      </w:numPr>
      <w:tabs>
        <w:tab w:val="num" w:pos="1004"/>
      </w:tabs>
      <w:ind w:left="0" w:firstLine="709"/>
    </w:pPr>
  </w:style>
  <w:style w:type="paragraph" w:customStyle="1" w:styleId="2ff4">
    <w:name w:val="обычный 2"/>
    <w:basedOn w:val="22"/>
    <w:qFormat/>
    <w:rsid w:val="00E95693"/>
    <w:pPr>
      <w:numPr>
        <w:numId w:val="0"/>
      </w:numPr>
      <w:ind w:firstLine="709"/>
    </w:pPr>
  </w:style>
  <w:style w:type="paragraph" w:customStyle="1" w:styleId="23">
    <w:name w:val="обычный 23"/>
    <w:basedOn w:val="22"/>
    <w:qFormat/>
    <w:rsid w:val="00E95693"/>
    <w:pPr>
      <w:numPr>
        <w:numId w:val="20"/>
      </w:numPr>
      <w:ind w:left="1429"/>
    </w:pPr>
  </w:style>
  <w:style w:type="paragraph" w:customStyle="1" w:styleId="afffffffffffe">
    <w:name w:val="Подпись к рисунку"/>
    <w:basedOn w:val="a6"/>
    <w:next w:val="a6"/>
    <w:rsid w:val="00E95693"/>
    <w:pPr>
      <w:spacing w:after="120" w:line="312" w:lineRule="auto"/>
      <w:jc w:val="center"/>
    </w:pPr>
    <w:rPr>
      <w:rFonts w:ascii="Times New Roman" w:hAnsi="Times New Roman"/>
      <w:sz w:val="24"/>
      <w:lang w:eastAsia="en-US"/>
    </w:rPr>
  </w:style>
  <w:style w:type="character" w:customStyle="1" w:styleId="114">
    <w:name w:val="Знак11"/>
    <w:semiHidden/>
    <w:rsid w:val="00E95693"/>
    <w:rPr>
      <w:rFonts w:ascii="Arial" w:hAnsi="Arial" w:cs="Arial"/>
      <w:b/>
      <w:bCs/>
      <w:i/>
      <w:iCs/>
      <w:sz w:val="28"/>
      <w:szCs w:val="28"/>
      <w:lang w:val="ru-RU" w:eastAsia="ru-RU" w:bidi="ar-SA"/>
    </w:rPr>
  </w:style>
  <w:style w:type="paragraph" w:customStyle="1" w:styleId="2ff5">
    <w:name w:val="Цитата2"/>
    <w:basedOn w:val="a6"/>
    <w:semiHidden/>
    <w:rsid w:val="00E95693"/>
    <w:pPr>
      <w:spacing w:after="0" w:line="360" w:lineRule="auto"/>
      <w:ind w:left="526" w:right="43" w:firstLine="709"/>
      <w:jc w:val="both"/>
    </w:pPr>
    <w:rPr>
      <w:rFonts w:ascii="Times New Roman" w:hAnsi="Times New Roman"/>
      <w:sz w:val="28"/>
      <w:szCs w:val="20"/>
    </w:rPr>
  </w:style>
  <w:style w:type="paragraph" w:customStyle="1" w:styleId="2ff6">
    <w:name w:val="Маркированный список2"/>
    <w:basedOn w:val="a6"/>
    <w:semiHidden/>
    <w:rsid w:val="00E95693"/>
    <w:pPr>
      <w:spacing w:before="100" w:beforeAutospacing="1" w:after="100" w:afterAutospacing="1" w:line="360" w:lineRule="auto"/>
      <w:ind w:firstLine="709"/>
      <w:jc w:val="both"/>
    </w:pPr>
    <w:rPr>
      <w:rFonts w:ascii="Times New Roman" w:hAnsi="Times New Roman"/>
      <w:sz w:val="28"/>
      <w:szCs w:val="24"/>
    </w:rPr>
  </w:style>
  <w:style w:type="paragraph" w:customStyle="1" w:styleId="2ff7">
    <w:name w:val="Нумерованный список2"/>
    <w:basedOn w:val="a6"/>
    <w:semiHidden/>
    <w:rsid w:val="00E95693"/>
    <w:pPr>
      <w:spacing w:before="100" w:beforeAutospacing="1" w:after="100" w:afterAutospacing="1" w:line="360" w:lineRule="auto"/>
      <w:ind w:firstLine="709"/>
      <w:jc w:val="both"/>
    </w:pPr>
    <w:rPr>
      <w:rFonts w:ascii="Times New Roman" w:hAnsi="Times New Roman"/>
      <w:sz w:val="28"/>
      <w:szCs w:val="24"/>
    </w:rPr>
  </w:style>
  <w:style w:type="character" w:customStyle="1" w:styleId="1fffa">
    <w:name w:val="Знак Знак Знак1"/>
    <w:semiHidden/>
    <w:rsid w:val="00E95693"/>
    <w:rPr>
      <w:rFonts w:cs="Times New Roman"/>
      <w:sz w:val="24"/>
      <w:szCs w:val="24"/>
      <w:u w:val="single"/>
      <w:lang w:val="ru-RU" w:eastAsia="ru-RU" w:bidi="ar-SA"/>
    </w:rPr>
  </w:style>
  <w:style w:type="character" w:customStyle="1" w:styleId="1fffb">
    <w:name w:val="Знак Знак Знак Знак1"/>
    <w:semiHidden/>
    <w:rsid w:val="00E95693"/>
    <w:rPr>
      <w:rFonts w:cs="Times New Roman"/>
      <w:sz w:val="24"/>
      <w:szCs w:val="24"/>
      <w:lang w:val="ru-RU" w:eastAsia="ru-RU" w:bidi="ar-SA"/>
    </w:rPr>
  </w:style>
  <w:style w:type="character" w:customStyle="1" w:styleId="311">
    <w:name w:val="Знак3 Знак Знак Знак1"/>
    <w:semiHidden/>
    <w:rsid w:val="00E95693"/>
    <w:rPr>
      <w:rFonts w:cs="Times New Roman"/>
      <w:b/>
      <w:sz w:val="24"/>
      <w:szCs w:val="24"/>
      <w:u w:val="single"/>
      <w:lang w:val="ru-RU" w:eastAsia="ru-RU" w:bidi="ar-SA"/>
    </w:rPr>
  </w:style>
  <w:style w:type="character" w:customStyle="1" w:styleId="212">
    <w:name w:val="Знак2 Знак Знак Знак1"/>
    <w:semiHidden/>
    <w:rsid w:val="00E95693"/>
    <w:rPr>
      <w:rFonts w:cs="Times New Roman"/>
      <w:b/>
      <w:bCs/>
      <w:sz w:val="24"/>
      <w:szCs w:val="24"/>
      <w:lang w:val="ru-RU" w:eastAsia="ru-RU" w:bidi="ar-SA"/>
    </w:rPr>
  </w:style>
  <w:style w:type="character" w:customStyle="1" w:styleId="115">
    <w:name w:val="Знак1 Знак Знак Знак1"/>
    <w:semiHidden/>
    <w:rsid w:val="00E95693"/>
    <w:rPr>
      <w:rFonts w:cs="Times New Roman"/>
      <w:sz w:val="24"/>
      <w:szCs w:val="24"/>
      <w:lang w:val="ru-RU" w:eastAsia="ru-RU" w:bidi="ar-SA"/>
    </w:rPr>
  </w:style>
  <w:style w:type="character" w:customStyle="1" w:styleId="Normal">
    <w:name w:val="Normal Знак"/>
    <w:link w:val="110"/>
    <w:locked/>
    <w:rsid w:val="00E95693"/>
    <w:rPr>
      <w:rFonts w:ascii="Times New Roman" w:eastAsia="Arial" w:hAnsi="Times New Roman"/>
      <w:color w:val="000000"/>
      <w:sz w:val="24"/>
      <w:szCs w:val="26"/>
      <w:lang w:val="ru-RU" w:eastAsia="ar-SA" w:bidi="ar-SA"/>
    </w:rPr>
  </w:style>
  <w:style w:type="paragraph" w:customStyle="1" w:styleId="affffffffffff">
    <w:name w:val="ГРАД Основной текст"/>
    <w:basedOn w:val="a6"/>
    <w:rsid w:val="00E95693"/>
    <w:pPr>
      <w:tabs>
        <w:tab w:val="left" w:pos="540"/>
        <w:tab w:val="left" w:pos="1080"/>
        <w:tab w:val="left" w:pos="1260"/>
        <w:tab w:val="left" w:pos="1620"/>
      </w:tabs>
      <w:spacing w:after="0" w:line="360" w:lineRule="auto"/>
      <w:ind w:firstLine="709"/>
      <w:jc w:val="both"/>
    </w:pPr>
    <w:rPr>
      <w:rFonts w:ascii="Times New Roman" w:hAnsi="Times New Roman"/>
      <w:bCs/>
      <w:spacing w:val="4"/>
      <w:sz w:val="24"/>
      <w:szCs w:val="24"/>
    </w:rPr>
  </w:style>
  <w:style w:type="paragraph" w:customStyle="1" w:styleId="a5">
    <w:name w:val="ГРАД Список маркированный"/>
    <w:basedOn w:val="affffb"/>
    <w:rsid w:val="00E95693"/>
    <w:pPr>
      <w:numPr>
        <w:numId w:val="22"/>
      </w:numPr>
      <w:tabs>
        <w:tab w:val="left" w:pos="900"/>
        <w:tab w:val="left" w:pos="1080"/>
      </w:tabs>
      <w:spacing w:line="360" w:lineRule="auto"/>
      <w:jc w:val="both"/>
    </w:pPr>
    <w:rPr>
      <w:spacing w:val="-1"/>
      <w:sz w:val="24"/>
      <w:szCs w:val="24"/>
    </w:rPr>
  </w:style>
  <w:style w:type="paragraph" w:customStyle="1" w:styleId="affffffffffff0">
    <w:name w:val="Нормал для ПЗ"/>
    <w:basedOn w:val="a6"/>
    <w:rsid w:val="00E95693"/>
    <w:pPr>
      <w:spacing w:after="0" w:line="312" w:lineRule="auto"/>
      <w:ind w:firstLine="709"/>
      <w:jc w:val="both"/>
    </w:pPr>
    <w:rPr>
      <w:rFonts w:ascii="Times New Roman" w:hAnsi="Times New Roman"/>
      <w:sz w:val="24"/>
      <w:szCs w:val="24"/>
    </w:rPr>
  </w:style>
  <w:style w:type="paragraph" w:customStyle="1" w:styleId="-9">
    <w:name w:val="Стиль абзаца - основа"/>
    <w:basedOn w:val="a6"/>
    <w:link w:val="-a"/>
    <w:rsid w:val="00E95693"/>
    <w:pPr>
      <w:tabs>
        <w:tab w:val="left" w:pos="912"/>
      </w:tabs>
      <w:suppressAutoHyphens/>
      <w:overflowPunct w:val="0"/>
      <w:autoSpaceDE w:val="0"/>
      <w:autoSpaceDN w:val="0"/>
      <w:adjustRightInd w:val="0"/>
      <w:spacing w:after="0" w:line="240" w:lineRule="auto"/>
      <w:ind w:firstLine="539"/>
      <w:jc w:val="both"/>
    </w:pPr>
    <w:rPr>
      <w:rFonts w:ascii="Times New Roman" w:hAnsi="Times New Roman"/>
      <w:sz w:val="24"/>
      <w:szCs w:val="20"/>
      <w:lang w:val="x-none"/>
    </w:rPr>
  </w:style>
  <w:style w:type="character" w:customStyle="1" w:styleId="-a">
    <w:name w:val="Стиль абзаца - основа Знак"/>
    <w:link w:val="-9"/>
    <w:locked/>
    <w:rsid w:val="00E95693"/>
    <w:rPr>
      <w:rFonts w:ascii="Times New Roman" w:eastAsia="Times New Roman" w:hAnsi="Times New Roman" w:cs="Times New Roman"/>
      <w:sz w:val="24"/>
      <w:szCs w:val="20"/>
      <w:lang w:eastAsia="ru-RU"/>
    </w:rPr>
  </w:style>
  <w:style w:type="character" w:styleId="affffffffffff1">
    <w:name w:val="Placeholder Text"/>
    <w:uiPriority w:val="99"/>
    <w:semiHidden/>
    <w:rsid w:val="00E95693"/>
    <w:rPr>
      <w:rFonts w:cs="Times New Roman"/>
      <w:color w:val="808080"/>
    </w:rPr>
  </w:style>
  <w:style w:type="numbering" w:customStyle="1" w:styleId="a">
    <w:name w:val="Стиль маркированный"/>
    <w:rsid w:val="00E95693"/>
    <w:pPr>
      <w:numPr>
        <w:numId w:val="23"/>
      </w:numPr>
    </w:pPr>
  </w:style>
  <w:style w:type="numbering" w:customStyle="1" w:styleId="1ai2">
    <w:name w:val="1 / a / i2"/>
    <w:rsid w:val="00E95693"/>
    <w:pPr>
      <w:numPr>
        <w:numId w:val="11"/>
      </w:numPr>
    </w:pPr>
  </w:style>
  <w:style w:type="numbering" w:styleId="a0">
    <w:name w:val="Outline List 3"/>
    <w:basedOn w:val="a9"/>
    <w:uiPriority w:val="99"/>
    <w:semiHidden/>
    <w:unhideWhenUsed/>
    <w:rsid w:val="00E95693"/>
    <w:pPr>
      <w:numPr>
        <w:numId w:val="21"/>
      </w:numPr>
    </w:pPr>
  </w:style>
  <w:style w:type="numbering" w:customStyle="1" w:styleId="2">
    <w:name w:val="Статья / Раздел2"/>
    <w:rsid w:val="00E95693"/>
    <w:pPr>
      <w:numPr>
        <w:numId w:val="12"/>
      </w:numPr>
    </w:pPr>
  </w:style>
  <w:style w:type="numbering" w:customStyle="1" w:styleId="10">
    <w:name w:val="Статья / Раздел1"/>
    <w:rsid w:val="00E95693"/>
    <w:pPr>
      <w:numPr>
        <w:numId w:val="14"/>
      </w:numPr>
    </w:pPr>
  </w:style>
  <w:style w:type="numbering" w:customStyle="1" w:styleId="1ai1">
    <w:name w:val="1 / a / i1"/>
    <w:rsid w:val="00E95693"/>
    <w:pPr>
      <w:numPr>
        <w:numId w:val="13"/>
      </w:numPr>
    </w:pPr>
  </w:style>
  <w:style w:type="numbering" w:styleId="1ai">
    <w:name w:val="Outline List 1"/>
    <w:basedOn w:val="a9"/>
    <w:uiPriority w:val="99"/>
    <w:semiHidden/>
    <w:unhideWhenUsed/>
    <w:rsid w:val="00E95693"/>
    <w:pPr>
      <w:numPr>
        <w:numId w:val="7"/>
      </w:numPr>
    </w:pPr>
  </w:style>
  <w:style w:type="numbering" w:customStyle="1" w:styleId="1111111">
    <w:name w:val="1 / 1.1 / 1.1.11"/>
    <w:rsid w:val="00E95693"/>
    <w:pPr>
      <w:numPr>
        <w:numId w:val="8"/>
      </w:numPr>
    </w:pPr>
  </w:style>
  <w:style w:type="numbering" w:styleId="111111">
    <w:name w:val="Outline List 2"/>
    <w:basedOn w:val="a9"/>
    <w:uiPriority w:val="99"/>
    <w:semiHidden/>
    <w:unhideWhenUsed/>
    <w:rsid w:val="00E95693"/>
    <w:pPr>
      <w:numPr>
        <w:numId w:val="6"/>
      </w:numPr>
    </w:pPr>
  </w:style>
  <w:style w:type="numbering" w:customStyle="1" w:styleId="1111112">
    <w:name w:val="1 / 1.1 / 1.1.12"/>
    <w:rsid w:val="00E95693"/>
    <w:pPr>
      <w:numPr>
        <w:numId w:val="10"/>
      </w:numPr>
    </w:pPr>
  </w:style>
  <w:style w:type="paragraph" w:customStyle="1" w:styleId="caaieiaie4">
    <w:name w:val="caaieiaie 4"/>
    <w:basedOn w:val="a6"/>
    <w:next w:val="a6"/>
    <w:rsid w:val="00E21F4F"/>
    <w:pPr>
      <w:keepNext/>
      <w:widowControl w:val="0"/>
      <w:spacing w:after="0" w:line="240" w:lineRule="auto"/>
      <w:jc w:val="center"/>
    </w:pPr>
    <w:rPr>
      <w:rFonts w:ascii="Times New Roman" w:hAnsi="Times New Roman"/>
      <w:sz w:val="24"/>
      <w:szCs w:val="20"/>
    </w:rPr>
  </w:style>
  <w:style w:type="numbering" w:customStyle="1" w:styleId="1fffc">
    <w:name w:val="Нет списка1"/>
    <w:next w:val="a9"/>
    <w:semiHidden/>
    <w:rsid w:val="00CC44AB"/>
  </w:style>
  <w:style w:type="paragraph" w:customStyle="1" w:styleId="1fffd">
    <w:name w:val="Верхний колонтитул1"/>
    <w:basedOn w:val="a6"/>
    <w:rsid w:val="00CC44AB"/>
    <w:pPr>
      <w:tabs>
        <w:tab w:val="center" w:pos="4153"/>
        <w:tab w:val="right" w:pos="8306"/>
      </w:tabs>
      <w:spacing w:after="0" w:line="240" w:lineRule="auto"/>
    </w:pPr>
    <w:rPr>
      <w:rFonts w:ascii="Arial" w:hAnsi="Arial" w:cs="Arial"/>
      <w:position w:val="6"/>
      <w:sz w:val="24"/>
      <w:szCs w:val="24"/>
    </w:rPr>
  </w:style>
  <w:style w:type="character" w:customStyle="1" w:styleId="mw-headline">
    <w:name w:val="mw-headline"/>
    <w:basedOn w:val="a7"/>
    <w:rsid w:val="00CC44AB"/>
  </w:style>
  <w:style w:type="paragraph" w:customStyle="1" w:styleId="Normal10-02">
    <w:name w:val="Normal + 10 пт полужирный По центру Слева:  -02 см Справ..."/>
    <w:basedOn w:val="a6"/>
    <w:link w:val="Normal10-020"/>
    <w:rsid w:val="00CC44AB"/>
    <w:pPr>
      <w:spacing w:after="0" w:line="240" w:lineRule="auto"/>
      <w:ind w:left="-113" w:right="-113"/>
      <w:jc w:val="center"/>
    </w:pPr>
    <w:rPr>
      <w:rFonts w:ascii="Times New Roman" w:hAnsi="Times New Roman"/>
      <w:b/>
      <w:bCs/>
      <w:sz w:val="20"/>
      <w:szCs w:val="20"/>
      <w:lang w:val="x-none"/>
    </w:rPr>
  </w:style>
  <w:style w:type="character" w:customStyle="1" w:styleId="Normal10-020">
    <w:name w:val="Normal + 10 пт полужирный По центру Слева:  -02 см Справ... Знак"/>
    <w:link w:val="Normal10-02"/>
    <w:rsid w:val="00CC44AB"/>
    <w:rPr>
      <w:rFonts w:ascii="Times New Roman" w:eastAsia="Times New Roman" w:hAnsi="Times New Roman" w:cs="Times New Roman"/>
      <w:b/>
      <w:bCs/>
      <w:sz w:val="20"/>
      <w:szCs w:val="20"/>
      <w:lang w:eastAsia="ru-RU"/>
    </w:rPr>
  </w:style>
  <w:style w:type="paragraph" w:customStyle="1" w:styleId="127">
    <w:name w:val="127 см"/>
    <w:basedOn w:val="a6"/>
    <w:next w:val="a6"/>
    <w:rsid w:val="00CC44AB"/>
    <w:pPr>
      <w:widowControl w:val="0"/>
      <w:autoSpaceDE w:val="0"/>
      <w:autoSpaceDN w:val="0"/>
      <w:adjustRightInd w:val="0"/>
      <w:spacing w:before="120" w:after="0" w:line="240" w:lineRule="auto"/>
      <w:ind w:left="720"/>
      <w:jc w:val="both"/>
    </w:pPr>
    <w:rPr>
      <w:rFonts w:ascii="Times New Roman" w:hAnsi="Times New Roman"/>
      <w:sz w:val="26"/>
      <w:szCs w:val="20"/>
    </w:rPr>
  </w:style>
  <w:style w:type="character" w:customStyle="1" w:styleId="Normal1">
    <w:name w:val="Normal Знак Знак"/>
    <w:rsid w:val="00CC44AB"/>
    <w:rPr>
      <w:rFonts w:ascii="Times New Roman" w:eastAsia="Times New Roman" w:hAnsi="Times New Roman" w:cs="Times New Roman"/>
      <w:szCs w:val="20"/>
      <w:lang w:eastAsia="ru-RU"/>
    </w:rPr>
  </w:style>
  <w:style w:type="character" w:customStyle="1" w:styleId="affffc">
    <w:name w:val="Маркированный список Знак"/>
    <w:aliases w:val="Маркированный список Знак Знак Знак,Маркированный Знак Знак Знак"/>
    <w:link w:val="affffb"/>
    <w:rsid w:val="00CC44AB"/>
    <w:rPr>
      <w:rFonts w:ascii="Times New Roman" w:eastAsia="Times New Roman" w:hAnsi="Times New Roman" w:cs="Times New Roman"/>
      <w:sz w:val="20"/>
      <w:szCs w:val="20"/>
      <w:lang w:eastAsia="ru-RU"/>
    </w:rPr>
  </w:style>
  <w:style w:type="paragraph" w:customStyle="1" w:styleId="221">
    <w:name w:val="Основной текст с отступом 22"/>
    <w:basedOn w:val="a6"/>
    <w:rsid w:val="00CC44AB"/>
    <w:pPr>
      <w:overflowPunct w:val="0"/>
      <w:autoSpaceDE w:val="0"/>
      <w:autoSpaceDN w:val="0"/>
      <w:adjustRightInd w:val="0"/>
      <w:spacing w:after="120" w:line="480" w:lineRule="auto"/>
      <w:ind w:left="283"/>
      <w:textAlignment w:val="baseline"/>
    </w:pPr>
    <w:rPr>
      <w:rFonts w:ascii="Times New Roman" w:hAnsi="Times New Roman"/>
      <w:sz w:val="20"/>
      <w:szCs w:val="20"/>
    </w:rPr>
  </w:style>
  <w:style w:type="paragraph" w:customStyle="1" w:styleId="u">
    <w:name w:val="u"/>
    <w:basedOn w:val="a6"/>
    <w:rsid w:val="00CC44AB"/>
    <w:pPr>
      <w:spacing w:after="0" w:line="240" w:lineRule="auto"/>
      <w:ind w:firstLine="390"/>
      <w:jc w:val="both"/>
    </w:pPr>
    <w:rPr>
      <w:rFonts w:ascii="Times New Roman" w:hAnsi="Times New Roman"/>
      <w:sz w:val="24"/>
      <w:szCs w:val="24"/>
    </w:rPr>
  </w:style>
  <w:style w:type="paragraph" w:customStyle="1" w:styleId="2ff8">
    <w:name w:val="Знак Знак Знак2 Знак Знак Знак Знак"/>
    <w:basedOn w:val="a6"/>
    <w:rsid w:val="00CC44AB"/>
    <w:pPr>
      <w:spacing w:after="160" w:line="240" w:lineRule="exact"/>
      <w:jc w:val="both"/>
    </w:pPr>
    <w:rPr>
      <w:rFonts w:ascii="Times New Roman" w:hAnsi="Times New Roman"/>
      <w:sz w:val="24"/>
      <w:szCs w:val="20"/>
      <w:lang w:val="en-US" w:eastAsia="en-US"/>
    </w:rPr>
  </w:style>
  <w:style w:type="paragraph" w:customStyle="1" w:styleId="213">
    <w:name w:val="Знак Знак Знак2 Знак Знак Знак Знак1"/>
    <w:basedOn w:val="a6"/>
    <w:rsid w:val="00E606BF"/>
    <w:pPr>
      <w:spacing w:after="160" w:line="240" w:lineRule="exact"/>
      <w:jc w:val="both"/>
    </w:pPr>
    <w:rPr>
      <w:rFonts w:ascii="Times New Roman" w:hAnsi="Times New Roman"/>
      <w:sz w:val="24"/>
      <w:szCs w:val="20"/>
      <w:lang w:val="en-US" w:eastAsia="en-US"/>
    </w:rPr>
  </w:style>
  <w:style w:type="paragraph" w:customStyle="1" w:styleId="affffffffffff2">
    <w:name w:val="Стиль"/>
    <w:rsid w:val="00F64236"/>
    <w:pPr>
      <w:widowControl w:val="0"/>
      <w:suppressAutoHyphens/>
      <w:autoSpaceDE w:val="0"/>
      <w:spacing w:line="360" w:lineRule="auto"/>
      <w:ind w:firstLine="709"/>
      <w:jc w:val="both"/>
    </w:pPr>
    <w:rPr>
      <w:rFonts w:ascii="Times New Roman" w:eastAsia="Times New Roman" w:hAnsi="Times New Roman"/>
      <w:sz w:val="24"/>
      <w:szCs w:val="24"/>
      <w:lang w:eastAsia="zh-CN"/>
    </w:rPr>
  </w:style>
  <w:style w:type="character" w:customStyle="1" w:styleId="ad">
    <w:name w:val="Абзац списка Знак"/>
    <w:aliases w:val="Список_маркированный Знак1,Абзац списка основной Знак,Варианты ответов Знак Знак,Абзац списка1 Знак Знак,Список_маркированный Знак Знак,Абзац списка основной Знак Знак Знак Знак,Абзац списка основной Знак Знак Знак1,ПАРАГРАФ Знак"/>
    <w:link w:val="ac"/>
    <w:uiPriority w:val="34"/>
    <w:locked/>
    <w:rsid w:val="00893EFF"/>
    <w:rPr>
      <w:sz w:val="22"/>
      <w:szCs w:val="22"/>
      <w:lang w:eastAsia="en-US"/>
    </w:rPr>
  </w:style>
  <w:style w:type="character" w:customStyle="1" w:styleId="affffffffffff3">
    <w:name w:val="Основной текст_"/>
    <w:link w:val="1fffe"/>
    <w:rsid w:val="00BE5DF9"/>
    <w:rPr>
      <w:rFonts w:ascii="Times New Roman" w:eastAsia="Times New Roman" w:hAnsi="Times New Roman"/>
      <w:sz w:val="28"/>
      <w:szCs w:val="28"/>
    </w:rPr>
  </w:style>
  <w:style w:type="paragraph" w:customStyle="1" w:styleId="1fffe">
    <w:name w:val="Основной текст1"/>
    <w:basedOn w:val="a6"/>
    <w:link w:val="affffffffffff3"/>
    <w:rsid w:val="00BE5DF9"/>
    <w:pPr>
      <w:widowControl w:val="0"/>
      <w:spacing w:after="0" w:line="240" w:lineRule="auto"/>
    </w:pPr>
    <w:rPr>
      <w:rFonts w:ascii="Times New Roman" w:hAnsi="Times New Roman"/>
      <w:sz w:val="28"/>
      <w:szCs w:val="28"/>
    </w:rPr>
  </w:style>
  <w:style w:type="character" w:customStyle="1" w:styleId="blk">
    <w:name w:val="blk"/>
    <w:basedOn w:val="a7"/>
    <w:rsid w:val="00755168"/>
  </w:style>
  <w:style w:type="character" w:customStyle="1" w:styleId="affffffffffff4">
    <w:name w:val="Другое_"/>
    <w:link w:val="affffffffffff5"/>
    <w:rsid w:val="00B63B68"/>
    <w:rPr>
      <w:rFonts w:ascii="Arial" w:eastAsia="Arial" w:hAnsi="Arial" w:cs="Arial"/>
    </w:rPr>
  </w:style>
  <w:style w:type="paragraph" w:customStyle="1" w:styleId="affffffffffff5">
    <w:name w:val="Другое"/>
    <w:basedOn w:val="a6"/>
    <w:link w:val="affffffffffff4"/>
    <w:rsid w:val="00B63B68"/>
    <w:pPr>
      <w:widowControl w:val="0"/>
      <w:spacing w:after="0" w:line="240" w:lineRule="auto"/>
      <w:jc w:val="center"/>
    </w:pPr>
    <w:rPr>
      <w:rFonts w:ascii="Arial" w:eastAsia="Arial" w:hAnsi="Arial" w:cs="Arial"/>
      <w:sz w:val="20"/>
      <w:szCs w:val="20"/>
    </w:rPr>
  </w:style>
  <w:style w:type="paragraph" w:customStyle="1" w:styleId="affffffffffff6">
    <w:name w:val="?????????? ???????"/>
    <w:basedOn w:val="a6"/>
    <w:uiPriority w:val="99"/>
    <w:rsid w:val="007163C5"/>
    <w:pPr>
      <w:widowControl w:val="0"/>
      <w:suppressAutoHyphens/>
      <w:autoSpaceDE w:val="0"/>
      <w:spacing w:after="0" w:line="240" w:lineRule="auto"/>
    </w:pPr>
    <w:rPr>
      <w:rFonts w:ascii="Times New Roman" w:hAnsi="Times New Roman"/>
      <w:kern w:val="2"/>
      <w:sz w:val="24"/>
      <w:szCs w:val="24"/>
      <w:lang w:eastAsia="hi-IN" w:bidi="hi-IN"/>
    </w:rPr>
  </w:style>
  <w:style w:type="paragraph" w:customStyle="1" w:styleId="formattext">
    <w:name w:val="formattext"/>
    <w:basedOn w:val="a6"/>
    <w:rsid w:val="00FC4F4E"/>
    <w:pPr>
      <w:spacing w:before="100" w:beforeAutospacing="1" w:after="100" w:afterAutospacing="1" w:line="240" w:lineRule="auto"/>
    </w:pPr>
    <w:rPr>
      <w:rFonts w:ascii="Times New Roman" w:hAnsi="Times New Roman"/>
      <w:sz w:val="24"/>
      <w:szCs w:val="24"/>
    </w:rPr>
  </w:style>
  <w:style w:type="character" w:customStyle="1" w:styleId="searchresult">
    <w:name w:val="search_result"/>
    <w:basedOn w:val="a7"/>
    <w:rsid w:val="00FC4F4E"/>
  </w:style>
  <w:style w:type="character" w:customStyle="1" w:styleId="1ffff">
    <w:name w:val="Заголовок №1_"/>
    <w:link w:val="1ffff0"/>
    <w:rsid w:val="00557A02"/>
    <w:rPr>
      <w:rFonts w:ascii="Arial" w:eastAsia="Arial" w:hAnsi="Arial" w:cs="Arial"/>
      <w:b/>
      <w:bCs/>
    </w:rPr>
  </w:style>
  <w:style w:type="paragraph" w:customStyle="1" w:styleId="1ffff0">
    <w:name w:val="Заголовок №1"/>
    <w:basedOn w:val="a6"/>
    <w:link w:val="1ffff"/>
    <w:qFormat/>
    <w:rsid w:val="00557A02"/>
    <w:pPr>
      <w:widowControl w:val="0"/>
      <w:spacing w:after="220" w:line="240" w:lineRule="auto"/>
      <w:jc w:val="center"/>
      <w:outlineLvl w:val="0"/>
    </w:pPr>
    <w:rPr>
      <w:rFonts w:ascii="Arial" w:eastAsia="Arial" w:hAnsi="Arial" w:cs="Arial"/>
      <w:b/>
      <w:bCs/>
      <w:sz w:val="20"/>
      <w:szCs w:val="20"/>
    </w:rPr>
  </w:style>
  <w:style w:type="character" w:customStyle="1" w:styleId="affffffffffff7">
    <w:name w:val="Заголовок Знак"/>
    <w:rsid w:val="00F516A9"/>
    <w:rPr>
      <w:rFonts w:ascii="Cambria" w:eastAsia="Times New Roman" w:hAnsi="Cambria"/>
      <w:b/>
      <w:bCs/>
      <w:kern w:val="28"/>
      <w:sz w:val="32"/>
      <w:szCs w:val="32"/>
    </w:rPr>
  </w:style>
  <w:style w:type="character" w:customStyle="1" w:styleId="fontstyle01">
    <w:name w:val="fontstyle01"/>
    <w:rsid w:val="00FF5448"/>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41066">
      <w:bodyDiv w:val="1"/>
      <w:marLeft w:val="0"/>
      <w:marRight w:val="0"/>
      <w:marTop w:val="0"/>
      <w:marBottom w:val="0"/>
      <w:divBdr>
        <w:top w:val="none" w:sz="0" w:space="0" w:color="auto"/>
        <w:left w:val="none" w:sz="0" w:space="0" w:color="auto"/>
        <w:bottom w:val="none" w:sz="0" w:space="0" w:color="auto"/>
        <w:right w:val="none" w:sz="0" w:space="0" w:color="auto"/>
      </w:divBdr>
    </w:div>
    <w:div w:id="67777478">
      <w:bodyDiv w:val="1"/>
      <w:marLeft w:val="0"/>
      <w:marRight w:val="0"/>
      <w:marTop w:val="0"/>
      <w:marBottom w:val="0"/>
      <w:divBdr>
        <w:top w:val="none" w:sz="0" w:space="0" w:color="auto"/>
        <w:left w:val="none" w:sz="0" w:space="0" w:color="auto"/>
        <w:bottom w:val="none" w:sz="0" w:space="0" w:color="auto"/>
        <w:right w:val="none" w:sz="0" w:space="0" w:color="auto"/>
      </w:divBdr>
    </w:div>
    <w:div w:id="105585692">
      <w:bodyDiv w:val="1"/>
      <w:marLeft w:val="0"/>
      <w:marRight w:val="0"/>
      <w:marTop w:val="0"/>
      <w:marBottom w:val="0"/>
      <w:divBdr>
        <w:top w:val="none" w:sz="0" w:space="0" w:color="auto"/>
        <w:left w:val="none" w:sz="0" w:space="0" w:color="auto"/>
        <w:bottom w:val="none" w:sz="0" w:space="0" w:color="auto"/>
        <w:right w:val="none" w:sz="0" w:space="0" w:color="auto"/>
      </w:divBdr>
    </w:div>
    <w:div w:id="161744661">
      <w:bodyDiv w:val="1"/>
      <w:marLeft w:val="0"/>
      <w:marRight w:val="0"/>
      <w:marTop w:val="0"/>
      <w:marBottom w:val="0"/>
      <w:divBdr>
        <w:top w:val="none" w:sz="0" w:space="0" w:color="auto"/>
        <w:left w:val="none" w:sz="0" w:space="0" w:color="auto"/>
        <w:bottom w:val="none" w:sz="0" w:space="0" w:color="auto"/>
        <w:right w:val="none" w:sz="0" w:space="0" w:color="auto"/>
      </w:divBdr>
    </w:div>
    <w:div w:id="260529333">
      <w:bodyDiv w:val="1"/>
      <w:marLeft w:val="0"/>
      <w:marRight w:val="0"/>
      <w:marTop w:val="0"/>
      <w:marBottom w:val="0"/>
      <w:divBdr>
        <w:top w:val="none" w:sz="0" w:space="0" w:color="auto"/>
        <w:left w:val="none" w:sz="0" w:space="0" w:color="auto"/>
        <w:bottom w:val="none" w:sz="0" w:space="0" w:color="auto"/>
        <w:right w:val="none" w:sz="0" w:space="0" w:color="auto"/>
      </w:divBdr>
    </w:div>
    <w:div w:id="285360147">
      <w:bodyDiv w:val="1"/>
      <w:marLeft w:val="0"/>
      <w:marRight w:val="0"/>
      <w:marTop w:val="0"/>
      <w:marBottom w:val="0"/>
      <w:divBdr>
        <w:top w:val="none" w:sz="0" w:space="0" w:color="auto"/>
        <w:left w:val="none" w:sz="0" w:space="0" w:color="auto"/>
        <w:bottom w:val="none" w:sz="0" w:space="0" w:color="auto"/>
        <w:right w:val="none" w:sz="0" w:space="0" w:color="auto"/>
      </w:divBdr>
      <w:divsChild>
        <w:div w:id="779255639">
          <w:marLeft w:val="0"/>
          <w:marRight w:val="0"/>
          <w:marTop w:val="0"/>
          <w:marBottom w:val="0"/>
          <w:divBdr>
            <w:top w:val="none" w:sz="0" w:space="0" w:color="auto"/>
            <w:left w:val="none" w:sz="0" w:space="0" w:color="auto"/>
            <w:bottom w:val="none" w:sz="0" w:space="0" w:color="auto"/>
            <w:right w:val="none" w:sz="0" w:space="0" w:color="auto"/>
          </w:divBdr>
          <w:divsChild>
            <w:div w:id="1853952403">
              <w:marLeft w:val="0"/>
              <w:marRight w:val="0"/>
              <w:marTop w:val="0"/>
              <w:marBottom w:val="0"/>
              <w:divBdr>
                <w:top w:val="none" w:sz="0" w:space="0" w:color="auto"/>
                <w:left w:val="none" w:sz="0" w:space="0" w:color="auto"/>
                <w:bottom w:val="none" w:sz="0" w:space="0" w:color="auto"/>
                <w:right w:val="none" w:sz="0" w:space="0" w:color="auto"/>
              </w:divBdr>
              <w:divsChild>
                <w:div w:id="649333212">
                  <w:marLeft w:val="0"/>
                  <w:marRight w:val="0"/>
                  <w:marTop w:val="0"/>
                  <w:marBottom w:val="0"/>
                  <w:divBdr>
                    <w:top w:val="none" w:sz="0" w:space="0" w:color="auto"/>
                    <w:left w:val="none" w:sz="0" w:space="0" w:color="auto"/>
                    <w:bottom w:val="none" w:sz="0" w:space="0" w:color="auto"/>
                    <w:right w:val="none" w:sz="0" w:space="0" w:color="auto"/>
                  </w:divBdr>
                </w:div>
                <w:div w:id="144507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11682">
          <w:marLeft w:val="0"/>
          <w:marRight w:val="0"/>
          <w:marTop w:val="0"/>
          <w:marBottom w:val="0"/>
          <w:divBdr>
            <w:top w:val="none" w:sz="0" w:space="0" w:color="auto"/>
            <w:left w:val="none" w:sz="0" w:space="0" w:color="auto"/>
            <w:bottom w:val="none" w:sz="0" w:space="0" w:color="auto"/>
            <w:right w:val="none" w:sz="0" w:space="0" w:color="auto"/>
          </w:divBdr>
        </w:div>
        <w:div w:id="1412658409">
          <w:marLeft w:val="0"/>
          <w:marRight w:val="0"/>
          <w:marTop w:val="0"/>
          <w:marBottom w:val="0"/>
          <w:divBdr>
            <w:top w:val="none" w:sz="0" w:space="0" w:color="auto"/>
            <w:left w:val="none" w:sz="0" w:space="0" w:color="auto"/>
            <w:bottom w:val="none" w:sz="0" w:space="0" w:color="auto"/>
            <w:right w:val="none" w:sz="0" w:space="0" w:color="auto"/>
          </w:divBdr>
        </w:div>
        <w:div w:id="1623075968">
          <w:marLeft w:val="0"/>
          <w:marRight w:val="0"/>
          <w:marTop w:val="0"/>
          <w:marBottom w:val="0"/>
          <w:divBdr>
            <w:top w:val="none" w:sz="0" w:space="0" w:color="auto"/>
            <w:left w:val="none" w:sz="0" w:space="0" w:color="auto"/>
            <w:bottom w:val="none" w:sz="0" w:space="0" w:color="auto"/>
            <w:right w:val="none" w:sz="0" w:space="0" w:color="auto"/>
          </w:divBdr>
        </w:div>
      </w:divsChild>
    </w:div>
    <w:div w:id="383482772">
      <w:bodyDiv w:val="1"/>
      <w:marLeft w:val="0"/>
      <w:marRight w:val="0"/>
      <w:marTop w:val="0"/>
      <w:marBottom w:val="0"/>
      <w:divBdr>
        <w:top w:val="none" w:sz="0" w:space="0" w:color="auto"/>
        <w:left w:val="none" w:sz="0" w:space="0" w:color="auto"/>
        <w:bottom w:val="none" w:sz="0" w:space="0" w:color="auto"/>
        <w:right w:val="none" w:sz="0" w:space="0" w:color="auto"/>
      </w:divBdr>
    </w:div>
    <w:div w:id="582615237">
      <w:bodyDiv w:val="1"/>
      <w:marLeft w:val="0"/>
      <w:marRight w:val="0"/>
      <w:marTop w:val="0"/>
      <w:marBottom w:val="0"/>
      <w:divBdr>
        <w:top w:val="none" w:sz="0" w:space="0" w:color="auto"/>
        <w:left w:val="none" w:sz="0" w:space="0" w:color="auto"/>
        <w:bottom w:val="none" w:sz="0" w:space="0" w:color="auto"/>
        <w:right w:val="none" w:sz="0" w:space="0" w:color="auto"/>
      </w:divBdr>
    </w:div>
    <w:div w:id="690029548">
      <w:bodyDiv w:val="1"/>
      <w:marLeft w:val="0"/>
      <w:marRight w:val="0"/>
      <w:marTop w:val="0"/>
      <w:marBottom w:val="0"/>
      <w:divBdr>
        <w:top w:val="none" w:sz="0" w:space="0" w:color="auto"/>
        <w:left w:val="none" w:sz="0" w:space="0" w:color="auto"/>
        <w:bottom w:val="none" w:sz="0" w:space="0" w:color="auto"/>
        <w:right w:val="none" w:sz="0" w:space="0" w:color="auto"/>
      </w:divBdr>
    </w:div>
    <w:div w:id="704717164">
      <w:bodyDiv w:val="1"/>
      <w:marLeft w:val="0"/>
      <w:marRight w:val="0"/>
      <w:marTop w:val="0"/>
      <w:marBottom w:val="0"/>
      <w:divBdr>
        <w:top w:val="none" w:sz="0" w:space="0" w:color="auto"/>
        <w:left w:val="none" w:sz="0" w:space="0" w:color="auto"/>
        <w:bottom w:val="none" w:sz="0" w:space="0" w:color="auto"/>
        <w:right w:val="none" w:sz="0" w:space="0" w:color="auto"/>
      </w:divBdr>
    </w:div>
    <w:div w:id="811292175">
      <w:bodyDiv w:val="1"/>
      <w:marLeft w:val="0"/>
      <w:marRight w:val="0"/>
      <w:marTop w:val="0"/>
      <w:marBottom w:val="0"/>
      <w:divBdr>
        <w:top w:val="none" w:sz="0" w:space="0" w:color="auto"/>
        <w:left w:val="none" w:sz="0" w:space="0" w:color="auto"/>
        <w:bottom w:val="none" w:sz="0" w:space="0" w:color="auto"/>
        <w:right w:val="none" w:sz="0" w:space="0" w:color="auto"/>
      </w:divBdr>
    </w:div>
    <w:div w:id="861939143">
      <w:bodyDiv w:val="1"/>
      <w:marLeft w:val="0"/>
      <w:marRight w:val="0"/>
      <w:marTop w:val="0"/>
      <w:marBottom w:val="0"/>
      <w:divBdr>
        <w:top w:val="none" w:sz="0" w:space="0" w:color="auto"/>
        <w:left w:val="none" w:sz="0" w:space="0" w:color="auto"/>
        <w:bottom w:val="none" w:sz="0" w:space="0" w:color="auto"/>
        <w:right w:val="none" w:sz="0" w:space="0" w:color="auto"/>
      </w:divBdr>
    </w:div>
    <w:div w:id="1066415565">
      <w:bodyDiv w:val="1"/>
      <w:marLeft w:val="0"/>
      <w:marRight w:val="0"/>
      <w:marTop w:val="0"/>
      <w:marBottom w:val="0"/>
      <w:divBdr>
        <w:top w:val="none" w:sz="0" w:space="0" w:color="auto"/>
        <w:left w:val="none" w:sz="0" w:space="0" w:color="auto"/>
        <w:bottom w:val="none" w:sz="0" w:space="0" w:color="auto"/>
        <w:right w:val="none" w:sz="0" w:space="0" w:color="auto"/>
      </w:divBdr>
    </w:div>
    <w:div w:id="1221551238">
      <w:bodyDiv w:val="1"/>
      <w:marLeft w:val="0"/>
      <w:marRight w:val="0"/>
      <w:marTop w:val="0"/>
      <w:marBottom w:val="0"/>
      <w:divBdr>
        <w:top w:val="none" w:sz="0" w:space="0" w:color="auto"/>
        <w:left w:val="none" w:sz="0" w:space="0" w:color="auto"/>
        <w:bottom w:val="none" w:sz="0" w:space="0" w:color="auto"/>
        <w:right w:val="none" w:sz="0" w:space="0" w:color="auto"/>
      </w:divBdr>
    </w:div>
    <w:div w:id="1243028161">
      <w:bodyDiv w:val="1"/>
      <w:marLeft w:val="0"/>
      <w:marRight w:val="0"/>
      <w:marTop w:val="0"/>
      <w:marBottom w:val="0"/>
      <w:divBdr>
        <w:top w:val="none" w:sz="0" w:space="0" w:color="auto"/>
        <w:left w:val="none" w:sz="0" w:space="0" w:color="auto"/>
        <w:bottom w:val="none" w:sz="0" w:space="0" w:color="auto"/>
        <w:right w:val="none" w:sz="0" w:space="0" w:color="auto"/>
      </w:divBdr>
    </w:div>
    <w:div w:id="1290937321">
      <w:bodyDiv w:val="1"/>
      <w:marLeft w:val="0"/>
      <w:marRight w:val="0"/>
      <w:marTop w:val="0"/>
      <w:marBottom w:val="0"/>
      <w:divBdr>
        <w:top w:val="none" w:sz="0" w:space="0" w:color="auto"/>
        <w:left w:val="none" w:sz="0" w:space="0" w:color="auto"/>
        <w:bottom w:val="none" w:sz="0" w:space="0" w:color="auto"/>
        <w:right w:val="none" w:sz="0" w:space="0" w:color="auto"/>
      </w:divBdr>
    </w:div>
    <w:div w:id="1491869146">
      <w:bodyDiv w:val="1"/>
      <w:marLeft w:val="0"/>
      <w:marRight w:val="0"/>
      <w:marTop w:val="0"/>
      <w:marBottom w:val="0"/>
      <w:divBdr>
        <w:top w:val="none" w:sz="0" w:space="0" w:color="auto"/>
        <w:left w:val="none" w:sz="0" w:space="0" w:color="auto"/>
        <w:bottom w:val="none" w:sz="0" w:space="0" w:color="auto"/>
        <w:right w:val="none" w:sz="0" w:space="0" w:color="auto"/>
      </w:divBdr>
    </w:div>
    <w:div w:id="1522428850">
      <w:bodyDiv w:val="1"/>
      <w:marLeft w:val="0"/>
      <w:marRight w:val="0"/>
      <w:marTop w:val="0"/>
      <w:marBottom w:val="0"/>
      <w:divBdr>
        <w:top w:val="none" w:sz="0" w:space="0" w:color="auto"/>
        <w:left w:val="none" w:sz="0" w:space="0" w:color="auto"/>
        <w:bottom w:val="none" w:sz="0" w:space="0" w:color="auto"/>
        <w:right w:val="none" w:sz="0" w:space="0" w:color="auto"/>
      </w:divBdr>
    </w:div>
    <w:div w:id="1546141367">
      <w:bodyDiv w:val="1"/>
      <w:marLeft w:val="0"/>
      <w:marRight w:val="0"/>
      <w:marTop w:val="0"/>
      <w:marBottom w:val="0"/>
      <w:divBdr>
        <w:top w:val="none" w:sz="0" w:space="0" w:color="auto"/>
        <w:left w:val="none" w:sz="0" w:space="0" w:color="auto"/>
        <w:bottom w:val="none" w:sz="0" w:space="0" w:color="auto"/>
        <w:right w:val="none" w:sz="0" w:space="0" w:color="auto"/>
      </w:divBdr>
    </w:div>
    <w:div w:id="1756200037">
      <w:bodyDiv w:val="1"/>
      <w:marLeft w:val="0"/>
      <w:marRight w:val="0"/>
      <w:marTop w:val="0"/>
      <w:marBottom w:val="0"/>
      <w:divBdr>
        <w:top w:val="none" w:sz="0" w:space="0" w:color="auto"/>
        <w:left w:val="none" w:sz="0" w:space="0" w:color="auto"/>
        <w:bottom w:val="none" w:sz="0" w:space="0" w:color="auto"/>
        <w:right w:val="none" w:sz="0" w:space="0" w:color="auto"/>
      </w:divBdr>
    </w:div>
    <w:div w:id="1801223353">
      <w:bodyDiv w:val="1"/>
      <w:marLeft w:val="0"/>
      <w:marRight w:val="0"/>
      <w:marTop w:val="0"/>
      <w:marBottom w:val="0"/>
      <w:divBdr>
        <w:top w:val="none" w:sz="0" w:space="0" w:color="auto"/>
        <w:left w:val="none" w:sz="0" w:space="0" w:color="auto"/>
        <w:bottom w:val="none" w:sz="0" w:space="0" w:color="auto"/>
        <w:right w:val="none" w:sz="0" w:space="0" w:color="auto"/>
      </w:divBdr>
    </w:div>
    <w:div w:id="1827017361">
      <w:bodyDiv w:val="1"/>
      <w:marLeft w:val="0"/>
      <w:marRight w:val="0"/>
      <w:marTop w:val="0"/>
      <w:marBottom w:val="0"/>
      <w:divBdr>
        <w:top w:val="none" w:sz="0" w:space="0" w:color="auto"/>
        <w:left w:val="none" w:sz="0" w:space="0" w:color="auto"/>
        <w:bottom w:val="none" w:sz="0" w:space="0" w:color="auto"/>
        <w:right w:val="none" w:sz="0" w:space="0" w:color="auto"/>
      </w:divBdr>
    </w:div>
    <w:div w:id="1841387237">
      <w:bodyDiv w:val="1"/>
      <w:marLeft w:val="0"/>
      <w:marRight w:val="0"/>
      <w:marTop w:val="0"/>
      <w:marBottom w:val="0"/>
      <w:divBdr>
        <w:top w:val="none" w:sz="0" w:space="0" w:color="auto"/>
        <w:left w:val="none" w:sz="0" w:space="0" w:color="auto"/>
        <w:bottom w:val="none" w:sz="0" w:space="0" w:color="auto"/>
        <w:right w:val="none" w:sz="0" w:space="0" w:color="auto"/>
      </w:divBdr>
    </w:div>
    <w:div w:id="1854614385">
      <w:bodyDiv w:val="1"/>
      <w:marLeft w:val="0"/>
      <w:marRight w:val="0"/>
      <w:marTop w:val="0"/>
      <w:marBottom w:val="0"/>
      <w:divBdr>
        <w:top w:val="none" w:sz="0" w:space="0" w:color="auto"/>
        <w:left w:val="none" w:sz="0" w:space="0" w:color="auto"/>
        <w:bottom w:val="none" w:sz="0" w:space="0" w:color="auto"/>
        <w:right w:val="none" w:sz="0" w:space="0" w:color="auto"/>
      </w:divBdr>
    </w:div>
    <w:div w:id="2083677156">
      <w:bodyDiv w:val="1"/>
      <w:marLeft w:val="0"/>
      <w:marRight w:val="0"/>
      <w:marTop w:val="0"/>
      <w:marBottom w:val="0"/>
      <w:divBdr>
        <w:top w:val="none" w:sz="0" w:space="0" w:color="auto"/>
        <w:left w:val="none" w:sz="0" w:space="0" w:color="auto"/>
        <w:bottom w:val="none" w:sz="0" w:space="0" w:color="auto"/>
        <w:right w:val="none" w:sz="0" w:space="0" w:color="auto"/>
      </w:divBdr>
    </w:div>
    <w:div w:id="211512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EDD09401FF394F2D2AAE28EA08578D7E20F21D9C262C1AE0C8EC8E0C8B7E8495934247FCCB4F704550E5E6A876FA8664D555214A987C9178T0i4L" TargetMode="External"/><Relationship Id="rId117" Type="http://schemas.openxmlformats.org/officeDocument/2006/relationships/image" Target="media/image55.jpeg"/><Relationship Id="rId21" Type="http://schemas.openxmlformats.org/officeDocument/2006/relationships/hyperlink" Target="consultantplus://offline/ref=EDD09401FF394F2D2AAE36F11D578D7E20F31D9E222E1AE0C8EC8E0C8B7E8495934247FCCA4673485CE5E6A876FA8664D555214A987C9178T0i4L" TargetMode="External"/><Relationship Id="rId42" Type="http://schemas.openxmlformats.org/officeDocument/2006/relationships/hyperlink" Target="consultantplus://offline/ref=EDD09401FF394F2D2AAE36F11D578D7E20FD1997252A1AE0C8EC8E0C8B7E8495934247FCCB41704351E5E6A876FA8664D555214A987C9178T0i4L" TargetMode="External"/><Relationship Id="rId47" Type="http://schemas.openxmlformats.org/officeDocument/2006/relationships/hyperlink" Target="http://ru.wikipedia.org/wiki/2004_%D0%B3%D0%BE%D0%B4" TargetMode="External"/><Relationship Id="rId63" Type="http://schemas.openxmlformats.org/officeDocument/2006/relationships/image" Target="media/image8.png"/><Relationship Id="rId68" Type="http://schemas.openxmlformats.org/officeDocument/2006/relationships/image" Target="media/image13.png"/><Relationship Id="rId84" Type="http://schemas.openxmlformats.org/officeDocument/2006/relationships/image" Target="media/image24.jpeg"/><Relationship Id="rId89" Type="http://schemas.openxmlformats.org/officeDocument/2006/relationships/image" Target="media/image29.png"/><Relationship Id="rId112" Type="http://schemas.openxmlformats.org/officeDocument/2006/relationships/image" Target="media/image50.jpeg"/><Relationship Id="rId16" Type="http://schemas.openxmlformats.org/officeDocument/2006/relationships/hyperlink" Target="consultantplus://offline/ref=EDD09401FF394F2D2AAE28EA08578D7E20F31D972F2E1AE0C8EC8E0C8B7E8495934247FFC01224050CE3B0FA2CAE8A78D44B22T4iAL" TargetMode="External"/><Relationship Id="rId107" Type="http://schemas.openxmlformats.org/officeDocument/2006/relationships/image" Target="media/image45.jpeg"/><Relationship Id="rId11" Type="http://schemas.openxmlformats.org/officeDocument/2006/relationships/hyperlink" Target="https://www.economy.gov.ru/material/file/a5f3add5deab665b344b47a8786dc902/prognoz2036.pdf" TargetMode="External"/><Relationship Id="rId32" Type="http://schemas.openxmlformats.org/officeDocument/2006/relationships/hyperlink" Target="consultantplus://offline/ref=EDD09401FF394F2D2AAE36F11D578D7E20F31C962E2B1AE0C8EC8E0C8B7E8495934247FCCB4675405AE5E6A876FA8664D555214A987C9178T0i4L" TargetMode="External"/><Relationship Id="rId37" Type="http://schemas.openxmlformats.org/officeDocument/2006/relationships/hyperlink" Target="consultantplus://offline/ref=EDD09401FF394F2D2AAE36F11D578D7E20F21E98222D1AE0C8EC8E0C8B7E8495934247FCCB4475495DE5E6A876FA8664D555214A987C9178T0i4L" TargetMode="External"/><Relationship Id="rId53" Type="http://schemas.openxmlformats.org/officeDocument/2006/relationships/hyperlink" Target="consultantplus://offline/ref=77A101A96A14DAE6AC583BAF918C0FED4327E55E39F485268922E568B15754260BC2B989EF026B96e1rFM" TargetMode="External"/><Relationship Id="rId58" Type="http://schemas.openxmlformats.org/officeDocument/2006/relationships/image" Target="media/image3.png"/><Relationship Id="rId74" Type="http://schemas.openxmlformats.org/officeDocument/2006/relationships/hyperlink" Target="consultantplus://offline/ref=8D0869858631F905C4107DF0348F46D243C45822A4BDC630C345FB6FDCC77DA0AE9C218CE857F52D237A87E8FB12A6F1C245013C9B43t9LBO" TargetMode="External"/><Relationship Id="rId79" Type="http://schemas.openxmlformats.org/officeDocument/2006/relationships/image" Target="media/image19.png"/><Relationship Id="rId102" Type="http://schemas.openxmlformats.org/officeDocument/2006/relationships/image" Target="media/image40.jpeg"/><Relationship Id="rId5" Type="http://schemas.openxmlformats.org/officeDocument/2006/relationships/webSettings" Target="webSettings.xml"/><Relationship Id="rId90" Type="http://schemas.openxmlformats.org/officeDocument/2006/relationships/image" Target="media/image30.png"/><Relationship Id="rId95" Type="http://schemas.openxmlformats.org/officeDocument/2006/relationships/image" Target="media/image33.jpeg"/><Relationship Id="rId22" Type="http://schemas.openxmlformats.org/officeDocument/2006/relationships/hyperlink" Target="consultantplus://offline/ref=EDD09401FF394F2D2AAE28EA08578D7E27FA1F9D242E1AE0C8EC8E0C8B7E8495934247FCCB4675405AE5E6A876FA8664D555214A987C9178T0i4L" TargetMode="External"/><Relationship Id="rId27" Type="http://schemas.openxmlformats.org/officeDocument/2006/relationships/hyperlink" Target="consultantplus://offline/ref=EDD09401FF394F2D2AAE28EA08578D7E20F21E9D24271AE0C8EC8E0C8B7E8495934247F9CC44734A0DBFF6AC3FAD8878D74A3E49867CT9i0L" TargetMode="External"/><Relationship Id="rId43" Type="http://schemas.openxmlformats.org/officeDocument/2006/relationships/hyperlink" Target="consultantplus://offline/ref=EDD09401FF394F2D2AAE36F11D578D7E20F21F9B20261AE0C8EC8E0C8B7E8495934247FFC01224050CE3B0FA2CAE8A78D44B22T4iAL" TargetMode="External"/><Relationship Id="rId48" Type="http://schemas.openxmlformats.org/officeDocument/2006/relationships/image" Target="media/image1.jpeg"/><Relationship Id="rId64" Type="http://schemas.openxmlformats.org/officeDocument/2006/relationships/image" Target="media/image9.png"/><Relationship Id="rId69" Type="http://schemas.openxmlformats.org/officeDocument/2006/relationships/image" Target="media/image14.jpeg"/><Relationship Id="rId113" Type="http://schemas.openxmlformats.org/officeDocument/2006/relationships/image" Target="media/image51.jpeg"/><Relationship Id="rId118" Type="http://schemas.openxmlformats.org/officeDocument/2006/relationships/fontTable" Target="fontTable.xml"/><Relationship Id="rId80" Type="http://schemas.openxmlformats.org/officeDocument/2006/relationships/image" Target="media/image20.png"/><Relationship Id="rId85" Type="http://schemas.openxmlformats.org/officeDocument/2006/relationships/image" Target="media/image25.png"/><Relationship Id="rId12" Type="http://schemas.openxmlformats.org/officeDocument/2006/relationships/hyperlink" Target="http://static.kremlin.ru/media/acts/files/0001201701160039.pdf" TargetMode="External"/><Relationship Id="rId17" Type="http://schemas.openxmlformats.org/officeDocument/2006/relationships/hyperlink" Target="consultantplus://offline/ref=EDD09401FF394F2D2AAE28EA08578D7E20F21F96252F1AE0C8EC8E0C8B7E8495934247FCCB4675435CE5E6A876FA8664D555214A987C9178T0i4L" TargetMode="External"/><Relationship Id="rId33" Type="http://schemas.openxmlformats.org/officeDocument/2006/relationships/hyperlink" Target="consultantplus://offline/ref=EDD09401FF394F2D2AAE28EA08578D7E20F31B9A2F291AE0C8EC8E0C8B7E8495934247FCCA4574475FE5E6A876FA8664D555214A987C9178T0i4L" TargetMode="External"/><Relationship Id="rId38" Type="http://schemas.openxmlformats.org/officeDocument/2006/relationships/hyperlink" Target="consultantplus://offline/ref=EDD09401FF394F2D2AAE36F11D578D7E20F31698242F1AE0C8EC8E0C8B7E8495934247FCCB4375465CE5E6A876FA8664D555214A987C9178T0i4L" TargetMode="External"/><Relationship Id="rId59" Type="http://schemas.openxmlformats.org/officeDocument/2006/relationships/image" Target="media/image4.png"/><Relationship Id="rId103" Type="http://schemas.openxmlformats.org/officeDocument/2006/relationships/image" Target="media/image41.jpeg"/><Relationship Id="rId108" Type="http://schemas.openxmlformats.org/officeDocument/2006/relationships/image" Target="media/image46.jpeg"/><Relationship Id="rId54" Type="http://schemas.openxmlformats.org/officeDocument/2006/relationships/hyperlink" Target="consultantplus://offline/ref=77A101A96A14DAE6AC583BAF918C0FED4327E25930F585268922E568B1e5r7M" TargetMode="External"/><Relationship Id="rId70" Type="http://schemas.openxmlformats.org/officeDocument/2006/relationships/image" Target="media/image15.png"/><Relationship Id="rId75" Type="http://schemas.openxmlformats.org/officeDocument/2006/relationships/hyperlink" Target="consultantplus://offline/ref=8D0869858631F905C4107DF0348F46D243C45822A4BDC630C345FB6FDCC77DA0AE9C218CE855FD2D237A87E8FB12A6F1C245013C9B43t9LBO" TargetMode="External"/><Relationship Id="rId91" Type="http://schemas.openxmlformats.org/officeDocument/2006/relationships/hyperlink" Target="consultantplus://offline/ref=B6720D3F66673AFF8B6CE3B96958816BDC56E2FD7B931A36F2E354FA6BC1A6F2FF4A918368A37028449FBB32A65E08F73A940A8613F3E5FDE34EM" TargetMode="External"/><Relationship Id="rId96"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consultantplus://offline/ref=EDD09401FF394F2D2AAE28EA08578D7E20F2189D2F2B1AE0C8EC8E0C8B7E8495934247FCCB46754259E5E6A876FA8664D555214A987C9178T0i4L" TargetMode="External"/><Relationship Id="rId28" Type="http://schemas.openxmlformats.org/officeDocument/2006/relationships/hyperlink" Target="consultantplus://offline/ref=EDD09401FF394F2D2AAE36F11D578D7E20F21E9C25281AE0C8EC8E0C8B7E8495934247FCC947704352BAE3BD67A28965C84A2155847E93T7iBL" TargetMode="External"/><Relationship Id="rId49" Type="http://schemas.openxmlformats.org/officeDocument/2006/relationships/hyperlink" Target="consultantplus://offline/ref=7C6CDE0049B9229B813337F1B26FC3F4FE5E0F706565D7251125BA0A0D99741826C892BFCA6F7A9DeBe7M" TargetMode="External"/><Relationship Id="rId114" Type="http://schemas.openxmlformats.org/officeDocument/2006/relationships/image" Target="media/image52.jpeg"/><Relationship Id="rId119" Type="http://schemas.openxmlformats.org/officeDocument/2006/relationships/theme" Target="theme/theme1.xml"/><Relationship Id="rId10" Type="http://schemas.openxmlformats.org/officeDocument/2006/relationships/hyperlink" Target="consultantplus://offline/ref=9211556A6068B01EB942065F31C6EC2C88C2A107BDB7263CFD4F190E07D2443543375034B9B79CDBF745A055DD6CC86F5E3E528CDD6A86A2c8W6L" TargetMode="External"/><Relationship Id="rId31" Type="http://schemas.openxmlformats.org/officeDocument/2006/relationships/hyperlink" Target="consultantplus://offline/ref=EDD09401FF394F2D2AAE28EA08578D7E20F3169826281AE0C8EC8E0C8B7E8495934247FCCB4675435CE5E6A876FA8664D555214A987C9178T0i4L" TargetMode="External"/><Relationship Id="rId44" Type="http://schemas.openxmlformats.org/officeDocument/2006/relationships/hyperlink" Target="consultantplus://offline/ref=EDD09401FF394F2D2AAE36F11D578D7E22FC1D9D2E2B1AE0C8EC8E0C8B7E8495934247FCCB4675415FE5E6A876FA8664D555214A987C9178T0i4L" TargetMode="External"/><Relationship Id="rId52" Type="http://schemas.openxmlformats.org/officeDocument/2006/relationships/hyperlink" Target="consultantplus://offline/ref=7C6CDE0049B9229B813337F1B26FC3F4FE5E0F706565D7251125BA0A0D99741826C892BFCA6F7A9DeBeFM" TargetMode="External"/><Relationship Id="rId60" Type="http://schemas.openxmlformats.org/officeDocument/2006/relationships/image" Target="media/image5.png"/><Relationship Id="rId65" Type="http://schemas.openxmlformats.org/officeDocument/2006/relationships/image" Target="media/image10.png"/><Relationship Id="rId73" Type="http://schemas.openxmlformats.org/officeDocument/2006/relationships/hyperlink" Target="consultantplus://offline/ref=8D0869858631F905C4107DF0348F46D243C55120A7B3C630C345FB6FDCC77DA0AE9C218CE957FC23732097ECB245ABEDC25E1F3B85439B69t5L0O" TargetMode="External"/><Relationship Id="rId78" Type="http://schemas.openxmlformats.org/officeDocument/2006/relationships/image" Target="media/image18.png"/><Relationship Id="rId81" Type="http://schemas.openxmlformats.org/officeDocument/2006/relationships/image" Target="media/image21.jpeg"/><Relationship Id="rId86" Type="http://schemas.openxmlformats.org/officeDocument/2006/relationships/image" Target="media/image26.png"/><Relationship Id="rId94" Type="http://schemas.openxmlformats.org/officeDocument/2006/relationships/image" Target="media/image32.jpeg"/><Relationship Id="rId99" Type="http://schemas.openxmlformats.org/officeDocument/2006/relationships/image" Target="media/image37.jpeg"/><Relationship Id="rId101"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hyperlink" Target="consultantplus://offline/ref=9211556A6068B01EB942065F31C6EC2C89C2A605BDB3263CFD4F190E07D2443543375034B9B79CDFF045A055DD6CC86F5E3E528CDD6A86A2c8W6L" TargetMode="External"/><Relationship Id="rId13" Type="http://schemas.openxmlformats.org/officeDocument/2006/relationships/hyperlink" Target="http://static.government.ru/media/files/ne0vGNJUk9SQjlGNNsXlX2d2CpCho9qS.pdf" TargetMode="External"/><Relationship Id="rId18" Type="http://schemas.openxmlformats.org/officeDocument/2006/relationships/hyperlink" Target="consultantplus://offline/ref=EDD09401FF394F2D2AAE28EA08578D7E27FA1F9D27261AE0C8EC8E0C8B7E8495934247FCCB46754050E5E6A876FA8664D555214A987C9178T0i4L" TargetMode="External"/><Relationship Id="rId39" Type="http://schemas.openxmlformats.org/officeDocument/2006/relationships/hyperlink" Target="consultantplus://offline/ref=EDD09401FF394F2D2AAE28EA08578D7E20F21E9623291AE0C8EC8E0C8B7E8495934247FCCA42714651E5E6A876FA8664D555214A987C9178T0i4L" TargetMode="External"/><Relationship Id="rId109" Type="http://schemas.openxmlformats.org/officeDocument/2006/relationships/image" Target="media/image47.jpeg"/><Relationship Id="rId34" Type="http://schemas.openxmlformats.org/officeDocument/2006/relationships/hyperlink" Target="consultantplus://offline/ref=EDD09401FF394F2D2AAE36F11D578D7E20F21E9825261AE0C8EC8E0C8B7E8495934247FCCB4271475FE5E6A876FA8664D555214A987C9178T0i4L" TargetMode="External"/><Relationship Id="rId50" Type="http://schemas.openxmlformats.org/officeDocument/2006/relationships/hyperlink" Target="consultantplus://offline/ref=7C6CDE0049B9229B813337F1B26FC3F4FE5E0F706565D7251125BA0A0D99741826C892BFCA6F7A9DeBe3M" TargetMode="External"/><Relationship Id="rId55" Type="http://schemas.openxmlformats.org/officeDocument/2006/relationships/hyperlink" Target="consultantplus://offline/ref=37CE0ECEB0DEEAE85E532EF72E9B5230D40AF2F4738DF5C8F4083705B60BC889913F808CC6J5M8O" TargetMode="External"/><Relationship Id="rId76" Type="http://schemas.openxmlformats.org/officeDocument/2006/relationships/footer" Target="footer1.xml"/><Relationship Id="rId97" Type="http://schemas.openxmlformats.org/officeDocument/2006/relationships/image" Target="media/image35.jpeg"/><Relationship Id="rId104" Type="http://schemas.openxmlformats.org/officeDocument/2006/relationships/image" Target="media/image42.jpeg"/><Relationship Id="rId7" Type="http://schemas.openxmlformats.org/officeDocument/2006/relationships/endnotes" Target="endnotes.xml"/><Relationship Id="rId71" Type="http://schemas.openxmlformats.org/officeDocument/2006/relationships/image" Target="media/image16.png"/><Relationship Id="rId92" Type="http://schemas.openxmlformats.org/officeDocument/2006/relationships/hyperlink" Target="consultantplus://offline/ref=B6720D3F66673AFF8B6CE3B96958816BDC56E2F879931A36F2E354FA6BC1A6F2FF4A918368A37622479FBB32A65E08F73A940A8613F3E5FDE34EM" TargetMode="External"/><Relationship Id="rId2" Type="http://schemas.openxmlformats.org/officeDocument/2006/relationships/numbering" Target="numbering.xml"/><Relationship Id="rId29" Type="http://schemas.openxmlformats.org/officeDocument/2006/relationships/hyperlink" Target="consultantplus://offline/ref=EDD09401FF394F2D2AAE36F11D578D7E20F21F9D262C1AE0C8EC8E0C8B7E8495934247FCCB4675405EE5E6A876FA8664D555214A987C9178T0i4L" TargetMode="External"/><Relationship Id="rId24" Type="http://schemas.openxmlformats.org/officeDocument/2006/relationships/hyperlink" Target="consultantplus://offline/ref=EDD09401FF394F2D2AAE28EA08578D7E20F31A9626291AE0C8EC8E0C8B7E8495934247FCCB4675405CE5E6A876FA8664D555214A987C9178T0i4L" TargetMode="External"/><Relationship Id="rId40" Type="http://schemas.openxmlformats.org/officeDocument/2006/relationships/hyperlink" Target="consultantplus://offline/ref=EDD09401FF394F2D2AAE28EA08578D7E20F31D9E23271AE0C8EC8E0C8B7E8495934247FFC2457D4552BAE3BD67A28965C84A2155847E93T7iBL" TargetMode="External"/><Relationship Id="rId45" Type="http://schemas.openxmlformats.org/officeDocument/2006/relationships/hyperlink" Target="consultantplus://offline/ref=EDD09401FF394F2D2AAE36F11D578D7E20F3189D22261AE0C8EC8E0C8B7E8495934247FFC244754A0DBFF6AC3FAD8878D74A3E49867CT9i0L" TargetMode="External"/><Relationship Id="rId66" Type="http://schemas.openxmlformats.org/officeDocument/2006/relationships/image" Target="media/image11.png"/><Relationship Id="rId87" Type="http://schemas.openxmlformats.org/officeDocument/2006/relationships/image" Target="media/image27.png"/><Relationship Id="rId110" Type="http://schemas.openxmlformats.org/officeDocument/2006/relationships/image" Target="media/image48.jpeg"/><Relationship Id="rId115" Type="http://schemas.openxmlformats.org/officeDocument/2006/relationships/image" Target="media/image53.jpeg"/><Relationship Id="rId61" Type="http://schemas.openxmlformats.org/officeDocument/2006/relationships/image" Target="media/image6.png"/><Relationship Id="rId82" Type="http://schemas.openxmlformats.org/officeDocument/2006/relationships/image" Target="media/image22.png"/><Relationship Id="rId19" Type="http://schemas.openxmlformats.org/officeDocument/2006/relationships/hyperlink" Target="consultantplus://offline/ref=EDD09401FF394F2D2AAE28EA08578D7E20F3189B21261AE0C8EC8E0C8B7E8495934247FCCA41734052BAE3BD67A28965C84A2155847E93T7iBL" TargetMode="External"/><Relationship Id="rId14" Type="http://schemas.openxmlformats.org/officeDocument/2006/relationships/hyperlink" Target="consultantplus://offline/ref=EDD09401FF394F2D2AAE28EA08578D7E20F31D9F212C1AE0C8EC8E0C8B7E8495934247FCCB46754051E5E6A876FA8664D555214A987C9178T0i4L" TargetMode="External"/><Relationship Id="rId30" Type="http://schemas.openxmlformats.org/officeDocument/2006/relationships/hyperlink" Target="consultantplus://offline/ref=EDD09401FF394F2D2AAE28EA08578D7E20F21E972F271AE0C8EC8E0C8B7E8495934247FCCB4771475BE5E6A876FA8664D555214A987C9178T0i4L" TargetMode="External"/><Relationship Id="rId35" Type="http://schemas.openxmlformats.org/officeDocument/2006/relationships/hyperlink" Target="consultantplus://offline/ref=EDD09401FF394F2D2AAE28EA08578D7E20F3169B202C1AE0C8EC8E0C8B7E8495934247FCCB4675405DE5E6A876FA8664D555214A987C9178T0i4L" TargetMode="External"/><Relationship Id="rId56" Type="http://schemas.openxmlformats.org/officeDocument/2006/relationships/hyperlink" Target="consultantplus://offline/ref=37CE0ECEB0DEEAE85E532EF72E9B5230D40AF2F4738DF5C8F4083705B60BC889913F8085C65E1CFAJ3M1O" TargetMode="External"/><Relationship Id="rId77" Type="http://schemas.openxmlformats.org/officeDocument/2006/relationships/footer" Target="footer2.xml"/><Relationship Id="rId100" Type="http://schemas.openxmlformats.org/officeDocument/2006/relationships/image" Target="media/image38.jpeg"/><Relationship Id="rId105" Type="http://schemas.openxmlformats.org/officeDocument/2006/relationships/image" Target="media/image43.jpeg"/><Relationship Id="rId8" Type="http://schemas.openxmlformats.org/officeDocument/2006/relationships/hyperlink" Target="consultantplus://offline/ref=9211556A6068B01EB942065F31C6EC2C8ACDA300BCB7263CFD4F190E07D2443543375034B9B79CDBF745A055DD6CC86F5E3E528CDD6A86A2c8W6L" TargetMode="External"/><Relationship Id="rId51" Type="http://schemas.openxmlformats.org/officeDocument/2006/relationships/hyperlink" Target="consultantplus://offline/ref=7C6CDE0049B9229B813337F1B26FC3F4FE5E0F706565D7251125BA0A0D99741826C892BFCA6F7A9DeBe2M" TargetMode="External"/><Relationship Id="rId72" Type="http://schemas.openxmlformats.org/officeDocument/2006/relationships/image" Target="media/image17.jpeg"/><Relationship Id="rId93" Type="http://schemas.openxmlformats.org/officeDocument/2006/relationships/image" Target="media/image31.jpeg"/><Relationship Id="rId98" Type="http://schemas.openxmlformats.org/officeDocument/2006/relationships/image" Target="media/image36.jpeg"/><Relationship Id="rId3" Type="http://schemas.openxmlformats.org/officeDocument/2006/relationships/styles" Target="styles.xml"/><Relationship Id="rId25" Type="http://schemas.openxmlformats.org/officeDocument/2006/relationships/hyperlink" Target="consultantplus://offline/ref=EDD09401FF394F2D2AAE28EA08578D7E20F3189D2F271AE0C8EC8E0C8B7E8495934247FCCB4675405FE5E6A876FA8664D555214A987C9178T0i4L" TargetMode="External"/><Relationship Id="rId46" Type="http://schemas.openxmlformats.org/officeDocument/2006/relationships/hyperlink" Target="consultantplus://offline/ref=E6A969AE9BB234937153878B55B0A30B321CA9D324FB4F7778028F0ED10A001CD93B090DF745CB11FD4E99C60CB4F95D44FB112BC2284A8A169689Q4h2G" TargetMode="External"/><Relationship Id="rId67" Type="http://schemas.openxmlformats.org/officeDocument/2006/relationships/image" Target="media/image12.png"/><Relationship Id="rId116" Type="http://schemas.openxmlformats.org/officeDocument/2006/relationships/image" Target="media/image54.jpeg"/><Relationship Id="rId20" Type="http://schemas.openxmlformats.org/officeDocument/2006/relationships/hyperlink" Target="consultantplus://offline/ref=EDD09401FF394F2D2AAE28EA08578D7E20F31B962E2D1AE0C8EC8E0C8B7E8495934247FCCB4675405AE5E6A876FA8664D555214A987C9178T0i4L" TargetMode="External"/><Relationship Id="rId41" Type="http://schemas.openxmlformats.org/officeDocument/2006/relationships/hyperlink" Target="consultantplus://offline/ref=EDD09401FF394F2D2AAE36F11D578D7E20F21E9A2F261AE0C8EC8E0C8B7E8495934247FCCA427D405CE5E6A876FA8664D555214A987C9178T0i4L" TargetMode="External"/><Relationship Id="rId62" Type="http://schemas.openxmlformats.org/officeDocument/2006/relationships/image" Target="media/image7.jpeg"/><Relationship Id="rId83" Type="http://schemas.openxmlformats.org/officeDocument/2006/relationships/image" Target="media/image23.png"/><Relationship Id="rId88" Type="http://schemas.openxmlformats.org/officeDocument/2006/relationships/image" Target="media/image28.png"/><Relationship Id="rId111" Type="http://schemas.openxmlformats.org/officeDocument/2006/relationships/image" Target="media/image49.jpeg"/><Relationship Id="rId15" Type="http://schemas.openxmlformats.org/officeDocument/2006/relationships/hyperlink" Target="consultantplus://offline/ref=EDD09401FF394F2D2AAE28EA08578D7E20F31898232E1AE0C8EC8E0C8B7E8495934247FCCB46754050E5E6A876FA8664D555214A987C9178T0i4L" TargetMode="External"/><Relationship Id="rId36" Type="http://schemas.openxmlformats.org/officeDocument/2006/relationships/hyperlink" Target="consultantplus://offline/ref=EDD09401FF394F2D2AAE28EA08578D7E20F31B9722271AE0C8EC8E0C8B7E8495934247FCCB46754359E5E6A876FA8664D555214A987C9178T0i4L" TargetMode="External"/><Relationship Id="rId57" Type="http://schemas.openxmlformats.org/officeDocument/2006/relationships/image" Target="media/image2.png"/><Relationship Id="rId106" Type="http://schemas.openxmlformats.org/officeDocument/2006/relationships/image" Target="media/image4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D76281-158F-40F5-BA2D-C7393A59B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41029</Words>
  <Characters>233868</Characters>
  <Application>Microsoft Office Word</Application>
  <DocSecurity>0</DocSecurity>
  <Lines>1948</Lines>
  <Paragraphs>548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274349</CharactersWithSpaces>
  <SharedDoc>false</SharedDoc>
  <HLinks>
    <vt:vector size="666" baseType="variant">
      <vt:variant>
        <vt:i4>2752619</vt:i4>
      </vt:variant>
      <vt:variant>
        <vt:i4>501</vt:i4>
      </vt:variant>
      <vt:variant>
        <vt:i4>0</vt:i4>
      </vt:variant>
      <vt:variant>
        <vt:i4>5</vt:i4>
      </vt:variant>
      <vt:variant>
        <vt:lpwstr>consultantplus://offline/ref=B6720D3F66673AFF8B6CE3B96958816BDC56E2F879931A36F2E354FA6BC1A6F2FF4A918368A37622479FBB32A65E08F73A940A8613F3E5FDE34EM</vt:lpwstr>
      </vt:variant>
      <vt:variant>
        <vt:lpwstr/>
      </vt:variant>
      <vt:variant>
        <vt:i4>2752611</vt:i4>
      </vt:variant>
      <vt:variant>
        <vt:i4>498</vt:i4>
      </vt:variant>
      <vt:variant>
        <vt:i4>0</vt:i4>
      </vt:variant>
      <vt:variant>
        <vt:i4>5</vt:i4>
      </vt:variant>
      <vt:variant>
        <vt:lpwstr>consultantplus://offline/ref=B6720D3F66673AFF8B6CE3B96958816BDC56E2FD7B931A36F2E354FA6BC1A6F2FF4A918368A37028449FBB32A65E08F73A940A8613F3E5FDE34EM</vt:lpwstr>
      </vt:variant>
      <vt:variant>
        <vt:lpwstr/>
      </vt:variant>
      <vt:variant>
        <vt:i4>6422633</vt:i4>
      </vt:variant>
      <vt:variant>
        <vt:i4>495</vt:i4>
      </vt:variant>
      <vt:variant>
        <vt:i4>0</vt:i4>
      </vt:variant>
      <vt:variant>
        <vt:i4>5</vt:i4>
      </vt:variant>
      <vt:variant>
        <vt:lpwstr>consultantplus://offline/ref=8D0869858631F905C4107DF0348F46D243C45822A4BDC630C345FB6FDCC77DA0AE9C218CE855FD2D237A87E8FB12A6F1C245013C9B43t9LBO</vt:lpwstr>
      </vt:variant>
      <vt:variant>
        <vt:lpwstr/>
      </vt:variant>
      <vt:variant>
        <vt:i4>6422586</vt:i4>
      </vt:variant>
      <vt:variant>
        <vt:i4>492</vt:i4>
      </vt:variant>
      <vt:variant>
        <vt:i4>0</vt:i4>
      </vt:variant>
      <vt:variant>
        <vt:i4>5</vt:i4>
      </vt:variant>
      <vt:variant>
        <vt:lpwstr>consultantplus://offline/ref=8D0869858631F905C4107DF0348F46D243C45822A4BDC630C345FB6FDCC77DA0AE9C218CE857F52D237A87E8FB12A6F1C245013C9B43t9LBO</vt:lpwstr>
      </vt:variant>
      <vt:variant>
        <vt:lpwstr/>
      </vt:variant>
      <vt:variant>
        <vt:i4>7274604</vt:i4>
      </vt:variant>
      <vt:variant>
        <vt:i4>489</vt:i4>
      </vt:variant>
      <vt:variant>
        <vt:i4>0</vt:i4>
      </vt:variant>
      <vt:variant>
        <vt:i4>5</vt:i4>
      </vt:variant>
      <vt:variant>
        <vt:lpwstr>consultantplus://offline/ref=8D0869858631F905C4107DF0348F46D243C55120A7B3C630C345FB6FDCC77DA0AE9C218CE957FC23732097ECB245ABEDC25E1F3B85439B69t5L0O</vt:lpwstr>
      </vt:variant>
      <vt:variant>
        <vt:lpwstr/>
      </vt:variant>
      <vt:variant>
        <vt:i4>7929965</vt:i4>
      </vt:variant>
      <vt:variant>
        <vt:i4>486</vt:i4>
      </vt:variant>
      <vt:variant>
        <vt:i4>0</vt:i4>
      </vt:variant>
      <vt:variant>
        <vt:i4>5</vt:i4>
      </vt:variant>
      <vt:variant>
        <vt:lpwstr>consultantplus://offline/ref=37CE0ECEB0DEEAE85E532EF72E9B5230D40AF2F4738DF5C8F4083705B60BC889913F8085C65E1CFAJ3M1O</vt:lpwstr>
      </vt:variant>
      <vt:variant>
        <vt:lpwstr/>
      </vt:variant>
      <vt:variant>
        <vt:i4>5242882</vt:i4>
      </vt:variant>
      <vt:variant>
        <vt:i4>483</vt:i4>
      </vt:variant>
      <vt:variant>
        <vt:i4>0</vt:i4>
      </vt:variant>
      <vt:variant>
        <vt:i4>5</vt:i4>
      </vt:variant>
      <vt:variant>
        <vt:lpwstr/>
      </vt:variant>
      <vt:variant>
        <vt:lpwstr>Par13</vt:lpwstr>
      </vt:variant>
      <vt:variant>
        <vt:i4>5701634</vt:i4>
      </vt:variant>
      <vt:variant>
        <vt:i4>480</vt:i4>
      </vt:variant>
      <vt:variant>
        <vt:i4>0</vt:i4>
      </vt:variant>
      <vt:variant>
        <vt:i4>5</vt:i4>
      </vt:variant>
      <vt:variant>
        <vt:lpwstr/>
      </vt:variant>
      <vt:variant>
        <vt:lpwstr>Par6</vt:lpwstr>
      </vt:variant>
      <vt:variant>
        <vt:i4>1769555</vt:i4>
      </vt:variant>
      <vt:variant>
        <vt:i4>477</vt:i4>
      </vt:variant>
      <vt:variant>
        <vt:i4>0</vt:i4>
      </vt:variant>
      <vt:variant>
        <vt:i4>5</vt:i4>
      </vt:variant>
      <vt:variant>
        <vt:lpwstr>consultantplus://offline/ref=37CE0ECEB0DEEAE85E532EF72E9B5230D40AF2F4738DF5C8F4083705B60BC889913F808CC6J5M8O</vt:lpwstr>
      </vt:variant>
      <vt:variant>
        <vt:lpwstr/>
      </vt:variant>
      <vt:variant>
        <vt:i4>6226014</vt:i4>
      </vt:variant>
      <vt:variant>
        <vt:i4>474</vt:i4>
      </vt:variant>
      <vt:variant>
        <vt:i4>0</vt:i4>
      </vt:variant>
      <vt:variant>
        <vt:i4>5</vt:i4>
      </vt:variant>
      <vt:variant>
        <vt:lpwstr>consultantplus://offline/ref=77A101A96A14DAE6AC583BAF918C0FED4327E25930F585268922E568B1e5r7M</vt:lpwstr>
      </vt:variant>
      <vt:variant>
        <vt:lpwstr/>
      </vt:variant>
      <vt:variant>
        <vt:i4>4063293</vt:i4>
      </vt:variant>
      <vt:variant>
        <vt:i4>471</vt:i4>
      </vt:variant>
      <vt:variant>
        <vt:i4>0</vt:i4>
      </vt:variant>
      <vt:variant>
        <vt:i4>5</vt:i4>
      </vt:variant>
      <vt:variant>
        <vt:lpwstr>consultantplus://offline/ref=77A101A96A14DAE6AC583BAF918C0FED4327E55E39F485268922E568B15754260BC2B989EF026B96e1rFM</vt:lpwstr>
      </vt:variant>
      <vt:variant>
        <vt:lpwstr/>
      </vt:variant>
      <vt:variant>
        <vt:i4>2293870</vt:i4>
      </vt:variant>
      <vt:variant>
        <vt:i4>468</vt:i4>
      </vt:variant>
      <vt:variant>
        <vt:i4>0</vt:i4>
      </vt:variant>
      <vt:variant>
        <vt:i4>5</vt:i4>
      </vt:variant>
      <vt:variant>
        <vt:lpwstr>consultantplus://offline/ref=7C6CDE0049B9229B813337F1B26FC3F4FE5E0F706565D7251125BA0A0D99741826C892BFCA6F7A9DeBeFM</vt:lpwstr>
      </vt:variant>
      <vt:variant>
        <vt:lpwstr/>
      </vt:variant>
      <vt:variant>
        <vt:i4>2293818</vt:i4>
      </vt:variant>
      <vt:variant>
        <vt:i4>465</vt:i4>
      </vt:variant>
      <vt:variant>
        <vt:i4>0</vt:i4>
      </vt:variant>
      <vt:variant>
        <vt:i4>5</vt:i4>
      </vt:variant>
      <vt:variant>
        <vt:lpwstr>consultantplus://offline/ref=7C6CDE0049B9229B813337F1B26FC3F4FE5E0F706565D7251125BA0A0D99741826C892BFCA6F7A9DeBe2M</vt:lpwstr>
      </vt:variant>
      <vt:variant>
        <vt:lpwstr/>
      </vt:variant>
      <vt:variant>
        <vt:i4>2293819</vt:i4>
      </vt:variant>
      <vt:variant>
        <vt:i4>462</vt:i4>
      </vt:variant>
      <vt:variant>
        <vt:i4>0</vt:i4>
      </vt:variant>
      <vt:variant>
        <vt:i4>5</vt:i4>
      </vt:variant>
      <vt:variant>
        <vt:lpwstr>consultantplus://offline/ref=7C6CDE0049B9229B813337F1B26FC3F4FE5E0F706565D7251125BA0A0D99741826C892BFCA6F7A9DeBe3M</vt:lpwstr>
      </vt:variant>
      <vt:variant>
        <vt:lpwstr/>
      </vt:variant>
      <vt:variant>
        <vt:i4>2293823</vt:i4>
      </vt:variant>
      <vt:variant>
        <vt:i4>459</vt:i4>
      </vt:variant>
      <vt:variant>
        <vt:i4>0</vt:i4>
      </vt:variant>
      <vt:variant>
        <vt:i4>5</vt:i4>
      </vt:variant>
      <vt:variant>
        <vt:lpwstr>consultantplus://offline/ref=7C6CDE0049B9229B813337F1B26FC3F4FE5E0F706565D7251125BA0A0D99741826C892BFCA6F7A9DeBe7M</vt:lpwstr>
      </vt:variant>
      <vt:variant>
        <vt:lpwstr/>
      </vt:variant>
      <vt:variant>
        <vt:i4>7733341</vt:i4>
      </vt:variant>
      <vt:variant>
        <vt:i4>456</vt:i4>
      </vt:variant>
      <vt:variant>
        <vt:i4>0</vt:i4>
      </vt:variant>
      <vt:variant>
        <vt:i4>5</vt:i4>
      </vt:variant>
      <vt:variant>
        <vt:lpwstr>http://ru.wikipedia.org/wiki/2004_%D0%B3%D0%BE%D0%B4</vt:lpwstr>
      </vt:variant>
      <vt:variant>
        <vt:lpwstr/>
      </vt:variant>
      <vt:variant>
        <vt:i4>5505107</vt:i4>
      </vt:variant>
      <vt:variant>
        <vt:i4>453</vt:i4>
      </vt:variant>
      <vt:variant>
        <vt:i4>0</vt:i4>
      </vt:variant>
      <vt:variant>
        <vt:i4>5</vt:i4>
      </vt:variant>
      <vt:variant>
        <vt:lpwstr>consultantplus://offline/ref=E6A969AE9BB234937153878B55B0A30B321CA9D324FB4F7778028F0ED10A001CD93B090DF745CB11FD4E99C60CB4F95D44FB112BC2284A8A169689Q4h2G</vt:lpwstr>
      </vt:variant>
      <vt:variant>
        <vt:lpwstr/>
      </vt:variant>
      <vt:variant>
        <vt:i4>3145836</vt:i4>
      </vt:variant>
      <vt:variant>
        <vt:i4>450</vt:i4>
      </vt:variant>
      <vt:variant>
        <vt:i4>0</vt:i4>
      </vt:variant>
      <vt:variant>
        <vt:i4>5</vt:i4>
      </vt:variant>
      <vt:variant>
        <vt:lpwstr>consultantplus://offline/ref=EDD09401FF394F2D2AAE36F11D578D7E20F3189D22261AE0C8EC8E0C8B7E8495934247FFC244754A0DBFF6AC3FAD8878D74A3E49867CT9i0L</vt:lpwstr>
      </vt:variant>
      <vt:variant>
        <vt:lpwstr/>
      </vt:variant>
      <vt:variant>
        <vt:i4>3932267</vt:i4>
      </vt:variant>
      <vt:variant>
        <vt:i4>447</vt:i4>
      </vt:variant>
      <vt:variant>
        <vt:i4>0</vt:i4>
      </vt:variant>
      <vt:variant>
        <vt:i4>5</vt:i4>
      </vt:variant>
      <vt:variant>
        <vt:lpwstr>consultantplus://offline/ref=EDD09401FF394F2D2AAE36F11D578D7E22FC1D9D2E2B1AE0C8EC8E0C8B7E8495934247FCCB4675415FE5E6A876FA8664D555214A987C9178T0i4L</vt:lpwstr>
      </vt:variant>
      <vt:variant>
        <vt:lpwstr/>
      </vt:variant>
      <vt:variant>
        <vt:i4>720906</vt:i4>
      </vt:variant>
      <vt:variant>
        <vt:i4>444</vt:i4>
      </vt:variant>
      <vt:variant>
        <vt:i4>0</vt:i4>
      </vt:variant>
      <vt:variant>
        <vt:i4>5</vt:i4>
      </vt:variant>
      <vt:variant>
        <vt:lpwstr>consultantplus://offline/ref=EDD09401FF394F2D2AAE36F11D578D7E20F21F9B20261AE0C8EC8E0C8B7E8495934247FFC01224050CE3B0FA2CAE8A78D44B22T4iAL</vt:lpwstr>
      </vt:variant>
      <vt:variant>
        <vt:lpwstr/>
      </vt:variant>
      <vt:variant>
        <vt:i4>3932260</vt:i4>
      </vt:variant>
      <vt:variant>
        <vt:i4>441</vt:i4>
      </vt:variant>
      <vt:variant>
        <vt:i4>0</vt:i4>
      </vt:variant>
      <vt:variant>
        <vt:i4>5</vt:i4>
      </vt:variant>
      <vt:variant>
        <vt:lpwstr>consultantplus://offline/ref=EDD09401FF394F2D2AAE36F11D578D7E20FD1997252A1AE0C8EC8E0C8B7E8495934247FCCB41704351E5E6A876FA8664D555214A987C9178T0i4L</vt:lpwstr>
      </vt:variant>
      <vt:variant>
        <vt:lpwstr/>
      </vt:variant>
      <vt:variant>
        <vt:i4>3932217</vt:i4>
      </vt:variant>
      <vt:variant>
        <vt:i4>438</vt:i4>
      </vt:variant>
      <vt:variant>
        <vt:i4>0</vt:i4>
      </vt:variant>
      <vt:variant>
        <vt:i4>5</vt:i4>
      </vt:variant>
      <vt:variant>
        <vt:lpwstr>consultantplus://offline/ref=EDD09401FF394F2D2AAE36F11D578D7E20F21E9A2F261AE0C8EC8E0C8B7E8495934247FCCA427D405CE5E6A876FA8664D555214A987C9178T0i4L</vt:lpwstr>
      </vt:variant>
      <vt:variant>
        <vt:lpwstr/>
      </vt:variant>
      <vt:variant>
        <vt:i4>786515</vt:i4>
      </vt:variant>
      <vt:variant>
        <vt:i4>435</vt:i4>
      </vt:variant>
      <vt:variant>
        <vt:i4>0</vt:i4>
      </vt:variant>
      <vt:variant>
        <vt:i4>5</vt:i4>
      </vt:variant>
      <vt:variant>
        <vt:lpwstr>consultantplus://offline/ref=EDD09401FF394F2D2AAE28EA08578D7E20F31D9E23271AE0C8EC8E0C8B7E8495934247FFC2457D4552BAE3BD67A28965C84A2155847E93T7iBL</vt:lpwstr>
      </vt:variant>
      <vt:variant>
        <vt:lpwstr/>
      </vt:variant>
      <vt:variant>
        <vt:i4>4128823</vt:i4>
      </vt:variant>
      <vt:variant>
        <vt:i4>432</vt:i4>
      </vt:variant>
      <vt:variant>
        <vt:i4>0</vt:i4>
      </vt:variant>
      <vt:variant>
        <vt:i4>5</vt:i4>
      </vt:variant>
      <vt:variant>
        <vt:lpwstr>consultantplus://offline/ref=EDD09401FF394F2D2AAE28EA08578D7E20F21E9623291AE0C8EC8E0C8B7E8495934247FCCA42714651E5E6A876FA8664D555214A987C9178T0i4L</vt:lpwstr>
      </vt:variant>
      <vt:variant>
        <vt:lpwstr/>
      </vt:variant>
      <vt:variant>
        <vt:i4>3932261</vt:i4>
      </vt:variant>
      <vt:variant>
        <vt:i4>429</vt:i4>
      </vt:variant>
      <vt:variant>
        <vt:i4>0</vt:i4>
      </vt:variant>
      <vt:variant>
        <vt:i4>5</vt:i4>
      </vt:variant>
      <vt:variant>
        <vt:lpwstr>consultantplus://offline/ref=EDD09401FF394F2D2AAE36F11D578D7E20F31698242F1AE0C8EC8E0C8B7E8495934247FCCB4375465CE5E6A876FA8664D555214A987C9178T0i4L</vt:lpwstr>
      </vt:variant>
      <vt:variant>
        <vt:lpwstr/>
      </vt:variant>
      <vt:variant>
        <vt:i4>3932220</vt:i4>
      </vt:variant>
      <vt:variant>
        <vt:i4>426</vt:i4>
      </vt:variant>
      <vt:variant>
        <vt:i4>0</vt:i4>
      </vt:variant>
      <vt:variant>
        <vt:i4>5</vt:i4>
      </vt:variant>
      <vt:variant>
        <vt:lpwstr>consultantplus://offline/ref=EDD09401FF394F2D2AAE36F11D578D7E20F21E98222D1AE0C8EC8E0C8B7E8495934247FCCB4475495DE5E6A876FA8664D555214A987C9178T0i4L</vt:lpwstr>
      </vt:variant>
      <vt:variant>
        <vt:lpwstr/>
      </vt:variant>
      <vt:variant>
        <vt:i4>4128817</vt:i4>
      </vt:variant>
      <vt:variant>
        <vt:i4>423</vt:i4>
      </vt:variant>
      <vt:variant>
        <vt:i4>0</vt:i4>
      </vt:variant>
      <vt:variant>
        <vt:i4>5</vt:i4>
      </vt:variant>
      <vt:variant>
        <vt:lpwstr>consultantplus://offline/ref=EDD09401FF394F2D2AAE28EA08578D7E20F31B9722271AE0C8EC8E0C8B7E8495934247FCCB46754359E5E6A876FA8664D555214A987C9178T0i4L</vt:lpwstr>
      </vt:variant>
      <vt:variant>
        <vt:lpwstr/>
      </vt:variant>
      <vt:variant>
        <vt:i4>4128824</vt:i4>
      </vt:variant>
      <vt:variant>
        <vt:i4>420</vt:i4>
      </vt:variant>
      <vt:variant>
        <vt:i4>0</vt:i4>
      </vt:variant>
      <vt:variant>
        <vt:i4>5</vt:i4>
      </vt:variant>
      <vt:variant>
        <vt:lpwstr>consultantplus://offline/ref=EDD09401FF394F2D2AAE28EA08578D7E20F3169B202C1AE0C8EC8E0C8B7E8495934247FCCB4675405DE5E6A876FA8664D555214A987C9178T0i4L</vt:lpwstr>
      </vt:variant>
      <vt:variant>
        <vt:lpwstr/>
      </vt:variant>
      <vt:variant>
        <vt:i4>3932263</vt:i4>
      </vt:variant>
      <vt:variant>
        <vt:i4>417</vt:i4>
      </vt:variant>
      <vt:variant>
        <vt:i4>0</vt:i4>
      </vt:variant>
      <vt:variant>
        <vt:i4>5</vt:i4>
      </vt:variant>
      <vt:variant>
        <vt:lpwstr>consultantplus://offline/ref=EDD09401FF394F2D2AAE36F11D578D7E20F21E9825261AE0C8EC8E0C8B7E8495934247FCCB4271475FE5E6A876FA8664D555214A987C9178T0i4L</vt:lpwstr>
      </vt:variant>
      <vt:variant>
        <vt:lpwstr/>
      </vt:variant>
      <vt:variant>
        <vt:i4>4128871</vt:i4>
      </vt:variant>
      <vt:variant>
        <vt:i4>414</vt:i4>
      </vt:variant>
      <vt:variant>
        <vt:i4>0</vt:i4>
      </vt:variant>
      <vt:variant>
        <vt:i4>5</vt:i4>
      </vt:variant>
      <vt:variant>
        <vt:lpwstr>consultantplus://offline/ref=EDD09401FF394F2D2AAE28EA08578D7E20F31B9A2F291AE0C8EC8E0C8B7E8495934247FCCA4574475FE5E6A876FA8664D555214A987C9178T0i4L</vt:lpwstr>
      </vt:variant>
      <vt:variant>
        <vt:lpwstr/>
      </vt:variant>
      <vt:variant>
        <vt:i4>3932266</vt:i4>
      </vt:variant>
      <vt:variant>
        <vt:i4>411</vt:i4>
      </vt:variant>
      <vt:variant>
        <vt:i4>0</vt:i4>
      </vt:variant>
      <vt:variant>
        <vt:i4>5</vt:i4>
      </vt:variant>
      <vt:variant>
        <vt:lpwstr>consultantplus://offline/ref=EDD09401FF394F2D2AAE36F11D578D7E20F31C962E2B1AE0C8EC8E0C8B7E8495934247FCCB4675405AE5E6A876FA8664D555214A987C9178T0i4L</vt:lpwstr>
      </vt:variant>
      <vt:variant>
        <vt:lpwstr/>
      </vt:variant>
      <vt:variant>
        <vt:i4>4128827</vt:i4>
      </vt:variant>
      <vt:variant>
        <vt:i4>408</vt:i4>
      </vt:variant>
      <vt:variant>
        <vt:i4>0</vt:i4>
      </vt:variant>
      <vt:variant>
        <vt:i4>5</vt:i4>
      </vt:variant>
      <vt:variant>
        <vt:lpwstr>consultantplus://offline/ref=EDD09401FF394F2D2AAE28EA08578D7E20F3169826281AE0C8EC8E0C8B7E8495934247FCCB4675435CE5E6A876FA8664D555214A987C9178T0i4L</vt:lpwstr>
      </vt:variant>
      <vt:variant>
        <vt:lpwstr/>
      </vt:variant>
      <vt:variant>
        <vt:i4>4128825</vt:i4>
      </vt:variant>
      <vt:variant>
        <vt:i4>405</vt:i4>
      </vt:variant>
      <vt:variant>
        <vt:i4>0</vt:i4>
      </vt:variant>
      <vt:variant>
        <vt:i4>5</vt:i4>
      </vt:variant>
      <vt:variant>
        <vt:lpwstr>consultantplus://offline/ref=EDD09401FF394F2D2AAE28EA08578D7E20F21E972F271AE0C8EC8E0C8B7E8495934247FCCB4771475BE5E6A876FA8664D555214A987C9178T0i4L</vt:lpwstr>
      </vt:variant>
      <vt:variant>
        <vt:lpwstr/>
      </vt:variant>
      <vt:variant>
        <vt:i4>3932266</vt:i4>
      </vt:variant>
      <vt:variant>
        <vt:i4>402</vt:i4>
      </vt:variant>
      <vt:variant>
        <vt:i4>0</vt:i4>
      </vt:variant>
      <vt:variant>
        <vt:i4>5</vt:i4>
      </vt:variant>
      <vt:variant>
        <vt:lpwstr>consultantplus://offline/ref=EDD09401FF394F2D2AAE36F11D578D7E20F21F9D262C1AE0C8EC8E0C8B7E8495934247FCCB4675405EE5E6A876FA8664D555214A987C9178T0i4L</vt:lpwstr>
      </vt:variant>
      <vt:variant>
        <vt:lpwstr/>
      </vt:variant>
      <vt:variant>
        <vt:i4>983040</vt:i4>
      </vt:variant>
      <vt:variant>
        <vt:i4>399</vt:i4>
      </vt:variant>
      <vt:variant>
        <vt:i4>0</vt:i4>
      </vt:variant>
      <vt:variant>
        <vt:i4>5</vt:i4>
      </vt:variant>
      <vt:variant>
        <vt:lpwstr>consultantplus://offline/ref=EDD09401FF394F2D2AAE36F11D578D7E20F21E9C25281AE0C8EC8E0C8B7E8495934247FCC947704352BAE3BD67A28965C84A2155847E93T7iBL</vt:lpwstr>
      </vt:variant>
      <vt:variant>
        <vt:lpwstr/>
      </vt:variant>
      <vt:variant>
        <vt:i4>3342397</vt:i4>
      </vt:variant>
      <vt:variant>
        <vt:i4>396</vt:i4>
      </vt:variant>
      <vt:variant>
        <vt:i4>0</vt:i4>
      </vt:variant>
      <vt:variant>
        <vt:i4>5</vt:i4>
      </vt:variant>
      <vt:variant>
        <vt:lpwstr>consultantplus://offline/ref=EDD09401FF394F2D2AAE28EA08578D7E20F21E9D24271AE0C8EC8E0C8B7E8495934247F9CC44734A0DBFF6AC3FAD8878D74A3E49867CT9i0L</vt:lpwstr>
      </vt:variant>
      <vt:variant>
        <vt:lpwstr/>
      </vt:variant>
      <vt:variant>
        <vt:i4>4128872</vt:i4>
      </vt:variant>
      <vt:variant>
        <vt:i4>393</vt:i4>
      </vt:variant>
      <vt:variant>
        <vt:i4>0</vt:i4>
      </vt:variant>
      <vt:variant>
        <vt:i4>5</vt:i4>
      </vt:variant>
      <vt:variant>
        <vt:lpwstr>consultantplus://offline/ref=EDD09401FF394F2D2AAE28EA08578D7E20F21D9C262C1AE0C8EC8E0C8B7E8495934247FCCB4F704550E5E6A876FA8664D555214A987C9178T0i4L</vt:lpwstr>
      </vt:variant>
      <vt:variant>
        <vt:lpwstr/>
      </vt:variant>
      <vt:variant>
        <vt:i4>4128816</vt:i4>
      </vt:variant>
      <vt:variant>
        <vt:i4>390</vt:i4>
      </vt:variant>
      <vt:variant>
        <vt:i4>0</vt:i4>
      </vt:variant>
      <vt:variant>
        <vt:i4>5</vt:i4>
      </vt:variant>
      <vt:variant>
        <vt:lpwstr>consultantplus://offline/ref=EDD09401FF394F2D2AAE28EA08578D7E20F3189D2F271AE0C8EC8E0C8B7E8495934247FCCB4675405FE5E6A876FA8664D555214A987C9178T0i4L</vt:lpwstr>
      </vt:variant>
      <vt:variant>
        <vt:lpwstr/>
      </vt:variant>
      <vt:variant>
        <vt:i4>4128864</vt:i4>
      </vt:variant>
      <vt:variant>
        <vt:i4>387</vt:i4>
      </vt:variant>
      <vt:variant>
        <vt:i4>0</vt:i4>
      </vt:variant>
      <vt:variant>
        <vt:i4>5</vt:i4>
      </vt:variant>
      <vt:variant>
        <vt:lpwstr>consultantplus://offline/ref=EDD09401FF394F2D2AAE28EA08578D7E20F31A9626291AE0C8EC8E0C8B7E8495934247FCCB4675405CE5E6A876FA8664D555214A987C9178T0i4L</vt:lpwstr>
      </vt:variant>
      <vt:variant>
        <vt:lpwstr/>
      </vt:variant>
      <vt:variant>
        <vt:i4>4128825</vt:i4>
      </vt:variant>
      <vt:variant>
        <vt:i4>384</vt:i4>
      </vt:variant>
      <vt:variant>
        <vt:i4>0</vt:i4>
      </vt:variant>
      <vt:variant>
        <vt:i4>5</vt:i4>
      </vt:variant>
      <vt:variant>
        <vt:lpwstr>consultantplus://offline/ref=EDD09401FF394F2D2AAE28EA08578D7E20F2189D2F2B1AE0C8EC8E0C8B7E8495934247FCCB46754259E5E6A876FA8664D555214A987C9178T0i4L</vt:lpwstr>
      </vt:variant>
      <vt:variant>
        <vt:lpwstr/>
      </vt:variant>
      <vt:variant>
        <vt:i4>4128828</vt:i4>
      </vt:variant>
      <vt:variant>
        <vt:i4>381</vt:i4>
      </vt:variant>
      <vt:variant>
        <vt:i4>0</vt:i4>
      </vt:variant>
      <vt:variant>
        <vt:i4>5</vt:i4>
      </vt:variant>
      <vt:variant>
        <vt:lpwstr>consultantplus://offline/ref=EDD09401FF394F2D2AAE28EA08578D7E27FA1F9D242E1AE0C8EC8E0C8B7E8495934247FCCB4675405AE5E6A876FA8664D555214A987C9178T0i4L</vt:lpwstr>
      </vt:variant>
      <vt:variant>
        <vt:lpwstr/>
      </vt:variant>
      <vt:variant>
        <vt:i4>3932257</vt:i4>
      </vt:variant>
      <vt:variant>
        <vt:i4>378</vt:i4>
      </vt:variant>
      <vt:variant>
        <vt:i4>0</vt:i4>
      </vt:variant>
      <vt:variant>
        <vt:i4>5</vt:i4>
      </vt:variant>
      <vt:variant>
        <vt:lpwstr>consultantplus://offline/ref=EDD09401FF394F2D2AAE36F11D578D7E20F31D9E222E1AE0C8EC8E0C8B7E8495934247FCCA4673485CE5E6A876FA8664D555214A987C9178T0i4L</vt:lpwstr>
      </vt:variant>
      <vt:variant>
        <vt:lpwstr/>
      </vt:variant>
      <vt:variant>
        <vt:i4>4128879</vt:i4>
      </vt:variant>
      <vt:variant>
        <vt:i4>375</vt:i4>
      </vt:variant>
      <vt:variant>
        <vt:i4>0</vt:i4>
      </vt:variant>
      <vt:variant>
        <vt:i4>5</vt:i4>
      </vt:variant>
      <vt:variant>
        <vt:lpwstr>consultantplus://offline/ref=EDD09401FF394F2D2AAE28EA08578D7E20F31B962E2D1AE0C8EC8E0C8B7E8495934247FCCB4675405AE5E6A876FA8664D555214A987C9178T0i4L</vt:lpwstr>
      </vt:variant>
      <vt:variant>
        <vt:lpwstr/>
      </vt:variant>
      <vt:variant>
        <vt:i4>786443</vt:i4>
      </vt:variant>
      <vt:variant>
        <vt:i4>372</vt:i4>
      </vt:variant>
      <vt:variant>
        <vt:i4>0</vt:i4>
      </vt:variant>
      <vt:variant>
        <vt:i4>5</vt:i4>
      </vt:variant>
      <vt:variant>
        <vt:lpwstr>consultantplus://offline/ref=EDD09401FF394F2D2AAE28EA08578D7E20F3189B21261AE0C8EC8E0C8B7E8495934247FCCA41734052BAE3BD67A28965C84A2155847E93T7iBL</vt:lpwstr>
      </vt:variant>
      <vt:variant>
        <vt:lpwstr/>
      </vt:variant>
      <vt:variant>
        <vt:i4>4128829</vt:i4>
      </vt:variant>
      <vt:variant>
        <vt:i4>369</vt:i4>
      </vt:variant>
      <vt:variant>
        <vt:i4>0</vt:i4>
      </vt:variant>
      <vt:variant>
        <vt:i4>5</vt:i4>
      </vt:variant>
      <vt:variant>
        <vt:lpwstr>consultantplus://offline/ref=EDD09401FF394F2D2AAE28EA08578D7E27FA1F9D27261AE0C8EC8E0C8B7E8495934247FCCB46754050E5E6A876FA8664D555214A987C9178T0i4L</vt:lpwstr>
      </vt:variant>
      <vt:variant>
        <vt:lpwstr/>
      </vt:variant>
      <vt:variant>
        <vt:i4>4128825</vt:i4>
      </vt:variant>
      <vt:variant>
        <vt:i4>366</vt:i4>
      </vt:variant>
      <vt:variant>
        <vt:i4>0</vt:i4>
      </vt:variant>
      <vt:variant>
        <vt:i4>5</vt:i4>
      </vt:variant>
      <vt:variant>
        <vt:lpwstr>consultantplus://offline/ref=EDD09401FF394F2D2AAE28EA08578D7E20F21F96252F1AE0C8EC8E0C8B7E8495934247FCCB4675435CE5E6A876FA8664D555214A987C9178T0i4L</vt:lpwstr>
      </vt:variant>
      <vt:variant>
        <vt:lpwstr/>
      </vt:variant>
      <vt:variant>
        <vt:i4>524379</vt:i4>
      </vt:variant>
      <vt:variant>
        <vt:i4>363</vt:i4>
      </vt:variant>
      <vt:variant>
        <vt:i4>0</vt:i4>
      </vt:variant>
      <vt:variant>
        <vt:i4>5</vt:i4>
      </vt:variant>
      <vt:variant>
        <vt:lpwstr>consultantplus://offline/ref=EDD09401FF394F2D2AAE28EA08578D7E20F31D972F2E1AE0C8EC8E0C8B7E8495934247FFC01224050CE3B0FA2CAE8A78D44B22T4iAL</vt:lpwstr>
      </vt:variant>
      <vt:variant>
        <vt:lpwstr/>
      </vt:variant>
      <vt:variant>
        <vt:i4>4128829</vt:i4>
      </vt:variant>
      <vt:variant>
        <vt:i4>360</vt:i4>
      </vt:variant>
      <vt:variant>
        <vt:i4>0</vt:i4>
      </vt:variant>
      <vt:variant>
        <vt:i4>5</vt:i4>
      </vt:variant>
      <vt:variant>
        <vt:lpwstr>consultantplus://offline/ref=EDD09401FF394F2D2AAE28EA08578D7E20F31898232E1AE0C8EC8E0C8B7E8495934247FCCB46754050E5E6A876FA8664D555214A987C9178T0i4L</vt:lpwstr>
      </vt:variant>
      <vt:variant>
        <vt:lpwstr/>
      </vt:variant>
      <vt:variant>
        <vt:i4>4128826</vt:i4>
      </vt:variant>
      <vt:variant>
        <vt:i4>357</vt:i4>
      </vt:variant>
      <vt:variant>
        <vt:i4>0</vt:i4>
      </vt:variant>
      <vt:variant>
        <vt:i4>5</vt:i4>
      </vt:variant>
      <vt:variant>
        <vt:lpwstr>consultantplus://offline/ref=EDD09401FF394F2D2AAE28EA08578D7E20F31D9F212C1AE0C8EC8E0C8B7E8495934247FCCB46754051E5E6A876FA8664D555214A987C9178T0i4L</vt:lpwstr>
      </vt:variant>
      <vt:variant>
        <vt:lpwstr/>
      </vt:variant>
      <vt:variant>
        <vt:i4>5177432</vt:i4>
      </vt:variant>
      <vt:variant>
        <vt:i4>354</vt:i4>
      </vt:variant>
      <vt:variant>
        <vt:i4>0</vt:i4>
      </vt:variant>
      <vt:variant>
        <vt:i4>5</vt:i4>
      </vt:variant>
      <vt:variant>
        <vt:lpwstr>http://static.government.ru/media/files/ne0vGNJUk9SQjlGNNsXlX2d2CpCho9qS.pdf</vt:lpwstr>
      </vt:variant>
      <vt:variant>
        <vt:lpwstr/>
      </vt:variant>
      <vt:variant>
        <vt:i4>3932218</vt:i4>
      </vt:variant>
      <vt:variant>
        <vt:i4>351</vt:i4>
      </vt:variant>
      <vt:variant>
        <vt:i4>0</vt:i4>
      </vt:variant>
      <vt:variant>
        <vt:i4>5</vt:i4>
      </vt:variant>
      <vt:variant>
        <vt:lpwstr>http://static.kremlin.ru/media/acts/files/0001201701160039.pdf</vt:lpwstr>
      </vt:variant>
      <vt:variant>
        <vt:lpwstr/>
      </vt:variant>
      <vt:variant>
        <vt:i4>65603</vt:i4>
      </vt:variant>
      <vt:variant>
        <vt:i4>348</vt:i4>
      </vt:variant>
      <vt:variant>
        <vt:i4>0</vt:i4>
      </vt:variant>
      <vt:variant>
        <vt:i4>5</vt:i4>
      </vt:variant>
      <vt:variant>
        <vt:lpwstr>https://www.economy.gov.ru/material/file/a5f3add5deab665b344b47a8786dc902/prognoz2036.pdf</vt:lpwstr>
      </vt:variant>
      <vt:variant>
        <vt:lpwstr/>
      </vt:variant>
      <vt:variant>
        <vt:i4>6684776</vt:i4>
      </vt:variant>
      <vt:variant>
        <vt:i4>345</vt:i4>
      </vt:variant>
      <vt:variant>
        <vt:i4>0</vt:i4>
      </vt:variant>
      <vt:variant>
        <vt:i4>5</vt:i4>
      </vt:variant>
      <vt:variant>
        <vt:lpwstr>consultantplus://offline/ref=9211556A6068B01EB942065F31C6EC2C88C2A107BDB7263CFD4F190E07D2443543375034B9B79CDBF745A055DD6CC86F5E3E528CDD6A86A2c8W6L</vt:lpwstr>
      </vt:variant>
      <vt:variant>
        <vt:lpwstr/>
      </vt:variant>
      <vt:variant>
        <vt:i4>6684779</vt:i4>
      </vt:variant>
      <vt:variant>
        <vt:i4>342</vt:i4>
      </vt:variant>
      <vt:variant>
        <vt:i4>0</vt:i4>
      </vt:variant>
      <vt:variant>
        <vt:i4>5</vt:i4>
      </vt:variant>
      <vt:variant>
        <vt:lpwstr>consultantplus://offline/ref=9211556A6068B01EB942065F31C6EC2C89C2A605BDB3263CFD4F190E07D2443543375034B9B79CDFF045A055DD6CC86F5E3E528CDD6A86A2c8W6L</vt:lpwstr>
      </vt:variant>
      <vt:variant>
        <vt:lpwstr/>
      </vt:variant>
      <vt:variant>
        <vt:i4>6684773</vt:i4>
      </vt:variant>
      <vt:variant>
        <vt:i4>339</vt:i4>
      </vt:variant>
      <vt:variant>
        <vt:i4>0</vt:i4>
      </vt:variant>
      <vt:variant>
        <vt:i4>5</vt:i4>
      </vt:variant>
      <vt:variant>
        <vt:lpwstr>consultantplus://offline/ref=9211556A6068B01EB942065F31C6EC2C8ACDA300BCB7263CFD4F190E07D2443543375034B9B79CDBF745A055DD6CC86F5E3E528CDD6A86A2c8W6L</vt:lpwstr>
      </vt:variant>
      <vt:variant>
        <vt:lpwstr/>
      </vt:variant>
      <vt:variant>
        <vt:i4>1376305</vt:i4>
      </vt:variant>
      <vt:variant>
        <vt:i4>332</vt:i4>
      </vt:variant>
      <vt:variant>
        <vt:i4>0</vt:i4>
      </vt:variant>
      <vt:variant>
        <vt:i4>5</vt:i4>
      </vt:variant>
      <vt:variant>
        <vt:lpwstr/>
      </vt:variant>
      <vt:variant>
        <vt:lpwstr>_Toc112839124</vt:lpwstr>
      </vt:variant>
      <vt:variant>
        <vt:i4>1376305</vt:i4>
      </vt:variant>
      <vt:variant>
        <vt:i4>326</vt:i4>
      </vt:variant>
      <vt:variant>
        <vt:i4>0</vt:i4>
      </vt:variant>
      <vt:variant>
        <vt:i4>5</vt:i4>
      </vt:variant>
      <vt:variant>
        <vt:lpwstr/>
      </vt:variant>
      <vt:variant>
        <vt:lpwstr>_Toc112839123</vt:lpwstr>
      </vt:variant>
      <vt:variant>
        <vt:i4>1376305</vt:i4>
      </vt:variant>
      <vt:variant>
        <vt:i4>320</vt:i4>
      </vt:variant>
      <vt:variant>
        <vt:i4>0</vt:i4>
      </vt:variant>
      <vt:variant>
        <vt:i4>5</vt:i4>
      </vt:variant>
      <vt:variant>
        <vt:lpwstr/>
      </vt:variant>
      <vt:variant>
        <vt:lpwstr>_Toc112839122</vt:lpwstr>
      </vt:variant>
      <vt:variant>
        <vt:i4>1376305</vt:i4>
      </vt:variant>
      <vt:variant>
        <vt:i4>314</vt:i4>
      </vt:variant>
      <vt:variant>
        <vt:i4>0</vt:i4>
      </vt:variant>
      <vt:variant>
        <vt:i4>5</vt:i4>
      </vt:variant>
      <vt:variant>
        <vt:lpwstr/>
      </vt:variant>
      <vt:variant>
        <vt:lpwstr>_Toc112839121</vt:lpwstr>
      </vt:variant>
      <vt:variant>
        <vt:i4>1376305</vt:i4>
      </vt:variant>
      <vt:variant>
        <vt:i4>308</vt:i4>
      </vt:variant>
      <vt:variant>
        <vt:i4>0</vt:i4>
      </vt:variant>
      <vt:variant>
        <vt:i4>5</vt:i4>
      </vt:variant>
      <vt:variant>
        <vt:lpwstr/>
      </vt:variant>
      <vt:variant>
        <vt:lpwstr>_Toc112839120</vt:lpwstr>
      </vt:variant>
      <vt:variant>
        <vt:i4>1441841</vt:i4>
      </vt:variant>
      <vt:variant>
        <vt:i4>302</vt:i4>
      </vt:variant>
      <vt:variant>
        <vt:i4>0</vt:i4>
      </vt:variant>
      <vt:variant>
        <vt:i4>5</vt:i4>
      </vt:variant>
      <vt:variant>
        <vt:lpwstr/>
      </vt:variant>
      <vt:variant>
        <vt:lpwstr>_Toc112839119</vt:lpwstr>
      </vt:variant>
      <vt:variant>
        <vt:i4>1441841</vt:i4>
      </vt:variant>
      <vt:variant>
        <vt:i4>296</vt:i4>
      </vt:variant>
      <vt:variant>
        <vt:i4>0</vt:i4>
      </vt:variant>
      <vt:variant>
        <vt:i4>5</vt:i4>
      </vt:variant>
      <vt:variant>
        <vt:lpwstr/>
      </vt:variant>
      <vt:variant>
        <vt:lpwstr>_Toc112839118</vt:lpwstr>
      </vt:variant>
      <vt:variant>
        <vt:i4>1441841</vt:i4>
      </vt:variant>
      <vt:variant>
        <vt:i4>290</vt:i4>
      </vt:variant>
      <vt:variant>
        <vt:i4>0</vt:i4>
      </vt:variant>
      <vt:variant>
        <vt:i4>5</vt:i4>
      </vt:variant>
      <vt:variant>
        <vt:lpwstr/>
      </vt:variant>
      <vt:variant>
        <vt:lpwstr>_Toc112839117</vt:lpwstr>
      </vt:variant>
      <vt:variant>
        <vt:i4>1441841</vt:i4>
      </vt:variant>
      <vt:variant>
        <vt:i4>284</vt:i4>
      </vt:variant>
      <vt:variant>
        <vt:i4>0</vt:i4>
      </vt:variant>
      <vt:variant>
        <vt:i4>5</vt:i4>
      </vt:variant>
      <vt:variant>
        <vt:lpwstr/>
      </vt:variant>
      <vt:variant>
        <vt:lpwstr>_Toc112839116</vt:lpwstr>
      </vt:variant>
      <vt:variant>
        <vt:i4>1441841</vt:i4>
      </vt:variant>
      <vt:variant>
        <vt:i4>278</vt:i4>
      </vt:variant>
      <vt:variant>
        <vt:i4>0</vt:i4>
      </vt:variant>
      <vt:variant>
        <vt:i4>5</vt:i4>
      </vt:variant>
      <vt:variant>
        <vt:lpwstr/>
      </vt:variant>
      <vt:variant>
        <vt:lpwstr>_Toc112839115</vt:lpwstr>
      </vt:variant>
      <vt:variant>
        <vt:i4>1441841</vt:i4>
      </vt:variant>
      <vt:variant>
        <vt:i4>272</vt:i4>
      </vt:variant>
      <vt:variant>
        <vt:i4>0</vt:i4>
      </vt:variant>
      <vt:variant>
        <vt:i4>5</vt:i4>
      </vt:variant>
      <vt:variant>
        <vt:lpwstr/>
      </vt:variant>
      <vt:variant>
        <vt:lpwstr>_Toc112839114</vt:lpwstr>
      </vt:variant>
      <vt:variant>
        <vt:i4>1441841</vt:i4>
      </vt:variant>
      <vt:variant>
        <vt:i4>266</vt:i4>
      </vt:variant>
      <vt:variant>
        <vt:i4>0</vt:i4>
      </vt:variant>
      <vt:variant>
        <vt:i4>5</vt:i4>
      </vt:variant>
      <vt:variant>
        <vt:lpwstr/>
      </vt:variant>
      <vt:variant>
        <vt:lpwstr>_Toc112839113</vt:lpwstr>
      </vt:variant>
      <vt:variant>
        <vt:i4>1441841</vt:i4>
      </vt:variant>
      <vt:variant>
        <vt:i4>260</vt:i4>
      </vt:variant>
      <vt:variant>
        <vt:i4>0</vt:i4>
      </vt:variant>
      <vt:variant>
        <vt:i4>5</vt:i4>
      </vt:variant>
      <vt:variant>
        <vt:lpwstr/>
      </vt:variant>
      <vt:variant>
        <vt:lpwstr>_Toc112839112</vt:lpwstr>
      </vt:variant>
      <vt:variant>
        <vt:i4>1441841</vt:i4>
      </vt:variant>
      <vt:variant>
        <vt:i4>254</vt:i4>
      </vt:variant>
      <vt:variant>
        <vt:i4>0</vt:i4>
      </vt:variant>
      <vt:variant>
        <vt:i4>5</vt:i4>
      </vt:variant>
      <vt:variant>
        <vt:lpwstr/>
      </vt:variant>
      <vt:variant>
        <vt:lpwstr>_Toc112839111</vt:lpwstr>
      </vt:variant>
      <vt:variant>
        <vt:i4>1441841</vt:i4>
      </vt:variant>
      <vt:variant>
        <vt:i4>248</vt:i4>
      </vt:variant>
      <vt:variant>
        <vt:i4>0</vt:i4>
      </vt:variant>
      <vt:variant>
        <vt:i4>5</vt:i4>
      </vt:variant>
      <vt:variant>
        <vt:lpwstr/>
      </vt:variant>
      <vt:variant>
        <vt:lpwstr>_Toc112839110</vt:lpwstr>
      </vt:variant>
      <vt:variant>
        <vt:i4>1507377</vt:i4>
      </vt:variant>
      <vt:variant>
        <vt:i4>242</vt:i4>
      </vt:variant>
      <vt:variant>
        <vt:i4>0</vt:i4>
      </vt:variant>
      <vt:variant>
        <vt:i4>5</vt:i4>
      </vt:variant>
      <vt:variant>
        <vt:lpwstr/>
      </vt:variant>
      <vt:variant>
        <vt:lpwstr>_Toc112839109</vt:lpwstr>
      </vt:variant>
      <vt:variant>
        <vt:i4>1507377</vt:i4>
      </vt:variant>
      <vt:variant>
        <vt:i4>236</vt:i4>
      </vt:variant>
      <vt:variant>
        <vt:i4>0</vt:i4>
      </vt:variant>
      <vt:variant>
        <vt:i4>5</vt:i4>
      </vt:variant>
      <vt:variant>
        <vt:lpwstr/>
      </vt:variant>
      <vt:variant>
        <vt:lpwstr>_Toc112839108</vt:lpwstr>
      </vt:variant>
      <vt:variant>
        <vt:i4>1507377</vt:i4>
      </vt:variant>
      <vt:variant>
        <vt:i4>230</vt:i4>
      </vt:variant>
      <vt:variant>
        <vt:i4>0</vt:i4>
      </vt:variant>
      <vt:variant>
        <vt:i4>5</vt:i4>
      </vt:variant>
      <vt:variant>
        <vt:lpwstr/>
      </vt:variant>
      <vt:variant>
        <vt:lpwstr>_Toc112839107</vt:lpwstr>
      </vt:variant>
      <vt:variant>
        <vt:i4>1507377</vt:i4>
      </vt:variant>
      <vt:variant>
        <vt:i4>224</vt:i4>
      </vt:variant>
      <vt:variant>
        <vt:i4>0</vt:i4>
      </vt:variant>
      <vt:variant>
        <vt:i4>5</vt:i4>
      </vt:variant>
      <vt:variant>
        <vt:lpwstr/>
      </vt:variant>
      <vt:variant>
        <vt:lpwstr>_Toc112839106</vt:lpwstr>
      </vt:variant>
      <vt:variant>
        <vt:i4>1507377</vt:i4>
      </vt:variant>
      <vt:variant>
        <vt:i4>218</vt:i4>
      </vt:variant>
      <vt:variant>
        <vt:i4>0</vt:i4>
      </vt:variant>
      <vt:variant>
        <vt:i4>5</vt:i4>
      </vt:variant>
      <vt:variant>
        <vt:lpwstr/>
      </vt:variant>
      <vt:variant>
        <vt:lpwstr>_Toc112839105</vt:lpwstr>
      </vt:variant>
      <vt:variant>
        <vt:i4>1507377</vt:i4>
      </vt:variant>
      <vt:variant>
        <vt:i4>212</vt:i4>
      </vt:variant>
      <vt:variant>
        <vt:i4>0</vt:i4>
      </vt:variant>
      <vt:variant>
        <vt:i4>5</vt:i4>
      </vt:variant>
      <vt:variant>
        <vt:lpwstr/>
      </vt:variant>
      <vt:variant>
        <vt:lpwstr>_Toc112839104</vt:lpwstr>
      </vt:variant>
      <vt:variant>
        <vt:i4>1507377</vt:i4>
      </vt:variant>
      <vt:variant>
        <vt:i4>206</vt:i4>
      </vt:variant>
      <vt:variant>
        <vt:i4>0</vt:i4>
      </vt:variant>
      <vt:variant>
        <vt:i4>5</vt:i4>
      </vt:variant>
      <vt:variant>
        <vt:lpwstr/>
      </vt:variant>
      <vt:variant>
        <vt:lpwstr>_Toc112839103</vt:lpwstr>
      </vt:variant>
      <vt:variant>
        <vt:i4>1507377</vt:i4>
      </vt:variant>
      <vt:variant>
        <vt:i4>200</vt:i4>
      </vt:variant>
      <vt:variant>
        <vt:i4>0</vt:i4>
      </vt:variant>
      <vt:variant>
        <vt:i4>5</vt:i4>
      </vt:variant>
      <vt:variant>
        <vt:lpwstr/>
      </vt:variant>
      <vt:variant>
        <vt:lpwstr>_Toc112839102</vt:lpwstr>
      </vt:variant>
      <vt:variant>
        <vt:i4>1507377</vt:i4>
      </vt:variant>
      <vt:variant>
        <vt:i4>194</vt:i4>
      </vt:variant>
      <vt:variant>
        <vt:i4>0</vt:i4>
      </vt:variant>
      <vt:variant>
        <vt:i4>5</vt:i4>
      </vt:variant>
      <vt:variant>
        <vt:lpwstr/>
      </vt:variant>
      <vt:variant>
        <vt:lpwstr>_Toc112839101</vt:lpwstr>
      </vt:variant>
      <vt:variant>
        <vt:i4>1507377</vt:i4>
      </vt:variant>
      <vt:variant>
        <vt:i4>188</vt:i4>
      </vt:variant>
      <vt:variant>
        <vt:i4>0</vt:i4>
      </vt:variant>
      <vt:variant>
        <vt:i4>5</vt:i4>
      </vt:variant>
      <vt:variant>
        <vt:lpwstr/>
      </vt:variant>
      <vt:variant>
        <vt:lpwstr>_Toc112839100</vt:lpwstr>
      </vt:variant>
      <vt:variant>
        <vt:i4>1966128</vt:i4>
      </vt:variant>
      <vt:variant>
        <vt:i4>182</vt:i4>
      </vt:variant>
      <vt:variant>
        <vt:i4>0</vt:i4>
      </vt:variant>
      <vt:variant>
        <vt:i4>5</vt:i4>
      </vt:variant>
      <vt:variant>
        <vt:lpwstr/>
      </vt:variant>
      <vt:variant>
        <vt:lpwstr>_Toc112839099</vt:lpwstr>
      </vt:variant>
      <vt:variant>
        <vt:i4>1966128</vt:i4>
      </vt:variant>
      <vt:variant>
        <vt:i4>176</vt:i4>
      </vt:variant>
      <vt:variant>
        <vt:i4>0</vt:i4>
      </vt:variant>
      <vt:variant>
        <vt:i4>5</vt:i4>
      </vt:variant>
      <vt:variant>
        <vt:lpwstr/>
      </vt:variant>
      <vt:variant>
        <vt:lpwstr>_Toc112839098</vt:lpwstr>
      </vt:variant>
      <vt:variant>
        <vt:i4>1966128</vt:i4>
      </vt:variant>
      <vt:variant>
        <vt:i4>170</vt:i4>
      </vt:variant>
      <vt:variant>
        <vt:i4>0</vt:i4>
      </vt:variant>
      <vt:variant>
        <vt:i4>5</vt:i4>
      </vt:variant>
      <vt:variant>
        <vt:lpwstr/>
      </vt:variant>
      <vt:variant>
        <vt:lpwstr>_Toc112839097</vt:lpwstr>
      </vt:variant>
      <vt:variant>
        <vt:i4>1966128</vt:i4>
      </vt:variant>
      <vt:variant>
        <vt:i4>164</vt:i4>
      </vt:variant>
      <vt:variant>
        <vt:i4>0</vt:i4>
      </vt:variant>
      <vt:variant>
        <vt:i4>5</vt:i4>
      </vt:variant>
      <vt:variant>
        <vt:lpwstr/>
      </vt:variant>
      <vt:variant>
        <vt:lpwstr>_Toc112839096</vt:lpwstr>
      </vt:variant>
      <vt:variant>
        <vt:i4>1966128</vt:i4>
      </vt:variant>
      <vt:variant>
        <vt:i4>158</vt:i4>
      </vt:variant>
      <vt:variant>
        <vt:i4>0</vt:i4>
      </vt:variant>
      <vt:variant>
        <vt:i4>5</vt:i4>
      </vt:variant>
      <vt:variant>
        <vt:lpwstr/>
      </vt:variant>
      <vt:variant>
        <vt:lpwstr>_Toc112839095</vt:lpwstr>
      </vt:variant>
      <vt:variant>
        <vt:i4>1966128</vt:i4>
      </vt:variant>
      <vt:variant>
        <vt:i4>152</vt:i4>
      </vt:variant>
      <vt:variant>
        <vt:i4>0</vt:i4>
      </vt:variant>
      <vt:variant>
        <vt:i4>5</vt:i4>
      </vt:variant>
      <vt:variant>
        <vt:lpwstr/>
      </vt:variant>
      <vt:variant>
        <vt:lpwstr>_Toc112839094</vt:lpwstr>
      </vt:variant>
      <vt:variant>
        <vt:i4>1966128</vt:i4>
      </vt:variant>
      <vt:variant>
        <vt:i4>146</vt:i4>
      </vt:variant>
      <vt:variant>
        <vt:i4>0</vt:i4>
      </vt:variant>
      <vt:variant>
        <vt:i4>5</vt:i4>
      </vt:variant>
      <vt:variant>
        <vt:lpwstr/>
      </vt:variant>
      <vt:variant>
        <vt:lpwstr>_Toc112839093</vt:lpwstr>
      </vt:variant>
      <vt:variant>
        <vt:i4>1966128</vt:i4>
      </vt:variant>
      <vt:variant>
        <vt:i4>140</vt:i4>
      </vt:variant>
      <vt:variant>
        <vt:i4>0</vt:i4>
      </vt:variant>
      <vt:variant>
        <vt:i4>5</vt:i4>
      </vt:variant>
      <vt:variant>
        <vt:lpwstr/>
      </vt:variant>
      <vt:variant>
        <vt:lpwstr>_Toc112839092</vt:lpwstr>
      </vt:variant>
      <vt:variant>
        <vt:i4>1966128</vt:i4>
      </vt:variant>
      <vt:variant>
        <vt:i4>134</vt:i4>
      </vt:variant>
      <vt:variant>
        <vt:i4>0</vt:i4>
      </vt:variant>
      <vt:variant>
        <vt:i4>5</vt:i4>
      </vt:variant>
      <vt:variant>
        <vt:lpwstr/>
      </vt:variant>
      <vt:variant>
        <vt:lpwstr>_Toc112839091</vt:lpwstr>
      </vt:variant>
      <vt:variant>
        <vt:i4>1966128</vt:i4>
      </vt:variant>
      <vt:variant>
        <vt:i4>128</vt:i4>
      </vt:variant>
      <vt:variant>
        <vt:i4>0</vt:i4>
      </vt:variant>
      <vt:variant>
        <vt:i4>5</vt:i4>
      </vt:variant>
      <vt:variant>
        <vt:lpwstr/>
      </vt:variant>
      <vt:variant>
        <vt:lpwstr>_Toc112839090</vt:lpwstr>
      </vt:variant>
      <vt:variant>
        <vt:i4>2031664</vt:i4>
      </vt:variant>
      <vt:variant>
        <vt:i4>122</vt:i4>
      </vt:variant>
      <vt:variant>
        <vt:i4>0</vt:i4>
      </vt:variant>
      <vt:variant>
        <vt:i4>5</vt:i4>
      </vt:variant>
      <vt:variant>
        <vt:lpwstr/>
      </vt:variant>
      <vt:variant>
        <vt:lpwstr>_Toc112839089</vt:lpwstr>
      </vt:variant>
      <vt:variant>
        <vt:i4>2031664</vt:i4>
      </vt:variant>
      <vt:variant>
        <vt:i4>116</vt:i4>
      </vt:variant>
      <vt:variant>
        <vt:i4>0</vt:i4>
      </vt:variant>
      <vt:variant>
        <vt:i4>5</vt:i4>
      </vt:variant>
      <vt:variant>
        <vt:lpwstr/>
      </vt:variant>
      <vt:variant>
        <vt:lpwstr>_Toc112839088</vt:lpwstr>
      </vt:variant>
      <vt:variant>
        <vt:i4>2031664</vt:i4>
      </vt:variant>
      <vt:variant>
        <vt:i4>110</vt:i4>
      </vt:variant>
      <vt:variant>
        <vt:i4>0</vt:i4>
      </vt:variant>
      <vt:variant>
        <vt:i4>5</vt:i4>
      </vt:variant>
      <vt:variant>
        <vt:lpwstr/>
      </vt:variant>
      <vt:variant>
        <vt:lpwstr>_Toc112839087</vt:lpwstr>
      </vt:variant>
      <vt:variant>
        <vt:i4>2031664</vt:i4>
      </vt:variant>
      <vt:variant>
        <vt:i4>104</vt:i4>
      </vt:variant>
      <vt:variant>
        <vt:i4>0</vt:i4>
      </vt:variant>
      <vt:variant>
        <vt:i4>5</vt:i4>
      </vt:variant>
      <vt:variant>
        <vt:lpwstr/>
      </vt:variant>
      <vt:variant>
        <vt:lpwstr>_Toc112839086</vt:lpwstr>
      </vt:variant>
      <vt:variant>
        <vt:i4>2031664</vt:i4>
      </vt:variant>
      <vt:variant>
        <vt:i4>98</vt:i4>
      </vt:variant>
      <vt:variant>
        <vt:i4>0</vt:i4>
      </vt:variant>
      <vt:variant>
        <vt:i4>5</vt:i4>
      </vt:variant>
      <vt:variant>
        <vt:lpwstr/>
      </vt:variant>
      <vt:variant>
        <vt:lpwstr>_Toc112839085</vt:lpwstr>
      </vt:variant>
      <vt:variant>
        <vt:i4>2031664</vt:i4>
      </vt:variant>
      <vt:variant>
        <vt:i4>92</vt:i4>
      </vt:variant>
      <vt:variant>
        <vt:i4>0</vt:i4>
      </vt:variant>
      <vt:variant>
        <vt:i4>5</vt:i4>
      </vt:variant>
      <vt:variant>
        <vt:lpwstr/>
      </vt:variant>
      <vt:variant>
        <vt:lpwstr>_Toc112839084</vt:lpwstr>
      </vt:variant>
      <vt:variant>
        <vt:i4>2031664</vt:i4>
      </vt:variant>
      <vt:variant>
        <vt:i4>86</vt:i4>
      </vt:variant>
      <vt:variant>
        <vt:i4>0</vt:i4>
      </vt:variant>
      <vt:variant>
        <vt:i4>5</vt:i4>
      </vt:variant>
      <vt:variant>
        <vt:lpwstr/>
      </vt:variant>
      <vt:variant>
        <vt:lpwstr>_Toc112839083</vt:lpwstr>
      </vt:variant>
      <vt:variant>
        <vt:i4>2031664</vt:i4>
      </vt:variant>
      <vt:variant>
        <vt:i4>80</vt:i4>
      </vt:variant>
      <vt:variant>
        <vt:i4>0</vt:i4>
      </vt:variant>
      <vt:variant>
        <vt:i4>5</vt:i4>
      </vt:variant>
      <vt:variant>
        <vt:lpwstr/>
      </vt:variant>
      <vt:variant>
        <vt:lpwstr>_Toc112839082</vt:lpwstr>
      </vt:variant>
      <vt:variant>
        <vt:i4>2031664</vt:i4>
      </vt:variant>
      <vt:variant>
        <vt:i4>74</vt:i4>
      </vt:variant>
      <vt:variant>
        <vt:i4>0</vt:i4>
      </vt:variant>
      <vt:variant>
        <vt:i4>5</vt:i4>
      </vt:variant>
      <vt:variant>
        <vt:lpwstr/>
      </vt:variant>
      <vt:variant>
        <vt:lpwstr>_Toc112839081</vt:lpwstr>
      </vt:variant>
      <vt:variant>
        <vt:i4>2031664</vt:i4>
      </vt:variant>
      <vt:variant>
        <vt:i4>68</vt:i4>
      </vt:variant>
      <vt:variant>
        <vt:i4>0</vt:i4>
      </vt:variant>
      <vt:variant>
        <vt:i4>5</vt:i4>
      </vt:variant>
      <vt:variant>
        <vt:lpwstr/>
      </vt:variant>
      <vt:variant>
        <vt:lpwstr>_Toc112839080</vt:lpwstr>
      </vt:variant>
      <vt:variant>
        <vt:i4>1048624</vt:i4>
      </vt:variant>
      <vt:variant>
        <vt:i4>62</vt:i4>
      </vt:variant>
      <vt:variant>
        <vt:i4>0</vt:i4>
      </vt:variant>
      <vt:variant>
        <vt:i4>5</vt:i4>
      </vt:variant>
      <vt:variant>
        <vt:lpwstr/>
      </vt:variant>
      <vt:variant>
        <vt:lpwstr>_Toc112839079</vt:lpwstr>
      </vt:variant>
      <vt:variant>
        <vt:i4>1048624</vt:i4>
      </vt:variant>
      <vt:variant>
        <vt:i4>56</vt:i4>
      </vt:variant>
      <vt:variant>
        <vt:i4>0</vt:i4>
      </vt:variant>
      <vt:variant>
        <vt:i4>5</vt:i4>
      </vt:variant>
      <vt:variant>
        <vt:lpwstr/>
      </vt:variant>
      <vt:variant>
        <vt:lpwstr>_Toc112839078</vt:lpwstr>
      </vt:variant>
      <vt:variant>
        <vt:i4>1048624</vt:i4>
      </vt:variant>
      <vt:variant>
        <vt:i4>50</vt:i4>
      </vt:variant>
      <vt:variant>
        <vt:i4>0</vt:i4>
      </vt:variant>
      <vt:variant>
        <vt:i4>5</vt:i4>
      </vt:variant>
      <vt:variant>
        <vt:lpwstr/>
      </vt:variant>
      <vt:variant>
        <vt:lpwstr>_Toc112839077</vt:lpwstr>
      </vt:variant>
      <vt:variant>
        <vt:i4>1048624</vt:i4>
      </vt:variant>
      <vt:variant>
        <vt:i4>44</vt:i4>
      </vt:variant>
      <vt:variant>
        <vt:i4>0</vt:i4>
      </vt:variant>
      <vt:variant>
        <vt:i4>5</vt:i4>
      </vt:variant>
      <vt:variant>
        <vt:lpwstr/>
      </vt:variant>
      <vt:variant>
        <vt:lpwstr>_Toc112839076</vt:lpwstr>
      </vt:variant>
      <vt:variant>
        <vt:i4>1048624</vt:i4>
      </vt:variant>
      <vt:variant>
        <vt:i4>38</vt:i4>
      </vt:variant>
      <vt:variant>
        <vt:i4>0</vt:i4>
      </vt:variant>
      <vt:variant>
        <vt:i4>5</vt:i4>
      </vt:variant>
      <vt:variant>
        <vt:lpwstr/>
      </vt:variant>
      <vt:variant>
        <vt:lpwstr>_Toc112839073</vt:lpwstr>
      </vt:variant>
      <vt:variant>
        <vt:i4>1048624</vt:i4>
      </vt:variant>
      <vt:variant>
        <vt:i4>32</vt:i4>
      </vt:variant>
      <vt:variant>
        <vt:i4>0</vt:i4>
      </vt:variant>
      <vt:variant>
        <vt:i4>5</vt:i4>
      </vt:variant>
      <vt:variant>
        <vt:lpwstr/>
      </vt:variant>
      <vt:variant>
        <vt:lpwstr>_Toc112839072</vt:lpwstr>
      </vt:variant>
      <vt:variant>
        <vt:i4>1048624</vt:i4>
      </vt:variant>
      <vt:variant>
        <vt:i4>26</vt:i4>
      </vt:variant>
      <vt:variant>
        <vt:i4>0</vt:i4>
      </vt:variant>
      <vt:variant>
        <vt:i4>5</vt:i4>
      </vt:variant>
      <vt:variant>
        <vt:lpwstr/>
      </vt:variant>
      <vt:variant>
        <vt:lpwstr>_Toc112839071</vt:lpwstr>
      </vt:variant>
      <vt:variant>
        <vt:i4>1048624</vt:i4>
      </vt:variant>
      <vt:variant>
        <vt:i4>20</vt:i4>
      </vt:variant>
      <vt:variant>
        <vt:i4>0</vt:i4>
      </vt:variant>
      <vt:variant>
        <vt:i4>5</vt:i4>
      </vt:variant>
      <vt:variant>
        <vt:lpwstr/>
      </vt:variant>
      <vt:variant>
        <vt:lpwstr>_Toc112839070</vt:lpwstr>
      </vt:variant>
      <vt:variant>
        <vt:i4>1114160</vt:i4>
      </vt:variant>
      <vt:variant>
        <vt:i4>14</vt:i4>
      </vt:variant>
      <vt:variant>
        <vt:i4>0</vt:i4>
      </vt:variant>
      <vt:variant>
        <vt:i4>5</vt:i4>
      </vt:variant>
      <vt:variant>
        <vt:lpwstr/>
      </vt:variant>
      <vt:variant>
        <vt:lpwstr>_Toc112839063</vt:lpwstr>
      </vt:variant>
      <vt:variant>
        <vt:i4>1114160</vt:i4>
      </vt:variant>
      <vt:variant>
        <vt:i4>8</vt:i4>
      </vt:variant>
      <vt:variant>
        <vt:i4>0</vt:i4>
      </vt:variant>
      <vt:variant>
        <vt:i4>5</vt:i4>
      </vt:variant>
      <vt:variant>
        <vt:lpwstr/>
      </vt:variant>
      <vt:variant>
        <vt:lpwstr>_Toc112839062</vt:lpwstr>
      </vt:variant>
      <vt:variant>
        <vt:i4>1114160</vt:i4>
      </vt:variant>
      <vt:variant>
        <vt:i4>2</vt:i4>
      </vt:variant>
      <vt:variant>
        <vt:i4>0</vt:i4>
      </vt:variant>
      <vt:variant>
        <vt:i4>5</vt:i4>
      </vt:variant>
      <vt:variant>
        <vt:lpwstr/>
      </vt:variant>
      <vt:variant>
        <vt:lpwstr>_Toc112839061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Алёна Викторовна</cp:lastModifiedBy>
  <cp:revision>3</cp:revision>
  <cp:lastPrinted>2017-11-28T08:07:00Z</cp:lastPrinted>
  <dcterms:created xsi:type="dcterms:W3CDTF">2023-04-12T16:52:00Z</dcterms:created>
  <dcterms:modified xsi:type="dcterms:W3CDTF">2023-04-12T16:56:00Z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3736407</vt:lpwstr>
  </property>
  <property fmtid="{D5CDD505-2E9C-101B-9397-08002B2CF9AE}" name="NXPowerLiteSettings" pid="3">
    <vt:lpwstr>C7000400038000</vt:lpwstr>
  </property>
  <property fmtid="{D5CDD505-2E9C-101B-9397-08002B2CF9AE}" name="NXPowerLiteVersion" pid="4">
    <vt:lpwstr>S9.2.0</vt:lpwstr>
  </property>
</Properties>
</file>