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3610">
        <w:rPr>
          <w:rFonts w:ascii="Times New Roman" w:hAnsi="Times New Roman" w:cs="Times New Roman"/>
          <w:b/>
          <w:sz w:val="28"/>
          <w:szCs w:val="28"/>
        </w:rPr>
        <w:t>ТОС уполномочен заявить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>Поселения Новгородского района подают заявки на областной конкурс социально значимых проектов.</w:t>
      </w:r>
    </w:p>
    <w:p w:rsid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0921" cy="2288109"/>
            <wp:effectExtent l="19050" t="0" r="0" b="0"/>
            <wp:docPr id="1" name="Рисунок 0" descr="03 ТО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ТОС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312" cy="228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нашего района участвуют в региональной программе «Государственная поддержка развития местного самоуправления на 2019–2026 годы». С прошлого года она по предложению губернатора Андрея НИКИТИНА включена в программу «Инициативное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>».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Территориальные общественные самоуправления получают субсидии из областного бюджета, средства из местной казны и на эти деньги благоустраивают придомовые территории, улицы, дворы, создают детские площадки, реконструируют освещение. Благодаря общественно полезным инициативам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людям становится комфортнее жить – с одной стороны, а с другой – они и сами становятся ответственными за территорию, которую преобразили.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Чтобы получить субсидию,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должны успешно пройти конкурсный отбор. А до этого активистам нужно было провести анкетирование, сходы граждан, выбрать лучшую идею благо-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>устройства и проголосовать.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Как сообщили в администрации Новгородского района, в настоящее время на территории нашего муниципалитета создана 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lastRenderedPageBreak/>
        <w:t xml:space="preserve">91 организация территориального общественного самоуправления. Лидер по количеству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– Савинское сельское поселение, где их 18, а всего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объединяют более 11 тысяч жителей Новгородского района.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>Про инициативу ТОС «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Кшентицы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поселения мы рассказали в прошлом выпуске газеты. Сегодня познакомим вас с другими проектами.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В этом году в Савинском поселении в конкурсе проектов территориального общественного самоуправления примут участие три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. Активисты ТОС «Друзья» хотят благоустроить детскую площадку и установить декоративный заборчик вокруг нее. ТОС «Д. Савино, 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ул. Центральная, МКД № 2» планирует облагородить придомовую территорию, устроить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автопарковку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и засыпать ямы в дорожном покрытии. ТОС «Дом 100, ул. Армейская, д. Новоселицы» хотят установить козырьки над входами в подъезды.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В Борковском поселении на получение областной субсидии претендуют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«Уют» и «Наш дом». Жители хотят приобрести и установить красивые и удобные скамейки, урны для мусора, ограждения вокруг дома, внутри которых затем планируется разбить цветники и посадить кусты шиповника или жасмина.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Активисты деревни Лесная из ТОС «Радуга», который объединяет жильцов двух домов – № 6 и № 8, корпус 2 по улице 60 лет СССР, продолжают заботиться о придомовой территории. В их планах – установить ограждение и преобразить двор. Жильцы этих домов сообща занимаются обустройством, а нынешней снежной зимой дружно выходили на расчистку территории от снега. 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Панковское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городское поселение на областной конкурс в этом году подготовило три заявки. Активисты ТОС «Для людей» хотят приобрести и смонтировать систему видеонаблюдения, установить светильники, провести озеленение. В планах ТОС «Лада» – устройство автостоянки, тротуаров из плитки, монтаж системы видеонаблюдения, установка скамеек. ТОС </w:t>
      </w:r>
      <w:r w:rsidRPr="001C3610">
        <w:rPr>
          <w:rFonts w:ascii="Times New Roman" w:hAnsi="Times New Roman" w:cs="Times New Roman"/>
          <w:sz w:val="28"/>
          <w:szCs w:val="28"/>
        </w:rPr>
        <w:lastRenderedPageBreak/>
        <w:t xml:space="preserve">«Дружный дом» планирует установить декоративное ограждение, цветники из бетона и металлические цветочницы, оборудовать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велопарковку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>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В Пролетарском городском поселении ТОС «Мечта», созданный в деревне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Гостцы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, намерен провести благоустройство гражданского кладбища: спилить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фаутные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деревья, подсыпать дорожки. А члены ТОС «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Нильско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>», в случае победы в конкурсе, доукомплектуют детскую площадку дополнительными игровыми элементами.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Ракомском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сельском поселении члены ТОС «Центральный» из деревни Ильмень с помощью субсидии хотят обустроить пожарный водоем.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сельского поселения участниками конкурсного отбора стали два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>: «Трубичино» и «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Нёкохово-Вешки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». Активисты из Трубичина планируют установить на детской площадке дополнительное оборудование. А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деревень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Некохово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и Вешки представляют на конкурс проекты благоустройства территории вокруг водоема и создания зоны отдыха.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Бронницком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поселении два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планируют принять участие в конкурсе проектов по благоустройству – «Белая Гора» и «Наволок». 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Инициатива жителей Белой Горы состоит в том, чтобы увековечить память односельчан, погибших в годы Великой Отечественной войны, и установить памятные плиты на гражданском кладбище деревни. Еще в 2020 году жители за счет собственных средств поставили памятник павшим в годы войны земляках. Хотели разместить и плиты, даже список фамилий составили. При поддержке администрации </w:t>
      </w:r>
      <w:proofErr w:type="spellStart"/>
      <w:r w:rsidRPr="001C3610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поселения сделали выверку имен, в списке значатся более 130 человек. Но собранных денег тогда не хватило. Теперь же с помощью областной субсидии и средств из местного бюджета активисты надеются довести дело до конца. </w:t>
      </w:r>
    </w:p>
    <w:p w:rsidR="001C3610" w:rsidRP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C3610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Pr="001C3610">
        <w:rPr>
          <w:rFonts w:ascii="Times New Roman" w:hAnsi="Times New Roman" w:cs="Times New Roman"/>
          <w:sz w:val="28"/>
          <w:szCs w:val="28"/>
        </w:rPr>
        <w:t xml:space="preserve"> из Наволока проголосовали за социально значимый проект по обновлению ограждения гражданского кладбища в своей деревне.</w:t>
      </w:r>
    </w:p>
    <w:p w:rsidR="004B395B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lastRenderedPageBreak/>
        <w:t>Остается добавить, что конкурсный отбор проектов территориальных общественных самоуправлений проводит Центр муниципальной правовой информации. Прием документов закончится 13 апреля.</w:t>
      </w:r>
    </w:p>
    <w:p w:rsidR="001C3610" w:rsidRDefault="001C3610" w:rsidP="001C36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3610" w:rsidRPr="001C3610" w:rsidRDefault="001C3610" w:rsidP="001C361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3610">
        <w:rPr>
          <w:rFonts w:ascii="Times New Roman" w:hAnsi="Times New Roman" w:cs="Times New Roman"/>
          <w:sz w:val="28"/>
          <w:szCs w:val="28"/>
        </w:rPr>
        <w:t xml:space="preserve">Светлана ЛАПТИЙ </w:t>
      </w:r>
    </w:p>
    <w:p w:rsidR="001C3610" w:rsidRPr="001C3610" w:rsidRDefault="001C3610" w:rsidP="001C361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sectPr w:rsidR="001C3610" w:rsidRPr="001C361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1C3610"/>
    <w:rsid w:val="00116776"/>
    <w:rsid w:val="001C3167"/>
    <w:rsid w:val="001C3610"/>
    <w:rsid w:val="001D1763"/>
    <w:rsid w:val="004B395B"/>
    <w:rsid w:val="00584722"/>
    <w:rsid w:val="008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2023-04-06T07:18:00Z</dcterms:created>
  <dcterms:modified xsi:type="dcterms:W3CDTF">2023-04-06T07:19:00Z</dcterms:modified>
</cp:coreProperties>
</file>