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839" w:rsidRPr="00C12329" w:rsidRDefault="00561009" w:rsidP="007A35FF">
      <w:pPr>
        <w:spacing w:after="0"/>
        <w:jc w:val="center"/>
        <w:rPr>
          <w:rFonts w:ascii="Times New Roman" w:hAnsi="Times New Roman"/>
          <w:b/>
          <w:caps/>
          <w:sz w:val="28"/>
          <w:szCs w:val="28"/>
        </w:rPr>
      </w:pPr>
      <w:r>
        <w:rPr>
          <w:rFonts w:ascii="Times New Roman" w:hAnsi="Times New Roman"/>
          <w:b/>
          <w:caps/>
          <w:sz w:val="28"/>
          <w:szCs w:val="28"/>
        </w:rPr>
        <w:t>паспорт инвестиционной площадки</w:t>
      </w:r>
    </w:p>
    <w:p w:rsidR="00C12329" w:rsidRDefault="00C12329" w:rsidP="00C12329">
      <w:pPr>
        <w:spacing w:after="0"/>
        <w:jc w:val="center"/>
        <w:rPr>
          <w:rFonts w:ascii="Times New Roman" w:hAnsi="Times New Roman"/>
          <w:b/>
          <w:sz w:val="28"/>
          <w:szCs w:val="28"/>
        </w:rPr>
      </w:pPr>
    </w:p>
    <w:p w:rsidR="007A35FF" w:rsidRPr="000F4197" w:rsidRDefault="007A35FF" w:rsidP="00E76F9D">
      <w:pPr>
        <w:pStyle w:val="1"/>
        <w:spacing w:before="0" w:line="240" w:lineRule="auto"/>
      </w:pPr>
      <w:bookmarkStart w:id="0" w:name="_Toc284874823"/>
      <w:r>
        <w:t xml:space="preserve">Раздел 1. </w:t>
      </w:r>
      <w:r w:rsidRPr="009813EE">
        <w:t>Общая информация</w:t>
      </w:r>
      <w:bookmarkEnd w:id="0"/>
    </w:p>
    <w:tbl>
      <w:tblPr>
        <w:tblW w:w="10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
        <w:gridCol w:w="4347"/>
        <w:gridCol w:w="5472"/>
      </w:tblGrid>
      <w:tr w:rsidR="009A3DCE" w:rsidRPr="00CC4616" w:rsidTr="00533DEF">
        <w:tc>
          <w:tcPr>
            <w:tcW w:w="893" w:type="dxa"/>
            <w:shd w:val="clear" w:color="auto" w:fill="D9D9D9"/>
          </w:tcPr>
          <w:p w:rsidR="009A3DCE" w:rsidRPr="007C6140" w:rsidRDefault="009A3DCE" w:rsidP="00CD4324">
            <w:pPr>
              <w:spacing w:after="0" w:line="240" w:lineRule="auto"/>
              <w:rPr>
                <w:rFonts w:ascii="Cambria" w:hAnsi="Cambria" w:cs="Arial"/>
                <w:b/>
                <w:iCs/>
                <w:sz w:val="20"/>
                <w:szCs w:val="20"/>
              </w:rPr>
            </w:pPr>
            <w:bookmarkStart w:id="1" w:name="OLE_LINK1"/>
            <w:r w:rsidRPr="007C6140">
              <w:rPr>
                <w:rFonts w:ascii="Cambria" w:hAnsi="Cambria" w:cs="Arial"/>
                <w:b/>
                <w:iCs/>
                <w:sz w:val="20"/>
                <w:szCs w:val="20"/>
              </w:rPr>
              <w:t>1.1</w:t>
            </w:r>
          </w:p>
        </w:tc>
        <w:tc>
          <w:tcPr>
            <w:tcW w:w="4347" w:type="dxa"/>
            <w:shd w:val="clear" w:color="auto" w:fill="D9D9D9"/>
          </w:tcPr>
          <w:p w:rsidR="009A3DCE" w:rsidRPr="00CC4616" w:rsidRDefault="009A3DCE" w:rsidP="00CD4324">
            <w:pPr>
              <w:spacing w:after="0" w:line="240" w:lineRule="auto"/>
              <w:rPr>
                <w:rFonts w:ascii="Cambria" w:hAnsi="Cambria" w:cs="Arial"/>
                <w:color w:val="000000"/>
                <w:sz w:val="20"/>
                <w:szCs w:val="20"/>
              </w:rPr>
            </w:pPr>
            <w:r w:rsidRPr="00CC4616">
              <w:rPr>
                <w:rFonts w:ascii="Cambria" w:hAnsi="Cambria" w:cs="Arial"/>
                <w:b/>
                <w:bCs/>
                <w:sz w:val="20"/>
                <w:szCs w:val="20"/>
              </w:rPr>
              <w:t>Общая информация</w:t>
            </w:r>
          </w:p>
        </w:tc>
        <w:tc>
          <w:tcPr>
            <w:tcW w:w="5472" w:type="dxa"/>
            <w:shd w:val="clear" w:color="auto" w:fill="D9D9D9"/>
          </w:tcPr>
          <w:p w:rsidR="009A3DCE" w:rsidRPr="00CC4616" w:rsidRDefault="009A3DCE" w:rsidP="00CD4324">
            <w:pPr>
              <w:spacing w:after="0" w:line="240" w:lineRule="auto"/>
              <w:rPr>
                <w:rFonts w:ascii="Cambria" w:hAnsi="Cambria" w:cs="Arial"/>
                <w:i/>
                <w:iCs/>
                <w:sz w:val="20"/>
                <w:szCs w:val="20"/>
              </w:rPr>
            </w:pPr>
          </w:p>
        </w:tc>
      </w:tr>
      <w:tr w:rsidR="009A3DCE" w:rsidRPr="00CC4616" w:rsidTr="00533DEF">
        <w:tc>
          <w:tcPr>
            <w:tcW w:w="893" w:type="dxa"/>
          </w:tcPr>
          <w:p w:rsidR="009A3DCE" w:rsidRPr="0012667F" w:rsidRDefault="009A3DCE" w:rsidP="00CD4324">
            <w:pPr>
              <w:spacing w:after="0" w:line="240" w:lineRule="auto"/>
              <w:rPr>
                <w:rFonts w:ascii="Cambria" w:hAnsi="Cambria" w:cs="Arial"/>
                <w:iCs/>
                <w:sz w:val="20"/>
                <w:szCs w:val="20"/>
              </w:rPr>
            </w:pPr>
            <w:r w:rsidRPr="0012667F">
              <w:rPr>
                <w:rFonts w:ascii="Cambria" w:hAnsi="Cambria" w:cs="Arial"/>
                <w:iCs/>
                <w:sz w:val="20"/>
                <w:szCs w:val="20"/>
              </w:rPr>
              <w:t>1.1.1</w:t>
            </w:r>
          </w:p>
        </w:tc>
        <w:tc>
          <w:tcPr>
            <w:tcW w:w="4347" w:type="dxa"/>
          </w:tcPr>
          <w:p w:rsidR="009A3DCE" w:rsidRPr="009C19DF" w:rsidRDefault="009A3DCE" w:rsidP="00B45DAB">
            <w:pPr>
              <w:spacing w:after="0" w:line="240" w:lineRule="auto"/>
              <w:rPr>
                <w:rFonts w:ascii="Times New Roman" w:hAnsi="Times New Roman"/>
                <w:iCs/>
                <w:sz w:val="20"/>
                <w:szCs w:val="20"/>
              </w:rPr>
            </w:pPr>
            <w:r w:rsidRPr="009C19DF">
              <w:rPr>
                <w:rFonts w:ascii="Times New Roman" w:hAnsi="Times New Roman"/>
                <w:color w:val="000000"/>
                <w:sz w:val="20"/>
                <w:szCs w:val="20"/>
              </w:rPr>
              <w:t xml:space="preserve">Название </w:t>
            </w:r>
            <w:r w:rsidR="00B45DAB" w:rsidRPr="009C19DF">
              <w:rPr>
                <w:rFonts w:ascii="Times New Roman" w:hAnsi="Times New Roman"/>
                <w:color w:val="000000"/>
                <w:sz w:val="20"/>
                <w:szCs w:val="20"/>
              </w:rPr>
              <w:t>площадки</w:t>
            </w:r>
          </w:p>
        </w:tc>
        <w:tc>
          <w:tcPr>
            <w:tcW w:w="5472" w:type="dxa"/>
          </w:tcPr>
          <w:p w:rsidR="009A3DCE" w:rsidRPr="00572BBA" w:rsidRDefault="009C19DF" w:rsidP="00572BBA">
            <w:pPr>
              <w:spacing w:after="0" w:line="240" w:lineRule="auto"/>
              <w:jc w:val="left"/>
              <w:rPr>
                <w:rFonts w:ascii="Times New Roman" w:hAnsi="Times New Roman"/>
                <w:iCs/>
                <w:sz w:val="24"/>
                <w:szCs w:val="24"/>
              </w:rPr>
            </w:pPr>
            <w:r>
              <w:rPr>
                <w:rFonts w:ascii="Times New Roman" w:hAnsi="Times New Roman"/>
                <w:iCs/>
                <w:sz w:val="24"/>
                <w:szCs w:val="24"/>
              </w:rPr>
              <w:t>Новгородский район</w:t>
            </w:r>
            <w:r w:rsidR="002B18F9" w:rsidRPr="00CC5413">
              <w:rPr>
                <w:rFonts w:ascii="Times New Roman" w:hAnsi="Times New Roman"/>
                <w:iCs/>
                <w:sz w:val="24"/>
                <w:szCs w:val="24"/>
              </w:rPr>
              <w:t xml:space="preserve"> «</w:t>
            </w:r>
            <w:r w:rsidR="00572BBA">
              <w:rPr>
                <w:rFonts w:ascii="Times New Roman" w:hAnsi="Times New Roman"/>
                <w:iCs/>
                <w:sz w:val="24"/>
                <w:szCs w:val="24"/>
              </w:rPr>
              <w:t>Керамзит»</w:t>
            </w:r>
          </w:p>
        </w:tc>
      </w:tr>
      <w:tr w:rsidR="009A3DCE" w:rsidRPr="00CC4616" w:rsidTr="00533DEF">
        <w:tc>
          <w:tcPr>
            <w:tcW w:w="893" w:type="dxa"/>
          </w:tcPr>
          <w:p w:rsidR="009A3DCE" w:rsidRPr="0012667F" w:rsidRDefault="009A3DCE" w:rsidP="00CD4324">
            <w:pPr>
              <w:spacing w:after="0" w:line="240" w:lineRule="auto"/>
              <w:rPr>
                <w:rFonts w:ascii="Cambria" w:hAnsi="Cambria" w:cs="Arial"/>
                <w:iCs/>
                <w:sz w:val="20"/>
                <w:szCs w:val="20"/>
              </w:rPr>
            </w:pPr>
            <w:r w:rsidRPr="0012667F">
              <w:rPr>
                <w:rFonts w:ascii="Cambria" w:hAnsi="Cambria" w:cs="Arial"/>
                <w:iCs/>
                <w:sz w:val="20"/>
                <w:szCs w:val="20"/>
              </w:rPr>
              <w:t>1.1.2</w:t>
            </w:r>
          </w:p>
        </w:tc>
        <w:tc>
          <w:tcPr>
            <w:tcW w:w="4347" w:type="dxa"/>
          </w:tcPr>
          <w:p w:rsidR="009A3DCE" w:rsidRPr="009C19DF" w:rsidRDefault="009A3DC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Субъект РФ</w:t>
            </w:r>
          </w:p>
        </w:tc>
        <w:tc>
          <w:tcPr>
            <w:tcW w:w="5472" w:type="dxa"/>
          </w:tcPr>
          <w:p w:rsidR="009A3DCE" w:rsidRPr="00CC5413" w:rsidRDefault="002B18F9" w:rsidP="0012667F">
            <w:pPr>
              <w:spacing w:after="0" w:line="240" w:lineRule="auto"/>
              <w:jc w:val="left"/>
              <w:rPr>
                <w:rFonts w:ascii="Times New Roman" w:hAnsi="Times New Roman"/>
                <w:iCs/>
                <w:sz w:val="24"/>
                <w:szCs w:val="24"/>
              </w:rPr>
            </w:pPr>
            <w:r w:rsidRPr="00CC5413">
              <w:rPr>
                <w:rFonts w:ascii="Times New Roman" w:hAnsi="Times New Roman"/>
                <w:iCs/>
                <w:sz w:val="24"/>
                <w:szCs w:val="24"/>
              </w:rPr>
              <w:t>Новгородская область</w:t>
            </w:r>
          </w:p>
        </w:tc>
      </w:tr>
      <w:tr w:rsidR="009A3DCE" w:rsidRPr="00CC4616" w:rsidTr="00533DEF">
        <w:tc>
          <w:tcPr>
            <w:tcW w:w="893" w:type="dxa"/>
          </w:tcPr>
          <w:p w:rsidR="009A3DCE" w:rsidRPr="0012667F" w:rsidRDefault="009A3DCE" w:rsidP="00CD4324">
            <w:pPr>
              <w:spacing w:after="0" w:line="240" w:lineRule="auto"/>
              <w:rPr>
                <w:rFonts w:ascii="Cambria" w:hAnsi="Cambria" w:cs="Arial"/>
                <w:iCs/>
                <w:sz w:val="20"/>
                <w:szCs w:val="20"/>
              </w:rPr>
            </w:pPr>
            <w:r w:rsidRPr="0012667F">
              <w:rPr>
                <w:rFonts w:ascii="Cambria" w:hAnsi="Cambria" w:cs="Arial"/>
                <w:iCs/>
                <w:sz w:val="20"/>
                <w:szCs w:val="20"/>
              </w:rPr>
              <w:t>1.1.3</w:t>
            </w:r>
          </w:p>
        </w:tc>
        <w:tc>
          <w:tcPr>
            <w:tcW w:w="4347" w:type="dxa"/>
          </w:tcPr>
          <w:p w:rsidR="009A3DCE" w:rsidRPr="009C19DF" w:rsidRDefault="009A3DCE" w:rsidP="00B45DAB">
            <w:pPr>
              <w:spacing w:after="0" w:line="240" w:lineRule="auto"/>
              <w:rPr>
                <w:rFonts w:ascii="Times New Roman" w:hAnsi="Times New Roman"/>
                <w:sz w:val="20"/>
                <w:szCs w:val="20"/>
              </w:rPr>
            </w:pPr>
            <w:r w:rsidRPr="009C19DF">
              <w:rPr>
                <w:rFonts w:ascii="Times New Roman" w:hAnsi="Times New Roman"/>
                <w:sz w:val="20"/>
                <w:szCs w:val="20"/>
              </w:rPr>
              <w:t xml:space="preserve">Тип </w:t>
            </w:r>
            <w:r w:rsidR="00B45DAB" w:rsidRPr="009C19DF">
              <w:rPr>
                <w:rFonts w:ascii="Times New Roman" w:hAnsi="Times New Roman"/>
                <w:sz w:val="20"/>
                <w:szCs w:val="20"/>
              </w:rPr>
              <w:t>площадки</w:t>
            </w:r>
          </w:p>
        </w:tc>
        <w:tc>
          <w:tcPr>
            <w:tcW w:w="5472" w:type="dxa"/>
          </w:tcPr>
          <w:p w:rsidR="003D41FB" w:rsidRPr="00CC5413" w:rsidRDefault="009C19DF" w:rsidP="00FE56E5">
            <w:pPr>
              <w:spacing w:after="0" w:line="240" w:lineRule="auto"/>
              <w:jc w:val="left"/>
              <w:rPr>
                <w:rFonts w:ascii="Times New Roman" w:hAnsi="Times New Roman"/>
                <w:iCs/>
                <w:sz w:val="24"/>
                <w:szCs w:val="24"/>
              </w:rPr>
            </w:pPr>
            <w:r w:rsidRPr="00CC5413">
              <w:rPr>
                <w:rFonts w:ascii="Times New Roman" w:hAnsi="Times New Roman"/>
                <w:iCs/>
                <w:sz w:val="24"/>
                <w:szCs w:val="24"/>
              </w:rPr>
              <w:t>Инвестиционная площадка</w:t>
            </w:r>
          </w:p>
        </w:tc>
      </w:tr>
      <w:tr w:rsidR="009A3DCE" w:rsidRPr="00CC4616" w:rsidTr="00142440">
        <w:trPr>
          <w:trHeight w:val="499"/>
        </w:trPr>
        <w:tc>
          <w:tcPr>
            <w:tcW w:w="893" w:type="dxa"/>
          </w:tcPr>
          <w:p w:rsidR="009A3DCE" w:rsidRPr="00CC4616" w:rsidRDefault="009A3DCE" w:rsidP="00CD4324">
            <w:pPr>
              <w:spacing w:after="0" w:line="240" w:lineRule="auto"/>
              <w:rPr>
                <w:rFonts w:ascii="Cambria" w:hAnsi="Cambria" w:cs="Arial"/>
                <w:iCs/>
                <w:sz w:val="20"/>
                <w:szCs w:val="20"/>
              </w:rPr>
            </w:pPr>
            <w:r w:rsidRPr="00CC4616">
              <w:rPr>
                <w:rFonts w:ascii="Cambria" w:hAnsi="Cambria" w:cs="Arial"/>
                <w:iCs/>
                <w:sz w:val="20"/>
                <w:szCs w:val="20"/>
              </w:rPr>
              <w:t>1.1.4</w:t>
            </w:r>
          </w:p>
        </w:tc>
        <w:tc>
          <w:tcPr>
            <w:tcW w:w="4347" w:type="dxa"/>
          </w:tcPr>
          <w:p w:rsidR="009A3DCE" w:rsidRPr="009C19DF" w:rsidRDefault="009A3DCE" w:rsidP="00B45DAB">
            <w:pPr>
              <w:spacing w:after="0" w:line="240" w:lineRule="auto"/>
              <w:rPr>
                <w:rFonts w:ascii="Times New Roman" w:hAnsi="Times New Roman"/>
                <w:sz w:val="20"/>
                <w:szCs w:val="20"/>
              </w:rPr>
            </w:pPr>
            <w:r w:rsidRPr="009C19DF">
              <w:rPr>
                <w:rFonts w:ascii="Times New Roman" w:hAnsi="Times New Roman"/>
                <w:sz w:val="20"/>
                <w:szCs w:val="20"/>
              </w:rPr>
              <w:t xml:space="preserve">Адрес </w:t>
            </w:r>
            <w:r w:rsidR="00B45DAB" w:rsidRPr="009C19DF">
              <w:rPr>
                <w:rFonts w:ascii="Times New Roman" w:hAnsi="Times New Roman"/>
                <w:sz w:val="20"/>
                <w:szCs w:val="20"/>
              </w:rPr>
              <w:t>площадки</w:t>
            </w:r>
          </w:p>
        </w:tc>
        <w:tc>
          <w:tcPr>
            <w:tcW w:w="5472" w:type="dxa"/>
          </w:tcPr>
          <w:p w:rsidR="00E002D3" w:rsidRDefault="00E002D3" w:rsidP="00D42CAB">
            <w:pPr>
              <w:spacing w:after="0" w:line="240" w:lineRule="auto"/>
              <w:rPr>
                <w:rFonts w:ascii="Times New Roman" w:eastAsia="Times New Roman" w:hAnsi="Times New Roman"/>
                <w:bCs/>
                <w:snapToGrid w:val="0"/>
                <w:kern w:val="20"/>
                <w:sz w:val="24"/>
                <w:szCs w:val="24"/>
                <w:lang w:eastAsia="ru-RU"/>
              </w:rPr>
            </w:pPr>
            <w:r w:rsidRPr="00E002D3">
              <w:rPr>
                <w:rFonts w:ascii="Times New Roman" w:eastAsia="Times New Roman" w:hAnsi="Times New Roman"/>
                <w:bCs/>
                <w:snapToGrid w:val="0"/>
                <w:kern w:val="20"/>
                <w:sz w:val="24"/>
                <w:szCs w:val="24"/>
                <w:lang w:eastAsia="ru-RU"/>
              </w:rPr>
              <w:t>Новгородская облас</w:t>
            </w:r>
            <w:r>
              <w:rPr>
                <w:rFonts w:ascii="Times New Roman" w:eastAsia="Times New Roman" w:hAnsi="Times New Roman"/>
                <w:bCs/>
                <w:snapToGrid w:val="0"/>
                <w:kern w:val="20"/>
                <w:sz w:val="24"/>
                <w:szCs w:val="24"/>
                <w:lang w:eastAsia="ru-RU"/>
              </w:rPr>
              <w:t>ть, Новгородский р-н,</w:t>
            </w:r>
          </w:p>
          <w:p w:rsidR="009A3DCE" w:rsidRPr="00572BBA" w:rsidRDefault="00572BBA" w:rsidP="00D42CAB">
            <w:pPr>
              <w:autoSpaceDE w:val="0"/>
              <w:autoSpaceDN w:val="0"/>
              <w:adjustRightInd w:val="0"/>
              <w:spacing w:after="0" w:line="240" w:lineRule="auto"/>
              <w:jc w:val="left"/>
              <w:rPr>
                <w:rFonts w:ascii="Times New Roman" w:eastAsia="Times New Roman" w:hAnsi="Times New Roman"/>
                <w:sz w:val="24"/>
                <w:szCs w:val="24"/>
                <w:lang w:eastAsia="ru-RU"/>
              </w:rPr>
            </w:pPr>
            <w:r w:rsidRPr="00572BBA">
              <w:rPr>
                <w:rFonts w:ascii="Times New Roman" w:eastAsia="Times New Roman" w:hAnsi="Times New Roman"/>
                <w:sz w:val="24"/>
                <w:szCs w:val="24"/>
                <w:lang w:eastAsia="ru-RU"/>
              </w:rPr>
              <w:t xml:space="preserve">вблизи п. </w:t>
            </w:r>
            <w:r w:rsidR="00D42CAB">
              <w:rPr>
                <w:rFonts w:ascii="Times New Roman" w:eastAsia="Times New Roman" w:hAnsi="Times New Roman"/>
                <w:sz w:val="24"/>
                <w:szCs w:val="24"/>
                <w:lang w:eastAsia="ru-RU"/>
              </w:rPr>
              <w:t xml:space="preserve">Панковка Панковского городского </w:t>
            </w:r>
            <w:r w:rsidRPr="00572BBA">
              <w:rPr>
                <w:rFonts w:ascii="Times New Roman" w:eastAsia="Times New Roman" w:hAnsi="Times New Roman"/>
                <w:sz w:val="24"/>
                <w:szCs w:val="24"/>
                <w:lang w:eastAsia="ru-RU"/>
              </w:rPr>
              <w:t>поселения</w:t>
            </w:r>
          </w:p>
        </w:tc>
      </w:tr>
      <w:tr w:rsidR="003731C3" w:rsidRPr="00CC4616" w:rsidTr="00533DEF">
        <w:tc>
          <w:tcPr>
            <w:tcW w:w="893" w:type="dxa"/>
          </w:tcPr>
          <w:p w:rsidR="003731C3" w:rsidRPr="00561009" w:rsidRDefault="003731C3" w:rsidP="003731C3">
            <w:pPr>
              <w:spacing w:after="0" w:line="240" w:lineRule="auto"/>
              <w:rPr>
                <w:rFonts w:ascii="Cambria" w:hAnsi="Cambria" w:cs="Arial"/>
                <w:sz w:val="20"/>
                <w:szCs w:val="20"/>
              </w:rPr>
            </w:pPr>
            <w:r w:rsidRPr="00561009">
              <w:rPr>
                <w:rFonts w:ascii="Cambria" w:hAnsi="Cambria" w:cs="Arial"/>
                <w:sz w:val="20"/>
                <w:szCs w:val="20"/>
              </w:rPr>
              <w:t>1.1.5</w:t>
            </w:r>
          </w:p>
        </w:tc>
        <w:tc>
          <w:tcPr>
            <w:tcW w:w="4347" w:type="dxa"/>
          </w:tcPr>
          <w:p w:rsidR="003731C3" w:rsidRPr="009C19DF" w:rsidRDefault="003731C3" w:rsidP="003731C3">
            <w:pPr>
              <w:spacing w:after="0" w:line="240" w:lineRule="auto"/>
              <w:rPr>
                <w:rFonts w:ascii="Times New Roman" w:hAnsi="Times New Roman"/>
                <w:sz w:val="20"/>
                <w:szCs w:val="20"/>
              </w:rPr>
            </w:pPr>
            <w:r w:rsidRPr="009C19DF">
              <w:rPr>
                <w:rFonts w:ascii="Times New Roman" w:hAnsi="Times New Roman"/>
                <w:sz w:val="20"/>
                <w:szCs w:val="20"/>
              </w:rPr>
              <w:t>Кадастровый номер</w:t>
            </w:r>
            <w:r w:rsidR="00142440" w:rsidRPr="009C19DF">
              <w:rPr>
                <w:rFonts w:ascii="Times New Roman" w:hAnsi="Times New Roman"/>
                <w:sz w:val="20"/>
                <w:szCs w:val="20"/>
              </w:rPr>
              <w:t>/квартал</w:t>
            </w:r>
          </w:p>
        </w:tc>
        <w:tc>
          <w:tcPr>
            <w:tcW w:w="5472" w:type="dxa"/>
          </w:tcPr>
          <w:p w:rsidR="003731C3" w:rsidRPr="00CC5413" w:rsidRDefault="00572BBA" w:rsidP="003731C3">
            <w:pPr>
              <w:spacing w:after="0" w:line="240" w:lineRule="auto"/>
              <w:jc w:val="left"/>
              <w:rPr>
                <w:rFonts w:ascii="Times New Roman" w:hAnsi="Times New Roman"/>
                <w:iCs/>
                <w:sz w:val="24"/>
                <w:szCs w:val="24"/>
              </w:rPr>
            </w:pPr>
            <w:r w:rsidRPr="00572BBA">
              <w:rPr>
                <w:rFonts w:ascii="Times New Roman" w:eastAsia="Times New Roman" w:hAnsi="Times New Roman"/>
                <w:sz w:val="24"/>
                <w:szCs w:val="24"/>
                <w:lang w:eastAsia="ru-RU"/>
              </w:rPr>
              <w:t>53:11:2600110</w:t>
            </w:r>
          </w:p>
        </w:tc>
      </w:tr>
      <w:tr w:rsidR="003731C3" w:rsidRPr="00CC4616" w:rsidTr="00CE00C6">
        <w:trPr>
          <w:trHeight w:val="386"/>
        </w:trPr>
        <w:tc>
          <w:tcPr>
            <w:tcW w:w="893" w:type="dxa"/>
          </w:tcPr>
          <w:p w:rsidR="003731C3" w:rsidRPr="00CC4616" w:rsidRDefault="003731C3" w:rsidP="003731C3">
            <w:pPr>
              <w:spacing w:after="0" w:line="240" w:lineRule="auto"/>
              <w:rPr>
                <w:rFonts w:ascii="Cambria" w:hAnsi="Cambria" w:cs="Arial"/>
                <w:iCs/>
                <w:sz w:val="20"/>
                <w:szCs w:val="20"/>
              </w:rPr>
            </w:pPr>
            <w:r w:rsidRPr="00CC4616">
              <w:rPr>
                <w:rFonts w:ascii="Cambria" w:hAnsi="Cambria" w:cs="Arial"/>
                <w:iCs/>
                <w:sz w:val="20"/>
                <w:szCs w:val="20"/>
              </w:rPr>
              <w:t>1.1.</w:t>
            </w:r>
            <w:r>
              <w:rPr>
                <w:rFonts w:ascii="Cambria" w:hAnsi="Cambria" w:cs="Arial"/>
                <w:iCs/>
                <w:sz w:val="20"/>
                <w:szCs w:val="20"/>
              </w:rPr>
              <w:t>6</w:t>
            </w:r>
          </w:p>
        </w:tc>
        <w:tc>
          <w:tcPr>
            <w:tcW w:w="4347" w:type="dxa"/>
          </w:tcPr>
          <w:p w:rsidR="003731C3" w:rsidRPr="009C19DF" w:rsidRDefault="003731C3" w:rsidP="003731C3">
            <w:pPr>
              <w:spacing w:after="0" w:line="240" w:lineRule="auto"/>
              <w:rPr>
                <w:rFonts w:ascii="Times New Roman" w:hAnsi="Times New Roman"/>
                <w:sz w:val="20"/>
                <w:szCs w:val="20"/>
              </w:rPr>
            </w:pPr>
            <w:r w:rsidRPr="009C19DF">
              <w:rPr>
                <w:rFonts w:ascii="Times New Roman" w:hAnsi="Times New Roman"/>
                <w:sz w:val="20"/>
                <w:szCs w:val="20"/>
              </w:rPr>
              <w:t>Место на карте</w:t>
            </w:r>
          </w:p>
        </w:tc>
        <w:tc>
          <w:tcPr>
            <w:tcW w:w="5472" w:type="dxa"/>
          </w:tcPr>
          <w:p w:rsidR="003731C3" w:rsidRPr="00CC5413" w:rsidRDefault="003731C3" w:rsidP="003731C3">
            <w:pPr>
              <w:spacing w:after="0" w:line="240" w:lineRule="auto"/>
              <w:jc w:val="left"/>
              <w:rPr>
                <w:rFonts w:ascii="Times New Roman" w:hAnsi="Times New Roman"/>
                <w:iCs/>
                <w:sz w:val="24"/>
                <w:szCs w:val="24"/>
              </w:rPr>
            </w:pPr>
          </w:p>
        </w:tc>
      </w:tr>
      <w:tr w:rsidR="003731C3" w:rsidRPr="00CC4616" w:rsidTr="00533DEF">
        <w:tc>
          <w:tcPr>
            <w:tcW w:w="893" w:type="dxa"/>
          </w:tcPr>
          <w:p w:rsidR="003731C3" w:rsidRPr="00CC4616" w:rsidRDefault="003731C3" w:rsidP="003731C3">
            <w:pPr>
              <w:spacing w:after="0" w:line="240" w:lineRule="auto"/>
              <w:rPr>
                <w:rFonts w:ascii="Cambria" w:hAnsi="Cambria" w:cs="Arial"/>
                <w:iCs/>
                <w:sz w:val="20"/>
                <w:szCs w:val="20"/>
              </w:rPr>
            </w:pPr>
            <w:r w:rsidRPr="00CC4616">
              <w:rPr>
                <w:rFonts w:ascii="Cambria" w:hAnsi="Cambria" w:cs="Arial"/>
                <w:iCs/>
                <w:sz w:val="20"/>
                <w:szCs w:val="20"/>
              </w:rPr>
              <w:t>1.1.</w:t>
            </w:r>
            <w:r>
              <w:rPr>
                <w:rFonts w:ascii="Cambria" w:hAnsi="Cambria" w:cs="Arial"/>
                <w:iCs/>
                <w:sz w:val="20"/>
                <w:szCs w:val="20"/>
              </w:rPr>
              <w:t>7</w:t>
            </w:r>
          </w:p>
        </w:tc>
        <w:tc>
          <w:tcPr>
            <w:tcW w:w="4347" w:type="dxa"/>
          </w:tcPr>
          <w:p w:rsidR="003731C3" w:rsidRPr="009C19DF" w:rsidRDefault="003731C3" w:rsidP="003731C3">
            <w:pPr>
              <w:spacing w:after="0" w:line="240" w:lineRule="auto"/>
              <w:rPr>
                <w:rFonts w:ascii="Times New Roman" w:hAnsi="Times New Roman"/>
                <w:sz w:val="20"/>
                <w:szCs w:val="20"/>
              </w:rPr>
            </w:pPr>
            <w:r w:rsidRPr="009C19DF">
              <w:rPr>
                <w:rFonts w:ascii="Times New Roman" w:hAnsi="Times New Roman"/>
                <w:sz w:val="20"/>
                <w:szCs w:val="20"/>
              </w:rPr>
              <w:t>Форма собственности</w:t>
            </w:r>
          </w:p>
        </w:tc>
        <w:tc>
          <w:tcPr>
            <w:tcW w:w="5472" w:type="dxa"/>
          </w:tcPr>
          <w:p w:rsidR="00572BBA" w:rsidRPr="00572BBA" w:rsidRDefault="00572BBA" w:rsidP="00572BBA">
            <w:pPr>
              <w:autoSpaceDE w:val="0"/>
              <w:autoSpaceDN w:val="0"/>
              <w:adjustRightInd w:val="0"/>
              <w:spacing w:before="60" w:after="20" w:line="204" w:lineRule="auto"/>
              <w:ind w:left="284" w:hanging="284"/>
              <w:jc w:val="left"/>
              <w:rPr>
                <w:rFonts w:ascii="Times New Roman" w:eastAsia="Times New Roman" w:hAnsi="Times New Roman"/>
                <w:sz w:val="24"/>
                <w:szCs w:val="24"/>
                <w:lang w:eastAsia="ru-RU"/>
              </w:rPr>
            </w:pPr>
            <w:r w:rsidRPr="00572BBA">
              <w:rPr>
                <w:rFonts w:ascii="Times New Roman" w:eastAsia="Times New Roman" w:hAnsi="Times New Roman"/>
                <w:sz w:val="24"/>
                <w:szCs w:val="24"/>
                <w:lang w:eastAsia="ru-RU"/>
              </w:rPr>
              <w:t>участок расположен на землях, собственность</w:t>
            </w:r>
          </w:p>
          <w:p w:rsidR="003731C3" w:rsidRPr="00CE00C6" w:rsidRDefault="00572BBA" w:rsidP="00572BBA">
            <w:pPr>
              <w:autoSpaceDE w:val="0"/>
              <w:autoSpaceDN w:val="0"/>
              <w:adjustRightInd w:val="0"/>
              <w:spacing w:before="60" w:after="20" w:line="240" w:lineRule="auto"/>
              <w:ind w:left="284" w:hanging="284"/>
              <w:jc w:val="left"/>
              <w:rPr>
                <w:rFonts w:ascii="Times New Roman" w:eastAsia="Times New Roman" w:hAnsi="Times New Roman"/>
                <w:sz w:val="24"/>
                <w:szCs w:val="24"/>
                <w:lang w:eastAsia="ru-RU"/>
              </w:rPr>
            </w:pPr>
            <w:r w:rsidRPr="00572BBA">
              <w:rPr>
                <w:rFonts w:ascii="Times New Roman" w:eastAsia="Times New Roman" w:hAnsi="Times New Roman"/>
                <w:sz w:val="24"/>
                <w:szCs w:val="24"/>
                <w:lang w:eastAsia="ru-RU"/>
              </w:rPr>
              <w:t>на которые не разграничена</w:t>
            </w:r>
          </w:p>
        </w:tc>
      </w:tr>
      <w:tr w:rsidR="003731C3" w:rsidRPr="00CC4616" w:rsidTr="00533DEF">
        <w:tc>
          <w:tcPr>
            <w:tcW w:w="893" w:type="dxa"/>
          </w:tcPr>
          <w:p w:rsidR="003731C3" w:rsidRPr="00561009" w:rsidRDefault="003731C3" w:rsidP="003731C3">
            <w:pPr>
              <w:spacing w:after="0" w:line="240" w:lineRule="auto"/>
              <w:rPr>
                <w:rFonts w:ascii="Cambria" w:hAnsi="Cambria" w:cs="Arial"/>
                <w:iCs/>
                <w:sz w:val="20"/>
                <w:szCs w:val="20"/>
              </w:rPr>
            </w:pPr>
            <w:r w:rsidRPr="00F47F9F">
              <w:rPr>
                <w:rFonts w:ascii="Cambria" w:hAnsi="Cambria" w:cs="Arial"/>
                <w:iCs/>
                <w:sz w:val="20"/>
                <w:szCs w:val="20"/>
                <w:lang w:val="en-US"/>
              </w:rPr>
              <w:t>1.1.</w:t>
            </w:r>
            <w:r>
              <w:rPr>
                <w:rFonts w:ascii="Cambria" w:hAnsi="Cambria" w:cs="Arial"/>
                <w:iCs/>
                <w:sz w:val="20"/>
                <w:szCs w:val="20"/>
              </w:rPr>
              <w:t>8</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Контактное лицо для взаимодействия</w:t>
            </w:r>
          </w:p>
        </w:tc>
        <w:tc>
          <w:tcPr>
            <w:tcW w:w="5472" w:type="dxa"/>
          </w:tcPr>
          <w:p w:rsidR="003731C3" w:rsidRPr="00CC5413" w:rsidRDefault="00B30037" w:rsidP="00D42CAB">
            <w:pPr>
              <w:spacing w:after="0" w:line="240" w:lineRule="auto"/>
              <w:jc w:val="left"/>
              <w:rPr>
                <w:rFonts w:ascii="Times New Roman" w:hAnsi="Times New Roman"/>
                <w:iCs/>
                <w:sz w:val="24"/>
                <w:szCs w:val="24"/>
              </w:rPr>
            </w:pPr>
            <w:r>
              <w:rPr>
                <w:rFonts w:ascii="Times New Roman" w:hAnsi="Times New Roman"/>
                <w:iCs/>
                <w:sz w:val="24"/>
                <w:szCs w:val="24"/>
              </w:rPr>
              <w:t xml:space="preserve">Председатель </w:t>
            </w:r>
            <w:r w:rsidR="00D42CAB">
              <w:rPr>
                <w:rFonts w:ascii="Times New Roman" w:hAnsi="Times New Roman"/>
                <w:iCs/>
                <w:sz w:val="24"/>
                <w:szCs w:val="24"/>
              </w:rPr>
              <w:t>комитета экономики и проектного управления Кравчук Светлана Олеговна</w:t>
            </w:r>
          </w:p>
        </w:tc>
      </w:tr>
      <w:tr w:rsidR="003731C3" w:rsidRPr="00767A16" w:rsidTr="00533DEF">
        <w:tc>
          <w:tcPr>
            <w:tcW w:w="893" w:type="dxa"/>
            <w:tcBorders>
              <w:bottom w:val="single" w:sz="4" w:space="0" w:color="000000"/>
            </w:tcBorders>
          </w:tcPr>
          <w:p w:rsidR="003731C3" w:rsidRPr="00E359F6" w:rsidRDefault="003731C3" w:rsidP="003731C3">
            <w:pPr>
              <w:spacing w:after="0" w:line="240" w:lineRule="auto"/>
              <w:rPr>
                <w:rFonts w:ascii="Cambria" w:hAnsi="Cambria" w:cs="Arial"/>
                <w:iCs/>
                <w:sz w:val="20"/>
                <w:szCs w:val="20"/>
              </w:rPr>
            </w:pPr>
            <w:r>
              <w:rPr>
                <w:rFonts w:ascii="Cambria" w:hAnsi="Cambria" w:cs="Arial"/>
                <w:iCs/>
                <w:sz w:val="20"/>
                <w:szCs w:val="20"/>
              </w:rPr>
              <w:t>1.1.9</w:t>
            </w:r>
          </w:p>
        </w:tc>
        <w:tc>
          <w:tcPr>
            <w:tcW w:w="4347" w:type="dxa"/>
            <w:tcBorders>
              <w:bottom w:val="single" w:sz="4" w:space="0" w:color="000000"/>
            </w:tcBorders>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Контактный телефон</w:t>
            </w:r>
          </w:p>
        </w:tc>
        <w:tc>
          <w:tcPr>
            <w:tcW w:w="5472" w:type="dxa"/>
            <w:tcBorders>
              <w:bottom w:val="single" w:sz="4" w:space="0" w:color="000000"/>
            </w:tcBorders>
          </w:tcPr>
          <w:p w:rsidR="003731C3" w:rsidRPr="00CC5413" w:rsidRDefault="00D42CAB" w:rsidP="003731C3">
            <w:pPr>
              <w:spacing w:after="0" w:line="240" w:lineRule="auto"/>
              <w:jc w:val="left"/>
              <w:rPr>
                <w:rFonts w:ascii="Times New Roman" w:hAnsi="Times New Roman"/>
                <w:iCs/>
                <w:sz w:val="24"/>
                <w:szCs w:val="24"/>
              </w:rPr>
            </w:pPr>
            <w:r w:rsidRPr="00D42CAB">
              <w:rPr>
                <w:rFonts w:ascii="Times New Roman" w:hAnsi="Times New Roman"/>
                <w:iCs/>
                <w:sz w:val="24"/>
                <w:szCs w:val="24"/>
              </w:rPr>
              <w:t>77-33-56</w:t>
            </w:r>
          </w:p>
        </w:tc>
      </w:tr>
      <w:tr w:rsidR="003731C3" w:rsidRPr="00767A16" w:rsidTr="00533DEF">
        <w:tc>
          <w:tcPr>
            <w:tcW w:w="893" w:type="dxa"/>
            <w:tcBorders>
              <w:bottom w:val="single" w:sz="4" w:space="0" w:color="000000"/>
            </w:tcBorders>
          </w:tcPr>
          <w:p w:rsidR="003731C3" w:rsidRPr="00561009" w:rsidRDefault="003731C3" w:rsidP="003731C3">
            <w:pPr>
              <w:spacing w:after="0" w:line="240" w:lineRule="auto"/>
              <w:rPr>
                <w:rFonts w:ascii="Cambria" w:hAnsi="Cambria" w:cs="Arial"/>
                <w:iCs/>
                <w:sz w:val="20"/>
                <w:szCs w:val="20"/>
              </w:rPr>
            </w:pPr>
            <w:r>
              <w:rPr>
                <w:rFonts w:ascii="Cambria" w:hAnsi="Cambria" w:cs="Arial"/>
                <w:iCs/>
                <w:sz w:val="20"/>
                <w:szCs w:val="20"/>
              </w:rPr>
              <w:t>1.1.10</w:t>
            </w:r>
          </w:p>
        </w:tc>
        <w:tc>
          <w:tcPr>
            <w:tcW w:w="4347" w:type="dxa"/>
            <w:tcBorders>
              <w:bottom w:val="single" w:sz="4" w:space="0" w:color="000000"/>
            </w:tcBorders>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 xml:space="preserve">Контактный </w:t>
            </w:r>
            <w:r w:rsidRPr="009C19DF">
              <w:rPr>
                <w:rFonts w:ascii="Times New Roman" w:hAnsi="Times New Roman"/>
                <w:color w:val="000000"/>
                <w:sz w:val="20"/>
                <w:szCs w:val="20"/>
                <w:lang w:val="en-US"/>
              </w:rPr>
              <w:t>email</w:t>
            </w:r>
          </w:p>
        </w:tc>
        <w:tc>
          <w:tcPr>
            <w:tcW w:w="5472" w:type="dxa"/>
            <w:tcBorders>
              <w:bottom w:val="single" w:sz="4" w:space="0" w:color="000000"/>
            </w:tcBorders>
          </w:tcPr>
          <w:p w:rsidR="003731C3" w:rsidRPr="00B30037" w:rsidRDefault="00B30037" w:rsidP="003731C3">
            <w:pPr>
              <w:spacing w:after="0" w:line="240" w:lineRule="auto"/>
              <w:jc w:val="left"/>
              <w:rPr>
                <w:rFonts w:ascii="Times New Roman" w:hAnsi="Times New Roman"/>
                <w:sz w:val="24"/>
                <w:szCs w:val="24"/>
              </w:rPr>
            </w:pPr>
            <w:r w:rsidRPr="00B30037">
              <w:rPr>
                <w:rFonts w:ascii="Times New Roman" w:eastAsia="Times New Roman" w:hAnsi="Times New Roman"/>
                <w:sz w:val="24"/>
                <w:szCs w:val="24"/>
                <w:lang w:val="en-US" w:eastAsia="ru-RU"/>
              </w:rPr>
              <w:t>admra</w:t>
            </w:r>
            <w:r w:rsidRPr="00B30037">
              <w:rPr>
                <w:rFonts w:ascii="Times New Roman" w:eastAsia="Times New Roman" w:hAnsi="Times New Roman"/>
                <w:sz w:val="24"/>
                <w:szCs w:val="24"/>
                <w:lang w:eastAsia="ru-RU"/>
              </w:rPr>
              <w:t>.</w:t>
            </w:r>
            <w:r w:rsidRPr="00B30037">
              <w:rPr>
                <w:rFonts w:ascii="Times New Roman" w:eastAsia="Times New Roman" w:hAnsi="Times New Roman"/>
                <w:sz w:val="24"/>
                <w:szCs w:val="24"/>
                <w:lang w:val="en-US" w:eastAsia="ru-RU"/>
              </w:rPr>
              <w:t>ec</w:t>
            </w:r>
            <w:r w:rsidRPr="00B30037">
              <w:rPr>
                <w:rFonts w:ascii="Times New Roman" w:eastAsia="Times New Roman" w:hAnsi="Times New Roman"/>
                <w:sz w:val="24"/>
                <w:szCs w:val="24"/>
                <w:lang w:eastAsia="ru-RU"/>
              </w:rPr>
              <w:t>@</w:t>
            </w:r>
            <w:r w:rsidRPr="00B30037">
              <w:rPr>
                <w:rFonts w:ascii="Times New Roman" w:eastAsia="Times New Roman" w:hAnsi="Times New Roman"/>
                <w:sz w:val="24"/>
                <w:szCs w:val="24"/>
                <w:lang w:val="en-US" w:eastAsia="ru-RU"/>
              </w:rPr>
              <w:t>mail</w:t>
            </w:r>
            <w:r w:rsidRPr="00B30037">
              <w:rPr>
                <w:rFonts w:ascii="Times New Roman" w:eastAsia="Times New Roman" w:hAnsi="Times New Roman"/>
                <w:sz w:val="24"/>
                <w:szCs w:val="24"/>
                <w:lang w:eastAsia="ru-RU"/>
              </w:rPr>
              <w:t>.</w:t>
            </w:r>
            <w:r w:rsidRPr="00B30037">
              <w:rPr>
                <w:rFonts w:ascii="Times New Roman" w:eastAsia="Times New Roman" w:hAnsi="Times New Roman"/>
                <w:sz w:val="24"/>
                <w:szCs w:val="24"/>
                <w:lang w:val="en-US" w:eastAsia="ru-RU"/>
              </w:rPr>
              <w:t>ru</w:t>
            </w:r>
          </w:p>
        </w:tc>
      </w:tr>
      <w:tr w:rsidR="003731C3" w:rsidRPr="00CC4616" w:rsidTr="00533DEF">
        <w:tc>
          <w:tcPr>
            <w:tcW w:w="893" w:type="dxa"/>
            <w:shd w:val="clear" w:color="auto" w:fill="auto"/>
          </w:tcPr>
          <w:p w:rsidR="003731C3" w:rsidRPr="00E359F6" w:rsidRDefault="003731C3" w:rsidP="003731C3">
            <w:pPr>
              <w:spacing w:after="0" w:line="240" w:lineRule="auto"/>
              <w:rPr>
                <w:rFonts w:ascii="Cambria" w:hAnsi="Cambria" w:cs="Arial"/>
                <w:iCs/>
                <w:sz w:val="20"/>
                <w:szCs w:val="20"/>
              </w:rPr>
            </w:pPr>
            <w:r>
              <w:rPr>
                <w:rFonts w:ascii="Cambria" w:hAnsi="Cambria" w:cs="Arial"/>
                <w:iCs/>
                <w:sz w:val="20"/>
                <w:szCs w:val="20"/>
              </w:rPr>
              <w:t>1.1.11</w:t>
            </w:r>
          </w:p>
        </w:tc>
        <w:tc>
          <w:tcPr>
            <w:tcW w:w="4347" w:type="dxa"/>
            <w:shd w:val="clear" w:color="auto" w:fill="auto"/>
          </w:tcPr>
          <w:p w:rsidR="003731C3" w:rsidRPr="009C19DF" w:rsidRDefault="003731C3" w:rsidP="003731C3">
            <w:pPr>
              <w:spacing w:after="0" w:line="240" w:lineRule="auto"/>
              <w:rPr>
                <w:rFonts w:ascii="Times New Roman" w:hAnsi="Times New Roman"/>
                <w:iCs/>
                <w:sz w:val="20"/>
                <w:szCs w:val="20"/>
              </w:rPr>
            </w:pPr>
            <w:r w:rsidRPr="009C19DF">
              <w:rPr>
                <w:rFonts w:ascii="Times New Roman" w:hAnsi="Times New Roman"/>
                <w:iCs/>
                <w:sz w:val="20"/>
                <w:szCs w:val="20"/>
              </w:rPr>
              <w:t>Прикрепить файл</w:t>
            </w:r>
          </w:p>
        </w:tc>
        <w:tc>
          <w:tcPr>
            <w:tcW w:w="5472" w:type="dxa"/>
            <w:shd w:val="clear" w:color="auto" w:fill="auto"/>
            <w:vAlign w:val="bottom"/>
          </w:tcPr>
          <w:p w:rsidR="003731C3" w:rsidRPr="00CC5413" w:rsidRDefault="003731C3" w:rsidP="003731C3">
            <w:pPr>
              <w:spacing w:after="0" w:line="240" w:lineRule="auto"/>
              <w:rPr>
                <w:rFonts w:ascii="Times New Roman" w:hAnsi="Times New Roman"/>
                <w:iCs/>
                <w:sz w:val="24"/>
                <w:szCs w:val="24"/>
              </w:rPr>
            </w:pPr>
          </w:p>
        </w:tc>
      </w:tr>
      <w:tr w:rsidR="003731C3" w:rsidRPr="00CC4616" w:rsidTr="00533DEF">
        <w:tc>
          <w:tcPr>
            <w:tcW w:w="893" w:type="dxa"/>
            <w:shd w:val="clear" w:color="auto" w:fill="D9D9D9"/>
          </w:tcPr>
          <w:p w:rsidR="003731C3" w:rsidRPr="00CC4616" w:rsidRDefault="003731C3" w:rsidP="003731C3">
            <w:pPr>
              <w:spacing w:after="0" w:line="240" w:lineRule="auto"/>
              <w:rPr>
                <w:rFonts w:ascii="Cambria" w:hAnsi="Cambria" w:cs="Arial"/>
                <w:iCs/>
                <w:sz w:val="20"/>
                <w:szCs w:val="20"/>
              </w:rPr>
            </w:pPr>
            <w:r w:rsidRPr="00CC4616">
              <w:rPr>
                <w:rFonts w:ascii="Cambria" w:hAnsi="Cambria" w:cs="Arial"/>
                <w:b/>
                <w:iCs/>
                <w:sz w:val="20"/>
                <w:szCs w:val="20"/>
              </w:rPr>
              <w:t>1.</w:t>
            </w:r>
            <w:r>
              <w:rPr>
                <w:rFonts w:ascii="Cambria" w:hAnsi="Cambria" w:cs="Arial"/>
                <w:b/>
                <w:iCs/>
                <w:sz w:val="20"/>
                <w:szCs w:val="20"/>
              </w:rPr>
              <w:t>2</w:t>
            </w:r>
          </w:p>
        </w:tc>
        <w:tc>
          <w:tcPr>
            <w:tcW w:w="4347" w:type="dxa"/>
            <w:shd w:val="clear" w:color="auto" w:fill="D9D9D9"/>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b/>
                <w:iCs/>
                <w:sz w:val="20"/>
                <w:szCs w:val="20"/>
              </w:rPr>
              <w:t>Транспортная доступность</w:t>
            </w:r>
          </w:p>
        </w:tc>
        <w:tc>
          <w:tcPr>
            <w:tcW w:w="5472" w:type="dxa"/>
            <w:shd w:val="clear" w:color="auto" w:fill="D9D9D9"/>
            <w:vAlign w:val="bottom"/>
          </w:tcPr>
          <w:p w:rsidR="003731C3" w:rsidRPr="00CC5413" w:rsidRDefault="003731C3" w:rsidP="003731C3">
            <w:pPr>
              <w:spacing w:after="0" w:line="240" w:lineRule="auto"/>
              <w:rPr>
                <w:rFonts w:ascii="Times New Roman" w:hAnsi="Times New Roman"/>
                <w:iCs/>
                <w:sz w:val="24"/>
                <w:szCs w:val="24"/>
              </w:rPr>
            </w:pPr>
          </w:p>
        </w:tc>
      </w:tr>
      <w:tr w:rsidR="003731C3" w:rsidRPr="00CC4616" w:rsidTr="00533DEF">
        <w:tc>
          <w:tcPr>
            <w:tcW w:w="893" w:type="dxa"/>
          </w:tcPr>
          <w:p w:rsidR="003731C3" w:rsidRPr="00CC4616" w:rsidRDefault="003731C3" w:rsidP="003731C3">
            <w:pPr>
              <w:spacing w:after="0" w:line="240" w:lineRule="auto"/>
              <w:rPr>
                <w:rFonts w:ascii="Cambria" w:hAnsi="Cambria" w:cs="Arial"/>
                <w:iCs/>
                <w:sz w:val="20"/>
                <w:szCs w:val="20"/>
              </w:rPr>
            </w:pPr>
            <w:r w:rsidRPr="00CC4616">
              <w:rPr>
                <w:rFonts w:ascii="Cambria" w:hAnsi="Cambria" w:cs="Arial"/>
                <w:iCs/>
                <w:sz w:val="20"/>
                <w:szCs w:val="20"/>
              </w:rPr>
              <w:t>1.</w:t>
            </w:r>
            <w:r>
              <w:rPr>
                <w:rFonts w:ascii="Cambria" w:hAnsi="Cambria" w:cs="Arial"/>
                <w:iCs/>
                <w:sz w:val="20"/>
                <w:szCs w:val="20"/>
              </w:rPr>
              <w:t>2</w:t>
            </w:r>
            <w:r w:rsidRPr="00CC4616">
              <w:rPr>
                <w:rFonts w:ascii="Cambria" w:hAnsi="Cambria" w:cs="Arial"/>
                <w:iCs/>
                <w:sz w:val="20"/>
                <w:szCs w:val="20"/>
              </w:rPr>
              <w:t>.1</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Расстояние до Москвы (км)</w:t>
            </w:r>
          </w:p>
        </w:tc>
        <w:tc>
          <w:tcPr>
            <w:tcW w:w="5472" w:type="dxa"/>
          </w:tcPr>
          <w:p w:rsidR="003731C3" w:rsidRPr="00CC5413" w:rsidRDefault="00801E14" w:rsidP="00E002D3">
            <w:pPr>
              <w:spacing w:after="0" w:line="240" w:lineRule="auto"/>
              <w:jc w:val="left"/>
              <w:rPr>
                <w:rFonts w:ascii="Times New Roman" w:hAnsi="Times New Roman"/>
                <w:iCs/>
                <w:sz w:val="24"/>
                <w:szCs w:val="24"/>
              </w:rPr>
            </w:pPr>
            <w:r w:rsidRPr="00CC5413">
              <w:rPr>
                <w:rFonts w:ascii="Times New Roman" w:hAnsi="Times New Roman"/>
                <w:iCs/>
                <w:sz w:val="24"/>
                <w:szCs w:val="24"/>
              </w:rPr>
              <w:t>4</w:t>
            </w:r>
            <w:r w:rsidR="00E002D3">
              <w:rPr>
                <w:rFonts w:ascii="Times New Roman" w:hAnsi="Times New Roman"/>
                <w:iCs/>
                <w:sz w:val="24"/>
                <w:szCs w:val="24"/>
              </w:rPr>
              <w:t>50</w:t>
            </w:r>
          </w:p>
        </w:tc>
      </w:tr>
      <w:tr w:rsidR="003731C3" w:rsidRPr="00CC4616" w:rsidTr="00533DEF">
        <w:tc>
          <w:tcPr>
            <w:tcW w:w="893" w:type="dxa"/>
          </w:tcPr>
          <w:p w:rsidR="003731C3" w:rsidRPr="0012667F" w:rsidRDefault="003731C3" w:rsidP="003731C3">
            <w:pPr>
              <w:spacing w:after="0" w:line="240" w:lineRule="auto"/>
              <w:rPr>
                <w:rFonts w:ascii="Cambria" w:hAnsi="Cambria" w:cs="Arial"/>
                <w:iCs/>
                <w:sz w:val="20"/>
                <w:szCs w:val="20"/>
              </w:rPr>
            </w:pPr>
            <w:r w:rsidRPr="0012667F">
              <w:rPr>
                <w:rFonts w:ascii="Cambria" w:hAnsi="Cambria" w:cs="Arial"/>
                <w:iCs/>
                <w:sz w:val="20"/>
                <w:szCs w:val="20"/>
              </w:rPr>
              <w:t>1.2.2</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Расстояние до Санкт-Петербурга (км)</w:t>
            </w:r>
          </w:p>
        </w:tc>
        <w:tc>
          <w:tcPr>
            <w:tcW w:w="5472" w:type="dxa"/>
          </w:tcPr>
          <w:p w:rsidR="003731C3" w:rsidRPr="00CC5413" w:rsidRDefault="00572BBA" w:rsidP="000A11E4">
            <w:pPr>
              <w:spacing w:after="0" w:line="240" w:lineRule="auto"/>
              <w:jc w:val="left"/>
              <w:rPr>
                <w:rFonts w:ascii="Times New Roman" w:hAnsi="Times New Roman"/>
                <w:iCs/>
                <w:sz w:val="24"/>
                <w:szCs w:val="24"/>
              </w:rPr>
            </w:pPr>
            <w:r>
              <w:rPr>
                <w:rFonts w:ascii="Times New Roman" w:eastAsia="Times New Roman" w:hAnsi="Times New Roman"/>
                <w:bCs/>
                <w:sz w:val="24"/>
                <w:szCs w:val="24"/>
                <w:lang w:eastAsia="ru-RU"/>
              </w:rPr>
              <w:t>200</w:t>
            </w:r>
          </w:p>
        </w:tc>
      </w:tr>
      <w:tr w:rsidR="003731C3" w:rsidRPr="00CC4616" w:rsidTr="00533DEF">
        <w:tc>
          <w:tcPr>
            <w:tcW w:w="893" w:type="dxa"/>
          </w:tcPr>
          <w:p w:rsidR="003731C3" w:rsidRPr="00CC4616" w:rsidRDefault="003731C3" w:rsidP="003731C3">
            <w:pPr>
              <w:spacing w:after="0" w:line="240" w:lineRule="auto"/>
              <w:rPr>
                <w:rFonts w:ascii="Cambria" w:hAnsi="Cambria" w:cs="Arial"/>
                <w:iCs/>
                <w:sz w:val="20"/>
                <w:szCs w:val="20"/>
              </w:rPr>
            </w:pPr>
            <w:r w:rsidRPr="00CC4616">
              <w:rPr>
                <w:rFonts w:ascii="Cambria" w:hAnsi="Cambria" w:cs="Arial"/>
                <w:iCs/>
                <w:sz w:val="20"/>
                <w:szCs w:val="20"/>
              </w:rPr>
              <w:t>1.</w:t>
            </w:r>
            <w:r>
              <w:rPr>
                <w:rFonts w:ascii="Cambria" w:hAnsi="Cambria" w:cs="Arial"/>
                <w:iCs/>
                <w:sz w:val="20"/>
                <w:szCs w:val="20"/>
              </w:rPr>
              <w:t>2</w:t>
            </w:r>
            <w:r w:rsidRPr="00CC4616">
              <w:rPr>
                <w:rFonts w:ascii="Cambria" w:hAnsi="Cambria" w:cs="Arial"/>
                <w:iCs/>
                <w:sz w:val="20"/>
                <w:szCs w:val="20"/>
              </w:rPr>
              <w:t>.3</w:t>
            </w:r>
            <w:r>
              <w:rPr>
                <w:rFonts w:ascii="Cambria" w:hAnsi="Cambria" w:cs="Arial"/>
                <w:iCs/>
                <w:sz w:val="20"/>
                <w:szCs w:val="20"/>
              </w:rPr>
              <w:t>.</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Расстояние до регионального центра (км)</w:t>
            </w:r>
          </w:p>
        </w:tc>
        <w:tc>
          <w:tcPr>
            <w:tcW w:w="5472" w:type="dxa"/>
          </w:tcPr>
          <w:p w:rsidR="003731C3" w:rsidRPr="00CC5413" w:rsidRDefault="009C19DF" w:rsidP="003731C3">
            <w:pPr>
              <w:spacing w:after="0" w:line="240" w:lineRule="auto"/>
              <w:jc w:val="left"/>
              <w:rPr>
                <w:rFonts w:ascii="Times New Roman" w:hAnsi="Times New Roman"/>
                <w:iCs/>
                <w:sz w:val="24"/>
                <w:szCs w:val="24"/>
              </w:rPr>
            </w:pPr>
            <w:r>
              <w:rPr>
                <w:rFonts w:ascii="Times New Roman" w:hAnsi="Times New Roman"/>
                <w:iCs/>
                <w:sz w:val="24"/>
                <w:szCs w:val="24"/>
              </w:rPr>
              <w:t>5</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Pr>
                <w:rFonts w:ascii="Cambria" w:hAnsi="Cambria" w:cs="Arial"/>
                <w:iCs/>
                <w:sz w:val="20"/>
                <w:szCs w:val="20"/>
              </w:rPr>
              <w:t>1.2.4.1</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Название ближайшего города</w:t>
            </w:r>
          </w:p>
        </w:tc>
        <w:tc>
          <w:tcPr>
            <w:tcW w:w="5472" w:type="dxa"/>
          </w:tcPr>
          <w:p w:rsidR="003731C3" w:rsidRPr="00CC5413" w:rsidRDefault="00CC5413" w:rsidP="003731C3">
            <w:pPr>
              <w:spacing w:after="0" w:line="240" w:lineRule="auto"/>
              <w:jc w:val="left"/>
              <w:rPr>
                <w:rFonts w:ascii="Times New Roman" w:hAnsi="Times New Roman"/>
                <w:iCs/>
                <w:sz w:val="24"/>
                <w:szCs w:val="24"/>
              </w:rPr>
            </w:pPr>
            <w:r>
              <w:rPr>
                <w:rFonts w:ascii="Times New Roman" w:hAnsi="Times New Roman"/>
                <w:iCs/>
                <w:sz w:val="24"/>
                <w:szCs w:val="24"/>
              </w:rPr>
              <w:t>г</w:t>
            </w:r>
            <w:r w:rsidR="00C95A12" w:rsidRPr="00CC5413">
              <w:rPr>
                <w:rFonts w:ascii="Times New Roman" w:hAnsi="Times New Roman"/>
                <w:iCs/>
                <w:sz w:val="24"/>
                <w:szCs w:val="24"/>
              </w:rPr>
              <w:t>. Великий Новгород</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Pr>
                <w:rFonts w:ascii="Cambria" w:hAnsi="Cambria" w:cs="Arial"/>
                <w:iCs/>
                <w:sz w:val="20"/>
                <w:szCs w:val="20"/>
              </w:rPr>
              <w:t>1.2.4.2</w:t>
            </w:r>
          </w:p>
        </w:tc>
        <w:tc>
          <w:tcPr>
            <w:tcW w:w="4347" w:type="dxa"/>
            <w:shd w:val="clear" w:color="auto" w:fill="auto"/>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Расстояние до ближайшего города (км)</w:t>
            </w:r>
          </w:p>
        </w:tc>
        <w:tc>
          <w:tcPr>
            <w:tcW w:w="5472" w:type="dxa"/>
          </w:tcPr>
          <w:p w:rsidR="003731C3" w:rsidRPr="00E002D3" w:rsidRDefault="009C19DF" w:rsidP="003731C3">
            <w:pPr>
              <w:spacing w:after="0" w:line="240" w:lineRule="auto"/>
              <w:jc w:val="left"/>
              <w:rPr>
                <w:rFonts w:ascii="Times New Roman" w:hAnsi="Times New Roman"/>
                <w:iCs/>
                <w:sz w:val="24"/>
                <w:szCs w:val="24"/>
              </w:rPr>
            </w:pPr>
            <w:r>
              <w:rPr>
                <w:rFonts w:ascii="Times New Roman" w:hAnsi="Times New Roman"/>
                <w:iCs/>
                <w:sz w:val="24"/>
                <w:szCs w:val="24"/>
              </w:rPr>
              <w:t>5</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sidRPr="00C171C0">
              <w:rPr>
                <w:rFonts w:ascii="Cambria" w:hAnsi="Cambria" w:cs="Arial"/>
                <w:iCs/>
                <w:sz w:val="20"/>
                <w:szCs w:val="20"/>
              </w:rPr>
              <w:t>1.2.5</w:t>
            </w:r>
            <w:r>
              <w:rPr>
                <w:rFonts w:ascii="Cambria" w:hAnsi="Cambria" w:cs="Arial"/>
                <w:iCs/>
                <w:sz w:val="20"/>
                <w:szCs w:val="20"/>
              </w:rPr>
              <w:t>.1</w:t>
            </w:r>
          </w:p>
        </w:tc>
        <w:tc>
          <w:tcPr>
            <w:tcW w:w="4347" w:type="dxa"/>
            <w:shd w:val="clear" w:color="auto" w:fill="auto"/>
          </w:tcPr>
          <w:p w:rsidR="003731C3" w:rsidRPr="009C19DF" w:rsidRDefault="003731C3" w:rsidP="003731C3">
            <w:pPr>
              <w:spacing w:after="0" w:line="240" w:lineRule="auto"/>
              <w:rPr>
                <w:rFonts w:ascii="Times New Roman" w:hAnsi="Times New Roman"/>
                <w:sz w:val="20"/>
                <w:szCs w:val="20"/>
              </w:rPr>
            </w:pPr>
            <w:r w:rsidRPr="009C19DF">
              <w:rPr>
                <w:rFonts w:ascii="Times New Roman" w:hAnsi="Times New Roman"/>
                <w:sz w:val="20"/>
                <w:szCs w:val="20"/>
              </w:rPr>
              <w:t>Название ближайшего шоссе с указанием километра в месте примыкания</w:t>
            </w:r>
          </w:p>
        </w:tc>
        <w:tc>
          <w:tcPr>
            <w:tcW w:w="5472" w:type="dxa"/>
          </w:tcPr>
          <w:p w:rsidR="003731C3" w:rsidRPr="00CC5413" w:rsidRDefault="00572BBA" w:rsidP="003731C3">
            <w:pPr>
              <w:spacing w:after="0" w:line="240" w:lineRule="auto"/>
              <w:jc w:val="left"/>
              <w:rPr>
                <w:rFonts w:ascii="Times New Roman" w:hAnsi="Times New Roman"/>
                <w:iCs/>
                <w:sz w:val="24"/>
                <w:szCs w:val="24"/>
              </w:rPr>
            </w:pPr>
            <w:r>
              <w:rPr>
                <w:rFonts w:ascii="Times New Roman" w:hAnsi="Times New Roman"/>
                <w:iCs/>
                <w:sz w:val="24"/>
                <w:szCs w:val="24"/>
              </w:rPr>
              <w:t>Псковское шоссе</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Pr>
                <w:rFonts w:ascii="Cambria" w:hAnsi="Cambria" w:cs="Arial"/>
                <w:iCs/>
                <w:sz w:val="20"/>
                <w:szCs w:val="20"/>
              </w:rPr>
              <w:t>1.2.5.2</w:t>
            </w:r>
          </w:p>
        </w:tc>
        <w:tc>
          <w:tcPr>
            <w:tcW w:w="4347" w:type="dxa"/>
            <w:shd w:val="clear" w:color="auto" w:fill="auto"/>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Расстояние до ближайшего шоссе (км)</w:t>
            </w:r>
          </w:p>
        </w:tc>
        <w:tc>
          <w:tcPr>
            <w:tcW w:w="5472" w:type="dxa"/>
          </w:tcPr>
          <w:p w:rsidR="003731C3" w:rsidRPr="00485CB4" w:rsidRDefault="00572BBA" w:rsidP="003731C3">
            <w:pPr>
              <w:spacing w:after="0" w:line="240" w:lineRule="auto"/>
              <w:jc w:val="left"/>
              <w:rPr>
                <w:rFonts w:ascii="Times New Roman" w:hAnsi="Times New Roman"/>
                <w:iCs/>
                <w:sz w:val="24"/>
                <w:szCs w:val="24"/>
                <w:lang w:val="en-US"/>
              </w:rPr>
            </w:pPr>
            <w:r>
              <w:rPr>
                <w:rFonts w:ascii="Times New Roman" w:hAnsi="Times New Roman"/>
                <w:iCs/>
                <w:sz w:val="24"/>
                <w:szCs w:val="24"/>
              </w:rPr>
              <w:t>0,</w:t>
            </w:r>
            <w:r w:rsidR="009C19DF">
              <w:rPr>
                <w:rFonts w:ascii="Times New Roman" w:hAnsi="Times New Roman"/>
                <w:iCs/>
                <w:sz w:val="24"/>
                <w:szCs w:val="24"/>
              </w:rPr>
              <w:t>05</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Pr>
                <w:rFonts w:ascii="Cambria" w:hAnsi="Cambria" w:cs="Arial"/>
                <w:iCs/>
                <w:sz w:val="20"/>
                <w:szCs w:val="20"/>
              </w:rPr>
              <w:t>1.2.6</w:t>
            </w:r>
          </w:p>
        </w:tc>
        <w:tc>
          <w:tcPr>
            <w:tcW w:w="4347" w:type="dxa"/>
            <w:shd w:val="clear" w:color="auto" w:fill="auto"/>
          </w:tcPr>
          <w:p w:rsidR="003731C3" w:rsidRPr="009C19DF" w:rsidRDefault="003731C3" w:rsidP="003731C3">
            <w:pPr>
              <w:spacing w:after="0" w:line="240" w:lineRule="auto"/>
              <w:rPr>
                <w:rFonts w:ascii="Times New Roman" w:hAnsi="Times New Roman"/>
                <w:sz w:val="20"/>
                <w:szCs w:val="20"/>
              </w:rPr>
            </w:pPr>
            <w:r w:rsidRPr="009C19DF">
              <w:rPr>
                <w:rFonts w:ascii="Times New Roman" w:hAnsi="Times New Roman"/>
                <w:sz w:val="20"/>
                <w:szCs w:val="20"/>
              </w:rPr>
              <w:t>Автомобильные пути на территории площадки</w:t>
            </w:r>
          </w:p>
        </w:tc>
        <w:tc>
          <w:tcPr>
            <w:tcW w:w="5472" w:type="dxa"/>
          </w:tcPr>
          <w:p w:rsidR="003731C3" w:rsidRPr="00CC5413" w:rsidRDefault="009C19DF" w:rsidP="003731C3">
            <w:pPr>
              <w:spacing w:after="0" w:line="240" w:lineRule="auto"/>
              <w:jc w:val="left"/>
              <w:rPr>
                <w:rFonts w:ascii="Times New Roman" w:hAnsi="Times New Roman"/>
                <w:iCs/>
                <w:sz w:val="24"/>
                <w:szCs w:val="24"/>
              </w:rPr>
            </w:pPr>
            <w:r>
              <w:rPr>
                <w:rFonts w:ascii="Times New Roman" w:hAnsi="Times New Roman"/>
                <w:iCs/>
                <w:sz w:val="24"/>
                <w:szCs w:val="24"/>
              </w:rPr>
              <w:t>нет</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Pr>
                <w:rFonts w:ascii="Cambria" w:hAnsi="Cambria" w:cs="Arial"/>
                <w:iCs/>
                <w:sz w:val="20"/>
                <w:szCs w:val="20"/>
              </w:rPr>
              <w:t>1.2.7.1</w:t>
            </w:r>
          </w:p>
        </w:tc>
        <w:tc>
          <w:tcPr>
            <w:tcW w:w="4347" w:type="dxa"/>
            <w:shd w:val="clear" w:color="auto" w:fill="auto"/>
          </w:tcPr>
          <w:p w:rsidR="003731C3" w:rsidRPr="009C19DF" w:rsidRDefault="003731C3" w:rsidP="006C39A1">
            <w:pPr>
              <w:spacing w:after="0" w:line="240" w:lineRule="auto"/>
              <w:rPr>
                <w:rFonts w:ascii="Times New Roman" w:hAnsi="Times New Roman"/>
                <w:sz w:val="20"/>
                <w:szCs w:val="20"/>
              </w:rPr>
            </w:pPr>
            <w:r w:rsidRPr="009C19DF">
              <w:rPr>
                <w:rFonts w:ascii="Times New Roman" w:hAnsi="Times New Roman"/>
                <w:sz w:val="20"/>
                <w:szCs w:val="20"/>
              </w:rPr>
              <w:t>Название ближайше</w:t>
            </w:r>
            <w:r w:rsidR="006C39A1" w:rsidRPr="009C19DF">
              <w:rPr>
                <w:rFonts w:ascii="Times New Roman" w:hAnsi="Times New Roman"/>
                <w:sz w:val="20"/>
                <w:szCs w:val="20"/>
              </w:rPr>
              <w:t>й</w:t>
            </w:r>
            <w:r w:rsidRPr="009C19DF">
              <w:rPr>
                <w:rFonts w:ascii="Times New Roman" w:hAnsi="Times New Roman"/>
                <w:sz w:val="20"/>
                <w:szCs w:val="20"/>
              </w:rPr>
              <w:t xml:space="preserve"> ж/д станции</w:t>
            </w:r>
          </w:p>
        </w:tc>
        <w:tc>
          <w:tcPr>
            <w:tcW w:w="5472" w:type="dxa"/>
          </w:tcPr>
          <w:p w:rsidR="003731C3" w:rsidRPr="00CC5413" w:rsidRDefault="009C19DF" w:rsidP="003731C3">
            <w:pPr>
              <w:spacing w:after="0" w:line="240" w:lineRule="auto"/>
              <w:jc w:val="left"/>
              <w:rPr>
                <w:rFonts w:ascii="Times New Roman" w:hAnsi="Times New Roman"/>
                <w:iCs/>
                <w:sz w:val="24"/>
                <w:szCs w:val="24"/>
              </w:rPr>
            </w:pPr>
            <w:r>
              <w:rPr>
                <w:rFonts w:ascii="Times New Roman" w:hAnsi="Times New Roman"/>
                <w:iCs/>
                <w:sz w:val="24"/>
                <w:szCs w:val="24"/>
              </w:rPr>
              <w:t>нет</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Pr>
                <w:rFonts w:ascii="Cambria" w:hAnsi="Cambria" w:cs="Arial"/>
                <w:iCs/>
                <w:sz w:val="20"/>
                <w:szCs w:val="20"/>
              </w:rPr>
              <w:t>1.2.7.2</w:t>
            </w:r>
          </w:p>
        </w:tc>
        <w:tc>
          <w:tcPr>
            <w:tcW w:w="4347" w:type="dxa"/>
            <w:shd w:val="clear" w:color="auto" w:fill="auto"/>
          </w:tcPr>
          <w:p w:rsidR="003731C3" w:rsidRPr="009C19DF" w:rsidRDefault="003731C3" w:rsidP="003731C3">
            <w:pPr>
              <w:spacing w:after="0" w:line="240" w:lineRule="auto"/>
              <w:rPr>
                <w:rFonts w:ascii="Times New Roman" w:hAnsi="Times New Roman"/>
                <w:sz w:val="20"/>
                <w:szCs w:val="20"/>
              </w:rPr>
            </w:pPr>
            <w:r w:rsidRPr="009C19DF">
              <w:rPr>
                <w:rFonts w:ascii="Times New Roman" w:hAnsi="Times New Roman"/>
                <w:sz w:val="20"/>
                <w:szCs w:val="20"/>
              </w:rPr>
              <w:t>Расстояние до ближайшей ж/д станции (км)</w:t>
            </w:r>
            <w:r w:rsidR="006C39A1" w:rsidRPr="009C19DF">
              <w:rPr>
                <w:rFonts w:ascii="Times New Roman" w:hAnsi="Times New Roman"/>
                <w:sz w:val="20"/>
                <w:szCs w:val="20"/>
              </w:rPr>
              <w:t>/ тупика</w:t>
            </w:r>
          </w:p>
        </w:tc>
        <w:tc>
          <w:tcPr>
            <w:tcW w:w="5472" w:type="dxa"/>
          </w:tcPr>
          <w:p w:rsidR="003731C3" w:rsidRPr="00CC5413" w:rsidRDefault="00C169AD" w:rsidP="003731C3">
            <w:pPr>
              <w:spacing w:after="0" w:line="240" w:lineRule="auto"/>
              <w:jc w:val="left"/>
              <w:rPr>
                <w:rFonts w:ascii="Times New Roman" w:hAnsi="Times New Roman"/>
                <w:iCs/>
                <w:sz w:val="24"/>
                <w:szCs w:val="24"/>
              </w:rPr>
            </w:pPr>
            <w:r>
              <w:rPr>
                <w:rFonts w:ascii="Times New Roman" w:hAnsi="Times New Roman"/>
                <w:iCs/>
                <w:sz w:val="24"/>
                <w:szCs w:val="24"/>
              </w:rPr>
              <w:t>2 км</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lang w:val="en-US"/>
              </w:rPr>
            </w:pPr>
            <w:r w:rsidRPr="00C171C0">
              <w:rPr>
                <w:rFonts w:ascii="Cambria" w:hAnsi="Cambria" w:cs="Arial"/>
                <w:iCs/>
                <w:sz w:val="20"/>
                <w:szCs w:val="20"/>
              </w:rPr>
              <w:t>1.2.</w:t>
            </w:r>
            <w:r>
              <w:rPr>
                <w:rFonts w:ascii="Cambria" w:hAnsi="Cambria" w:cs="Arial"/>
                <w:iCs/>
                <w:sz w:val="20"/>
                <w:szCs w:val="20"/>
                <w:lang w:val="en-US"/>
              </w:rPr>
              <w:t>7.3</w:t>
            </w:r>
          </w:p>
        </w:tc>
        <w:tc>
          <w:tcPr>
            <w:tcW w:w="4347" w:type="dxa"/>
            <w:shd w:val="clear" w:color="auto" w:fill="auto"/>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Наличие присоединения к ж/д путям</w:t>
            </w:r>
          </w:p>
        </w:tc>
        <w:tc>
          <w:tcPr>
            <w:tcW w:w="5472" w:type="dxa"/>
          </w:tcPr>
          <w:p w:rsidR="003731C3" w:rsidRPr="005F173D" w:rsidRDefault="009C19DF" w:rsidP="003731C3">
            <w:pPr>
              <w:spacing w:after="0" w:line="240" w:lineRule="auto"/>
              <w:jc w:val="left"/>
              <w:rPr>
                <w:rFonts w:ascii="Times New Roman" w:hAnsi="Times New Roman"/>
                <w:iCs/>
                <w:sz w:val="24"/>
                <w:szCs w:val="24"/>
              </w:rPr>
            </w:pPr>
            <w:r>
              <w:rPr>
                <w:rFonts w:ascii="Times New Roman" w:hAnsi="Times New Roman"/>
                <w:iCs/>
                <w:sz w:val="24"/>
                <w:szCs w:val="24"/>
              </w:rPr>
              <w:t>нет</w:t>
            </w:r>
          </w:p>
        </w:tc>
      </w:tr>
      <w:tr w:rsidR="003731C3" w:rsidRPr="00CC4616" w:rsidTr="00533DEF">
        <w:tc>
          <w:tcPr>
            <w:tcW w:w="893" w:type="dxa"/>
          </w:tcPr>
          <w:p w:rsidR="003731C3" w:rsidRPr="003731C3" w:rsidRDefault="003731C3" w:rsidP="003731C3">
            <w:pPr>
              <w:spacing w:after="0" w:line="240" w:lineRule="auto"/>
              <w:rPr>
                <w:rFonts w:ascii="Cambria" w:hAnsi="Cambria" w:cs="Arial"/>
                <w:iCs/>
                <w:sz w:val="20"/>
                <w:szCs w:val="20"/>
              </w:rPr>
            </w:pPr>
            <w:r w:rsidRPr="00C171C0">
              <w:rPr>
                <w:rFonts w:ascii="Cambria" w:hAnsi="Cambria" w:cs="Arial"/>
                <w:iCs/>
                <w:sz w:val="20"/>
                <w:szCs w:val="20"/>
              </w:rPr>
              <w:t>1.2.</w:t>
            </w:r>
            <w:r w:rsidRPr="00C171C0">
              <w:rPr>
                <w:rFonts w:ascii="Cambria" w:hAnsi="Cambria" w:cs="Arial"/>
                <w:iCs/>
                <w:sz w:val="20"/>
                <w:szCs w:val="20"/>
                <w:lang w:val="en-US"/>
              </w:rPr>
              <w:t>7</w:t>
            </w:r>
            <w:r>
              <w:rPr>
                <w:rFonts w:ascii="Cambria" w:hAnsi="Cambria" w:cs="Arial"/>
                <w:iCs/>
                <w:sz w:val="20"/>
                <w:szCs w:val="20"/>
              </w:rPr>
              <w:t>.4</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Наличие ж/д путей на территории площадки</w:t>
            </w:r>
          </w:p>
        </w:tc>
        <w:tc>
          <w:tcPr>
            <w:tcW w:w="5472" w:type="dxa"/>
          </w:tcPr>
          <w:p w:rsidR="003731C3" w:rsidRPr="009C19DF" w:rsidRDefault="009C19DF" w:rsidP="003731C3">
            <w:pPr>
              <w:spacing w:after="0" w:line="240" w:lineRule="auto"/>
              <w:jc w:val="left"/>
              <w:rPr>
                <w:rFonts w:ascii="Times New Roman" w:hAnsi="Times New Roman"/>
                <w:sz w:val="24"/>
                <w:szCs w:val="24"/>
              </w:rPr>
            </w:pPr>
            <w:r>
              <w:rPr>
                <w:rFonts w:ascii="Times New Roman" w:hAnsi="Times New Roman"/>
                <w:sz w:val="24"/>
                <w:szCs w:val="24"/>
              </w:rPr>
              <w:t>нет</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sidRPr="00C171C0">
              <w:rPr>
                <w:rFonts w:ascii="Cambria" w:hAnsi="Cambria" w:cs="Arial"/>
                <w:iCs/>
                <w:sz w:val="20"/>
                <w:szCs w:val="20"/>
              </w:rPr>
              <w:t>1.2.</w:t>
            </w:r>
            <w:r w:rsidRPr="00C171C0">
              <w:rPr>
                <w:rFonts w:ascii="Cambria" w:hAnsi="Cambria" w:cs="Arial"/>
                <w:iCs/>
                <w:sz w:val="20"/>
                <w:szCs w:val="20"/>
                <w:lang w:val="en-US"/>
              </w:rPr>
              <w:t>8</w:t>
            </w:r>
            <w:r w:rsidRPr="00C171C0">
              <w:rPr>
                <w:rFonts w:ascii="Cambria" w:hAnsi="Cambria" w:cs="Arial"/>
                <w:iCs/>
                <w:sz w:val="20"/>
                <w:szCs w:val="20"/>
              </w:rPr>
              <w:t>.1</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Название ближайшего аэропорта</w:t>
            </w:r>
          </w:p>
        </w:tc>
        <w:tc>
          <w:tcPr>
            <w:tcW w:w="5472" w:type="dxa"/>
          </w:tcPr>
          <w:p w:rsidR="003731C3" w:rsidRPr="00CC5413" w:rsidRDefault="00A65298" w:rsidP="003731C3">
            <w:pPr>
              <w:spacing w:after="0" w:line="240" w:lineRule="auto"/>
              <w:jc w:val="left"/>
              <w:rPr>
                <w:rFonts w:ascii="Times New Roman" w:hAnsi="Times New Roman"/>
                <w:sz w:val="24"/>
                <w:szCs w:val="24"/>
              </w:rPr>
            </w:pPr>
            <w:r>
              <w:rPr>
                <w:rFonts w:ascii="Times New Roman" w:hAnsi="Times New Roman"/>
                <w:sz w:val="24"/>
                <w:szCs w:val="24"/>
              </w:rPr>
              <w:t>«Пулково»</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sidRPr="00C171C0">
              <w:rPr>
                <w:rFonts w:ascii="Cambria" w:hAnsi="Cambria" w:cs="Arial"/>
                <w:iCs/>
                <w:sz w:val="20"/>
                <w:szCs w:val="20"/>
              </w:rPr>
              <w:t>1.2.</w:t>
            </w:r>
            <w:r w:rsidRPr="00C171C0">
              <w:rPr>
                <w:rFonts w:ascii="Cambria" w:hAnsi="Cambria" w:cs="Arial"/>
                <w:iCs/>
                <w:sz w:val="20"/>
                <w:szCs w:val="20"/>
                <w:lang w:val="en-US"/>
              </w:rPr>
              <w:t>8</w:t>
            </w:r>
            <w:r w:rsidRPr="00C171C0">
              <w:rPr>
                <w:rFonts w:ascii="Cambria" w:hAnsi="Cambria" w:cs="Arial"/>
                <w:iCs/>
                <w:sz w:val="20"/>
                <w:szCs w:val="20"/>
              </w:rPr>
              <w:t>.2</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Расстояние до ближайшего аэропорта (км)</w:t>
            </w:r>
          </w:p>
        </w:tc>
        <w:tc>
          <w:tcPr>
            <w:tcW w:w="5472" w:type="dxa"/>
          </w:tcPr>
          <w:p w:rsidR="003731C3" w:rsidRPr="00E002D3" w:rsidRDefault="00572BBA" w:rsidP="00DC20DF">
            <w:pPr>
              <w:spacing w:after="0" w:line="240" w:lineRule="auto"/>
              <w:jc w:val="left"/>
              <w:rPr>
                <w:rFonts w:ascii="Times New Roman" w:hAnsi="Times New Roman"/>
                <w:iCs/>
                <w:sz w:val="24"/>
                <w:szCs w:val="24"/>
              </w:rPr>
            </w:pPr>
            <w:r>
              <w:rPr>
                <w:rFonts w:ascii="Times New Roman" w:hAnsi="Times New Roman"/>
                <w:iCs/>
                <w:sz w:val="24"/>
                <w:szCs w:val="24"/>
              </w:rPr>
              <w:t>195</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sidRPr="00C171C0">
              <w:rPr>
                <w:rFonts w:ascii="Cambria" w:hAnsi="Cambria" w:cs="Arial"/>
                <w:iCs/>
                <w:sz w:val="20"/>
                <w:szCs w:val="20"/>
              </w:rPr>
              <w:t>1.2.</w:t>
            </w:r>
            <w:r w:rsidRPr="00C171C0">
              <w:rPr>
                <w:rFonts w:ascii="Cambria" w:hAnsi="Cambria" w:cs="Arial"/>
                <w:iCs/>
                <w:sz w:val="20"/>
                <w:szCs w:val="20"/>
                <w:lang w:val="en-US"/>
              </w:rPr>
              <w:t>9</w:t>
            </w:r>
            <w:r w:rsidRPr="00C171C0">
              <w:rPr>
                <w:rFonts w:ascii="Cambria" w:hAnsi="Cambria" w:cs="Arial"/>
                <w:iCs/>
                <w:sz w:val="20"/>
                <w:szCs w:val="20"/>
              </w:rPr>
              <w:t>.1</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 xml:space="preserve">Название ближайшего морского порта </w:t>
            </w:r>
          </w:p>
        </w:tc>
        <w:tc>
          <w:tcPr>
            <w:tcW w:w="5472" w:type="dxa"/>
          </w:tcPr>
          <w:p w:rsidR="003731C3" w:rsidRPr="00CC5413" w:rsidRDefault="00DC20DF" w:rsidP="003731C3">
            <w:pPr>
              <w:spacing w:after="0" w:line="240" w:lineRule="auto"/>
              <w:jc w:val="left"/>
              <w:rPr>
                <w:rFonts w:ascii="Times New Roman" w:hAnsi="Times New Roman"/>
                <w:sz w:val="24"/>
                <w:szCs w:val="24"/>
              </w:rPr>
            </w:pPr>
            <w:r>
              <w:rPr>
                <w:rFonts w:ascii="Times New Roman" w:hAnsi="Times New Roman"/>
                <w:sz w:val="24"/>
                <w:szCs w:val="24"/>
              </w:rPr>
              <w:t>ПАО «Морской порт Санкт-Петербург»</w:t>
            </w:r>
          </w:p>
        </w:tc>
      </w:tr>
      <w:tr w:rsidR="003731C3" w:rsidRPr="00CC4616" w:rsidTr="00533DEF">
        <w:tc>
          <w:tcPr>
            <w:tcW w:w="893" w:type="dxa"/>
          </w:tcPr>
          <w:p w:rsidR="003731C3" w:rsidRPr="00C171C0" w:rsidRDefault="003731C3" w:rsidP="003731C3">
            <w:pPr>
              <w:spacing w:after="0" w:line="240" w:lineRule="auto"/>
              <w:rPr>
                <w:rFonts w:ascii="Cambria" w:hAnsi="Cambria" w:cs="Arial"/>
                <w:iCs/>
                <w:sz w:val="20"/>
                <w:szCs w:val="20"/>
              </w:rPr>
            </w:pPr>
            <w:r w:rsidRPr="00C171C0">
              <w:rPr>
                <w:rFonts w:ascii="Cambria" w:hAnsi="Cambria" w:cs="Arial"/>
                <w:iCs/>
                <w:sz w:val="20"/>
                <w:szCs w:val="20"/>
              </w:rPr>
              <w:t>1.2.</w:t>
            </w:r>
            <w:r w:rsidRPr="00C171C0">
              <w:rPr>
                <w:rFonts w:ascii="Cambria" w:hAnsi="Cambria" w:cs="Arial"/>
                <w:iCs/>
                <w:sz w:val="20"/>
                <w:szCs w:val="20"/>
                <w:lang w:val="en-US"/>
              </w:rPr>
              <w:t>9</w:t>
            </w:r>
            <w:r w:rsidRPr="00C171C0">
              <w:rPr>
                <w:rFonts w:ascii="Cambria" w:hAnsi="Cambria" w:cs="Arial"/>
                <w:iCs/>
                <w:sz w:val="20"/>
                <w:szCs w:val="20"/>
              </w:rPr>
              <w:t>.2</w:t>
            </w:r>
          </w:p>
        </w:tc>
        <w:tc>
          <w:tcPr>
            <w:tcW w:w="4347" w:type="dxa"/>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Расстояние до ближайшего морского порта (км)</w:t>
            </w:r>
          </w:p>
        </w:tc>
        <w:tc>
          <w:tcPr>
            <w:tcW w:w="5472" w:type="dxa"/>
          </w:tcPr>
          <w:p w:rsidR="003731C3" w:rsidRPr="00E002D3" w:rsidRDefault="00572BBA" w:rsidP="003731C3">
            <w:pPr>
              <w:spacing w:after="0" w:line="240" w:lineRule="auto"/>
              <w:jc w:val="left"/>
              <w:rPr>
                <w:rFonts w:ascii="Times New Roman" w:hAnsi="Times New Roman"/>
                <w:iCs/>
                <w:sz w:val="24"/>
                <w:szCs w:val="24"/>
              </w:rPr>
            </w:pPr>
            <w:r>
              <w:rPr>
                <w:rFonts w:ascii="Times New Roman" w:hAnsi="Times New Roman"/>
                <w:iCs/>
                <w:sz w:val="24"/>
                <w:szCs w:val="24"/>
              </w:rPr>
              <w:t>207</w:t>
            </w:r>
          </w:p>
        </w:tc>
      </w:tr>
      <w:tr w:rsidR="003731C3" w:rsidRPr="00CC4616" w:rsidTr="00533DEF">
        <w:tc>
          <w:tcPr>
            <w:tcW w:w="893" w:type="dxa"/>
            <w:tcBorders>
              <w:top w:val="single" w:sz="4" w:space="0" w:color="000000"/>
              <w:left w:val="single" w:sz="4" w:space="0" w:color="000000"/>
              <w:bottom w:val="single" w:sz="4" w:space="0" w:color="000000"/>
              <w:right w:val="single" w:sz="4" w:space="0" w:color="000000"/>
            </w:tcBorders>
          </w:tcPr>
          <w:p w:rsidR="003731C3" w:rsidRPr="00C171C0" w:rsidRDefault="003731C3" w:rsidP="003731C3">
            <w:pPr>
              <w:spacing w:after="0" w:line="240" w:lineRule="auto"/>
              <w:rPr>
                <w:rFonts w:ascii="Cambria" w:hAnsi="Cambria" w:cs="Arial"/>
                <w:iCs/>
                <w:sz w:val="20"/>
                <w:szCs w:val="20"/>
              </w:rPr>
            </w:pPr>
            <w:r w:rsidRPr="00C171C0">
              <w:rPr>
                <w:rFonts w:ascii="Cambria" w:hAnsi="Cambria" w:cs="Arial"/>
                <w:iCs/>
                <w:sz w:val="20"/>
                <w:szCs w:val="20"/>
              </w:rPr>
              <w:t>1.2.10.1</w:t>
            </w:r>
          </w:p>
        </w:tc>
        <w:tc>
          <w:tcPr>
            <w:tcW w:w="4347" w:type="dxa"/>
            <w:tcBorders>
              <w:top w:val="single" w:sz="4" w:space="0" w:color="000000"/>
              <w:left w:val="single" w:sz="4" w:space="0" w:color="000000"/>
              <w:bottom w:val="single" w:sz="4" w:space="0" w:color="000000"/>
              <w:right w:val="single" w:sz="4" w:space="0" w:color="000000"/>
            </w:tcBorders>
          </w:tcPr>
          <w:p w:rsidR="003731C3" w:rsidRPr="009C19DF" w:rsidRDefault="003731C3" w:rsidP="003731C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Название ближайшего речного порта</w:t>
            </w:r>
          </w:p>
        </w:tc>
        <w:tc>
          <w:tcPr>
            <w:tcW w:w="5472" w:type="dxa"/>
            <w:tcBorders>
              <w:top w:val="single" w:sz="4" w:space="0" w:color="000000"/>
              <w:left w:val="single" w:sz="4" w:space="0" w:color="000000"/>
              <w:bottom w:val="single" w:sz="4" w:space="0" w:color="000000"/>
              <w:right w:val="single" w:sz="4" w:space="0" w:color="000000"/>
            </w:tcBorders>
          </w:tcPr>
          <w:p w:rsidR="003731C3" w:rsidRPr="00CC5413" w:rsidRDefault="00B30037" w:rsidP="003731C3">
            <w:pPr>
              <w:spacing w:after="0" w:line="240" w:lineRule="auto"/>
              <w:jc w:val="left"/>
              <w:rPr>
                <w:rFonts w:ascii="Times New Roman" w:hAnsi="Times New Roman"/>
                <w:iCs/>
                <w:sz w:val="24"/>
                <w:szCs w:val="24"/>
              </w:rPr>
            </w:pPr>
            <w:r>
              <w:rPr>
                <w:rFonts w:ascii="Times New Roman" w:hAnsi="Times New Roman"/>
                <w:iCs/>
                <w:sz w:val="24"/>
                <w:szCs w:val="24"/>
              </w:rPr>
              <w:t>Новгородский речной порт</w:t>
            </w:r>
          </w:p>
        </w:tc>
      </w:tr>
      <w:tr w:rsidR="003731C3" w:rsidRPr="00CC4616" w:rsidTr="00533DEF">
        <w:tc>
          <w:tcPr>
            <w:tcW w:w="893" w:type="dxa"/>
            <w:tcBorders>
              <w:top w:val="single" w:sz="4" w:space="0" w:color="000000"/>
              <w:left w:val="single" w:sz="4" w:space="0" w:color="000000"/>
              <w:bottom w:val="single" w:sz="4" w:space="0" w:color="000000"/>
              <w:right w:val="single" w:sz="4" w:space="0" w:color="000000"/>
            </w:tcBorders>
          </w:tcPr>
          <w:p w:rsidR="003731C3" w:rsidRPr="00C171C0" w:rsidRDefault="003731C3" w:rsidP="003731C3">
            <w:pPr>
              <w:spacing w:after="0" w:line="240" w:lineRule="auto"/>
              <w:rPr>
                <w:rFonts w:ascii="Cambria" w:hAnsi="Cambria" w:cs="Arial"/>
                <w:iCs/>
                <w:sz w:val="20"/>
                <w:szCs w:val="20"/>
              </w:rPr>
            </w:pPr>
            <w:r w:rsidRPr="00C171C0">
              <w:rPr>
                <w:rFonts w:ascii="Cambria" w:hAnsi="Cambria" w:cs="Arial"/>
                <w:iCs/>
                <w:sz w:val="20"/>
                <w:szCs w:val="20"/>
              </w:rPr>
              <w:t>1.2.10.2</w:t>
            </w:r>
          </w:p>
        </w:tc>
        <w:tc>
          <w:tcPr>
            <w:tcW w:w="4347" w:type="dxa"/>
            <w:tcBorders>
              <w:top w:val="single" w:sz="4" w:space="0" w:color="000000"/>
              <w:left w:val="single" w:sz="4" w:space="0" w:color="000000"/>
              <w:bottom w:val="single" w:sz="4" w:space="0" w:color="000000"/>
              <w:right w:val="single" w:sz="4" w:space="0" w:color="000000"/>
            </w:tcBorders>
          </w:tcPr>
          <w:p w:rsidR="003731C3" w:rsidRPr="009C19DF" w:rsidRDefault="003731C3" w:rsidP="003731C3">
            <w:pPr>
              <w:spacing w:after="0" w:line="240" w:lineRule="auto"/>
              <w:rPr>
                <w:rFonts w:ascii="Times New Roman" w:hAnsi="Times New Roman"/>
                <w:sz w:val="20"/>
                <w:szCs w:val="20"/>
              </w:rPr>
            </w:pPr>
            <w:r w:rsidRPr="009C19DF">
              <w:rPr>
                <w:rFonts w:ascii="Times New Roman" w:hAnsi="Times New Roman"/>
                <w:sz w:val="20"/>
                <w:szCs w:val="20"/>
              </w:rPr>
              <w:t>Расстояние до ближайшего речного порта (км)</w:t>
            </w:r>
          </w:p>
        </w:tc>
        <w:tc>
          <w:tcPr>
            <w:tcW w:w="5472" w:type="dxa"/>
            <w:tcBorders>
              <w:top w:val="single" w:sz="4" w:space="0" w:color="000000"/>
              <w:left w:val="single" w:sz="4" w:space="0" w:color="000000"/>
              <w:bottom w:val="single" w:sz="4" w:space="0" w:color="000000"/>
              <w:right w:val="single" w:sz="4" w:space="0" w:color="000000"/>
            </w:tcBorders>
          </w:tcPr>
          <w:p w:rsidR="003731C3" w:rsidRPr="00485CB4" w:rsidRDefault="00572BBA" w:rsidP="003731C3">
            <w:pPr>
              <w:spacing w:after="0" w:line="240" w:lineRule="auto"/>
              <w:jc w:val="left"/>
              <w:rPr>
                <w:rFonts w:ascii="Times New Roman" w:hAnsi="Times New Roman"/>
                <w:iCs/>
                <w:sz w:val="24"/>
                <w:szCs w:val="24"/>
                <w:lang w:val="en-US"/>
              </w:rPr>
            </w:pPr>
            <w:r>
              <w:rPr>
                <w:rFonts w:ascii="Times New Roman" w:hAnsi="Times New Roman"/>
                <w:iCs/>
                <w:sz w:val="24"/>
                <w:szCs w:val="24"/>
              </w:rPr>
              <w:t>20</w:t>
            </w:r>
          </w:p>
        </w:tc>
      </w:tr>
    </w:tbl>
    <w:p w:rsidR="00CD4324" w:rsidRPr="000F4197" w:rsidRDefault="00CD4324" w:rsidP="00E76F9D">
      <w:pPr>
        <w:pStyle w:val="1"/>
      </w:pPr>
      <w:bookmarkStart w:id="2" w:name="_Toc284874824"/>
      <w:bookmarkEnd w:id="1"/>
      <w:r>
        <w:t>Р</w:t>
      </w:r>
      <w:r w:rsidRPr="00CC4616">
        <w:t xml:space="preserve">аздел 2. </w:t>
      </w:r>
      <w:r w:rsidR="0018099F">
        <w:t>З</w:t>
      </w:r>
      <w:r w:rsidR="0018099F" w:rsidRPr="00CC4616">
        <w:t>емельный участок</w:t>
      </w:r>
      <w:r w:rsidR="0018099F">
        <w:t xml:space="preserve"> и</w:t>
      </w:r>
      <w:r w:rsidR="0018099F" w:rsidRPr="00CC4616">
        <w:t xml:space="preserve"> </w:t>
      </w:r>
      <w:r w:rsidR="0018099F">
        <w:t>и</w:t>
      </w:r>
      <w:r w:rsidRPr="00CC4616">
        <w:t xml:space="preserve">нфраструктура </w:t>
      </w:r>
      <w:r w:rsidR="007A35FF">
        <w:t>площадки</w:t>
      </w:r>
      <w:bookmarkEnd w:id="2"/>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
        <w:gridCol w:w="4347"/>
        <w:gridCol w:w="5074"/>
      </w:tblGrid>
      <w:tr w:rsidR="009A3DCE" w:rsidRPr="009A3DCE" w:rsidTr="00163BE3">
        <w:tc>
          <w:tcPr>
            <w:tcW w:w="893" w:type="dxa"/>
            <w:tcBorders>
              <w:top w:val="single" w:sz="4" w:space="0" w:color="7F7F7F"/>
              <w:left w:val="single" w:sz="4" w:space="0" w:color="7F7F7F"/>
              <w:bottom w:val="single" w:sz="4" w:space="0" w:color="7F7F7F"/>
              <w:right w:val="single" w:sz="4" w:space="0" w:color="7F7F7F"/>
            </w:tcBorders>
            <w:shd w:val="clear" w:color="auto" w:fill="D9D9D9"/>
          </w:tcPr>
          <w:p w:rsidR="009A3DCE" w:rsidRPr="003731C3" w:rsidRDefault="00CF295D" w:rsidP="00CD4324">
            <w:pPr>
              <w:spacing w:after="0" w:line="240" w:lineRule="auto"/>
              <w:rPr>
                <w:rFonts w:ascii="Cambria" w:hAnsi="Cambria" w:cs="Arial"/>
                <w:iCs/>
                <w:sz w:val="20"/>
                <w:szCs w:val="20"/>
              </w:rPr>
            </w:pPr>
            <w:r>
              <w:rPr>
                <w:rFonts w:ascii="Cambria" w:hAnsi="Cambria" w:cs="Arial"/>
                <w:b/>
                <w:sz w:val="20"/>
                <w:szCs w:val="20"/>
              </w:rPr>
              <w:t>2.1</w:t>
            </w:r>
          </w:p>
        </w:tc>
        <w:tc>
          <w:tcPr>
            <w:tcW w:w="9421" w:type="dxa"/>
            <w:gridSpan w:val="2"/>
            <w:tcBorders>
              <w:top w:val="single" w:sz="4" w:space="0" w:color="7F7F7F"/>
              <w:left w:val="single" w:sz="4" w:space="0" w:color="7F7F7F"/>
              <w:bottom w:val="single" w:sz="4" w:space="0" w:color="7F7F7F"/>
              <w:right w:val="single" w:sz="4" w:space="0" w:color="7F7F7F"/>
            </w:tcBorders>
            <w:shd w:val="clear" w:color="auto" w:fill="D9D9D9"/>
          </w:tcPr>
          <w:p w:rsidR="009A3DCE" w:rsidRPr="009A3DCE" w:rsidRDefault="009A3DCE" w:rsidP="00CD4324">
            <w:pPr>
              <w:spacing w:after="0" w:line="240" w:lineRule="auto"/>
              <w:rPr>
                <w:rFonts w:ascii="Cambria" w:hAnsi="Cambria" w:cs="Arial"/>
                <w:iCs/>
                <w:sz w:val="20"/>
                <w:szCs w:val="20"/>
              </w:rPr>
            </w:pPr>
            <w:r w:rsidRPr="009A3DCE">
              <w:rPr>
                <w:rFonts w:ascii="Cambria" w:hAnsi="Cambria" w:cs="Arial"/>
                <w:b/>
                <w:sz w:val="20"/>
                <w:szCs w:val="20"/>
              </w:rPr>
              <w:t>Земельный участок</w:t>
            </w:r>
          </w:p>
        </w:tc>
      </w:tr>
      <w:tr w:rsidR="00561009" w:rsidRPr="007C6140" w:rsidTr="00533DEF">
        <w:tc>
          <w:tcPr>
            <w:tcW w:w="893" w:type="dxa"/>
            <w:tcBorders>
              <w:top w:val="single" w:sz="4" w:space="0" w:color="7F7F7F"/>
            </w:tcBorders>
          </w:tcPr>
          <w:p w:rsidR="00561009" w:rsidRPr="00163BE3" w:rsidRDefault="00163BE3" w:rsidP="00561009">
            <w:pPr>
              <w:spacing w:after="0" w:line="240" w:lineRule="auto"/>
              <w:rPr>
                <w:rFonts w:ascii="Cambria" w:hAnsi="Cambria" w:cs="Arial"/>
                <w:iCs/>
                <w:sz w:val="20"/>
                <w:szCs w:val="20"/>
              </w:rPr>
            </w:pPr>
            <w:r>
              <w:rPr>
                <w:rFonts w:ascii="Cambria" w:hAnsi="Cambria" w:cs="Arial"/>
                <w:iCs/>
                <w:sz w:val="20"/>
                <w:szCs w:val="20"/>
              </w:rPr>
              <w:t>2.1.1</w:t>
            </w:r>
          </w:p>
        </w:tc>
        <w:tc>
          <w:tcPr>
            <w:tcW w:w="4347" w:type="dxa"/>
            <w:tcBorders>
              <w:top w:val="single" w:sz="4" w:space="0" w:color="7F7F7F"/>
            </w:tcBorders>
          </w:tcPr>
          <w:p w:rsidR="00561009" w:rsidRPr="009C19DF" w:rsidRDefault="00561009" w:rsidP="00561009">
            <w:pPr>
              <w:spacing w:after="0" w:line="240" w:lineRule="auto"/>
              <w:rPr>
                <w:rFonts w:ascii="Times New Roman" w:hAnsi="Times New Roman"/>
                <w:sz w:val="20"/>
                <w:szCs w:val="20"/>
              </w:rPr>
            </w:pPr>
            <w:r w:rsidRPr="009C19DF">
              <w:rPr>
                <w:rFonts w:ascii="Times New Roman" w:hAnsi="Times New Roman"/>
                <w:sz w:val="20"/>
                <w:szCs w:val="20"/>
              </w:rPr>
              <w:t xml:space="preserve">Площадь земельного участка, га </w:t>
            </w:r>
          </w:p>
        </w:tc>
        <w:tc>
          <w:tcPr>
            <w:tcW w:w="5074" w:type="dxa"/>
            <w:tcBorders>
              <w:top w:val="single" w:sz="4" w:space="0" w:color="7F7F7F"/>
            </w:tcBorders>
          </w:tcPr>
          <w:p w:rsidR="00561009" w:rsidRPr="00CC5413" w:rsidRDefault="00572BBA" w:rsidP="00561009">
            <w:pPr>
              <w:spacing w:after="0" w:line="240" w:lineRule="auto"/>
              <w:rPr>
                <w:rFonts w:ascii="Times New Roman" w:hAnsi="Times New Roman"/>
                <w:iCs/>
                <w:sz w:val="24"/>
                <w:szCs w:val="24"/>
              </w:rPr>
            </w:pPr>
            <w:r>
              <w:rPr>
                <w:rFonts w:ascii="Times New Roman" w:hAnsi="Times New Roman"/>
                <w:iCs/>
                <w:sz w:val="24"/>
                <w:szCs w:val="24"/>
              </w:rPr>
              <w:t>5</w:t>
            </w:r>
            <w:r w:rsidR="009C19DF">
              <w:rPr>
                <w:rFonts w:ascii="Times New Roman" w:hAnsi="Times New Roman"/>
                <w:iCs/>
                <w:sz w:val="24"/>
                <w:szCs w:val="24"/>
              </w:rPr>
              <w:t xml:space="preserve"> га</w:t>
            </w:r>
          </w:p>
        </w:tc>
      </w:tr>
      <w:tr w:rsidR="00163BE3" w:rsidRPr="007C6140" w:rsidTr="00533DEF">
        <w:trPr>
          <w:trHeight w:val="244"/>
        </w:trPr>
        <w:tc>
          <w:tcPr>
            <w:tcW w:w="893" w:type="dxa"/>
            <w:tcBorders>
              <w:top w:val="single" w:sz="4" w:space="0" w:color="7F7F7F"/>
            </w:tcBorders>
          </w:tcPr>
          <w:p w:rsidR="00163BE3" w:rsidRDefault="00163BE3" w:rsidP="00163BE3">
            <w:r w:rsidRPr="00294A58">
              <w:rPr>
                <w:rFonts w:ascii="Cambria" w:hAnsi="Cambria" w:cs="Arial"/>
                <w:iCs/>
                <w:sz w:val="20"/>
                <w:szCs w:val="20"/>
              </w:rPr>
              <w:t>2.1.</w:t>
            </w:r>
            <w:r>
              <w:rPr>
                <w:rFonts w:ascii="Cambria" w:hAnsi="Cambria" w:cs="Arial"/>
                <w:iCs/>
                <w:sz w:val="20"/>
                <w:szCs w:val="20"/>
              </w:rPr>
              <w:t>2</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Форма земельного участка</w:t>
            </w:r>
          </w:p>
        </w:tc>
        <w:tc>
          <w:tcPr>
            <w:tcW w:w="5074" w:type="dxa"/>
            <w:tcBorders>
              <w:top w:val="single" w:sz="4" w:space="0" w:color="7F7F7F"/>
            </w:tcBorders>
          </w:tcPr>
          <w:p w:rsidR="00163BE3" w:rsidRPr="009C19DF" w:rsidRDefault="009C19DF" w:rsidP="00163BE3">
            <w:pPr>
              <w:spacing w:after="0" w:line="240" w:lineRule="auto"/>
              <w:rPr>
                <w:rFonts w:ascii="Times New Roman" w:hAnsi="Times New Roman"/>
                <w:iCs/>
                <w:sz w:val="24"/>
                <w:szCs w:val="24"/>
              </w:rPr>
            </w:pPr>
            <w:r>
              <w:rPr>
                <w:rFonts w:ascii="Times New Roman" w:hAnsi="Times New Roman"/>
                <w:iCs/>
                <w:sz w:val="24"/>
                <w:szCs w:val="24"/>
              </w:rPr>
              <w:t>Прямоугольной формы</w:t>
            </w:r>
          </w:p>
        </w:tc>
      </w:tr>
      <w:tr w:rsidR="00163BE3" w:rsidRPr="007C6140" w:rsidTr="00533DEF">
        <w:tc>
          <w:tcPr>
            <w:tcW w:w="893" w:type="dxa"/>
            <w:tcBorders>
              <w:top w:val="single" w:sz="4" w:space="0" w:color="7F7F7F"/>
            </w:tcBorders>
          </w:tcPr>
          <w:p w:rsidR="00163BE3" w:rsidRDefault="00163BE3" w:rsidP="00163BE3">
            <w:r w:rsidRPr="00294A58">
              <w:rPr>
                <w:rFonts w:ascii="Cambria" w:hAnsi="Cambria" w:cs="Arial"/>
                <w:iCs/>
                <w:sz w:val="20"/>
                <w:szCs w:val="20"/>
              </w:rPr>
              <w:t>2.1.</w:t>
            </w:r>
            <w:r>
              <w:rPr>
                <w:rFonts w:ascii="Cambria" w:hAnsi="Cambria" w:cs="Arial"/>
                <w:iCs/>
                <w:sz w:val="20"/>
                <w:szCs w:val="20"/>
              </w:rPr>
              <w:t>3</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Размеры земельного участка: длина и ширина</w:t>
            </w:r>
          </w:p>
        </w:tc>
        <w:tc>
          <w:tcPr>
            <w:tcW w:w="5074" w:type="dxa"/>
            <w:tcBorders>
              <w:top w:val="single" w:sz="4" w:space="0" w:color="7F7F7F"/>
            </w:tcBorders>
          </w:tcPr>
          <w:p w:rsidR="00163BE3" w:rsidRPr="00CC5413" w:rsidRDefault="009C19DF" w:rsidP="00163BE3">
            <w:pPr>
              <w:spacing w:after="0" w:line="240" w:lineRule="auto"/>
              <w:rPr>
                <w:rFonts w:ascii="Times New Roman" w:hAnsi="Times New Roman"/>
                <w:iCs/>
                <w:sz w:val="24"/>
                <w:szCs w:val="24"/>
              </w:rPr>
            </w:pPr>
            <w:r>
              <w:rPr>
                <w:rFonts w:ascii="Times New Roman" w:hAnsi="Times New Roman"/>
                <w:iCs/>
                <w:sz w:val="24"/>
                <w:szCs w:val="24"/>
              </w:rPr>
              <w:t>Длина Ширина</w:t>
            </w:r>
          </w:p>
        </w:tc>
      </w:tr>
      <w:tr w:rsidR="00163BE3" w:rsidRPr="007C6140" w:rsidTr="00533DEF">
        <w:tc>
          <w:tcPr>
            <w:tcW w:w="893" w:type="dxa"/>
            <w:tcBorders>
              <w:top w:val="single" w:sz="4" w:space="0" w:color="7F7F7F"/>
            </w:tcBorders>
          </w:tcPr>
          <w:p w:rsidR="00163BE3" w:rsidRDefault="00163BE3" w:rsidP="00163BE3">
            <w:r w:rsidRPr="00294A58">
              <w:rPr>
                <w:rFonts w:ascii="Cambria" w:hAnsi="Cambria" w:cs="Arial"/>
                <w:iCs/>
                <w:sz w:val="20"/>
                <w:szCs w:val="20"/>
              </w:rPr>
              <w:lastRenderedPageBreak/>
              <w:t>2.1.</w:t>
            </w:r>
            <w:r>
              <w:rPr>
                <w:rFonts w:ascii="Cambria" w:hAnsi="Cambria" w:cs="Arial"/>
                <w:iCs/>
                <w:sz w:val="20"/>
                <w:szCs w:val="20"/>
              </w:rPr>
              <w:t>4</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Рельеф земельного участка (горизонтальная поверхность, монотонный склон; уступы; сложный ландшафт (лощины, промоины, ямы, обрывы, бугры и т.п.); смешанный ландшафт)</w:t>
            </w:r>
          </w:p>
        </w:tc>
        <w:tc>
          <w:tcPr>
            <w:tcW w:w="5074" w:type="dxa"/>
            <w:tcBorders>
              <w:top w:val="single" w:sz="4" w:space="0" w:color="7F7F7F"/>
            </w:tcBorders>
          </w:tcPr>
          <w:p w:rsidR="00163BE3" w:rsidRPr="00CC5413" w:rsidRDefault="00C95A12" w:rsidP="00163BE3">
            <w:pPr>
              <w:spacing w:after="0" w:line="240" w:lineRule="auto"/>
              <w:rPr>
                <w:rFonts w:ascii="Times New Roman" w:hAnsi="Times New Roman"/>
                <w:iCs/>
                <w:sz w:val="24"/>
                <w:szCs w:val="24"/>
              </w:rPr>
            </w:pPr>
            <w:r w:rsidRPr="00CC5413">
              <w:rPr>
                <w:rFonts w:ascii="Times New Roman" w:eastAsia="Times New Roman" w:hAnsi="Times New Roman"/>
                <w:sz w:val="24"/>
                <w:szCs w:val="24"/>
                <w:lang w:eastAsia="ru-RU"/>
              </w:rPr>
              <w:t>Рельеф ровный</w:t>
            </w:r>
            <w:r w:rsidR="00572BBA">
              <w:rPr>
                <w:rFonts w:ascii="Times New Roman" w:eastAsia="Times New Roman" w:hAnsi="Times New Roman"/>
                <w:sz w:val="24"/>
                <w:szCs w:val="24"/>
                <w:lang w:eastAsia="ru-RU"/>
              </w:rPr>
              <w:t xml:space="preserve">, </w:t>
            </w:r>
            <w:r w:rsidR="00572BBA" w:rsidRPr="00572BBA">
              <w:rPr>
                <w:rFonts w:ascii="Times New Roman" w:eastAsia="Times New Roman" w:hAnsi="Times New Roman"/>
                <w:sz w:val="24"/>
                <w:szCs w:val="24"/>
                <w:lang w:eastAsia="ru-RU"/>
              </w:rPr>
              <w:t>участок покрыт лесом и кустарником</w:t>
            </w:r>
          </w:p>
        </w:tc>
      </w:tr>
      <w:tr w:rsidR="00163BE3" w:rsidRPr="007C6140" w:rsidTr="00533DEF">
        <w:tc>
          <w:tcPr>
            <w:tcW w:w="893" w:type="dxa"/>
            <w:tcBorders>
              <w:top w:val="single" w:sz="4" w:space="0" w:color="7F7F7F"/>
            </w:tcBorders>
          </w:tcPr>
          <w:p w:rsidR="00163BE3" w:rsidRDefault="00163BE3" w:rsidP="00163BE3">
            <w:r w:rsidRPr="00294A58">
              <w:rPr>
                <w:rFonts w:ascii="Cambria" w:hAnsi="Cambria" w:cs="Arial"/>
                <w:iCs/>
                <w:sz w:val="20"/>
                <w:szCs w:val="20"/>
              </w:rPr>
              <w:t>2.1.</w:t>
            </w:r>
            <w:r>
              <w:rPr>
                <w:rFonts w:ascii="Cambria" w:hAnsi="Cambria" w:cs="Arial"/>
                <w:iCs/>
                <w:sz w:val="20"/>
                <w:szCs w:val="20"/>
              </w:rPr>
              <w:t>5</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Вид грунта</w:t>
            </w:r>
          </w:p>
        </w:tc>
        <w:tc>
          <w:tcPr>
            <w:tcW w:w="5074" w:type="dxa"/>
            <w:tcBorders>
              <w:top w:val="single" w:sz="4" w:space="0" w:color="7F7F7F"/>
            </w:tcBorders>
          </w:tcPr>
          <w:p w:rsidR="00163BE3" w:rsidRPr="00CC5413" w:rsidRDefault="005F6FE4" w:rsidP="00163BE3">
            <w:pPr>
              <w:spacing w:after="0" w:line="240" w:lineRule="auto"/>
              <w:rPr>
                <w:rFonts w:ascii="Times New Roman" w:hAnsi="Times New Roman"/>
                <w:iCs/>
                <w:sz w:val="24"/>
                <w:szCs w:val="24"/>
              </w:rPr>
            </w:pPr>
            <w:r>
              <w:rPr>
                <w:rFonts w:ascii="Times New Roman" w:hAnsi="Times New Roman"/>
                <w:iCs/>
                <w:sz w:val="24"/>
                <w:szCs w:val="24"/>
              </w:rPr>
              <w:t>Глинистый</w:t>
            </w:r>
          </w:p>
        </w:tc>
      </w:tr>
      <w:tr w:rsidR="00163BE3" w:rsidRPr="007C6140" w:rsidTr="00533DEF">
        <w:tc>
          <w:tcPr>
            <w:tcW w:w="893" w:type="dxa"/>
            <w:tcBorders>
              <w:top w:val="single" w:sz="4" w:space="0" w:color="7F7F7F"/>
            </w:tcBorders>
          </w:tcPr>
          <w:p w:rsidR="00163BE3" w:rsidRDefault="00163BE3" w:rsidP="00163BE3">
            <w:r w:rsidRPr="00294A58">
              <w:rPr>
                <w:rFonts w:ascii="Cambria" w:hAnsi="Cambria" w:cs="Arial"/>
                <w:iCs/>
                <w:sz w:val="20"/>
                <w:szCs w:val="20"/>
              </w:rPr>
              <w:t>2.1.</w:t>
            </w:r>
            <w:r>
              <w:rPr>
                <w:rFonts w:ascii="Cambria" w:hAnsi="Cambria" w:cs="Arial"/>
                <w:iCs/>
                <w:sz w:val="20"/>
                <w:szCs w:val="20"/>
              </w:rPr>
              <w:t>6</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Глубина промерзания, м</w:t>
            </w:r>
          </w:p>
        </w:tc>
        <w:tc>
          <w:tcPr>
            <w:tcW w:w="5074" w:type="dxa"/>
            <w:tcBorders>
              <w:top w:val="single" w:sz="4" w:space="0" w:color="7F7F7F"/>
            </w:tcBorders>
          </w:tcPr>
          <w:p w:rsidR="00163BE3" w:rsidRPr="00CC5413" w:rsidRDefault="006C39A1" w:rsidP="00163BE3">
            <w:pPr>
              <w:spacing w:after="0" w:line="240" w:lineRule="auto"/>
              <w:rPr>
                <w:rFonts w:ascii="Times New Roman" w:hAnsi="Times New Roman"/>
                <w:iCs/>
                <w:sz w:val="24"/>
                <w:szCs w:val="24"/>
              </w:rPr>
            </w:pPr>
            <w:r>
              <w:rPr>
                <w:rFonts w:ascii="Times New Roman" w:hAnsi="Times New Roman"/>
                <w:iCs/>
                <w:sz w:val="24"/>
                <w:szCs w:val="24"/>
              </w:rPr>
              <w:t>1,5</w:t>
            </w:r>
          </w:p>
        </w:tc>
      </w:tr>
      <w:tr w:rsidR="00163BE3" w:rsidRPr="007C6140" w:rsidTr="00533DEF">
        <w:tc>
          <w:tcPr>
            <w:tcW w:w="893" w:type="dxa"/>
            <w:tcBorders>
              <w:top w:val="single" w:sz="4" w:space="0" w:color="7F7F7F"/>
            </w:tcBorders>
          </w:tcPr>
          <w:p w:rsidR="00163BE3" w:rsidRDefault="00163BE3" w:rsidP="00163BE3">
            <w:r w:rsidRPr="00294A58">
              <w:rPr>
                <w:rFonts w:ascii="Cambria" w:hAnsi="Cambria" w:cs="Arial"/>
                <w:iCs/>
                <w:sz w:val="20"/>
                <w:szCs w:val="20"/>
              </w:rPr>
              <w:t>2.1.</w:t>
            </w:r>
            <w:r>
              <w:rPr>
                <w:rFonts w:ascii="Cambria" w:hAnsi="Cambria" w:cs="Arial"/>
                <w:iCs/>
                <w:sz w:val="20"/>
                <w:szCs w:val="20"/>
              </w:rPr>
              <w:t>7</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Уровень грунтовых вод, м</w:t>
            </w:r>
          </w:p>
        </w:tc>
        <w:tc>
          <w:tcPr>
            <w:tcW w:w="5074" w:type="dxa"/>
            <w:tcBorders>
              <w:top w:val="single" w:sz="4" w:space="0" w:color="7F7F7F"/>
            </w:tcBorders>
          </w:tcPr>
          <w:p w:rsidR="00163BE3" w:rsidRPr="00CC5413" w:rsidRDefault="005F6FE4" w:rsidP="00163BE3">
            <w:pPr>
              <w:spacing w:after="0" w:line="240" w:lineRule="auto"/>
              <w:rPr>
                <w:rFonts w:ascii="Times New Roman" w:hAnsi="Times New Roman"/>
                <w:iCs/>
                <w:sz w:val="24"/>
                <w:szCs w:val="24"/>
              </w:rPr>
            </w:pPr>
            <w:r>
              <w:rPr>
                <w:rFonts w:ascii="Times New Roman" w:hAnsi="Times New Roman"/>
                <w:iCs/>
                <w:sz w:val="24"/>
                <w:szCs w:val="24"/>
              </w:rPr>
              <w:t>Более 1 м</w:t>
            </w:r>
          </w:p>
        </w:tc>
      </w:tr>
      <w:tr w:rsidR="00163BE3" w:rsidRPr="007C6140" w:rsidTr="00533DEF">
        <w:tc>
          <w:tcPr>
            <w:tcW w:w="893" w:type="dxa"/>
            <w:tcBorders>
              <w:top w:val="single" w:sz="4" w:space="0" w:color="7F7F7F"/>
            </w:tcBorders>
          </w:tcPr>
          <w:p w:rsidR="00163BE3" w:rsidRDefault="00163BE3" w:rsidP="00163BE3">
            <w:r w:rsidRPr="00294A58">
              <w:rPr>
                <w:rFonts w:ascii="Cambria" w:hAnsi="Cambria" w:cs="Arial"/>
                <w:iCs/>
                <w:sz w:val="20"/>
                <w:szCs w:val="20"/>
              </w:rPr>
              <w:t>2.1.</w:t>
            </w:r>
            <w:r>
              <w:rPr>
                <w:rFonts w:ascii="Cambria" w:hAnsi="Cambria" w:cs="Arial"/>
                <w:iCs/>
                <w:sz w:val="20"/>
                <w:szCs w:val="20"/>
              </w:rPr>
              <w:t>8</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Возможность затопления во время паводков</w:t>
            </w:r>
          </w:p>
        </w:tc>
        <w:tc>
          <w:tcPr>
            <w:tcW w:w="5074" w:type="dxa"/>
            <w:tcBorders>
              <w:top w:val="single" w:sz="4" w:space="0" w:color="7F7F7F"/>
            </w:tcBorders>
          </w:tcPr>
          <w:p w:rsidR="00163BE3" w:rsidRPr="00CC5413" w:rsidRDefault="009C19DF" w:rsidP="00163BE3">
            <w:pPr>
              <w:spacing w:after="0" w:line="240" w:lineRule="auto"/>
              <w:rPr>
                <w:rFonts w:ascii="Times New Roman" w:hAnsi="Times New Roman"/>
                <w:iCs/>
                <w:sz w:val="24"/>
                <w:szCs w:val="24"/>
              </w:rPr>
            </w:pPr>
            <w:r>
              <w:rPr>
                <w:rFonts w:ascii="Times New Roman" w:hAnsi="Times New Roman"/>
                <w:iCs/>
                <w:sz w:val="24"/>
                <w:szCs w:val="24"/>
              </w:rPr>
              <w:t>нет</w:t>
            </w:r>
          </w:p>
        </w:tc>
      </w:tr>
      <w:tr w:rsidR="00163BE3" w:rsidRPr="007C6140" w:rsidTr="00533DEF">
        <w:tc>
          <w:tcPr>
            <w:tcW w:w="893" w:type="dxa"/>
            <w:tcBorders>
              <w:top w:val="single" w:sz="4" w:space="0" w:color="7F7F7F"/>
            </w:tcBorders>
          </w:tcPr>
          <w:p w:rsidR="00163BE3" w:rsidRDefault="00163BE3" w:rsidP="00163BE3">
            <w:r w:rsidRPr="00294A58">
              <w:rPr>
                <w:rFonts w:ascii="Cambria" w:hAnsi="Cambria" w:cs="Arial"/>
                <w:iCs/>
                <w:sz w:val="20"/>
                <w:szCs w:val="20"/>
              </w:rPr>
              <w:t>2.1.</w:t>
            </w:r>
            <w:r>
              <w:rPr>
                <w:rFonts w:ascii="Cambria" w:hAnsi="Cambria" w:cs="Arial"/>
                <w:iCs/>
                <w:sz w:val="20"/>
                <w:szCs w:val="20"/>
              </w:rPr>
              <w:t>9</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Возможность расширения земельного участка (да, нет)</w:t>
            </w:r>
          </w:p>
        </w:tc>
        <w:tc>
          <w:tcPr>
            <w:tcW w:w="5074" w:type="dxa"/>
            <w:tcBorders>
              <w:top w:val="single" w:sz="4" w:space="0" w:color="7F7F7F"/>
            </w:tcBorders>
          </w:tcPr>
          <w:p w:rsidR="00163BE3" w:rsidRPr="00CC5413" w:rsidRDefault="009C19DF" w:rsidP="00163BE3">
            <w:pPr>
              <w:spacing w:after="0" w:line="240" w:lineRule="auto"/>
              <w:rPr>
                <w:rFonts w:ascii="Times New Roman" w:hAnsi="Times New Roman"/>
                <w:iCs/>
                <w:sz w:val="24"/>
                <w:szCs w:val="24"/>
              </w:rPr>
            </w:pPr>
            <w:r>
              <w:rPr>
                <w:rFonts w:ascii="Times New Roman" w:hAnsi="Times New Roman"/>
                <w:iCs/>
                <w:sz w:val="24"/>
                <w:szCs w:val="24"/>
              </w:rPr>
              <w:t>нет</w:t>
            </w:r>
          </w:p>
        </w:tc>
      </w:tr>
      <w:tr w:rsidR="00163BE3" w:rsidRPr="007C6140" w:rsidTr="00533DEF">
        <w:tc>
          <w:tcPr>
            <w:tcW w:w="893" w:type="dxa"/>
            <w:tcBorders>
              <w:top w:val="single" w:sz="4" w:space="0" w:color="7F7F7F"/>
            </w:tcBorders>
          </w:tcPr>
          <w:p w:rsidR="00163BE3" w:rsidRDefault="00163BE3" w:rsidP="00163BE3">
            <w:r w:rsidRPr="00294A58">
              <w:rPr>
                <w:rFonts w:ascii="Cambria" w:hAnsi="Cambria" w:cs="Arial"/>
                <w:iCs/>
                <w:sz w:val="20"/>
                <w:szCs w:val="20"/>
              </w:rPr>
              <w:t>2.1.</w:t>
            </w:r>
            <w:r>
              <w:rPr>
                <w:rFonts w:ascii="Cambria" w:hAnsi="Cambria" w:cs="Arial"/>
                <w:iCs/>
                <w:sz w:val="20"/>
                <w:szCs w:val="20"/>
              </w:rPr>
              <w:t>10</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Категория земель (земли сельскохозяйственного назначения; земли поселений;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земли особо охраняемых природных территорий и объектов; земли лесного фонда; земли водного фонда; земли запаса)</w:t>
            </w:r>
          </w:p>
        </w:tc>
        <w:tc>
          <w:tcPr>
            <w:tcW w:w="5074" w:type="dxa"/>
            <w:tcBorders>
              <w:top w:val="single" w:sz="4" w:space="0" w:color="7F7F7F"/>
            </w:tcBorders>
          </w:tcPr>
          <w:p w:rsidR="00163BE3" w:rsidRPr="00BB5C3C" w:rsidRDefault="003A37DE" w:rsidP="00BB5C3C">
            <w:pPr>
              <w:spacing w:after="0" w:line="240" w:lineRule="auto"/>
              <w:rPr>
                <w:rFonts w:ascii="Times New Roman" w:hAnsi="Times New Roman"/>
                <w:iCs/>
                <w:sz w:val="24"/>
                <w:szCs w:val="24"/>
              </w:rPr>
            </w:pPr>
            <w:r>
              <w:rPr>
                <w:rFonts w:ascii="Times New Roman" w:eastAsia="Times New Roman" w:hAnsi="Times New Roman"/>
                <w:sz w:val="24"/>
                <w:szCs w:val="24"/>
                <w:lang w:eastAsia="ru-RU"/>
              </w:rPr>
              <w:t>Земли населенных пунктов</w:t>
            </w:r>
          </w:p>
        </w:tc>
      </w:tr>
      <w:tr w:rsidR="00163BE3" w:rsidRPr="007C6140" w:rsidTr="00533DEF">
        <w:tc>
          <w:tcPr>
            <w:tcW w:w="893" w:type="dxa"/>
            <w:tcBorders>
              <w:top w:val="single" w:sz="4" w:space="0" w:color="7F7F7F"/>
            </w:tcBorders>
          </w:tcPr>
          <w:p w:rsidR="00163BE3" w:rsidRDefault="00163BE3" w:rsidP="00163BE3">
            <w:r w:rsidRPr="00294A58">
              <w:rPr>
                <w:rFonts w:ascii="Cambria" w:hAnsi="Cambria" w:cs="Arial"/>
                <w:iCs/>
                <w:sz w:val="20"/>
                <w:szCs w:val="20"/>
              </w:rPr>
              <w:t>2.1.</w:t>
            </w:r>
            <w:r>
              <w:rPr>
                <w:rFonts w:ascii="Cambria" w:hAnsi="Cambria" w:cs="Arial"/>
                <w:iCs/>
                <w:sz w:val="20"/>
                <w:szCs w:val="20"/>
              </w:rPr>
              <w:t>11</w:t>
            </w:r>
          </w:p>
        </w:tc>
        <w:tc>
          <w:tcPr>
            <w:tcW w:w="4347" w:type="dxa"/>
            <w:tcBorders>
              <w:top w:val="single" w:sz="4" w:space="0" w:color="7F7F7F"/>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Функциональная зона (жилая, общественно-деловая, производственная, инженерной и транспортной инфраструктуры, сельскохозяйственного использования, рекреационного назначения, иное)</w:t>
            </w:r>
          </w:p>
        </w:tc>
        <w:tc>
          <w:tcPr>
            <w:tcW w:w="5074" w:type="dxa"/>
            <w:tcBorders>
              <w:top w:val="single" w:sz="4" w:space="0" w:color="7F7F7F"/>
            </w:tcBorders>
          </w:tcPr>
          <w:p w:rsidR="00163BE3" w:rsidRPr="00CC5413" w:rsidRDefault="00572BBA" w:rsidP="00163BE3">
            <w:pPr>
              <w:spacing w:after="0" w:line="240" w:lineRule="auto"/>
              <w:rPr>
                <w:rFonts w:ascii="Times New Roman" w:hAnsi="Times New Roman"/>
                <w:iCs/>
                <w:sz w:val="24"/>
                <w:szCs w:val="24"/>
              </w:rPr>
            </w:pPr>
            <w:r>
              <w:rPr>
                <w:rFonts w:ascii="Times New Roman" w:eastAsia="Times New Roman" w:hAnsi="Times New Roman"/>
                <w:sz w:val="24"/>
                <w:szCs w:val="24"/>
                <w:lang w:eastAsia="ru-RU"/>
              </w:rPr>
              <w:t>Производственная</w:t>
            </w:r>
          </w:p>
        </w:tc>
      </w:tr>
      <w:tr w:rsidR="00163BE3" w:rsidRPr="007C6140" w:rsidTr="00533DEF">
        <w:tc>
          <w:tcPr>
            <w:tcW w:w="893" w:type="dxa"/>
            <w:tcBorders>
              <w:bottom w:val="single" w:sz="4" w:space="0" w:color="000000"/>
            </w:tcBorders>
          </w:tcPr>
          <w:p w:rsidR="00163BE3" w:rsidRPr="00533DEF" w:rsidRDefault="00163BE3" w:rsidP="00163BE3">
            <w:r w:rsidRPr="00533DEF">
              <w:rPr>
                <w:rFonts w:ascii="Cambria" w:hAnsi="Cambria" w:cs="Arial"/>
                <w:iCs/>
                <w:sz w:val="20"/>
                <w:szCs w:val="20"/>
              </w:rPr>
              <w:t>2.1.12</w:t>
            </w:r>
          </w:p>
        </w:tc>
        <w:tc>
          <w:tcPr>
            <w:tcW w:w="4347" w:type="dxa"/>
            <w:tcBorders>
              <w:bottom w:val="single" w:sz="4" w:space="0" w:color="000000"/>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Описание близлежащих территорий и их использования</w:t>
            </w:r>
          </w:p>
        </w:tc>
        <w:tc>
          <w:tcPr>
            <w:tcW w:w="5074" w:type="dxa"/>
            <w:tcBorders>
              <w:bottom w:val="single" w:sz="4" w:space="0" w:color="000000"/>
            </w:tcBorders>
          </w:tcPr>
          <w:p w:rsidR="00163BE3" w:rsidRPr="009B2C2B" w:rsidRDefault="00D42CAB" w:rsidP="00911CB7">
            <w:pPr>
              <w:pStyle w:val="af"/>
              <w:spacing w:before="0" w:beforeAutospacing="0" w:after="0" w:afterAutospacing="0"/>
              <w:jc w:val="both"/>
            </w:pPr>
            <w:r>
              <w:t>ЗАО «Керамзит», ОАО</w:t>
            </w:r>
            <w:r w:rsidR="00572BBA">
              <w:t xml:space="preserve"> «261 ремонтный завод»</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12.1</w:t>
            </w:r>
          </w:p>
        </w:tc>
        <w:tc>
          <w:tcPr>
            <w:tcW w:w="4347" w:type="dxa"/>
            <w:tcBorders>
              <w:bottom w:val="single" w:sz="4" w:space="0" w:color="000000"/>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Расстояние до ближайших жилых домов (км)</w:t>
            </w:r>
          </w:p>
        </w:tc>
        <w:tc>
          <w:tcPr>
            <w:tcW w:w="5074" w:type="dxa"/>
            <w:tcBorders>
              <w:bottom w:val="single" w:sz="4" w:space="0" w:color="000000"/>
            </w:tcBorders>
          </w:tcPr>
          <w:p w:rsidR="00163BE3" w:rsidRPr="00572BBA" w:rsidRDefault="00572BBA" w:rsidP="00163BE3">
            <w:pPr>
              <w:spacing w:after="0" w:line="240" w:lineRule="auto"/>
              <w:rPr>
                <w:rFonts w:ascii="Times New Roman" w:hAnsi="Times New Roman"/>
                <w:iCs/>
                <w:sz w:val="24"/>
                <w:szCs w:val="24"/>
              </w:rPr>
            </w:pPr>
            <w:r>
              <w:rPr>
                <w:rFonts w:ascii="Times New Roman" w:hAnsi="Times New Roman"/>
                <w:iCs/>
                <w:sz w:val="24"/>
                <w:szCs w:val="24"/>
              </w:rPr>
              <w:t>1</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12.2</w:t>
            </w:r>
          </w:p>
        </w:tc>
        <w:tc>
          <w:tcPr>
            <w:tcW w:w="4347" w:type="dxa"/>
            <w:tcBorders>
              <w:bottom w:val="single" w:sz="4" w:space="0" w:color="000000"/>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Близость к объектам, загрязняющим окружающую среду (указать тип загрязнения и расстояние, км)</w:t>
            </w:r>
          </w:p>
        </w:tc>
        <w:tc>
          <w:tcPr>
            <w:tcW w:w="5074" w:type="dxa"/>
            <w:tcBorders>
              <w:bottom w:val="single" w:sz="4" w:space="0" w:color="000000"/>
            </w:tcBorders>
          </w:tcPr>
          <w:p w:rsidR="00163BE3" w:rsidRPr="00CC5413" w:rsidRDefault="009C19DF" w:rsidP="00163BE3">
            <w:pPr>
              <w:spacing w:after="0" w:line="240" w:lineRule="auto"/>
              <w:rPr>
                <w:rFonts w:ascii="Times New Roman" w:hAnsi="Times New Roman"/>
                <w:iCs/>
                <w:sz w:val="24"/>
                <w:szCs w:val="24"/>
              </w:rPr>
            </w:pPr>
            <w:r>
              <w:rPr>
                <w:rFonts w:ascii="Times New Roman" w:hAnsi="Times New Roman"/>
                <w:iCs/>
                <w:sz w:val="24"/>
                <w:szCs w:val="24"/>
              </w:rPr>
              <w:t>нет</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13</w:t>
            </w:r>
          </w:p>
        </w:tc>
        <w:tc>
          <w:tcPr>
            <w:tcW w:w="4347" w:type="dxa"/>
            <w:tcBorders>
              <w:bottom w:val="single" w:sz="4" w:space="0" w:color="000000"/>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 xml:space="preserve">Ограничения использования участка (санитарно-защитная зона, водоохранная зона, зона охраны объектов культурного наследия, близость к природным заповедникам, охранные зоны инженерных коммуникаций, иное) </w:t>
            </w:r>
          </w:p>
        </w:tc>
        <w:tc>
          <w:tcPr>
            <w:tcW w:w="5074" w:type="dxa"/>
            <w:tcBorders>
              <w:bottom w:val="single" w:sz="4" w:space="0" w:color="000000"/>
            </w:tcBorders>
          </w:tcPr>
          <w:p w:rsidR="00163BE3" w:rsidRPr="00CC5413" w:rsidRDefault="009C19DF" w:rsidP="00163BE3">
            <w:pPr>
              <w:spacing w:after="0" w:line="240" w:lineRule="auto"/>
              <w:rPr>
                <w:rFonts w:ascii="Times New Roman" w:hAnsi="Times New Roman"/>
                <w:iCs/>
                <w:sz w:val="24"/>
                <w:szCs w:val="24"/>
              </w:rPr>
            </w:pPr>
            <w:r>
              <w:rPr>
                <w:rFonts w:ascii="Times New Roman" w:hAnsi="Times New Roman"/>
                <w:iCs/>
                <w:sz w:val="24"/>
                <w:szCs w:val="24"/>
              </w:rPr>
              <w:t>нет</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14</w:t>
            </w:r>
          </w:p>
        </w:tc>
        <w:tc>
          <w:tcPr>
            <w:tcW w:w="4347" w:type="dxa"/>
            <w:tcBorders>
              <w:bottom w:val="single" w:sz="4" w:space="0" w:color="000000"/>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Виды разрешенного использования, исходя из функционального зонирования</w:t>
            </w:r>
          </w:p>
        </w:tc>
        <w:tc>
          <w:tcPr>
            <w:tcW w:w="5074" w:type="dxa"/>
            <w:tcBorders>
              <w:bottom w:val="single" w:sz="4" w:space="0" w:color="000000"/>
            </w:tcBorders>
          </w:tcPr>
          <w:p w:rsidR="00163BE3" w:rsidRPr="00CC5413" w:rsidRDefault="00485CB4" w:rsidP="00572BBA">
            <w:pPr>
              <w:spacing w:after="0" w:line="240" w:lineRule="auto"/>
              <w:rPr>
                <w:rFonts w:ascii="Times New Roman" w:hAnsi="Times New Roman"/>
                <w:iCs/>
                <w:sz w:val="24"/>
                <w:szCs w:val="24"/>
              </w:rPr>
            </w:pPr>
            <w:r w:rsidRPr="00485CB4">
              <w:rPr>
                <w:rFonts w:ascii="Times New Roman" w:eastAsia="Times New Roman" w:hAnsi="Times New Roman"/>
                <w:snapToGrid w:val="0"/>
                <w:kern w:val="20"/>
                <w:sz w:val="24"/>
                <w:szCs w:val="24"/>
                <w:lang w:eastAsia="ru-RU"/>
              </w:rPr>
              <w:t xml:space="preserve">Для </w:t>
            </w:r>
            <w:r w:rsidR="00572BBA">
              <w:rPr>
                <w:rFonts w:ascii="Times New Roman" w:eastAsia="Times New Roman" w:hAnsi="Times New Roman"/>
                <w:snapToGrid w:val="0"/>
                <w:kern w:val="20"/>
                <w:sz w:val="24"/>
                <w:szCs w:val="24"/>
                <w:lang w:eastAsia="ru-RU"/>
              </w:rPr>
              <w:t>размещения обрабатывающего производства</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15</w:t>
            </w:r>
          </w:p>
        </w:tc>
        <w:tc>
          <w:tcPr>
            <w:tcW w:w="4347" w:type="dxa"/>
            <w:tcBorders>
              <w:bottom w:val="single" w:sz="4" w:space="0" w:color="000000"/>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Текущее использование площадки</w:t>
            </w:r>
          </w:p>
        </w:tc>
        <w:tc>
          <w:tcPr>
            <w:tcW w:w="5074" w:type="dxa"/>
            <w:tcBorders>
              <w:bottom w:val="single" w:sz="4" w:space="0" w:color="000000"/>
            </w:tcBorders>
          </w:tcPr>
          <w:p w:rsidR="00163BE3" w:rsidRPr="00CC5413" w:rsidRDefault="009C19DF" w:rsidP="00163BE3">
            <w:pPr>
              <w:spacing w:after="0" w:line="240" w:lineRule="auto"/>
              <w:rPr>
                <w:rFonts w:ascii="Times New Roman" w:hAnsi="Times New Roman"/>
                <w:iCs/>
                <w:sz w:val="24"/>
                <w:szCs w:val="24"/>
              </w:rPr>
            </w:pPr>
            <w:r>
              <w:rPr>
                <w:rFonts w:ascii="Times New Roman" w:hAnsi="Times New Roman"/>
                <w:iCs/>
                <w:sz w:val="24"/>
                <w:szCs w:val="24"/>
              </w:rPr>
              <w:t>Не используется</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16</w:t>
            </w:r>
          </w:p>
        </w:tc>
        <w:tc>
          <w:tcPr>
            <w:tcW w:w="4347" w:type="dxa"/>
            <w:tcBorders>
              <w:bottom w:val="single" w:sz="4" w:space="0" w:color="000000"/>
            </w:tcBorders>
          </w:tcPr>
          <w:p w:rsidR="00163BE3" w:rsidRPr="009C19DF" w:rsidRDefault="00163BE3" w:rsidP="00163BE3">
            <w:pPr>
              <w:spacing w:after="0" w:line="240" w:lineRule="auto"/>
              <w:rPr>
                <w:rFonts w:ascii="Times New Roman" w:hAnsi="Times New Roman"/>
                <w:sz w:val="20"/>
                <w:szCs w:val="20"/>
              </w:rPr>
            </w:pPr>
            <w:r w:rsidRPr="009C19DF">
              <w:rPr>
                <w:rFonts w:ascii="Times New Roman" w:hAnsi="Times New Roman"/>
                <w:sz w:val="20"/>
                <w:szCs w:val="20"/>
              </w:rPr>
              <w:t>История использования площадки</w:t>
            </w:r>
          </w:p>
        </w:tc>
        <w:tc>
          <w:tcPr>
            <w:tcW w:w="5074" w:type="dxa"/>
            <w:tcBorders>
              <w:bottom w:val="single" w:sz="4" w:space="0" w:color="000000"/>
            </w:tcBorders>
          </w:tcPr>
          <w:p w:rsidR="00163BE3" w:rsidRPr="00CC5413" w:rsidRDefault="009C19DF" w:rsidP="00163BE3">
            <w:pPr>
              <w:spacing w:after="0" w:line="240" w:lineRule="auto"/>
              <w:rPr>
                <w:rFonts w:ascii="Times New Roman" w:hAnsi="Times New Roman"/>
                <w:iCs/>
                <w:sz w:val="24"/>
                <w:szCs w:val="24"/>
              </w:rPr>
            </w:pPr>
            <w:r>
              <w:rPr>
                <w:rFonts w:ascii="Times New Roman" w:hAnsi="Times New Roman"/>
                <w:iCs/>
                <w:sz w:val="24"/>
                <w:szCs w:val="24"/>
              </w:rPr>
              <w:t>Не использовалась</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17</w:t>
            </w:r>
          </w:p>
        </w:tc>
        <w:tc>
          <w:tcPr>
            <w:tcW w:w="4347" w:type="dxa"/>
            <w:tcBorders>
              <w:bottom w:val="single" w:sz="4" w:space="0" w:color="000000"/>
            </w:tcBorders>
          </w:tcPr>
          <w:p w:rsidR="00163BE3" w:rsidRPr="009C19DF" w:rsidRDefault="00163BE3" w:rsidP="00163BE3">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Близость к водным ресурсам</w:t>
            </w:r>
          </w:p>
        </w:tc>
        <w:tc>
          <w:tcPr>
            <w:tcW w:w="5074" w:type="dxa"/>
            <w:tcBorders>
              <w:bottom w:val="single" w:sz="4" w:space="0" w:color="000000"/>
            </w:tcBorders>
          </w:tcPr>
          <w:p w:rsidR="00163BE3" w:rsidRPr="00CC5413" w:rsidRDefault="009C19DF" w:rsidP="00163BE3">
            <w:pPr>
              <w:spacing w:after="0" w:line="240" w:lineRule="auto"/>
              <w:rPr>
                <w:rFonts w:ascii="Times New Roman" w:hAnsi="Times New Roman"/>
                <w:iCs/>
                <w:sz w:val="24"/>
                <w:szCs w:val="24"/>
              </w:rPr>
            </w:pPr>
            <w:r>
              <w:rPr>
                <w:rFonts w:ascii="Times New Roman" w:hAnsi="Times New Roman"/>
                <w:iCs/>
                <w:sz w:val="24"/>
                <w:szCs w:val="24"/>
              </w:rPr>
              <w:t>нет</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18</w:t>
            </w:r>
          </w:p>
        </w:tc>
        <w:tc>
          <w:tcPr>
            <w:tcW w:w="4347" w:type="dxa"/>
            <w:tcBorders>
              <w:bottom w:val="single" w:sz="4" w:space="0" w:color="000000"/>
            </w:tcBorders>
          </w:tcPr>
          <w:p w:rsidR="00163BE3" w:rsidRPr="00561009" w:rsidRDefault="00163BE3" w:rsidP="00163BE3">
            <w:pPr>
              <w:spacing w:after="0" w:line="240" w:lineRule="auto"/>
              <w:jc w:val="left"/>
              <w:rPr>
                <w:rFonts w:ascii="Cambria" w:hAnsi="Cambria" w:cs="Arial"/>
                <w:color w:val="000000"/>
                <w:sz w:val="20"/>
                <w:szCs w:val="20"/>
              </w:rPr>
            </w:pPr>
            <w:r w:rsidRPr="00561009">
              <w:rPr>
                <w:rFonts w:ascii="Cambria" w:hAnsi="Cambria" w:cs="Arial"/>
                <w:color w:val="000000"/>
                <w:sz w:val="20"/>
                <w:szCs w:val="20"/>
              </w:rPr>
              <w:t xml:space="preserve">Условия приобретения (пользования) площадки (покупка, аренда и т.д.) </w:t>
            </w:r>
          </w:p>
        </w:tc>
        <w:tc>
          <w:tcPr>
            <w:tcW w:w="5074" w:type="dxa"/>
            <w:tcBorders>
              <w:bottom w:val="single" w:sz="4" w:space="0" w:color="000000"/>
            </w:tcBorders>
          </w:tcPr>
          <w:p w:rsidR="00163BE3" w:rsidRPr="00CC5413" w:rsidRDefault="00C95A12" w:rsidP="00163BE3">
            <w:pPr>
              <w:spacing w:after="0" w:line="240" w:lineRule="auto"/>
              <w:rPr>
                <w:rFonts w:ascii="Times New Roman" w:hAnsi="Times New Roman"/>
                <w:iCs/>
                <w:sz w:val="24"/>
                <w:szCs w:val="24"/>
              </w:rPr>
            </w:pPr>
            <w:r w:rsidRPr="00CC5413">
              <w:rPr>
                <w:rFonts w:ascii="Times New Roman" w:hAnsi="Times New Roman"/>
                <w:iCs/>
                <w:sz w:val="24"/>
                <w:szCs w:val="24"/>
              </w:rPr>
              <w:t>Аренда</w:t>
            </w:r>
            <w:r w:rsidR="00CE00C6">
              <w:rPr>
                <w:rFonts w:ascii="Times New Roman" w:hAnsi="Times New Roman"/>
                <w:iCs/>
                <w:sz w:val="24"/>
                <w:szCs w:val="24"/>
              </w:rPr>
              <w:t>/собственность</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18.1</w:t>
            </w:r>
          </w:p>
        </w:tc>
        <w:tc>
          <w:tcPr>
            <w:tcW w:w="4347" w:type="dxa"/>
            <w:tcBorders>
              <w:bottom w:val="single" w:sz="4" w:space="0" w:color="000000"/>
            </w:tcBorders>
          </w:tcPr>
          <w:p w:rsidR="00163BE3" w:rsidRPr="00561009" w:rsidRDefault="00163BE3" w:rsidP="00163BE3">
            <w:pPr>
              <w:spacing w:after="0" w:line="240" w:lineRule="auto"/>
              <w:rPr>
                <w:rFonts w:ascii="Cambria" w:hAnsi="Cambria" w:cs="Arial"/>
                <w:color w:val="000000"/>
                <w:sz w:val="20"/>
                <w:szCs w:val="20"/>
              </w:rPr>
            </w:pPr>
            <w:r w:rsidRPr="00561009">
              <w:rPr>
                <w:rFonts w:ascii="Cambria" w:hAnsi="Cambria" w:cs="Arial"/>
                <w:color w:val="000000"/>
                <w:sz w:val="20"/>
                <w:szCs w:val="20"/>
              </w:rPr>
              <w:t>Условия аренды (приобретения) участка</w:t>
            </w:r>
          </w:p>
        </w:tc>
        <w:tc>
          <w:tcPr>
            <w:tcW w:w="5074" w:type="dxa"/>
            <w:tcBorders>
              <w:bottom w:val="single" w:sz="4" w:space="0" w:color="000000"/>
            </w:tcBorders>
          </w:tcPr>
          <w:p w:rsidR="00163BE3" w:rsidRPr="00CC5413" w:rsidRDefault="009C19DF" w:rsidP="00163BE3">
            <w:pPr>
              <w:spacing w:after="0" w:line="240" w:lineRule="auto"/>
              <w:rPr>
                <w:rFonts w:ascii="Times New Roman" w:hAnsi="Times New Roman"/>
                <w:iCs/>
                <w:sz w:val="24"/>
                <w:szCs w:val="24"/>
              </w:rPr>
            </w:pPr>
            <w:r w:rsidRPr="008910E5">
              <w:rPr>
                <w:rFonts w:ascii="Times New Roman" w:eastAsia="Times New Roman" w:hAnsi="Times New Roman"/>
                <w:iCs/>
                <w:sz w:val="24"/>
                <w:szCs w:val="24"/>
              </w:rPr>
              <w:t>Аукцион на право заключения договор аренды земельного участка</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t>2.1.</w:t>
            </w:r>
            <w:r>
              <w:rPr>
                <w:rFonts w:ascii="Cambria" w:hAnsi="Cambria" w:cs="Arial"/>
                <w:iCs/>
                <w:sz w:val="20"/>
                <w:szCs w:val="20"/>
              </w:rPr>
              <w:t>18.2</w:t>
            </w:r>
          </w:p>
        </w:tc>
        <w:tc>
          <w:tcPr>
            <w:tcW w:w="4347" w:type="dxa"/>
            <w:tcBorders>
              <w:bottom w:val="single" w:sz="4" w:space="0" w:color="000000"/>
            </w:tcBorders>
          </w:tcPr>
          <w:p w:rsidR="00163BE3" w:rsidRPr="00561009" w:rsidRDefault="00163BE3" w:rsidP="00163BE3">
            <w:pPr>
              <w:spacing w:after="0" w:line="240" w:lineRule="auto"/>
              <w:rPr>
                <w:rFonts w:ascii="Cambria" w:hAnsi="Cambria" w:cs="Arial"/>
                <w:color w:val="000000"/>
                <w:sz w:val="20"/>
                <w:szCs w:val="20"/>
              </w:rPr>
            </w:pPr>
            <w:r w:rsidRPr="00561009">
              <w:rPr>
                <w:rFonts w:ascii="Cambria" w:hAnsi="Cambria" w:cs="Arial"/>
                <w:color w:val="000000"/>
                <w:sz w:val="20"/>
                <w:szCs w:val="20"/>
              </w:rPr>
              <w:t>Расчетная стоимость аренды</w:t>
            </w:r>
          </w:p>
        </w:tc>
        <w:tc>
          <w:tcPr>
            <w:tcW w:w="5074" w:type="dxa"/>
            <w:tcBorders>
              <w:bottom w:val="single" w:sz="4" w:space="0" w:color="000000"/>
            </w:tcBorders>
          </w:tcPr>
          <w:p w:rsidR="00163BE3" w:rsidRPr="00CC5413" w:rsidRDefault="00C95A12" w:rsidP="00C95A12">
            <w:pPr>
              <w:spacing w:after="0" w:line="240" w:lineRule="auto"/>
              <w:jc w:val="left"/>
              <w:rPr>
                <w:rFonts w:ascii="Times New Roman" w:eastAsia="Times New Roman" w:hAnsi="Times New Roman"/>
                <w:snapToGrid w:val="0"/>
                <w:kern w:val="20"/>
                <w:sz w:val="24"/>
                <w:szCs w:val="24"/>
                <w:lang w:eastAsia="ru-RU"/>
              </w:rPr>
            </w:pPr>
            <w:r w:rsidRPr="00CC5413">
              <w:rPr>
                <w:rFonts w:ascii="Times New Roman" w:eastAsia="Times New Roman" w:hAnsi="Times New Roman"/>
                <w:snapToGrid w:val="0"/>
                <w:kern w:val="20"/>
                <w:sz w:val="24"/>
                <w:szCs w:val="24"/>
                <w:lang w:eastAsia="ru-RU"/>
              </w:rPr>
              <w:t>С</w:t>
            </w:r>
            <w:r w:rsidRPr="00C95A12">
              <w:rPr>
                <w:rFonts w:ascii="Times New Roman" w:eastAsia="Times New Roman" w:hAnsi="Times New Roman"/>
                <w:snapToGrid w:val="0"/>
                <w:kern w:val="20"/>
                <w:sz w:val="24"/>
                <w:szCs w:val="24"/>
                <w:lang w:eastAsia="ru-RU"/>
              </w:rPr>
              <w:t>огласно коэффициентам, установленным в зависимости от кадастровой стоимости земельного участка</w:t>
            </w:r>
          </w:p>
        </w:tc>
      </w:tr>
      <w:tr w:rsidR="00163BE3" w:rsidRPr="007C6140" w:rsidTr="00533DEF">
        <w:tc>
          <w:tcPr>
            <w:tcW w:w="893" w:type="dxa"/>
            <w:tcBorders>
              <w:bottom w:val="single" w:sz="4" w:space="0" w:color="000000"/>
            </w:tcBorders>
          </w:tcPr>
          <w:p w:rsidR="00163BE3" w:rsidRDefault="00163BE3" w:rsidP="00163BE3">
            <w:r w:rsidRPr="00294A58">
              <w:rPr>
                <w:rFonts w:ascii="Cambria" w:hAnsi="Cambria" w:cs="Arial"/>
                <w:iCs/>
                <w:sz w:val="20"/>
                <w:szCs w:val="20"/>
              </w:rPr>
              <w:lastRenderedPageBreak/>
              <w:t>2.1.</w:t>
            </w:r>
            <w:r>
              <w:rPr>
                <w:rFonts w:ascii="Cambria" w:hAnsi="Cambria" w:cs="Arial"/>
                <w:iCs/>
                <w:sz w:val="20"/>
                <w:szCs w:val="20"/>
              </w:rPr>
              <w:t>18.3</w:t>
            </w:r>
          </w:p>
        </w:tc>
        <w:tc>
          <w:tcPr>
            <w:tcW w:w="4347" w:type="dxa"/>
            <w:tcBorders>
              <w:bottom w:val="single" w:sz="4" w:space="0" w:color="000000"/>
            </w:tcBorders>
          </w:tcPr>
          <w:p w:rsidR="00163BE3" w:rsidRPr="00561009" w:rsidRDefault="00163BE3" w:rsidP="00163BE3">
            <w:pPr>
              <w:spacing w:after="0" w:line="240" w:lineRule="auto"/>
              <w:rPr>
                <w:rFonts w:ascii="Cambria" w:hAnsi="Cambria" w:cs="Arial"/>
                <w:color w:val="000000"/>
                <w:sz w:val="20"/>
                <w:szCs w:val="20"/>
              </w:rPr>
            </w:pPr>
            <w:r w:rsidRPr="00561009">
              <w:rPr>
                <w:rFonts w:ascii="Cambria" w:hAnsi="Cambria" w:cs="Arial"/>
                <w:color w:val="000000"/>
                <w:sz w:val="20"/>
                <w:szCs w:val="20"/>
              </w:rPr>
              <w:t>Прочие затраты, связанные с приобретением площадки (топографическая съемка, составление кадастрового плана, межевание и т.д.)</w:t>
            </w:r>
          </w:p>
        </w:tc>
        <w:tc>
          <w:tcPr>
            <w:tcW w:w="5074" w:type="dxa"/>
            <w:tcBorders>
              <w:bottom w:val="single" w:sz="4" w:space="0" w:color="000000"/>
            </w:tcBorders>
          </w:tcPr>
          <w:p w:rsidR="00163BE3" w:rsidRDefault="00C95A12" w:rsidP="00163BE3">
            <w:pPr>
              <w:spacing w:after="0" w:line="240" w:lineRule="auto"/>
              <w:rPr>
                <w:rFonts w:ascii="Cambria" w:hAnsi="Cambria" w:cs="Arial"/>
                <w:iCs/>
                <w:sz w:val="20"/>
                <w:szCs w:val="20"/>
              </w:rPr>
            </w:pPr>
            <w:r>
              <w:rPr>
                <w:rFonts w:ascii="Cambria" w:hAnsi="Cambria" w:cs="Arial"/>
                <w:iCs/>
                <w:sz w:val="20"/>
                <w:szCs w:val="20"/>
              </w:rPr>
              <w:t>-</w:t>
            </w:r>
          </w:p>
        </w:tc>
      </w:tr>
      <w:tr w:rsidR="009A3DCE" w:rsidRPr="00F239B7" w:rsidTr="00163BE3">
        <w:tc>
          <w:tcPr>
            <w:tcW w:w="893" w:type="dxa"/>
            <w:shd w:val="clear" w:color="auto" w:fill="D9D9D9"/>
          </w:tcPr>
          <w:p w:rsidR="009A3DCE" w:rsidRPr="007C6140" w:rsidRDefault="00CF295D" w:rsidP="00CD4324">
            <w:pPr>
              <w:spacing w:after="0" w:line="240" w:lineRule="auto"/>
              <w:rPr>
                <w:rFonts w:ascii="Cambria" w:hAnsi="Cambria" w:cs="Arial"/>
                <w:iCs/>
                <w:sz w:val="20"/>
                <w:szCs w:val="20"/>
                <w:lang w:val="en-US"/>
              </w:rPr>
            </w:pPr>
            <w:bookmarkStart w:id="3" w:name="_Hlk493616855"/>
            <w:r>
              <w:rPr>
                <w:rFonts w:ascii="Cambria" w:hAnsi="Cambria" w:cs="Arial"/>
                <w:b/>
                <w:bCs/>
                <w:sz w:val="20"/>
                <w:szCs w:val="20"/>
              </w:rPr>
              <w:t>2.2</w:t>
            </w:r>
          </w:p>
        </w:tc>
        <w:tc>
          <w:tcPr>
            <w:tcW w:w="9421" w:type="dxa"/>
            <w:gridSpan w:val="2"/>
            <w:shd w:val="clear" w:color="auto" w:fill="D9D9D9"/>
          </w:tcPr>
          <w:p w:rsidR="009A3DCE" w:rsidRPr="00F239B7" w:rsidRDefault="009A3DCE" w:rsidP="005169E0">
            <w:pPr>
              <w:spacing w:after="0" w:line="240" w:lineRule="auto"/>
              <w:rPr>
                <w:rFonts w:ascii="Cambria" w:hAnsi="Cambria" w:cs="Arial"/>
                <w:color w:val="000000"/>
                <w:sz w:val="20"/>
                <w:szCs w:val="20"/>
              </w:rPr>
            </w:pPr>
            <w:r w:rsidRPr="00F239B7">
              <w:rPr>
                <w:rFonts w:ascii="Cambria" w:hAnsi="Cambria" w:cs="Arial"/>
                <w:b/>
                <w:bCs/>
                <w:sz w:val="20"/>
                <w:szCs w:val="20"/>
              </w:rPr>
              <w:t xml:space="preserve">Инженерные изыскания на территории </w:t>
            </w:r>
            <w:r w:rsidR="005169E0">
              <w:rPr>
                <w:rFonts w:ascii="Cambria" w:hAnsi="Cambria" w:cs="Arial"/>
                <w:b/>
                <w:bCs/>
                <w:sz w:val="20"/>
                <w:szCs w:val="20"/>
              </w:rPr>
              <w:t>площадки</w:t>
            </w:r>
          </w:p>
        </w:tc>
      </w:tr>
      <w:tr w:rsidR="009A3DCE" w:rsidRPr="00F239B7" w:rsidTr="00533DEF">
        <w:tc>
          <w:tcPr>
            <w:tcW w:w="893" w:type="dxa"/>
          </w:tcPr>
          <w:p w:rsidR="009A3DCE" w:rsidRPr="007C6140" w:rsidRDefault="009A3DCE" w:rsidP="003C04BF">
            <w:pPr>
              <w:spacing w:after="0" w:line="240" w:lineRule="auto"/>
              <w:rPr>
                <w:rFonts w:ascii="Cambria" w:hAnsi="Cambria" w:cs="Arial"/>
                <w:iCs/>
                <w:sz w:val="20"/>
                <w:szCs w:val="20"/>
                <w:lang w:val="en-US"/>
              </w:rPr>
            </w:pPr>
            <w:r w:rsidRPr="007C6140">
              <w:rPr>
                <w:rFonts w:ascii="Cambria" w:hAnsi="Cambria" w:cs="Arial"/>
                <w:iCs/>
                <w:sz w:val="20"/>
                <w:szCs w:val="20"/>
                <w:lang w:val="en-US"/>
              </w:rPr>
              <w:t>2.2.1</w:t>
            </w:r>
          </w:p>
        </w:tc>
        <w:tc>
          <w:tcPr>
            <w:tcW w:w="4347" w:type="dxa"/>
          </w:tcPr>
          <w:p w:rsidR="009A3DCE" w:rsidRPr="009C19DF" w:rsidRDefault="009A3DCE" w:rsidP="003C4E27">
            <w:pPr>
              <w:spacing w:after="0" w:line="240" w:lineRule="auto"/>
              <w:rPr>
                <w:rFonts w:ascii="Times New Roman" w:hAnsi="Times New Roman"/>
                <w:sz w:val="20"/>
                <w:szCs w:val="20"/>
              </w:rPr>
            </w:pPr>
            <w:r w:rsidRPr="009C19DF">
              <w:rPr>
                <w:rFonts w:ascii="Times New Roman" w:hAnsi="Times New Roman"/>
                <w:sz w:val="20"/>
                <w:szCs w:val="20"/>
              </w:rPr>
              <w:t>Наличие геоподосновы земельного участка</w:t>
            </w:r>
          </w:p>
        </w:tc>
        <w:tc>
          <w:tcPr>
            <w:tcW w:w="5074" w:type="dxa"/>
          </w:tcPr>
          <w:p w:rsidR="003C4E27" w:rsidRPr="009C19DF" w:rsidRDefault="009C19DF" w:rsidP="003C04BF">
            <w:pPr>
              <w:spacing w:after="0" w:line="240" w:lineRule="auto"/>
              <w:rPr>
                <w:rFonts w:ascii="Times New Roman" w:hAnsi="Times New Roman"/>
                <w:sz w:val="24"/>
                <w:szCs w:val="24"/>
              </w:rPr>
            </w:pPr>
            <w:r w:rsidRPr="009C19DF">
              <w:rPr>
                <w:rFonts w:ascii="Times New Roman" w:hAnsi="Times New Roman"/>
                <w:sz w:val="24"/>
                <w:szCs w:val="24"/>
              </w:rPr>
              <w:t>нет</w:t>
            </w:r>
          </w:p>
        </w:tc>
      </w:tr>
      <w:bookmarkEnd w:id="3"/>
      <w:tr w:rsidR="009C19DF" w:rsidRPr="00F239B7" w:rsidTr="00533DEF">
        <w:tc>
          <w:tcPr>
            <w:tcW w:w="893" w:type="dxa"/>
          </w:tcPr>
          <w:p w:rsidR="009C19DF" w:rsidRPr="007C6140" w:rsidRDefault="009C19DF" w:rsidP="00CD4324">
            <w:pPr>
              <w:spacing w:after="0" w:line="240" w:lineRule="auto"/>
              <w:rPr>
                <w:rFonts w:ascii="Cambria" w:hAnsi="Cambria" w:cs="Arial"/>
                <w:iCs/>
                <w:sz w:val="20"/>
                <w:szCs w:val="20"/>
                <w:lang w:val="en-US"/>
              </w:rPr>
            </w:pPr>
            <w:r w:rsidRPr="007C6140">
              <w:rPr>
                <w:rFonts w:ascii="Cambria" w:hAnsi="Cambria" w:cs="Arial"/>
                <w:iCs/>
                <w:sz w:val="20"/>
                <w:szCs w:val="20"/>
                <w:lang w:val="en-US"/>
              </w:rPr>
              <w:t>2.2.2</w:t>
            </w:r>
          </w:p>
        </w:tc>
        <w:tc>
          <w:tcPr>
            <w:tcW w:w="4347" w:type="dxa"/>
          </w:tcPr>
          <w:p w:rsidR="009C19DF" w:rsidRPr="009C19DF" w:rsidRDefault="009C19DF" w:rsidP="00CD4324">
            <w:pPr>
              <w:spacing w:after="0" w:line="240" w:lineRule="auto"/>
              <w:rPr>
                <w:rFonts w:ascii="Times New Roman" w:hAnsi="Times New Roman"/>
                <w:sz w:val="20"/>
                <w:szCs w:val="20"/>
              </w:rPr>
            </w:pPr>
            <w:r w:rsidRPr="009C19DF">
              <w:rPr>
                <w:rFonts w:ascii="Times New Roman" w:hAnsi="Times New Roman"/>
                <w:sz w:val="20"/>
                <w:szCs w:val="20"/>
              </w:rPr>
              <w:t>Инженерно-геодезические изыскания</w:t>
            </w:r>
          </w:p>
        </w:tc>
        <w:tc>
          <w:tcPr>
            <w:tcW w:w="5074" w:type="dxa"/>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F239B7" w:rsidTr="00533DEF">
        <w:tc>
          <w:tcPr>
            <w:tcW w:w="893" w:type="dxa"/>
          </w:tcPr>
          <w:p w:rsidR="009C19DF" w:rsidRPr="007C6140" w:rsidRDefault="009C19DF" w:rsidP="00CD4324">
            <w:pPr>
              <w:spacing w:after="0" w:line="240" w:lineRule="auto"/>
              <w:rPr>
                <w:rFonts w:ascii="Cambria" w:hAnsi="Cambria" w:cs="Arial"/>
                <w:iCs/>
                <w:sz w:val="20"/>
                <w:szCs w:val="20"/>
              </w:rPr>
            </w:pPr>
            <w:r>
              <w:rPr>
                <w:rFonts w:ascii="Cambria" w:hAnsi="Cambria" w:cs="Arial"/>
                <w:iCs/>
                <w:sz w:val="20"/>
                <w:szCs w:val="20"/>
              </w:rPr>
              <w:t>2.2.3</w:t>
            </w:r>
          </w:p>
        </w:tc>
        <w:tc>
          <w:tcPr>
            <w:tcW w:w="4347" w:type="dxa"/>
          </w:tcPr>
          <w:p w:rsidR="009C19DF" w:rsidRPr="009C19DF" w:rsidRDefault="009C19DF" w:rsidP="003C4E27">
            <w:pPr>
              <w:spacing w:after="0" w:line="240" w:lineRule="auto"/>
              <w:rPr>
                <w:rFonts w:ascii="Times New Roman" w:hAnsi="Times New Roman"/>
                <w:sz w:val="20"/>
                <w:szCs w:val="20"/>
              </w:rPr>
            </w:pPr>
            <w:r w:rsidRPr="009C19DF">
              <w:rPr>
                <w:rFonts w:ascii="Times New Roman" w:hAnsi="Times New Roman"/>
                <w:sz w:val="20"/>
                <w:szCs w:val="20"/>
              </w:rPr>
              <w:t>Инженерно-геологические изыскания</w:t>
            </w:r>
          </w:p>
        </w:tc>
        <w:tc>
          <w:tcPr>
            <w:tcW w:w="5074" w:type="dxa"/>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F239B7" w:rsidTr="00533DEF">
        <w:tc>
          <w:tcPr>
            <w:tcW w:w="893" w:type="dxa"/>
          </w:tcPr>
          <w:p w:rsidR="009C19DF" w:rsidRPr="008C7FF0" w:rsidRDefault="009C19DF" w:rsidP="00CD4324">
            <w:pPr>
              <w:spacing w:after="0" w:line="240" w:lineRule="auto"/>
              <w:rPr>
                <w:rFonts w:ascii="Cambria" w:hAnsi="Cambria" w:cs="Arial"/>
                <w:iCs/>
                <w:sz w:val="20"/>
                <w:szCs w:val="20"/>
              </w:rPr>
            </w:pPr>
            <w:r w:rsidRPr="008C7FF0">
              <w:rPr>
                <w:rFonts w:ascii="Cambria" w:hAnsi="Cambria" w:cs="Arial"/>
                <w:iCs/>
                <w:sz w:val="20"/>
                <w:szCs w:val="20"/>
              </w:rPr>
              <w:t>2.2.4</w:t>
            </w:r>
          </w:p>
        </w:tc>
        <w:tc>
          <w:tcPr>
            <w:tcW w:w="4347" w:type="dxa"/>
          </w:tcPr>
          <w:p w:rsidR="009C19DF" w:rsidRPr="009C19DF" w:rsidRDefault="009C19DF" w:rsidP="00CD4324">
            <w:pPr>
              <w:spacing w:after="0" w:line="240" w:lineRule="auto"/>
              <w:rPr>
                <w:rFonts w:ascii="Times New Roman" w:hAnsi="Times New Roman"/>
                <w:sz w:val="20"/>
                <w:szCs w:val="20"/>
              </w:rPr>
            </w:pPr>
            <w:r w:rsidRPr="009C19DF">
              <w:rPr>
                <w:rFonts w:ascii="Times New Roman" w:hAnsi="Times New Roman"/>
                <w:sz w:val="20"/>
                <w:szCs w:val="20"/>
              </w:rPr>
              <w:t>Инженерно-гидрометеорологические изыскания</w:t>
            </w:r>
          </w:p>
        </w:tc>
        <w:tc>
          <w:tcPr>
            <w:tcW w:w="5074" w:type="dxa"/>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F239B7" w:rsidTr="00533DEF">
        <w:tc>
          <w:tcPr>
            <w:tcW w:w="893" w:type="dxa"/>
          </w:tcPr>
          <w:p w:rsidR="009C19DF" w:rsidRPr="008C7FF0" w:rsidRDefault="009C19DF" w:rsidP="00CD4324">
            <w:pPr>
              <w:spacing w:after="0" w:line="240" w:lineRule="auto"/>
              <w:rPr>
                <w:rFonts w:ascii="Cambria" w:hAnsi="Cambria" w:cs="Arial"/>
                <w:iCs/>
                <w:sz w:val="20"/>
                <w:szCs w:val="20"/>
              </w:rPr>
            </w:pPr>
            <w:r w:rsidRPr="008C7FF0">
              <w:rPr>
                <w:rFonts w:ascii="Cambria" w:hAnsi="Cambria" w:cs="Arial"/>
                <w:iCs/>
                <w:sz w:val="20"/>
                <w:szCs w:val="20"/>
              </w:rPr>
              <w:t>2.2.5</w:t>
            </w:r>
          </w:p>
        </w:tc>
        <w:tc>
          <w:tcPr>
            <w:tcW w:w="4347" w:type="dxa"/>
          </w:tcPr>
          <w:p w:rsidR="009C19DF" w:rsidRPr="009C19DF" w:rsidRDefault="009C19DF" w:rsidP="003C4E27">
            <w:pPr>
              <w:spacing w:after="0" w:line="240" w:lineRule="auto"/>
              <w:rPr>
                <w:rFonts w:ascii="Times New Roman" w:hAnsi="Times New Roman"/>
                <w:sz w:val="20"/>
                <w:szCs w:val="20"/>
              </w:rPr>
            </w:pPr>
            <w:r w:rsidRPr="009C19DF">
              <w:rPr>
                <w:rFonts w:ascii="Times New Roman" w:hAnsi="Times New Roman"/>
                <w:sz w:val="20"/>
                <w:szCs w:val="20"/>
              </w:rPr>
              <w:t>Инженерно-экологические изыскания</w:t>
            </w:r>
          </w:p>
        </w:tc>
        <w:tc>
          <w:tcPr>
            <w:tcW w:w="5074" w:type="dxa"/>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F239B7" w:rsidTr="00533DEF">
        <w:tc>
          <w:tcPr>
            <w:tcW w:w="893" w:type="dxa"/>
          </w:tcPr>
          <w:p w:rsidR="009C19DF" w:rsidRPr="008C7FF0" w:rsidRDefault="009C19DF" w:rsidP="00CD4324">
            <w:pPr>
              <w:spacing w:after="0" w:line="240" w:lineRule="auto"/>
              <w:rPr>
                <w:rFonts w:ascii="Cambria" w:hAnsi="Cambria" w:cs="Arial"/>
                <w:iCs/>
                <w:sz w:val="20"/>
                <w:szCs w:val="20"/>
              </w:rPr>
            </w:pPr>
            <w:r w:rsidRPr="008C7FF0">
              <w:rPr>
                <w:rFonts w:ascii="Cambria" w:hAnsi="Cambria" w:cs="Arial"/>
                <w:iCs/>
                <w:sz w:val="20"/>
                <w:szCs w:val="20"/>
              </w:rPr>
              <w:t>2.2.6</w:t>
            </w:r>
          </w:p>
        </w:tc>
        <w:tc>
          <w:tcPr>
            <w:tcW w:w="4347" w:type="dxa"/>
          </w:tcPr>
          <w:p w:rsidR="009C19DF" w:rsidRPr="009C19DF" w:rsidRDefault="009C19DF" w:rsidP="00CD4324">
            <w:pPr>
              <w:spacing w:after="0" w:line="240" w:lineRule="auto"/>
              <w:rPr>
                <w:rFonts w:ascii="Times New Roman" w:hAnsi="Times New Roman"/>
                <w:sz w:val="20"/>
                <w:szCs w:val="20"/>
              </w:rPr>
            </w:pPr>
            <w:r w:rsidRPr="009C19DF">
              <w:rPr>
                <w:rFonts w:ascii="Times New Roman" w:hAnsi="Times New Roman"/>
                <w:sz w:val="20"/>
                <w:szCs w:val="20"/>
              </w:rPr>
              <w:t>Археологические изыскания</w:t>
            </w:r>
          </w:p>
        </w:tc>
        <w:tc>
          <w:tcPr>
            <w:tcW w:w="5074" w:type="dxa"/>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F239B7" w:rsidTr="00533DEF">
        <w:tc>
          <w:tcPr>
            <w:tcW w:w="893" w:type="dxa"/>
            <w:tcBorders>
              <w:bottom w:val="single" w:sz="4" w:space="0" w:color="000000"/>
            </w:tcBorders>
          </w:tcPr>
          <w:p w:rsidR="009C19DF" w:rsidRPr="008C7FF0" w:rsidRDefault="009C19DF" w:rsidP="00CD4324">
            <w:pPr>
              <w:spacing w:after="0" w:line="240" w:lineRule="auto"/>
              <w:rPr>
                <w:rFonts w:ascii="Cambria" w:hAnsi="Cambria" w:cs="Arial"/>
                <w:iCs/>
                <w:sz w:val="20"/>
                <w:szCs w:val="20"/>
              </w:rPr>
            </w:pPr>
            <w:r w:rsidRPr="008C7FF0">
              <w:rPr>
                <w:rFonts w:ascii="Cambria" w:hAnsi="Cambria" w:cs="Arial"/>
                <w:iCs/>
                <w:sz w:val="20"/>
                <w:szCs w:val="20"/>
              </w:rPr>
              <w:t>2.2.7</w:t>
            </w:r>
          </w:p>
        </w:tc>
        <w:tc>
          <w:tcPr>
            <w:tcW w:w="4347" w:type="dxa"/>
            <w:tcBorders>
              <w:bottom w:val="single" w:sz="4" w:space="0" w:color="000000"/>
            </w:tcBorders>
          </w:tcPr>
          <w:p w:rsidR="009C19DF" w:rsidRPr="009C19DF" w:rsidRDefault="009C19DF" w:rsidP="003C4E27">
            <w:pPr>
              <w:spacing w:after="0" w:line="240" w:lineRule="auto"/>
              <w:rPr>
                <w:rFonts w:ascii="Times New Roman" w:hAnsi="Times New Roman"/>
                <w:sz w:val="20"/>
                <w:szCs w:val="20"/>
              </w:rPr>
            </w:pPr>
            <w:r w:rsidRPr="009C19DF">
              <w:rPr>
                <w:rFonts w:ascii="Times New Roman" w:hAnsi="Times New Roman"/>
                <w:sz w:val="20"/>
                <w:szCs w:val="20"/>
              </w:rPr>
              <w:t>Аэрофотосъемка</w:t>
            </w:r>
          </w:p>
        </w:tc>
        <w:tc>
          <w:tcPr>
            <w:tcW w:w="5074" w:type="dxa"/>
            <w:tcBorders>
              <w:bottom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163BE3">
        <w:tc>
          <w:tcPr>
            <w:tcW w:w="893" w:type="dxa"/>
            <w:shd w:val="clear" w:color="auto" w:fill="D9D9D9"/>
          </w:tcPr>
          <w:p w:rsidR="009C19DF" w:rsidRPr="007C6140" w:rsidRDefault="009C19DF" w:rsidP="00CF295D">
            <w:pPr>
              <w:spacing w:after="0" w:line="240" w:lineRule="auto"/>
              <w:rPr>
                <w:rFonts w:ascii="Cambria" w:hAnsi="Cambria" w:cs="Arial"/>
                <w:iCs/>
                <w:sz w:val="20"/>
                <w:szCs w:val="20"/>
                <w:lang w:val="en-US"/>
              </w:rPr>
            </w:pPr>
            <w:r>
              <w:rPr>
                <w:rFonts w:ascii="Cambria" w:hAnsi="Cambria" w:cs="Arial"/>
                <w:b/>
                <w:iCs/>
                <w:sz w:val="20"/>
                <w:szCs w:val="20"/>
              </w:rPr>
              <w:t>2.3</w:t>
            </w:r>
          </w:p>
        </w:tc>
        <w:tc>
          <w:tcPr>
            <w:tcW w:w="9421" w:type="dxa"/>
            <w:gridSpan w:val="2"/>
            <w:shd w:val="clear" w:color="auto" w:fill="D9D9D9"/>
          </w:tcPr>
          <w:p w:rsidR="009C19DF" w:rsidRPr="009C19DF" w:rsidRDefault="009C19DF" w:rsidP="00CD4324">
            <w:pPr>
              <w:spacing w:after="0" w:line="240" w:lineRule="auto"/>
              <w:rPr>
                <w:rFonts w:ascii="Times New Roman" w:hAnsi="Times New Roman"/>
                <w:iCs/>
                <w:sz w:val="20"/>
                <w:szCs w:val="20"/>
              </w:rPr>
            </w:pPr>
            <w:r w:rsidRPr="009C19DF">
              <w:rPr>
                <w:rFonts w:ascii="Times New Roman" w:hAnsi="Times New Roman"/>
                <w:b/>
                <w:iCs/>
                <w:sz w:val="20"/>
                <w:szCs w:val="20"/>
              </w:rPr>
              <w:t>Здания и сооружения</w:t>
            </w:r>
          </w:p>
        </w:tc>
      </w:tr>
      <w:tr w:rsidR="009C19DF" w:rsidRPr="007C6140" w:rsidTr="00533DEF">
        <w:tc>
          <w:tcPr>
            <w:tcW w:w="893" w:type="dxa"/>
            <w:tcBorders>
              <w:bottom w:val="single" w:sz="4" w:space="0" w:color="000000"/>
            </w:tcBorders>
          </w:tcPr>
          <w:p w:rsidR="009C19DF" w:rsidRPr="007C6140" w:rsidRDefault="009C19DF" w:rsidP="000D6164">
            <w:pPr>
              <w:spacing w:after="0" w:line="240" w:lineRule="auto"/>
              <w:rPr>
                <w:rFonts w:ascii="Cambria" w:hAnsi="Cambria" w:cs="Arial"/>
                <w:iCs/>
                <w:sz w:val="20"/>
                <w:szCs w:val="20"/>
                <w:lang w:val="en-US"/>
              </w:rPr>
            </w:pPr>
            <w:r w:rsidRPr="007C6140">
              <w:rPr>
                <w:rFonts w:ascii="Cambria" w:hAnsi="Cambria" w:cs="Arial"/>
                <w:iCs/>
                <w:sz w:val="20"/>
                <w:szCs w:val="20"/>
                <w:lang w:val="en-US"/>
              </w:rPr>
              <w:t>2.3.1</w:t>
            </w:r>
          </w:p>
        </w:tc>
        <w:tc>
          <w:tcPr>
            <w:tcW w:w="4347" w:type="dxa"/>
            <w:tcBorders>
              <w:bottom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 xml:space="preserve">Существующие административные помещения </w:t>
            </w:r>
          </w:p>
        </w:tc>
        <w:tc>
          <w:tcPr>
            <w:tcW w:w="5074" w:type="dxa"/>
            <w:tcBorders>
              <w:bottom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bottom w:val="single" w:sz="4" w:space="0" w:color="000000"/>
            </w:tcBorders>
          </w:tcPr>
          <w:p w:rsidR="009C19DF" w:rsidRPr="00170DF7" w:rsidRDefault="009C19DF" w:rsidP="000D6164">
            <w:pPr>
              <w:spacing w:after="0" w:line="240" w:lineRule="auto"/>
              <w:rPr>
                <w:rFonts w:ascii="Cambria" w:hAnsi="Cambria" w:cs="Arial"/>
                <w:iCs/>
                <w:sz w:val="20"/>
                <w:szCs w:val="20"/>
              </w:rPr>
            </w:pPr>
            <w:r w:rsidRPr="001935E1">
              <w:rPr>
                <w:rFonts w:ascii="Cambria" w:hAnsi="Cambria" w:cs="Arial"/>
                <w:iCs/>
                <w:sz w:val="20"/>
                <w:szCs w:val="20"/>
                <w:lang w:val="en-US"/>
              </w:rPr>
              <w:t>2.3.</w:t>
            </w:r>
            <w:r w:rsidRPr="001935E1">
              <w:rPr>
                <w:rFonts w:ascii="Cambria" w:hAnsi="Cambria" w:cs="Arial"/>
                <w:iCs/>
                <w:sz w:val="20"/>
                <w:szCs w:val="20"/>
              </w:rPr>
              <w:t>2</w:t>
            </w:r>
          </w:p>
        </w:tc>
        <w:tc>
          <w:tcPr>
            <w:tcW w:w="4347" w:type="dxa"/>
            <w:tcBorders>
              <w:bottom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Общий размер административных помещений (тыс. кв.м)</w:t>
            </w:r>
          </w:p>
        </w:tc>
        <w:tc>
          <w:tcPr>
            <w:tcW w:w="5074" w:type="dxa"/>
            <w:tcBorders>
              <w:bottom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bottom w:val="single" w:sz="4" w:space="0" w:color="000000"/>
            </w:tcBorders>
          </w:tcPr>
          <w:p w:rsidR="009C19DF" w:rsidRPr="00170DF7" w:rsidRDefault="009C19DF" w:rsidP="000D6164">
            <w:pPr>
              <w:spacing w:after="0" w:line="240" w:lineRule="auto"/>
              <w:rPr>
                <w:rFonts w:ascii="Cambria" w:hAnsi="Cambria" w:cs="Arial"/>
                <w:iCs/>
                <w:sz w:val="20"/>
                <w:szCs w:val="20"/>
              </w:rPr>
            </w:pPr>
            <w:r w:rsidRPr="007C6140">
              <w:rPr>
                <w:rFonts w:ascii="Cambria" w:hAnsi="Cambria" w:cs="Arial"/>
                <w:iCs/>
                <w:sz w:val="20"/>
                <w:szCs w:val="20"/>
                <w:lang w:val="en-US"/>
              </w:rPr>
              <w:t>2.3.</w:t>
            </w:r>
            <w:r>
              <w:rPr>
                <w:rFonts w:ascii="Cambria" w:hAnsi="Cambria" w:cs="Arial"/>
                <w:iCs/>
                <w:sz w:val="20"/>
                <w:szCs w:val="20"/>
              </w:rPr>
              <w:t>3</w:t>
            </w:r>
          </w:p>
        </w:tc>
        <w:tc>
          <w:tcPr>
            <w:tcW w:w="4347" w:type="dxa"/>
            <w:tcBorders>
              <w:bottom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Размер свободных административных помещений (тыс. кв.м)</w:t>
            </w:r>
          </w:p>
        </w:tc>
        <w:tc>
          <w:tcPr>
            <w:tcW w:w="5074" w:type="dxa"/>
            <w:tcBorders>
              <w:bottom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Pr="000A0BF9" w:rsidRDefault="009C19DF" w:rsidP="000D6164">
            <w:pPr>
              <w:spacing w:after="0" w:line="240" w:lineRule="auto"/>
              <w:rPr>
                <w:rFonts w:ascii="Cambria" w:hAnsi="Cambria" w:cs="Arial"/>
                <w:iCs/>
                <w:sz w:val="20"/>
                <w:szCs w:val="20"/>
              </w:rPr>
            </w:pPr>
            <w:r>
              <w:rPr>
                <w:rFonts w:ascii="Cambria" w:hAnsi="Cambria" w:cs="Arial"/>
                <w:iCs/>
                <w:sz w:val="20"/>
                <w:szCs w:val="20"/>
              </w:rPr>
              <w:t>2.3.4</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Ставка арендной платы административных помещений, руб/кв.м. в год, без НДС</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Pr="0012667F" w:rsidRDefault="009C19DF" w:rsidP="000D6164">
            <w:pPr>
              <w:spacing w:after="0" w:line="240" w:lineRule="auto"/>
              <w:rPr>
                <w:rFonts w:ascii="Cambria" w:hAnsi="Cambria" w:cs="Arial"/>
                <w:iCs/>
                <w:sz w:val="20"/>
                <w:szCs w:val="20"/>
              </w:rPr>
            </w:pPr>
            <w:r w:rsidRPr="0012667F">
              <w:rPr>
                <w:rFonts w:ascii="Cambria" w:hAnsi="Cambria" w:cs="Arial"/>
                <w:iCs/>
                <w:sz w:val="20"/>
                <w:szCs w:val="20"/>
                <w:lang w:val="en-US"/>
              </w:rPr>
              <w:t>2.3.</w:t>
            </w:r>
            <w:r w:rsidRPr="0012667F">
              <w:rPr>
                <w:rFonts w:ascii="Cambria" w:hAnsi="Cambria" w:cs="Arial"/>
                <w:iCs/>
                <w:sz w:val="20"/>
                <w:szCs w:val="20"/>
              </w:rPr>
              <w:t>5</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 xml:space="preserve">Существующие производственные помещения </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Pr="0012667F" w:rsidRDefault="009C19DF" w:rsidP="000D6164">
            <w:pPr>
              <w:spacing w:after="0" w:line="240" w:lineRule="auto"/>
              <w:rPr>
                <w:rFonts w:ascii="Cambria" w:hAnsi="Cambria" w:cs="Arial"/>
                <w:iCs/>
                <w:sz w:val="20"/>
                <w:szCs w:val="20"/>
              </w:rPr>
            </w:pPr>
            <w:r w:rsidRPr="0012667F">
              <w:rPr>
                <w:rFonts w:ascii="Cambria" w:hAnsi="Cambria" w:cs="Arial"/>
                <w:iCs/>
                <w:sz w:val="20"/>
                <w:szCs w:val="20"/>
                <w:lang w:val="en-US"/>
              </w:rPr>
              <w:t>2.3.</w:t>
            </w:r>
            <w:r w:rsidRPr="0012667F">
              <w:rPr>
                <w:rFonts w:ascii="Cambria" w:hAnsi="Cambria" w:cs="Arial"/>
                <w:iCs/>
                <w:sz w:val="20"/>
                <w:szCs w:val="20"/>
              </w:rPr>
              <w:t>6</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Общий размер производственных помещений (тыс. кв.м)</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Pr="0012667F" w:rsidRDefault="009C19DF" w:rsidP="000D6164">
            <w:pPr>
              <w:spacing w:after="0" w:line="240" w:lineRule="auto"/>
              <w:rPr>
                <w:rFonts w:ascii="Cambria" w:hAnsi="Cambria" w:cs="Arial"/>
                <w:iCs/>
                <w:sz w:val="20"/>
                <w:szCs w:val="20"/>
              </w:rPr>
            </w:pPr>
            <w:r w:rsidRPr="003A37DE">
              <w:rPr>
                <w:rFonts w:ascii="Cambria" w:hAnsi="Cambria" w:cs="Arial"/>
                <w:iCs/>
                <w:sz w:val="20"/>
                <w:szCs w:val="20"/>
              </w:rPr>
              <w:t>2.3.</w:t>
            </w:r>
            <w:r w:rsidRPr="0012667F">
              <w:rPr>
                <w:rFonts w:ascii="Cambria" w:hAnsi="Cambria" w:cs="Arial"/>
                <w:iCs/>
                <w:sz w:val="20"/>
                <w:szCs w:val="20"/>
              </w:rPr>
              <w:t>7</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Размер свободных производственных помещений (тыс. кв.м)</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Pr="000A0BF9" w:rsidRDefault="009C19DF" w:rsidP="000D6164">
            <w:pPr>
              <w:spacing w:after="0" w:line="240" w:lineRule="auto"/>
              <w:rPr>
                <w:rFonts w:ascii="Cambria" w:hAnsi="Cambria" w:cs="Arial"/>
                <w:iCs/>
                <w:sz w:val="20"/>
                <w:szCs w:val="20"/>
              </w:rPr>
            </w:pPr>
            <w:r>
              <w:rPr>
                <w:rFonts w:ascii="Cambria" w:hAnsi="Cambria" w:cs="Arial"/>
                <w:iCs/>
                <w:sz w:val="20"/>
                <w:szCs w:val="20"/>
              </w:rPr>
              <w:t>2.3.8</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Ставка арендной платы производственных помещений, руб/кв.м. в год, без НДС</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Pr="00170DF7" w:rsidRDefault="009C19DF" w:rsidP="000D6164">
            <w:pPr>
              <w:spacing w:after="0" w:line="240" w:lineRule="auto"/>
              <w:rPr>
                <w:rFonts w:ascii="Cambria" w:hAnsi="Cambria" w:cs="Arial"/>
                <w:iCs/>
                <w:sz w:val="20"/>
                <w:szCs w:val="20"/>
              </w:rPr>
            </w:pPr>
            <w:r w:rsidRPr="007C6140">
              <w:rPr>
                <w:rFonts w:ascii="Cambria" w:hAnsi="Cambria" w:cs="Arial"/>
                <w:iCs/>
                <w:sz w:val="20"/>
                <w:szCs w:val="20"/>
                <w:lang w:val="en-US"/>
              </w:rPr>
              <w:t>2.3.</w:t>
            </w:r>
            <w:r>
              <w:rPr>
                <w:rFonts w:ascii="Cambria" w:hAnsi="Cambria" w:cs="Arial"/>
                <w:iCs/>
                <w:sz w:val="20"/>
                <w:szCs w:val="20"/>
              </w:rPr>
              <w:t>9</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 xml:space="preserve">Существующие складские помещения </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Pr="00170DF7" w:rsidRDefault="009C19DF" w:rsidP="000D6164">
            <w:pPr>
              <w:spacing w:after="0" w:line="240" w:lineRule="auto"/>
              <w:rPr>
                <w:rFonts w:ascii="Cambria" w:hAnsi="Cambria" w:cs="Arial"/>
                <w:iCs/>
                <w:sz w:val="20"/>
                <w:szCs w:val="20"/>
              </w:rPr>
            </w:pPr>
            <w:r w:rsidRPr="001935E1">
              <w:rPr>
                <w:rFonts w:ascii="Cambria" w:hAnsi="Cambria" w:cs="Arial"/>
                <w:iCs/>
                <w:sz w:val="20"/>
                <w:szCs w:val="20"/>
                <w:lang w:val="en-US"/>
              </w:rPr>
              <w:t>2.3.</w:t>
            </w:r>
            <w:r w:rsidRPr="001935E1">
              <w:rPr>
                <w:rFonts w:ascii="Cambria" w:hAnsi="Cambria" w:cs="Arial"/>
                <w:iCs/>
                <w:sz w:val="20"/>
                <w:szCs w:val="20"/>
              </w:rPr>
              <w:t>10</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Общий размер складских помещений (тыс. кв.м)</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Pr="00170DF7" w:rsidRDefault="009C19DF" w:rsidP="000D6164">
            <w:pPr>
              <w:spacing w:after="0" w:line="240" w:lineRule="auto"/>
              <w:rPr>
                <w:rFonts w:ascii="Cambria" w:hAnsi="Cambria" w:cs="Arial"/>
                <w:iCs/>
                <w:sz w:val="20"/>
                <w:szCs w:val="20"/>
              </w:rPr>
            </w:pPr>
            <w:r w:rsidRPr="007C6140">
              <w:rPr>
                <w:rFonts w:ascii="Cambria" w:hAnsi="Cambria" w:cs="Arial"/>
                <w:iCs/>
                <w:sz w:val="20"/>
                <w:szCs w:val="20"/>
                <w:lang w:val="en-US"/>
              </w:rPr>
              <w:t>2.3.</w:t>
            </w:r>
            <w:r>
              <w:rPr>
                <w:rFonts w:ascii="Cambria" w:hAnsi="Cambria" w:cs="Arial"/>
                <w:iCs/>
                <w:sz w:val="20"/>
                <w:szCs w:val="20"/>
              </w:rPr>
              <w:t>11</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Размер свободных складских помещений (тыс. кв.м)</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Pr="000A0BF9" w:rsidRDefault="009C19DF" w:rsidP="000D6164">
            <w:pPr>
              <w:spacing w:after="0" w:line="240" w:lineRule="auto"/>
              <w:rPr>
                <w:rFonts w:ascii="Cambria" w:hAnsi="Cambria" w:cs="Arial"/>
                <w:iCs/>
                <w:sz w:val="20"/>
                <w:szCs w:val="20"/>
              </w:rPr>
            </w:pPr>
            <w:r>
              <w:rPr>
                <w:rFonts w:ascii="Cambria" w:hAnsi="Cambria" w:cs="Arial"/>
                <w:iCs/>
                <w:sz w:val="20"/>
                <w:szCs w:val="20"/>
              </w:rPr>
              <w:t>2.3.12</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561009">
            <w:pPr>
              <w:spacing w:after="0" w:line="240" w:lineRule="auto"/>
              <w:jc w:val="left"/>
              <w:rPr>
                <w:rFonts w:ascii="Times New Roman" w:hAnsi="Times New Roman"/>
                <w:color w:val="000000"/>
                <w:sz w:val="20"/>
                <w:szCs w:val="20"/>
              </w:rPr>
            </w:pPr>
            <w:r w:rsidRPr="009C19DF">
              <w:rPr>
                <w:rFonts w:ascii="Times New Roman" w:hAnsi="Times New Roman"/>
                <w:color w:val="000000"/>
                <w:sz w:val="20"/>
                <w:szCs w:val="20"/>
              </w:rPr>
              <w:t>Ставка арендной платы складских помещений, руб/кв.м. в год, без НДС</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9C19DF" w:rsidRPr="007C6140" w:rsidTr="00533DEF">
        <w:tc>
          <w:tcPr>
            <w:tcW w:w="893" w:type="dxa"/>
            <w:tcBorders>
              <w:top w:val="single" w:sz="4" w:space="0" w:color="000000"/>
              <w:left w:val="single" w:sz="4" w:space="0" w:color="000000"/>
              <w:bottom w:val="single" w:sz="4" w:space="0" w:color="000000"/>
              <w:right w:val="single" w:sz="4" w:space="0" w:color="000000"/>
            </w:tcBorders>
          </w:tcPr>
          <w:p w:rsidR="009C19DF" w:rsidRDefault="009C19DF" w:rsidP="000D6164">
            <w:pPr>
              <w:spacing w:after="0" w:line="240" w:lineRule="auto"/>
              <w:rPr>
                <w:rFonts w:ascii="Cambria" w:hAnsi="Cambria" w:cs="Arial"/>
                <w:iCs/>
                <w:sz w:val="20"/>
                <w:szCs w:val="20"/>
              </w:rPr>
            </w:pPr>
            <w:r>
              <w:rPr>
                <w:rFonts w:ascii="Cambria" w:hAnsi="Cambria" w:cs="Arial"/>
                <w:iCs/>
                <w:sz w:val="20"/>
                <w:szCs w:val="20"/>
              </w:rPr>
              <w:t>2.3.13</w:t>
            </w:r>
          </w:p>
        </w:tc>
        <w:tc>
          <w:tcPr>
            <w:tcW w:w="4347" w:type="dxa"/>
            <w:tcBorders>
              <w:top w:val="single" w:sz="4" w:space="0" w:color="000000"/>
              <w:left w:val="single" w:sz="4" w:space="0" w:color="000000"/>
              <w:bottom w:val="single" w:sz="4" w:space="0" w:color="000000"/>
              <w:right w:val="single" w:sz="4" w:space="0" w:color="000000"/>
            </w:tcBorders>
          </w:tcPr>
          <w:p w:rsidR="009C19DF" w:rsidRPr="009C19DF" w:rsidRDefault="009C19DF" w:rsidP="00A40531">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Наличие сводного плана инженерных коммуникаций</w:t>
            </w:r>
          </w:p>
        </w:tc>
        <w:tc>
          <w:tcPr>
            <w:tcW w:w="5074" w:type="dxa"/>
            <w:tcBorders>
              <w:top w:val="single" w:sz="4" w:space="0" w:color="000000"/>
              <w:left w:val="single" w:sz="4" w:space="0" w:color="000000"/>
              <w:bottom w:val="single" w:sz="4" w:space="0" w:color="000000"/>
              <w:right w:val="single" w:sz="4" w:space="0" w:color="000000"/>
            </w:tcBorders>
          </w:tcPr>
          <w:p w:rsidR="009C19DF" w:rsidRPr="009C19DF" w:rsidRDefault="009C19DF">
            <w:pPr>
              <w:rPr>
                <w:rFonts w:ascii="Times New Roman" w:hAnsi="Times New Roman"/>
                <w:sz w:val="24"/>
                <w:szCs w:val="24"/>
              </w:rPr>
            </w:pPr>
            <w:r w:rsidRPr="009C19DF">
              <w:rPr>
                <w:rFonts w:ascii="Times New Roman" w:hAnsi="Times New Roman"/>
                <w:sz w:val="24"/>
                <w:szCs w:val="24"/>
              </w:rPr>
              <w:t>нет</w:t>
            </w:r>
          </w:p>
        </w:tc>
      </w:tr>
      <w:tr w:rsidR="00A545BE" w:rsidRPr="007C6140" w:rsidTr="00163BE3">
        <w:trPr>
          <w:trHeight w:val="311"/>
        </w:trPr>
        <w:tc>
          <w:tcPr>
            <w:tcW w:w="893" w:type="dxa"/>
            <w:shd w:val="clear" w:color="auto" w:fill="D9D9D9"/>
          </w:tcPr>
          <w:p w:rsidR="00A545BE" w:rsidRPr="003E2949" w:rsidRDefault="00A545BE" w:rsidP="00CF295D">
            <w:pPr>
              <w:spacing w:after="0" w:line="240" w:lineRule="auto"/>
              <w:rPr>
                <w:rFonts w:ascii="Cambria" w:hAnsi="Cambria" w:cs="Arial"/>
                <w:iCs/>
                <w:sz w:val="20"/>
                <w:szCs w:val="20"/>
              </w:rPr>
            </w:pPr>
            <w:r>
              <w:rPr>
                <w:rFonts w:ascii="Cambria" w:hAnsi="Cambria" w:cs="Arial"/>
                <w:b/>
                <w:iCs/>
                <w:sz w:val="20"/>
                <w:szCs w:val="20"/>
              </w:rPr>
              <w:t>2.4</w:t>
            </w:r>
          </w:p>
        </w:tc>
        <w:tc>
          <w:tcPr>
            <w:tcW w:w="9421" w:type="dxa"/>
            <w:gridSpan w:val="2"/>
            <w:shd w:val="clear" w:color="auto" w:fill="D9D9D9"/>
          </w:tcPr>
          <w:p w:rsidR="00A545BE" w:rsidRPr="007C6140" w:rsidRDefault="00A545BE" w:rsidP="005169E0">
            <w:pPr>
              <w:spacing w:after="0" w:line="240" w:lineRule="auto"/>
              <w:rPr>
                <w:rFonts w:ascii="Cambria" w:hAnsi="Cambria" w:cs="Arial"/>
                <w:color w:val="000000"/>
                <w:sz w:val="20"/>
                <w:szCs w:val="20"/>
              </w:rPr>
            </w:pPr>
            <w:r w:rsidRPr="007C6140">
              <w:rPr>
                <w:rFonts w:ascii="Cambria" w:hAnsi="Cambria" w:cs="Arial"/>
                <w:b/>
                <w:iCs/>
                <w:sz w:val="20"/>
                <w:szCs w:val="20"/>
              </w:rPr>
              <w:t xml:space="preserve">Электроэнергия </w:t>
            </w:r>
            <w:r w:rsidRPr="00F239B7">
              <w:rPr>
                <w:rFonts w:ascii="Cambria" w:hAnsi="Cambria" w:cs="Arial"/>
                <w:b/>
                <w:bCs/>
                <w:sz w:val="20"/>
                <w:szCs w:val="20"/>
              </w:rPr>
              <w:t xml:space="preserve">на территории </w:t>
            </w:r>
            <w:r>
              <w:rPr>
                <w:rFonts w:ascii="Cambria" w:hAnsi="Cambria" w:cs="Arial"/>
                <w:b/>
                <w:bCs/>
                <w:sz w:val="20"/>
                <w:szCs w:val="20"/>
              </w:rPr>
              <w:t>площадки</w:t>
            </w:r>
          </w:p>
        </w:tc>
      </w:tr>
      <w:tr w:rsidR="00A545BE" w:rsidRPr="007C6140" w:rsidTr="00533DEF">
        <w:trPr>
          <w:trHeight w:val="341"/>
        </w:trPr>
        <w:tc>
          <w:tcPr>
            <w:tcW w:w="893" w:type="dxa"/>
          </w:tcPr>
          <w:p w:rsidR="00A545BE" w:rsidRPr="005169E0" w:rsidRDefault="00A545BE" w:rsidP="00C14F6F">
            <w:pPr>
              <w:spacing w:after="0" w:line="240" w:lineRule="auto"/>
              <w:rPr>
                <w:rFonts w:ascii="Cambria" w:hAnsi="Cambria" w:cs="Arial"/>
                <w:iCs/>
                <w:sz w:val="20"/>
                <w:szCs w:val="20"/>
                <w:highlight w:val="yellow"/>
              </w:rPr>
            </w:pPr>
            <w:r w:rsidRPr="001935E1">
              <w:rPr>
                <w:rFonts w:ascii="Cambria" w:hAnsi="Cambria" w:cs="Arial"/>
                <w:iCs/>
                <w:sz w:val="20"/>
                <w:szCs w:val="20"/>
              </w:rPr>
              <w:t>2.4.1</w:t>
            </w:r>
          </w:p>
        </w:tc>
        <w:tc>
          <w:tcPr>
            <w:tcW w:w="4347" w:type="dxa"/>
          </w:tcPr>
          <w:p w:rsidR="00A545BE" w:rsidRPr="009C19DF" w:rsidRDefault="00A545BE" w:rsidP="003C04BF">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Электрическая мощность (МВт)</w:t>
            </w:r>
          </w:p>
        </w:tc>
        <w:tc>
          <w:tcPr>
            <w:tcW w:w="5074" w:type="dxa"/>
          </w:tcPr>
          <w:p w:rsidR="00A545BE" w:rsidRPr="005169E0" w:rsidRDefault="009C19DF" w:rsidP="003C04BF">
            <w:pPr>
              <w:spacing w:after="0" w:line="240" w:lineRule="auto"/>
              <w:rPr>
                <w:rFonts w:ascii="Cambria" w:hAnsi="Cambria" w:cs="Arial"/>
                <w:color w:val="000000"/>
                <w:sz w:val="20"/>
                <w:szCs w:val="20"/>
              </w:rPr>
            </w:pPr>
            <w:r>
              <w:rPr>
                <w:rFonts w:ascii="Cambria" w:hAnsi="Cambria" w:cs="Arial"/>
                <w:color w:val="000000"/>
                <w:sz w:val="20"/>
                <w:szCs w:val="20"/>
              </w:rPr>
              <w:t>-</w:t>
            </w:r>
          </w:p>
        </w:tc>
      </w:tr>
      <w:tr w:rsidR="00A545BE" w:rsidRPr="007C6140" w:rsidTr="00533DEF">
        <w:tc>
          <w:tcPr>
            <w:tcW w:w="893" w:type="dxa"/>
          </w:tcPr>
          <w:p w:rsidR="00A545BE" w:rsidRPr="003E2949" w:rsidRDefault="00A545BE" w:rsidP="00C14F6F">
            <w:pPr>
              <w:spacing w:after="0" w:line="240" w:lineRule="auto"/>
              <w:rPr>
                <w:rFonts w:ascii="Cambria" w:hAnsi="Cambria" w:cs="Arial"/>
                <w:iCs/>
                <w:sz w:val="20"/>
                <w:szCs w:val="20"/>
              </w:rPr>
            </w:pPr>
            <w:r w:rsidRPr="003E2949">
              <w:rPr>
                <w:rFonts w:ascii="Cambria" w:hAnsi="Cambria" w:cs="Arial"/>
                <w:iCs/>
                <w:sz w:val="20"/>
                <w:szCs w:val="20"/>
              </w:rPr>
              <w:t>2.</w:t>
            </w:r>
            <w:r>
              <w:rPr>
                <w:rFonts w:ascii="Cambria" w:hAnsi="Cambria" w:cs="Arial"/>
                <w:iCs/>
                <w:sz w:val="20"/>
                <w:szCs w:val="20"/>
              </w:rPr>
              <w:t>4</w:t>
            </w:r>
            <w:r w:rsidRPr="003E2949">
              <w:rPr>
                <w:rFonts w:ascii="Cambria" w:hAnsi="Cambria" w:cs="Arial"/>
                <w:iCs/>
                <w:sz w:val="20"/>
                <w:szCs w:val="20"/>
              </w:rPr>
              <w:t>.2</w:t>
            </w:r>
          </w:p>
        </w:tc>
        <w:tc>
          <w:tcPr>
            <w:tcW w:w="4347" w:type="dxa"/>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Свободная электрическая мощность (МВт)</w:t>
            </w:r>
          </w:p>
        </w:tc>
        <w:tc>
          <w:tcPr>
            <w:tcW w:w="5074" w:type="dxa"/>
          </w:tcPr>
          <w:p w:rsidR="00A545BE" w:rsidRPr="009C19DF" w:rsidRDefault="009C19DF" w:rsidP="00CD4324">
            <w:pPr>
              <w:spacing w:after="0" w:line="240" w:lineRule="auto"/>
              <w:rPr>
                <w:rFonts w:ascii="Cambria" w:hAnsi="Cambria" w:cs="Arial"/>
                <w:color w:val="000000"/>
                <w:sz w:val="20"/>
                <w:szCs w:val="20"/>
              </w:rPr>
            </w:pPr>
            <w:r w:rsidRPr="009C19DF">
              <w:rPr>
                <w:rFonts w:ascii="Cambria" w:hAnsi="Cambria" w:cs="Arial"/>
                <w:color w:val="000000"/>
                <w:sz w:val="20"/>
                <w:szCs w:val="20"/>
              </w:rPr>
              <w:t>-</w:t>
            </w:r>
          </w:p>
        </w:tc>
      </w:tr>
      <w:tr w:rsidR="00A545BE" w:rsidRPr="007C6140" w:rsidTr="00533DEF">
        <w:tc>
          <w:tcPr>
            <w:tcW w:w="893" w:type="dxa"/>
          </w:tcPr>
          <w:p w:rsidR="00A545BE" w:rsidRPr="008C7FF0" w:rsidRDefault="00A545BE" w:rsidP="00C14F6F">
            <w:pPr>
              <w:spacing w:after="0" w:line="240" w:lineRule="auto"/>
              <w:rPr>
                <w:rFonts w:ascii="Cambria" w:hAnsi="Cambria" w:cs="Arial"/>
                <w:iCs/>
                <w:sz w:val="20"/>
                <w:szCs w:val="20"/>
              </w:rPr>
            </w:pPr>
            <w:r>
              <w:rPr>
                <w:rFonts w:ascii="Cambria" w:hAnsi="Cambria" w:cs="Arial"/>
                <w:iCs/>
                <w:sz w:val="20"/>
                <w:szCs w:val="20"/>
              </w:rPr>
              <w:t>2.4.3</w:t>
            </w:r>
          </w:p>
        </w:tc>
        <w:tc>
          <w:tcPr>
            <w:tcW w:w="4347" w:type="dxa"/>
          </w:tcPr>
          <w:p w:rsidR="00A545BE" w:rsidRPr="009C19DF" w:rsidRDefault="00A545BE" w:rsidP="005169E0">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Источник(и) электроэнергии, с указанием количества и мощности (МВт)</w:t>
            </w:r>
          </w:p>
        </w:tc>
        <w:tc>
          <w:tcPr>
            <w:tcW w:w="5074" w:type="dxa"/>
          </w:tcPr>
          <w:p w:rsidR="00AC22A2" w:rsidRPr="009C19DF" w:rsidRDefault="00572BBA" w:rsidP="00583AB4">
            <w:pPr>
              <w:spacing w:after="0" w:line="240" w:lineRule="auto"/>
              <w:rPr>
                <w:rFonts w:ascii="Cambria" w:hAnsi="Cambria" w:cs="Arial"/>
                <w:color w:val="000000"/>
                <w:sz w:val="20"/>
                <w:szCs w:val="20"/>
              </w:rPr>
            </w:pPr>
            <w:r w:rsidRPr="009C19DF">
              <w:rPr>
                <w:rFonts w:ascii="Times New Roman" w:eastAsia="Times New Roman" w:hAnsi="Times New Roman"/>
                <w:sz w:val="24"/>
                <w:szCs w:val="24"/>
                <w:lang w:eastAsia="ru-RU"/>
              </w:rPr>
              <w:t>ПС 110/10кВ «Керамзит».</w:t>
            </w:r>
          </w:p>
        </w:tc>
      </w:tr>
      <w:tr w:rsidR="00A545BE" w:rsidRPr="007C6140" w:rsidTr="00533DEF">
        <w:tc>
          <w:tcPr>
            <w:tcW w:w="893" w:type="dxa"/>
          </w:tcPr>
          <w:p w:rsidR="00A545BE" w:rsidRPr="008C7FF0" w:rsidRDefault="00A545BE" w:rsidP="00C14F6F">
            <w:pPr>
              <w:spacing w:after="0" w:line="240" w:lineRule="auto"/>
              <w:rPr>
                <w:rFonts w:ascii="Cambria" w:hAnsi="Cambria" w:cs="Arial"/>
                <w:iCs/>
                <w:sz w:val="20"/>
                <w:szCs w:val="20"/>
              </w:rPr>
            </w:pPr>
            <w:r>
              <w:rPr>
                <w:rFonts w:ascii="Cambria" w:hAnsi="Cambria" w:cs="Arial"/>
                <w:iCs/>
                <w:sz w:val="20"/>
                <w:szCs w:val="20"/>
              </w:rPr>
              <w:t>2.4.4</w:t>
            </w:r>
          </w:p>
        </w:tc>
        <w:tc>
          <w:tcPr>
            <w:tcW w:w="4347" w:type="dxa"/>
          </w:tcPr>
          <w:p w:rsidR="00A545BE" w:rsidRPr="009C19DF" w:rsidRDefault="00A545BE" w:rsidP="005169E0">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Наличие проработанной концепции энергоснабжения</w:t>
            </w:r>
          </w:p>
        </w:tc>
        <w:tc>
          <w:tcPr>
            <w:tcW w:w="5074" w:type="dxa"/>
          </w:tcPr>
          <w:p w:rsidR="00A545BE" w:rsidRPr="009C19DF" w:rsidRDefault="00B978BC" w:rsidP="00CD4324">
            <w:pPr>
              <w:spacing w:after="0" w:line="240" w:lineRule="auto"/>
              <w:rPr>
                <w:rFonts w:ascii="Cambria" w:hAnsi="Cambria" w:cs="Arial"/>
                <w:color w:val="000000"/>
                <w:sz w:val="20"/>
                <w:szCs w:val="20"/>
              </w:rPr>
            </w:pPr>
            <w:r w:rsidRPr="009C19DF">
              <w:rPr>
                <w:rFonts w:ascii="Cambria" w:hAnsi="Cambria" w:cs="Arial"/>
                <w:color w:val="000000"/>
                <w:sz w:val="20"/>
                <w:szCs w:val="20"/>
              </w:rPr>
              <w:t>-</w:t>
            </w:r>
          </w:p>
        </w:tc>
      </w:tr>
      <w:tr w:rsidR="00A545BE" w:rsidRPr="007C6140" w:rsidTr="00533DEF">
        <w:tc>
          <w:tcPr>
            <w:tcW w:w="893" w:type="dxa"/>
          </w:tcPr>
          <w:p w:rsidR="00A545BE" w:rsidRPr="00490730" w:rsidRDefault="00A545BE" w:rsidP="00C14F6F">
            <w:pPr>
              <w:spacing w:after="0" w:line="240" w:lineRule="auto"/>
              <w:rPr>
                <w:rFonts w:ascii="Cambria" w:hAnsi="Cambria" w:cs="Arial"/>
                <w:iCs/>
                <w:sz w:val="20"/>
                <w:szCs w:val="20"/>
              </w:rPr>
            </w:pPr>
            <w:r>
              <w:rPr>
                <w:rFonts w:ascii="Cambria" w:hAnsi="Cambria" w:cs="Arial"/>
                <w:iCs/>
                <w:sz w:val="20"/>
                <w:szCs w:val="20"/>
              </w:rPr>
              <w:t>2.4.5</w:t>
            </w:r>
          </w:p>
        </w:tc>
        <w:tc>
          <w:tcPr>
            <w:tcW w:w="4347" w:type="dxa"/>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 xml:space="preserve">Стоимость подключения к эл. сетям (руб/кВт </w:t>
            </w:r>
            <w:r w:rsidRPr="009C19DF">
              <w:rPr>
                <w:rFonts w:ascii="Times New Roman" w:hAnsi="Times New Roman"/>
                <w:color w:val="000000"/>
                <w:sz w:val="20"/>
                <w:szCs w:val="20"/>
              </w:rPr>
              <w:lastRenderedPageBreak/>
              <w:t>без НДС)</w:t>
            </w:r>
          </w:p>
        </w:tc>
        <w:tc>
          <w:tcPr>
            <w:tcW w:w="5074" w:type="dxa"/>
          </w:tcPr>
          <w:p w:rsidR="00A545BE" w:rsidRPr="00490730" w:rsidRDefault="00B978BC" w:rsidP="00490730">
            <w:pPr>
              <w:spacing w:after="0" w:line="240" w:lineRule="auto"/>
              <w:rPr>
                <w:rFonts w:ascii="Cambria" w:hAnsi="Cambria" w:cs="Arial"/>
                <w:color w:val="000000"/>
                <w:sz w:val="20"/>
                <w:szCs w:val="20"/>
              </w:rPr>
            </w:pPr>
            <w:r>
              <w:rPr>
                <w:rFonts w:ascii="Cambria" w:hAnsi="Cambria" w:cs="Arial"/>
                <w:color w:val="000000"/>
                <w:sz w:val="20"/>
                <w:szCs w:val="20"/>
              </w:rPr>
              <w:lastRenderedPageBreak/>
              <w:t>-</w:t>
            </w:r>
          </w:p>
        </w:tc>
      </w:tr>
      <w:tr w:rsidR="00A545BE" w:rsidRPr="007C6140" w:rsidTr="00533DEF">
        <w:tc>
          <w:tcPr>
            <w:tcW w:w="893" w:type="dxa"/>
            <w:tcBorders>
              <w:bottom w:val="single" w:sz="4" w:space="0" w:color="000000"/>
            </w:tcBorders>
          </w:tcPr>
          <w:p w:rsidR="00A545BE" w:rsidRPr="00490730" w:rsidRDefault="00A545BE" w:rsidP="00C14F6F">
            <w:pPr>
              <w:spacing w:after="0" w:line="240" w:lineRule="auto"/>
              <w:rPr>
                <w:rFonts w:ascii="Cambria" w:hAnsi="Cambria" w:cs="Arial"/>
                <w:iCs/>
                <w:sz w:val="20"/>
                <w:szCs w:val="20"/>
              </w:rPr>
            </w:pPr>
            <w:r>
              <w:rPr>
                <w:rFonts w:ascii="Cambria" w:hAnsi="Cambria" w:cs="Arial"/>
                <w:iCs/>
                <w:sz w:val="20"/>
                <w:szCs w:val="20"/>
              </w:rPr>
              <w:t>2.4.6</w:t>
            </w:r>
          </w:p>
        </w:tc>
        <w:tc>
          <w:tcPr>
            <w:tcW w:w="4347" w:type="dxa"/>
            <w:tcBorders>
              <w:bottom w:val="single" w:sz="4" w:space="0" w:color="000000"/>
            </w:tcBorders>
          </w:tcPr>
          <w:p w:rsidR="00A545BE" w:rsidRPr="009C19DF" w:rsidRDefault="00A545BE" w:rsidP="00490730">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Стоимость услуг по передаче электроэнергии (руб/кВт*ч без НДС)</w:t>
            </w:r>
          </w:p>
        </w:tc>
        <w:tc>
          <w:tcPr>
            <w:tcW w:w="5074" w:type="dxa"/>
            <w:tcBorders>
              <w:bottom w:val="single" w:sz="4" w:space="0" w:color="000000"/>
            </w:tcBorders>
          </w:tcPr>
          <w:p w:rsidR="00A545BE" w:rsidRPr="00490730" w:rsidRDefault="00B978BC" w:rsidP="00490730">
            <w:pPr>
              <w:spacing w:after="0" w:line="240" w:lineRule="auto"/>
              <w:rPr>
                <w:rFonts w:ascii="Cambria" w:hAnsi="Cambria" w:cs="Arial"/>
                <w:color w:val="000000"/>
                <w:sz w:val="20"/>
                <w:szCs w:val="20"/>
              </w:rPr>
            </w:pPr>
            <w:r>
              <w:rPr>
                <w:rFonts w:ascii="Cambria" w:hAnsi="Cambria" w:cs="Arial"/>
                <w:color w:val="000000"/>
                <w:sz w:val="20"/>
                <w:szCs w:val="20"/>
              </w:rPr>
              <w:t>-</w:t>
            </w:r>
          </w:p>
        </w:tc>
      </w:tr>
      <w:tr w:rsidR="00A545BE" w:rsidRPr="007C6140" w:rsidTr="00163BE3">
        <w:tc>
          <w:tcPr>
            <w:tcW w:w="893" w:type="dxa"/>
            <w:shd w:val="clear" w:color="auto" w:fill="D9D9D9"/>
          </w:tcPr>
          <w:p w:rsidR="00A545BE" w:rsidRPr="003E2949" w:rsidRDefault="00A545BE" w:rsidP="00C14F6F">
            <w:pPr>
              <w:spacing w:after="0" w:line="240" w:lineRule="auto"/>
              <w:rPr>
                <w:rFonts w:ascii="Cambria" w:hAnsi="Cambria" w:cs="Arial"/>
                <w:iCs/>
                <w:sz w:val="20"/>
                <w:szCs w:val="20"/>
              </w:rPr>
            </w:pPr>
            <w:r>
              <w:rPr>
                <w:rFonts w:ascii="Cambria" w:hAnsi="Cambria" w:cs="Arial"/>
                <w:b/>
                <w:iCs/>
                <w:sz w:val="20"/>
                <w:szCs w:val="20"/>
              </w:rPr>
              <w:t>2.5</w:t>
            </w:r>
          </w:p>
        </w:tc>
        <w:tc>
          <w:tcPr>
            <w:tcW w:w="9421" w:type="dxa"/>
            <w:gridSpan w:val="2"/>
            <w:shd w:val="clear" w:color="auto" w:fill="D9D9D9"/>
          </w:tcPr>
          <w:p w:rsidR="00A545BE" w:rsidRPr="009C19DF" w:rsidRDefault="00A545BE" w:rsidP="005169E0">
            <w:pPr>
              <w:spacing w:after="0" w:line="240" w:lineRule="auto"/>
              <w:rPr>
                <w:rFonts w:ascii="Times New Roman" w:hAnsi="Times New Roman"/>
                <w:color w:val="000000"/>
                <w:sz w:val="20"/>
                <w:szCs w:val="20"/>
              </w:rPr>
            </w:pPr>
            <w:r w:rsidRPr="009C19DF">
              <w:rPr>
                <w:rFonts w:ascii="Times New Roman" w:hAnsi="Times New Roman"/>
                <w:b/>
                <w:iCs/>
                <w:sz w:val="20"/>
                <w:szCs w:val="20"/>
              </w:rPr>
              <w:t xml:space="preserve">Газообеспечение </w:t>
            </w:r>
            <w:r w:rsidRPr="009C19DF">
              <w:rPr>
                <w:rFonts w:ascii="Times New Roman" w:hAnsi="Times New Roman"/>
                <w:b/>
                <w:bCs/>
                <w:sz w:val="20"/>
                <w:szCs w:val="20"/>
              </w:rPr>
              <w:t>площадки</w:t>
            </w:r>
          </w:p>
        </w:tc>
      </w:tr>
      <w:tr w:rsidR="00A545BE" w:rsidRPr="007C6140" w:rsidTr="00533DEF">
        <w:tc>
          <w:tcPr>
            <w:tcW w:w="893" w:type="dxa"/>
          </w:tcPr>
          <w:p w:rsidR="00A545BE" w:rsidRPr="001935E1" w:rsidRDefault="00A545BE" w:rsidP="003C04BF">
            <w:pPr>
              <w:spacing w:after="0" w:line="240" w:lineRule="auto"/>
              <w:rPr>
                <w:rFonts w:ascii="Cambria" w:hAnsi="Cambria" w:cs="Arial"/>
                <w:iCs/>
                <w:sz w:val="20"/>
                <w:szCs w:val="20"/>
              </w:rPr>
            </w:pPr>
            <w:r w:rsidRPr="001935E1">
              <w:rPr>
                <w:rFonts w:ascii="Cambria" w:hAnsi="Cambria" w:cs="Arial"/>
                <w:iCs/>
                <w:sz w:val="20"/>
                <w:szCs w:val="20"/>
              </w:rPr>
              <w:t>2.5.1</w:t>
            </w:r>
          </w:p>
        </w:tc>
        <w:tc>
          <w:tcPr>
            <w:tcW w:w="4347" w:type="dxa"/>
          </w:tcPr>
          <w:p w:rsidR="00A545BE" w:rsidRPr="009C19DF" w:rsidRDefault="00A545BE" w:rsidP="003C04BF">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Мощность по газу (кбм/</w:t>
            </w:r>
            <w:r w:rsidR="00583AB4" w:rsidRPr="009C19DF">
              <w:rPr>
                <w:rFonts w:ascii="Times New Roman" w:hAnsi="Times New Roman"/>
                <w:color w:val="000000"/>
                <w:sz w:val="20"/>
                <w:szCs w:val="20"/>
              </w:rPr>
              <w:t>ч</w:t>
            </w:r>
            <w:r w:rsidRPr="009C19DF">
              <w:rPr>
                <w:rFonts w:ascii="Times New Roman" w:hAnsi="Times New Roman"/>
                <w:color w:val="000000"/>
                <w:sz w:val="20"/>
                <w:szCs w:val="20"/>
              </w:rPr>
              <w:t>)</w:t>
            </w:r>
          </w:p>
        </w:tc>
        <w:tc>
          <w:tcPr>
            <w:tcW w:w="5074" w:type="dxa"/>
          </w:tcPr>
          <w:p w:rsidR="00A545BE" w:rsidRPr="00EC62C9" w:rsidRDefault="009C19DF" w:rsidP="003C04BF">
            <w:pPr>
              <w:spacing w:after="0" w:line="240" w:lineRule="auto"/>
              <w:rPr>
                <w:rFonts w:ascii="Cambria" w:hAnsi="Cambria" w:cs="Arial"/>
                <w:color w:val="000000"/>
                <w:sz w:val="20"/>
                <w:szCs w:val="20"/>
              </w:rPr>
            </w:pPr>
            <w:r>
              <w:rPr>
                <w:rFonts w:ascii="Cambria" w:hAnsi="Cambria" w:cs="Arial"/>
                <w:color w:val="000000"/>
                <w:sz w:val="20"/>
                <w:szCs w:val="20"/>
              </w:rPr>
              <w:t>-</w:t>
            </w:r>
          </w:p>
        </w:tc>
      </w:tr>
      <w:tr w:rsidR="00A545BE" w:rsidRPr="007C6140" w:rsidTr="00533DEF">
        <w:tc>
          <w:tcPr>
            <w:tcW w:w="893" w:type="dxa"/>
            <w:tcBorders>
              <w:bottom w:val="single" w:sz="4" w:space="0" w:color="000000"/>
            </w:tcBorders>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2.5.2</w:t>
            </w:r>
          </w:p>
        </w:tc>
        <w:tc>
          <w:tcPr>
            <w:tcW w:w="4347" w:type="dxa"/>
            <w:tcBorders>
              <w:bottom w:val="single" w:sz="4" w:space="0" w:color="000000"/>
            </w:tcBorders>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Свободная мощность по газу (кбм/ч)</w:t>
            </w:r>
          </w:p>
        </w:tc>
        <w:tc>
          <w:tcPr>
            <w:tcW w:w="5074" w:type="dxa"/>
            <w:tcBorders>
              <w:bottom w:val="single" w:sz="4" w:space="0" w:color="000000"/>
            </w:tcBorders>
          </w:tcPr>
          <w:p w:rsidR="00A545BE" w:rsidRPr="0046681A" w:rsidRDefault="009C19DF" w:rsidP="00CD4324">
            <w:pPr>
              <w:spacing w:after="0" w:line="240" w:lineRule="auto"/>
              <w:rPr>
                <w:rFonts w:ascii="Cambria" w:hAnsi="Cambria" w:cs="Arial"/>
                <w:color w:val="000000"/>
                <w:sz w:val="20"/>
                <w:szCs w:val="20"/>
              </w:rPr>
            </w:pPr>
            <w:r>
              <w:rPr>
                <w:rFonts w:ascii="Cambria" w:hAnsi="Cambria" w:cs="Arial"/>
                <w:color w:val="000000"/>
                <w:sz w:val="20"/>
                <w:szCs w:val="20"/>
              </w:rPr>
              <w:t>-</w:t>
            </w:r>
          </w:p>
        </w:tc>
      </w:tr>
      <w:tr w:rsidR="00A545BE" w:rsidRPr="007C6140" w:rsidTr="00533DEF">
        <w:tc>
          <w:tcPr>
            <w:tcW w:w="893" w:type="dxa"/>
            <w:tcBorders>
              <w:bottom w:val="single" w:sz="4" w:space="0" w:color="000000"/>
            </w:tcBorders>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2.5.3</w:t>
            </w:r>
          </w:p>
        </w:tc>
        <w:tc>
          <w:tcPr>
            <w:tcW w:w="4347" w:type="dxa"/>
            <w:tcBorders>
              <w:bottom w:val="single" w:sz="4" w:space="0" w:color="000000"/>
            </w:tcBorders>
          </w:tcPr>
          <w:p w:rsidR="00A545BE" w:rsidRPr="009C19DF" w:rsidRDefault="00A545BE" w:rsidP="0098458F">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Источник(и) газообеспечения, с указанием количества и мощности (кбм/ч)</w:t>
            </w:r>
          </w:p>
        </w:tc>
        <w:tc>
          <w:tcPr>
            <w:tcW w:w="5074" w:type="dxa"/>
            <w:tcBorders>
              <w:bottom w:val="single" w:sz="4" w:space="0" w:color="000000"/>
            </w:tcBorders>
          </w:tcPr>
          <w:p w:rsidR="00E374D5" w:rsidRPr="00CC5413" w:rsidRDefault="00572BBA" w:rsidP="00CC5413">
            <w:pPr>
              <w:spacing w:after="0" w:line="240" w:lineRule="auto"/>
              <w:rPr>
                <w:rFonts w:ascii="Cambria" w:hAnsi="Cambria" w:cs="Arial"/>
                <w:color w:val="000000"/>
                <w:sz w:val="20"/>
                <w:szCs w:val="20"/>
              </w:rPr>
            </w:pPr>
            <w:r w:rsidRPr="00572BBA">
              <w:rPr>
                <w:rFonts w:ascii="Times New Roman" w:eastAsia="Times New Roman" w:hAnsi="Times New Roman"/>
                <w:sz w:val="24"/>
                <w:szCs w:val="24"/>
                <w:lang w:eastAsia="ru-RU"/>
              </w:rPr>
              <w:t>От подземного газопровода Ø219 мм среднего давления на керамзито-бетонный завод</w:t>
            </w:r>
          </w:p>
        </w:tc>
      </w:tr>
      <w:tr w:rsidR="00A545BE" w:rsidRPr="007C6140" w:rsidTr="00533DEF">
        <w:tc>
          <w:tcPr>
            <w:tcW w:w="893" w:type="dxa"/>
            <w:tcBorders>
              <w:bottom w:val="single" w:sz="4" w:space="0" w:color="000000"/>
            </w:tcBorders>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2.5.4</w:t>
            </w:r>
          </w:p>
        </w:tc>
        <w:tc>
          <w:tcPr>
            <w:tcW w:w="4347" w:type="dxa"/>
            <w:tcBorders>
              <w:bottom w:val="single" w:sz="4" w:space="0" w:color="000000"/>
            </w:tcBorders>
          </w:tcPr>
          <w:p w:rsidR="00A545BE" w:rsidRPr="009C19DF" w:rsidRDefault="00A545BE" w:rsidP="00EC62C9">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Стоимость газа (руб/кбм без НДС)</w:t>
            </w:r>
          </w:p>
        </w:tc>
        <w:tc>
          <w:tcPr>
            <w:tcW w:w="5074" w:type="dxa"/>
            <w:tcBorders>
              <w:bottom w:val="single" w:sz="4" w:space="0" w:color="000000"/>
            </w:tcBorders>
          </w:tcPr>
          <w:p w:rsidR="008210CF" w:rsidRPr="00EC62C9" w:rsidRDefault="008210CF" w:rsidP="00232F39">
            <w:pPr>
              <w:spacing w:after="0" w:line="240" w:lineRule="auto"/>
              <w:rPr>
                <w:rFonts w:ascii="Cambria" w:hAnsi="Cambria" w:cs="Arial"/>
                <w:iCs/>
                <w:sz w:val="20"/>
                <w:szCs w:val="20"/>
              </w:rPr>
            </w:pPr>
          </w:p>
        </w:tc>
      </w:tr>
      <w:tr w:rsidR="00A545BE" w:rsidRPr="007C6140" w:rsidTr="00163BE3">
        <w:tc>
          <w:tcPr>
            <w:tcW w:w="893" w:type="dxa"/>
            <w:shd w:val="clear" w:color="auto" w:fill="D9D9D9"/>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b/>
                <w:iCs/>
                <w:sz w:val="20"/>
                <w:szCs w:val="20"/>
              </w:rPr>
              <w:t>2.6</w:t>
            </w:r>
          </w:p>
        </w:tc>
        <w:tc>
          <w:tcPr>
            <w:tcW w:w="9421" w:type="dxa"/>
            <w:gridSpan w:val="2"/>
            <w:shd w:val="clear" w:color="auto" w:fill="D9D9D9"/>
          </w:tcPr>
          <w:p w:rsidR="00A545BE" w:rsidRPr="009C19DF" w:rsidRDefault="00A545BE" w:rsidP="00CD4324">
            <w:pPr>
              <w:spacing w:after="0" w:line="240" w:lineRule="auto"/>
              <w:rPr>
                <w:rFonts w:ascii="Times New Roman" w:hAnsi="Times New Roman"/>
                <w:sz w:val="20"/>
                <w:szCs w:val="20"/>
              </w:rPr>
            </w:pPr>
            <w:r w:rsidRPr="009C19DF">
              <w:rPr>
                <w:rFonts w:ascii="Times New Roman" w:hAnsi="Times New Roman"/>
                <w:b/>
                <w:iCs/>
                <w:sz w:val="20"/>
                <w:szCs w:val="20"/>
              </w:rPr>
              <w:t xml:space="preserve">Тепловая энергия </w:t>
            </w:r>
            <w:r w:rsidRPr="009C19DF">
              <w:rPr>
                <w:rFonts w:ascii="Times New Roman" w:hAnsi="Times New Roman"/>
                <w:b/>
                <w:bCs/>
                <w:sz w:val="20"/>
                <w:szCs w:val="20"/>
              </w:rPr>
              <w:t>на территории площадки</w:t>
            </w:r>
          </w:p>
        </w:tc>
      </w:tr>
      <w:tr w:rsidR="00A545BE" w:rsidRPr="007C6140" w:rsidTr="00533DEF">
        <w:tc>
          <w:tcPr>
            <w:tcW w:w="893" w:type="dxa"/>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2.6.1</w:t>
            </w:r>
          </w:p>
        </w:tc>
        <w:tc>
          <w:tcPr>
            <w:tcW w:w="4347" w:type="dxa"/>
          </w:tcPr>
          <w:p w:rsidR="00A545BE" w:rsidRPr="009C19DF" w:rsidRDefault="00A545BE" w:rsidP="003C04BF">
            <w:pPr>
              <w:spacing w:after="0" w:line="240" w:lineRule="auto"/>
              <w:rPr>
                <w:rFonts w:ascii="Times New Roman" w:hAnsi="Times New Roman"/>
                <w:sz w:val="20"/>
                <w:szCs w:val="20"/>
              </w:rPr>
            </w:pPr>
            <w:r w:rsidRPr="009C19DF">
              <w:rPr>
                <w:rFonts w:ascii="Times New Roman" w:hAnsi="Times New Roman"/>
                <w:sz w:val="20"/>
                <w:szCs w:val="20"/>
              </w:rPr>
              <w:t>Мощность тепловой энергии (Гкал/ч)</w:t>
            </w:r>
          </w:p>
        </w:tc>
        <w:tc>
          <w:tcPr>
            <w:tcW w:w="5074" w:type="dxa"/>
          </w:tcPr>
          <w:p w:rsidR="00A545BE" w:rsidRPr="009C19DF" w:rsidRDefault="009C19DF" w:rsidP="003C04BF">
            <w:pPr>
              <w:spacing w:after="0" w:line="240" w:lineRule="auto"/>
              <w:rPr>
                <w:rFonts w:ascii="Cambria" w:hAnsi="Cambria" w:cs="Arial"/>
                <w:sz w:val="20"/>
                <w:szCs w:val="20"/>
              </w:rPr>
            </w:pPr>
            <w:r w:rsidRPr="009C19DF">
              <w:rPr>
                <w:rFonts w:ascii="Cambria" w:hAnsi="Cambria" w:cs="Arial"/>
                <w:sz w:val="20"/>
                <w:szCs w:val="20"/>
              </w:rPr>
              <w:t>-</w:t>
            </w:r>
          </w:p>
        </w:tc>
      </w:tr>
      <w:tr w:rsidR="00A545BE" w:rsidRPr="007C6140" w:rsidTr="00533DEF">
        <w:tc>
          <w:tcPr>
            <w:tcW w:w="893" w:type="dxa"/>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2.6.2</w:t>
            </w:r>
          </w:p>
        </w:tc>
        <w:tc>
          <w:tcPr>
            <w:tcW w:w="4347" w:type="dxa"/>
          </w:tcPr>
          <w:p w:rsidR="00A545BE" w:rsidRPr="009C19DF" w:rsidRDefault="00A545BE" w:rsidP="00CD4324">
            <w:pPr>
              <w:spacing w:after="0" w:line="240" w:lineRule="auto"/>
              <w:rPr>
                <w:rFonts w:ascii="Times New Roman" w:hAnsi="Times New Roman"/>
                <w:sz w:val="20"/>
                <w:szCs w:val="20"/>
              </w:rPr>
            </w:pPr>
            <w:r w:rsidRPr="009C19DF">
              <w:rPr>
                <w:rFonts w:ascii="Times New Roman" w:hAnsi="Times New Roman"/>
                <w:sz w:val="20"/>
                <w:szCs w:val="20"/>
              </w:rPr>
              <w:t>Свободная мощность тепловой энергии (Гкал/ч)</w:t>
            </w:r>
          </w:p>
        </w:tc>
        <w:tc>
          <w:tcPr>
            <w:tcW w:w="5074" w:type="dxa"/>
          </w:tcPr>
          <w:p w:rsidR="00A545BE" w:rsidRPr="009C19DF" w:rsidRDefault="009C19DF" w:rsidP="00CD4324">
            <w:pPr>
              <w:spacing w:after="0" w:line="240" w:lineRule="auto"/>
              <w:rPr>
                <w:rFonts w:ascii="Cambria" w:hAnsi="Cambria" w:cs="Arial"/>
                <w:sz w:val="20"/>
                <w:szCs w:val="20"/>
              </w:rPr>
            </w:pPr>
            <w:r w:rsidRPr="009C19DF">
              <w:rPr>
                <w:rFonts w:ascii="Cambria" w:hAnsi="Cambria" w:cs="Arial"/>
                <w:sz w:val="20"/>
                <w:szCs w:val="20"/>
              </w:rPr>
              <w:t>-</w:t>
            </w:r>
          </w:p>
        </w:tc>
      </w:tr>
      <w:tr w:rsidR="00A545BE" w:rsidRPr="007C6140" w:rsidTr="00533DEF">
        <w:tc>
          <w:tcPr>
            <w:tcW w:w="893" w:type="dxa"/>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2.6.3</w:t>
            </w:r>
          </w:p>
        </w:tc>
        <w:tc>
          <w:tcPr>
            <w:tcW w:w="4347" w:type="dxa"/>
          </w:tcPr>
          <w:p w:rsidR="00A545BE" w:rsidRPr="009C19DF" w:rsidRDefault="00A545BE" w:rsidP="00CD4324">
            <w:pPr>
              <w:spacing w:after="0" w:line="240" w:lineRule="auto"/>
              <w:rPr>
                <w:rFonts w:ascii="Times New Roman" w:hAnsi="Times New Roman"/>
                <w:sz w:val="20"/>
                <w:szCs w:val="20"/>
              </w:rPr>
            </w:pPr>
            <w:r w:rsidRPr="009C19DF">
              <w:rPr>
                <w:rFonts w:ascii="Times New Roman" w:hAnsi="Times New Roman"/>
                <w:sz w:val="20"/>
                <w:szCs w:val="20"/>
              </w:rPr>
              <w:t>Источник тепловой энергии,</w:t>
            </w:r>
            <w:r w:rsidRPr="009C19DF">
              <w:rPr>
                <w:rFonts w:ascii="Times New Roman" w:hAnsi="Times New Roman"/>
              </w:rPr>
              <w:t xml:space="preserve"> </w:t>
            </w:r>
            <w:r w:rsidRPr="009C19DF">
              <w:rPr>
                <w:rFonts w:ascii="Times New Roman" w:hAnsi="Times New Roman"/>
                <w:sz w:val="20"/>
                <w:szCs w:val="20"/>
              </w:rPr>
              <w:t>с указанием количества и мощности (Гкал/ч)</w:t>
            </w:r>
          </w:p>
        </w:tc>
        <w:tc>
          <w:tcPr>
            <w:tcW w:w="5074" w:type="dxa"/>
          </w:tcPr>
          <w:p w:rsidR="00A545BE" w:rsidRPr="009C19DF" w:rsidRDefault="00572BBA" w:rsidP="00CD4324">
            <w:pPr>
              <w:spacing w:after="0" w:line="240" w:lineRule="auto"/>
              <w:rPr>
                <w:rFonts w:ascii="Cambria" w:hAnsi="Cambria" w:cs="Arial"/>
                <w:color w:val="000000"/>
                <w:sz w:val="20"/>
                <w:szCs w:val="20"/>
              </w:rPr>
            </w:pPr>
            <w:r w:rsidRPr="009C19DF">
              <w:rPr>
                <w:rFonts w:ascii="Times New Roman" w:eastAsia="Times New Roman" w:hAnsi="Times New Roman"/>
                <w:sz w:val="24"/>
                <w:szCs w:val="24"/>
                <w:lang w:eastAsia="ru-RU"/>
              </w:rPr>
              <w:t>Ближайшая котельная мощностью 8 МВт, расположенная в п. Панковка на ул. Заводская, не имеет свободной установленной мощности и, кроме того, находится на большом расстоянии от площадки "Керамзит" (более 2,5 км). Для обеспечения тепловой энергией объектов площадки рекомендуется построить автономный теплоисточник.</w:t>
            </w:r>
          </w:p>
        </w:tc>
      </w:tr>
      <w:tr w:rsidR="00A545BE" w:rsidRPr="00FD04B4" w:rsidTr="00533DEF">
        <w:tc>
          <w:tcPr>
            <w:tcW w:w="893" w:type="dxa"/>
            <w:tcBorders>
              <w:bottom w:val="single" w:sz="4" w:space="0" w:color="000000"/>
            </w:tcBorders>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2.6.4</w:t>
            </w:r>
          </w:p>
        </w:tc>
        <w:tc>
          <w:tcPr>
            <w:tcW w:w="4347" w:type="dxa"/>
            <w:tcBorders>
              <w:bottom w:val="single" w:sz="4" w:space="0" w:color="000000"/>
            </w:tcBorders>
          </w:tcPr>
          <w:p w:rsidR="00A545BE" w:rsidRPr="009C19DF" w:rsidRDefault="00A545BE" w:rsidP="00CD4324">
            <w:pPr>
              <w:spacing w:after="0" w:line="240" w:lineRule="auto"/>
              <w:rPr>
                <w:rFonts w:ascii="Times New Roman" w:hAnsi="Times New Roman"/>
                <w:sz w:val="20"/>
                <w:szCs w:val="20"/>
              </w:rPr>
            </w:pPr>
            <w:r w:rsidRPr="009C19DF">
              <w:rPr>
                <w:rFonts w:ascii="Times New Roman" w:hAnsi="Times New Roman"/>
                <w:sz w:val="20"/>
                <w:szCs w:val="20"/>
              </w:rPr>
              <w:t>Стоимость теплоэнергии (тыс. руб/Гкал без НДС)</w:t>
            </w:r>
          </w:p>
        </w:tc>
        <w:tc>
          <w:tcPr>
            <w:tcW w:w="5074" w:type="dxa"/>
            <w:tcBorders>
              <w:bottom w:val="single" w:sz="4" w:space="0" w:color="000000"/>
            </w:tcBorders>
          </w:tcPr>
          <w:p w:rsidR="00A545BE" w:rsidRPr="009C19DF" w:rsidRDefault="009C19DF" w:rsidP="00C1354F">
            <w:pPr>
              <w:spacing w:after="0" w:line="240" w:lineRule="auto"/>
              <w:rPr>
                <w:rFonts w:ascii="Cambria" w:hAnsi="Cambria" w:cs="Arial"/>
                <w:sz w:val="20"/>
                <w:szCs w:val="20"/>
              </w:rPr>
            </w:pPr>
            <w:r w:rsidRPr="009C19DF">
              <w:rPr>
                <w:rFonts w:ascii="Cambria" w:hAnsi="Cambria" w:cs="Arial"/>
                <w:sz w:val="20"/>
                <w:szCs w:val="20"/>
              </w:rPr>
              <w:t>-</w:t>
            </w:r>
          </w:p>
        </w:tc>
      </w:tr>
      <w:tr w:rsidR="00A545BE" w:rsidRPr="007C6140" w:rsidTr="00163BE3">
        <w:tc>
          <w:tcPr>
            <w:tcW w:w="893" w:type="dxa"/>
            <w:shd w:val="clear" w:color="auto" w:fill="D9D9D9"/>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b/>
                <w:iCs/>
                <w:sz w:val="20"/>
                <w:szCs w:val="20"/>
              </w:rPr>
              <w:t>2.7</w:t>
            </w:r>
          </w:p>
        </w:tc>
        <w:tc>
          <w:tcPr>
            <w:tcW w:w="9421" w:type="dxa"/>
            <w:gridSpan w:val="2"/>
            <w:shd w:val="clear" w:color="auto" w:fill="D9D9D9"/>
          </w:tcPr>
          <w:p w:rsidR="00A545BE" w:rsidRPr="009C19DF" w:rsidRDefault="00A545BE" w:rsidP="005169E0">
            <w:pPr>
              <w:spacing w:after="0" w:line="240" w:lineRule="auto"/>
              <w:rPr>
                <w:rFonts w:ascii="Times New Roman" w:hAnsi="Times New Roman"/>
                <w:color w:val="000000"/>
                <w:sz w:val="20"/>
                <w:szCs w:val="20"/>
              </w:rPr>
            </w:pPr>
            <w:r w:rsidRPr="009C19DF">
              <w:rPr>
                <w:rFonts w:ascii="Times New Roman" w:hAnsi="Times New Roman"/>
                <w:b/>
                <w:iCs/>
                <w:sz w:val="20"/>
                <w:szCs w:val="20"/>
              </w:rPr>
              <w:t>Водообеспечение площадки</w:t>
            </w:r>
          </w:p>
        </w:tc>
      </w:tr>
      <w:tr w:rsidR="00A545BE" w:rsidRPr="007C6140" w:rsidTr="00533DEF">
        <w:tc>
          <w:tcPr>
            <w:tcW w:w="893" w:type="dxa"/>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2.7.1</w:t>
            </w:r>
          </w:p>
        </w:tc>
        <w:tc>
          <w:tcPr>
            <w:tcW w:w="4347" w:type="dxa"/>
          </w:tcPr>
          <w:p w:rsidR="00A545BE" w:rsidRPr="009C19DF" w:rsidRDefault="00A545BE" w:rsidP="003C04BF">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 xml:space="preserve">Мощность водообеспечения </w:t>
            </w:r>
            <w:r w:rsidRPr="009C19DF">
              <w:rPr>
                <w:rFonts w:ascii="Times New Roman" w:hAnsi="Times New Roman"/>
                <w:color w:val="000000"/>
                <w:sz w:val="20"/>
                <w:szCs w:val="20"/>
              </w:rPr>
              <w:br/>
              <w:t xml:space="preserve"> (кбм/ч)</w:t>
            </w:r>
          </w:p>
        </w:tc>
        <w:tc>
          <w:tcPr>
            <w:tcW w:w="5074" w:type="dxa"/>
          </w:tcPr>
          <w:p w:rsidR="00A545BE" w:rsidRPr="00C50AAF" w:rsidRDefault="009C19DF" w:rsidP="003C04BF">
            <w:pPr>
              <w:spacing w:after="0" w:line="240" w:lineRule="auto"/>
              <w:rPr>
                <w:rFonts w:ascii="Cambria" w:hAnsi="Cambria" w:cs="Arial"/>
                <w:color w:val="000000"/>
                <w:sz w:val="20"/>
                <w:szCs w:val="20"/>
              </w:rPr>
            </w:pPr>
            <w:r>
              <w:rPr>
                <w:rFonts w:ascii="Cambria" w:hAnsi="Cambria" w:cs="Arial"/>
                <w:color w:val="000000"/>
                <w:sz w:val="20"/>
                <w:szCs w:val="20"/>
              </w:rPr>
              <w:t>-</w:t>
            </w:r>
          </w:p>
        </w:tc>
      </w:tr>
      <w:tr w:rsidR="00A545BE" w:rsidRPr="007C6140" w:rsidTr="00533DEF">
        <w:tc>
          <w:tcPr>
            <w:tcW w:w="893" w:type="dxa"/>
          </w:tcPr>
          <w:p w:rsidR="00A545BE" w:rsidRPr="001935E1" w:rsidRDefault="00A545BE" w:rsidP="00CD4324">
            <w:pPr>
              <w:spacing w:after="0" w:line="240" w:lineRule="auto"/>
              <w:rPr>
                <w:rFonts w:ascii="Cambria" w:hAnsi="Cambria" w:cs="Arial"/>
                <w:iCs/>
                <w:sz w:val="20"/>
                <w:szCs w:val="20"/>
              </w:rPr>
            </w:pPr>
            <w:r w:rsidRPr="001935E1">
              <w:rPr>
                <w:rFonts w:ascii="Cambria" w:hAnsi="Cambria" w:cs="Arial"/>
                <w:iCs/>
                <w:sz w:val="20"/>
                <w:szCs w:val="20"/>
              </w:rPr>
              <w:t>2.7.2</w:t>
            </w:r>
          </w:p>
        </w:tc>
        <w:tc>
          <w:tcPr>
            <w:tcW w:w="4347" w:type="dxa"/>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Свободная мощность водообеспечения (кбм/ч)</w:t>
            </w:r>
          </w:p>
        </w:tc>
        <w:tc>
          <w:tcPr>
            <w:tcW w:w="5074" w:type="dxa"/>
          </w:tcPr>
          <w:p w:rsidR="00A545BE" w:rsidRPr="009C19DF" w:rsidRDefault="009C19DF" w:rsidP="00CD4324">
            <w:pPr>
              <w:spacing w:after="0" w:line="240" w:lineRule="auto"/>
              <w:rPr>
                <w:rFonts w:ascii="Cambria" w:hAnsi="Cambria" w:cs="Arial"/>
                <w:sz w:val="20"/>
                <w:szCs w:val="20"/>
              </w:rPr>
            </w:pPr>
            <w:r w:rsidRPr="009C19DF">
              <w:rPr>
                <w:rFonts w:ascii="Cambria" w:hAnsi="Cambria" w:cs="Arial"/>
                <w:sz w:val="20"/>
                <w:szCs w:val="20"/>
              </w:rPr>
              <w:t>-</w:t>
            </w:r>
          </w:p>
        </w:tc>
      </w:tr>
      <w:tr w:rsidR="00A545BE" w:rsidRPr="007C6140" w:rsidTr="00533DEF">
        <w:tc>
          <w:tcPr>
            <w:tcW w:w="893" w:type="dxa"/>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2.7.3</w:t>
            </w:r>
          </w:p>
        </w:tc>
        <w:tc>
          <w:tcPr>
            <w:tcW w:w="4347" w:type="dxa"/>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Источник водообеспечения,</w:t>
            </w:r>
            <w:r w:rsidRPr="009C19DF">
              <w:rPr>
                <w:rFonts w:ascii="Times New Roman" w:hAnsi="Times New Roman"/>
                <w:sz w:val="20"/>
                <w:szCs w:val="20"/>
              </w:rPr>
              <w:t xml:space="preserve"> с указанием количества и мощности </w:t>
            </w:r>
            <w:r w:rsidRPr="009C19DF">
              <w:rPr>
                <w:rFonts w:ascii="Times New Roman" w:hAnsi="Times New Roman"/>
                <w:color w:val="000000"/>
                <w:sz w:val="20"/>
                <w:szCs w:val="20"/>
              </w:rPr>
              <w:t>(кбм/ч)</w:t>
            </w:r>
          </w:p>
        </w:tc>
        <w:tc>
          <w:tcPr>
            <w:tcW w:w="5074" w:type="dxa"/>
          </w:tcPr>
          <w:p w:rsidR="00A545BE" w:rsidRPr="009C19DF" w:rsidRDefault="00572BBA" w:rsidP="00CD4324">
            <w:pPr>
              <w:spacing w:after="0" w:line="240" w:lineRule="auto"/>
              <w:rPr>
                <w:rFonts w:ascii="Cambria" w:hAnsi="Cambria" w:cs="Arial"/>
                <w:sz w:val="20"/>
                <w:szCs w:val="20"/>
              </w:rPr>
            </w:pPr>
            <w:r w:rsidRPr="009C19DF">
              <w:rPr>
                <w:rFonts w:ascii="Times New Roman" w:eastAsia="Times New Roman" w:hAnsi="Times New Roman"/>
                <w:sz w:val="24"/>
                <w:szCs w:val="24"/>
                <w:lang w:eastAsia="ru-RU"/>
              </w:rPr>
              <w:t>Подключение от внутриплощадочных сетей ЗАО «Керамзит», либо подключение от водопроводной линии Ø 150мм, проложенной вдоль Псковского шоссе в районе ул. Заводской</w:t>
            </w:r>
          </w:p>
        </w:tc>
      </w:tr>
      <w:tr w:rsidR="00A545BE" w:rsidRPr="007C6140" w:rsidTr="00533DEF">
        <w:tc>
          <w:tcPr>
            <w:tcW w:w="893" w:type="dxa"/>
            <w:tcBorders>
              <w:bottom w:val="single" w:sz="4" w:space="0" w:color="000000"/>
            </w:tcBorders>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2.7.4</w:t>
            </w:r>
          </w:p>
        </w:tc>
        <w:tc>
          <w:tcPr>
            <w:tcW w:w="4347" w:type="dxa"/>
            <w:tcBorders>
              <w:bottom w:val="single" w:sz="4" w:space="0" w:color="000000"/>
            </w:tcBorders>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Стоимость водообеспечения (руб/кбм без НДС)</w:t>
            </w:r>
          </w:p>
        </w:tc>
        <w:tc>
          <w:tcPr>
            <w:tcW w:w="5074" w:type="dxa"/>
            <w:tcBorders>
              <w:bottom w:val="single" w:sz="4" w:space="0" w:color="000000"/>
            </w:tcBorders>
          </w:tcPr>
          <w:p w:rsidR="00A545BE" w:rsidRPr="009C19DF" w:rsidRDefault="009C19DF" w:rsidP="00CD4324">
            <w:pPr>
              <w:spacing w:after="0" w:line="240" w:lineRule="auto"/>
              <w:rPr>
                <w:rFonts w:ascii="Cambria" w:hAnsi="Cambria" w:cs="Arial"/>
                <w:sz w:val="20"/>
                <w:szCs w:val="20"/>
              </w:rPr>
            </w:pPr>
            <w:r w:rsidRPr="009C19DF">
              <w:rPr>
                <w:rFonts w:ascii="Cambria" w:hAnsi="Cambria" w:cs="Arial"/>
                <w:sz w:val="20"/>
                <w:szCs w:val="20"/>
              </w:rPr>
              <w:t>-</w:t>
            </w:r>
          </w:p>
        </w:tc>
      </w:tr>
      <w:tr w:rsidR="00A545BE" w:rsidRPr="007C6140" w:rsidTr="00163BE3">
        <w:tc>
          <w:tcPr>
            <w:tcW w:w="893" w:type="dxa"/>
            <w:shd w:val="clear" w:color="auto" w:fill="D9D9D9"/>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b/>
                <w:color w:val="000000"/>
                <w:sz w:val="20"/>
                <w:szCs w:val="20"/>
              </w:rPr>
              <w:t>2.8</w:t>
            </w:r>
          </w:p>
        </w:tc>
        <w:tc>
          <w:tcPr>
            <w:tcW w:w="9421" w:type="dxa"/>
            <w:gridSpan w:val="2"/>
            <w:shd w:val="clear" w:color="auto" w:fill="D9D9D9"/>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b/>
                <w:color w:val="000000"/>
                <w:sz w:val="20"/>
                <w:szCs w:val="20"/>
              </w:rPr>
              <w:t>Очистные сооружения</w:t>
            </w:r>
            <w:r w:rsidRPr="009C19DF">
              <w:rPr>
                <w:rFonts w:ascii="Times New Roman" w:hAnsi="Times New Roman"/>
              </w:rPr>
              <w:t xml:space="preserve"> </w:t>
            </w:r>
            <w:r w:rsidRPr="009C19DF">
              <w:rPr>
                <w:rFonts w:ascii="Times New Roman" w:hAnsi="Times New Roman"/>
                <w:b/>
                <w:color w:val="000000"/>
                <w:sz w:val="20"/>
                <w:szCs w:val="20"/>
              </w:rPr>
              <w:t>на территории площадки</w:t>
            </w:r>
          </w:p>
        </w:tc>
      </w:tr>
      <w:tr w:rsidR="00A545BE" w:rsidRPr="007C6140" w:rsidTr="00533DEF">
        <w:tc>
          <w:tcPr>
            <w:tcW w:w="893" w:type="dxa"/>
          </w:tcPr>
          <w:p w:rsidR="00A545BE" w:rsidRPr="001935E1" w:rsidRDefault="00A545BE" w:rsidP="00C14F6F">
            <w:pPr>
              <w:spacing w:after="0" w:line="240" w:lineRule="auto"/>
              <w:rPr>
                <w:rFonts w:ascii="Cambria" w:hAnsi="Cambria" w:cs="Arial"/>
                <w:iCs/>
                <w:sz w:val="20"/>
                <w:szCs w:val="20"/>
              </w:rPr>
            </w:pPr>
            <w:r w:rsidRPr="001935E1">
              <w:rPr>
                <w:rFonts w:ascii="Cambria" w:hAnsi="Cambria" w:cs="Arial"/>
                <w:iCs/>
                <w:sz w:val="20"/>
                <w:szCs w:val="20"/>
              </w:rPr>
              <w:t>2.8.1</w:t>
            </w:r>
          </w:p>
        </w:tc>
        <w:tc>
          <w:tcPr>
            <w:tcW w:w="4347" w:type="dxa"/>
          </w:tcPr>
          <w:p w:rsidR="00A545BE" w:rsidRPr="009C19DF" w:rsidRDefault="00A545BE" w:rsidP="003C04BF">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Мощность очистных сооружений (кбм/ч)</w:t>
            </w:r>
          </w:p>
        </w:tc>
        <w:tc>
          <w:tcPr>
            <w:tcW w:w="5074" w:type="dxa"/>
          </w:tcPr>
          <w:p w:rsidR="00A545BE" w:rsidRPr="009C19DF" w:rsidRDefault="009C19DF" w:rsidP="003C04BF">
            <w:pPr>
              <w:spacing w:after="0" w:line="240" w:lineRule="auto"/>
              <w:rPr>
                <w:rFonts w:ascii="Cambria" w:hAnsi="Cambria" w:cs="Arial"/>
                <w:color w:val="000000"/>
                <w:sz w:val="20"/>
                <w:szCs w:val="20"/>
              </w:rPr>
            </w:pPr>
            <w:r w:rsidRPr="009C19DF">
              <w:rPr>
                <w:rFonts w:ascii="Cambria" w:hAnsi="Cambria" w:cs="Arial"/>
                <w:color w:val="000000"/>
                <w:sz w:val="20"/>
                <w:szCs w:val="20"/>
              </w:rPr>
              <w:t>-</w:t>
            </w:r>
          </w:p>
        </w:tc>
      </w:tr>
      <w:tr w:rsidR="00A545BE" w:rsidRPr="007C6140" w:rsidTr="00533DEF">
        <w:tc>
          <w:tcPr>
            <w:tcW w:w="893" w:type="dxa"/>
          </w:tcPr>
          <w:p w:rsidR="00A545BE" w:rsidRPr="003E2949" w:rsidRDefault="00A545BE" w:rsidP="00C14F6F">
            <w:pPr>
              <w:spacing w:after="0" w:line="240" w:lineRule="auto"/>
              <w:rPr>
                <w:rFonts w:ascii="Cambria" w:hAnsi="Cambria" w:cs="Arial"/>
                <w:iCs/>
                <w:sz w:val="20"/>
                <w:szCs w:val="20"/>
              </w:rPr>
            </w:pPr>
            <w:r>
              <w:rPr>
                <w:rFonts w:ascii="Cambria" w:hAnsi="Cambria" w:cs="Arial"/>
                <w:iCs/>
                <w:sz w:val="20"/>
                <w:szCs w:val="20"/>
              </w:rPr>
              <w:t>2.8.2</w:t>
            </w:r>
          </w:p>
        </w:tc>
        <w:tc>
          <w:tcPr>
            <w:tcW w:w="4347" w:type="dxa"/>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Свободная мощность очистных сооружений (кбм/ч)</w:t>
            </w:r>
          </w:p>
        </w:tc>
        <w:tc>
          <w:tcPr>
            <w:tcW w:w="5074" w:type="dxa"/>
          </w:tcPr>
          <w:p w:rsidR="00A545BE" w:rsidRPr="009C19DF" w:rsidRDefault="009C19DF" w:rsidP="00CD4324">
            <w:pPr>
              <w:spacing w:after="0" w:line="240" w:lineRule="auto"/>
              <w:rPr>
                <w:rFonts w:ascii="Cambria" w:hAnsi="Cambria" w:cs="Arial"/>
                <w:color w:val="000000"/>
                <w:sz w:val="20"/>
                <w:szCs w:val="20"/>
              </w:rPr>
            </w:pPr>
            <w:r w:rsidRPr="009C19DF">
              <w:rPr>
                <w:rFonts w:ascii="Cambria" w:hAnsi="Cambria" w:cs="Arial"/>
                <w:color w:val="000000"/>
                <w:sz w:val="20"/>
                <w:szCs w:val="20"/>
              </w:rPr>
              <w:t>-</w:t>
            </w:r>
          </w:p>
        </w:tc>
      </w:tr>
      <w:tr w:rsidR="00A545BE" w:rsidRPr="007C6140" w:rsidTr="00533DEF">
        <w:tc>
          <w:tcPr>
            <w:tcW w:w="893" w:type="dxa"/>
            <w:tcBorders>
              <w:right w:val="single" w:sz="4" w:space="0" w:color="auto"/>
            </w:tcBorders>
          </w:tcPr>
          <w:p w:rsidR="00A545BE" w:rsidRPr="003E2949" w:rsidRDefault="00A545BE" w:rsidP="00C14F6F">
            <w:pPr>
              <w:spacing w:after="0" w:line="240" w:lineRule="auto"/>
              <w:rPr>
                <w:rFonts w:ascii="Cambria" w:hAnsi="Cambria" w:cs="Arial"/>
                <w:iCs/>
                <w:sz w:val="20"/>
                <w:szCs w:val="20"/>
              </w:rPr>
            </w:pPr>
            <w:r>
              <w:rPr>
                <w:rFonts w:ascii="Cambria" w:hAnsi="Cambria" w:cs="Arial"/>
                <w:iCs/>
                <w:sz w:val="20"/>
                <w:szCs w:val="20"/>
              </w:rPr>
              <w:t>2.8.3</w:t>
            </w:r>
          </w:p>
        </w:tc>
        <w:tc>
          <w:tcPr>
            <w:tcW w:w="4347" w:type="dxa"/>
            <w:tcBorders>
              <w:left w:val="single" w:sz="4" w:space="0" w:color="auto"/>
              <w:right w:val="single" w:sz="4" w:space="0" w:color="auto"/>
            </w:tcBorders>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 xml:space="preserve">Описание очистных сооружений, </w:t>
            </w:r>
            <w:r w:rsidRPr="009C19DF">
              <w:rPr>
                <w:rFonts w:ascii="Times New Roman" w:hAnsi="Times New Roman"/>
                <w:sz w:val="20"/>
                <w:szCs w:val="20"/>
              </w:rPr>
              <w:t xml:space="preserve">с указанием количества и мощности </w:t>
            </w:r>
            <w:r w:rsidRPr="009C19DF">
              <w:rPr>
                <w:rFonts w:ascii="Times New Roman" w:hAnsi="Times New Roman"/>
                <w:color w:val="000000"/>
                <w:sz w:val="20"/>
                <w:szCs w:val="20"/>
              </w:rPr>
              <w:t>(кбм/ч)</w:t>
            </w:r>
          </w:p>
        </w:tc>
        <w:tc>
          <w:tcPr>
            <w:tcW w:w="5074" w:type="dxa"/>
            <w:tcBorders>
              <w:left w:val="single" w:sz="4" w:space="0" w:color="auto"/>
              <w:right w:val="single" w:sz="4" w:space="0" w:color="auto"/>
            </w:tcBorders>
          </w:tcPr>
          <w:p w:rsidR="00A545BE" w:rsidRPr="009C19DF" w:rsidRDefault="00572BBA" w:rsidP="00CD4324">
            <w:pPr>
              <w:spacing w:after="0" w:line="240" w:lineRule="auto"/>
              <w:rPr>
                <w:rFonts w:ascii="Cambria" w:hAnsi="Cambria" w:cs="Arial"/>
                <w:sz w:val="20"/>
                <w:szCs w:val="20"/>
              </w:rPr>
            </w:pPr>
            <w:r w:rsidRPr="009C19DF">
              <w:rPr>
                <w:rFonts w:ascii="Times New Roman" w:eastAsia="Times New Roman" w:hAnsi="Times New Roman"/>
                <w:sz w:val="24"/>
                <w:szCs w:val="24"/>
                <w:lang w:eastAsia="ru-RU"/>
              </w:rPr>
              <w:t>Подключение во внутриплощадочные сети ЗАО «Керамзит», либо подключение в канализационную линию Ø 200 мм, проложенную к КНС 261 ремонтного завода.</w:t>
            </w:r>
          </w:p>
        </w:tc>
      </w:tr>
      <w:tr w:rsidR="00A545BE" w:rsidRPr="007C6140" w:rsidTr="00533DEF">
        <w:tc>
          <w:tcPr>
            <w:tcW w:w="893" w:type="dxa"/>
            <w:tcBorders>
              <w:right w:val="single" w:sz="4" w:space="0" w:color="auto"/>
            </w:tcBorders>
          </w:tcPr>
          <w:p w:rsidR="00A545BE" w:rsidRPr="00171BD6" w:rsidRDefault="00A545BE" w:rsidP="00CD4324">
            <w:pPr>
              <w:spacing w:after="0" w:line="240" w:lineRule="auto"/>
              <w:rPr>
                <w:rFonts w:ascii="Cambria" w:hAnsi="Cambria" w:cs="Arial"/>
                <w:iCs/>
                <w:sz w:val="20"/>
                <w:szCs w:val="20"/>
              </w:rPr>
            </w:pPr>
            <w:r w:rsidRPr="00171BD6">
              <w:rPr>
                <w:rFonts w:ascii="Cambria" w:hAnsi="Cambria" w:cs="Arial"/>
                <w:iCs/>
                <w:sz w:val="20"/>
                <w:szCs w:val="20"/>
              </w:rPr>
              <w:t>2.8.4</w:t>
            </w:r>
          </w:p>
        </w:tc>
        <w:tc>
          <w:tcPr>
            <w:tcW w:w="4347" w:type="dxa"/>
            <w:tcBorders>
              <w:left w:val="single" w:sz="4" w:space="0" w:color="auto"/>
              <w:right w:val="single" w:sz="4" w:space="0" w:color="auto"/>
            </w:tcBorders>
          </w:tcPr>
          <w:p w:rsidR="00A545BE" w:rsidRPr="009C19DF" w:rsidRDefault="00A545BE"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 xml:space="preserve">Оценка запасов </w:t>
            </w:r>
            <w:r w:rsidRPr="009C19DF">
              <w:rPr>
                <w:rFonts w:ascii="Times New Roman" w:hAnsi="Times New Roman"/>
                <w:sz w:val="20"/>
                <w:szCs w:val="20"/>
              </w:rPr>
              <w:t>(куб. м. в сутки)</w:t>
            </w:r>
          </w:p>
        </w:tc>
        <w:tc>
          <w:tcPr>
            <w:tcW w:w="5074" w:type="dxa"/>
            <w:tcBorders>
              <w:left w:val="single" w:sz="4" w:space="0" w:color="auto"/>
              <w:right w:val="single" w:sz="4" w:space="0" w:color="auto"/>
            </w:tcBorders>
          </w:tcPr>
          <w:p w:rsidR="00A545BE" w:rsidRPr="00171BD6" w:rsidRDefault="009C19DF" w:rsidP="00CD4324">
            <w:pPr>
              <w:spacing w:after="0" w:line="240" w:lineRule="auto"/>
              <w:rPr>
                <w:rFonts w:ascii="Cambria" w:hAnsi="Cambria" w:cs="Arial"/>
                <w:sz w:val="20"/>
                <w:szCs w:val="20"/>
              </w:rPr>
            </w:pPr>
            <w:r>
              <w:rPr>
                <w:rFonts w:ascii="Cambria" w:hAnsi="Cambria" w:cs="Arial"/>
                <w:sz w:val="20"/>
                <w:szCs w:val="20"/>
              </w:rPr>
              <w:t>-</w:t>
            </w:r>
          </w:p>
        </w:tc>
      </w:tr>
    </w:tbl>
    <w:p w:rsidR="00CD4324" w:rsidRPr="00877C15" w:rsidRDefault="00CD4324" w:rsidP="00E76F9D">
      <w:pPr>
        <w:pStyle w:val="1"/>
      </w:pPr>
      <w:bookmarkStart w:id="4" w:name="_Toc284874825"/>
      <w:r w:rsidRPr="00F239B7">
        <w:t>Раздел 3. Трудовые ресурсы, социальная инфраструктура</w:t>
      </w:r>
      <w:bookmarkEnd w:id="4"/>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4499"/>
        <w:gridCol w:w="5103"/>
      </w:tblGrid>
      <w:tr w:rsidR="00411072" w:rsidRPr="00D5075D" w:rsidTr="00411072">
        <w:tc>
          <w:tcPr>
            <w:tcW w:w="712" w:type="dxa"/>
            <w:shd w:val="clear" w:color="auto" w:fill="D9D9D9"/>
          </w:tcPr>
          <w:p w:rsidR="00411072" w:rsidRPr="00D5075D" w:rsidRDefault="009D6EC9" w:rsidP="00CD4324">
            <w:pPr>
              <w:spacing w:after="0" w:line="240" w:lineRule="auto"/>
              <w:rPr>
                <w:rFonts w:ascii="Cambria" w:hAnsi="Cambria" w:cs="Arial"/>
                <w:iCs/>
                <w:sz w:val="20"/>
                <w:szCs w:val="20"/>
              </w:rPr>
            </w:pPr>
            <w:r>
              <w:rPr>
                <w:rFonts w:ascii="Cambria" w:hAnsi="Cambria" w:cs="Arial"/>
                <w:b/>
                <w:bCs/>
                <w:sz w:val="20"/>
                <w:szCs w:val="20"/>
              </w:rPr>
              <w:t>3.1</w:t>
            </w:r>
          </w:p>
        </w:tc>
        <w:tc>
          <w:tcPr>
            <w:tcW w:w="9602" w:type="dxa"/>
            <w:gridSpan w:val="2"/>
            <w:shd w:val="clear" w:color="auto" w:fill="D9D9D9"/>
          </w:tcPr>
          <w:p w:rsidR="00411072" w:rsidRPr="00D5075D" w:rsidRDefault="00411072" w:rsidP="00CD4324">
            <w:pPr>
              <w:spacing w:after="0" w:line="240" w:lineRule="auto"/>
              <w:rPr>
                <w:rFonts w:ascii="Cambria" w:hAnsi="Cambria" w:cs="Arial"/>
                <w:iCs/>
                <w:sz w:val="20"/>
                <w:szCs w:val="20"/>
              </w:rPr>
            </w:pPr>
            <w:r w:rsidRPr="00D5075D">
              <w:rPr>
                <w:rFonts w:ascii="Cambria" w:hAnsi="Cambria" w:cs="Arial"/>
                <w:b/>
                <w:bCs/>
                <w:sz w:val="20"/>
                <w:szCs w:val="20"/>
              </w:rPr>
              <w:t>Трудовые ресурсы</w:t>
            </w:r>
          </w:p>
        </w:tc>
      </w:tr>
      <w:tr w:rsidR="009D6EC9" w:rsidRPr="00D5075D" w:rsidTr="009C19DF">
        <w:tc>
          <w:tcPr>
            <w:tcW w:w="712" w:type="dxa"/>
          </w:tcPr>
          <w:p w:rsidR="009D6EC9" w:rsidRPr="00D5075D" w:rsidRDefault="009D6EC9" w:rsidP="00B17E5F">
            <w:pPr>
              <w:spacing w:after="0" w:line="240" w:lineRule="auto"/>
              <w:rPr>
                <w:rFonts w:ascii="Cambria" w:hAnsi="Cambria" w:cs="Arial"/>
                <w:iCs/>
                <w:sz w:val="20"/>
                <w:szCs w:val="20"/>
              </w:rPr>
            </w:pPr>
            <w:r w:rsidRPr="00D5075D">
              <w:rPr>
                <w:rFonts w:ascii="Cambria" w:hAnsi="Cambria" w:cs="Arial"/>
                <w:iCs/>
                <w:sz w:val="20"/>
                <w:szCs w:val="20"/>
              </w:rPr>
              <w:t>3.1.1</w:t>
            </w:r>
          </w:p>
        </w:tc>
        <w:tc>
          <w:tcPr>
            <w:tcW w:w="4499" w:type="dxa"/>
          </w:tcPr>
          <w:p w:rsidR="009D6EC9" w:rsidRPr="009C19DF" w:rsidRDefault="009D6EC9" w:rsidP="00B17E5F">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Название ближайшего населенного пункта</w:t>
            </w:r>
          </w:p>
        </w:tc>
        <w:tc>
          <w:tcPr>
            <w:tcW w:w="5103" w:type="dxa"/>
          </w:tcPr>
          <w:p w:rsidR="009D6EC9" w:rsidRPr="00CC5413" w:rsidRDefault="009C19DF" w:rsidP="00572BBA">
            <w:pPr>
              <w:spacing w:after="0" w:line="240" w:lineRule="auto"/>
              <w:jc w:val="left"/>
              <w:rPr>
                <w:rFonts w:ascii="Times New Roman" w:hAnsi="Times New Roman"/>
                <w:iCs/>
                <w:sz w:val="24"/>
                <w:szCs w:val="24"/>
              </w:rPr>
            </w:pPr>
            <w:r>
              <w:rPr>
                <w:rFonts w:ascii="Times New Roman" w:hAnsi="Times New Roman"/>
                <w:iCs/>
                <w:sz w:val="24"/>
                <w:szCs w:val="24"/>
              </w:rPr>
              <w:t>п</w:t>
            </w:r>
            <w:r w:rsidR="003A37DE">
              <w:rPr>
                <w:rFonts w:ascii="Times New Roman" w:hAnsi="Times New Roman"/>
                <w:iCs/>
                <w:sz w:val="24"/>
                <w:szCs w:val="24"/>
              </w:rPr>
              <w:t xml:space="preserve">. </w:t>
            </w:r>
            <w:r w:rsidR="00572BBA">
              <w:rPr>
                <w:rFonts w:ascii="Times New Roman" w:hAnsi="Times New Roman"/>
                <w:iCs/>
                <w:sz w:val="24"/>
                <w:szCs w:val="24"/>
              </w:rPr>
              <w:t>Панковка</w:t>
            </w:r>
          </w:p>
        </w:tc>
      </w:tr>
      <w:tr w:rsidR="009A3DCE" w:rsidRPr="00D5075D" w:rsidTr="009C19DF">
        <w:tc>
          <w:tcPr>
            <w:tcW w:w="712" w:type="dxa"/>
          </w:tcPr>
          <w:p w:rsidR="009A3DCE" w:rsidRPr="00D5075D" w:rsidRDefault="009A3DCE" w:rsidP="003C04BF">
            <w:pPr>
              <w:spacing w:after="0" w:line="240" w:lineRule="auto"/>
              <w:rPr>
                <w:rFonts w:ascii="Cambria" w:hAnsi="Cambria" w:cs="Arial"/>
                <w:iCs/>
                <w:sz w:val="20"/>
                <w:szCs w:val="20"/>
              </w:rPr>
            </w:pPr>
            <w:r w:rsidRPr="00D5075D">
              <w:rPr>
                <w:rFonts w:ascii="Cambria" w:hAnsi="Cambria" w:cs="Arial"/>
                <w:iCs/>
                <w:sz w:val="20"/>
                <w:szCs w:val="20"/>
              </w:rPr>
              <w:t>3.1.</w:t>
            </w:r>
            <w:r w:rsidR="00F80DA1">
              <w:rPr>
                <w:rFonts w:ascii="Cambria" w:hAnsi="Cambria" w:cs="Arial"/>
                <w:iCs/>
                <w:sz w:val="20"/>
                <w:szCs w:val="20"/>
              </w:rPr>
              <w:t>2</w:t>
            </w:r>
          </w:p>
        </w:tc>
        <w:tc>
          <w:tcPr>
            <w:tcW w:w="4499" w:type="dxa"/>
          </w:tcPr>
          <w:p w:rsidR="009A3DCE" w:rsidRPr="009C19DF" w:rsidRDefault="009D6EC9" w:rsidP="00B5164E">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Расстояние до ближайшего населенн</w:t>
            </w:r>
            <w:r w:rsidR="00B5164E" w:rsidRPr="009C19DF">
              <w:rPr>
                <w:rFonts w:ascii="Times New Roman" w:hAnsi="Times New Roman"/>
                <w:color w:val="000000"/>
                <w:sz w:val="20"/>
                <w:szCs w:val="20"/>
              </w:rPr>
              <w:t>ого пункта</w:t>
            </w:r>
            <w:r w:rsidRPr="009C19DF">
              <w:rPr>
                <w:rFonts w:ascii="Times New Roman" w:hAnsi="Times New Roman"/>
                <w:color w:val="000000"/>
                <w:sz w:val="20"/>
                <w:szCs w:val="20"/>
              </w:rPr>
              <w:t xml:space="preserve"> </w:t>
            </w:r>
            <w:r w:rsidR="009A3DCE" w:rsidRPr="009C19DF">
              <w:rPr>
                <w:rFonts w:ascii="Times New Roman" w:hAnsi="Times New Roman"/>
                <w:color w:val="000000"/>
                <w:sz w:val="20"/>
                <w:szCs w:val="20"/>
              </w:rPr>
              <w:t>(км)</w:t>
            </w:r>
          </w:p>
        </w:tc>
        <w:tc>
          <w:tcPr>
            <w:tcW w:w="5103" w:type="dxa"/>
          </w:tcPr>
          <w:p w:rsidR="009A3DCE" w:rsidRPr="003A37DE" w:rsidRDefault="009C19DF" w:rsidP="009D6EC9">
            <w:pPr>
              <w:spacing w:after="0" w:line="240" w:lineRule="auto"/>
              <w:jc w:val="left"/>
              <w:rPr>
                <w:rFonts w:ascii="Times New Roman" w:hAnsi="Times New Roman"/>
                <w:iCs/>
                <w:sz w:val="24"/>
                <w:szCs w:val="24"/>
              </w:rPr>
            </w:pPr>
            <w:r>
              <w:rPr>
                <w:rFonts w:ascii="Times New Roman" w:hAnsi="Times New Roman"/>
                <w:iCs/>
                <w:sz w:val="24"/>
                <w:szCs w:val="24"/>
              </w:rPr>
              <w:t>2</w:t>
            </w:r>
          </w:p>
        </w:tc>
      </w:tr>
      <w:tr w:rsidR="009A3DCE" w:rsidRPr="00D5075D" w:rsidTr="009C19DF">
        <w:tc>
          <w:tcPr>
            <w:tcW w:w="712" w:type="dxa"/>
          </w:tcPr>
          <w:p w:rsidR="009A3DCE" w:rsidRPr="00D5075D" w:rsidRDefault="00F80DA1" w:rsidP="00CD4324">
            <w:pPr>
              <w:spacing w:after="0" w:line="240" w:lineRule="auto"/>
              <w:rPr>
                <w:rFonts w:ascii="Cambria" w:hAnsi="Cambria" w:cs="Arial"/>
                <w:iCs/>
                <w:sz w:val="20"/>
                <w:szCs w:val="20"/>
              </w:rPr>
            </w:pPr>
            <w:r>
              <w:rPr>
                <w:rFonts w:ascii="Cambria" w:hAnsi="Cambria" w:cs="Arial"/>
                <w:iCs/>
                <w:sz w:val="20"/>
                <w:szCs w:val="20"/>
              </w:rPr>
              <w:t>3.1.3</w:t>
            </w:r>
          </w:p>
        </w:tc>
        <w:tc>
          <w:tcPr>
            <w:tcW w:w="4499" w:type="dxa"/>
          </w:tcPr>
          <w:p w:rsidR="009A3DCE" w:rsidRPr="009C19DF" w:rsidRDefault="009A3DCE" w:rsidP="00F80DA1">
            <w:pPr>
              <w:spacing w:after="0" w:line="240" w:lineRule="auto"/>
              <w:rPr>
                <w:rFonts w:ascii="Times New Roman" w:hAnsi="Times New Roman"/>
                <w:sz w:val="20"/>
                <w:szCs w:val="20"/>
              </w:rPr>
            </w:pPr>
            <w:r w:rsidRPr="009C19DF">
              <w:rPr>
                <w:rFonts w:ascii="Times New Roman" w:hAnsi="Times New Roman"/>
                <w:sz w:val="20"/>
                <w:szCs w:val="20"/>
              </w:rPr>
              <w:t xml:space="preserve">Наличие транспортного сообщения от населенных пунктов до </w:t>
            </w:r>
            <w:r w:rsidR="00F80DA1" w:rsidRPr="009C19DF">
              <w:rPr>
                <w:rFonts w:ascii="Times New Roman" w:hAnsi="Times New Roman"/>
                <w:sz w:val="20"/>
                <w:szCs w:val="20"/>
              </w:rPr>
              <w:t>площадки</w:t>
            </w:r>
          </w:p>
        </w:tc>
        <w:tc>
          <w:tcPr>
            <w:tcW w:w="5103" w:type="dxa"/>
          </w:tcPr>
          <w:p w:rsidR="008262B1" w:rsidRPr="00CC5413" w:rsidRDefault="009C19DF" w:rsidP="00561009">
            <w:pPr>
              <w:spacing w:after="0" w:line="240" w:lineRule="auto"/>
              <w:jc w:val="left"/>
              <w:rPr>
                <w:rFonts w:ascii="Times New Roman" w:hAnsi="Times New Roman"/>
                <w:iCs/>
                <w:sz w:val="24"/>
                <w:szCs w:val="24"/>
              </w:rPr>
            </w:pPr>
            <w:r>
              <w:rPr>
                <w:rFonts w:ascii="Times New Roman" w:hAnsi="Times New Roman"/>
                <w:iCs/>
                <w:sz w:val="24"/>
                <w:szCs w:val="24"/>
              </w:rPr>
              <w:t>нет</w:t>
            </w:r>
          </w:p>
        </w:tc>
      </w:tr>
      <w:tr w:rsidR="009C19DF" w:rsidRPr="00D5075D" w:rsidTr="009C19DF">
        <w:tc>
          <w:tcPr>
            <w:tcW w:w="712" w:type="dxa"/>
          </w:tcPr>
          <w:p w:rsidR="009C19DF" w:rsidRPr="00F80DA1" w:rsidRDefault="009C19DF" w:rsidP="00CD4324">
            <w:pPr>
              <w:spacing w:after="0" w:line="240" w:lineRule="auto"/>
              <w:rPr>
                <w:rFonts w:ascii="Cambria" w:hAnsi="Cambria" w:cs="Arial"/>
                <w:iCs/>
                <w:sz w:val="20"/>
                <w:szCs w:val="20"/>
                <w:highlight w:val="yellow"/>
              </w:rPr>
            </w:pPr>
            <w:r w:rsidRPr="001935E1">
              <w:rPr>
                <w:rFonts w:ascii="Cambria" w:hAnsi="Cambria" w:cs="Arial"/>
                <w:iCs/>
                <w:sz w:val="20"/>
                <w:szCs w:val="20"/>
              </w:rPr>
              <w:t>3.1.4</w:t>
            </w:r>
          </w:p>
        </w:tc>
        <w:tc>
          <w:tcPr>
            <w:tcW w:w="4499" w:type="dxa"/>
          </w:tcPr>
          <w:p w:rsidR="009C19DF" w:rsidRPr="009C19DF" w:rsidRDefault="009C19DF" w:rsidP="00F80DA1">
            <w:pPr>
              <w:spacing w:after="0" w:line="240" w:lineRule="auto"/>
              <w:rPr>
                <w:rFonts w:ascii="Times New Roman" w:hAnsi="Times New Roman"/>
                <w:sz w:val="20"/>
                <w:szCs w:val="20"/>
              </w:rPr>
            </w:pPr>
            <w:r w:rsidRPr="009C19DF">
              <w:rPr>
                <w:rFonts w:ascii="Times New Roman" w:hAnsi="Times New Roman"/>
                <w:sz w:val="20"/>
                <w:szCs w:val="20"/>
              </w:rPr>
              <w:t xml:space="preserve">Ориентировочный общий объем трудовых резервов в радиусе </w:t>
            </w:r>
            <w:smartTag w:uri="urn:schemas-microsoft-com:office:smarttags" w:element="metricconverter">
              <w:smartTagPr>
                <w:attr w:name="ProductID" w:val="50 км"/>
              </w:smartTagPr>
              <w:r w:rsidRPr="009C19DF">
                <w:rPr>
                  <w:rFonts w:ascii="Times New Roman" w:hAnsi="Times New Roman"/>
                  <w:sz w:val="20"/>
                  <w:szCs w:val="20"/>
                </w:rPr>
                <w:t>50 км</w:t>
              </w:r>
            </w:smartTag>
            <w:r w:rsidRPr="009C19DF">
              <w:rPr>
                <w:rFonts w:ascii="Times New Roman" w:hAnsi="Times New Roman"/>
                <w:sz w:val="20"/>
                <w:szCs w:val="20"/>
              </w:rPr>
              <w:t xml:space="preserve"> от площадки (тыс. чел.)</w:t>
            </w:r>
          </w:p>
        </w:tc>
        <w:tc>
          <w:tcPr>
            <w:tcW w:w="5103" w:type="dxa"/>
          </w:tcPr>
          <w:p w:rsidR="009C19DF" w:rsidRPr="009C19DF" w:rsidRDefault="009C19DF" w:rsidP="00722C4C">
            <w:pPr>
              <w:rPr>
                <w:rFonts w:ascii="Times New Roman" w:hAnsi="Times New Roman"/>
                <w:sz w:val="24"/>
                <w:szCs w:val="24"/>
              </w:rPr>
            </w:pPr>
            <w:r>
              <w:rPr>
                <w:rFonts w:ascii="Times New Roman" w:hAnsi="Times New Roman"/>
                <w:sz w:val="24"/>
                <w:szCs w:val="24"/>
              </w:rPr>
              <w:t>100</w:t>
            </w:r>
            <w:r w:rsidRPr="009C19DF">
              <w:rPr>
                <w:rFonts w:ascii="Times New Roman" w:hAnsi="Times New Roman"/>
                <w:sz w:val="24"/>
                <w:szCs w:val="24"/>
              </w:rPr>
              <w:t xml:space="preserve"> тыс. чел</w:t>
            </w:r>
          </w:p>
        </w:tc>
      </w:tr>
      <w:tr w:rsidR="009C19DF" w:rsidRPr="00D5075D" w:rsidTr="009C19DF">
        <w:tc>
          <w:tcPr>
            <w:tcW w:w="712" w:type="dxa"/>
          </w:tcPr>
          <w:p w:rsidR="009C19DF" w:rsidRPr="00B17E5F" w:rsidRDefault="009C19DF" w:rsidP="00CD4324">
            <w:pPr>
              <w:spacing w:after="0" w:line="240" w:lineRule="auto"/>
              <w:rPr>
                <w:rFonts w:ascii="Cambria" w:hAnsi="Cambria" w:cs="Arial"/>
                <w:iCs/>
                <w:sz w:val="20"/>
                <w:szCs w:val="20"/>
              </w:rPr>
            </w:pPr>
            <w:r w:rsidRPr="00B17E5F">
              <w:rPr>
                <w:rFonts w:ascii="Cambria" w:hAnsi="Cambria" w:cs="Arial"/>
                <w:iCs/>
                <w:sz w:val="20"/>
                <w:szCs w:val="20"/>
              </w:rPr>
              <w:lastRenderedPageBreak/>
              <w:t>3.1.5</w:t>
            </w:r>
          </w:p>
        </w:tc>
        <w:tc>
          <w:tcPr>
            <w:tcW w:w="4499" w:type="dxa"/>
          </w:tcPr>
          <w:p w:rsidR="009C19DF" w:rsidRPr="009C19DF" w:rsidRDefault="009C19DF" w:rsidP="00135002">
            <w:pPr>
              <w:spacing w:after="0" w:line="240" w:lineRule="auto"/>
              <w:rPr>
                <w:rFonts w:ascii="Times New Roman" w:hAnsi="Times New Roman"/>
                <w:sz w:val="20"/>
                <w:szCs w:val="20"/>
              </w:rPr>
            </w:pPr>
            <w:r w:rsidRPr="009C19DF">
              <w:rPr>
                <w:rFonts w:ascii="Times New Roman" w:hAnsi="Times New Roman"/>
                <w:sz w:val="20"/>
                <w:szCs w:val="20"/>
              </w:rPr>
              <w:t>Средний уровень ежемесячной заработной платы технического персонала (руб.)</w:t>
            </w:r>
          </w:p>
        </w:tc>
        <w:tc>
          <w:tcPr>
            <w:tcW w:w="5103" w:type="dxa"/>
          </w:tcPr>
          <w:p w:rsidR="009C19DF" w:rsidRPr="009C19DF" w:rsidRDefault="00D42CAB" w:rsidP="00722C4C">
            <w:pPr>
              <w:rPr>
                <w:rFonts w:ascii="Times New Roman" w:hAnsi="Times New Roman"/>
                <w:sz w:val="24"/>
                <w:szCs w:val="24"/>
              </w:rPr>
            </w:pPr>
            <w:r w:rsidRPr="00D908E1">
              <w:rPr>
                <w:rFonts w:ascii="Times New Roman" w:hAnsi="Times New Roman"/>
                <w:sz w:val="24"/>
                <w:szCs w:val="24"/>
              </w:rPr>
              <w:t xml:space="preserve">50782,1 </w:t>
            </w:r>
            <w:bookmarkStart w:id="5" w:name="_GoBack"/>
            <w:bookmarkEnd w:id="5"/>
            <w:r w:rsidR="009C19DF" w:rsidRPr="009C19DF">
              <w:rPr>
                <w:rFonts w:ascii="Times New Roman" w:hAnsi="Times New Roman"/>
                <w:sz w:val="24"/>
                <w:szCs w:val="24"/>
              </w:rPr>
              <w:t>(по Новгородскому району)</w:t>
            </w:r>
          </w:p>
        </w:tc>
      </w:tr>
      <w:tr w:rsidR="009C19DF" w:rsidRPr="00D5075D" w:rsidTr="009C19DF">
        <w:tc>
          <w:tcPr>
            <w:tcW w:w="712" w:type="dxa"/>
            <w:tcBorders>
              <w:bottom w:val="single" w:sz="4" w:space="0" w:color="000000"/>
            </w:tcBorders>
          </w:tcPr>
          <w:p w:rsidR="009C19DF" w:rsidRPr="00B17E5F" w:rsidRDefault="009C19DF" w:rsidP="00CD4324">
            <w:pPr>
              <w:spacing w:after="0" w:line="240" w:lineRule="auto"/>
              <w:rPr>
                <w:rFonts w:ascii="Cambria" w:hAnsi="Cambria" w:cs="Arial"/>
                <w:iCs/>
                <w:sz w:val="20"/>
                <w:szCs w:val="20"/>
              </w:rPr>
            </w:pPr>
            <w:r w:rsidRPr="00B17E5F">
              <w:rPr>
                <w:rFonts w:ascii="Cambria" w:hAnsi="Cambria" w:cs="Arial"/>
                <w:iCs/>
                <w:sz w:val="20"/>
                <w:szCs w:val="20"/>
              </w:rPr>
              <w:t>3.1.6</w:t>
            </w:r>
          </w:p>
        </w:tc>
        <w:tc>
          <w:tcPr>
            <w:tcW w:w="4499" w:type="dxa"/>
            <w:tcBorders>
              <w:bottom w:val="single" w:sz="4" w:space="0" w:color="000000"/>
            </w:tcBorders>
          </w:tcPr>
          <w:p w:rsidR="009C19DF" w:rsidRPr="009C19DF" w:rsidRDefault="009C19DF" w:rsidP="00135002">
            <w:pPr>
              <w:spacing w:after="0" w:line="240" w:lineRule="auto"/>
              <w:rPr>
                <w:rFonts w:ascii="Times New Roman" w:hAnsi="Times New Roman"/>
                <w:sz w:val="20"/>
                <w:szCs w:val="20"/>
              </w:rPr>
            </w:pPr>
            <w:r w:rsidRPr="009C19DF">
              <w:rPr>
                <w:rFonts w:ascii="Times New Roman" w:hAnsi="Times New Roman"/>
                <w:sz w:val="20"/>
                <w:szCs w:val="20"/>
              </w:rPr>
              <w:t>Средний уровень ежемесячной заработной платы управленческого персонала (руб.)</w:t>
            </w:r>
          </w:p>
        </w:tc>
        <w:tc>
          <w:tcPr>
            <w:tcW w:w="5103" w:type="dxa"/>
            <w:tcBorders>
              <w:bottom w:val="single" w:sz="4" w:space="0" w:color="000000"/>
            </w:tcBorders>
          </w:tcPr>
          <w:p w:rsidR="009C19DF" w:rsidRPr="009C19DF" w:rsidRDefault="00D42CAB" w:rsidP="00722C4C">
            <w:pPr>
              <w:rPr>
                <w:rFonts w:ascii="Times New Roman" w:hAnsi="Times New Roman"/>
                <w:sz w:val="24"/>
                <w:szCs w:val="24"/>
              </w:rPr>
            </w:pPr>
            <w:r w:rsidRPr="00D908E1">
              <w:rPr>
                <w:rFonts w:ascii="Times New Roman" w:hAnsi="Times New Roman"/>
                <w:sz w:val="24"/>
                <w:szCs w:val="24"/>
              </w:rPr>
              <w:t xml:space="preserve">50782,1 </w:t>
            </w:r>
            <w:r w:rsidR="009C19DF" w:rsidRPr="009C19DF">
              <w:rPr>
                <w:rFonts w:ascii="Times New Roman" w:hAnsi="Times New Roman"/>
                <w:sz w:val="24"/>
                <w:szCs w:val="24"/>
              </w:rPr>
              <w:t>(по Новгородскому району)</w:t>
            </w:r>
          </w:p>
        </w:tc>
      </w:tr>
      <w:tr w:rsidR="00411072" w:rsidRPr="00D5075D" w:rsidTr="00411072">
        <w:tc>
          <w:tcPr>
            <w:tcW w:w="712" w:type="dxa"/>
            <w:shd w:val="clear" w:color="auto" w:fill="D9D9D9"/>
          </w:tcPr>
          <w:p w:rsidR="00411072" w:rsidRPr="00F239B7" w:rsidRDefault="00411072" w:rsidP="009D6EC9">
            <w:pPr>
              <w:spacing w:after="0" w:line="240" w:lineRule="auto"/>
              <w:rPr>
                <w:rFonts w:ascii="Cambria" w:hAnsi="Cambria" w:cs="Arial"/>
                <w:iCs/>
                <w:sz w:val="20"/>
                <w:szCs w:val="20"/>
              </w:rPr>
            </w:pPr>
            <w:bookmarkStart w:id="6" w:name="_Hlk493617065"/>
            <w:r>
              <w:rPr>
                <w:rFonts w:ascii="Cambria" w:hAnsi="Cambria" w:cs="Arial"/>
                <w:b/>
                <w:bCs/>
                <w:sz w:val="20"/>
                <w:szCs w:val="20"/>
              </w:rPr>
              <w:t>3.2</w:t>
            </w:r>
          </w:p>
        </w:tc>
        <w:tc>
          <w:tcPr>
            <w:tcW w:w="9602" w:type="dxa"/>
            <w:gridSpan w:val="2"/>
            <w:shd w:val="clear" w:color="auto" w:fill="D9D9D9"/>
          </w:tcPr>
          <w:p w:rsidR="00411072" w:rsidRPr="009C19DF" w:rsidRDefault="00411072" w:rsidP="00135002">
            <w:pPr>
              <w:spacing w:after="0" w:line="240" w:lineRule="auto"/>
              <w:jc w:val="left"/>
              <w:rPr>
                <w:rFonts w:ascii="Times New Roman" w:hAnsi="Times New Roman"/>
                <w:iCs/>
                <w:sz w:val="20"/>
                <w:szCs w:val="20"/>
              </w:rPr>
            </w:pPr>
            <w:r w:rsidRPr="009C19DF">
              <w:rPr>
                <w:rFonts w:ascii="Times New Roman" w:hAnsi="Times New Roman"/>
                <w:b/>
                <w:bCs/>
                <w:sz w:val="20"/>
                <w:szCs w:val="20"/>
              </w:rPr>
              <w:t xml:space="preserve">Социальная инфраструктура в 30ти-минутной доступности от </w:t>
            </w:r>
            <w:r w:rsidR="00135002" w:rsidRPr="009C19DF">
              <w:rPr>
                <w:rFonts w:ascii="Times New Roman" w:hAnsi="Times New Roman"/>
                <w:b/>
                <w:bCs/>
                <w:sz w:val="20"/>
                <w:szCs w:val="20"/>
              </w:rPr>
              <w:t>площадки</w:t>
            </w:r>
          </w:p>
        </w:tc>
      </w:tr>
      <w:tr w:rsidR="009A3DCE" w:rsidRPr="00D5075D" w:rsidTr="009C19DF">
        <w:tc>
          <w:tcPr>
            <w:tcW w:w="712" w:type="dxa"/>
          </w:tcPr>
          <w:p w:rsidR="009A3DCE" w:rsidRPr="00F239B7" w:rsidRDefault="009A3DCE" w:rsidP="003C04BF">
            <w:pPr>
              <w:spacing w:after="0" w:line="240" w:lineRule="auto"/>
              <w:rPr>
                <w:rFonts w:ascii="Cambria" w:hAnsi="Cambria" w:cs="Arial"/>
                <w:iCs/>
                <w:sz w:val="20"/>
                <w:szCs w:val="20"/>
              </w:rPr>
            </w:pPr>
            <w:r w:rsidRPr="00F239B7">
              <w:rPr>
                <w:rFonts w:ascii="Cambria" w:hAnsi="Cambria" w:cs="Arial"/>
                <w:iCs/>
                <w:sz w:val="20"/>
                <w:szCs w:val="20"/>
              </w:rPr>
              <w:t>3.2.1</w:t>
            </w:r>
          </w:p>
        </w:tc>
        <w:tc>
          <w:tcPr>
            <w:tcW w:w="4499" w:type="dxa"/>
          </w:tcPr>
          <w:p w:rsidR="009A3DCE" w:rsidRPr="009C19DF" w:rsidRDefault="009A3DCE" w:rsidP="00C4506C">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Жилье для персонала</w:t>
            </w:r>
            <w:r w:rsidR="00C4506C" w:rsidRPr="009C19DF">
              <w:rPr>
                <w:rFonts w:ascii="Times New Roman" w:hAnsi="Times New Roman"/>
                <w:color w:val="000000"/>
                <w:sz w:val="20"/>
                <w:szCs w:val="20"/>
              </w:rPr>
              <w:t xml:space="preserve"> (удаленность, км)</w:t>
            </w:r>
          </w:p>
        </w:tc>
        <w:tc>
          <w:tcPr>
            <w:tcW w:w="5103" w:type="dxa"/>
          </w:tcPr>
          <w:p w:rsidR="009A3DCE" w:rsidRPr="00CC5413" w:rsidRDefault="009C19DF" w:rsidP="00FD00FF">
            <w:pPr>
              <w:spacing w:after="0" w:line="240" w:lineRule="auto"/>
              <w:jc w:val="left"/>
              <w:rPr>
                <w:rFonts w:ascii="Times New Roman" w:hAnsi="Times New Roman"/>
                <w:iCs/>
                <w:sz w:val="24"/>
                <w:szCs w:val="24"/>
              </w:rPr>
            </w:pPr>
            <w:r>
              <w:rPr>
                <w:rFonts w:ascii="Times New Roman" w:hAnsi="Times New Roman"/>
                <w:iCs/>
                <w:sz w:val="24"/>
                <w:szCs w:val="24"/>
              </w:rPr>
              <w:t>2</w:t>
            </w:r>
          </w:p>
        </w:tc>
      </w:tr>
      <w:tr w:rsidR="008262B1" w:rsidRPr="00D5075D" w:rsidTr="009C19DF">
        <w:tc>
          <w:tcPr>
            <w:tcW w:w="712" w:type="dxa"/>
          </w:tcPr>
          <w:p w:rsidR="008262B1" w:rsidRPr="00F239B7" w:rsidRDefault="008262B1" w:rsidP="0098147A">
            <w:pPr>
              <w:spacing w:after="0" w:line="240" w:lineRule="auto"/>
              <w:rPr>
                <w:rFonts w:ascii="Cambria" w:hAnsi="Cambria" w:cs="Arial"/>
                <w:iCs/>
                <w:sz w:val="20"/>
                <w:szCs w:val="20"/>
              </w:rPr>
            </w:pPr>
            <w:r w:rsidRPr="00F239B7">
              <w:rPr>
                <w:rFonts w:ascii="Cambria" w:hAnsi="Cambria" w:cs="Arial"/>
                <w:iCs/>
                <w:sz w:val="20"/>
                <w:szCs w:val="20"/>
              </w:rPr>
              <w:t>3.2.2</w:t>
            </w:r>
          </w:p>
        </w:tc>
        <w:tc>
          <w:tcPr>
            <w:tcW w:w="4499" w:type="dxa"/>
          </w:tcPr>
          <w:p w:rsidR="008262B1" w:rsidRPr="009C19DF" w:rsidRDefault="008262B1" w:rsidP="008262B1">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Гостиницы (удаленность, км)</w:t>
            </w:r>
          </w:p>
        </w:tc>
        <w:tc>
          <w:tcPr>
            <w:tcW w:w="5103" w:type="dxa"/>
          </w:tcPr>
          <w:p w:rsidR="008262B1" w:rsidRPr="00CC5413" w:rsidRDefault="009C19DF" w:rsidP="00FD00FF">
            <w:pPr>
              <w:spacing w:after="0" w:line="240" w:lineRule="auto"/>
              <w:jc w:val="left"/>
              <w:rPr>
                <w:rFonts w:ascii="Times New Roman" w:hAnsi="Times New Roman"/>
                <w:iCs/>
                <w:sz w:val="24"/>
                <w:szCs w:val="24"/>
              </w:rPr>
            </w:pPr>
            <w:r>
              <w:rPr>
                <w:rFonts w:ascii="Times New Roman" w:hAnsi="Times New Roman"/>
                <w:iCs/>
                <w:sz w:val="24"/>
                <w:szCs w:val="24"/>
              </w:rPr>
              <w:t>2</w:t>
            </w:r>
          </w:p>
        </w:tc>
      </w:tr>
      <w:tr w:rsidR="008262B1" w:rsidRPr="00D5075D" w:rsidTr="009C19DF">
        <w:tc>
          <w:tcPr>
            <w:tcW w:w="712" w:type="dxa"/>
          </w:tcPr>
          <w:p w:rsidR="008262B1" w:rsidRPr="00F239B7" w:rsidRDefault="008262B1" w:rsidP="0098147A">
            <w:pPr>
              <w:spacing w:after="0" w:line="240" w:lineRule="auto"/>
              <w:rPr>
                <w:rFonts w:ascii="Cambria" w:hAnsi="Cambria" w:cs="Arial"/>
                <w:iCs/>
                <w:sz w:val="20"/>
                <w:szCs w:val="20"/>
              </w:rPr>
            </w:pPr>
            <w:r w:rsidRPr="00F239B7">
              <w:rPr>
                <w:rFonts w:ascii="Cambria" w:hAnsi="Cambria" w:cs="Arial"/>
                <w:iCs/>
                <w:sz w:val="20"/>
                <w:szCs w:val="20"/>
              </w:rPr>
              <w:t>3.2.3</w:t>
            </w:r>
          </w:p>
        </w:tc>
        <w:tc>
          <w:tcPr>
            <w:tcW w:w="4499" w:type="dxa"/>
          </w:tcPr>
          <w:p w:rsidR="008262B1" w:rsidRPr="009C19DF" w:rsidRDefault="008262B1" w:rsidP="00C4506C">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Магазины (удаленность, км)</w:t>
            </w:r>
          </w:p>
        </w:tc>
        <w:tc>
          <w:tcPr>
            <w:tcW w:w="5103" w:type="dxa"/>
          </w:tcPr>
          <w:p w:rsidR="008262B1" w:rsidRPr="003A37DE" w:rsidRDefault="009C19DF" w:rsidP="00FD00FF">
            <w:pPr>
              <w:spacing w:after="0" w:line="240" w:lineRule="auto"/>
              <w:jc w:val="left"/>
              <w:rPr>
                <w:rFonts w:ascii="Times New Roman" w:hAnsi="Times New Roman"/>
                <w:iCs/>
                <w:sz w:val="24"/>
                <w:szCs w:val="24"/>
              </w:rPr>
            </w:pPr>
            <w:r>
              <w:rPr>
                <w:rFonts w:ascii="Times New Roman" w:hAnsi="Times New Roman"/>
                <w:iCs/>
                <w:sz w:val="24"/>
                <w:szCs w:val="24"/>
              </w:rPr>
              <w:t>1</w:t>
            </w:r>
          </w:p>
        </w:tc>
      </w:tr>
      <w:tr w:rsidR="008262B1" w:rsidRPr="00D5075D" w:rsidTr="009C19DF">
        <w:tc>
          <w:tcPr>
            <w:tcW w:w="712" w:type="dxa"/>
          </w:tcPr>
          <w:p w:rsidR="008262B1" w:rsidRPr="00F239B7" w:rsidRDefault="008262B1" w:rsidP="0098147A">
            <w:pPr>
              <w:spacing w:after="0" w:line="240" w:lineRule="auto"/>
              <w:rPr>
                <w:rFonts w:ascii="Cambria" w:hAnsi="Cambria" w:cs="Arial"/>
                <w:iCs/>
                <w:sz w:val="20"/>
                <w:szCs w:val="20"/>
              </w:rPr>
            </w:pPr>
            <w:r w:rsidRPr="00F239B7">
              <w:rPr>
                <w:rFonts w:ascii="Cambria" w:hAnsi="Cambria" w:cs="Arial"/>
                <w:iCs/>
                <w:sz w:val="20"/>
                <w:szCs w:val="20"/>
              </w:rPr>
              <w:t>3.2.4</w:t>
            </w:r>
          </w:p>
        </w:tc>
        <w:tc>
          <w:tcPr>
            <w:tcW w:w="4499" w:type="dxa"/>
          </w:tcPr>
          <w:p w:rsidR="008262B1" w:rsidRPr="009C19DF" w:rsidRDefault="008262B1"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Больницы (удаленность, км)</w:t>
            </w:r>
          </w:p>
        </w:tc>
        <w:tc>
          <w:tcPr>
            <w:tcW w:w="5103" w:type="dxa"/>
          </w:tcPr>
          <w:p w:rsidR="008262B1" w:rsidRPr="00CC5413" w:rsidRDefault="009C19DF" w:rsidP="00FD00FF">
            <w:pPr>
              <w:spacing w:after="0" w:line="240" w:lineRule="auto"/>
              <w:jc w:val="left"/>
              <w:rPr>
                <w:rFonts w:ascii="Times New Roman" w:hAnsi="Times New Roman"/>
                <w:iCs/>
                <w:sz w:val="24"/>
                <w:szCs w:val="24"/>
              </w:rPr>
            </w:pPr>
            <w:r>
              <w:rPr>
                <w:rFonts w:ascii="Times New Roman" w:hAnsi="Times New Roman"/>
                <w:iCs/>
                <w:sz w:val="24"/>
                <w:szCs w:val="24"/>
              </w:rPr>
              <w:t>5</w:t>
            </w:r>
          </w:p>
        </w:tc>
      </w:tr>
      <w:tr w:rsidR="008262B1" w:rsidRPr="00D5075D" w:rsidTr="009C19DF">
        <w:tc>
          <w:tcPr>
            <w:tcW w:w="712" w:type="dxa"/>
          </w:tcPr>
          <w:p w:rsidR="008262B1" w:rsidRPr="00F239B7" w:rsidRDefault="008262B1" w:rsidP="00CD4324">
            <w:pPr>
              <w:spacing w:after="0" w:line="240" w:lineRule="auto"/>
              <w:rPr>
                <w:rFonts w:ascii="Cambria" w:hAnsi="Cambria" w:cs="Arial"/>
                <w:iCs/>
                <w:sz w:val="20"/>
                <w:szCs w:val="20"/>
              </w:rPr>
            </w:pPr>
            <w:r w:rsidRPr="00F239B7">
              <w:rPr>
                <w:rFonts w:ascii="Cambria" w:hAnsi="Cambria" w:cs="Arial"/>
                <w:iCs/>
                <w:sz w:val="20"/>
                <w:szCs w:val="20"/>
              </w:rPr>
              <w:t>3.2.5</w:t>
            </w:r>
          </w:p>
        </w:tc>
        <w:tc>
          <w:tcPr>
            <w:tcW w:w="4499" w:type="dxa"/>
            <w:tcBorders>
              <w:bottom w:val="single" w:sz="4" w:space="0" w:color="000000"/>
            </w:tcBorders>
          </w:tcPr>
          <w:p w:rsidR="008262B1" w:rsidRPr="009C19DF" w:rsidRDefault="008262B1" w:rsidP="00C4506C">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Конференц-зал, деловые зоны (удаленность, км)</w:t>
            </w:r>
          </w:p>
        </w:tc>
        <w:tc>
          <w:tcPr>
            <w:tcW w:w="5103" w:type="dxa"/>
            <w:tcBorders>
              <w:bottom w:val="single" w:sz="4" w:space="0" w:color="000000"/>
            </w:tcBorders>
          </w:tcPr>
          <w:p w:rsidR="008262B1" w:rsidRPr="00CC5413" w:rsidRDefault="009C19DF" w:rsidP="00FD00FF">
            <w:pPr>
              <w:spacing w:after="0" w:line="240" w:lineRule="auto"/>
              <w:jc w:val="left"/>
              <w:rPr>
                <w:rFonts w:ascii="Times New Roman" w:hAnsi="Times New Roman"/>
                <w:iCs/>
                <w:sz w:val="24"/>
                <w:szCs w:val="24"/>
              </w:rPr>
            </w:pPr>
            <w:r>
              <w:rPr>
                <w:rFonts w:ascii="Times New Roman" w:hAnsi="Times New Roman"/>
                <w:iCs/>
                <w:sz w:val="24"/>
                <w:szCs w:val="24"/>
              </w:rPr>
              <w:t>5</w:t>
            </w:r>
          </w:p>
        </w:tc>
      </w:tr>
      <w:bookmarkEnd w:id="6"/>
      <w:tr w:rsidR="008262B1" w:rsidRPr="00D5075D" w:rsidTr="009C19DF">
        <w:tc>
          <w:tcPr>
            <w:tcW w:w="712" w:type="dxa"/>
            <w:tcBorders>
              <w:bottom w:val="single" w:sz="4" w:space="0" w:color="000000"/>
            </w:tcBorders>
          </w:tcPr>
          <w:p w:rsidR="008262B1" w:rsidRPr="00F239B7" w:rsidRDefault="008262B1" w:rsidP="00CD4324">
            <w:pPr>
              <w:spacing w:after="0" w:line="240" w:lineRule="auto"/>
              <w:rPr>
                <w:rFonts w:ascii="Cambria" w:hAnsi="Cambria" w:cs="Arial"/>
                <w:iCs/>
                <w:sz w:val="20"/>
                <w:szCs w:val="20"/>
              </w:rPr>
            </w:pPr>
            <w:r w:rsidRPr="00F239B7">
              <w:rPr>
                <w:rFonts w:ascii="Cambria" w:hAnsi="Cambria" w:cs="Arial"/>
                <w:iCs/>
                <w:sz w:val="20"/>
                <w:szCs w:val="20"/>
              </w:rPr>
              <w:t>3.2.6</w:t>
            </w:r>
          </w:p>
        </w:tc>
        <w:tc>
          <w:tcPr>
            <w:tcW w:w="4499" w:type="dxa"/>
            <w:tcBorders>
              <w:bottom w:val="single" w:sz="4" w:space="0" w:color="auto"/>
            </w:tcBorders>
          </w:tcPr>
          <w:p w:rsidR="008262B1" w:rsidRPr="009C19DF" w:rsidRDefault="008262B1"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Спортивные сооружения (удаленность, км)</w:t>
            </w:r>
          </w:p>
        </w:tc>
        <w:tc>
          <w:tcPr>
            <w:tcW w:w="5103" w:type="dxa"/>
            <w:tcBorders>
              <w:bottom w:val="single" w:sz="4" w:space="0" w:color="auto"/>
            </w:tcBorders>
          </w:tcPr>
          <w:p w:rsidR="008262B1" w:rsidRPr="00CC5413" w:rsidRDefault="009C19DF" w:rsidP="00FD00FF">
            <w:pPr>
              <w:spacing w:after="0" w:line="240" w:lineRule="auto"/>
              <w:jc w:val="left"/>
              <w:rPr>
                <w:rFonts w:ascii="Times New Roman" w:hAnsi="Times New Roman"/>
                <w:iCs/>
                <w:sz w:val="24"/>
                <w:szCs w:val="24"/>
              </w:rPr>
            </w:pPr>
            <w:r>
              <w:rPr>
                <w:rFonts w:ascii="Times New Roman" w:hAnsi="Times New Roman"/>
                <w:iCs/>
                <w:sz w:val="24"/>
                <w:szCs w:val="24"/>
              </w:rPr>
              <w:t>5</w:t>
            </w:r>
          </w:p>
        </w:tc>
      </w:tr>
      <w:tr w:rsidR="008262B1" w:rsidRPr="00D5075D" w:rsidTr="009C19DF">
        <w:tc>
          <w:tcPr>
            <w:tcW w:w="712" w:type="dxa"/>
            <w:tcBorders>
              <w:bottom w:val="single" w:sz="4" w:space="0" w:color="auto"/>
            </w:tcBorders>
          </w:tcPr>
          <w:p w:rsidR="008262B1" w:rsidRPr="00F239B7" w:rsidRDefault="008262B1" w:rsidP="00CD4324">
            <w:pPr>
              <w:spacing w:after="0" w:line="240" w:lineRule="auto"/>
              <w:rPr>
                <w:rFonts w:ascii="Cambria" w:hAnsi="Cambria" w:cs="Arial"/>
                <w:iCs/>
                <w:sz w:val="20"/>
                <w:szCs w:val="20"/>
              </w:rPr>
            </w:pPr>
            <w:r w:rsidRPr="00F239B7">
              <w:rPr>
                <w:rFonts w:ascii="Cambria" w:hAnsi="Cambria" w:cs="Arial"/>
                <w:iCs/>
                <w:sz w:val="20"/>
                <w:szCs w:val="20"/>
              </w:rPr>
              <w:t>3.2.7</w:t>
            </w:r>
          </w:p>
        </w:tc>
        <w:tc>
          <w:tcPr>
            <w:tcW w:w="4499" w:type="dxa"/>
          </w:tcPr>
          <w:p w:rsidR="008262B1" w:rsidRPr="009C19DF" w:rsidRDefault="008262B1" w:rsidP="00CD4324">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Зоны отдыха на территории площадки</w:t>
            </w:r>
          </w:p>
        </w:tc>
        <w:tc>
          <w:tcPr>
            <w:tcW w:w="5103" w:type="dxa"/>
          </w:tcPr>
          <w:p w:rsidR="008262B1" w:rsidRPr="00CC5413" w:rsidRDefault="009C19DF" w:rsidP="00411072">
            <w:pPr>
              <w:spacing w:after="0" w:line="240" w:lineRule="auto"/>
              <w:jc w:val="left"/>
              <w:rPr>
                <w:rFonts w:ascii="Times New Roman" w:hAnsi="Times New Roman"/>
                <w:color w:val="000000"/>
                <w:sz w:val="24"/>
                <w:szCs w:val="24"/>
              </w:rPr>
            </w:pPr>
            <w:r>
              <w:rPr>
                <w:rFonts w:ascii="Times New Roman" w:hAnsi="Times New Roman"/>
                <w:color w:val="000000"/>
                <w:sz w:val="24"/>
                <w:szCs w:val="24"/>
              </w:rPr>
              <w:t>нет</w:t>
            </w:r>
          </w:p>
        </w:tc>
      </w:tr>
      <w:tr w:rsidR="008262B1" w:rsidRPr="00D5075D" w:rsidTr="009C19DF">
        <w:tc>
          <w:tcPr>
            <w:tcW w:w="712" w:type="dxa"/>
          </w:tcPr>
          <w:p w:rsidR="008262B1" w:rsidRPr="00F239B7" w:rsidRDefault="008262B1" w:rsidP="00CD4324">
            <w:pPr>
              <w:spacing w:after="0" w:line="240" w:lineRule="auto"/>
              <w:rPr>
                <w:rFonts w:ascii="Cambria" w:hAnsi="Cambria" w:cs="Arial"/>
                <w:iCs/>
                <w:sz w:val="20"/>
                <w:szCs w:val="20"/>
              </w:rPr>
            </w:pPr>
            <w:r>
              <w:rPr>
                <w:rFonts w:ascii="Cambria" w:hAnsi="Cambria" w:cs="Arial"/>
                <w:iCs/>
                <w:sz w:val="20"/>
                <w:szCs w:val="20"/>
              </w:rPr>
              <w:t>3.2.8</w:t>
            </w:r>
          </w:p>
        </w:tc>
        <w:tc>
          <w:tcPr>
            <w:tcW w:w="4499" w:type="dxa"/>
          </w:tcPr>
          <w:p w:rsidR="008262B1" w:rsidRPr="009C19DF" w:rsidRDefault="008262B1" w:rsidP="00C4506C">
            <w:pPr>
              <w:spacing w:after="0" w:line="240" w:lineRule="auto"/>
              <w:rPr>
                <w:rFonts w:ascii="Times New Roman" w:hAnsi="Times New Roman"/>
                <w:color w:val="000000"/>
                <w:sz w:val="20"/>
                <w:szCs w:val="20"/>
              </w:rPr>
            </w:pPr>
            <w:r w:rsidRPr="009C19DF">
              <w:rPr>
                <w:rFonts w:ascii="Times New Roman" w:hAnsi="Times New Roman"/>
                <w:color w:val="000000"/>
                <w:sz w:val="20"/>
                <w:szCs w:val="20"/>
              </w:rPr>
              <w:t>Столовые и кафе на территории площадки</w:t>
            </w:r>
          </w:p>
        </w:tc>
        <w:tc>
          <w:tcPr>
            <w:tcW w:w="5103" w:type="dxa"/>
          </w:tcPr>
          <w:p w:rsidR="008262B1" w:rsidRPr="00CC5413" w:rsidRDefault="009C19DF" w:rsidP="00C4506C">
            <w:pPr>
              <w:spacing w:after="0" w:line="240" w:lineRule="auto"/>
              <w:jc w:val="left"/>
              <w:rPr>
                <w:rFonts w:ascii="Times New Roman" w:hAnsi="Times New Roman"/>
                <w:color w:val="000000"/>
                <w:sz w:val="24"/>
                <w:szCs w:val="24"/>
              </w:rPr>
            </w:pPr>
            <w:r>
              <w:rPr>
                <w:rFonts w:ascii="Times New Roman" w:hAnsi="Times New Roman"/>
                <w:color w:val="000000"/>
                <w:sz w:val="24"/>
                <w:szCs w:val="24"/>
              </w:rPr>
              <w:t>нет</w:t>
            </w:r>
          </w:p>
        </w:tc>
      </w:tr>
    </w:tbl>
    <w:p w:rsidR="00437729" w:rsidRDefault="00437729" w:rsidP="00561009">
      <w:pPr>
        <w:pStyle w:val="1"/>
        <w:rPr>
          <w:rFonts w:ascii="Times New Roman" w:hAnsi="Times New Roman"/>
          <w:sz w:val="24"/>
          <w:szCs w:val="24"/>
        </w:rPr>
      </w:pPr>
    </w:p>
    <w:p w:rsidR="00163BE3" w:rsidRDefault="00163BE3" w:rsidP="00163BE3"/>
    <w:p w:rsidR="00163BE3" w:rsidRDefault="00572BBA" w:rsidP="00163BE3">
      <w:pPr>
        <w:rPr>
          <w:lang w:val="en-US"/>
        </w:rPr>
      </w:pPr>
      <w:r>
        <w:rPr>
          <w:noProof/>
          <w:lang w:eastAsia="ru-RU"/>
        </w:rPr>
        <w:drawing>
          <wp:inline distT="0" distB="0" distL="0" distR="0">
            <wp:extent cx="6449060" cy="4832262"/>
            <wp:effectExtent l="0" t="0" r="0" b="6985"/>
            <wp:docPr id="1" name="Рисунок 1" descr="Z:\Эконом\Смирнова\ИНВЕСТ -  ПЛОЩАДКИ\Керамзит\Фото Керамзит\IMG_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Эконом\Смирнова\ИНВЕСТ -  ПЛОЩАДКИ\Керамзит\Фото Керамзит\IMG_42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9060" cy="4832262"/>
                    </a:xfrm>
                    <a:prstGeom prst="rect">
                      <a:avLst/>
                    </a:prstGeom>
                    <a:noFill/>
                    <a:ln>
                      <a:noFill/>
                    </a:ln>
                  </pic:spPr>
                </pic:pic>
              </a:graphicData>
            </a:graphic>
          </wp:inline>
        </w:drawing>
      </w:r>
    </w:p>
    <w:p w:rsidR="00572BBA" w:rsidRDefault="00572BBA" w:rsidP="00163BE3">
      <w:pPr>
        <w:rPr>
          <w:lang w:val="en-US"/>
        </w:rPr>
      </w:pPr>
    </w:p>
    <w:p w:rsidR="00572BBA" w:rsidRDefault="00572BBA" w:rsidP="00163BE3">
      <w:pPr>
        <w:rPr>
          <w:lang w:val="en-US"/>
        </w:rPr>
      </w:pPr>
      <w:r>
        <w:rPr>
          <w:noProof/>
          <w:lang w:eastAsia="ru-RU"/>
        </w:rPr>
        <w:lastRenderedPageBreak/>
        <w:drawing>
          <wp:inline distT="0" distB="0" distL="0" distR="0">
            <wp:extent cx="6449060" cy="4832262"/>
            <wp:effectExtent l="0" t="0" r="0" b="6985"/>
            <wp:docPr id="2" name="Рисунок 2" descr="Z:\Эконом\Смирнова\ИНВЕСТ -  ПЛОЩАДКИ\Керамзит\Фото Керамзит\Керамзи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Эконом\Смирнова\ИНВЕСТ -  ПЛОЩАДКИ\Керамзит\Фото Керамзит\Керамзит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9060" cy="4832262"/>
                    </a:xfrm>
                    <a:prstGeom prst="rect">
                      <a:avLst/>
                    </a:prstGeom>
                    <a:noFill/>
                    <a:ln>
                      <a:noFill/>
                    </a:ln>
                  </pic:spPr>
                </pic:pic>
              </a:graphicData>
            </a:graphic>
          </wp:inline>
        </w:drawing>
      </w:r>
      <w:r>
        <w:rPr>
          <w:noProof/>
          <w:lang w:eastAsia="ru-RU"/>
        </w:rPr>
        <w:lastRenderedPageBreak/>
        <w:drawing>
          <wp:inline distT="0" distB="0" distL="0" distR="0">
            <wp:extent cx="6449060" cy="4832262"/>
            <wp:effectExtent l="0" t="0" r="0" b="6985"/>
            <wp:docPr id="3" name="Рисунок 3" descr="Z:\Эконом\Смирнова\ИНВЕСТ -  ПЛОЩАДКИ\Керамзит\Фото Керамзит\IMG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Эконом\Смирнова\ИНВЕСТ -  ПЛОЩАДКИ\Керамзит\Фото Керамзит\IMG_42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9060" cy="4832262"/>
                    </a:xfrm>
                    <a:prstGeom prst="rect">
                      <a:avLst/>
                    </a:prstGeom>
                    <a:noFill/>
                    <a:ln>
                      <a:noFill/>
                    </a:ln>
                  </pic:spPr>
                </pic:pic>
              </a:graphicData>
            </a:graphic>
          </wp:inline>
        </w:drawing>
      </w:r>
    </w:p>
    <w:p w:rsidR="00572BBA" w:rsidRDefault="00572BBA" w:rsidP="00163BE3">
      <w:pPr>
        <w:rPr>
          <w:lang w:val="en-US"/>
        </w:rPr>
      </w:pPr>
    </w:p>
    <w:p w:rsidR="00572BBA" w:rsidRDefault="00572BBA" w:rsidP="00163BE3">
      <w:pPr>
        <w:rPr>
          <w:lang w:val="en-US"/>
        </w:rPr>
      </w:pPr>
    </w:p>
    <w:p w:rsidR="00572BBA" w:rsidRDefault="00572BBA" w:rsidP="00163BE3">
      <w:pPr>
        <w:rPr>
          <w:lang w:val="en-US"/>
        </w:rPr>
      </w:pPr>
    </w:p>
    <w:p w:rsidR="00572BBA" w:rsidRDefault="00572BBA" w:rsidP="00163BE3">
      <w:pPr>
        <w:rPr>
          <w:lang w:val="en-US"/>
        </w:rPr>
      </w:pPr>
    </w:p>
    <w:p w:rsidR="00B305C3" w:rsidRDefault="00B305C3" w:rsidP="00163BE3">
      <w:pPr>
        <w:rPr>
          <w:lang w:val="en-US"/>
        </w:rPr>
      </w:pPr>
    </w:p>
    <w:p w:rsidR="00B305C3" w:rsidRDefault="00B305C3" w:rsidP="00163BE3"/>
    <w:p w:rsidR="00E002D3" w:rsidRPr="00E002D3" w:rsidRDefault="00E002D3" w:rsidP="00163BE3"/>
    <w:sectPr w:rsidR="00E002D3" w:rsidRPr="00E002D3" w:rsidSect="003731C3">
      <w:footerReference w:type="default" r:id="rId11"/>
      <w:pgSz w:w="11906" w:h="16838"/>
      <w:pgMar w:top="1134" w:right="899"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F6" w:rsidRDefault="004E42F6" w:rsidP="003B0AB3">
      <w:pPr>
        <w:spacing w:after="0" w:line="240" w:lineRule="auto"/>
      </w:pPr>
      <w:r>
        <w:separator/>
      </w:r>
    </w:p>
  </w:endnote>
  <w:endnote w:type="continuationSeparator" w:id="0">
    <w:p w:rsidR="004E42F6" w:rsidRDefault="004E42F6" w:rsidP="003B0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AB4" w:rsidRPr="003B0AB3" w:rsidRDefault="00583AB4">
    <w:pPr>
      <w:pStyle w:val="a9"/>
      <w:jc w:val="center"/>
      <w:rPr>
        <w:rFonts w:ascii="Times New Roman" w:hAnsi="Times New Roman"/>
        <w:sz w:val="24"/>
        <w:szCs w:val="24"/>
      </w:rPr>
    </w:pPr>
    <w:r w:rsidRPr="003B0AB3">
      <w:rPr>
        <w:rFonts w:ascii="Times New Roman" w:hAnsi="Times New Roman"/>
        <w:sz w:val="24"/>
        <w:szCs w:val="24"/>
      </w:rPr>
      <w:fldChar w:fldCharType="begin"/>
    </w:r>
    <w:r w:rsidRPr="003B0AB3">
      <w:rPr>
        <w:rFonts w:ascii="Times New Roman" w:hAnsi="Times New Roman"/>
        <w:sz w:val="24"/>
        <w:szCs w:val="24"/>
      </w:rPr>
      <w:instrText>PAGE   \* MERGEFORMAT</w:instrText>
    </w:r>
    <w:r w:rsidRPr="003B0AB3">
      <w:rPr>
        <w:rFonts w:ascii="Times New Roman" w:hAnsi="Times New Roman"/>
        <w:sz w:val="24"/>
        <w:szCs w:val="24"/>
      </w:rPr>
      <w:fldChar w:fldCharType="separate"/>
    </w:r>
    <w:r w:rsidR="00D42CAB">
      <w:rPr>
        <w:rFonts w:ascii="Times New Roman" w:hAnsi="Times New Roman"/>
        <w:noProof/>
        <w:sz w:val="24"/>
        <w:szCs w:val="24"/>
      </w:rPr>
      <w:t>4</w:t>
    </w:r>
    <w:r w:rsidRPr="003B0AB3">
      <w:rPr>
        <w:rFonts w:ascii="Times New Roman" w:hAnsi="Times New Roman"/>
        <w:sz w:val="24"/>
        <w:szCs w:val="24"/>
      </w:rPr>
      <w:fldChar w:fldCharType="end"/>
    </w:r>
  </w:p>
  <w:p w:rsidR="00583AB4" w:rsidRDefault="00583AB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F6" w:rsidRDefault="004E42F6" w:rsidP="003B0AB3">
      <w:pPr>
        <w:spacing w:after="0" w:line="240" w:lineRule="auto"/>
      </w:pPr>
      <w:r>
        <w:separator/>
      </w:r>
    </w:p>
  </w:footnote>
  <w:footnote w:type="continuationSeparator" w:id="0">
    <w:p w:rsidR="004E42F6" w:rsidRDefault="004E42F6" w:rsidP="003B0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1."/>
      <w:lvlJc w:val="left"/>
      <w:rPr>
        <w:b w:val="0"/>
        <w:bCs w:val="0"/>
        <w:i w:val="0"/>
        <w:iCs w:val="0"/>
        <w:smallCaps w:val="0"/>
        <w:strike w:val="0"/>
        <w:color w:val="000000"/>
        <w:spacing w:val="0"/>
        <w:w w:val="100"/>
        <w:position w:val="0"/>
        <w:sz w:val="27"/>
        <w:szCs w:val="27"/>
        <w:u w:val="none"/>
      </w:rPr>
    </w:lvl>
    <w:lvl w:ilvl="2">
      <w:start w:val="1"/>
      <w:numFmt w:val="decimal"/>
      <w:lvlText w:val="%1."/>
      <w:lvlJc w:val="left"/>
      <w:rPr>
        <w:b w:val="0"/>
        <w:bCs w:val="0"/>
        <w:i w:val="0"/>
        <w:iCs w:val="0"/>
        <w:smallCaps w:val="0"/>
        <w:strike w:val="0"/>
        <w:color w:val="000000"/>
        <w:spacing w:val="0"/>
        <w:w w:val="100"/>
        <w:position w:val="0"/>
        <w:sz w:val="27"/>
        <w:szCs w:val="27"/>
        <w:u w:val="none"/>
      </w:rPr>
    </w:lvl>
    <w:lvl w:ilvl="3">
      <w:start w:val="1"/>
      <w:numFmt w:val="decimal"/>
      <w:lvlText w:val="%1."/>
      <w:lvlJc w:val="left"/>
      <w:rPr>
        <w:b w:val="0"/>
        <w:bCs w:val="0"/>
        <w:i w:val="0"/>
        <w:iCs w:val="0"/>
        <w:smallCaps w:val="0"/>
        <w:strike w:val="0"/>
        <w:color w:val="000000"/>
        <w:spacing w:val="0"/>
        <w:w w:val="100"/>
        <w:position w:val="0"/>
        <w:sz w:val="27"/>
        <w:szCs w:val="27"/>
        <w:u w:val="none"/>
      </w:rPr>
    </w:lvl>
    <w:lvl w:ilvl="4">
      <w:start w:val="1"/>
      <w:numFmt w:val="decimal"/>
      <w:lvlText w:val="%1."/>
      <w:lvlJc w:val="left"/>
      <w:rPr>
        <w:b w:val="0"/>
        <w:bCs w:val="0"/>
        <w:i w:val="0"/>
        <w:iCs w:val="0"/>
        <w:smallCaps w:val="0"/>
        <w:strike w:val="0"/>
        <w:color w:val="000000"/>
        <w:spacing w:val="0"/>
        <w:w w:val="100"/>
        <w:position w:val="0"/>
        <w:sz w:val="27"/>
        <w:szCs w:val="27"/>
        <w:u w:val="none"/>
      </w:rPr>
    </w:lvl>
    <w:lvl w:ilvl="5">
      <w:start w:val="1"/>
      <w:numFmt w:val="decimal"/>
      <w:lvlText w:val="%1."/>
      <w:lvlJc w:val="left"/>
      <w:rPr>
        <w:b w:val="0"/>
        <w:bCs w:val="0"/>
        <w:i w:val="0"/>
        <w:iCs w:val="0"/>
        <w:smallCaps w:val="0"/>
        <w:strike w:val="0"/>
        <w:color w:val="000000"/>
        <w:spacing w:val="0"/>
        <w:w w:val="100"/>
        <w:position w:val="0"/>
        <w:sz w:val="27"/>
        <w:szCs w:val="27"/>
        <w:u w:val="none"/>
      </w:rPr>
    </w:lvl>
    <w:lvl w:ilvl="6">
      <w:start w:val="1"/>
      <w:numFmt w:val="decimal"/>
      <w:lvlText w:val="%1."/>
      <w:lvlJc w:val="left"/>
      <w:rPr>
        <w:b w:val="0"/>
        <w:bCs w:val="0"/>
        <w:i w:val="0"/>
        <w:iCs w:val="0"/>
        <w:smallCaps w:val="0"/>
        <w:strike w:val="0"/>
        <w:color w:val="000000"/>
        <w:spacing w:val="0"/>
        <w:w w:val="100"/>
        <w:position w:val="0"/>
        <w:sz w:val="27"/>
        <w:szCs w:val="27"/>
        <w:u w:val="none"/>
      </w:rPr>
    </w:lvl>
    <w:lvl w:ilvl="7">
      <w:start w:val="1"/>
      <w:numFmt w:val="decimal"/>
      <w:lvlText w:val="%1."/>
      <w:lvlJc w:val="left"/>
      <w:rPr>
        <w:b w:val="0"/>
        <w:bCs w:val="0"/>
        <w:i w:val="0"/>
        <w:iCs w:val="0"/>
        <w:smallCaps w:val="0"/>
        <w:strike w:val="0"/>
        <w:color w:val="000000"/>
        <w:spacing w:val="0"/>
        <w:w w:val="100"/>
        <w:position w:val="0"/>
        <w:sz w:val="27"/>
        <w:szCs w:val="27"/>
        <w:u w:val="none"/>
      </w:rPr>
    </w:lvl>
    <w:lvl w:ilvl="8">
      <w:start w:val="1"/>
      <w:numFmt w:val="decimal"/>
      <w:lvlText w:val="%1."/>
      <w:lvlJc w:val="left"/>
      <w:rPr>
        <w:b w:val="0"/>
        <w:bCs w:val="0"/>
        <w:i w:val="0"/>
        <w:iCs w:val="0"/>
        <w:smallCaps w:val="0"/>
        <w:strike w:val="0"/>
        <w:color w:val="000000"/>
        <w:spacing w:val="0"/>
        <w:w w:val="100"/>
        <w:position w:val="0"/>
        <w:sz w:val="27"/>
        <w:szCs w:val="27"/>
        <w:u w:val="none"/>
      </w:rPr>
    </w:lvl>
  </w:abstractNum>
  <w:abstractNum w:abstractNumId="1" w15:restartNumberingAfterBreak="0">
    <w:nsid w:val="00B8368A"/>
    <w:multiLevelType w:val="hybridMultilevel"/>
    <w:tmpl w:val="0358B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3907AA"/>
    <w:multiLevelType w:val="hybridMultilevel"/>
    <w:tmpl w:val="FFAC1F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7855E56"/>
    <w:multiLevelType w:val="multilevel"/>
    <w:tmpl w:val="9548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85037E"/>
    <w:multiLevelType w:val="hybridMultilevel"/>
    <w:tmpl w:val="A886AD9C"/>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432521F9"/>
    <w:multiLevelType w:val="hybridMultilevel"/>
    <w:tmpl w:val="ED300E22"/>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324"/>
    <w:rsid w:val="00000B5F"/>
    <w:rsid w:val="00000DC1"/>
    <w:rsid w:val="00003869"/>
    <w:rsid w:val="00004DFD"/>
    <w:rsid w:val="00011896"/>
    <w:rsid w:val="0003417E"/>
    <w:rsid w:val="00035CC4"/>
    <w:rsid w:val="00036C78"/>
    <w:rsid w:val="000408D2"/>
    <w:rsid w:val="000451CC"/>
    <w:rsid w:val="00055BF2"/>
    <w:rsid w:val="000A0BF9"/>
    <w:rsid w:val="000A11E4"/>
    <w:rsid w:val="000B1A13"/>
    <w:rsid w:val="000B410E"/>
    <w:rsid w:val="000B4CA0"/>
    <w:rsid w:val="000B7610"/>
    <w:rsid w:val="000C06FE"/>
    <w:rsid w:val="000C4F8A"/>
    <w:rsid w:val="000C5BFA"/>
    <w:rsid w:val="000D06E8"/>
    <w:rsid w:val="000D35B3"/>
    <w:rsid w:val="000D6164"/>
    <w:rsid w:val="000E59A1"/>
    <w:rsid w:val="000F1267"/>
    <w:rsid w:val="000F12E4"/>
    <w:rsid w:val="000F2C78"/>
    <w:rsid w:val="0012667F"/>
    <w:rsid w:val="00130191"/>
    <w:rsid w:val="00134E8E"/>
    <w:rsid w:val="00135002"/>
    <w:rsid w:val="0014088D"/>
    <w:rsid w:val="00142440"/>
    <w:rsid w:val="00143AF0"/>
    <w:rsid w:val="00163BE3"/>
    <w:rsid w:val="00170DF7"/>
    <w:rsid w:val="00171BD6"/>
    <w:rsid w:val="0018099F"/>
    <w:rsid w:val="00191F6A"/>
    <w:rsid w:val="001935E1"/>
    <w:rsid w:val="001A2F31"/>
    <w:rsid w:val="001B6430"/>
    <w:rsid w:val="001D38D2"/>
    <w:rsid w:val="001E4B1D"/>
    <w:rsid w:val="002239B7"/>
    <w:rsid w:val="00232F39"/>
    <w:rsid w:val="00235727"/>
    <w:rsid w:val="00241EDC"/>
    <w:rsid w:val="00243027"/>
    <w:rsid w:val="002447D8"/>
    <w:rsid w:val="00251820"/>
    <w:rsid w:val="00252C83"/>
    <w:rsid w:val="00255B9E"/>
    <w:rsid w:val="0028567C"/>
    <w:rsid w:val="00287017"/>
    <w:rsid w:val="00290279"/>
    <w:rsid w:val="00293177"/>
    <w:rsid w:val="00296414"/>
    <w:rsid w:val="002A2FD1"/>
    <w:rsid w:val="002B18F9"/>
    <w:rsid w:val="002C154C"/>
    <w:rsid w:val="002C3670"/>
    <w:rsid w:val="002C41A9"/>
    <w:rsid w:val="002C712F"/>
    <w:rsid w:val="002D371F"/>
    <w:rsid w:val="002D4984"/>
    <w:rsid w:val="002E706D"/>
    <w:rsid w:val="003051F2"/>
    <w:rsid w:val="00311CCF"/>
    <w:rsid w:val="003124A4"/>
    <w:rsid w:val="00323090"/>
    <w:rsid w:val="003326E1"/>
    <w:rsid w:val="00334356"/>
    <w:rsid w:val="003408CA"/>
    <w:rsid w:val="0035372A"/>
    <w:rsid w:val="00371974"/>
    <w:rsid w:val="003731C3"/>
    <w:rsid w:val="00373F92"/>
    <w:rsid w:val="00393AEA"/>
    <w:rsid w:val="003A0382"/>
    <w:rsid w:val="003A37DE"/>
    <w:rsid w:val="003B0AB3"/>
    <w:rsid w:val="003C04BF"/>
    <w:rsid w:val="003C15DC"/>
    <w:rsid w:val="003C4E27"/>
    <w:rsid w:val="003D41FB"/>
    <w:rsid w:val="003D461D"/>
    <w:rsid w:val="003E6F67"/>
    <w:rsid w:val="00405422"/>
    <w:rsid w:val="00411072"/>
    <w:rsid w:val="00416286"/>
    <w:rsid w:val="00416B84"/>
    <w:rsid w:val="00435848"/>
    <w:rsid w:val="00437729"/>
    <w:rsid w:val="004407F4"/>
    <w:rsid w:val="0046437B"/>
    <w:rsid w:val="0046681A"/>
    <w:rsid w:val="00485CB4"/>
    <w:rsid w:val="00487172"/>
    <w:rsid w:val="004875E7"/>
    <w:rsid w:val="00490730"/>
    <w:rsid w:val="00494EE9"/>
    <w:rsid w:val="004A6A10"/>
    <w:rsid w:val="004B2B3E"/>
    <w:rsid w:val="004B5593"/>
    <w:rsid w:val="004B6CC8"/>
    <w:rsid w:val="004B7D76"/>
    <w:rsid w:val="004C507E"/>
    <w:rsid w:val="004D4C97"/>
    <w:rsid w:val="004E42F6"/>
    <w:rsid w:val="004F0256"/>
    <w:rsid w:val="0051322B"/>
    <w:rsid w:val="005169E0"/>
    <w:rsid w:val="00524F36"/>
    <w:rsid w:val="005311B5"/>
    <w:rsid w:val="00533DEF"/>
    <w:rsid w:val="00535E41"/>
    <w:rsid w:val="00543AD6"/>
    <w:rsid w:val="005518F2"/>
    <w:rsid w:val="00561009"/>
    <w:rsid w:val="00572BBA"/>
    <w:rsid w:val="00583AB4"/>
    <w:rsid w:val="00587839"/>
    <w:rsid w:val="00590530"/>
    <w:rsid w:val="005939EB"/>
    <w:rsid w:val="005A5017"/>
    <w:rsid w:val="005B046F"/>
    <w:rsid w:val="005D0D17"/>
    <w:rsid w:val="005D6EC0"/>
    <w:rsid w:val="005D7BB9"/>
    <w:rsid w:val="005E7D11"/>
    <w:rsid w:val="005F173D"/>
    <w:rsid w:val="005F6FE4"/>
    <w:rsid w:val="0062254D"/>
    <w:rsid w:val="00623A88"/>
    <w:rsid w:val="00624EA4"/>
    <w:rsid w:val="00655234"/>
    <w:rsid w:val="00657E32"/>
    <w:rsid w:val="00661EBE"/>
    <w:rsid w:val="00664287"/>
    <w:rsid w:val="00676EB8"/>
    <w:rsid w:val="00677178"/>
    <w:rsid w:val="00680596"/>
    <w:rsid w:val="0068304C"/>
    <w:rsid w:val="0068395B"/>
    <w:rsid w:val="00683E1C"/>
    <w:rsid w:val="00685CE3"/>
    <w:rsid w:val="006868A8"/>
    <w:rsid w:val="006B4FB7"/>
    <w:rsid w:val="006B5D37"/>
    <w:rsid w:val="006C16B4"/>
    <w:rsid w:val="006C39A1"/>
    <w:rsid w:val="006E01F0"/>
    <w:rsid w:val="006F0A4C"/>
    <w:rsid w:val="00704B85"/>
    <w:rsid w:val="007112C2"/>
    <w:rsid w:val="0072742C"/>
    <w:rsid w:val="007341B4"/>
    <w:rsid w:val="00740355"/>
    <w:rsid w:val="00753328"/>
    <w:rsid w:val="00754281"/>
    <w:rsid w:val="00767A16"/>
    <w:rsid w:val="00772479"/>
    <w:rsid w:val="00772B35"/>
    <w:rsid w:val="00775195"/>
    <w:rsid w:val="00794CB3"/>
    <w:rsid w:val="0079527D"/>
    <w:rsid w:val="007A09BF"/>
    <w:rsid w:val="007A35FF"/>
    <w:rsid w:val="007B28A4"/>
    <w:rsid w:val="007B6DEC"/>
    <w:rsid w:val="007C7287"/>
    <w:rsid w:val="00801E14"/>
    <w:rsid w:val="00802060"/>
    <w:rsid w:val="008169DF"/>
    <w:rsid w:val="00820590"/>
    <w:rsid w:val="008210CF"/>
    <w:rsid w:val="008221E6"/>
    <w:rsid w:val="00823251"/>
    <w:rsid w:val="008262B1"/>
    <w:rsid w:val="00847AE9"/>
    <w:rsid w:val="00872D06"/>
    <w:rsid w:val="00882D37"/>
    <w:rsid w:val="008854CA"/>
    <w:rsid w:val="00892C35"/>
    <w:rsid w:val="008C154C"/>
    <w:rsid w:val="008F74FC"/>
    <w:rsid w:val="00903280"/>
    <w:rsid w:val="00911CB7"/>
    <w:rsid w:val="00921CC6"/>
    <w:rsid w:val="00933404"/>
    <w:rsid w:val="00945DC8"/>
    <w:rsid w:val="00950574"/>
    <w:rsid w:val="00956C18"/>
    <w:rsid w:val="00957EE7"/>
    <w:rsid w:val="00967407"/>
    <w:rsid w:val="009722D2"/>
    <w:rsid w:val="00980250"/>
    <w:rsid w:val="009806E1"/>
    <w:rsid w:val="0098147A"/>
    <w:rsid w:val="0098458F"/>
    <w:rsid w:val="009A1082"/>
    <w:rsid w:val="009A3DCE"/>
    <w:rsid w:val="009A7847"/>
    <w:rsid w:val="009B2C2B"/>
    <w:rsid w:val="009B37EE"/>
    <w:rsid w:val="009B4CA2"/>
    <w:rsid w:val="009C19DF"/>
    <w:rsid w:val="009C3826"/>
    <w:rsid w:val="009D33F3"/>
    <w:rsid w:val="009D6EC9"/>
    <w:rsid w:val="009E3E20"/>
    <w:rsid w:val="009E54BA"/>
    <w:rsid w:val="009F30A4"/>
    <w:rsid w:val="009F61AB"/>
    <w:rsid w:val="00A02C0F"/>
    <w:rsid w:val="00A1361C"/>
    <w:rsid w:val="00A33A9D"/>
    <w:rsid w:val="00A40531"/>
    <w:rsid w:val="00A545BE"/>
    <w:rsid w:val="00A5728D"/>
    <w:rsid w:val="00A64EFD"/>
    <w:rsid w:val="00A65298"/>
    <w:rsid w:val="00A80DC4"/>
    <w:rsid w:val="00A8206A"/>
    <w:rsid w:val="00A97379"/>
    <w:rsid w:val="00AA4C70"/>
    <w:rsid w:val="00AA6843"/>
    <w:rsid w:val="00AA76D2"/>
    <w:rsid w:val="00AB3506"/>
    <w:rsid w:val="00AB741F"/>
    <w:rsid w:val="00AC016B"/>
    <w:rsid w:val="00AC22A2"/>
    <w:rsid w:val="00AD694D"/>
    <w:rsid w:val="00B02409"/>
    <w:rsid w:val="00B17E5F"/>
    <w:rsid w:val="00B219A7"/>
    <w:rsid w:val="00B30037"/>
    <w:rsid w:val="00B305C3"/>
    <w:rsid w:val="00B3226D"/>
    <w:rsid w:val="00B3576A"/>
    <w:rsid w:val="00B4190F"/>
    <w:rsid w:val="00B45AB1"/>
    <w:rsid w:val="00B45DAB"/>
    <w:rsid w:val="00B5164E"/>
    <w:rsid w:val="00B75ECD"/>
    <w:rsid w:val="00B9772F"/>
    <w:rsid w:val="00B978BC"/>
    <w:rsid w:val="00BA335A"/>
    <w:rsid w:val="00BB5C3C"/>
    <w:rsid w:val="00BD12E5"/>
    <w:rsid w:val="00BD69E4"/>
    <w:rsid w:val="00BE1249"/>
    <w:rsid w:val="00BE2720"/>
    <w:rsid w:val="00BE7531"/>
    <w:rsid w:val="00C072FE"/>
    <w:rsid w:val="00C10817"/>
    <w:rsid w:val="00C12329"/>
    <w:rsid w:val="00C1354F"/>
    <w:rsid w:val="00C13A6E"/>
    <w:rsid w:val="00C14F6F"/>
    <w:rsid w:val="00C15E92"/>
    <w:rsid w:val="00C16744"/>
    <w:rsid w:val="00C169AD"/>
    <w:rsid w:val="00C171C0"/>
    <w:rsid w:val="00C272C4"/>
    <w:rsid w:val="00C30EF1"/>
    <w:rsid w:val="00C3359D"/>
    <w:rsid w:val="00C3731E"/>
    <w:rsid w:val="00C4506C"/>
    <w:rsid w:val="00C50AAF"/>
    <w:rsid w:val="00C55FF6"/>
    <w:rsid w:val="00C652A3"/>
    <w:rsid w:val="00C920E9"/>
    <w:rsid w:val="00C933EA"/>
    <w:rsid w:val="00C95A12"/>
    <w:rsid w:val="00CA73F1"/>
    <w:rsid w:val="00CC5413"/>
    <w:rsid w:val="00CD4324"/>
    <w:rsid w:val="00CE00C6"/>
    <w:rsid w:val="00CF295D"/>
    <w:rsid w:val="00CF737F"/>
    <w:rsid w:val="00D1028D"/>
    <w:rsid w:val="00D15262"/>
    <w:rsid w:val="00D20018"/>
    <w:rsid w:val="00D2377B"/>
    <w:rsid w:val="00D33158"/>
    <w:rsid w:val="00D3372D"/>
    <w:rsid w:val="00D33A9C"/>
    <w:rsid w:val="00D3510A"/>
    <w:rsid w:val="00D42CAB"/>
    <w:rsid w:val="00D46E59"/>
    <w:rsid w:val="00D53901"/>
    <w:rsid w:val="00D63F0D"/>
    <w:rsid w:val="00D7047C"/>
    <w:rsid w:val="00DA4CF8"/>
    <w:rsid w:val="00DA7EBC"/>
    <w:rsid w:val="00DB65BB"/>
    <w:rsid w:val="00DC11C2"/>
    <w:rsid w:val="00DC17FE"/>
    <w:rsid w:val="00DC20DF"/>
    <w:rsid w:val="00DC33E9"/>
    <w:rsid w:val="00DC505D"/>
    <w:rsid w:val="00DC6F8C"/>
    <w:rsid w:val="00DD513F"/>
    <w:rsid w:val="00DF0690"/>
    <w:rsid w:val="00E002D3"/>
    <w:rsid w:val="00E02217"/>
    <w:rsid w:val="00E226BC"/>
    <w:rsid w:val="00E359F6"/>
    <w:rsid w:val="00E374D5"/>
    <w:rsid w:val="00E429C9"/>
    <w:rsid w:val="00E5067E"/>
    <w:rsid w:val="00E5241C"/>
    <w:rsid w:val="00E6283F"/>
    <w:rsid w:val="00E62D61"/>
    <w:rsid w:val="00E66C7A"/>
    <w:rsid w:val="00E74299"/>
    <w:rsid w:val="00E760C1"/>
    <w:rsid w:val="00E76F9D"/>
    <w:rsid w:val="00E82547"/>
    <w:rsid w:val="00E906C6"/>
    <w:rsid w:val="00E922B5"/>
    <w:rsid w:val="00E92C99"/>
    <w:rsid w:val="00E9627D"/>
    <w:rsid w:val="00EB2409"/>
    <w:rsid w:val="00EC62C9"/>
    <w:rsid w:val="00EE2B55"/>
    <w:rsid w:val="00EF1CFA"/>
    <w:rsid w:val="00EF6620"/>
    <w:rsid w:val="00F1207F"/>
    <w:rsid w:val="00F160C9"/>
    <w:rsid w:val="00F1716E"/>
    <w:rsid w:val="00F26A45"/>
    <w:rsid w:val="00F36CB7"/>
    <w:rsid w:val="00F40ED4"/>
    <w:rsid w:val="00F44B6B"/>
    <w:rsid w:val="00F47F9F"/>
    <w:rsid w:val="00F55F1C"/>
    <w:rsid w:val="00F77813"/>
    <w:rsid w:val="00F80DA1"/>
    <w:rsid w:val="00FB3C95"/>
    <w:rsid w:val="00FD00FF"/>
    <w:rsid w:val="00FD04B4"/>
    <w:rsid w:val="00FE061B"/>
    <w:rsid w:val="00FE5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431D4706-D9DE-4550-B1CB-39C1700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4324"/>
    <w:pPr>
      <w:spacing w:after="200" w:line="276" w:lineRule="auto"/>
      <w:jc w:val="both"/>
    </w:pPr>
    <w:rPr>
      <w:rFonts w:ascii="Calibri" w:eastAsia="Calibri" w:hAnsi="Calibri"/>
      <w:sz w:val="22"/>
      <w:szCs w:val="22"/>
      <w:lang w:eastAsia="en-US"/>
    </w:rPr>
  </w:style>
  <w:style w:type="paragraph" w:styleId="1">
    <w:name w:val="heading 1"/>
    <w:basedOn w:val="a"/>
    <w:next w:val="a"/>
    <w:link w:val="10"/>
    <w:qFormat/>
    <w:rsid w:val="00CD4324"/>
    <w:pPr>
      <w:keepNext/>
      <w:keepLines/>
      <w:spacing w:before="480" w:after="0"/>
      <w:outlineLvl w:val="0"/>
    </w:pPr>
    <w:rPr>
      <w:rFonts w:ascii="Cambria" w:eastAsia="Times New Roman" w:hAnsi="Cambria"/>
      <w:b/>
      <w:bCs/>
      <w:color w:val="365F91"/>
      <w:sz w:val="28"/>
      <w:szCs w:val="28"/>
    </w:rPr>
  </w:style>
  <w:style w:type="paragraph" w:styleId="4">
    <w:name w:val="heading 4"/>
    <w:basedOn w:val="a"/>
    <w:next w:val="a"/>
    <w:link w:val="40"/>
    <w:semiHidden/>
    <w:unhideWhenUsed/>
    <w:qFormat/>
    <w:rsid w:val="008169DF"/>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D4324"/>
    <w:rPr>
      <w:rFonts w:ascii="Cambria" w:hAnsi="Cambria"/>
      <w:b/>
      <w:bCs/>
      <w:color w:val="365F91"/>
      <w:sz w:val="28"/>
      <w:szCs w:val="28"/>
      <w:lang w:val="ru-RU" w:eastAsia="en-US" w:bidi="ar-SA"/>
    </w:rPr>
  </w:style>
  <w:style w:type="paragraph" w:customStyle="1" w:styleId="1CharChar">
    <w:name w:val="Знак Знак1 Char Char"/>
    <w:basedOn w:val="a"/>
    <w:semiHidden/>
    <w:rsid w:val="00767A16"/>
    <w:pPr>
      <w:spacing w:after="160" w:line="240" w:lineRule="exact"/>
      <w:jc w:val="left"/>
    </w:pPr>
    <w:rPr>
      <w:rFonts w:ascii="Verdana" w:eastAsia="Times New Roman" w:hAnsi="Verdana"/>
      <w:sz w:val="20"/>
      <w:szCs w:val="20"/>
      <w:lang w:val="en-US"/>
    </w:rPr>
  </w:style>
  <w:style w:type="paragraph" w:customStyle="1" w:styleId="a3">
    <w:name w:val="Знак"/>
    <w:basedOn w:val="a"/>
    <w:rsid w:val="00C072FE"/>
    <w:pPr>
      <w:tabs>
        <w:tab w:val="num" w:pos="720"/>
      </w:tabs>
      <w:spacing w:after="160" w:line="240" w:lineRule="exact"/>
      <w:ind w:left="720" w:hanging="720"/>
    </w:pPr>
    <w:rPr>
      <w:rFonts w:ascii="Verdana" w:eastAsia="Times New Roman" w:hAnsi="Verdana" w:cs="Verdana"/>
      <w:sz w:val="20"/>
      <w:szCs w:val="20"/>
      <w:lang w:val="en-US"/>
    </w:rPr>
  </w:style>
  <w:style w:type="paragraph" w:customStyle="1" w:styleId="a4">
    <w:name w:val="Стиль"/>
    <w:rsid w:val="00933404"/>
    <w:pPr>
      <w:widowControl w:val="0"/>
      <w:autoSpaceDE w:val="0"/>
      <w:autoSpaceDN w:val="0"/>
      <w:adjustRightInd w:val="0"/>
    </w:pPr>
    <w:rPr>
      <w:rFonts w:ascii="Arial" w:hAnsi="Arial" w:cs="Arial"/>
      <w:sz w:val="24"/>
      <w:szCs w:val="24"/>
    </w:rPr>
  </w:style>
  <w:style w:type="paragraph" w:styleId="a5">
    <w:name w:val="Balloon Text"/>
    <w:basedOn w:val="a"/>
    <w:link w:val="a6"/>
    <w:rsid w:val="003B0AB3"/>
    <w:pPr>
      <w:spacing w:after="0" w:line="240" w:lineRule="auto"/>
    </w:pPr>
    <w:rPr>
      <w:rFonts w:ascii="Tahoma" w:hAnsi="Tahoma"/>
      <w:sz w:val="16"/>
      <w:szCs w:val="16"/>
    </w:rPr>
  </w:style>
  <w:style w:type="character" w:customStyle="1" w:styleId="a6">
    <w:name w:val="Текст выноски Знак"/>
    <w:link w:val="a5"/>
    <w:rsid w:val="003B0AB3"/>
    <w:rPr>
      <w:rFonts w:ascii="Tahoma" w:eastAsia="Calibri" w:hAnsi="Tahoma" w:cs="Tahoma"/>
      <w:sz w:val="16"/>
      <w:szCs w:val="16"/>
      <w:lang w:eastAsia="en-US"/>
    </w:rPr>
  </w:style>
  <w:style w:type="paragraph" w:styleId="a7">
    <w:name w:val="header"/>
    <w:basedOn w:val="a"/>
    <w:link w:val="a8"/>
    <w:rsid w:val="003B0AB3"/>
    <w:pPr>
      <w:tabs>
        <w:tab w:val="center" w:pos="4677"/>
        <w:tab w:val="right" w:pos="9355"/>
      </w:tabs>
    </w:pPr>
  </w:style>
  <w:style w:type="character" w:customStyle="1" w:styleId="a8">
    <w:name w:val="Верхний колонтитул Знак"/>
    <w:link w:val="a7"/>
    <w:rsid w:val="003B0AB3"/>
    <w:rPr>
      <w:rFonts w:ascii="Calibri" w:eastAsia="Calibri" w:hAnsi="Calibri"/>
      <w:sz w:val="22"/>
      <w:szCs w:val="22"/>
      <w:lang w:eastAsia="en-US"/>
    </w:rPr>
  </w:style>
  <w:style w:type="paragraph" w:styleId="a9">
    <w:name w:val="footer"/>
    <w:basedOn w:val="a"/>
    <w:link w:val="aa"/>
    <w:uiPriority w:val="99"/>
    <w:rsid w:val="003B0AB3"/>
    <w:pPr>
      <w:tabs>
        <w:tab w:val="center" w:pos="4677"/>
        <w:tab w:val="right" w:pos="9355"/>
      </w:tabs>
    </w:pPr>
  </w:style>
  <w:style w:type="character" w:customStyle="1" w:styleId="aa">
    <w:name w:val="Нижний колонтитул Знак"/>
    <w:link w:val="a9"/>
    <w:uiPriority w:val="99"/>
    <w:rsid w:val="003B0AB3"/>
    <w:rPr>
      <w:rFonts w:ascii="Calibri" w:eastAsia="Calibri" w:hAnsi="Calibri"/>
      <w:sz w:val="22"/>
      <w:szCs w:val="22"/>
      <w:lang w:eastAsia="en-US"/>
    </w:rPr>
  </w:style>
  <w:style w:type="table" w:styleId="ab">
    <w:name w:val="Table Grid"/>
    <w:basedOn w:val="a1"/>
    <w:rsid w:val="000C4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F40ED4"/>
    <w:rPr>
      <w:color w:val="0000FF"/>
      <w:u w:val="single"/>
    </w:rPr>
  </w:style>
  <w:style w:type="character" w:styleId="ad">
    <w:name w:val="FollowedHyperlink"/>
    <w:rsid w:val="00C16744"/>
    <w:rPr>
      <w:color w:val="800080"/>
      <w:u w:val="single"/>
    </w:rPr>
  </w:style>
  <w:style w:type="character" w:customStyle="1" w:styleId="40">
    <w:name w:val="Заголовок 4 Знак"/>
    <w:basedOn w:val="a0"/>
    <w:link w:val="4"/>
    <w:semiHidden/>
    <w:rsid w:val="008169DF"/>
    <w:rPr>
      <w:rFonts w:asciiTheme="minorHAnsi" w:eastAsiaTheme="minorEastAsia" w:hAnsiTheme="minorHAnsi" w:cstheme="minorBidi"/>
      <w:b/>
      <w:bCs/>
      <w:sz w:val="28"/>
      <w:szCs w:val="28"/>
      <w:lang w:eastAsia="en-US"/>
    </w:rPr>
  </w:style>
  <w:style w:type="character" w:customStyle="1" w:styleId="mw-headline">
    <w:name w:val="mw-headline"/>
    <w:basedOn w:val="a0"/>
    <w:rsid w:val="008169DF"/>
  </w:style>
  <w:style w:type="paragraph" w:styleId="ae">
    <w:name w:val="List Paragraph"/>
    <w:basedOn w:val="a"/>
    <w:uiPriority w:val="34"/>
    <w:qFormat/>
    <w:rsid w:val="00E374D5"/>
    <w:pPr>
      <w:ind w:left="720"/>
      <w:contextualSpacing/>
    </w:pPr>
  </w:style>
  <w:style w:type="paragraph" w:styleId="af">
    <w:name w:val="Normal (Web)"/>
    <w:basedOn w:val="a"/>
    <w:uiPriority w:val="99"/>
    <w:unhideWhenUsed/>
    <w:rsid w:val="00C3359D"/>
    <w:pPr>
      <w:spacing w:before="100" w:beforeAutospacing="1" w:after="100" w:afterAutospacing="1" w:line="240" w:lineRule="auto"/>
      <w:jc w:val="lef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627280">
      <w:bodyDiv w:val="1"/>
      <w:marLeft w:val="0"/>
      <w:marRight w:val="0"/>
      <w:marTop w:val="0"/>
      <w:marBottom w:val="0"/>
      <w:divBdr>
        <w:top w:val="none" w:sz="0" w:space="0" w:color="auto"/>
        <w:left w:val="none" w:sz="0" w:space="0" w:color="auto"/>
        <w:bottom w:val="none" w:sz="0" w:space="0" w:color="auto"/>
        <w:right w:val="none" w:sz="0" w:space="0" w:color="auto"/>
      </w:divBdr>
    </w:div>
    <w:div w:id="391077445">
      <w:bodyDiv w:val="1"/>
      <w:marLeft w:val="0"/>
      <w:marRight w:val="0"/>
      <w:marTop w:val="0"/>
      <w:marBottom w:val="0"/>
      <w:divBdr>
        <w:top w:val="none" w:sz="0" w:space="0" w:color="auto"/>
        <w:left w:val="none" w:sz="0" w:space="0" w:color="auto"/>
        <w:bottom w:val="none" w:sz="0" w:space="0" w:color="auto"/>
        <w:right w:val="none" w:sz="0" w:space="0" w:color="auto"/>
      </w:divBdr>
    </w:div>
    <w:div w:id="457842882">
      <w:bodyDiv w:val="1"/>
      <w:marLeft w:val="0"/>
      <w:marRight w:val="0"/>
      <w:marTop w:val="0"/>
      <w:marBottom w:val="0"/>
      <w:divBdr>
        <w:top w:val="none" w:sz="0" w:space="0" w:color="auto"/>
        <w:left w:val="none" w:sz="0" w:space="0" w:color="auto"/>
        <w:bottom w:val="none" w:sz="0" w:space="0" w:color="auto"/>
        <w:right w:val="none" w:sz="0" w:space="0" w:color="auto"/>
      </w:divBdr>
    </w:div>
    <w:div w:id="979336574">
      <w:bodyDiv w:val="1"/>
      <w:marLeft w:val="0"/>
      <w:marRight w:val="0"/>
      <w:marTop w:val="0"/>
      <w:marBottom w:val="0"/>
      <w:divBdr>
        <w:top w:val="none" w:sz="0" w:space="0" w:color="auto"/>
        <w:left w:val="none" w:sz="0" w:space="0" w:color="auto"/>
        <w:bottom w:val="none" w:sz="0" w:space="0" w:color="auto"/>
        <w:right w:val="none" w:sz="0" w:space="0" w:color="auto"/>
      </w:divBdr>
    </w:div>
    <w:div w:id="173292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B27E3-EA08-4867-86D9-702C07D55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1301</Words>
  <Characters>7420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IY</vt:lpstr>
    </vt:vector>
  </TitlesOfParts>
  <Company/>
  <LinksUpToDate>false</LinksUpToDate>
  <CharactersWithSpaces>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IY</dc:title>
  <dc:creator>user</dc:creator>
  <cp:lastModifiedBy>Лоджун Данила Эмильевич</cp:lastModifiedBy>
  <cp:revision>17</cp:revision>
  <cp:lastPrinted>2017-11-28T08:59:00Z</cp:lastPrinted>
  <dcterms:created xsi:type="dcterms:W3CDTF">2017-09-25T06:39:00Z</dcterms:created>
  <dcterms:modified xsi:type="dcterms:W3CDTF">2023-12-08T13:32:00Z</dcterms:modified>
</cp:coreProperties>
</file>