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4" w:tblpY="-1132"/>
        <w:tblW w:w="14601" w:type="dxa"/>
        <w:tblLayout w:type="fixed"/>
        <w:tblLook w:val="04A0" w:firstRow="1" w:lastRow="0" w:firstColumn="1" w:lastColumn="0" w:noHBand="0" w:noVBand="1"/>
      </w:tblPr>
      <w:tblGrid>
        <w:gridCol w:w="959"/>
        <w:gridCol w:w="3665"/>
        <w:gridCol w:w="2855"/>
        <w:gridCol w:w="1792"/>
        <w:gridCol w:w="33"/>
        <w:gridCol w:w="5297"/>
      </w:tblGrid>
      <w:tr w:rsidR="00D14DF4" w:rsidRPr="00BF43A0" w:rsidTr="009F5928">
        <w:tc>
          <w:tcPr>
            <w:tcW w:w="14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DF4" w:rsidRPr="00BF43A0" w:rsidRDefault="00D14DF4" w:rsidP="00BF43A0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14DF4" w:rsidRPr="00BF43A0" w:rsidRDefault="00D14DF4" w:rsidP="00BF43A0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  <w:p w:rsidR="00D14DF4" w:rsidRPr="00BF43A0" w:rsidRDefault="00DE2BB7" w:rsidP="00BF43A0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43A0">
              <w:rPr>
                <w:sz w:val="28"/>
                <w:szCs w:val="28"/>
              </w:rPr>
              <w:t>План</w:t>
            </w:r>
            <w:r w:rsidR="008B13CF" w:rsidRPr="00BF43A0">
              <w:rPr>
                <w:sz w:val="28"/>
                <w:szCs w:val="28"/>
              </w:rPr>
              <w:t xml:space="preserve"> мероприятий</w:t>
            </w:r>
            <w:r w:rsidR="00D14DF4" w:rsidRPr="00BF43A0">
              <w:rPr>
                <w:sz w:val="28"/>
                <w:szCs w:val="28"/>
              </w:rPr>
              <w:t xml:space="preserve"> </w:t>
            </w:r>
          </w:p>
          <w:p w:rsidR="00D14DF4" w:rsidRPr="00BF43A0" w:rsidRDefault="00D14DF4" w:rsidP="00BF43A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BF43A0">
              <w:rPr>
                <w:b w:val="0"/>
                <w:sz w:val="28"/>
                <w:szCs w:val="28"/>
              </w:rPr>
              <w:t xml:space="preserve">(«дорожная карта») по содействию развитию конкуренции в </w:t>
            </w:r>
            <w:proofErr w:type="gramStart"/>
            <w:r w:rsidRPr="00BF43A0">
              <w:rPr>
                <w:b w:val="0"/>
                <w:sz w:val="28"/>
                <w:szCs w:val="28"/>
              </w:rPr>
              <w:t>Новгородском</w:t>
            </w:r>
            <w:proofErr w:type="gramEnd"/>
            <w:r w:rsidRPr="00BF43A0">
              <w:rPr>
                <w:b w:val="0"/>
                <w:sz w:val="28"/>
                <w:szCs w:val="28"/>
              </w:rPr>
              <w:t xml:space="preserve"> </w:t>
            </w:r>
          </w:p>
          <w:p w:rsidR="00D14DF4" w:rsidRPr="00BF43A0" w:rsidRDefault="00D14DF4" w:rsidP="00BF43A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BF43A0">
              <w:rPr>
                <w:b w:val="0"/>
                <w:sz w:val="28"/>
                <w:szCs w:val="28"/>
              </w:rPr>
              <w:t xml:space="preserve">муниципальном </w:t>
            </w:r>
            <w:proofErr w:type="gramStart"/>
            <w:r w:rsidRPr="00BF43A0">
              <w:rPr>
                <w:b w:val="0"/>
                <w:sz w:val="28"/>
                <w:szCs w:val="28"/>
              </w:rPr>
              <w:t>районе</w:t>
            </w:r>
            <w:proofErr w:type="gramEnd"/>
            <w:r w:rsidR="00925308" w:rsidRPr="00BF43A0">
              <w:rPr>
                <w:b w:val="0"/>
                <w:sz w:val="28"/>
                <w:szCs w:val="28"/>
              </w:rPr>
              <w:t xml:space="preserve"> на 2019-2021</w:t>
            </w:r>
          </w:p>
          <w:p w:rsidR="00D14DF4" w:rsidRPr="00BF43A0" w:rsidRDefault="0066736F" w:rsidP="00BF43A0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603E12" w:rsidRPr="00BF43A0">
              <w:rPr>
                <w:sz w:val="28"/>
                <w:szCs w:val="28"/>
              </w:rPr>
              <w:t>2021</w:t>
            </w:r>
            <w:r w:rsidR="00C2441C" w:rsidRPr="00BF43A0">
              <w:rPr>
                <w:sz w:val="28"/>
                <w:szCs w:val="28"/>
              </w:rPr>
              <w:t xml:space="preserve"> года</w:t>
            </w:r>
          </w:p>
          <w:p w:rsidR="00D14DF4" w:rsidRPr="00BF43A0" w:rsidRDefault="00D14DF4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214" w:rsidRPr="00BF43A0" w:rsidTr="003A60D5">
        <w:trPr>
          <w:trHeight w:val="535"/>
        </w:trPr>
        <w:tc>
          <w:tcPr>
            <w:tcW w:w="959" w:type="dxa"/>
            <w:vAlign w:val="center"/>
          </w:tcPr>
          <w:p w:rsidR="002B3214" w:rsidRPr="00BF43A0" w:rsidRDefault="002B3214" w:rsidP="00BF43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BF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BF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F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65" w:type="dxa"/>
            <w:vAlign w:val="center"/>
          </w:tcPr>
          <w:p w:rsidR="002B3214" w:rsidRPr="00BF43A0" w:rsidRDefault="002B3214" w:rsidP="00BF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55" w:type="dxa"/>
            <w:vAlign w:val="center"/>
          </w:tcPr>
          <w:p w:rsidR="002B3214" w:rsidRPr="00BF43A0" w:rsidRDefault="002B3214" w:rsidP="00BF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792" w:type="dxa"/>
            <w:vAlign w:val="center"/>
          </w:tcPr>
          <w:p w:rsidR="002B3214" w:rsidRPr="00BF43A0" w:rsidRDefault="002B3214" w:rsidP="00BF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5330" w:type="dxa"/>
            <w:gridSpan w:val="2"/>
            <w:vAlign w:val="center"/>
          </w:tcPr>
          <w:p w:rsidR="002B3214" w:rsidRPr="00BF43A0" w:rsidRDefault="008B13CF" w:rsidP="00BF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Исполненные </w:t>
            </w:r>
            <w:r w:rsidR="002B3214" w:rsidRPr="00BF4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DE2BB7" w:rsidRPr="00BF43A0" w:rsidRDefault="00DE2BB7" w:rsidP="00BF43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E33" w:rsidRPr="00BF43A0" w:rsidTr="009F5928">
        <w:tc>
          <w:tcPr>
            <w:tcW w:w="14601" w:type="dxa"/>
            <w:gridSpan w:val="6"/>
          </w:tcPr>
          <w:p w:rsidR="001C1E33" w:rsidRPr="00BF43A0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43A0">
              <w:rPr>
                <w:rFonts w:ascii="Times New Roman" w:hAnsi="Times New Roman" w:cs="Times New Roman"/>
                <w:b/>
                <w:sz w:val="28"/>
                <w:szCs w:val="28"/>
              </w:rPr>
              <w:t>. Системные мероприятия по содействию развитию конкуренции</w:t>
            </w:r>
          </w:p>
        </w:tc>
      </w:tr>
      <w:tr w:rsidR="001C1E33" w:rsidRPr="00BF43A0" w:rsidTr="003A60D5">
        <w:tc>
          <w:tcPr>
            <w:tcW w:w="959" w:type="dxa"/>
          </w:tcPr>
          <w:p w:rsidR="001C1E33" w:rsidRPr="00BF43A0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42" w:type="dxa"/>
            <w:gridSpan w:val="5"/>
          </w:tcPr>
          <w:p w:rsidR="001C1E33" w:rsidRPr="00BF43A0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A0">
              <w:rPr>
                <w:rFonts w:ascii="Times New Roman" w:hAnsi="Times New Roman" w:cs="Times New Roman"/>
                <w:b/>
                <w:sz w:val="28"/>
                <w:szCs w:val="28"/>
              </w:rPr>
              <w:t>Рынок оказания услуг жилищно-коммунального хозяйства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Информирование собственников помещений в многоквартирных домах через средства массовой информации (в том числе интернет сайты) об обязанностях управляющих организаций, правах и обязанностях собственников помещений многоквартирных домов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грамотности населения в сфере жилищно-коммунального хозяйства. Недопущение нарушения прав граждан и создания угрозы безопасности проживания в многоквартирных домах (при отсутствии организации, управляющей многоквартирным домом) </w:t>
            </w:r>
          </w:p>
          <w:p w:rsidR="00BE51DF" w:rsidRPr="005D744B" w:rsidRDefault="00BE51DF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2019-2021гг</w:t>
            </w:r>
          </w:p>
        </w:tc>
        <w:tc>
          <w:tcPr>
            <w:tcW w:w="5330" w:type="dxa"/>
            <w:gridSpan w:val="2"/>
          </w:tcPr>
          <w:p w:rsidR="009F3D76" w:rsidRPr="009F3D76" w:rsidRDefault="009F3D76" w:rsidP="009F3D76">
            <w:pPr>
              <w:spacing w:before="120" w:line="246" w:lineRule="exact"/>
              <w:rPr>
                <w:rStyle w:val="11pt1"/>
                <w:sz w:val="28"/>
                <w:szCs w:val="28"/>
              </w:rPr>
            </w:pPr>
            <w:r w:rsidRPr="009F3D76">
              <w:rPr>
                <w:rStyle w:val="11pt1"/>
                <w:sz w:val="28"/>
                <w:szCs w:val="28"/>
              </w:rPr>
              <w:t>Размещение информации в социальной сети «</w:t>
            </w:r>
            <w:proofErr w:type="spellStart"/>
            <w:r w:rsidRPr="009F3D76">
              <w:rPr>
                <w:rStyle w:val="11pt1"/>
                <w:sz w:val="28"/>
                <w:szCs w:val="28"/>
              </w:rPr>
              <w:t>ВКонтакте</w:t>
            </w:r>
            <w:proofErr w:type="spellEnd"/>
            <w:r w:rsidRPr="009F3D76">
              <w:rPr>
                <w:rStyle w:val="11pt1"/>
                <w:sz w:val="28"/>
                <w:szCs w:val="28"/>
              </w:rPr>
              <w:t>» в группе Новгородского муниципального района:</w:t>
            </w:r>
          </w:p>
          <w:p w:rsidR="009F3D76" w:rsidRPr="009F3D76" w:rsidRDefault="009F3D76" w:rsidP="009F3D76">
            <w:pPr>
              <w:spacing w:before="120" w:line="246" w:lineRule="exact"/>
              <w:rPr>
                <w:rStyle w:val="11pt1"/>
                <w:sz w:val="28"/>
                <w:szCs w:val="28"/>
              </w:rPr>
            </w:pPr>
            <w:r w:rsidRPr="009F3D76">
              <w:rPr>
                <w:rStyle w:val="11pt1"/>
                <w:sz w:val="28"/>
                <w:szCs w:val="28"/>
              </w:rPr>
              <w:t>- О внесение изменений в региональную программу капремонта общего имущества МКД</w:t>
            </w:r>
          </w:p>
          <w:p w:rsidR="009F3D76" w:rsidRPr="009F3D76" w:rsidRDefault="009F3D76" w:rsidP="009F3D76">
            <w:pPr>
              <w:spacing w:before="120" w:line="246" w:lineRule="exact"/>
              <w:rPr>
                <w:rStyle w:val="11pt1"/>
                <w:sz w:val="28"/>
                <w:szCs w:val="28"/>
              </w:rPr>
            </w:pPr>
            <w:r w:rsidRPr="009F3D76">
              <w:rPr>
                <w:rStyle w:val="11pt1"/>
                <w:sz w:val="28"/>
                <w:szCs w:val="28"/>
              </w:rPr>
              <w:t>-О проведении первого общего собрания собственников помещений в заочной форме с использованием ГИС ЖКХ</w:t>
            </w:r>
          </w:p>
          <w:p w:rsidR="00CF1A41" w:rsidRPr="005D744B" w:rsidRDefault="009F3D76" w:rsidP="009F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76">
              <w:rPr>
                <w:rStyle w:val="11pt1"/>
                <w:sz w:val="28"/>
                <w:szCs w:val="28"/>
              </w:rPr>
              <w:t>Информирование на официальном сайте Администрации Новгородского муниципального района о полномочиях муниципального жилищного контроля, основаниях проведения проверок, способах обращения.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количества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прав потребителей в сфере жилищно-коммунального хозяйства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2019-2021гг</w:t>
            </w:r>
          </w:p>
        </w:tc>
        <w:tc>
          <w:tcPr>
            <w:tcW w:w="5330" w:type="dxa"/>
            <w:gridSpan w:val="2"/>
          </w:tcPr>
          <w:p w:rsidR="009F3D76" w:rsidRPr="009F3D76" w:rsidRDefault="009F3D76" w:rsidP="009F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76">
              <w:rPr>
                <w:rFonts w:ascii="Times New Roman" w:hAnsi="Times New Roman" w:cs="Times New Roman"/>
                <w:sz w:val="28"/>
                <w:szCs w:val="28"/>
              </w:rPr>
              <w:t xml:space="preserve">Отделом жилищного контроля за 4 </w:t>
            </w:r>
            <w:r w:rsidRPr="009F3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квартала 2021 года проведено 23 выездных проверки муниципального жилищного контроля в отношении юридических лиц. Из них 11 по поступившим обращениям граждан. Выявлено 27 нарушения  жилищного законодательства. В обслуживающие организации направлено 11 предписания об устранении выявленных нарушений, из них - 6 исполнено, 3 продлено,1 на исполнении, 1 не исполнено.  В отношении 1 юридического лица составлен протокол по ст. 19.5. за  невыполнение в установленный срок выданного предписания. Мировым судьей  юридическому лицу назначено наказание в размере 10 000 руб.</w:t>
            </w:r>
          </w:p>
          <w:p w:rsidR="001C1E33" w:rsidRPr="005D744B" w:rsidRDefault="009F3D76" w:rsidP="009F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7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9F3D7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7 постановления Правительства Российской Федерации от 30.11.2020 №1969 в 2021 году плановые проверки в отношении юридических лиц и индивидуальных предпринимателей, отнесённых в соответствии со статьёй 4 Федерального закона "О развитии малого и среднего предпринимательства в Российской Федерации" к субъектам малого предпринимательства, сведения о </w:t>
            </w:r>
            <w:r w:rsidRPr="009F3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включены в единый реестр субъектов малого и среднего предпринимательства,  в 2021 году</w:t>
            </w:r>
            <w:proofErr w:type="gramEnd"/>
            <w:r w:rsidRPr="009F3D76">
              <w:rPr>
                <w:rFonts w:ascii="Times New Roman" w:hAnsi="Times New Roman" w:cs="Times New Roman"/>
                <w:sz w:val="28"/>
                <w:szCs w:val="28"/>
              </w:rPr>
              <w:t xml:space="preserve"> не осуществлялись.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в управление частным операторам на основе концессионных соглашений объектов жилищно-коммунального хозяйства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Заключение концессионных соглашений в отношении объектов жилищно-коммунального хозяйства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Привлечение частных инвестиций в сферу жилищно-коммунального хозяйства Новгородского муниципального района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5330" w:type="dxa"/>
            <w:gridSpan w:val="2"/>
          </w:tcPr>
          <w:p w:rsidR="009F3D76" w:rsidRPr="009F3D76" w:rsidRDefault="009F3D76" w:rsidP="009F3D76">
            <w:pPr>
              <w:spacing w:line="2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76">
              <w:rPr>
                <w:rFonts w:ascii="Times New Roman" w:hAnsi="Times New Roman" w:cs="Times New Roman"/>
                <w:sz w:val="28"/>
                <w:szCs w:val="28"/>
              </w:rPr>
              <w:t>Заключение концессионного соглашения проводится в рамках реализации конкурсных процедур, предусмотренных Федеральным законом от 21.07.2005 №115-ФЗ «О концессионных соглашениях».</w:t>
            </w:r>
          </w:p>
          <w:p w:rsidR="009F3D76" w:rsidRPr="009F3D76" w:rsidRDefault="009F3D76" w:rsidP="009F3D76">
            <w:pPr>
              <w:spacing w:line="2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4A" w:rsidRPr="005D744B" w:rsidRDefault="009F3D76" w:rsidP="009F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76">
              <w:rPr>
                <w:rFonts w:ascii="Times New Roman" w:hAnsi="Times New Roman" w:cs="Times New Roman"/>
                <w:sz w:val="28"/>
                <w:szCs w:val="28"/>
              </w:rPr>
              <w:t>В случае обращения, Администрацией Новгородского муниципального района предоставляются необходимые сведения организациям, которые планируют  заключить концессионное соглашение в соответствии со ст.37 ФЗ «О концессионных соглашениях».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Упрощение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государственной и муниципальной собственности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и организационной поддержки операторам мобильной связи в размещении оборудования базовых станций на территории Новгородского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домохозяйств, имеющих возможность пользоваться услугами проводного и мобильного широкополосного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 в информационно-телекоммуникационной сети «Интернет» на скорости не менее 1Мбит/сек, предоставляемым доступ не менее чем 2 операторами – 100%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двух раз в год</w:t>
            </w:r>
          </w:p>
        </w:tc>
        <w:tc>
          <w:tcPr>
            <w:tcW w:w="5330" w:type="dxa"/>
            <w:gridSpan w:val="2"/>
          </w:tcPr>
          <w:p w:rsidR="001C1E33" w:rsidRPr="005D744B" w:rsidRDefault="009F3D76" w:rsidP="00BF43A0">
            <w:pPr>
              <w:tabs>
                <w:tab w:val="left" w:pos="2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76">
              <w:rPr>
                <w:rFonts w:ascii="Times New Roman" w:hAnsi="Times New Roman" w:cs="Times New Roman"/>
                <w:sz w:val="28"/>
                <w:szCs w:val="28"/>
              </w:rPr>
              <w:t>В случае обращения Администрацией Новгородского муниципального района рассматриваются предложения и заявки операторов связи о размещении оборудования на объектах муниципальной собственности на территории Новгородского района.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 детей с ограниченными возможностями здоровья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и методической поддержке по прохождению процедуры лицензирования образовательной деятельности индивидуальных, частных предпринимателей и организаций (кроме государственных и муниципальных), оказывающих услуги психолого-педагогического сопровождения детей с ограниченными возможностями здоровья</w:t>
            </w:r>
            <w:proofErr w:type="gramEnd"/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Возможность открытия негосударственных образовательных организаций по оказанию психолого-педагогической поддержки детей с ОВЗ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Не менее двух раз в год</w:t>
            </w:r>
          </w:p>
        </w:tc>
        <w:tc>
          <w:tcPr>
            <w:tcW w:w="5330" w:type="dxa"/>
            <w:gridSpan w:val="2"/>
          </w:tcPr>
          <w:p w:rsidR="001C1E33" w:rsidRPr="005D744B" w:rsidRDefault="00AB0B4A" w:rsidP="00BF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Индивидуальных, частных предпринимателей и организаций (кроме государственных и муниципальных), оказывающих услуги психолого-педагогического сопровождения детей с ограниченными возможностями здоровья в Новгородском муниципальном районе нет.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Информирование жителей о предоставлении субсидий частным предпринимателям и организациям (кроме государственных и муниципальных), оказывающих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Возможность обращения родителей за оказанием психолого-педагогической помощи детям с ОВЗ в негосударственные образовательные организации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Не менее двух раз в год</w:t>
            </w:r>
          </w:p>
        </w:tc>
        <w:tc>
          <w:tcPr>
            <w:tcW w:w="5330" w:type="dxa"/>
            <w:gridSpan w:val="2"/>
          </w:tcPr>
          <w:p w:rsidR="001C1E33" w:rsidRPr="005D744B" w:rsidRDefault="00AB0B4A" w:rsidP="00BF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Индивидуальных, частных предпринимателей и организаций (кроме государственных и муниципальных), оказывающих услуги психолого-педагогического сопровождения детей с ограниченными возможностями здоровья в Новгородском муниципальном районе нет.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Информирование жителей о предоставлении субсидий частным предпринимателям и организациям (кроме государственных и муниципальных), оказывающим услуги для детей дошкольного возраста, из бюджета Новгородской области в целях возмещения затрат в связи с предоставлением дошкольного образования</w:t>
            </w:r>
            <w:proofErr w:type="gramEnd"/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предоставлении субсидий частным предпринимателям и организациям (кроме государственных и муниципальных), оказывающим услуги для детей дошкольного возраста, из бюджета Новгородской области в целях возмещения затрат в связи с предоставлением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  <w:proofErr w:type="gramEnd"/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двух раз в год</w:t>
            </w:r>
          </w:p>
        </w:tc>
        <w:tc>
          <w:tcPr>
            <w:tcW w:w="5330" w:type="dxa"/>
            <w:gridSpan w:val="2"/>
          </w:tcPr>
          <w:p w:rsidR="001C1E33" w:rsidRPr="005D744B" w:rsidRDefault="00AB0B4A" w:rsidP="007C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Индивидуальных, частных предпринимателей и организаций (кроме государственных и муниципальных), оказывающих услуги </w:t>
            </w:r>
            <w:r w:rsidR="007C0B80"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возраста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 Новгородском муниципальном районе нет.</w:t>
            </w:r>
            <w:proofErr w:type="gramEnd"/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и методической поддержке по прохождению процедуры лицензирования образовательной деятельности индивидуальных, частных предпринимателей и организаций (кроме государственных и муниципальных), оказывающих услуги для детей дошкольного возраста</w:t>
            </w:r>
            <w:proofErr w:type="gramEnd"/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Возможность прохождение процедуры лицензирования образовательной деятельности индивидуальных, частных предпринимателей и организаций (кроме государственных и муниципальных), оказывающих услуги для детей дошкольного возраста</w:t>
            </w:r>
            <w:proofErr w:type="gramEnd"/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Не менее двух раз в год</w:t>
            </w:r>
          </w:p>
        </w:tc>
        <w:tc>
          <w:tcPr>
            <w:tcW w:w="5330" w:type="dxa"/>
            <w:gridSpan w:val="2"/>
          </w:tcPr>
          <w:p w:rsidR="001C1E33" w:rsidRPr="005D744B" w:rsidRDefault="00AB0B4A" w:rsidP="007C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Индивидуальных, частных предпринимателей и организаций (кроме государственных и мун</w:t>
            </w:r>
            <w:r w:rsidR="007C0B80">
              <w:rPr>
                <w:rFonts w:ascii="Times New Roman" w:hAnsi="Times New Roman" w:cs="Times New Roman"/>
                <w:sz w:val="28"/>
                <w:szCs w:val="28"/>
              </w:rPr>
              <w:t>иципальных), оказывающих услуги</w:t>
            </w:r>
            <w:r w:rsidR="007C0B80"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 для детей дошкольного возраста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 Новгородском муниципальном районе нет.</w:t>
            </w:r>
            <w:proofErr w:type="gramEnd"/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Включение услуг, предоставляемых индивидуальными, частными предпринимателями и организациями (</w:t>
            </w: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муниципальных), в автоматизированную электронную систему по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зачислению в детский сад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предоставления услуги по зачислению в автоматизированную электронную систему по зачислению в детский сад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2019-2021гг</w:t>
            </w:r>
          </w:p>
        </w:tc>
        <w:tc>
          <w:tcPr>
            <w:tcW w:w="5330" w:type="dxa"/>
            <w:gridSpan w:val="2"/>
          </w:tcPr>
          <w:p w:rsidR="001C1E33" w:rsidRPr="005D744B" w:rsidRDefault="00AB0B4A" w:rsidP="00BF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Индивидуальных, частных предпринимателей и организаций (кроме государственных и муниципальных), оказывающих </w:t>
            </w:r>
            <w:r w:rsidR="007C0B80"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услуги  для детей дошкольного возраста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 Новгородском муниципальном районе нет.</w:t>
            </w:r>
            <w:proofErr w:type="gramEnd"/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 детей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Систематизация данных об индивидуальных, частных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в возрасте от 5 до 18 лет, проживающих на территории района</w:t>
            </w:r>
            <w:proofErr w:type="gramEnd"/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предоставлении услуги по дополнительному образованию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330" w:type="dxa"/>
            <w:gridSpan w:val="2"/>
          </w:tcPr>
          <w:p w:rsidR="00AB0B4A" w:rsidRPr="005D744B" w:rsidRDefault="00650D50" w:rsidP="00BF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индивидуальных, частных предпринимателях и организациях, оказывающих образовательные услуги в сфере дополнительного образования по дополнительным общеобразовательным программам для детей в возрасте от 5 до 18 </w:t>
            </w: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лет, проживающих на территории района уточняются</w:t>
            </w:r>
            <w:proofErr w:type="gram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ежемесячно. В настоящее время на территории муниципального района не функционируют негосударственные и частные организации, осуществляющие образовательную деятельность по дополнительным общеобразовательным программам.</w:t>
            </w:r>
          </w:p>
        </w:tc>
      </w:tr>
      <w:tr w:rsidR="00C35621" w:rsidRPr="005D744B" w:rsidTr="003A60D5">
        <w:tc>
          <w:tcPr>
            <w:tcW w:w="959" w:type="dxa"/>
          </w:tcPr>
          <w:p w:rsidR="00C35621" w:rsidRPr="005D744B" w:rsidRDefault="00C35621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665" w:type="dxa"/>
          </w:tcPr>
          <w:p w:rsidR="00C35621" w:rsidRPr="005D744B" w:rsidRDefault="00C35621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поддержки технического и научно-технического творчества детей и молодежи</w:t>
            </w:r>
          </w:p>
        </w:tc>
        <w:tc>
          <w:tcPr>
            <w:tcW w:w="2855" w:type="dxa"/>
          </w:tcPr>
          <w:p w:rsidR="00C35621" w:rsidRPr="005D744B" w:rsidRDefault="00C35621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Увеличение доли охвата детей занятиями технической и естественнонаучной направленности</w:t>
            </w:r>
          </w:p>
        </w:tc>
        <w:tc>
          <w:tcPr>
            <w:tcW w:w="1792" w:type="dxa"/>
          </w:tcPr>
          <w:p w:rsidR="00C35621" w:rsidRPr="005D744B" w:rsidRDefault="00C35621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330" w:type="dxa"/>
            <w:gridSpan w:val="2"/>
          </w:tcPr>
          <w:p w:rsidR="00217682" w:rsidRPr="00217682" w:rsidRDefault="00217682" w:rsidP="002176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на территории Новгородского муниципального района проживает 8900 детей в возрасте 5-18 лет. Система дополнительного образования детей в районе реализуется на базе общеобразовательных организаций, дошкольных образовательных учреждений, и одного учреждения дополнительного образования. В соответствии с соглашением об </w:t>
            </w:r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осуществлении мер, направленных на социально-экономическое развитие 1780 детей (20% от общего числа детей в районе) посещают объединения технической и научно-технической направленности. </w:t>
            </w:r>
          </w:p>
          <w:p w:rsidR="00217682" w:rsidRPr="00217682" w:rsidRDefault="00217682" w:rsidP="002176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базе общеобразовательных учреждений и от Центра внешкольной работы открыта 45 групп технической и научно-технической направленности с охватом 788 человек. </w:t>
            </w:r>
          </w:p>
          <w:p w:rsidR="00217682" w:rsidRPr="00217682" w:rsidRDefault="00217682" w:rsidP="002176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7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марте на базе Пролетарской школы работал мобильный технопарк «</w:t>
            </w:r>
            <w:proofErr w:type="spell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217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». Обучение прошли 216 ребят из </w:t>
            </w:r>
            <w:proofErr w:type="gram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Пролетарской</w:t>
            </w:r>
            <w:proofErr w:type="gramEnd"/>
            <w:r w:rsidRPr="00217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Бронницкой</w:t>
            </w:r>
            <w:proofErr w:type="spellEnd"/>
            <w:r w:rsidRPr="00217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Новоселицкой</w:t>
            </w:r>
            <w:proofErr w:type="spellEnd"/>
            <w:r w:rsidRPr="00217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школ. </w:t>
            </w:r>
          </w:p>
          <w:p w:rsidR="00217682" w:rsidRPr="00217682" w:rsidRDefault="00217682" w:rsidP="002176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216 ребят из Подберезской, </w:t>
            </w:r>
            <w:proofErr w:type="spell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>Чечулинской</w:t>
            </w:r>
            <w:proofErr w:type="spellEnd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>Захарьинской</w:t>
            </w:r>
            <w:proofErr w:type="spellEnd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 участвовали в  1 сессии   Мобильного  </w:t>
            </w:r>
            <w:proofErr w:type="spell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04 по 16 октября 2021 года на базе </w:t>
            </w:r>
            <w:proofErr w:type="spell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>Чечулинской</w:t>
            </w:r>
            <w:proofErr w:type="spellEnd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школы.</w:t>
            </w:r>
          </w:p>
          <w:p w:rsidR="00702F10" w:rsidRPr="00217682" w:rsidRDefault="00217682" w:rsidP="002176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ребят из Новгородского района занимаются в </w:t>
            </w:r>
            <w:proofErr w:type="gram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Новгородском</w:t>
            </w:r>
            <w:proofErr w:type="gramEnd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Кванториуме</w:t>
            </w:r>
            <w:proofErr w:type="spellEnd"/>
            <w:r w:rsidRPr="00217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постоянной основе.</w:t>
            </w:r>
          </w:p>
        </w:tc>
      </w:tr>
      <w:tr w:rsidR="00C35621" w:rsidRPr="005D744B" w:rsidTr="003A60D5">
        <w:tc>
          <w:tcPr>
            <w:tcW w:w="959" w:type="dxa"/>
          </w:tcPr>
          <w:p w:rsidR="00C35621" w:rsidRPr="005D744B" w:rsidRDefault="00C35621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3665" w:type="dxa"/>
          </w:tcPr>
          <w:p w:rsidR="00C35621" w:rsidRPr="005D744B" w:rsidRDefault="00C35621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и молодежи, развитие их талантов и способностей.</w:t>
            </w:r>
          </w:p>
        </w:tc>
        <w:tc>
          <w:tcPr>
            <w:tcW w:w="2855" w:type="dxa"/>
          </w:tcPr>
          <w:p w:rsidR="00C35621" w:rsidRPr="005D744B" w:rsidRDefault="00C35621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районных, областных и Всероссийских творческих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конкурсах, предметных олимпиадах, спортивных соревнованиях.</w:t>
            </w:r>
          </w:p>
        </w:tc>
        <w:tc>
          <w:tcPr>
            <w:tcW w:w="1792" w:type="dxa"/>
          </w:tcPr>
          <w:p w:rsidR="00C35621" w:rsidRPr="005D744B" w:rsidRDefault="00C35621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330" w:type="dxa"/>
            <w:gridSpan w:val="2"/>
          </w:tcPr>
          <w:p w:rsidR="00217682" w:rsidRDefault="00217682" w:rsidP="002176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2021 год  приняли участие в 25 районных, 29 областных и 32 Всероссийских творческих конкурсах, заняв 201 место в районных, 31 призовое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на области, 41 призовое  место  на России.   </w:t>
            </w:r>
            <w:proofErr w:type="gramEnd"/>
          </w:p>
          <w:p w:rsidR="00217682" w:rsidRDefault="00217682" w:rsidP="002176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ребят приняли участие  в 2 Международных конкурсах, заняв 3 первых места и 1 третье место.</w:t>
            </w:r>
          </w:p>
          <w:p w:rsidR="00217682" w:rsidRDefault="00217682" w:rsidP="00217682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 в муниципальном этапе Всероссийской олимпиады школьников по 20 общеобразовательным предметам и в 13 региональных олимпиадах, заняв 3 призовых места. Ученик 11 класса Панковской школы Медведев Виктор стал победителем второго этапа областной олимпиады по избирательному праву</w:t>
            </w:r>
          </w:p>
          <w:p w:rsidR="00217682" w:rsidRPr="00677411" w:rsidRDefault="00217682" w:rsidP="0021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1">
              <w:rPr>
                <w:rFonts w:ascii="Times New Roman" w:hAnsi="Times New Roman" w:cs="Times New Roman"/>
                <w:sz w:val="28"/>
                <w:szCs w:val="28"/>
              </w:rPr>
              <w:t>Участвовали в 25 спортивных соревнованиях районного уровня, в 12 соревнованиях областного уровня, заняв 3  вторых места и 6 третьих мест.</w:t>
            </w:r>
          </w:p>
          <w:p w:rsidR="00217682" w:rsidRPr="00677411" w:rsidRDefault="00217682" w:rsidP="002176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7411">
              <w:rPr>
                <w:rFonts w:ascii="Times New Roman" w:hAnsi="Times New Roman" w:cs="Times New Roman"/>
                <w:sz w:val="28"/>
                <w:szCs w:val="28"/>
              </w:rPr>
              <w:t xml:space="preserve">Кубок Новгородской области по бадминтону: </w:t>
            </w:r>
            <w:r w:rsidRPr="0067741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Федорова Анна и Ложкина Дарья из Борковской школы,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7741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Сергеев А.Н.(2 и 3 место);</w:t>
            </w:r>
          </w:p>
          <w:p w:rsidR="00217682" w:rsidRPr="00677411" w:rsidRDefault="00217682" w:rsidP="0021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настольному теннису 58 спартакиады среди девушек и юношей 2005-2007 </w:t>
            </w:r>
            <w:proofErr w:type="spellStart"/>
            <w:r w:rsidRPr="0067741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677411">
              <w:rPr>
                <w:rFonts w:ascii="Times New Roman" w:hAnsi="Times New Roman" w:cs="Times New Roman"/>
                <w:sz w:val="28"/>
                <w:szCs w:val="28"/>
              </w:rPr>
              <w:t xml:space="preserve">: команда юношей (3 место) и команда девушек (3 место) Борковской школы,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11">
              <w:rPr>
                <w:rFonts w:ascii="Times New Roman" w:hAnsi="Times New Roman" w:cs="Times New Roman"/>
                <w:sz w:val="28"/>
                <w:szCs w:val="28"/>
              </w:rPr>
              <w:t>Сергеев А.Н.;</w:t>
            </w:r>
          </w:p>
          <w:p w:rsidR="00217682" w:rsidRPr="00677411" w:rsidRDefault="00217682" w:rsidP="0021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Всероссийских соревнований по мини-футболу: команда </w:t>
            </w:r>
            <w:r w:rsidRPr="00677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Борковской школы (2, 3 место),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7411">
              <w:rPr>
                <w:rFonts w:ascii="Times New Roman" w:hAnsi="Times New Roman" w:cs="Times New Roman"/>
                <w:sz w:val="28"/>
                <w:szCs w:val="28"/>
              </w:rPr>
              <w:t>Сергеев А.Н.</w:t>
            </w:r>
          </w:p>
          <w:p w:rsidR="00702F10" w:rsidRPr="005D744B" w:rsidRDefault="00702F10" w:rsidP="00BF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механизмов практико-ориентированного образования и механизмов кадрового обеспечения высокотехнологических отраслей промышленности по сквозным рабочим профессиям (с учётом стандартов и разработок международной организации </w:t>
            </w:r>
            <w:proofErr w:type="spell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Интернешнл)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«</w:t>
            </w: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Школа-профессиональная</w:t>
            </w:r>
            <w:proofErr w:type="gram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организация (далее – ПОО) – предприятие»; организация выставок, конкурсов «Молодые профессионалы» на площадках ПОО для обучающихся общеобразовательных организаций; обеспечение участия обучающихся школ в </w:t>
            </w:r>
            <w:proofErr w:type="spell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проектах: «Билет в будущее», «Кадры будущего для регионов», «НТИ </w:t>
            </w:r>
            <w:proofErr w:type="spell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Олимпида</w:t>
            </w:r>
            <w:proofErr w:type="spell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Содействие участию детей-инвалидов от 14 до 18 лет в национальном чемпионате «</w:t>
            </w:r>
            <w:proofErr w:type="spell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30" w:type="dxa"/>
            <w:gridSpan w:val="2"/>
          </w:tcPr>
          <w:p w:rsidR="001B0490" w:rsidRPr="001B0490" w:rsidRDefault="001B0490" w:rsidP="001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За 2021 год цикл открытых уроков «</w:t>
            </w:r>
            <w:proofErr w:type="spell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» посетили в онлайн-формате 3033 обучающихся 1-11 классов из 15 общеобразовательных организаций района. </w:t>
            </w:r>
          </w:p>
          <w:p w:rsidR="001B0490" w:rsidRPr="001B0490" w:rsidRDefault="001B0490" w:rsidP="001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Доля обучающихся 6-11-х классов общеобразовательных организаций района, принявших участие в проекте по ранней профессиональной ориентации «Билет в будущее» составляет 33,4 % это 627 человек.</w:t>
            </w:r>
          </w:p>
          <w:p w:rsidR="001B0490" w:rsidRPr="001B0490" w:rsidRDefault="001B0490" w:rsidP="001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  <w:proofErr w:type="gram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 прошли обучение по </w:t>
            </w:r>
            <w:proofErr w:type="spell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профориентационному</w:t>
            </w:r>
            <w:proofErr w:type="spell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«Первая профессия» на базе Центра опережающей профессиональной подготовки. </w:t>
            </w:r>
          </w:p>
          <w:p w:rsidR="001B0490" w:rsidRPr="001B0490" w:rsidRDefault="001B0490" w:rsidP="001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7 обучающихся 9-11 классов из Пролетарской, Панковской, Подберезской и </w:t>
            </w:r>
            <w:proofErr w:type="spell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Ермолинской</w:t>
            </w:r>
            <w:proofErr w:type="spell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школ участвовали в третьем этапе «проектного маршрута» стратегической инициативы «Кадры будущего для регионов». </w:t>
            </w:r>
          </w:p>
          <w:p w:rsidR="001B0490" w:rsidRPr="001B0490" w:rsidRDefault="001B0490" w:rsidP="001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04.12.2021 100 </w:t>
            </w:r>
            <w:proofErr w:type="gram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МАОУ «Панковская СОШ» и МАОУ </w:t>
            </w:r>
            <w:r w:rsidRPr="001B0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Пролетарская СОШ приняли участие в </w:t>
            </w:r>
            <w:proofErr w:type="spell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профориентационном</w:t>
            </w:r>
            <w:proofErr w:type="spell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проекте «Шаг на встречу» </w:t>
            </w:r>
            <w:proofErr w:type="spell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НовГУ</w:t>
            </w:r>
            <w:proofErr w:type="spell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им. Я. Мудрого.</w:t>
            </w:r>
          </w:p>
          <w:p w:rsidR="002F342D" w:rsidRPr="005D744B" w:rsidRDefault="001B0490" w:rsidP="001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с ограниченными возможностями здоровья и дети-инвалиды Панковской, </w:t>
            </w:r>
            <w:proofErr w:type="spell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Новоселицкой</w:t>
            </w:r>
            <w:proofErr w:type="spell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Бронницкой</w:t>
            </w:r>
            <w:proofErr w:type="spell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школ приняли участие в региональном этапе всероссийского чемпионата профессионального мастерства "</w:t>
            </w:r>
            <w:proofErr w:type="spell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" в номинации «Мастер обработки цифровой информации». </w:t>
            </w:r>
            <w:proofErr w:type="gram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Обучающаяся</w:t>
            </w:r>
            <w:proofErr w:type="gram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11 класса Панковской школы заняла 2 место в данной номинации.</w:t>
            </w:r>
          </w:p>
        </w:tc>
      </w:tr>
      <w:tr w:rsidR="001C1E33" w:rsidRPr="005D744B" w:rsidTr="003A60D5">
        <w:trPr>
          <w:trHeight w:val="477"/>
        </w:trPr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грамотность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Проведение в Новгородском районе информационной кампании по повышению финансовой и налоговой грамотности населения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Повышение уровня финансовой грамотности населения (потребителей), субъектов малого и среднего предпринимательства</w:t>
            </w:r>
          </w:p>
        </w:tc>
        <w:tc>
          <w:tcPr>
            <w:tcW w:w="1792" w:type="dxa"/>
          </w:tcPr>
          <w:p w:rsidR="001C1E33" w:rsidRPr="005D744B" w:rsidRDefault="00603E12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="001C1E33"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330" w:type="dxa"/>
            <w:gridSpan w:val="2"/>
          </w:tcPr>
          <w:p w:rsidR="0022359F" w:rsidRDefault="0022359F" w:rsidP="0022359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Сегодня важно разумно распоряжаться своими финансами, ответственно принимать решения при их использовании. Кроме того, актуальным остаётся вопрос осведомленности граждан об услугах и продуктах финансовых организаций. В Новгородском муниципальном районе продолжается реализация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регионального проекта «Повышение финансовой и налоговой грамотности населения Новгородской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. За прошедший период в Новгородском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районе прошли мероприятия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рамках реализации регионального проекта «Повышение финансовой и налоговой грамотности населения Новгородской области» уже в некоторых поселениях.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В феврале состоялась встреча в МАУ «Савинский сельский Дом культуры». Первый заместитель Главы Администрации Новгородского муниципального района Щербань Ирина Ивановна и Глава Савинского сельского поселения Сысоев Андрей Владиславович провели встречу с населением Савинского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. </w:t>
            </w:r>
          </w:p>
          <w:p w:rsidR="0022359F" w:rsidRDefault="0022359F" w:rsidP="0022359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встречу были приглашены представители МИ ФНС №9 по Новгородской области, Управления ПФР в городе Великом Новгороде и Новгородском районе, ОСП по Батецкому,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Крестецкому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Новгородскому районам, СК Росгосстрах.</w:t>
            </w:r>
          </w:p>
          <w:p w:rsidR="0022359F" w:rsidRDefault="0022359F" w:rsidP="0022359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На встрече затрагивались вопросы о сроках и способах уплаты имущественных налогов, о возможностях работы с личным кабинетом налогоплательщика в сети Интернет, о пенсионном обеспечении граждан. Представитель службы судебных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приставов информировала о возможности использования банка данных исполнительных производств, о мерах, принимаемых к должникам. </w:t>
            </w:r>
          </w:p>
          <w:p w:rsidR="0022359F" w:rsidRDefault="0022359F" w:rsidP="0022359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Для школьников Савинской СОШ выступила педагог Петрова Людмила Александровна на тему «Управление личным бюджетом». </w:t>
            </w:r>
          </w:p>
          <w:p w:rsidR="0022359F" w:rsidRDefault="0022359F" w:rsidP="0022359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СК Росгосстрах по городу Великий Новгород рассказала о страховании как о надежном способе защиты от финансовых потерь. </w:t>
            </w:r>
          </w:p>
          <w:p w:rsidR="0022359F" w:rsidRDefault="0022359F" w:rsidP="0022359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поселения закончил встречу, напомнив гражданам о распространенных способах мошенничества с банковскими картами, через смс сообщения, телефонные звонки, и призвал граждан быть бдительными и аккуратными в своих действиях.</w:t>
            </w:r>
          </w:p>
          <w:p w:rsidR="0022359F" w:rsidRDefault="0022359F" w:rsidP="0022359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В марте в МАУ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Бронницкий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сельский Дом культуры» прошла встреча с населением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Бронницкого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поселения, организованная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рамках реализации регионального проекта «Повышение финансовой и налоговой грамотности населения Новгородской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. В мероприятии приняли участие более 50 жителей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ронница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участием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 ФНС №9 по Новгородской области, Управления ПФР в городе Великом Новгороде и Новгородском районе, ОСП по Батецкому,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Крестецкому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Новгородскому районам, СК Росгосстрах.</w:t>
            </w:r>
          </w:p>
          <w:p w:rsidR="0022359F" w:rsidRDefault="0022359F" w:rsidP="0022359F">
            <w:pPr>
              <w:suppressAutoHyphens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В апреле состоялась встреча с жителями д. Борки и д. Лесная Новгородского муниципального района. В июне-июле состоялись встречи с населением разных возрастов в Панковском городском поселении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Ермолинском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сельском поселении. Об устройстве пенсионной системы России жителям поселений рассказал заместитель начальника Управления Пенсионного фонда в г. Великом Новгороде и Новгородском районе Новгородской области (межрайонного) Аркадий Бойцов. Он объяснил, как формируется страховая пенсия, как рассчитать будущую пенсию, кому полагается государственное пенсионное обеспечение и что такое негосударственное (добровольное) пенсионное обеспечение.</w:t>
            </w: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Пенсионеров проинформировали об изменениях в пенсионном и социальном законодательстве, факторах от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зависит размер пенсии. О правилах распоряжения средствами материнского капитала и способах получения государственных услуг дистанционно, в электронном виде, через сайт ПФР. Во встрече приняла 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ЦЗН отдела занятости населения Великого Новгорода и Новгородского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Федорова Татьяна.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Она рассказала присутствующим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ar-SA"/>
              </w:rPr>
              <w:t>о состоянии рынка труда и динамике безработицы в Новгородской области.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В 2021 году осуществляется государственная поддержка работодателей - юридических лиц и индивидуальных предпринимателей при трудоустройстве безработных граждан в форме субсидирования на частичную компенсацию затрат на выплату им заработной платы.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Руководитель агентского центра по Великому Новгороду ПАО СК «Росгосстрах» Антонова Надежда рассказала о страховании как о надежном способе защиты от финансовых потерь, о новых видах страхования.</w:t>
            </w:r>
          </w:p>
          <w:p w:rsidR="0022359F" w:rsidRDefault="0022359F" w:rsidP="0022359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Представитель службы судебных приставов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Снайк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информировала о возможности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использования банка данных исполнительных производств, о мерах, принимаемых к должникам.</w:t>
            </w:r>
          </w:p>
          <w:p w:rsidR="0022359F" w:rsidRDefault="0022359F" w:rsidP="0022359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Также,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28 сентября в доме культуры в д. Старое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Ракомо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состоялась встреча с населением, на которой затрагивались вопросы налогового, пенсионного законодательства, вопросы страхования.</w:t>
            </w:r>
          </w:p>
          <w:p w:rsidR="0022359F" w:rsidRDefault="0022359F" w:rsidP="0022359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присутствующих на встрече граждан была возможность задать интересующие вопросы по темам выступлений.</w:t>
            </w:r>
          </w:p>
          <w:p w:rsidR="0022359F" w:rsidRDefault="0022359F" w:rsidP="0022359F">
            <w:pPr>
              <w:suppressAutoHyphens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Комитетом финансов разработан и изготовлен макет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флаеров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«Финансовая грамотность»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которые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распространены среди старост населенных </w:t>
            </w:r>
          </w:p>
          <w:p w:rsidR="0022359F" w:rsidRDefault="0022359F" w:rsidP="0022359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пунктов, руководителей территориального общественного самоуправления, членов инициативных групп проектов поддержки местных инициатив.</w:t>
            </w:r>
          </w:p>
          <w:p w:rsidR="0022359F" w:rsidRDefault="0022359F" w:rsidP="0022359F">
            <w:pPr>
              <w:suppressAutoHyphens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 по финансовой грамотности активно проходят в образовательных учреждениях. В 15 школах проведены он-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уроки, классные часы, в которых приняли участие 1121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В школах проходят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занятия по дополнительной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образовательной программе "Финансовая грамотность". Дети участвуют в онлайн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арафонах,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икторинах, в которых приняли 1980 обучающихся.</w:t>
            </w:r>
          </w:p>
          <w:p w:rsidR="0022359F" w:rsidRDefault="0022359F" w:rsidP="0022359F">
            <w:pPr>
              <w:suppressAutoHyphens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рамках регионального проекта «Повышение финансовой и налоговой грамотности населения Новгородской области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 октябре-ноябре запланирована встреча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населением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Чечулинского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Подберезского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Тёсово-Нетыльского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сельских поселений.</w:t>
            </w:r>
          </w:p>
          <w:p w:rsidR="00582894" w:rsidRPr="005D744B" w:rsidRDefault="00582894" w:rsidP="0066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системной поддержки СМСП, объединение усилий и согласованность действий Администрации Новгородского муниципального района, организаций, образующих инфраструктуру поддержки малого и среднего предпринимательства, общественных объединений и некоммерческих организаций предпринимателей (по согласованию), повышение информированности СМСП по вопросам предпринимательской деятельности, об инфраструктуре поддержки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процедур, определение победител</w:t>
            </w: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ей) конкурса с целью предоставления субсидий, направленных на оказание</w:t>
            </w:r>
            <w:r w:rsidR="00E15A3A"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поддержки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СМСП в соответствии с действующими Правилами предоставления субсидий из бюджета Новгородского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района. Проведение заседаний Комиссии по распределению субсидий на оказание финансовой поддержки начинающим СМСП.</w:t>
            </w:r>
          </w:p>
        </w:tc>
        <w:tc>
          <w:tcPr>
            <w:tcW w:w="2855" w:type="dxa"/>
          </w:tcPr>
          <w:p w:rsidR="001C1E33" w:rsidRPr="005D744B" w:rsidRDefault="001C1E33" w:rsidP="00E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финансовой поддержки СМСП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 текущего года при наличии бюджетных ассигнований</w:t>
            </w:r>
          </w:p>
        </w:tc>
        <w:tc>
          <w:tcPr>
            <w:tcW w:w="5330" w:type="dxa"/>
            <w:gridSpan w:val="2"/>
          </w:tcPr>
          <w:p w:rsidR="003571E4" w:rsidRPr="001B0490" w:rsidRDefault="003571E4" w:rsidP="003571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1 конкурсная процедура, направленная на оказание финансовой поддержки субъектам МСП в соответствии с действующими Правилами предоставления субсидий из бюджета Новгородского муниципального района, в результате которой определен и объявлен победитель Конкурса ИП Селенин А.В. Победителю Конкурса предоставлена субсидия в размере 400тыс.руб. для частичного финансирования проекта </w:t>
            </w:r>
            <w:r w:rsidRPr="001B0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«Оказание льготных банно-прачечных услуг населению Новгородского района в </w:t>
            </w:r>
            <w:proofErr w:type="spell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орки</w:t>
            </w:r>
            <w:proofErr w:type="spellEnd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Новгородской области».</w:t>
            </w:r>
          </w:p>
          <w:p w:rsidR="001C1E33" w:rsidRPr="005D744B" w:rsidRDefault="003571E4" w:rsidP="001B049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90">
              <w:rPr>
                <w:rFonts w:ascii="Times New Roman" w:hAnsi="Times New Roman" w:cs="Times New Roman"/>
                <w:sz w:val="28"/>
                <w:szCs w:val="28"/>
              </w:rPr>
              <w:t>Всего проведено 3 заседания Комиссии по распределению субсидий на оказание финансовой поддержки начинающим СМСП</w:t>
            </w:r>
            <w:proofErr w:type="gramStart"/>
            <w:r w:rsidRPr="001B049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Поддержка в актуальном состоянии Перечня муниципального имущества Новгородского муниципального района в целях предоставления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заинтересованных лиц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30" w:type="dxa"/>
            <w:gridSpan w:val="2"/>
          </w:tcPr>
          <w:p w:rsidR="001C1E33" w:rsidRPr="005D744B" w:rsidRDefault="00705E5A" w:rsidP="00BF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муниципального имущества Новгородского муниципального района в целях предоставления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актуализируется постоянно. В настоящее время в в</w:t>
            </w:r>
            <w:r w:rsidR="006E7C16">
              <w:rPr>
                <w:rFonts w:ascii="Times New Roman" w:hAnsi="Times New Roman" w:cs="Times New Roman"/>
                <w:sz w:val="28"/>
                <w:szCs w:val="28"/>
              </w:rPr>
              <w:t>ышеуказанном Перечне включены 27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ед. объектов недвижимости.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СМСП в обеспечении свободными нежилыми помещениями Новгородского муниципального района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 предоставления их в аренду/продления срока аренды.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имущественной поддержки СМСП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Не менее чем 1-му СМСП в год</w:t>
            </w:r>
          </w:p>
        </w:tc>
        <w:tc>
          <w:tcPr>
            <w:tcW w:w="5330" w:type="dxa"/>
            <w:gridSpan w:val="2"/>
          </w:tcPr>
          <w:p w:rsidR="0090243C" w:rsidRPr="005D744B" w:rsidRDefault="006E7C16" w:rsidP="0039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</w:t>
            </w:r>
            <w:r w:rsidR="00E15A3A"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E15A3A"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СМСП в обеспечении свободными нежилыми помещениями Новгородского муниципального района путем предоставления их в аренду/продления срока аренды не </w:t>
            </w:r>
            <w:r w:rsidR="00E15A3A"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обращались. На сегодняшний день из Перечня</w:t>
            </w:r>
            <w:r w:rsidR="00E15A3A" w:rsidRPr="005D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A3A"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      </w:r>
            <w:r w:rsidR="00E15A3A" w:rsidRPr="005D74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среднего предпринимательства СМП в аренде 8 ед.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процедур оценки регулирующего воздействия (далее – ОРВ)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Размещение проектов и действующих нормативно-правовых актов Новгородского муниципального района (далее – НПА) на официальном сайте Администрации Новгородского муниципального района, официальном портале сети «Интернет» с целью привлечения заинтересованных лиц к их общественному обсуждению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Исключение дополнительных обязанностей и ограничений для СМСП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При проведении процедур ОРВ</w:t>
            </w:r>
          </w:p>
        </w:tc>
        <w:tc>
          <w:tcPr>
            <w:tcW w:w="5330" w:type="dxa"/>
            <w:gridSpan w:val="2"/>
          </w:tcPr>
          <w:p w:rsidR="001C1E33" w:rsidRPr="005D744B" w:rsidRDefault="001B4219" w:rsidP="001B4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2021 год</w:t>
            </w:r>
            <w:r w:rsidR="0090243C"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 на официальном сайте Администрации Новгородского муниципального района, официальном портале сети «Интернет» с целью привлечения заинтересованных лиц к их общественному обсужден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размещено действующих НПА – 5</w:t>
            </w:r>
            <w:r w:rsidR="00E15A3A" w:rsidRPr="005D744B">
              <w:rPr>
                <w:rFonts w:ascii="Times New Roman" w:hAnsi="Times New Roman" w:cs="Times New Roman"/>
                <w:sz w:val="28"/>
                <w:szCs w:val="28"/>
              </w:rPr>
              <w:t>, проектов НПА-9.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интереса к предпринимательской деятельности у населения, прежде всего у школьников и молодежи.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учреждениях Новгородского муниципального района разработанной и внедренной в Великом Новгороде четырехлетней образовательной программы «Основы предпринимательства и бизнеса»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СМСП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2020-2022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годы, не менее 4-х образовательных учреждений</w:t>
            </w:r>
          </w:p>
        </w:tc>
        <w:tc>
          <w:tcPr>
            <w:tcW w:w="5330" w:type="dxa"/>
            <w:gridSpan w:val="2"/>
          </w:tcPr>
          <w:p w:rsidR="00BF1F93" w:rsidRDefault="00BF1F93" w:rsidP="00BF1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предпринимательства и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осваиваются путём повышения уровня финансовой грамотности школьников. 15 общеобразовательных организаций Новгородского района реализуют изучение финансовой грамотности путём интеграции в образовательный процесс. В начальном звене освоение тем по финансовой грамотности  опирается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с предметами «Математика», «Чтение» и «Окружающий мир» с использованием таких методов, как: эвристическая беседа, игры, викторины, работа с наглядными пособиями, видео- и аудиоматериалами и мультимедийными презентациями, обсуждение дискуссионных вопросов, упражнения для улучшения мозговой деятельности. В среднем и старшем звене темы по финансовой грамотности включаются в содержание школьного курса «Обществознание» и «Экономика».</w:t>
            </w:r>
          </w:p>
          <w:p w:rsidR="00BF1F93" w:rsidRDefault="00BF1F93" w:rsidP="00BF1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азами предпринимательства и бизнеса, школьники знакомятся при реализации программ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агроклассам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Савинской, Борковской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школах) и в рамках взаимодействия «Школа-ПОО – предприятие» (Панковская и Подберезская школы).</w:t>
            </w:r>
          </w:p>
          <w:p w:rsidR="00AB0B4A" w:rsidRPr="005D744B" w:rsidRDefault="00AB0B4A" w:rsidP="00BF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учащихся 8-11 классов образовательных учреждений Новгородского района по выявлению потребности в организации обучения основам предпринимательства  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СМСП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2020 год, не менее 4-х образовательных учреждений</w:t>
            </w:r>
          </w:p>
        </w:tc>
        <w:tc>
          <w:tcPr>
            <w:tcW w:w="5330" w:type="dxa"/>
            <w:gridSpan w:val="2"/>
          </w:tcPr>
          <w:p w:rsidR="001C1E33" w:rsidRPr="005D744B" w:rsidRDefault="00A629C6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В отчетном периоде не проводилось</w:t>
            </w:r>
            <w:r w:rsidR="00635218" w:rsidRPr="005D7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Организация обучающих и/или информационных встреч, семинаров, круглых столов и других мероприятий по актуальным вопросам предпринимательства, в том числе с размещением полезной информации на официальном сайте Администрации Новгородского муниципального района.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Стимулирование интереса к осуществлению предпринимательской деятельности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5330" w:type="dxa"/>
            <w:gridSpan w:val="2"/>
          </w:tcPr>
          <w:p w:rsidR="000822E6" w:rsidRDefault="000822E6" w:rsidP="00082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субъектов МСП по работе «единого окна»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бизнес». Информирование субъектов МСП о прямых эфирах для предпринимателей в группах центра «Мой бизнес». </w:t>
            </w:r>
          </w:p>
          <w:p w:rsidR="000822E6" w:rsidRDefault="000822E6" w:rsidP="00082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предпринимателей об организуемых АРНО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 возможности регистрации субъектов МСП на портале «Бизнес-навигатор МСП». </w:t>
            </w:r>
          </w:p>
          <w:p w:rsidR="000822E6" w:rsidRDefault="000822E6" w:rsidP="00082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семинара, тема семинаров: «Упрощенная система налогообложения» и «Отраслевой проект Федеральной налоговой службы «Общественное питание», соблюдение требований законодательства РФ о применении контрольно-кассовой техники», о государственной поддержке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сельхозтоваропоизводителелй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388" w:rsidRPr="005D744B" w:rsidRDefault="00800388" w:rsidP="00BF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  <w:p w:rsidR="00A631EA" w:rsidRPr="005D744B" w:rsidRDefault="00A631EA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участия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заказа </w:t>
            </w:r>
          </w:p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2019-2021гг</w:t>
            </w:r>
          </w:p>
        </w:tc>
        <w:tc>
          <w:tcPr>
            <w:tcW w:w="5330" w:type="dxa"/>
            <w:gridSpan w:val="2"/>
          </w:tcPr>
          <w:p w:rsidR="00F26856" w:rsidRPr="005D744B" w:rsidRDefault="006E7C16" w:rsidP="00BF43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6E7C16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заказа было достигнуто путем размещения закупок с ограничением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 За 2021 год при общем количестве закупок – 160, 142 - было проведено для субъектов малого предпринимательства, социально ориентированных некоммерческих организаций.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Устранение случаев (снижение количества) осуществления закупки у единственного поставщика путем увеличения количества конкурентных </w:t>
            </w: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процедур муниципальных закупок, проведенных централизованно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="00ED797C"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конкуренции путем</w:t>
            </w: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привлечения к участию в процедуры закупок новых участников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2019-2021гг</w:t>
            </w:r>
          </w:p>
        </w:tc>
        <w:tc>
          <w:tcPr>
            <w:tcW w:w="5330" w:type="dxa"/>
            <w:gridSpan w:val="2"/>
          </w:tcPr>
          <w:p w:rsidR="001C1E33" w:rsidRPr="005D744B" w:rsidRDefault="00F26856" w:rsidP="00BF43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Start"/>
            <w:r w:rsidRPr="005D744B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азвитие</w:t>
            </w:r>
            <w:proofErr w:type="spellEnd"/>
            <w:r w:rsidRPr="005D744B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 xml:space="preserve"> конкуренции путем привлечения к участию в процедуры закупок новых участников осуществлялось с помощью размещения закупок до 600, 0 тыс. на Портале поставщиков г. Москва, что способствует снижению осуществления </w:t>
            </w:r>
            <w:r w:rsidRPr="005D744B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lastRenderedPageBreak/>
              <w:t>закупки у единственного поставщика.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закупок.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 объема закупок у субъектов малого и среднего предпринимательства 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2019-2021гг</w:t>
            </w:r>
          </w:p>
        </w:tc>
        <w:tc>
          <w:tcPr>
            <w:tcW w:w="5330" w:type="dxa"/>
            <w:gridSpan w:val="2"/>
          </w:tcPr>
          <w:p w:rsidR="001C1E33" w:rsidRPr="005D744B" w:rsidRDefault="00F26856" w:rsidP="00BF43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Start"/>
            <w:r w:rsidRPr="005D744B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рирост</w:t>
            </w:r>
            <w:proofErr w:type="spellEnd"/>
            <w:r w:rsidRPr="005D744B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 xml:space="preserve"> объема закупок у субъектов малого и среднего предпринимательства обеспечивается за счет размещения закупок с ограничением в отношении участников закупок, которыми могут быть только субъекты малого предприниматель</w:t>
            </w:r>
            <w:r w:rsidR="00F66BE1" w:rsidRPr="005D744B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 xml:space="preserve">ства, социально ориентированные </w:t>
            </w:r>
            <w:r w:rsidRPr="005D744B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некоммерческие организации. Предпринимателям и их представителям оказывается содействие по вопросам, связанным с получением электронной подписи, формированием заявок, а также правовым сопровождением при осуществлении закупок.</w:t>
            </w:r>
          </w:p>
          <w:p w:rsidR="005D227C" w:rsidRPr="005D744B" w:rsidRDefault="005D227C" w:rsidP="00BF43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Совершенствование процессов управления объектами муниципальной собственности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Методическое сопровождение деятельности субъектов малого и среднего предпринимательства, социально ориентированных некоммерческих </w:t>
            </w: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организаций в закупках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Увеличение объема закупок для муниципальных нужд у субъектов малого предпринимательства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2019-2021гг</w:t>
            </w:r>
          </w:p>
        </w:tc>
        <w:tc>
          <w:tcPr>
            <w:tcW w:w="5330" w:type="dxa"/>
            <w:gridSpan w:val="2"/>
          </w:tcPr>
          <w:p w:rsidR="005D227C" w:rsidRPr="005D744B" w:rsidRDefault="0066736F" w:rsidP="00BF43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5D74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увеличение объема закупок для муниципальных нужд у субъектов малого предпринимательства обеспечивается за счет размещения закупок с ограничением в отношении участников закупок, которыми могут быть только субъекты малого предпринимательства, социально ориентированные некоммерческие </w:t>
            </w:r>
            <w:r w:rsidRPr="005D74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организации.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и сохранение целевого использования муниципальных объектов недвижимого имущества в социальной сфере.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распоряжением, использованием по назначению и сохранностью имущества, находящегося в собственности муниципального района</w:t>
            </w:r>
          </w:p>
        </w:tc>
        <w:tc>
          <w:tcPr>
            <w:tcW w:w="2855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целевого использования муниципальных объектов недвижимого имущества в социальной сфере.</w:t>
            </w:r>
          </w:p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предписаний об устранении нарушений по результатам проверок использования и сохранности муниципального имущества</w:t>
            </w:r>
          </w:p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2019-2021гг</w:t>
            </w:r>
          </w:p>
        </w:tc>
        <w:tc>
          <w:tcPr>
            <w:tcW w:w="5330" w:type="dxa"/>
            <w:gridSpan w:val="2"/>
          </w:tcPr>
          <w:p w:rsidR="001C1E33" w:rsidRPr="005D744B" w:rsidRDefault="005D227C" w:rsidP="00BF43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eastAsia="Calibri" w:hAnsi="Times New Roman" w:cs="Times New Roman"/>
                <w:sz w:val="28"/>
                <w:szCs w:val="28"/>
              </w:rPr>
              <w:t>Все объекты недвижимого имущества в социальной сфере используются по целевому назначению. Предписаний об устранении нарушений по результатам проверок использования и сохранности муниципального имущества не имеется.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642" w:type="dxa"/>
            <w:gridSpan w:val="5"/>
          </w:tcPr>
          <w:p w:rsidR="001C1E33" w:rsidRPr="005D744B" w:rsidRDefault="001C1E33" w:rsidP="00BF4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1C1E33" w:rsidRPr="005D744B" w:rsidTr="003A60D5">
        <w:tc>
          <w:tcPr>
            <w:tcW w:w="959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3665" w:type="dxa"/>
          </w:tcPr>
          <w:p w:rsidR="001C1E33" w:rsidRPr="005D744B" w:rsidRDefault="001C1E33" w:rsidP="00BF43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опубликования и актуализации на официальном сайте администрации Новгородского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в информационно-коммуникационной сети «Интернет» сведений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Федерации, а также для размещения информации о проведении торгов (</w:t>
            </w:r>
            <w:r w:rsidRPr="005D7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D7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D7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D7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) и на официальном сайте с сети «Интернет»</w:t>
            </w:r>
            <w:proofErr w:type="gramEnd"/>
          </w:p>
        </w:tc>
        <w:tc>
          <w:tcPr>
            <w:tcW w:w="2855" w:type="dxa"/>
          </w:tcPr>
          <w:p w:rsidR="001C1E33" w:rsidRPr="005D744B" w:rsidRDefault="001C1E33" w:rsidP="00BF43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равных условий доступа к информации о реализации муниципального имущества, в том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имущества,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1792" w:type="dxa"/>
          </w:tcPr>
          <w:p w:rsidR="001C1E33" w:rsidRPr="005D744B" w:rsidRDefault="001C1E33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2019-2021гг</w:t>
            </w:r>
          </w:p>
        </w:tc>
        <w:tc>
          <w:tcPr>
            <w:tcW w:w="5330" w:type="dxa"/>
            <w:gridSpan w:val="2"/>
          </w:tcPr>
          <w:p w:rsidR="0090243C" w:rsidRPr="005D744B" w:rsidRDefault="00BE51DF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объектах имущества, включенных в реестры муниципального имущества размещены</w:t>
            </w:r>
            <w:proofErr w:type="gramEnd"/>
            <w:r w:rsidRPr="005D744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Новгородского муниципального района в информационно-коммуникационной сети </w:t>
            </w:r>
            <w:r w:rsidRPr="005D7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«Интернет», а так же информация о проведении торгов размещена на официальном сайте с сети «Интернет» (</w:t>
            </w:r>
            <w:hyperlink r:id="rId7" w:history="1">
              <w:r w:rsidRPr="005D744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www.torgi.gov.ru</w:t>
              </w:r>
            </w:hyperlink>
            <w:r w:rsidRPr="005D744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E51DF" w:rsidRPr="005D744B" w:rsidRDefault="00BE51DF" w:rsidP="00BF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4C" w:rsidRPr="005D744B" w:rsidTr="003A60D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9" w:type="dxa"/>
          </w:tcPr>
          <w:p w:rsidR="00ED3F4C" w:rsidRPr="005D744B" w:rsidRDefault="00ED3F4C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3642" w:type="dxa"/>
            <w:gridSpan w:val="5"/>
          </w:tcPr>
          <w:p w:rsidR="00ED3F4C" w:rsidRPr="005D744B" w:rsidRDefault="005E2028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5D744B">
              <w:rPr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ED3F4C" w:rsidRPr="005D744B" w:rsidTr="003A60D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59" w:type="dxa"/>
          </w:tcPr>
          <w:p w:rsidR="00ED3F4C" w:rsidRPr="005D744B" w:rsidRDefault="00ED3F4C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t>16.1.</w:t>
            </w:r>
          </w:p>
        </w:tc>
        <w:tc>
          <w:tcPr>
            <w:tcW w:w="3665" w:type="dxa"/>
          </w:tcPr>
          <w:p w:rsidR="00ED3F4C" w:rsidRPr="005D744B" w:rsidRDefault="005E2028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5D744B">
              <w:rPr>
                <w:b w:val="0"/>
                <w:sz w:val="28"/>
                <w:szCs w:val="28"/>
              </w:rPr>
              <w:t xml:space="preserve">Проведение конкурсных процедур на право заключения государственных контрактов с перевозчиками в порядке, установленном законодательством Российской Федерации о контрактной системе в </w:t>
            </w:r>
            <w:r w:rsidRPr="005D744B">
              <w:rPr>
                <w:b w:val="0"/>
                <w:sz w:val="28"/>
                <w:szCs w:val="28"/>
              </w:rPr>
              <w:lastRenderedPageBreak/>
              <w:t>сфере закупок товаров, работ, услуг для обеспечения государственных и муниципальных нужд, с учётом положений Федерального закона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      </w:r>
            <w:proofErr w:type="gramEnd"/>
            <w:r w:rsidRPr="005D744B">
              <w:rPr>
                <w:b w:val="0"/>
                <w:sz w:val="28"/>
                <w:szCs w:val="28"/>
              </w:rPr>
              <w:t xml:space="preserve"> о внесении изменений в отдельные законодательные акты Российской Федерации» (далее Федеральный закон от 13 июля 2015 года №220-ФЗ) </w:t>
            </w:r>
          </w:p>
        </w:tc>
        <w:tc>
          <w:tcPr>
            <w:tcW w:w="2855" w:type="dxa"/>
          </w:tcPr>
          <w:p w:rsidR="00ED3F4C" w:rsidRPr="005D744B" w:rsidRDefault="002C0BAF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lastRenderedPageBreak/>
              <w:t xml:space="preserve">Увеличение доли перевозчиков хозяйствующих субъектов частной формы собственности, осуществляющих регулярные перевозки по </w:t>
            </w:r>
            <w:r w:rsidRPr="005D744B">
              <w:rPr>
                <w:b w:val="0"/>
                <w:sz w:val="28"/>
                <w:szCs w:val="28"/>
              </w:rPr>
              <w:lastRenderedPageBreak/>
              <w:t>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825" w:type="dxa"/>
            <w:gridSpan w:val="2"/>
          </w:tcPr>
          <w:p w:rsidR="00ED3F4C" w:rsidRPr="005D744B" w:rsidRDefault="002C0BAF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lastRenderedPageBreak/>
              <w:t>2019-2021 годы</w:t>
            </w:r>
          </w:p>
        </w:tc>
        <w:tc>
          <w:tcPr>
            <w:tcW w:w="5297" w:type="dxa"/>
          </w:tcPr>
          <w:p w:rsidR="009F3D76" w:rsidRPr="009F3D76" w:rsidRDefault="009F3D76" w:rsidP="009F3D76">
            <w:pPr>
              <w:pStyle w:val="ConsPlusNormal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F3D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Администрацией, по результатам проведенных конкурсных процедур, 27.11.2020 заключен муниципальный контракт на 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по муниципальным </w:t>
            </w:r>
            <w:r w:rsidRPr="009F3D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маршрутам в границах Новгородского муниципального района Новгородской области с ООО «Круглый гараж-сервис» в период с 01.12.2020 по 30.11.2022. </w:t>
            </w:r>
            <w:proofErr w:type="gramEnd"/>
          </w:p>
          <w:p w:rsidR="00ED3F4C" w:rsidRPr="009F3D76" w:rsidRDefault="009F3D76" w:rsidP="009F3D76">
            <w:pPr>
              <w:pStyle w:val="2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9F3D76">
              <w:rPr>
                <w:rFonts w:eastAsia="Calibri"/>
                <w:b w:val="0"/>
                <w:sz w:val="28"/>
                <w:szCs w:val="28"/>
              </w:rPr>
              <w:t xml:space="preserve">Таким образом, доля перевозчиков </w:t>
            </w:r>
            <w:proofErr w:type="gramStart"/>
            <w:r w:rsidRPr="009F3D76">
              <w:rPr>
                <w:rFonts w:eastAsia="Calibri"/>
                <w:b w:val="0"/>
                <w:sz w:val="28"/>
                <w:szCs w:val="28"/>
              </w:rPr>
              <w:t>хозяйствующих субъектов частной формы собственности, осуществляющих регулярные перевозки по регулируемым тарифам в пригородном сообщении  по муниципальным маршрутам Новгородского муниципального района составляет</w:t>
            </w:r>
            <w:proofErr w:type="gramEnd"/>
            <w:r w:rsidRPr="009F3D76">
              <w:rPr>
                <w:rFonts w:eastAsia="Calibri"/>
                <w:b w:val="0"/>
                <w:sz w:val="28"/>
                <w:szCs w:val="28"/>
              </w:rPr>
              <w:t xml:space="preserve"> 100%</w:t>
            </w:r>
          </w:p>
        </w:tc>
      </w:tr>
      <w:tr w:rsidR="00ED3F4C" w:rsidRPr="005D744B" w:rsidTr="003A60D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59" w:type="dxa"/>
          </w:tcPr>
          <w:p w:rsidR="00ED3F4C" w:rsidRPr="005D744B" w:rsidRDefault="00ED3F4C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3642" w:type="dxa"/>
            <w:gridSpan w:val="5"/>
          </w:tcPr>
          <w:p w:rsidR="00ED3F4C" w:rsidRPr="005D744B" w:rsidRDefault="002C0BAF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5D744B">
              <w:rPr>
                <w:sz w:val="28"/>
                <w:szCs w:val="28"/>
              </w:rPr>
              <w:t>Совершенствование процессов управления в рамках полномочий органов местного самоуправления</w:t>
            </w:r>
            <w:proofErr w:type="gramStart"/>
            <w:r w:rsidRPr="005D744B">
              <w:rPr>
                <w:sz w:val="28"/>
                <w:szCs w:val="28"/>
              </w:rPr>
              <w:t xml:space="preserve"> ,</w:t>
            </w:r>
            <w:proofErr w:type="gramEnd"/>
            <w:r w:rsidRPr="005D744B">
              <w:rPr>
                <w:sz w:val="28"/>
                <w:szCs w:val="28"/>
              </w:rPr>
              <w:t xml:space="preserve"> закреплённых за ними законодательством Российской Федерации, объектами государственной собственности Новгородской области и муниципальной собственности, а также  ограничение влияния государственных и муниципальных предприятий на конкуренцию</w:t>
            </w:r>
          </w:p>
        </w:tc>
      </w:tr>
      <w:tr w:rsidR="00ED3F4C" w:rsidRPr="005D744B" w:rsidTr="003A60D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</w:tcPr>
          <w:p w:rsidR="00ED3F4C" w:rsidRPr="005D744B" w:rsidRDefault="00ED3F4C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t>17.1.</w:t>
            </w:r>
          </w:p>
        </w:tc>
        <w:tc>
          <w:tcPr>
            <w:tcW w:w="3665" w:type="dxa"/>
          </w:tcPr>
          <w:p w:rsidR="00ED3F4C" w:rsidRPr="005D744B" w:rsidRDefault="00AF77A0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t xml:space="preserve">Создание и ведение реестра унитарных предприятий и </w:t>
            </w:r>
            <w:r w:rsidRPr="005D744B">
              <w:rPr>
                <w:b w:val="0"/>
                <w:sz w:val="28"/>
                <w:szCs w:val="28"/>
              </w:rPr>
              <w:lastRenderedPageBreak/>
              <w:t>хозяйственных обществ с долей государственного участия Новгородской области более 50% с включением информации об основных показателях их экономической (финансовой) деятельности</w:t>
            </w:r>
          </w:p>
        </w:tc>
        <w:tc>
          <w:tcPr>
            <w:tcW w:w="2855" w:type="dxa"/>
          </w:tcPr>
          <w:p w:rsidR="00ED3F4C" w:rsidRPr="005D744B" w:rsidRDefault="00AF77A0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lastRenderedPageBreak/>
              <w:t xml:space="preserve">Обеспечение доступности </w:t>
            </w:r>
            <w:r w:rsidRPr="005D744B">
              <w:rPr>
                <w:b w:val="0"/>
                <w:sz w:val="28"/>
                <w:szCs w:val="28"/>
              </w:rPr>
              <w:lastRenderedPageBreak/>
              <w:t>информации о деятельности унитарных предприятий и хозяйственных обществ с долей государственного участия Новгородской области более 50%</w:t>
            </w:r>
          </w:p>
        </w:tc>
        <w:tc>
          <w:tcPr>
            <w:tcW w:w="1825" w:type="dxa"/>
            <w:gridSpan w:val="2"/>
          </w:tcPr>
          <w:p w:rsidR="00ED3F4C" w:rsidRPr="005D744B" w:rsidRDefault="00AF77A0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lastRenderedPageBreak/>
              <w:t>2019-2021 годы</w:t>
            </w:r>
          </w:p>
        </w:tc>
        <w:tc>
          <w:tcPr>
            <w:tcW w:w="5297" w:type="dxa"/>
          </w:tcPr>
          <w:p w:rsidR="00ED3F4C" w:rsidRPr="005D744B" w:rsidRDefault="00BE51DF" w:rsidP="00BF43A0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t xml:space="preserve">Вся необходимая информация по муниципальным унитарным </w:t>
            </w:r>
            <w:r w:rsidRPr="005D744B">
              <w:rPr>
                <w:b w:val="0"/>
                <w:sz w:val="28"/>
                <w:szCs w:val="28"/>
              </w:rPr>
              <w:lastRenderedPageBreak/>
              <w:t>предприятиям и хозяйственных обществ с долей государственного участия Новгородской области более 50% с включением информации об основных показателях их экономической (финансовой) деятельности в открытом доступе на официальном сайте Новгородского муниципального района.</w:t>
            </w:r>
          </w:p>
        </w:tc>
      </w:tr>
      <w:tr w:rsidR="00ED3F4C" w:rsidRPr="00BF43A0" w:rsidTr="003A60D5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59" w:type="dxa"/>
          </w:tcPr>
          <w:p w:rsidR="00ED3F4C" w:rsidRPr="005D744B" w:rsidRDefault="00ED3F4C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lastRenderedPageBreak/>
              <w:t>17.2.</w:t>
            </w:r>
          </w:p>
        </w:tc>
        <w:tc>
          <w:tcPr>
            <w:tcW w:w="3665" w:type="dxa"/>
          </w:tcPr>
          <w:p w:rsidR="00ED3F4C" w:rsidRPr="005D744B" w:rsidRDefault="00AF77A0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5D744B">
              <w:rPr>
                <w:b w:val="0"/>
                <w:sz w:val="28"/>
                <w:szCs w:val="28"/>
              </w:rPr>
              <w:t>Обеспечение приватизации в соответствии с нормами, установленными законодательством Российской Федерации о приватизации, государственного имущества, не используемого для обеспечения полномочий Новгородской области, и муниципального имущества, не используемого для обеспечения полномочий муниципального района (городского округа)</w:t>
            </w:r>
            <w:proofErr w:type="gramEnd"/>
          </w:p>
        </w:tc>
        <w:tc>
          <w:tcPr>
            <w:tcW w:w="2855" w:type="dxa"/>
          </w:tcPr>
          <w:p w:rsidR="00ED3F4C" w:rsidRPr="005D744B" w:rsidRDefault="00603E12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t xml:space="preserve">Повышение эффективности управления государственной и муниципальной собственностью </w:t>
            </w:r>
          </w:p>
        </w:tc>
        <w:tc>
          <w:tcPr>
            <w:tcW w:w="1825" w:type="dxa"/>
            <w:gridSpan w:val="2"/>
          </w:tcPr>
          <w:p w:rsidR="00ED3F4C" w:rsidRPr="005D744B" w:rsidRDefault="00603E12" w:rsidP="00BF43A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t>2019-2021 годы</w:t>
            </w:r>
          </w:p>
        </w:tc>
        <w:tc>
          <w:tcPr>
            <w:tcW w:w="5297" w:type="dxa"/>
          </w:tcPr>
          <w:p w:rsidR="00ED3F4C" w:rsidRPr="005D744B" w:rsidRDefault="00BE51DF" w:rsidP="00BF43A0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D744B">
              <w:rPr>
                <w:b w:val="0"/>
                <w:sz w:val="28"/>
                <w:szCs w:val="28"/>
              </w:rPr>
              <w:t xml:space="preserve">В случае выявления муниципального </w:t>
            </w:r>
            <w:proofErr w:type="gramStart"/>
            <w:r w:rsidRPr="005D744B">
              <w:rPr>
                <w:b w:val="0"/>
                <w:sz w:val="28"/>
                <w:szCs w:val="28"/>
              </w:rPr>
              <w:t>имущества</w:t>
            </w:r>
            <w:proofErr w:type="gramEnd"/>
            <w:r w:rsidRPr="005D744B">
              <w:rPr>
                <w:b w:val="0"/>
                <w:sz w:val="28"/>
                <w:szCs w:val="28"/>
              </w:rPr>
              <w:t xml:space="preserve"> не используемого для обеспечения полномочий муниципального района оно включается в программу приватизации муниципального имущества. Выявлений не обнаружено.</w:t>
            </w:r>
          </w:p>
        </w:tc>
      </w:tr>
    </w:tbl>
    <w:p w:rsidR="009B64C5" w:rsidRPr="00BF43A0" w:rsidRDefault="009B64C5" w:rsidP="00BF43A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sectPr w:rsidR="009B64C5" w:rsidRPr="00BF43A0" w:rsidSect="00D14D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DA"/>
    <w:rsid w:val="000063BC"/>
    <w:rsid w:val="000354D8"/>
    <w:rsid w:val="00047500"/>
    <w:rsid w:val="00047672"/>
    <w:rsid w:val="0006034B"/>
    <w:rsid w:val="00067317"/>
    <w:rsid w:val="000822E6"/>
    <w:rsid w:val="00091117"/>
    <w:rsid w:val="000D71DF"/>
    <w:rsid w:val="000F6671"/>
    <w:rsid w:val="001111E4"/>
    <w:rsid w:val="001213FE"/>
    <w:rsid w:val="00152FA4"/>
    <w:rsid w:val="001534C4"/>
    <w:rsid w:val="00154386"/>
    <w:rsid w:val="00192434"/>
    <w:rsid w:val="001B0490"/>
    <w:rsid w:val="001B4219"/>
    <w:rsid w:val="001C1E33"/>
    <w:rsid w:val="001C48D7"/>
    <w:rsid w:val="001D29A1"/>
    <w:rsid w:val="001E39AD"/>
    <w:rsid w:val="0020282D"/>
    <w:rsid w:val="00217682"/>
    <w:rsid w:val="0022359F"/>
    <w:rsid w:val="0025767D"/>
    <w:rsid w:val="0027431A"/>
    <w:rsid w:val="00281294"/>
    <w:rsid w:val="00285487"/>
    <w:rsid w:val="002B1D24"/>
    <w:rsid w:val="002B2E80"/>
    <w:rsid w:val="002B3214"/>
    <w:rsid w:val="002B77FB"/>
    <w:rsid w:val="002C0BAF"/>
    <w:rsid w:val="002C1047"/>
    <w:rsid w:val="002C4A79"/>
    <w:rsid w:val="002D74C5"/>
    <w:rsid w:val="002F07CE"/>
    <w:rsid w:val="002F342D"/>
    <w:rsid w:val="00317BE0"/>
    <w:rsid w:val="003571E4"/>
    <w:rsid w:val="00390540"/>
    <w:rsid w:val="003A60D5"/>
    <w:rsid w:val="003C04F8"/>
    <w:rsid w:val="003C4E75"/>
    <w:rsid w:val="003F7931"/>
    <w:rsid w:val="00434CF3"/>
    <w:rsid w:val="00444F16"/>
    <w:rsid w:val="004A6C64"/>
    <w:rsid w:val="005130F8"/>
    <w:rsid w:val="00534AB2"/>
    <w:rsid w:val="00582894"/>
    <w:rsid w:val="005A39DA"/>
    <w:rsid w:val="005C6A6C"/>
    <w:rsid w:val="005C7E40"/>
    <w:rsid w:val="005D1A56"/>
    <w:rsid w:val="005D227C"/>
    <w:rsid w:val="005D744B"/>
    <w:rsid w:val="005E2028"/>
    <w:rsid w:val="005E6B73"/>
    <w:rsid w:val="00603E12"/>
    <w:rsid w:val="00635218"/>
    <w:rsid w:val="00650D50"/>
    <w:rsid w:val="00666F4B"/>
    <w:rsid w:val="0066736F"/>
    <w:rsid w:val="00683F25"/>
    <w:rsid w:val="006A5BAD"/>
    <w:rsid w:val="006E567E"/>
    <w:rsid w:val="006E7C16"/>
    <w:rsid w:val="00702F10"/>
    <w:rsid w:val="00705E5A"/>
    <w:rsid w:val="00720E7E"/>
    <w:rsid w:val="00785FBD"/>
    <w:rsid w:val="00793A6F"/>
    <w:rsid w:val="007A487A"/>
    <w:rsid w:val="007C0B80"/>
    <w:rsid w:val="00800388"/>
    <w:rsid w:val="00833062"/>
    <w:rsid w:val="00843811"/>
    <w:rsid w:val="00872D17"/>
    <w:rsid w:val="008915A0"/>
    <w:rsid w:val="008B13CF"/>
    <w:rsid w:val="008C56E7"/>
    <w:rsid w:val="008F7D61"/>
    <w:rsid w:val="0090243C"/>
    <w:rsid w:val="00925308"/>
    <w:rsid w:val="00953C31"/>
    <w:rsid w:val="00956841"/>
    <w:rsid w:val="00956D7D"/>
    <w:rsid w:val="00983179"/>
    <w:rsid w:val="009853FF"/>
    <w:rsid w:val="00996E00"/>
    <w:rsid w:val="009B1CF7"/>
    <w:rsid w:val="009B64C5"/>
    <w:rsid w:val="009B6F05"/>
    <w:rsid w:val="009E79ED"/>
    <w:rsid w:val="009F3D76"/>
    <w:rsid w:val="009F5928"/>
    <w:rsid w:val="00A25A63"/>
    <w:rsid w:val="00A27178"/>
    <w:rsid w:val="00A4019A"/>
    <w:rsid w:val="00A629C6"/>
    <w:rsid w:val="00A631EA"/>
    <w:rsid w:val="00A64905"/>
    <w:rsid w:val="00AB0B4A"/>
    <w:rsid w:val="00AF77A0"/>
    <w:rsid w:val="00B51C40"/>
    <w:rsid w:val="00B70DA7"/>
    <w:rsid w:val="00BB5CD4"/>
    <w:rsid w:val="00BE51DF"/>
    <w:rsid w:val="00BF1F93"/>
    <w:rsid w:val="00BF43A0"/>
    <w:rsid w:val="00C2441C"/>
    <w:rsid w:val="00C35621"/>
    <w:rsid w:val="00C87692"/>
    <w:rsid w:val="00CC17E7"/>
    <w:rsid w:val="00CC64F8"/>
    <w:rsid w:val="00CC68EE"/>
    <w:rsid w:val="00CF1A41"/>
    <w:rsid w:val="00D06A26"/>
    <w:rsid w:val="00D14DF4"/>
    <w:rsid w:val="00D93415"/>
    <w:rsid w:val="00D97224"/>
    <w:rsid w:val="00DD07FF"/>
    <w:rsid w:val="00DD6136"/>
    <w:rsid w:val="00DD7244"/>
    <w:rsid w:val="00DE2BB7"/>
    <w:rsid w:val="00E0707A"/>
    <w:rsid w:val="00E15A3A"/>
    <w:rsid w:val="00E850ED"/>
    <w:rsid w:val="00E93AD7"/>
    <w:rsid w:val="00ED3F4C"/>
    <w:rsid w:val="00ED797C"/>
    <w:rsid w:val="00F26856"/>
    <w:rsid w:val="00F37BFF"/>
    <w:rsid w:val="00F46713"/>
    <w:rsid w:val="00F66BE1"/>
    <w:rsid w:val="00F9298C"/>
    <w:rsid w:val="00F939FF"/>
    <w:rsid w:val="00F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B64C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64C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2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3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3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7A487A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9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0673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7317"/>
    <w:pPr>
      <w:widowControl w:val="0"/>
      <w:shd w:val="clear" w:color="auto" w:fill="FFFFFF"/>
      <w:spacing w:before="480" w:after="6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2F342D"/>
    <w:pPr>
      <w:widowControl w:val="0"/>
      <w:shd w:val="clear" w:color="auto" w:fill="FFFFFF"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</w:rPr>
  </w:style>
  <w:style w:type="character" w:customStyle="1" w:styleId="11pt1">
    <w:name w:val="Основной текст + 11 pt1"/>
    <w:basedOn w:val="a0"/>
    <w:uiPriority w:val="99"/>
    <w:qFormat/>
    <w:rsid w:val="009F3D76"/>
    <w:rPr>
      <w:rFonts w:ascii="Times New Roman" w:hAnsi="Times New Roman" w:cs="Times New Roman"/>
      <w:color w:val="000000"/>
      <w:spacing w:val="1"/>
      <w:w w:val="10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B64C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64C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2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3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3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7A487A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9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0673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7317"/>
    <w:pPr>
      <w:widowControl w:val="0"/>
      <w:shd w:val="clear" w:color="auto" w:fill="FFFFFF"/>
      <w:spacing w:before="480" w:after="6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2F342D"/>
    <w:pPr>
      <w:widowControl w:val="0"/>
      <w:shd w:val="clear" w:color="auto" w:fill="FFFFFF"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</w:rPr>
  </w:style>
  <w:style w:type="character" w:customStyle="1" w:styleId="11pt1">
    <w:name w:val="Основной текст + 11 pt1"/>
    <w:basedOn w:val="a0"/>
    <w:uiPriority w:val="99"/>
    <w:qFormat/>
    <w:rsid w:val="009F3D76"/>
    <w:rPr>
      <w:rFonts w:ascii="Times New Roman" w:hAnsi="Times New Roman" w:cs="Times New Roman"/>
      <w:color w:val="000000"/>
      <w:spacing w:val="1"/>
      <w:w w:val="10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BF79-3D80-49BD-91F6-567077D8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 Дмитрий Игоревич</dc:creator>
  <cp:lastModifiedBy>Лебедева Наталья Юрьевна</cp:lastModifiedBy>
  <cp:revision>2</cp:revision>
  <cp:lastPrinted>2021-04-09T12:31:00Z</cp:lastPrinted>
  <dcterms:created xsi:type="dcterms:W3CDTF">2022-01-26T07:12:00Z</dcterms:created>
  <dcterms:modified xsi:type="dcterms:W3CDTF">2022-01-26T07:12:00Z</dcterms:modified>
</cp:coreProperties>
</file>