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Pr="00A01206" w:rsidRDefault="00A01206" w:rsidP="00A0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A01206">
        <w:rPr>
          <w:rFonts w:ascii="Times New Roman" w:hAnsi="Times New Roman" w:cs="Times New Roman"/>
          <w:b/>
          <w:iCs/>
          <w:color w:val="000000"/>
          <w:sz w:val="32"/>
          <w:szCs w:val="32"/>
        </w:rPr>
        <w:t>ДОКЛАД</w:t>
      </w:r>
    </w:p>
    <w:p w:rsidR="00A01206" w:rsidRPr="00A01206" w:rsidRDefault="00A01206" w:rsidP="00A0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A01206">
        <w:rPr>
          <w:rFonts w:ascii="Times New Roman" w:hAnsi="Times New Roman" w:cs="Times New Roman"/>
          <w:b/>
          <w:iCs/>
          <w:color w:val="000000"/>
          <w:sz w:val="32"/>
          <w:szCs w:val="32"/>
        </w:rPr>
        <w:t>О СОСТОЯНИИ И РАЗВИТИИ КОНКУРЕНТНОЙ СРЕДЫ</w:t>
      </w:r>
    </w:p>
    <w:p w:rsidR="00A01206" w:rsidRPr="00A01206" w:rsidRDefault="00A01206" w:rsidP="00A0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A01206">
        <w:rPr>
          <w:rFonts w:ascii="Times New Roman" w:hAnsi="Times New Roman" w:cs="Times New Roman"/>
          <w:b/>
          <w:iCs/>
          <w:color w:val="000000"/>
          <w:sz w:val="32"/>
          <w:szCs w:val="32"/>
        </w:rPr>
        <w:t>НА РЫНКАХ ТОВАРОВ, РАБОТ И УСЛУГ</w:t>
      </w:r>
    </w:p>
    <w:p w:rsidR="00A01206" w:rsidRPr="00A01206" w:rsidRDefault="00A01206" w:rsidP="00A0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НОВГОРОДСКОГО </w:t>
      </w:r>
      <w:r w:rsidRPr="00A01206">
        <w:rPr>
          <w:rFonts w:ascii="Times New Roman" w:hAnsi="Times New Roman" w:cs="Times New Roman"/>
          <w:b/>
          <w:iCs/>
          <w:color w:val="000000"/>
          <w:sz w:val="32"/>
          <w:szCs w:val="32"/>
        </w:rPr>
        <w:t>МУНИЦИПАЛЬНОГО РАЙОНА</w:t>
      </w:r>
    </w:p>
    <w:p w:rsidR="00A01206" w:rsidRPr="00A01206" w:rsidRDefault="00A01206" w:rsidP="00A012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A01206">
        <w:rPr>
          <w:rFonts w:ascii="Times New Roman" w:hAnsi="Times New Roman" w:cs="Times New Roman"/>
          <w:b/>
          <w:iCs/>
          <w:color w:val="000000"/>
          <w:sz w:val="32"/>
          <w:szCs w:val="32"/>
        </w:rPr>
        <w:t>ЗА 20</w:t>
      </w:r>
      <w:r>
        <w:rPr>
          <w:rFonts w:ascii="Times New Roman" w:hAnsi="Times New Roman" w:cs="Times New Roman"/>
          <w:b/>
          <w:iCs/>
          <w:color w:val="000000"/>
          <w:sz w:val="32"/>
          <w:szCs w:val="32"/>
        </w:rPr>
        <w:t>21</w:t>
      </w:r>
      <w:r w:rsidRPr="00A01206"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 ГОД</w:t>
      </w: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  <w:bookmarkStart w:id="0" w:name="_GoBack"/>
      <w:bookmarkEnd w:id="0"/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A01206" w:rsidRDefault="00A01206" w:rsidP="00A012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01206" w:rsidRPr="00A01206" w:rsidRDefault="00A01206" w:rsidP="00A012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01206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СОДЕРЖАНИЕ</w:t>
      </w:r>
    </w:p>
    <w:p w:rsidR="00A01206" w:rsidRPr="00A01206" w:rsidRDefault="00A01206" w:rsidP="00A012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  <w:gridCol w:w="1134"/>
      </w:tblGrid>
      <w:tr w:rsidR="00A01206" w:rsidRPr="00A01206" w:rsidTr="00A01206">
        <w:trPr>
          <w:trHeight w:val="382"/>
        </w:trPr>
        <w:tc>
          <w:tcPr>
            <w:tcW w:w="534" w:type="dxa"/>
            <w:vAlign w:val="center"/>
          </w:tcPr>
          <w:p w:rsidR="00A01206" w:rsidRPr="00A01206" w:rsidRDefault="00A01206" w:rsidP="00A01206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Align w:val="bottom"/>
          </w:tcPr>
          <w:p w:rsidR="00A01206" w:rsidRPr="00A01206" w:rsidRDefault="00A01206" w:rsidP="00A01206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01206" w:rsidRDefault="00A01206" w:rsidP="00A01206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01206" w:rsidRPr="00A01206" w:rsidRDefault="00A01206" w:rsidP="00A01206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  <w:tr w:rsidR="00A01206" w:rsidRPr="00A01206" w:rsidTr="00A01206">
        <w:tc>
          <w:tcPr>
            <w:tcW w:w="534" w:type="dxa"/>
          </w:tcPr>
          <w:p w:rsidR="00A01206" w:rsidRPr="00A01206" w:rsidRDefault="00A01206" w:rsidP="00A01206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12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05" w:type="dxa"/>
            <w:vAlign w:val="bottom"/>
          </w:tcPr>
          <w:p w:rsidR="00A01206" w:rsidRPr="00A01206" w:rsidRDefault="00A01206" w:rsidP="00A0120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12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Результаты проведенного ежегодного мониторинга удовлетворенности потребителей качеством товаров, работ, услуг и состоянием ценовой конкуренции на товарных рынках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Новгородского </w:t>
            </w:r>
            <w:r w:rsidRPr="00A012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муниципального района за 20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21</w:t>
            </w:r>
            <w:r w:rsidRPr="00A012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206" w:rsidRPr="00A01206" w:rsidRDefault="00A01206" w:rsidP="00A01206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</w:p>
          <w:p w:rsidR="00A01206" w:rsidRPr="00A01206" w:rsidRDefault="00A01206" w:rsidP="00A01206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</w:p>
          <w:p w:rsidR="00A01206" w:rsidRPr="00A01206" w:rsidRDefault="00A01206" w:rsidP="00A0120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3-23</w:t>
            </w:r>
          </w:p>
        </w:tc>
      </w:tr>
      <w:tr w:rsidR="00A01206" w:rsidRPr="00A01206" w:rsidTr="00A01206">
        <w:tc>
          <w:tcPr>
            <w:tcW w:w="534" w:type="dxa"/>
          </w:tcPr>
          <w:p w:rsidR="00A01206" w:rsidRPr="00A01206" w:rsidRDefault="00A01206" w:rsidP="00A01206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A012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505" w:type="dxa"/>
            <w:vAlign w:val="bottom"/>
          </w:tcPr>
          <w:p w:rsidR="00A01206" w:rsidRPr="00A01206" w:rsidRDefault="00A01206" w:rsidP="00A0120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12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Характеристика состояния конкуренции на рынках, включенных в перечень социально значимых и приоритетных рынков Новгородского муниципального района и анализ факторов, ограничивающих конкуренцию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206" w:rsidRPr="00A01206" w:rsidRDefault="00A01206" w:rsidP="00A01206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23-25</w:t>
            </w:r>
          </w:p>
        </w:tc>
      </w:tr>
      <w:tr w:rsidR="00A01206" w:rsidRPr="00A01206" w:rsidTr="00A01206">
        <w:tc>
          <w:tcPr>
            <w:tcW w:w="534" w:type="dxa"/>
          </w:tcPr>
          <w:p w:rsidR="00A01206" w:rsidRPr="00A01206" w:rsidRDefault="00A01206" w:rsidP="00A01206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Pr="00A012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505" w:type="dxa"/>
            <w:vAlign w:val="bottom"/>
          </w:tcPr>
          <w:p w:rsidR="00A01206" w:rsidRPr="00A01206" w:rsidRDefault="00A01206" w:rsidP="00A0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достижении ключевых показателей и выполнении плана мероприятий («дорожная карта») по содействию развитию конкуренции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Новгородском </w:t>
            </w:r>
            <w:r w:rsidRPr="00A01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муниципальном районе на 2019-2021 годы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206" w:rsidRPr="00A01206" w:rsidRDefault="00A01206" w:rsidP="00A01206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  25-34</w:t>
            </w:r>
          </w:p>
        </w:tc>
      </w:tr>
    </w:tbl>
    <w:p w:rsidR="00A01206" w:rsidRPr="00A01206" w:rsidRDefault="00A01206" w:rsidP="00A0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A01206">
      <w:pPr>
        <w:pStyle w:val="Default"/>
        <w:spacing w:line="300" w:lineRule="exact"/>
        <w:ind w:right="49"/>
        <w:contextualSpacing/>
        <w:mirrorIndents/>
        <w:rPr>
          <w:b/>
          <w:iCs/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right="49"/>
        <w:contextualSpacing/>
        <w:mirrorIndents/>
        <w:jc w:val="center"/>
        <w:rPr>
          <w:b/>
          <w:iCs/>
          <w:sz w:val="28"/>
          <w:szCs w:val="28"/>
        </w:rPr>
      </w:pPr>
    </w:p>
    <w:p w:rsidR="00106E45" w:rsidRPr="00997DBD" w:rsidRDefault="00106E45" w:rsidP="00A01206">
      <w:pPr>
        <w:pStyle w:val="Default"/>
        <w:numPr>
          <w:ilvl w:val="0"/>
          <w:numId w:val="4"/>
        </w:numPr>
        <w:spacing w:line="300" w:lineRule="exact"/>
        <w:ind w:right="49"/>
        <w:contextualSpacing/>
        <w:mirrorIndents/>
        <w:jc w:val="center"/>
        <w:rPr>
          <w:b/>
          <w:sz w:val="28"/>
          <w:szCs w:val="28"/>
        </w:rPr>
      </w:pPr>
      <w:r w:rsidRPr="00997DBD">
        <w:rPr>
          <w:b/>
          <w:iCs/>
          <w:sz w:val="28"/>
          <w:szCs w:val="28"/>
        </w:rPr>
        <w:lastRenderedPageBreak/>
        <w:t xml:space="preserve">Результаты ежегодного мониторинга удовлетворенности потребителей качеством товаров, работ и услуг на товарных рынках </w:t>
      </w:r>
      <w:r w:rsidR="00B57C3F" w:rsidRPr="00997DBD">
        <w:rPr>
          <w:b/>
          <w:iCs/>
          <w:sz w:val="28"/>
          <w:szCs w:val="28"/>
        </w:rPr>
        <w:t>Новгородского</w:t>
      </w:r>
      <w:r w:rsidRPr="00997DBD">
        <w:rPr>
          <w:b/>
          <w:iCs/>
          <w:sz w:val="28"/>
          <w:szCs w:val="28"/>
        </w:rPr>
        <w:t xml:space="preserve"> муниципального района и</w:t>
      </w:r>
      <w:r w:rsidR="005414FE" w:rsidRPr="00997DBD">
        <w:rPr>
          <w:b/>
          <w:iCs/>
          <w:sz w:val="28"/>
          <w:szCs w:val="28"/>
        </w:rPr>
        <w:t xml:space="preserve"> состоянием ценовой конкуренции за 2021 год</w:t>
      </w:r>
    </w:p>
    <w:p w:rsidR="00106E45" w:rsidRPr="00997DBD" w:rsidRDefault="00106E45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</w:p>
    <w:p w:rsidR="00106E45" w:rsidRPr="00997DBD" w:rsidRDefault="00106E45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В рамках мониторинга обработаны </w:t>
      </w:r>
      <w:r w:rsidR="00C156BD" w:rsidRPr="00997DBD">
        <w:rPr>
          <w:sz w:val="28"/>
          <w:szCs w:val="28"/>
        </w:rPr>
        <w:t>1</w:t>
      </w:r>
      <w:r w:rsidR="005E72A2" w:rsidRPr="00997DBD">
        <w:rPr>
          <w:sz w:val="28"/>
          <w:szCs w:val="28"/>
        </w:rPr>
        <w:t>25</w:t>
      </w:r>
      <w:r w:rsidRPr="00997DBD">
        <w:rPr>
          <w:sz w:val="28"/>
          <w:szCs w:val="28"/>
        </w:rPr>
        <w:t xml:space="preserve"> анкет населения. </w:t>
      </w:r>
      <w:r w:rsidR="005E72A2" w:rsidRPr="00997DBD">
        <w:rPr>
          <w:sz w:val="28"/>
          <w:szCs w:val="28"/>
        </w:rPr>
        <w:t xml:space="preserve"> </w:t>
      </w:r>
      <w:r w:rsidRPr="00997DBD">
        <w:rPr>
          <w:sz w:val="28"/>
          <w:szCs w:val="28"/>
        </w:rPr>
        <w:t xml:space="preserve">В опросе приняли участие жители </w:t>
      </w:r>
      <w:r w:rsidR="002626B8" w:rsidRPr="00997DBD">
        <w:rPr>
          <w:sz w:val="28"/>
          <w:szCs w:val="28"/>
        </w:rPr>
        <w:t xml:space="preserve">Новгородского </w:t>
      </w:r>
      <w:r w:rsidR="00F969E2" w:rsidRPr="00997DBD">
        <w:rPr>
          <w:sz w:val="28"/>
          <w:szCs w:val="28"/>
        </w:rPr>
        <w:t>муниципального района.</w:t>
      </w:r>
      <w:r w:rsidRPr="00997DBD">
        <w:rPr>
          <w:sz w:val="28"/>
          <w:szCs w:val="28"/>
        </w:rPr>
        <w:t xml:space="preserve"> </w:t>
      </w:r>
    </w:p>
    <w:p w:rsidR="00106E45" w:rsidRPr="00997DBD" w:rsidRDefault="00106E45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Из общего числа опрошенных лиц женщины составили </w:t>
      </w:r>
      <w:r w:rsidR="004E15C2" w:rsidRPr="00997DBD">
        <w:rPr>
          <w:sz w:val="28"/>
          <w:szCs w:val="28"/>
        </w:rPr>
        <w:t>14 (12</w:t>
      </w:r>
      <w:r w:rsidR="002B6E23" w:rsidRPr="00997DBD">
        <w:rPr>
          <w:sz w:val="28"/>
          <w:szCs w:val="28"/>
        </w:rPr>
        <w:t>%)</w:t>
      </w:r>
      <w:r w:rsidRPr="00997DBD">
        <w:rPr>
          <w:sz w:val="28"/>
          <w:szCs w:val="28"/>
        </w:rPr>
        <w:t xml:space="preserve">, мужчины – </w:t>
      </w:r>
      <w:r w:rsidR="004E15C2" w:rsidRPr="00997DBD">
        <w:rPr>
          <w:sz w:val="28"/>
          <w:szCs w:val="28"/>
        </w:rPr>
        <w:t>111 (88</w:t>
      </w:r>
      <w:r w:rsidRPr="00997DBD">
        <w:rPr>
          <w:sz w:val="28"/>
          <w:szCs w:val="28"/>
        </w:rPr>
        <w:t>%</w:t>
      </w:r>
      <w:r w:rsidR="002B6E23" w:rsidRPr="00997DBD">
        <w:rPr>
          <w:sz w:val="28"/>
          <w:szCs w:val="28"/>
        </w:rPr>
        <w:t>)</w:t>
      </w:r>
      <w:r w:rsidRPr="00997DBD">
        <w:rPr>
          <w:sz w:val="28"/>
          <w:szCs w:val="28"/>
        </w:rPr>
        <w:t xml:space="preserve">. </w:t>
      </w:r>
    </w:p>
    <w:p w:rsidR="00F969E2" w:rsidRPr="00997DBD" w:rsidRDefault="00F969E2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Возрастной состав респондентов сложился следующий: </w:t>
      </w:r>
    </w:p>
    <w:p w:rsidR="00F969E2" w:rsidRPr="00997DBD" w:rsidRDefault="004E15C2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- от 18 до 24</w:t>
      </w:r>
      <w:r w:rsidR="00F969E2" w:rsidRPr="00997DBD">
        <w:rPr>
          <w:sz w:val="28"/>
          <w:szCs w:val="28"/>
        </w:rPr>
        <w:t xml:space="preserve"> лет включительно – </w:t>
      </w:r>
      <w:r w:rsidRPr="00997DBD">
        <w:rPr>
          <w:sz w:val="28"/>
          <w:szCs w:val="28"/>
        </w:rPr>
        <w:t xml:space="preserve">7 </w:t>
      </w:r>
      <w:r w:rsidR="00F969E2" w:rsidRPr="00997DBD">
        <w:rPr>
          <w:sz w:val="28"/>
          <w:szCs w:val="28"/>
        </w:rPr>
        <w:t xml:space="preserve">% от общего числа респондентов; </w:t>
      </w:r>
    </w:p>
    <w:p w:rsidR="00F969E2" w:rsidRPr="00997DBD" w:rsidRDefault="004E15C2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- от 25 до 34</w:t>
      </w:r>
      <w:r w:rsidR="00F969E2" w:rsidRPr="00997DBD">
        <w:rPr>
          <w:sz w:val="28"/>
          <w:szCs w:val="28"/>
        </w:rPr>
        <w:t xml:space="preserve"> лет включительно – </w:t>
      </w:r>
      <w:r w:rsidR="005B42DF" w:rsidRPr="00997DBD">
        <w:rPr>
          <w:sz w:val="28"/>
          <w:szCs w:val="28"/>
        </w:rPr>
        <w:t>18</w:t>
      </w:r>
      <w:r w:rsidRPr="00997DBD">
        <w:rPr>
          <w:sz w:val="28"/>
          <w:szCs w:val="28"/>
        </w:rPr>
        <w:t xml:space="preserve"> </w:t>
      </w:r>
      <w:r w:rsidR="00F969E2" w:rsidRPr="00997DBD">
        <w:rPr>
          <w:sz w:val="28"/>
          <w:szCs w:val="28"/>
        </w:rPr>
        <w:t xml:space="preserve">% от общего числа респондентов; </w:t>
      </w:r>
    </w:p>
    <w:p w:rsidR="00F969E2" w:rsidRPr="00997DBD" w:rsidRDefault="00E77607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- от 35 до 44</w:t>
      </w:r>
      <w:r w:rsidR="00F969E2" w:rsidRPr="00997DBD">
        <w:rPr>
          <w:sz w:val="28"/>
          <w:szCs w:val="28"/>
        </w:rPr>
        <w:t xml:space="preserve"> лет включительно – </w:t>
      </w:r>
      <w:r w:rsidRPr="00997DBD">
        <w:rPr>
          <w:sz w:val="28"/>
          <w:szCs w:val="28"/>
        </w:rPr>
        <w:t xml:space="preserve">40 </w:t>
      </w:r>
      <w:r w:rsidR="00F969E2" w:rsidRPr="00997DBD">
        <w:rPr>
          <w:sz w:val="28"/>
          <w:szCs w:val="28"/>
        </w:rPr>
        <w:t xml:space="preserve">% от общего числа респондентов; </w:t>
      </w:r>
    </w:p>
    <w:p w:rsidR="00E77607" w:rsidRPr="00997DBD" w:rsidRDefault="00E77607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- от 45 до 54 лет включительно – 25 % от общего числа респондентов; </w:t>
      </w:r>
    </w:p>
    <w:p w:rsidR="00E77607" w:rsidRPr="00997DBD" w:rsidRDefault="00E77607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- от 55 до 64 лет включительно – 10 % от общего числа респондентов; </w:t>
      </w:r>
    </w:p>
    <w:p w:rsidR="00E77607" w:rsidRPr="00997DBD" w:rsidRDefault="00E77607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- старше 65 лет – 0%.</w:t>
      </w:r>
    </w:p>
    <w:p w:rsidR="00F969E2" w:rsidRPr="00997DBD" w:rsidRDefault="00F969E2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Таким образом, </w:t>
      </w:r>
      <w:r w:rsidR="00A83D4E" w:rsidRPr="00997DBD">
        <w:rPr>
          <w:sz w:val="28"/>
          <w:szCs w:val="28"/>
        </w:rPr>
        <w:t>большая часть респондентов, принимавших участие в опросе, была в возрастной</w:t>
      </w:r>
      <w:r w:rsidRPr="00997DBD">
        <w:rPr>
          <w:sz w:val="28"/>
          <w:szCs w:val="28"/>
        </w:rPr>
        <w:t xml:space="preserve"> групп</w:t>
      </w:r>
      <w:r w:rsidR="00E77607" w:rsidRPr="00997DBD">
        <w:rPr>
          <w:sz w:val="28"/>
          <w:szCs w:val="28"/>
        </w:rPr>
        <w:t>е от 25</w:t>
      </w:r>
      <w:r w:rsidR="00A83D4E" w:rsidRPr="00997DBD">
        <w:rPr>
          <w:sz w:val="28"/>
          <w:szCs w:val="28"/>
        </w:rPr>
        <w:t xml:space="preserve"> до </w:t>
      </w:r>
      <w:r w:rsidR="00E77607" w:rsidRPr="00997DBD">
        <w:rPr>
          <w:sz w:val="28"/>
          <w:szCs w:val="28"/>
        </w:rPr>
        <w:t>54</w:t>
      </w:r>
      <w:r w:rsidR="00700619" w:rsidRPr="00997DBD">
        <w:rPr>
          <w:sz w:val="28"/>
          <w:szCs w:val="28"/>
        </w:rPr>
        <w:t xml:space="preserve"> </w:t>
      </w:r>
      <w:r w:rsidR="00AC2BF7" w:rsidRPr="00997DBD">
        <w:rPr>
          <w:sz w:val="28"/>
          <w:szCs w:val="28"/>
        </w:rPr>
        <w:t>лет</w:t>
      </w:r>
      <w:r w:rsidRPr="00997DBD">
        <w:rPr>
          <w:sz w:val="28"/>
          <w:szCs w:val="28"/>
        </w:rPr>
        <w:t xml:space="preserve">. </w:t>
      </w:r>
    </w:p>
    <w:p w:rsidR="00E77607" w:rsidRPr="00997DBD" w:rsidRDefault="00E77607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Из общего числа опрошенных:</w:t>
      </w:r>
    </w:p>
    <w:p w:rsidR="00E77607" w:rsidRPr="00997DBD" w:rsidRDefault="00E77607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не имеют детей – 19%;</w:t>
      </w:r>
    </w:p>
    <w:p w:rsidR="00E77607" w:rsidRPr="00997DBD" w:rsidRDefault="00E77607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имеют одного ребенка </w:t>
      </w:r>
      <w:r w:rsidR="005B42DF" w:rsidRPr="00997DBD">
        <w:rPr>
          <w:sz w:val="28"/>
          <w:szCs w:val="28"/>
        </w:rPr>
        <w:t>–</w:t>
      </w:r>
      <w:r w:rsidRPr="00997DBD">
        <w:rPr>
          <w:sz w:val="28"/>
          <w:szCs w:val="28"/>
        </w:rPr>
        <w:t xml:space="preserve"> </w:t>
      </w:r>
      <w:r w:rsidR="005B42DF" w:rsidRPr="00997DBD">
        <w:rPr>
          <w:sz w:val="28"/>
          <w:szCs w:val="28"/>
        </w:rPr>
        <w:t>33%;</w:t>
      </w:r>
    </w:p>
    <w:p w:rsidR="005B42DF" w:rsidRPr="00997DBD" w:rsidRDefault="005B42DF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имеют двух детей </w:t>
      </w:r>
      <w:r w:rsidR="00C93FD3" w:rsidRPr="00997DBD">
        <w:rPr>
          <w:sz w:val="28"/>
          <w:szCs w:val="28"/>
        </w:rPr>
        <w:t>–</w:t>
      </w:r>
      <w:r w:rsidRPr="00997DBD">
        <w:rPr>
          <w:sz w:val="28"/>
          <w:szCs w:val="28"/>
        </w:rPr>
        <w:t xml:space="preserve"> </w:t>
      </w:r>
      <w:r w:rsidR="00C93FD3" w:rsidRPr="00997DBD">
        <w:rPr>
          <w:sz w:val="28"/>
          <w:szCs w:val="28"/>
        </w:rPr>
        <w:t>41%;</w:t>
      </w:r>
    </w:p>
    <w:p w:rsidR="00C93FD3" w:rsidRPr="00997DBD" w:rsidRDefault="00C93FD3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имеют трех детей и более – 7.</w:t>
      </w:r>
    </w:p>
    <w:p w:rsidR="00414986" w:rsidRPr="00997DBD" w:rsidRDefault="00414986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То есть, в анкетировании преимущественно приняли участие лица, имеющие детей, что позволит оценить уровень развития конкуренции на «детских» социально значимых рынках Новгородского района. </w:t>
      </w:r>
    </w:p>
    <w:p w:rsidR="00C93FD3" w:rsidRPr="00997DBD" w:rsidRDefault="00C93FD3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Респонденты по социальному статусу распределились следующим образом:</w:t>
      </w:r>
    </w:p>
    <w:p w:rsidR="00C93FD3" w:rsidRPr="00997DBD" w:rsidRDefault="00C93FD3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работающих во всех сферах экономики –</w:t>
      </w:r>
      <w:r w:rsidR="00414986" w:rsidRPr="00997DBD">
        <w:rPr>
          <w:sz w:val="28"/>
          <w:szCs w:val="28"/>
        </w:rPr>
        <w:t xml:space="preserve"> 90%</w:t>
      </w:r>
      <w:r w:rsidRPr="00997DBD">
        <w:rPr>
          <w:sz w:val="28"/>
          <w:szCs w:val="28"/>
        </w:rPr>
        <w:t>;</w:t>
      </w:r>
    </w:p>
    <w:p w:rsidR="00C93FD3" w:rsidRPr="00997DBD" w:rsidRDefault="00C93FD3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студентов –</w:t>
      </w:r>
      <w:r w:rsidR="00414986" w:rsidRPr="00997DBD">
        <w:rPr>
          <w:sz w:val="28"/>
          <w:szCs w:val="28"/>
        </w:rPr>
        <w:t xml:space="preserve"> 3%</w:t>
      </w:r>
      <w:r w:rsidRPr="00997DBD">
        <w:rPr>
          <w:sz w:val="28"/>
          <w:szCs w:val="28"/>
        </w:rPr>
        <w:t>; неработающих и пенсионеров –</w:t>
      </w:r>
      <w:r w:rsidR="00414986" w:rsidRPr="00997DBD">
        <w:rPr>
          <w:sz w:val="28"/>
          <w:szCs w:val="28"/>
        </w:rPr>
        <w:t>7%</w:t>
      </w:r>
      <w:r w:rsidRPr="00997DBD">
        <w:rPr>
          <w:sz w:val="28"/>
          <w:szCs w:val="28"/>
        </w:rPr>
        <w:t>.</w:t>
      </w:r>
    </w:p>
    <w:p w:rsidR="00414986" w:rsidRPr="00997DBD" w:rsidRDefault="00C93FD3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Из общего числа респондентов общее среднее образование имеют </w:t>
      </w:r>
      <w:r w:rsidR="000B624F" w:rsidRPr="00997DBD">
        <w:rPr>
          <w:sz w:val="28"/>
          <w:szCs w:val="28"/>
        </w:rPr>
        <w:t>–</w:t>
      </w:r>
      <w:r w:rsidRPr="00997DBD">
        <w:rPr>
          <w:sz w:val="28"/>
          <w:szCs w:val="28"/>
        </w:rPr>
        <w:t xml:space="preserve"> </w:t>
      </w:r>
      <w:r w:rsidR="000B624F" w:rsidRPr="00997DBD">
        <w:rPr>
          <w:sz w:val="28"/>
          <w:szCs w:val="28"/>
        </w:rPr>
        <w:t>6%, среднее профессиональное образование – 13%, в</w:t>
      </w:r>
      <w:r w:rsidR="00997DBD">
        <w:rPr>
          <w:sz w:val="28"/>
          <w:szCs w:val="28"/>
        </w:rPr>
        <w:t>ысшее образование (</w:t>
      </w:r>
      <w:proofErr w:type="spellStart"/>
      <w:r w:rsidR="00997DBD">
        <w:rPr>
          <w:sz w:val="28"/>
          <w:szCs w:val="28"/>
        </w:rPr>
        <w:t>бакалавриат</w:t>
      </w:r>
      <w:proofErr w:type="spellEnd"/>
      <w:r w:rsidR="00997DBD">
        <w:rPr>
          <w:sz w:val="28"/>
          <w:szCs w:val="28"/>
        </w:rPr>
        <w:t>,</w:t>
      </w:r>
      <w:r w:rsidRPr="00997DBD">
        <w:rPr>
          <w:sz w:val="28"/>
          <w:szCs w:val="28"/>
        </w:rPr>
        <w:t xml:space="preserve"> </w:t>
      </w:r>
      <w:proofErr w:type="spellStart"/>
      <w:r w:rsidR="000B624F" w:rsidRPr="00997DBD">
        <w:rPr>
          <w:sz w:val="28"/>
          <w:szCs w:val="28"/>
        </w:rPr>
        <w:t>специалитет</w:t>
      </w:r>
      <w:proofErr w:type="spellEnd"/>
      <w:r w:rsidR="000B624F" w:rsidRPr="00997DBD">
        <w:rPr>
          <w:sz w:val="28"/>
          <w:szCs w:val="28"/>
        </w:rPr>
        <w:t>, магистратура) – 80%, иное – 1%.</w:t>
      </w:r>
    </w:p>
    <w:p w:rsidR="00414986" w:rsidRPr="00997DBD" w:rsidRDefault="00414986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Таким образом, в анкетировании преимущественно приняли участие лица, имеющие высшее и среднее специальное образование.</w:t>
      </w:r>
    </w:p>
    <w:p w:rsidR="000B624F" w:rsidRPr="00997DBD" w:rsidRDefault="000B624F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Среднемесячный доход в расчете на одного члена семьи распределился следующим образом:</w:t>
      </w:r>
    </w:p>
    <w:tbl>
      <w:tblPr>
        <w:tblW w:w="2440" w:type="pct"/>
        <w:tblInd w:w="56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93"/>
        <w:gridCol w:w="1767"/>
      </w:tblGrid>
      <w:tr w:rsidR="000B624F" w:rsidRPr="00997DBD" w:rsidTr="00997DBD">
        <w:trPr>
          <w:cantSplit/>
        </w:trPr>
        <w:tc>
          <w:tcPr>
            <w:tcW w:w="3113" w:type="dxa"/>
            <w:vAlign w:val="center"/>
          </w:tcPr>
          <w:p w:rsidR="000B624F" w:rsidRPr="00997DBD" w:rsidRDefault="000B624F" w:rsidP="00997DBD">
            <w:pPr>
              <w:pStyle w:val="5"/>
              <w:shd w:val="clear" w:color="auto" w:fill="auto"/>
              <w:spacing w:after="0" w:line="300" w:lineRule="exact"/>
              <w:contextualSpacing/>
              <w:mirrorIndents/>
              <w:jc w:val="left"/>
              <w:rPr>
                <w:sz w:val="28"/>
                <w:szCs w:val="28"/>
              </w:rPr>
            </w:pPr>
            <w:r w:rsidRPr="00997DBD">
              <w:rPr>
                <w:sz w:val="28"/>
                <w:szCs w:val="28"/>
              </w:rPr>
              <w:t>до 10 тыс. рублей</w:t>
            </w:r>
          </w:p>
        </w:tc>
        <w:tc>
          <w:tcPr>
            <w:tcW w:w="1671" w:type="dxa"/>
            <w:vAlign w:val="center"/>
          </w:tcPr>
          <w:p w:rsidR="000B624F" w:rsidRPr="00997DBD" w:rsidRDefault="000B624F" w:rsidP="00997DBD">
            <w:pPr>
              <w:spacing w:after="0" w:line="300" w:lineRule="exact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BD">
              <w:rPr>
                <w:rFonts w:ascii="Times New Roman" w:eastAsia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0B624F" w:rsidRPr="00997DBD" w:rsidTr="00997DBD">
        <w:trPr>
          <w:cantSplit/>
        </w:trPr>
        <w:tc>
          <w:tcPr>
            <w:tcW w:w="3113" w:type="dxa"/>
            <w:vAlign w:val="center"/>
          </w:tcPr>
          <w:p w:rsidR="000B624F" w:rsidRPr="00997DBD" w:rsidRDefault="000B624F" w:rsidP="00997DBD">
            <w:pPr>
              <w:pStyle w:val="5"/>
              <w:shd w:val="clear" w:color="auto" w:fill="auto"/>
              <w:spacing w:after="0" w:line="300" w:lineRule="exact"/>
              <w:contextualSpacing/>
              <w:mirrorIndents/>
              <w:jc w:val="left"/>
              <w:rPr>
                <w:sz w:val="28"/>
                <w:szCs w:val="28"/>
              </w:rPr>
            </w:pPr>
            <w:r w:rsidRPr="00997DBD">
              <w:rPr>
                <w:sz w:val="28"/>
                <w:szCs w:val="28"/>
              </w:rPr>
              <w:t>от 10 до 20 тыс. рублей</w:t>
            </w:r>
          </w:p>
        </w:tc>
        <w:tc>
          <w:tcPr>
            <w:tcW w:w="1671" w:type="dxa"/>
            <w:vAlign w:val="center"/>
          </w:tcPr>
          <w:p w:rsidR="000B624F" w:rsidRPr="00997DBD" w:rsidRDefault="000B624F" w:rsidP="00997DBD">
            <w:pPr>
              <w:spacing w:after="0" w:line="300" w:lineRule="exact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BD">
              <w:rPr>
                <w:rFonts w:ascii="Times New Roman" w:eastAsia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0B624F" w:rsidRPr="00997DBD" w:rsidTr="00997DBD">
        <w:trPr>
          <w:cantSplit/>
        </w:trPr>
        <w:tc>
          <w:tcPr>
            <w:tcW w:w="3113" w:type="dxa"/>
            <w:vAlign w:val="center"/>
          </w:tcPr>
          <w:p w:rsidR="000B624F" w:rsidRPr="00997DBD" w:rsidRDefault="000B624F" w:rsidP="00997DBD">
            <w:pPr>
              <w:pStyle w:val="5"/>
              <w:shd w:val="clear" w:color="auto" w:fill="auto"/>
              <w:spacing w:after="0" w:line="300" w:lineRule="exact"/>
              <w:contextualSpacing/>
              <w:mirrorIndents/>
              <w:jc w:val="left"/>
              <w:rPr>
                <w:sz w:val="28"/>
                <w:szCs w:val="28"/>
              </w:rPr>
            </w:pPr>
            <w:r w:rsidRPr="00997DBD">
              <w:rPr>
                <w:sz w:val="28"/>
                <w:szCs w:val="28"/>
              </w:rPr>
              <w:t>от 20 до 30 тыс. рублей</w:t>
            </w:r>
          </w:p>
        </w:tc>
        <w:tc>
          <w:tcPr>
            <w:tcW w:w="1671" w:type="dxa"/>
            <w:vAlign w:val="center"/>
          </w:tcPr>
          <w:p w:rsidR="000B624F" w:rsidRPr="00997DBD" w:rsidRDefault="000B624F" w:rsidP="00997DBD">
            <w:pPr>
              <w:spacing w:after="0" w:line="300" w:lineRule="exact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BD"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0B624F" w:rsidRPr="00997DBD" w:rsidTr="00997DBD">
        <w:trPr>
          <w:cantSplit/>
        </w:trPr>
        <w:tc>
          <w:tcPr>
            <w:tcW w:w="3113" w:type="dxa"/>
            <w:vAlign w:val="center"/>
          </w:tcPr>
          <w:p w:rsidR="000B624F" w:rsidRPr="00997DBD" w:rsidRDefault="000B624F" w:rsidP="00997DBD">
            <w:pPr>
              <w:pStyle w:val="5"/>
              <w:shd w:val="clear" w:color="auto" w:fill="auto"/>
              <w:spacing w:after="0" w:line="300" w:lineRule="exact"/>
              <w:contextualSpacing/>
              <w:mirrorIndents/>
              <w:jc w:val="left"/>
              <w:rPr>
                <w:sz w:val="28"/>
                <w:szCs w:val="28"/>
              </w:rPr>
            </w:pPr>
            <w:r w:rsidRPr="00997DBD">
              <w:rPr>
                <w:sz w:val="28"/>
                <w:szCs w:val="28"/>
              </w:rPr>
              <w:t>от 30 до 45 тыс. рублей</w:t>
            </w:r>
          </w:p>
        </w:tc>
        <w:tc>
          <w:tcPr>
            <w:tcW w:w="1671" w:type="dxa"/>
            <w:vAlign w:val="center"/>
          </w:tcPr>
          <w:p w:rsidR="000B624F" w:rsidRPr="00997DBD" w:rsidRDefault="00414986" w:rsidP="00997DBD">
            <w:pPr>
              <w:spacing w:after="0" w:line="300" w:lineRule="exact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BD"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0B624F" w:rsidRPr="00997DBD" w:rsidTr="00997DBD">
        <w:trPr>
          <w:cantSplit/>
        </w:trPr>
        <w:tc>
          <w:tcPr>
            <w:tcW w:w="3113" w:type="dxa"/>
            <w:vAlign w:val="center"/>
          </w:tcPr>
          <w:p w:rsidR="000B624F" w:rsidRPr="00997DBD" w:rsidRDefault="00414986" w:rsidP="00997DBD">
            <w:pPr>
              <w:pStyle w:val="5"/>
              <w:shd w:val="clear" w:color="auto" w:fill="auto"/>
              <w:spacing w:after="0" w:line="300" w:lineRule="exact"/>
              <w:contextualSpacing/>
              <w:mirrorIndents/>
              <w:jc w:val="left"/>
              <w:rPr>
                <w:sz w:val="28"/>
                <w:szCs w:val="28"/>
              </w:rPr>
            </w:pPr>
            <w:r w:rsidRPr="00997DBD">
              <w:rPr>
                <w:sz w:val="28"/>
                <w:szCs w:val="28"/>
              </w:rPr>
              <w:t>о</w:t>
            </w:r>
            <w:r w:rsidR="000B624F" w:rsidRPr="00997DBD">
              <w:rPr>
                <w:sz w:val="28"/>
                <w:szCs w:val="28"/>
              </w:rPr>
              <w:t>т 45 до 60 тыс. рублей</w:t>
            </w:r>
          </w:p>
        </w:tc>
        <w:tc>
          <w:tcPr>
            <w:tcW w:w="1671" w:type="dxa"/>
            <w:vAlign w:val="center"/>
          </w:tcPr>
          <w:p w:rsidR="000B624F" w:rsidRPr="00997DBD" w:rsidRDefault="000B624F" w:rsidP="00997DBD">
            <w:pPr>
              <w:spacing w:after="0" w:line="300" w:lineRule="exact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624F" w:rsidRPr="00997DBD" w:rsidTr="00997DBD">
        <w:trPr>
          <w:cantSplit/>
        </w:trPr>
        <w:tc>
          <w:tcPr>
            <w:tcW w:w="3113" w:type="dxa"/>
            <w:vAlign w:val="center"/>
          </w:tcPr>
          <w:p w:rsidR="000B624F" w:rsidRPr="00997DBD" w:rsidRDefault="00414986" w:rsidP="00997DBD">
            <w:pPr>
              <w:pStyle w:val="5"/>
              <w:shd w:val="clear" w:color="auto" w:fill="auto"/>
              <w:spacing w:after="0" w:line="300" w:lineRule="exact"/>
              <w:contextualSpacing/>
              <w:mirrorIndents/>
              <w:jc w:val="left"/>
              <w:rPr>
                <w:sz w:val="28"/>
                <w:szCs w:val="28"/>
              </w:rPr>
            </w:pPr>
            <w:r w:rsidRPr="00997DBD">
              <w:rPr>
                <w:sz w:val="28"/>
                <w:szCs w:val="28"/>
              </w:rPr>
              <w:t>б</w:t>
            </w:r>
            <w:r w:rsidR="000B624F" w:rsidRPr="00997DBD">
              <w:rPr>
                <w:sz w:val="28"/>
                <w:szCs w:val="28"/>
              </w:rPr>
              <w:t>олее 60 тыс. рублей</w:t>
            </w:r>
          </w:p>
        </w:tc>
        <w:tc>
          <w:tcPr>
            <w:tcW w:w="1671" w:type="dxa"/>
            <w:vAlign w:val="center"/>
          </w:tcPr>
          <w:p w:rsidR="000B624F" w:rsidRPr="00997DBD" w:rsidRDefault="00414986" w:rsidP="00997DBD">
            <w:pPr>
              <w:spacing w:after="0" w:line="300" w:lineRule="exact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BD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</w:tr>
    </w:tbl>
    <w:p w:rsidR="00F969E2" w:rsidRPr="00997DBD" w:rsidRDefault="00414986" w:rsidP="00997DBD">
      <w:pPr>
        <w:pStyle w:val="Default"/>
        <w:spacing w:line="300" w:lineRule="exact"/>
        <w:ind w:firstLine="708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То есть, набольшее число людей (78%) имеют доход на одного члена семьи от 10 до 30 тыс.рублей.</w:t>
      </w:r>
    </w:p>
    <w:p w:rsidR="00944695" w:rsidRPr="00997DBD" w:rsidRDefault="00944695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Анализ полученных данных позволяет говорить о том, что основную часть опрошенных составили </w:t>
      </w:r>
      <w:r w:rsidR="00F25116" w:rsidRPr="00997DBD">
        <w:rPr>
          <w:sz w:val="28"/>
          <w:szCs w:val="28"/>
        </w:rPr>
        <w:t>работающие</w:t>
      </w:r>
      <w:r w:rsidRPr="00997DBD">
        <w:rPr>
          <w:sz w:val="28"/>
          <w:szCs w:val="28"/>
        </w:rPr>
        <w:t xml:space="preserve"> </w:t>
      </w:r>
      <w:r w:rsidR="00414986" w:rsidRPr="00997DBD">
        <w:rPr>
          <w:sz w:val="28"/>
          <w:szCs w:val="28"/>
        </w:rPr>
        <w:t xml:space="preserve">мужчины </w:t>
      </w:r>
      <w:r w:rsidRPr="00997DBD">
        <w:rPr>
          <w:sz w:val="28"/>
          <w:szCs w:val="28"/>
        </w:rPr>
        <w:t xml:space="preserve">с высшим </w:t>
      </w:r>
      <w:r w:rsidR="007473AC" w:rsidRPr="00997DBD">
        <w:rPr>
          <w:sz w:val="28"/>
          <w:szCs w:val="28"/>
        </w:rPr>
        <w:t xml:space="preserve">и средним специальным </w:t>
      </w:r>
      <w:r w:rsidRPr="00997DBD">
        <w:rPr>
          <w:sz w:val="28"/>
          <w:szCs w:val="28"/>
        </w:rPr>
        <w:t xml:space="preserve">образованием, проживающие на территории </w:t>
      </w:r>
      <w:r w:rsidR="00997DBD">
        <w:rPr>
          <w:sz w:val="28"/>
          <w:szCs w:val="28"/>
        </w:rPr>
        <w:t>Новгородского муниципального</w:t>
      </w:r>
      <w:r w:rsidR="007473AC" w:rsidRPr="00997DBD">
        <w:rPr>
          <w:sz w:val="28"/>
          <w:szCs w:val="28"/>
        </w:rPr>
        <w:t xml:space="preserve"> района</w:t>
      </w:r>
      <w:r w:rsidR="008315BD" w:rsidRPr="00997DBD">
        <w:rPr>
          <w:sz w:val="28"/>
          <w:szCs w:val="28"/>
        </w:rPr>
        <w:t>,</w:t>
      </w:r>
      <w:r w:rsidRPr="00997DBD">
        <w:rPr>
          <w:sz w:val="28"/>
          <w:szCs w:val="28"/>
        </w:rPr>
        <w:t xml:space="preserve"> </w:t>
      </w:r>
      <w:r w:rsidRPr="00997DBD">
        <w:rPr>
          <w:sz w:val="28"/>
          <w:szCs w:val="28"/>
        </w:rPr>
        <w:lastRenderedPageBreak/>
        <w:t>имеющие</w:t>
      </w:r>
      <w:r w:rsidR="00414986" w:rsidRPr="00997DBD">
        <w:rPr>
          <w:sz w:val="28"/>
          <w:szCs w:val="28"/>
        </w:rPr>
        <w:t xml:space="preserve"> одного и более детей</w:t>
      </w:r>
      <w:proofErr w:type="gramStart"/>
      <w:r w:rsidR="00414986" w:rsidRPr="00997DBD">
        <w:rPr>
          <w:sz w:val="28"/>
          <w:szCs w:val="28"/>
        </w:rPr>
        <w:t xml:space="preserve"> </w:t>
      </w:r>
      <w:r w:rsidRPr="00997DBD">
        <w:rPr>
          <w:sz w:val="28"/>
          <w:szCs w:val="28"/>
        </w:rPr>
        <w:t>,</w:t>
      </w:r>
      <w:proofErr w:type="gramEnd"/>
      <w:r w:rsidRPr="00997DBD">
        <w:rPr>
          <w:sz w:val="28"/>
          <w:szCs w:val="28"/>
        </w:rPr>
        <w:t xml:space="preserve"> со среднемесячным доходом на одного члена семьи о</w:t>
      </w:r>
      <w:r w:rsidR="00E06D95" w:rsidRPr="00997DBD">
        <w:rPr>
          <w:sz w:val="28"/>
          <w:szCs w:val="28"/>
        </w:rPr>
        <w:t>т 10 до 30</w:t>
      </w:r>
      <w:r w:rsidRPr="00997DBD">
        <w:rPr>
          <w:sz w:val="28"/>
          <w:szCs w:val="28"/>
        </w:rPr>
        <w:t xml:space="preserve"> тыс. рублей. </w:t>
      </w:r>
    </w:p>
    <w:p w:rsidR="00944695" w:rsidRPr="00997DBD" w:rsidRDefault="00944695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В целях определения удовлетворенности потребителей качеством и ценами товаров, работ, услуг участвующим в </w:t>
      </w:r>
      <w:r w:rsidR="00E06D95" w:rsidRPr="00997DBD">
        <w:rPr>
          <w:sz w:val="28"/>
          <w:szCs w:val="28"/>
        </w:rPr>
        <w:t xml:space="preserve">анкетировании </w:t>
      </w:r>
      <w:r w:rsidRPr="00997DBD">
        <w:rPr>
          <w:sz w:val="28"/>
          <w:szCs w:val="28"/>
        </w:rPr>
        <w:t xml:space="preserve">предложили оценить достаточность организаций, </w:t>
      </w:r>
      <w:r w:rsidR="008A3256" w:rsidRPr="00997DBD">
        <w:rPr>
          <w:sz w:val="28"/>
          <w:szCs w:val="28"/>
        </w:rPr>
        <w:t xml:space="preserve">предоставляющих товары, работы и </w:t>
      </w:r>
      <w:r w:rsidRPr="00997DBD">
        <w:rPr>
          <w:sz w:val="28"/>
          <w:szCs w:val="28"/>
        </w:rPr>
        <w:t xml:space="preserve">оказывающих услуги на приоритетных и социально значимых рынках </w:t>
      </w:r>
      <w:r w:rsidR="00F25116" w:rsidRPr="00997DBD">
        <w:rPr>
          <w:sz w:val="28"/>
          <w:szCs w:val="28"/>
        </w:rPr>
        <w:t>Новгородского</w:t>
      </w:r>
      <w:r w:rsidR="00BF5AD6" w:rsidRPr="00997DBD">
        <w:rPr>
          <w:sz w:val="28"/>
          <w:szCs w:val="28"/>
        </w:rPr>
        <w:t xml:space="preserve"> муниципального </w:t>
      </w:r>
      <w:r w:rsidR="00164A64" w:rsidRPr="00997DBD">
        <w:rPr>
          <w:sz w:val="28"/>
          <w:szCs w:val="28"/>
        </w:rPr>
        <w:t>района</w:t>
      </w:r>
      <w:r w:rsidRPr="00997DBD">
        <w:rPr>
          <w:sz w:val="28"/>
          <w:szCs w:val="28"/>
        </w:rPr>
        <w:t>. Рез</w:t>
      </w:r>
      <w:r w:rsidR="00420B01" w:rsidRPr="00997DBD">
        <w:rPr>
          <w:sz w:val="28"/>
          <w:szCs w:val="28"/>
        </w:rPr>
        <w:t>ультаты представлены в таблице 1</w:t>
      </w:r>
      <w:r w:rsidR="007F34B4" w:rsidRPr="00997DBD">
        <w:rPr>
          <w:sz w:val="28"/>
          <w:szCs w:val="28"/>
        </w:rPr>
        <w:t>.</w:t>
      </w:r>
      <w:r w:rsidRPr="00997DBD">
        <w:rPr>
          <w:sz w:val="28"/>
          <w:szCs w:val="28"/>
        </w:rPr>
        <w:t xml:space="preserve"> </w:t>
      </w:r>
    </w:p>
    <w:p w:rsidR="002F3B25" w:rsidRPr="00997DBD" w:rsidRDefault="002F3B25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</w:p>
    <w:p w:rsidR="00944695" w:rsidRPr="00056B13" w:rsidRDefault="00944695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2"/>
          <w:szCs w:val="22"/>
        </w:rPr>
      </w:pPr>
      <w:r w:rsidRPr="00056B13">
        <w:rPr>
          <w:sz w:val="22"/>
          <w:szCs w:val="22"/>
        </w:rPr>
        <w:t xml:space="preserve">Таблица </w:t>
      </w:r>
      <w:r w:rsidR="00420B01" w:rsidRPr="00056B13">
        <w:rPr>
          <w:sz w:val="22"/>
          <w:szCs w:val="22"/>
        </w:rPr>
        <w:t>1</w:t>
      </w:r>
      <w:r w:rsidRPr="00056B13">
        <w:rPr>
          <w:sz w:val="22"/>
          <w:szCs w:val="22"/>
        </w:rPr>
        <w:t xml:space="preserve">. </w:t>
      </w:r>
      <w:r w:rsidR="007F34B4" w:rsidRPr="00056B13">
        <w:rPr>
          <w:sz w:val="22"/>
          <w:szCs w:val="22"/>
        </w:rPr>
        <w:t xml:space="preserve">                                              (% от общего числа респондентов)</w:t>
      </w:r>
    </w:p>
    <w:tbl>
      <w:tblPr>
        <w:tblStyle w:val="1"/>
        <w:tblW w:w="4827" w:type="pct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422"/>
        <w:gridCol w:w="1318"/>
        <w:gridCol w:w="1317"/>
        <w:gridCol w:w="1317"/>
        <w:gridCol w:w="1317"/>
        <w:gridCol w:w="1317"/>
      </w:tblGrid>
      <w:tr w:rsidR="008A3256" w:rsidRPr="00056B13" w:rsidTr="00632B3A">
        <w:trPr>
          <w:cantSplit/>
          <w:jc w:val="center"/>
        </w:trPr>
        <w:tc>
          <w:tcPr>
            <w:tcW w:w="1709" w:type="pct"/>
            <w:vAlign w:val="center"/>
          </w:tcPr>
          <w:p w:rsidR="008A3256" w:rsidRPr="00056B13" w:rsidRDefault="008A3256" w:rsidP="00632B3A">
            <w:pPr>
              <w:widowControl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056B13">
              <w:rPr>
                <w:rFonts w:ascii="Times New Roman" w:eastAsia="Times New Roman" w:hAnsi="Times New Roman" w:cs="Times New Roman"/>
              </w:rPr>
              <w:t>Наименование рынка</w:t>
            </w:r>
          </w:p>
        </w:tc>
        <w:tc>
          <w:tcPr>
            <w:tcW w:w="658" w:type="pct"/>
            <w:vAlign w:val="center"/>
          </w:tcPr>
          <w:p w:rsidR="008A3256" w:rsidRPr="00056B13" w:rsidRDefault="008A3256" w:rsidP="00632B3A">
            <w:pPr>
              <w:widowControl w:val="0"/>
              <w:spacing w:line="300" w:lineRule="exact"/>
              <w:ind w:left="-108" w:right="-108" w:hanging="9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056B13">
              <w:rPr>
                <w:rFonts w:ascii="Times New Roman" w:eastAsia="Times New Roman" w:hAnsi="Times New Roman" w:cs="Times New Roman"/>
              </w:rPr>
              <w:t>Избыточно</w:t>
            </w:r>
            <w:r w:rsidRPr="00056B13">
              <w:rPr>
                <w:rFonts w:ascii="Times New Roman" w:eastAsia="Times New Roman" w:hAnsi="Times New Roman" w:cs="Times New Roman"/>
              </w:rPr>
              <w:br/>
              <w:t>(много)</w:t>
            </w:r>
          </w:p>
        </w:tc>
        <w:tc>
          <w:tcPr>
            <w:tcW w:w="658" w:type="pct"/>
            <w:vAlign w:val="center"/>
          </w:tcPr>
          <w:p w:rsidR="008A3256" w:rsidRPr="00056B13" w:rsidRDefault="008A3256" w:rsidP="00632B3A">
            <w:pPr>
              <w:widowControl w:val="0"/>
              <w:spacing w:line="300" w:lineRule="exact"/>
              <w:ind w:left="-108" w:right="-108" w:hanging="9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056B13">
              <w:rPr>
                <w:rFonts w:ascii="Times New Roman" w:eastAsia="Times New Roman" w:hAnsi="Times New Roman" w:cs="Times New Roman"/>
              </w:rPr>
              <w:t>Достаточно</w:t>
            </w:r>
          </w:p>
        </w:tc>
        <w:tc>
          <w:tcPr>
            <w:tcW w:w="658" w:type="pct"/>
            <w:vAlign w:val="center"/>
          </w:tcPr>
          <w:p w:rsidR="008A3256" w:rsidRPr="00056B13" w:rsidRDefault="008A3256" w:rsidP="00632B3A">
            <w:pPr>
              <w:widowControl w:val="0"/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056B13">
              <w:rPr>
                <w:rFonts w:ascii="Times New Roman" w:eastAsia="Times New Roman" w:hAnsi="Times New Roman" w:cs="Times New Roman"/>
              </w:rPr>
              <w:t>Мало</w:t>
            </w:r>
          </w:p>
        </w:tc>
        <w:tc>
          <w:tcPr>
            <w:tcW w:w="658" w:type="pct"/>
            <w:vAlign w:val="center"/>
          </w:tcPr>
          <w:p w:rsidR="008A3256" w:rsidRPr="00056B13" w:rsidRDefault="008A3256" w:rsidP="00632B3A">
            <w:pPr>
              <w:widowControl w:val="0"/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056B13">
              <w:rPr>
                <w:rFonts w:ascii="Times New Roman" w:eastAsia="Times New Roman" w:hAnsi="Times New Roman" w:cs="Times New Roman"/>
              </w:rPr>
              <w:t>Нет</w:t>
            </w:r>
            <w:r w:rsidRPr="00056B13">
              <w:rPr>
                <w:rFonts w:ascii="Times New Roman" w:eastAsia="Times New Roman" w:hAnsi="Times New Roman" w:cs="Times New Roman"/>
              </w:rPr>
              <w:br/>
              <w:t>совсем</w:t>
            </w:r>
          </w:p>
        </w:tc>
        <w:tc>
          <w:tcPr>
            <w:tcW w:w="658" w:type="pct"/>
            <w:vAlign w:val="center"/>
          </w:tcPr>
          <w:p w:rsidR="008A3256" w:rsidRPr="00056B13" w:rsidRDefault="008A3256" w:rsidP="00632B3A">
            <w:pPr>
              <w:widowControl w:val="0"/>
              <w:spacing w:line="300" w:lineRule="exact"/>
              <w:ind w:left="-108" w:right="-109" w:hanging="9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056B13">
              <w:rPr>
                <w:rFonts w:ascii="Times New Roman" w:eastAsia="Times New Roman" w:hAnsi="Times New Roman" w:cs="Times New Roman"/>
              </w:rPr>
              <w:t>Затрудняюсь</w:t>
            </w:r>
            <w:r w:rsidRPr="00056B13">
              <w:rPr>
                <w:rFonts w:ascii="Times New Roman" w:eastAsia="Times New Roman" w:hAnsi="Times New Roman" w:cs="Times New Roman"/>
              </w:rPr>
              <w:br/>
              <w:t>ответить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58" w:type="pct"/>
            <w:vAlign w:val="center"/>
          </w:tcPr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  <w:tc>
          <w:tcPr>
            <w:tcW w:w="658" w:type="pct"/>
            <w:vAlign w:val="center"/>
          </w:tcPr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658" w:type="pct"/>
            <w:vAlign w:val="center"/>
          </w:tcPr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</w:pPr>
            <w:r w:rsidRPr="00056B1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медицинских услуг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36,8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48,8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6B13">
              <w:rPr>
                <w:rFonts w:ascii="Times New Roman" w:hAnsi="Times New Roman" w:cs="Times New Roman"/>
                <w:color w:val="000000"/>
                <w:spacing w:val="-2"/>
              </w:rPr>
              <w:t>Рынок социальных услуг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42,4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услуг дополнительного образования детей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43,2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ритуальных услуг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 xml:space="preserve">Рынок жилищного строительства 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27,2</w:t>
            </w:r>
          </w:p>
        </w:tc>
        <w:tc>
          <w:tcPr>
            <w:tcW w:w="658" w:type="pct"/>
            <w:vAlign w:val="center"/>
          </w:tcPr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658" w:type="pct"/>
            <w:vAlign w:val="center"/>
          </w:tcPr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  <w:tc>
          <w:tcPr>
            <w:tcW w:w="658" w:type="pct"/>
            <w:vAlign w:val="center"/>
          </w:tcPr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дорожной деятельности (за исключением проектирования)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  <w:tcBorders>
              <w:bottom w:val="single" w:sz="4" w:space="0" w:color="auto"/>
            </w:tcBorders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архитектурно-строительного проектирования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  <w:tcBorders>
              <w:bottom w:val="single" w:sz="4" w:space="0" w:color="auto"/>
            </w:tcBorders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кадастровых и землеустроительных работ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вылова водных биоресурсов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переработки водных биоресурсов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35,2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 xml:space="preserve">Рынок </w:t>
            </w:r>
            <w:proofErr w:type="gramStart"/>
            <w:r w:rsidRPr="00056B13">
              <w:rPr>
                <w:rFonts w:ascii="Times New Roman" w:eastAsia="Times New Roman" w:hAnsi="Times New Roman" w:cs="Times New Roman"/>
                <w:spacing w:val="-2"/>
              </w:rPr>
              <w:t>товарной</w:t>
            </w:r>
            <w:proofErr w:type="gramEnd"/>
            <w:r w:rsidRPr="00056B1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056B13">
              <w:rPr>
                <w:rFonts w:ascii="Times New Roman" w:eastAsia="Times New Roman" w:hAnsi="Times New Roman" w:cs="Times New Roman"/>
                <w:spacing w:val="-2"/>
              </w:rPr>
              <w:t>аквакультуры</w:t>
            </w:r>
            <w:proofErr w:type="spellEnd"/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35,2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27,2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36,8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теплоснабжения (производство тепловой энергии)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25,6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выполнения работ по благоустройству городской среды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26,4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23,2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поставки сжиженного газа в баллонах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27,2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купли-продажи электроэнергии на розничном рынке электроэнергии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 xml:space="preserve">Рынок производства электроэнергии на розничном рынке электроэнергии, включая производство электроэнергии в режиме </w:t>
            </w:r>
            <w:proofErr w:type="spellStart"/>
            <w:r w:rsidRPr="00056B13">
              <w:rPr>
                <w:rFonts w:ascii="Times New Roman" w:eastAsia="Times New Roman" w:hAnsi="Times New Roman" w:cs="Times New Roman"/>
                <w:spacing w:val="-2"/>
              </w:rPr>
              <w:t>когенерации</w:t>
            </w:r>
            <w:proofErr w:type="spellEnd"/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  <w:tc>
          <w:tcPr>
            <w:tcW w:w="658" w:type="pct"/>
            <w:vAlign w:val="center"/>
          </w:tcPr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58" w:type="pct"/>
            <w:vAlign w:val="center"/>
          </w:tcPr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658" w:type="pct"/>
            <w:vAlign w:val="center"/>
          </w:tcPr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37AFF" w:rsidRPr="00056B13" w:rsidRDefault="00737AFF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нефтепродуктов (АЗС, АГЗС)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43,2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35,2</w:t>
            </w:r>
          </w:p>
        </w:tc>
        <w:tc>
          <w:tcPr>
            <w:tcW w:w="658" w:type="pct"/>
            <w:vAlign w:val="center"/>
          </w:tcPr>
          <w:p w:rsidR="00DB2CED" w:rsidRPr="00056B13" w:rsidRDefault="00DB2CED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B2CED" w:rsidRPr="00056B13" w:rsidRDefault="00DB2CED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B2CED" w:rsidRPr="00056B13" w:rsidRDefault="00DB2CED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658" w:type="pct"/>
            <w:vAlign w:val="center"/>
          </w:tcPr>
          <w:p w:rsidR="00DB2CED" w:rsidRPr="00056B13" w:rsidRDefault="00DB2CED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B2CED" w:rsidRPr="00056B13" w:rsidRDefault="00DB2CED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B2CED" w:rsidRPr="00056B13" w:rsidRDefault="00DB2CED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658" w:type="pct"/>
            <w:vAlign w:val="center"/>
          </w:tcPr>
          <w:p w:rsidR="00DB2CED" w:rsidRPr="00056B13" w:rsidRDefault="00DB2CED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B2CED" w:rsidRPr="00056B13" w:rsidRDefault="00DB2CED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B2CED" w:rsidRPr="00056B13" w:rsidRDefault="00DB2CED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58" w:type="pct"/>
            <w:vAlign w:val="center"/>
          </w:tcPr>
          <w:p w:rsidR="00DB2CED" w:rsidRPr="00056B13" w:rsidRDefault="00DB2CED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B2CED" w:rsidRPr="00056B13" w:rsidRDefault="00DB2CED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B2CED" w:rsidRPr="00056B13" w:rsidRDefault="00DB2CED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  <w:tc>
          <w:tcPr>
            <w:tcW w:w="658" w:type="pct"/>
            <w:vAlign w:val="center"/>
          </w:tcPr>
          <w:p w:rsidR="00DB2CED" w:rsidRPr="00056B13" w:rsidRDefault="00DB2CED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B2CED" w:rsidRPr="00056B13" w:rsidRDefault="00DB2CED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B2CED" w:rsidRPr="00056B13" w:rsidRDefault="00DB2CED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658" w:type="pct"/>
            <w:vAlign w:val="center"/>
          </w:tcPr>
          <w:p w:rsidR="00DB2CED" w:rsidRPr="00056B13" w:rsidRDefault="00DB2CED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B2CED" w:rsidRPr="00056B13" w:rsidRDefault="00DB2CED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B2CED" w:rsidRPr="00056B13" w:rsidRDefault="00DB2CED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легкой промышленности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26,4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обработки древесины и производства изделий из дерева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производства кирпича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27,2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производства бетона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23,2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оказания услуг по ремонту автотранспортных средств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43,2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племенного животноводства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</w:tr>
      <w:tr w:rsidR="00A41D35" w:rsidRPr="00056B13" w:rsidTr="00632B3A">
        <w:trPr>
          <w:cantSplit/>
          <w:jc w:val="center"/>
        </w:trPr>
        <w:tc>
          <w:tcPr>
            <w:tcW w:w="1709" w:type="pct"/>
          </w:tcPr>
          <w:p w:rsidR="00A41D35" w:rsidRPr="00056B13" w:rsidRDefault="00A41D35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56B13">
              <w:rPr>
                <w:rFonts w:ascii="Times New Roman" w:eastAsia="Times New Roman" w:hAnsi="Times New Roman" w:cs="Times New Roman"/>
                <w:spacing w:val="-2"/>
              </w:rPr>
              <w:t>Рынок семеноводства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25,6</w:t>
            </w:r>
          </w:p>
        </w:tc>
        <w:tc>
          <w:tcPr>
            <w:tcW w:w="658" w:type="pct"/>
            <w:vAlign w:val="center"/>
          </w:tcPr>
          <w:p w:rsidR="00A41D35" w:rsidRPr="00056B13" w:rsidRDefault="00A41D35" w:rsidP="00632B3A">
            <w:pPr>
              <w:spacing w:line="300" w:lineRule="exact"/>
              <w:ind w:hanging="91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B13">
              <w:rPr>
                <w:rFonts w:ascii="Times New Roman" w:hAnsi="Times New Roman" w:cs="Times New Roman"/>
                <w:color w:val="000000"/>
              </w:rPr>
              <w:t>27,2</w:t>
            </w:r>
          </w:p>
        </w:tc>
      </w:tr>
    </w:tbl>
    <w:p w:rsidR="004B4118" w:rsidRPr="00997DBD" w:rsidRDefault="004B4118" w:rsidP="00997DBD">
      <w:pPr>
        <w:pStyle w:val="Default"/>
        <w:spacing w:line="300" w:lineRule="exact"/>
        <w:ind w:firstLine="709"/>
        <w:contextualSpacing/>
        <w:mirrorIndents/>
        <w:jc w:val="both"/>
        <w:rPr>
          <w:color w:val="auto"/>
          <w:sz w:val="28"/>
          <w:szCs w:val="28"/>
        </w:rPr>
      </w:pPr>
    </w:p>
    <w:p w:rsidR="00944695" w:rsidRPr="00997DBD" w:rsidRDefault="00944695" w:rsidP="00997DBD">
      <w:pPr>
        <w:pStyle w:val="Default"/>
        <w:spacing w:line="300" w:lineRule="exact"/>
        <w:ind w:firstLine="709"/>
        <w:contextualSpacing/>
        <w:mirrorIndents/>
        <w:jc w:val="both"/>
        <w:rPr>
          <w:color w:val="auto"/>
          <w:sz w:val="28"/>
          <w:szCs w:val="28"/>
        </w:rPr>
      </w:pPr>
      <w:r w:rsidRPr="00997DBD">
        <w:rPr>
          <w:color w:val="auto"/>
          <w:sz w:val="28"/>
          <w:szCs w:val="28"/>
        </w:rPr>
        <w:lastRenderedPageBreak/>
        <w:t xml:space="preserve">Большая часть респондентов отметила недостаточное количество организаций, оказывающих услуги на следующих социально значимых и приоритетных рынках </w:t>
      </w:r>
      <w:r w:rsidR="00BF5AD6" w:rsidRPr="00997DBD">
        <w:rPr>
          <w:color w:val="auto"/>
          <w:sz w:val="28"/>
          <w:szCs w:val="28"/>
        </w:rPr>
        <w:t xml:space="preserve">в </w:t>
      </w:r>
      <w:r w:rsidR="00712367" w:rsidRPr="00997DBD">
        <w:rPr>
          <w:color w:val="auto"/>
          <w:sz w:val="28"/>
          <w:szCs w:val="28"/>
        </w:rPr>
        <w:t>Новгородско</w:t>
      </w:r>
      <w:r w:rsidR="00BF5AD6" w:rsidRPr="00997DBD">
        <w:rPr>
          <w:color w:val="auto"/>
          <w:sz w:val="28"/>
          <w:szCs w:val="28"/>
        </w:rPr>
        <w:t>м</w:t>
      </w:r>
      <w:r w:rsidR="00712367" w:rsidRPr="00997DBD">
        <w:rPr>
          <w:color w:val="auto"/>
          <w:sz w:val="28"/>
          <w:szCs w:val="28"/>
        </w:rPr>
        <w:t xml:space="preserve"> муниципально</w:t>
      </w:r>
      <w:r w:rsidR="00BF5AD6" w:rsidRPr="00997DBD">
        <w:rPr>
          <w:color w:val="auto"/>
          <w:sz w:val="28"/>
          <w:szCs w:val="28"/>
        </w:rPr>
        <w:t>м</w:t>
      </w:r>
      <w:r w:rsidR="00164A64" w:rsidRPr="00997DBD">
        <w:rPr>
          <w:color w:val="auto"/>
          <w:sz w:val="28"/>
          <w:szCs w:val="28"/>
        </w:rPr>
        <w:t xml:space="preserve"> район</w:t>
      </w:r>
      <w:r w:rsidR="00BF5AD6" w:rsidRPr="00997DBD">
        <w:rPr>
          <w:color w:val="auto"/>
          <w:sz w:val="28"/>
          <w:szCs w:val="28"/>
        </w:rPr>
        <w:t>е</w:t>
      </w:r>
      <w:r w:rsidRPr="00997DBD">
        <w:rPr>
          <w:color w:val="auto"/>
          <w:sz w:val="28"/>
          <w:szCs w:val="28"/>
        </w:rPr>
        <w:t xml:space="preserve">: </w:t>
      </w:r>
    </w:p>
    <w:p w:rsidR="00944695" w:rsidRPr="00997DBD" w:rsidRDefault="00944695" w:rsidP="00997DBD">
      <w:pPr>
        <w:pStyle w:val="Default"/>
        <w:spacing w:line="300" w:lineRule="exact"/>
        <w:ind w:firstLine="709"/>
        <w:contextualSpacing/>
        <w:mirrorIndents/>
        <w:jc w:val="both"/>
        <w:rPr>
          <w:color w:val="auto"/>
          <w:sz w:val="28"/>
          <w:szCs w:val="28"/>
        </w:rPr>
      </w:pPr>
      <w:r w:rsidRPr="00997DBD">
        <w:rPr>
          <w:color w:val="auto"/>
          <w:sz w:val="28"/>
          <w:szCs w:val="28"/>
        </w:rPr>
        <w:t xml:space="preserve">- рынок медицинских услуг – </w:t>
      </w:r>
      <w:r w:rsidR="00737AFF" w:rsidRPr="00997DBD">
        <w:rPr>
          <w:color w:val="auto"/>
          <w:sz w:val="28"/>
          <w:szCs w:val="28"/>
        </w:rPr>
        <w:t>52 % от общего числа прошедших анкетирование</w:t>
      </w:r>
      <w:r w:rsidRPr="00997DBD">
        <w:rPr>
          <w:color w:val="auto"/>
          <w:sz w:val="28"/>
          <w:szCs w:val="28"/>
        </w:rPr>
        <w:t xml:space="preserve">; </w:t>
      </w:r>
    </w:p>
    <w:p w:rsidR="00DB2CED" w:rsidRPr="00997DBD" w:rsidRDefault="00DB2CED" w:rsidP="00997DBD">
      <w:pPr>
        <w:pStyle w:val="Default"/>
        <w:spacing w:line="300" w:lineRule="exact"/>
        <w:ind w:firstLine="709"/>
        <w:contextualSpacing/>
        <w:mirrorIndents/>
        <w:jc w:val="both"/>
        <w:rPr>
          <w:color w:val="auto"/>
          <w:sz w:val="28"/>
          <w:szCs w:val="28"/>
        </w:rPr>
      </w:pPr>
      <w:r w:rsidRPr="00997DBD">
        <w:rPr>
          <w:rFonts w:eastAsia="Times New Roman"/>
          <w:spacing w:val="-2"/>
          <w:sz w:val="28"/>
          <w:szCs w:val="28"/>
        </w:rPr>
        <w:t>- рынок дорожной деятельности (за исключением проектирования) -48%,</w:t>
      </w:r>
    </w:p>
    <w:p w:rsidR="00DB2CED" w:rsidRPr="00997DBD" w:rsidRDefault="00DB2CED" w:rsidP="00997DBD">
      <w:pPr>
        <w:pStyle w:val="Default"/>
        <w:spacing w:line="300" w:lineRule="exact"/>
        <w:ind w:firstLine="709"/>
        <w:contextualSpacing/>
        <w:mirrorIndents/>
        <w:jc w:val="both"/>
        <w:rPr>
          <w:color w:val="auto"/>
          <w:sz w:val="28"/>
          <w:szCs w:val="28"/>
        </w:rPr>
      </w:pPr>
      <w:r w:rsidRPr="00997DBD">
        <w:rPr>
          <w:color w:val="auto"/>
          <w:sz w:val="28"/>
          <w:szCs w:val="28"/>
        </w:rPr>
        <w:t>- рынок оказания услуг по перевозке пассажиров автомобильным транспортом по муниципальным маршрутам регулярных перевозок – 48 %;</w:t>
      </w:r>
    </w:p>
    <w:p w:rsidR="00DB2CED" w:rsidRPr="00997DBD" w:rsidRDefault="00DB2CED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color w:val="auto"/>
          <w:sz w:val="28"/>
          <w:szCs w:val="28"/>
        </w:rPr>
        <w:t xml:space="preserve">- </w:t>
      </w:r>
      <w:r w:rsidRPr="00997DBD">
        <w:rPr>
          <w:rFonts w:eastAsia="Times New Roman"/>
          <w:spacing w:val="-2"/>
          <w:sz w:val="28"/>
          <w:szCs w:val="28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  <w:r w:rsidRPr="00997DBD">
        <w:rPr>
          <w:sz w:val="28"/>
          <w:szCs w:val="28"/>
        </w:rPr>
        <w:t xml:space="preserve">  - 48%,</w:t>
      </w:r>
    </w:p>
    <w:p w:rsidR="00712367" w:rsidRPr="00997DBD" w:rsidRDefault="00DB2CED" w:rsidP="00997DBD">
      <w:pPr>
        <w:pStyle w:val="Default"/>
        <w:spacing w:line="300" w:lineRule="exact"/>
        <w:ind w:firstLine="709"/>
        <w:contextualSpacing/>
        <w:mirrorIndents/>
        <w:jc w:val="both"/>
        <w:rPr>
          <w:color w:val="auto"/>
          <w:sz w:val="28"/>
          <w:szCs w:val="28"/>
        </w:rPr>
      </w:pPr>
      <w:r w:rsidRPr="00997DBD">
        <w:rPr>
          <w:color w:val="auto"/>
          <w:sz w:val="28"/>
          <w:szCs w:val="28"/>
        </w:rPr>
        <w:t xml:space="preserve">- </w:t>
      </w:r>
      <w:r w:rsidRPr="00997DBD">
        <w:rPr>
          <w:rFonts w:eastAsia="Times New Roman"/>
          <w:spacing w:val="-2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  <w:r w:rsidRPr="00997DBD">
        <w:rPr>
          <w:color w:val="auto"/>
          <w:sz w:val="28"/>
          <w:szCs w:val="28"/>
        </w:rPr>
        <w:t xml:space="preserve"> </w:t>
      </w:r>
      <w:r w:rsidR="00712367" w:rsidRPr="00997DBD">
        <w:rPr>
          <w:color w:val="auto"/>
          <w:sz w:val="28"/>
          <w:szCs w:val="28"/>
        </w:rPr>
        <w:t xml:space="preserve">– </w:t>
      </w:r>
      <w:r w:rsidRPr="00997DBD">
        <w:rPr>
          <w:color w:val="auto"/>
          <w:sz w:val="28"/>
          <w:szCs w:val="28"/>
        </w:rPr>
        <w:t>45</w:t>
      </w:r>
      <w:r w:rsidR="00712367" w:rsidRPr="00997DBD">
        <w:rPr>
          <w:color w:val="auto"/>
          <w:sz w:val="28"/>
          <w:szCs w:val="28"/>
        </w:rPr>
        <w:t xml:space="preserve"> %;</w:t>
      </w:r>
    </w:p>
    <w:p w:rsidR="00712367" w:rsidRPr="00997DBD" w:rsidRDefault="00712367" w:rsidP="00997DBD">
      <w:pPr>
        <w:pStyle w:val="Default"/>
        <w:spacing w:line="300" w:lineRule="exact"/>
        <w:ind w:firstLine="709"/>
        <w:contextualSpacing/>
        <w:mirrorIndents/>
        <w:jc w:val="both"/>
        <w:rPr>
          <w:color w:val="auto"/>
          <w:sz w:val="28"/>
          <w:szCs w:val="28"/>
        </w:rPr>
      </w:pPr>
      <w:r w:rsidRPr="00997DBD">
        <w:rPr>
          <w:color w:val="auto"/>
          <w:sz w:val="28"/>
          <w:szCs w:val="28"/>
        </w:rPr>
        <w:t xml:space="preserve">- </w:t>
      </w:r>
      <w:r w:rsidR="00DB2CED" w:rsidRPr="00997DBD">
        <w:rPr>
          <w:rFonts w:eastAsia="Times New Roman"/>
          <w:spacing w:val="-2"/>
          <w:sz w:val="28"/>
          <w:szCs w:val="28"/>
        </w:rPr>
        <w:t>рынок архитектурно-строительного проектирования</w:t>
      </w:r>
      <w:r w:rsidR="00DB2CED" w:rsidRPr="00997DBD">
        <w:rPr>
          <w:color w:val="auto"/>
          <w:sz w:val="28"/>
          <w:szCs w:val="28"/>
        </w:rPr>
        <w:t xml:space="preserve"> </w:t>
      </w:r>
      <w:r w:rsidRPr="00997DBD">
        <w:rPr>
          <w:color w:val="auto"/>
          <w:sz w:val="28"/>
          <w:szCs w:val="28"/>
        </w:rPr>
        <w:t xml:space="preserve">– </w:t>
      </w:r>
      <w:r w:rsidR="00DB2CED" w:rsidRPr="00997DBD">
        <w:rPr>
          <w:color w:val="auto"/>
          <w:sz w:val="28"/>
          <w:szCs w:val="28"/>
        </w:rPr>
        <w:t>45</w:t>
      </w:r>
      <w:r w:rsidRPr="00997DBD">
        <w:rPr>
          <w:color w:val="auto"/>
          <w:sz w:val="28"/>
          <w:szCs w:val="28"/>
        </w:rPr>
        <w:t>%;</w:t>
      </w:r>
    </w:p>
    <w:p w:rsidR="003B7E79" w:rsidRPr="00997DBD" w:rsidRDefault="003B7E79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При этом значительная часть респондентов считает достаточным количество организаций, оказывающих услуги </w:t>
      </w:r>
      <w:r w:rsidR="00EB6A00" w:rsidRPr="00997DBD">
        <w:rPr>
          <w:rFonts w:eastAsia="Times New Roman"/>
          <w:spacing w:val="-2"/>
          <w:sz w:val="28"/>
          <w:szCs w:val="28"/>
        </w:rPr>
        <w:t xml:space="preserve">розничной торговли лекарственными препаратами, медицинскими изделиями и сопутствующими товарами – 64,8%, рынок ритуальных услуг- 52%, </w:t>
      </w:r>
      <w:r w:rsidR="009B15B5" w:rsidRPr="00997DBD">
        <w:rPr>
          <w:rFonts w:eastAsia="Times New Roman"/>
          <w:spacing w:val="-2"/>
          <w:sz w:val="28"/>
          <w:szCs w:val="28"/>
        </w:rPr>
        <w:t>рынок оказания услуг по перевозке пассажиров и багажа легковым такси -51,2%.</w:t>
      </w:r>
    </w:p>
    <w:p w:rsidR="007F34B4" w:rsidRPr="00997DBD" w:rsidRDefault="003B7E79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Далее респондентам было предложено оценить, насколько они удовлетворены уровнем цен, качеством и возможностью выбора услуг на социально значимых и приоритетных рынках </w:t>
      </w:r>
      <w:r w:rsidR="00BF5AD6" w:rsidRPr="00997DBD">
        <w:rPr>
          <w:sz w:val="28"/>
          <w:szCs w:val="28"/>
        </w:rPr>
        <w:t xml:space="preserve">в </w:t>
      </w:r>
      <w:r w:rsidR="005E79B0" w:rsidRPr="00997DBD">
        <w:rPr>
          <w:sz w:val="28"/>
          <w:szCs w:val="28"/>
        </w:rPr>
        <w:t>Новгородско</w:t>
      </w:r>
      <w:r w:rsidR="00BF5AD6" w:rsidRPr="00997DBD">
        <w:rPr>
          <w:sz w:val="28"/>
          <w:szCs w:val="28"/>
        </w:rPr>
        <w:t xml:space="preserve">м муниципальном </w:t>
      </w:r>
      <w:r w:rsidR="00D51D30" w:rsidRPr="00997DBD">
        <w:rPr>
          <w:sz w:val="28"/>
          <w:szCs w:val="28"/>
        </w:rPr>
        <w:t xml:space="preserve"> район</w:t>
      </w:r>
      <w:r w:rsidR="00BF5AD6" w:rsidRPr="00997DBD">
        <w:rPr>
          <w:sz w:val="28"/>
          <w:szCs w:val="28"/>
        </w:rPr>
        <w:t>е</w:t>
      </w:r>
      <w:r w:rsidRPr="00997DBD">
        <w:rPr>
          <w:sz w:val="28"/>
          <w:szCs w:val="28"/>
        </w:rPr>
        <w:t xml:space="preserve"> (таблица </w:t>
      </w:r>
      <w:r w:rsidR="00420B01" w:rsidRPr="00997DBD">
        <w:rPr>
          <w:sz w:val="28"/>
          <w:szCs w:val="28"/>
        </w:rPr>
        <w:t>2</w:t>
      </w:r>
      <w:r w:rsidR="005E79B0" w:rsidRPr="00997DBD">
        <w:rPr>
          <w:sz w:val="28"/>
          <w:szCs w:val="28"/>
        </w:rPr>
        <w:t xml:space="preserve">). </w:t>
      </w:r>
    </w:p>
    <w:p w:rsidR="00420B01" w:rsidRPr="00997DBD" w:rsidRDefault="00420B01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Таблица 2. </w:t>
      </w:r>
      <w:r w:rsidR="00EA59FB" w:rsidRPr="00997DBD">
        <w:rPr>
          <w:sz w:val="28"/>
          <w:szCs w:val="28"/>
        </w:rPr>
        <w:t xml:space="preserve">                                              (% от общего числа респондентов)</w:t>
      </w:r>
    </w:p>
    <w:tbl>
      <w:tblPr>
        <w:tblStyle w:val="2"/>
        <w:tblW w:w="4964" w:type="pct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79"/>
        <w:gridCol w:w="506"/>
        <w:gridCol w:w="506"/>
        <w:gridCol w:w="505"/>
        <w:gridCol w:w="50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651"/>
      </w:tblGrid>
      <w:tr w:rsidR="003F1ABE" w:rsidRPr="00C2093D" w:rsidTr="00C2093D">
        <w:trPr>
          <w:trHeight w:val="176"/>
          <w:tblHeader/>
          <w:jc w:val="center"/>
        </w:trPr>
        <w:tc>
          <w:tcPr>
            <w:tcW w:w="2859" w:type="dxa"/>
            <w:vMerge w:val="restart"/>
            <w:vAlign w:val="center"/>
          </w:tcPr>
          <w:p w:rsidR="003F1ABE" w:rsidRPr="00C2093D" w:rsidRDefault="003F1ABE" w:rsidP="00632B3A">
            <w:pPr>
              <w:widowControl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рынка</w:t>
            </w:r>
          </w:p>
        </w:tc>
        <w:tc>
          <w:tcPr>
            <w:tcW w:w="2737" w:type="dxa"/>
            <w:gridSpan w:val="5"/>
            <w:vAlign w:val="center"/>
          </w:tcPr>
          <w:p w:rsidR="003F1ABE" w:rsidRPr="00C2093D" w:rsidRDefault="003F1ABE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цен</w:t>
            </w:r>
          </w:p>
        </w:tc>
        <w:tc>
          <w:tcPr>
            <w:tcW w:w="2735" w:type="dxa"/>
            <w:gridSpan w:val="5"/>
            <w:vAlign w:val="center"/>
          </w:tcPr>
          <w:p w:rsidR="003F1ABE" w:rsidRPr="00C2093D" w:rsidRDefault="003F1ABE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2899" w:type="dxa"/>
            <w:gridSpan w:val="5"/>
            <w:vAlign w:val="center"/>
          </w:tcPr>
          <w:p w:rsidR="003F1ABE" w:rsidRPr="00C2093D" w:rsidRDefault="003F1ABE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выбора</w:t>
            </w:r>
          </w:p>
        </w:tc>
      </w:tr>
      <w:tr w:rsidR="003F1ABE" w:rsidRPr="00C2093D" w:rsidTr="00C2093D">
        <w:trPr>
          <w:trHeight w:val="175"/>
          <w:tblHeader/>
          <w:jc w:val="center"/>
        </w:trPr>
        <w:tc>
          <w:tcPr>
            <w:tcW w:w="2859" w:type="dxa"/>
            <w:vMerge/>
            <w:vAlign w:val="center"/>
          </w:tcPr>
          <w:p w:rsidR="003F1ABE" w:rsidRPr="00C2093D" w:rsidRDefault="003F1ABE" w:rsidP="00632B3A">
            <w:pPr>
              <w:widowControl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3F1ABE" w:rsidRPr="00C2093D" w:rsidRDefault="003F1ABE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8" w:type="dxa"/>
            <w:vAlign w:val="center"/>
          </w:tcPr>
          <w:p w:rsidR="003F1ABE" w:rsidRPr="00C2093D" w:rsidRDefault="003F1ABE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vAlign w:val="center"/>
          </w:tcPr>
          <w:p w:rsidR="003F1ABE" w:rsidRPr="00C2093D" w:rsidRDefault="003F1ABE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7" w:type="dxa"/>
            <w:vAlign w:val="center"/>
          </w:tcPr>
          <w:p w:rsidR="003F1ABE" w:rsidRPr="00C2093D" w:rsidRDefault="003F1ABE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7" w:type="dxa"/>
            <w:vAlign w:val="center"/>
          </w:tcPr>
          <w:p w:rsidR="003F1ABE" w:rsidRPr="00C2093D" w:rsidRDefault="003F1ABE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7" w:type="dxa"/>
            <w:vAlign w:val="center"/>
          </w:tcPr>
          <w:p w:rsidR="003F1ABE" w:rsidRPr="00C2093D" w:rsidRDefault="003F1ABE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7" w:type="dxa"/>
            <w:vAlign w:val="center"/>
          </w:tcPr>
          <w:p w:rsidR="003F1ABE" w:rsidRPr="00C2093D" w:rsidRDefault="003F1ABE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vAlign w:val="center"/>
          </w:tcPr>
          <w:p w:rsidR="003F1ABE" w:rsidRPr="00C2093D" w:rsidRDefault="003F1ABE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7" w:type="dxa"/>
            <w:vAlign w:val="center"/>
          </w:tcPr>
          <w:p w:rsidR="003F1ABE" w:rsidRPr="00C2093D" w:rsidRDefault="003F1ABE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7" w:type="dxa"/>
            <w:vAlign w:val="center"/>
          </w:tcPr>
          <w:p w:rsidR="003F1ABE" w:rsidRPr="00C2093D" w:rsidRDefault="003F1ABE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7" w:type="dxa"/>
            <w:vAlign w:val="center"/>
          </w:tcPr>
          <w:p w:rsidR="003F1ABE" w:rsidRPr="00C2093D" w:rsidRDefault="003F1ABE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7" w:type="dxa"/>
            <w:vAlign w:val="center"/>
          </w:tcPr>
          <w:p w:rsidR="003F1ABE" w:rsidRPr="00C2093D" w:rsidRDefault="003F1ABE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vAlign w:val="center"/>
          </w:tcPr>
          <w:p w:rsidR="003F1ABE" w:rsidRPr="00C2093D" w:rsidRDefault="003F1ABE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7" w:type="dxa"/>
            <w:vAlign w:val="center"/>
          </w:tcPr>
          <w:p w:rsidR="003F1ABE" w:rsidRPr="00C2093D" w:rsidRDefault="003F1ABE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vAlign w:val="center"/>
          </w:tcPr>
          <w:p w:rsidR="003F1ABE" w:rsidRPr="00C2093D" w:rsidRDefault="003F1ABE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Рынок медицинских услуг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Рынок социальных услуг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Рынок ритуальных услуг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Рынок жилищного строительства 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Рынок архитектурно-строительного проектирования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переработки водных биоресурсов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Рынок товарной </w:t>
            </w:r>
            <w:proofErr w:type="spellStart"/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аквакультуры</w:t>
            </w:r>
            <w:proofErr w:type="spellEnd"/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купли-продажи электроэнергии на розничном рынке электроэнергии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1E5C73" w:rsidRPr="00C2093D" w:rsidTr="00C2093D">
        <w:trPr>
          <w:trHeight w:val="672"/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Рынок производства электроэнергии на розничном рынке электроэнергии, включая производство электроэнергии в режиме </w:t>
            </w:r>
            <w:proofErr w:type="spellStart"/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когенерации</w:t>
            </w:r>
            <w:proofErr w:type="spellEnd"/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нефтепродуктов (АЗС, АГЗС)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1E5C73" w:rsidRPr="00C2093D" w:rsidTr="00C2093D">
        <w:trPr>
          <w:trHeight w:val="875"/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</w:tr>
      <w:tr w:rsidR="001E5C73" w:rsidRPr="00C2093D" w:rsidTr="00C2093D">
        <w:trPr>
          <w:jc w:val="center"/>
        </w:trPr>
        <w:tc>
          <w:tcPr>
            <w:tcW w:w="2859" w:type="dxa"/>
          </w:tcPr>
          <w:p w:rsidR="001E5C73" w:rsidRPr="00C2093D" w:rsidRDefault="001E5C73" w:rsidP="00632B3A">
            <w:pPr>
              <w:widowControl w:val="0"/>
              <w:autoSpaceDE w:val="0"/>
              <w:autoSpaceDN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Рынок семеноводства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8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7" w:type="dxa"/>
            <w:vAlign w:val="center"/>
          </w:tcPr>
          <w:p w:rsidR="001E5C73" w:rsidRPr="00C2093D" w:rsidRDefault="001E5C73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1" w:type="dxa"/>
            <w:vAlign w:val="center"/>
          </w:tcPr>
          <w:p w:rsidR="001E5C73" w:rsidRPr="00C2093D" w:rsidRDefault="001E5C73" w:rsidP="00C2093D">
            <w:pPr>
              <w:widowControl w:val="0"/>
              <w:spacing w:line="300" w:lineRule="exact"/>
              <w:ind w:right="-392" w:hanging="34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93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745667" w:rsidRPr="00997DBD" w:rsidRDefault="00745667" w:rsidP="00C2093D">
      <w:pPr>
        <w:widowControl w:val="0"/>
        <w:numPr>
          <w:ilvl w:val="0"/>
          <w:numId w:val="2"/>
        </w:numPr>
        <w:spacing w:after="0" w:line="300" w:lineRule="exact"/>
        <w:ind w:left="924" w:firstLine="6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BD">
        <w:rPr>
          <w:rFonts w:ascii="Times New Roman" w:eastAsia="Times New Roman" w:hAnsi="Times New Roman" w:cs="Times New Roman"/>
          <w:sz w:val="28"/>
          <w:szCs w:val="28"/>
        </w:rPr>
        <w:t>Удовлетворен</w:t>
      </w:r>
    </w:p>
    <w:p w:rsidR="00745667" w:rsidRPr="00997DBD" w:rsidRDefault="00745667" w:rsidP="00C2093D">
      <w:pPr>
        <w:widowControl w:val="0"/>
        <w:numPr>
          <w:ilvl w:val="0"/>
          <w:numId w:val="2"/>
        </w:numPr>
        <w:spacing w:after="0" w:line="300" w:lineRule="exact"/>
        <w:ind w:left="924" w:firstLine="6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BD">
        <w:rPr>
          <w:rFonts w:ascii="Times New Roman" w:eastAsia="Times New Roman" w:hAnsi="Times New Roman" w:cs="Times New Roman"/>
          <w:sz w:val="28"/>
          <w:szCs w:val="28"/>
        </w:rPr>
        <w:t>Скорее удовлетворён</w:t>
      </w:r>
    </w:p>
    <w:p w:rsidR="00745667" w:rsidRPr="00997DBD" w:rsidRDefault="00745667" w:rsidP="00C2093D">
      <w:pPr>
        <w:widowControl w:val="0"/>
        <w:numPr>
          <w:ilvl w:val="0"/>
          <w:numId w:val="2"/>
        </w:numPr>
        <w:spacing w:after="0" w:line="300" w:lineRule="exact"/>
        <w:ind w:left="924" w:firstLine="6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BD">
        <w:rPr>
          <w:rFonts w:ascii="Times New Roman" w:eastAsia="Times New Roman" w:hAnsi="Times New Roman" w:cs="Times New Roman"/>
          <w:sz w:val="28"/>
          <w:szCs w:val="28"/>
        </w:rPr>
        <w:t>Скорее не удовлетворен</w:t>
      </w:r>
    </w:p>
    <w:p w:rsidR="00745667" w:rsidRPr="00997DBD" w:rsidRDefault="00745667" w:rsidP="00C2093D">
      <w:pPr>
        <w:widowControl w:val="0"/>
        <w:numPr>
          <w:ilvl w:val="0"/>
          <w:numId w:val="2"/>
        </w:numPr>
        <w:spacing w:after="0" w:line="300" w:lineRule="exact"/>
        <w:ind w:left="924" w:firstLine="6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BD">
        <w:rPr>
          <w:rFonts w:ascii="Times New Roman" w:eastAsia="Times New Roman" w:hAnsi="Times New Roman" w:cs="Times New Roman"/>
          <w:sz w:val="28"/>
          <w:szCs w:val="28"/>
        </w:rPr>
        <w:t>Не удовлетворен</w:t>
      </w:r>
    </w:p>
    <w:p w:rsidR="003F1ABE" w:rsidRPr="00997DBD" w:rsidRDefault="00745667" w:rsidP="00C2093D">
      <w:pPr>
        <w:widowControl w:val="0"/>
        <w:numPr>
          <w:ilvl w:val="0"/>
          <w:numId w:val="2"/>
        </w:numPr>
        <w:spacing w:after="0" w:line="300" w:lineRule="exact"/>
        <w:ind w:left="924" w:firstLine="6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BD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</w:p>
    <w:p w:rsidR="00FE30CB" w:rsidRPr="00997DBD" w:rsidRDefault="00FE30CB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Как видно из таблицы 2 на </w:t>
      </w:r>
      <w:r w:rsidRPr="00997DBD">
        <w:rPr>
          <w:b/>
          <w:sz w:val="28"/>
          <w:szCs w:val="28"/>
        </w:rPr>
        <w:t>рынке услуг дошкольного образования</w:t>
      </w:r>
      <w:r w:rsidRPr="00997DBD">
        <w:rPr>
          <w:sz w:val="28"/>
          <w:szCs w:val="28"/>
        </w:rPr>
        <w:t xml:space="preserve"> </w:t>
      </w:r>
      <w:r w:rsidR="00B535D5" w:rsidRPr="00997DBD">
        <w:rPr>
          <w:sz w:val="28"/>
          <w:szCs w:val="28"/>
        </w:rPr>
        <w:t>41</w:t>
      </w:r>
      <w:r w:rsidRPr="00997DBD">
        <w:rPr>
          <w:sz w:val="28"/>
          <w:szCs w:val="28"/>
        </w:rPr>
        <w:t>% от общего числа респондентов удовлетворены и скорее удовлетворены уровнем цен, при этом (</w:t>
      </w:r>
      <w:r w:rsidR="00B535D5" w:rsidRPr="00997DBD">
        <w:rPr>
          <w:sz w:val="28"/>
          <w:szCs w:val="28"/>
        </w:rPr>
        <w:t>17,6</w:t>
      </w:r>
      <w:r w:rsidRPr="00997DBD">
        <w:rPr>
          <w:sz w:val="28"/>
          <w:szCs w:val="28"/>
        </w:rPr>
        <w:t>%)</w:t>
      </w:r>
      <w:r w:rsidR="00F569C3" w:rsidRPr="00997DBD">
        <w:rPr>
          <w:sz w:val="28"/>
          <w:szCs w:val="28"/>
        </w:rPr>
        <w:t xml:space="preserve"> респондентов</w:t>
      </w:r>
      <w:r w:rsidRPr="00997DBD">
        <w:rPr>
          <w:sz w:val="28"/>
          <w:szCs w:val="28"/>
        </w:rPr>
        <w:t xml:space="preserve"> затруднились оценить степень удовлетворенности ценовой ситуацией на указанном рынке. Полную или частичную неудовлетворенность высказали соответственно </w:t>
      </w:r>
      <w:r w:rsidR="00B535D5" w:rsidRPr="00997DBD">
        <w:rPr>
          <w:sz w:val="28"/>
          <w:szCs w:val="28"/>
        </w:rPr>
        <w:t>21,6</w:t>
      </w:r>
      <w:r w:rsidRPr="00997DBD">
        <w:rPr>
          <w:sz w:val="28"/>
          <w:szCs w:val="28"/>
        </w:rPr>
        <w:t xml:space="preserve">% и </w:t>
      </w:r>
      <w:r w:rsidR="00B535D5" w:rsidRPr="00997DBD">
        <w:rPr>
          <w:sz w:val="28"/>
          <w:szCs w:val="28"/>
        </w:rPr>
        <w:t>20</w:t>
      </w:r>
      <w:r w:rsidRPr="00997DBD">
        <w:rPr>
          <w:sz w:val="28"/>
          <w:szCs w:val="28"/>
        </w:rPr>
        <w:t xml:space="preserve">% </w:t>
      </w:r>
      <w:r w:rsidRPr="00997DBD">
        <w:rPr>
          <w:sz w:val="28"/>
          <w:szCs w:val="28"/>
        </w:rPr>
        <w:lastRenderedPageBreak/>
        <w:t xml:space="preserve">потребителей. Качеством и возможностью выбора на рынке дошкольного образования удовлетворены и скорее удовлетворены, соответственно, </w:t>
      </w:r>
      <w:r w:rsidR="00B535D5" w:rsidRPr="00997DBD">
        <w:rPr>
          <w:sz w:val="28"/>
          <w:szCs w:val="28"/>
        </w:rPr>
        <w:t>16% и 27,2</w:t>
      </w:r>
      <w:r w:rsidRPr="00997DBD">
        <w:rPr>
          <w:sz w:val="28"/>
          <w:szCs w:val="28"/>
        </w:rPr>
        <w:t xml:space="preserve">% от общего числа респондентов. </w:t>
      </w:r>
      <w:r w:rsidR="00E11A70" w:rsidRPr="00997DBD">
        <w:rPr>
          <w:sz w:val="28"/>
          <w:szCs w:val="28"/>
        </w:rPr>
        <w:t xml:space="preserve">Не удовлетворены или частично не </w:t>
      </w:r>
      <w:r w:rsidR="007D1E56" w:rsidRPr="00997DBD">
        <w:rPr>
          <w:sz w:val="28"/>
          <w:szCs w:val="28"/>
        </w:rPr>
        <w:t xml:space="preserve">удовлетворены качеством и возможностью выбора </w:t>
      </w:r>
      <w:r w:rsidR="00B535D5" w:rsidRPr="00997DBD">
        <w:rPr>
          <w:sz w:val="28"/>
          <w:szCs w:val="28"/>
        </w:rPr>
        <w:t>17,6</w:t>
      </w:r>
      <w:r w:rsidR="007D1E56" w:rsidRPr="00997DBD">
        <w:rPr>
          <w:sz w:val="28"/>
          <w:szCs w:val="28"/>
        </w:rPr>
        <w:t xml:space="preserve">% и </w:t>
      </w:r>
      <w:r w:rsidR="00B535D5" w:rsidRPr="00997DBD">
        <w:rPr>
          <w:sz w:val="28"/>
          <w:szCs w:val="28"/>
        </w:rPr>
        <w:t>18,4</w:t>
      </w:r>
      <w:r w:rsidR="007D1E56" w:rsidRPr="00997DBD">
        <w:rPr>
          <w:sz w:val="28"/>
          <w:szCs w:val="28"/>
        </w:rPr>
        <w:t xml:space="preserve">% потребителей.  </w:t>
      </w:r>
      <w:r w:rsidR="002642FC" w:rsidRPr="00997DBD">
        <w:rPr>
          <w:sz w:val="28"/>
          <w:szCs w:val="28"/>
        </w:rPr>
        <w:t>Значительная часть</w:t>
      </w:r>
      <w:r w:rsidR="007D1E56" w:rsidRPr="00997DBD">
        <w:rPr>
          <w:sz w:val="28"/>
          <w:szCs w:val="28"/>
        </w:rPr>
        <w:t xml:space="preserve"> респондентов затруднились ответить на данный вопрос</w:t>
      </w:r>
      <w:r w:rsidR="00252262" w:rsidRPr="00997DBD">
        <w:rPr>
          <w:sz w:val="28"/>
          <w:szCs w:val="28"/>
        </w:rPr>
        <w:t>.</w:t>
      </w:r>
    </w:p>
    <w:p w:rsidR="00D01E3B" w:rsidRPr="00997DBD" w:rsidRDefault="0017375D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rFonts w:eastAsia="Times New Roman"/>
          <w:b/>
          <w:spacing w:val="-2"/>
          <w:sz w:val="28"/>
          <w:szCs w:val="28"/>
        </w:rPr>
        <w:t>На рынке услуг по сбору и транспортированию твердых коммунальных отходов</w:t>
      </w:r>
      <w:r w:rsidRPr="00997DBD">
        <w:rPr>
          <w:sz w:val="28"/>
          <w:szCs w:val="28"/>
        </w:rPr>
        <w:t xml:space="preserve"> </w:t>
      </w:r>
      <w:r w:rsidR="0068569A" w:rsidRPr="00997DBD">
        <w:rPr>
          <w:sz w:val="28"/>
          <w:szCs w:val="28"/>
        </w:rPr>
        <w:t xml:space="preserve">не удовлетворены или скорее не удовлетворены ценами, качеством и возможностью выбора, соответственно, </w:t>
      </w:r>
      <w:r w:rsidRPr="00997DBD">
        <w:rPr>
          <w:sz w:val="28"/>
          <w:szCs w:val="28"/>
        </w:rPr>
        <w:t xml:space="preserve">55,26 </w:t>
      </w:r>
      <w:r w:rsidR="0068569A" w:rsidRPr="00997DBD">
        <w:rPr>
          <w:sz w:val="28"/>
          <w:szCs w:val="28"/>
        </w:rPr>
        <w:t xml:space="preserve">%, </w:t>
      </w:r>
      <w:r w:rsidRPr="00997DBD">
        <w:rPr>
          <w:sz w:val="28"/>
          <w:szCs w:val="28"/>
        </w:rPr>
        <w:t>45</w:t>
      </w:r>
      <w:r w:rsidR="0068569A" w:rsidRPr="00997DBD">
        <w:rPr>
          <w:sz w:val="28"/>
          <w:szCs w:val="28"/>
        </w:rPr>
        <w:t xml:space="preserve">% и </w:t>
      </w:r>
      <w:r w:rsidRPr="00997DBD">
        <w:rPr>
          <w:sz w:val="28"/>
          <w:szCs w:val="28"/>
        </w:rPr>
        <w:t>44</w:t>
      </w:r>
      <w:r w:rsidR="0068569A" w:rsidRPr="00997DBD">
        <w:rPr>
          <w:sz w:val="28"/>
          <w:szCs w:val="28"/>
        </w:rPr>
        <w:t>% от об</w:t>
      </w:r>
      <w:r w:rsidR="00BF5AD6" w:rsidRPr="00997DBD">
        <w:rPr>
          <w:sz w:val="28"/>
          <w:szCs w:val="28"/>
        </w:rPr>
        <w:t xml:space="preserve">щего числа респондентов. </w:t>
      </w:r>
    </w:p>
    <w:p w:rsidR="00D01E3B" w:rsidRPr="00997DBD" w:rsidRDefault="00D01E3B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rFonts w:eastAsia="Times New Roman"/>
          <w:b/>
          <w:spacing w:val="-2"/>
          <w:sz w:val="28"/>
          <w:szCs w:val="28"/>
        </w:rPr>
        <w:t>На рынке выполнения работ по содержанию и текущему ремонту общего имущества собственников помещений в многоквартирном доме</w:t>
      </w:r>
      <w:r w:rsidRPr="00997DBD">
        <w:rPr>
          <w:sz w:val="28"/>
          <w:szCs w:val="28"/>
        </w:rPr>
        <w:t xml:space="preserve"> не удовлетворены или скорее не удовлетворены ценами- 54 %, качеством и возможностью выбора - 48% от общего числа респондентов.</w:t>
      </w:r>
    </w:p>
    <w:p w:rsidR="004D07B1" w:rsidRPr="00997DBD" w:rsidRDefault="004D07B1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b/>
          <w:sz w:val="28"/>
          <w:szCs w:val="28"/>
        </w:rPr>
        <w:t xml:space="preserve"> На рынке услуг розничной торговли лекарственными препаратами, медицинскими изделиями и сопутствующими товарами</w:t>
      </w:r>
      <w:r w:rsidRPr="00997DBD">
        <w:rPr>
          <w:sz w:val="28"/>
          <w:szCs w:val="28"/>
        </w:rPr>
        <w:t xml:space="preserve"> удовлетворены или скорее удовлетворены ценами, качеством и возможностью выбора, соответственно, 30,4%, 44% и 47,2% от общего числа респондентов. Тем не менее, 58 % от общего числа респондентов не удовлетворены или скорее не удовлетворены ценами на данном рынке, 41,6% - качеством, 36,8% - возможностью выбора. При этом оценить характеристики услуг не смогли в среднем 14% от общего числа респондентов.</w:t>
      </w:r>
    </w:p>
    <w:p w:rsidR="00536978" w:rsidRPr="00997DBD" w:rsidRDefault="00252262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b/>
          <w:bCs/>
          <w:sz w:val="28"/>
          <w:szCs w:val="28"/>
        </w:rPr>
        <w:t xml:space="preserve">На рынке услуг дополнительного образования детей </w:t>
      </w:r>
      <w:r w:rsidR="00525FE3" w:rsidRPr="00997DBD">
        <w:rPr>
          <w:sz w:val="28"/>
          <w:szCs w:val="28"/>
        </w:rPr>
        <w:t xml:space="preserve">удовлетворены или скорее </w:t>
      </w:r>
      <w:r w:rsidR="0068569A" w:rsidRPr="00997DBD">
        <w:rPr>
          <w:sz w:val="28"/>
          <w:szCs w:val="28"/>
        </w:rPr>
        <w:t>удовлетворены ценами</w:t>
      </w:r>
      <w:r w:rsidR="004D07B1" w:rsidRPr="00997DBD">
        <w:rPr>
          <w:sz w:val="28"/>
          <w:szCs w:val="28"/>
        </w:rPr>
        <w:t xml:space="preserve"> - 40,8%,</w:t>
      </w:r>
      <w:r w:rsidR="0068569A" w:rsidRPr="00997DBD">
        <w:rPr>
          <w:sz w:val="28"/>
          <w:szCs w:val="28"/>
        </w:rPr>
        <w:t xml:space="preserve"> к</w:t>
      </w:r>
      <w:r w:rsidR="004D07B1" w:rsidRPr="00997DBD">
        <w:rPr>
          <w:sz w:val="28"/>
          <w:szCs w:val="28"/>
        </w:rPr>
        <w:t>ачеством и возможностью выбора -</w:t>
      </w:r>
      <w:r w:rsidR="00536978" w:rsidRPr="00997DBD">
        <w:rPr>
          <w:sz w:val="28"/>
          <w:szCs w:val="28"/>
        </w:rPr>
        <w:t>44</w:t>
      </w:r>
      <w:r w:rsidR="0068569A" w:rsidRPr="00997DBD">
        <w:rPr>
          <w:sz w:val="28"/>
          <w:szCs w:val="28"/>
        </w:rPr>
        <w:t xml:space="preserve">% от общего числа респондентов. Тем не менее, </w:t>
      </w:r>
      <w:r w:rsidR="00536978" w:rsidRPr="00997DBD">
        <w:rPr>
          <w:sz w:val="28"/>
          <w:szCs w:val="28"/>
        </w:rPr>
        <w:t>41,6</w:t>
      </w:r>
      <w:r w:rsidR="0068569A" w:rsidRPr="00997DBD">
        <w:rPr>
          <w:sz w:val="28"/>
          <w:szCs w:val="28"/>
        </w:rPr>
        <w:t xml:space="preserve"> % от общего числа респондентов не удовлетворены или скорее не удовлетворены ценами на данном рынке</w:t>
      </w:r>
      <w:r w:rsidR="00536978" w:rsidRPr="00997DBD">
        <w:rPr>
          <w:sz w:val="28"/>
          <w:szCs w:val="28"/>
        </w:rPr>
        <w:t>, 36% - качеством, 38% - возможностью выбора</w:t>
      </w:r>
      <w:r w:rsidR="0068569A" w:rsidRPr="00997DBD">
        <w:rPr>
          <w:sz w:val="28"/>
          <w:szCs w:val="28"/>
        </w:rPr>
        <w:t xml:space="preserve">. При этом оценить характеристики услуг не смогли в среднем </w:t>
      </w:r>
      <w:r w:rsidR="00536978" w:rsidRPr="00997DBD">
        <w:rPr>
          <w:sz w:val="28"/>
          <w:szCs w:val="28"/>
        </w:rPr>
        <w:t>20</w:t>
      </w:r>
      <w:r w:rsidR="0068569A" w:rsidRPr="00997DBD">
        <w:rPr>
          <w:sz w:val="28"/>
          <w:szCs w:val="28"/>
        </w:rPr>
        <w:t>% от общего числа респондентов.</w:t>
      </w:r>
    </w:p>
    <w:p w:rsidR="00941E8F" w:rsidRPr="00997DBD" w:rsidRDefault="00941E8F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b/>
          <w:bCs/>
          <w:sz w:val="28"/>
          <w:szCs w:val="28"/>
        </w:rPr>
        <w:t xml:space="preserve">На рынке медицинских услуг </w:t>
      </w:r>
      <w:r w:rsidR="00E0152D" w:rsidRPr="00997DBD">
        <w:rPr>
          <w:sz w:val="28"/>
          <w:szCs w:val="28"/>
        </w:rPr>
        <w:t xml:space="preserve">29,6% </w:t>
      </w:r>
      <w:r w:rsidRPr="00997DBD">
        <w:rPr>
          <w:sz w:val="28"/>
          <w:szCs w:val="28"/>
        </w:rPr>
        <w:t>ре</w:t>
      </w:r>
      <w:r w:rsidR="00E0152D" w:rsidRPr="00997DBD">
        <w:rPr>
          <w:sz w:val="28"/>
          <w:szCs w:val="28"/>
        </w:rPr>
        <w:t xml:space="preserve">спондентов удовлетворена ценами, </w:t>
      </w:r>
      <w:r w:rsidR="007D0CA6" w:rsidRPr="00997DBD">
        <w:rPr>
          <w:sz w:val="28"/>
          <w:szCs w:val="28"/>
        </w:rPr>
        <w:t>качеством услуг 30,4%</w:t>
      </w:r>
      <w:r w:rsidRPr="00997DBD">
        <w:rPr>
          <w:sz w:val="28"/>
          <w:szCs w:val="28"/>
        </w:rPr>
        <w:t xml:space="preserve"> и возмож</w:t>
      </w:r>
      <w:r w:rsidR="007D0CA6" w:rsidRPr="00997DBD">
        <w:rPr>
          <w:sz w:val="28"/>
          <w:szCs w:val="28"/>
        </w:rPr>
        <w:t>ностью выбора 37,6%</w:t>
      </w:r>
      <w:r w:rsidRPr="00997DBD">
        <w:rPr>
          <w:sz w:val="28"/>
          <w:szCs w:val="28"/>
        </w:rPr>
        <w:t>.</w:t>
      </w:r>
      <w:r w:rsidR="007D0CA6" w:rsidRPr="00997DBD">
        <w:rPr>
          <w:sz w:val="28"/>
          <w:szCs w:val="28"/>
        </w:rPr>
        <w:t xml:space="preserve"> Однако следует отметить, что 61,6 % от общего числа респондентов не удовлетворены или скорее не удовлетворены ценами на данном рынке, 56,8</w:t>
      </w:r>
      <w:r w:rsidR="00023132" w:rsidRPr="00997DBD">
        <w:rPr>
          <w:sz w:val="28"/>
          <w:szCs w:val="28"/>
        </w:rPr>
        <w:t>% - качеством, 4</w:t>
      </w:r>
      <w:r w:rsidR="007D0CA6" w:rsidRPr="00997DBD">
        <w:rPr>
          <w:sz w:val="28"/>
          <w:szCs w:val="28"/>
        </w:rPr>
        <w:t>8</w:t>
      </w:r>
      <w:r w:rsidR="00023132" w:rsidRPr="00997DBD">
        <w:rPr>
          <w:sz w:val="28"/>
          <w:szCs w:val="28"/>
        </w:rPr>
        <w:t>,8</w:t>
      </w:r>
      <w:r w:rsidR="007D0CA6" w:rsidRPr="00997DBD">
        <w:rPr>
          <w:sz w:val="28"/>
          <w:szCs w:val="28"/>
        </w:rPr>
        <w:t xml:space="preserve">% - возможностью выбора. При этом оценить характеристики услуг не смогли в среднем </w:t>
      </w:r>
      <w:r w:rsidR="00023132" w:rsidRPr="00997DBD">
        <w:rPr>
          <w:sz w:val="28"/>
          <w:szCs w:val="28"/>
        </w:rPr>
        <w:t>11,5</w:t>
      </w:r>
      <w:r w:rsidR="007D0CA6" w:rsidRPr="00997DBD">
        <w:rPr>
          <w:sz w:val="28"/>
          <w:szCs w:val="28"/>
        </w:rPr>
        <w:t>% от общего числа респондентов</w:t>
      </w:r>
    </w:p>
    <w:p w:rsidR="00941E8F" w:rsidRPr="00997DBD" w:rsidRDefault="00941E8F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b/>
          <w:bCs/>
          <w:sz w:val="28"/>
          <w:szCs w:val="28"/>
        </w:rPr>
        <w:t xml:space="preserve">На рынке </w:t>
      </w:r>
      <w:r w:rsidR="00023132" w:rsidRPr="00997DBD">
        <w:rPr>
          <w:b/>
          <w:spacing w:val="-2"/>
          <w:sz w:val="28"/>
          <w:szCs w:val="28"/>
        </w:rPr>
        <w:t>социальных услуг</w:t>
      </w:r>
      <w:r w:rsidR="00023132" w:rsidRPr="00997DBD">
        <w:rPr>
          <w:sz w:val="28"/>
          <w:szCs w:val="28"/>
        </w:rPr>
        <w:t xml:space="preserve"> </w:t>
      </w:r>
      <w:r w:rsidR="000C04DD" w:rsidRPr="00997DBD">
        <w:rPr>
          <w:sz w:val="28"/>
          <w:szCs w:val="28"/>
        </w:rPr>
        <w:t xml:space="preserve">удовлетворены и скорее удовлетворены ценами, качеством и возможностью выбора, соответственно, </w:t>
      </w:r>
      <w:r w:rsidR="00023132" w:rsidRPr="00997DBD">
        <w:rPr>
          <w:sz w:val="28"/>
          <w:szCs w:val="28"/>
        </w:rPr>
        <w:t>33,6</w:t>
      </w:r>
      <w:r w:rsidR="000C04DD" w:rsidRPr="00997DBD">
        <w:rPr>
          <w:sz w:val="28"/>
          <w:szCs w:val="28"/>
        </w:rPr>
        <w:t xml:space="preserve">%, </w:t>
      </w:r>
      <w:r w:rsidR="00023132" w:rsidRPr="00997DBD">
        <w:rPr>
          <w:sz w:val="28"/>
          <w:szCs w:val="28"/>
        </w:rPr>
        <w:t>37,6</w:t>
      </w:r>
      <w:r w:rsidR="000C04DD" w:rsidRPr="00997DBD">
        <w:rPr>
          <w:sz w:val="28"/>
          <w:szCs w:val="28"/>
        </w:rPr>
        <w:t xml:space="preserve">% и </w:t>
      </w:r>
      <w:r w:rsidR="00023132" w:rsidRPr="00997DBD">
        <w:rPr>
          <w:sz w:val="28"/>
          <w:szCs w:val="28"/>
        </w:rPr>
        <w:t>38,4</w:t>
      </w:r>
      <w:r w:rsidR="000C04DD" w:rsidRPr="00997DBD">
        <w:rPr>
          <w:sz w:val="28"/>
          <w:szCs w:val="28"/>
        </w:rPr>
        <w:t xml:space="preserve"> % от общего числа респондентов. </w:t>
      </w:r>
      <w:r w:rsidRPr="00997DBD">
        <w:rPr>
          <w:sz w:val="28"/>
          <w:szCs w:val="28"/>
        </w:rPr>
        <w:t xml:space="preserve">При этом </w:t>
      </w:r>
      <w:r w:rsidR="007C43B3" w:rsidRPr="00997DBD">
        <w:rPr>
          <w:sz w:val="28"/>
          <w:szCs w:val="28"/>
        </w:rPr>
        <w:t xml:space="preserve">половина </w:t>
      </w:r>
      <w:r w:rsidR="000C04DD" w:rsidRPr="00997DBD">
        <w:rPr>
          <w:sz w:val="28"/>
          <w:szCs w:val="28"/>
        </w:rPr>
        <w:t>респондентов от общего числа опрошенных, не</w:t>
      </w:r>
      <w:r w:rsidRPr="00997DBD">
        <w:rPr>
          <w:sz w:val="28"/>
          <w:szCs w:val="28"/>
        </w:rPr>
        <w:t xml:space="preserve"> удовлетворены</w:t>
      </w:r>
      <w:r w:rsidR="000C04DD" w:rsidRPr="00997DBD">
        <w:rPr>
          <w:sz w:val="28"/>
          <w:szCs w:val="28"/>
        </w:rPr>
        <w:t xml:space="preserve"> или скорее не удовлетворены ценами, </w:t>
      </w:r>
      <w:r w:rsidR="007C43B3" w:rsidRPr="00997DBD">
        <w:rPr>
          <w:sz w:val="28"/>
          <w:szCs w:val="28"/>
        </w:rPr>
        <w:t xml:space="preserve">44%- </w:t>
      </w:r>
      <w:r w:rsidR="000C04DD" w:rsidRPr="00997DBD">
        <w:rPr>
          <w:sz w:val="28"/>
          <w:szCs w:val="28"/>
        </w:rPr>
        <w:t xml:space="preserve">качеством и </w:t>
      </w:r>
      <w:r w:rsidR="007C43B3" w:rsidRPr="00997DBD">
        <w:rPr>
          <w:sz w:val="28"/>
          <w:szCs w:val="28"/>
        </w:rPr>
        <w:t xml:space="preserve">42,4 % </w:t>
      </w:r>
      <w:r w:rsidR="000C04DD" w:rsidRPr="00997DBD">
        <w:rPr>
          <w:sz w:val="28"/>
          <w:szCs w:val="28"/>
        </w:rPr>
        <w:t>возможностью выбора на данном рынке.</w:t>
      </w:r>
    </w:p>
    <w:p w:rsidR="007C43B3" w:rsidRPr="00997DBD" w:rsidRDefault="00460789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b/>
          <w:bCs/>
          <w:sz w:val="28"/>
          <w:szCs w:val="28"/>
        </w:rPr>
        <w:t xml:space="preserve">На рынке </w:t>
      </w:r>
      <w:r w:rsidR="007C43B3" w:rsidRPr="00997DBD">
        <w:rPr>
          <w:b/>
          <w:bCs/>
          <w:sz w:val="28"/>
          <w:szCs w:val="28"/>
        </w:rPr>
        <w:t xml:space="preserve">услуг дорожной деятельности </w:t>
      </w:r>
      <w:r w:rsidR="007C43B3" w:rsidRPr="00997DBD">
        <w:rPr>
          <w:sz w:val="28"/>
          <w:szCs w:val="28"/>
        </w:rPr>
        <w:t>удовлетворены и скорее удовлетворены ценами, качеством и возможностью выбора от 22,4% до</w:t>
      </w:r>
      <w:r w:rsidR="00123B78" w:rsidRPr="00997DBD">
        <w:rPr>
          <w:sz w:val="28"/>
          <w:szCs w:val="28"/>
        </w:rPr>
        <w:t xml:space="preserve"> </w:t>
      </w:r>
      <w:r w:rsidR="00C2093D">
        <w:rPr>
          <w:sz w:val="28"/>
          <w:szCs w:val="28"/>
        </w:rPr>
        <w:t>27,2%</w:t>
      </w:r>
      <w:r w:rsidR="007C43B3" w:rsidRPr="00997DBD">
        <w:rPr>
          <w:sz w:val="28"/>
          <w:szCs w:val="28"/>
        </w:rPr>
        <w:t xml:space="preserve"> от общего числа респондентов. При этом порядка 40% респондентов от общего числа опрошенных, не удовлетворены или скорее не удовлетворены ценами, качеством и возможностью выбора на данном рынке.</w:t>
      </w:r>
    </w:p>
    <w:p w:rsidR="00123B78" w:rsidRPr="00997DBD" w:rsidRDefault="007C43B3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b/>
          <w:bCs/>
          <w:sz w:val="28"/>
          <w:szCs w:val="28"/>
        </w:rPr>
        <w:t xml:space="preserve">На рынке услуг </w:t>
      </w:r>
      <w:r w:rsidR="00123B78" w:rsidRPr="00997DBD">
        <w:rPr>
          <w:b/>
          <w:bCs/>
          <w:sz w:val="28"/>
          <w:szCs w:val="28"/>
        </w:rPr>
        <w:t xml:space="preserve">по производству тепловой энергии </w:t>
      </w:r>
      <w:r w:rsidRPr="00997DBD">
        <w:rPr>
          <w:sz w:val="28"/>
          <w:szCs w:val="28"/>
        </w:rPr>
        <w:t xml:space="preserve">абсолютно или частично не удовлетворены ценами </w:t>
      </w:r>
      <w:r w:rsidR="00123B78" w:rsidRPr="00997DBD">
        <w:rPr>
          <w:sz w:val="28"/>
          <w:szCs w:val="28"/>
        </w:rPr>
        <w:t>48</w:t>
      </w:r>
      <w:r w:rsidRPr="00997DBD">
        <w:rPr>
          <w:sz w:val="28"/>
          <w:szCs w:val="28"/>
        </w:rPr>
        <w:t xml:space="preserve">% от общего числа респондентов, качеством услуг – </w:t>
      </w:r>
      <w:r w:rsidR="00123B78" w:rsidRPr="00997DBD">
        <w:rPr>
          <w:sz w:val="28"/>
          <w:szCs w:val="28"/>
        </w:rPr>
        <w:t>39,2</w:t>
      </w:r>
      <w:r w:rsidRPr="00997DBD">
        <w:rPr>
          <w:sz w:val="28"/>
          <w:szCs w:val="28"/>
        </w:rPr>
        <w:t xml:space="preserve">%, возможностью выбора – </w:t>
      </w:r>
      <w:r w:rsidR="00123B78" w:rsidRPr="00997DBD">
        <w:rPr>
          <w:sz w:val="28"/>
          <w:szCs w:val="28"/>
        </w:rPr>
        <w:t>40,8</w:t>
      </w:r>
      <w:r w:rsidRPr="00997DBD">
        <w:rPr>
          <w:sz w:val="28"/>
          <w:szCs w:val="28"/>
        </w:rPr>
        <w:t xml:space="preserve">%. </w:t>
      </w:r>
    </w:p>
    <w:p w:rsidR="00123B78" w:rsidRPr="00997DBD" w:rsidRDefault="00123B78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b/>
          <w:bCs/>
          <w:sz w:val="28"/>
          <w:szCs w:val="28"/>
        </w:rPr>
        <w:t xml:space="preserve">На рынке </w:t>
      </w:r>
      <w:r w:rsidRPr="00997DBD">
        <w:rPr>
          <w:b/>
          <w:spacing w:val="-2"/>
          <w:sz w:val="28"/>
          <w:szCs w:val="28"/>
        </w:rPr>
        <w:t>выполнения работ по благоустройству городской среды</w:t>
      </w:r>
      <w:r w:rsidRPr="00997DBD">
        <w:rPr>
          <w:spacing w:val="-2"/>
          <w:sz w:val="28"/>
          <w:szCs w:val="28"/>
        </w:rPr>
        <w:t xml:space="preserve"> не удовлетворены ценами 49,6, качеством 39,2%, возможностью выбора 36,8 %,</w:t>
      </w:r>
      <w:r w:rsidRPr="00997DBD">
        <w:rPr>
          <w:b/>
          <w:spacing w:val="-2"/>
          <w:sz w:val="28"/>
          <w:szCs w:val="28"/>
        </w:rPr>
        <w:t xml:space="preserve"> </w:t>
      </w:r>
      <w:r w:rsidRPr="00997DBD">
        <w:rPr>
          <w:sz w:val="28"/>
          <w:szCs w:val="28"/>
        </w:rPr>
        <w:lastRenderedPageBreak/>
        <w:t>удовлетворены и скорее удовлетворены ценами, качеством и возможностью выбора, соответственно, 32,8%, 35,2% и 36 % от общего числа респондентов. При этом порядка 23% затруднялись с ответом.</w:t>
      </w:r>
    </w:p>
    <w:p w:rsidR="008B5A42" w:rsidRPr="00997DBD" w:rsidRDefault="00123B78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b/>
          <w:bCs/>
          <w:sz w:val="28"/>
          <w:szCs w:val="28"/>
        </w:rPr>
        <w:t>На ры</w:t>
      </w:r>
      <w:r w:rsidR="008B5A42" w:rsidRPr="00997DBD">
        <w:rPr>
          <w:b/>
          <w:bCs/>
          <w:sz w:val="28"/>
          <w:szCs w:val="28"/>
        </w:rPr>
        <w:t xml:space="preserve">нке </w:t>
      </w:r>
      <w:r w:rsidR="00706829" w:rsidRPr="00997DBD">
        <w:rPr>
          <w:b/>
          <w:bCs/>
          <w:sz w:val="28"/>
          <w:szCs w:val="28"/>
        </w:rPr>
        <w:t xml:space="preserve">оказания </w:t>
      </w:r>
      <w:r w:rsidR="008B5A42" w:rsidRPr="00997DBD">
        <w:rPr>
          <w:b/>
          <w:bCs/>
          <w:sz w:val="28"/>
          <w:szCs w:val="28"/>
        </w:rPr>
        <w:t xml:space="preserve">услуг </w:t>
      </w:r>
      <w:r w:rsidR="00706829" w:rsidRPr="00997DBD">
        <w:rPr>
          <w:b/>
          <w:bCs/>
          <w:sz w:val="28"/>
          <w:szCs w:val="28"/>
        </w:rPr>
        <w:t>по перевозке</w:t>
      </w:r>
      <w:r w:rsidR="008B5A42" w:rsidRPr="00997DBD">
        <w:rPr>
          <w:b/>
          <w:bCs/>
          <w:sz w:val="28"/>
          <w:szCs w:val="28"/>
        </w:rPr>
        <w:t xml:space="preserve"> пассажиров </w:t>
      </w:r>
      <w:r w:rsidR="00706829" w:rsidRPr="00997DBD">
        <w:rPr>
          <w:b/>
          <w:bCs/>
          <w:sz w:val="28"/>
          <w:szCs w:val="28"/>
        </w:rPr>
        <w:t>автомобильным транспортом по муниципальным маршрутам регулярных перевозок</w:t>
      </w:r>
      <w:r w:rsidR="00EC77A3" w:rsidRPr="00997DBD">
        <w:rPr>
          <w:b/>
          <w:bCs/>
          <w:sz w:val="28"/>
          <w:szCs w:val="28"/>
        </w:rPr>
        <w:t xml:space="preserve"> </w:t>
      </w:r>
      <w:r w:rsidR="00750982" w:rsidRPr="00997DBD">
        <w:rPr>
          <w:b/>
          <w:bCs/>
          <w:sz w:val="28"/>
          <w:szCs w:val="28"/>
        </w:rPr>
        <w:t xml:space="preserve">  </w:t>
      </w:r>
      <w:r w:rsidR="00750982" w:rsidRPr="00997DBD">
        <w:rPr>
          <w:bCs/>
          <w:sz w:val="28"/>
          <w:szCs w:val="28"/>
        </w:rPr>
        <w:t>примерно</w:t>
      </w:r>
      <w:r w:rsidR="00750982" w:rsidRPr="00997DBD">
        <w:rPr>
          <w:b/>
          <w:bCs/>
          <w:sz w:val="28"/>
          <w:szCs w:val="28"/>
        </w:rPr>
        <w:t xml:space="preserve"> </w:t>
      </w:r>
      <w:r w:rsidR="00EC77A3" w:rsidRPr="00997DBD">
        <w:rPr>
          <w:bCs/>
          <w:sz w:val="28"/>
          <w:szCs w:val="28"/>
        </w:rPr>
        <w:t>одинаковое количество</w:t>
      </w:r>
      <w:r w:rsidR="00706829" w:rsidRPr="00997DBD">
        <w:rPr>
          <w:bCs/>
          <w:sz w:val="28"/>
          <w:szCs w:val="28"/>
        </w:rPr>
        <w:t xml:space="preserve"> около 32% </w:t>
      </w:r>
      <w:r w:rsidR="00EC77A3" w:rsidRPr="00997DBD">
        <w:rPr>
          <w:bCs/>
          <w:sz w:val="28"/>
          <w:szCs w:val="28"/>
        </w:rPr>
        <w:t>потребителей</w:t>
      </w:r>
      <w:r w:rsidR="008B5A42" w:rsidRPr="00997DBD">
        <w:rPr>
          <w:bCs/>
          <w:sz w:val="28"/>
          <w:szCs w:val="28"/>
        </w:rPr>
        <w:t xml:space="preserve"> </w:t>
      </w:r>
      <w:r w:rsidR="00EC77A3" w:rsidRPr="00997DBD">
        <w:rPr>
          <w:bCs/>
          <w:sz w:val="28"/>
          <w:szCs w:val="28"/>
        </w:rPr>
        <w:t>удовлетворены или скорее удовлетворены ценами</w:t>
      </w:r>
      <w:r w:rsidR="00706829" w:rsidRPr="00997DBD">
        <w:rPr>
          <w:bCs/>
          <w:sz w:val="28"/>
          <w:szCs w:val="28"/>
        </w:rPr>
        <w:t>,</w:t>
      </w:r>
      <w:r w:rsidR="00EC77A3" w:rsidRPr="00997DBD">
        <w:rPr>
          <w:bCs/>
          <w:sz w:val="28"/>
          <w:szCs w:val="28"/>
        </w:rPr>
        <w:t xml:space="preserve"> качеством </w:t>
      </w:r>
      <w:r w:rsidR="00750982" w:rsidRPr="00997DBD">
        <w:rPr>
          <w:bCs/>
          <w:sz w:val="28"/>
          <w:szCs w:val="28"/>
        </w:rPr>
        <w:t>и</w:t>
      </w:r>
      <w:r w:rsidR="00EC77A3" w:rsidRPr="00997DBD">
        <w:rPr>
          <w:bCs/>
          <w:sz w:val="28"/>
          <w:szCs w:val="28"/>
        </w:rPr>
        <w:t xml:space="preserve"> </w:t>
      </w:r>
      <w:r w:rsidR="008B5A42" w:rsidRPr="00997DBD">
        <w:rPr>
          <w:sz w:val="28"/>
          <w:szCs w:val="28"/>
        </w:rPr>
        <w:t>возможностью выбора от</w:t>
      </w:r>
      <w:r w:rsidR="00EC77A3" w:rsidRPr="00997DBD">
        <w:rPr>
          <w:sz w:val="28"/>
          <w:szCs w:val="28"/>
        </w:rPr>
        <w:t xml:space="preserve"> общего числа респондентов</w:t>
      </w:r>
      <w:r w:rsidR="00706829" w:rsidRPr="00997DBD">
        <w:rPr>
          <w:sz w:val="28"/>
          <w:szCs w:val="28"/>
        </w:rPr>
        <w:t>. Кроме того</w:t>
      </w:r>
      <w:r w:rsidR="00EC77A3" w:rsidRPr="00997DBD">
        <w:rPr>
          <w:sz w:val="28"/>
          <w:szCs w:val="28"/>
        </w:rPr>
        <w:t xml:space="preserve">, </w:t>
      </w:r>
      <w:r w:rsidR="00750982" w:rsidRPr="00997DBD">
        <w:rPr>
          <w:sz w:val="28"/>
          <w:szCs w:val="28"/>
        </w:rPr>
        <w:t>значительная часть</w:t>
      </w:r>
      <w:r w:rsidR="00EC77A3" w:rsidRPr="00997DBD">
        <w:rPr>
          <w:sz w:val="28"/>
          <w:szCs w:val="28"/>
        </w:rPr>
        <w:t xml:space="preserve"> респондентов </w:t>
      </w:r>
      <w:r w:rsidR="00706829" w:rsidRPr="00997DBD">
        <w:rPr>
          <w:sz w:val="28"/>
          <w:szCs w:val="28"/>
        </w:rPr>
        <w:t xml:space="preserve">(около 45%) </w:t>
      </w:r>
      <w:r w:rsidR="00EC77A3" w:rsidRPr="00997DBD">
        <w:rPr>
          <w:sz w:val="28"/>
          <w:szCs w:val="28"/>
        </w:rPr>
        <w:t xml:space="preserve">высказало неудовлетворение </w:t>
      </w:r>
      <w:r w:rsidR="008B5A42" w:rsidRPr="00997DBD">
        <w:rPr>
          <w:sz w:val="28"/>
          <w:szCs w:val="28"/>
        </w:rPr>
        <w:t>цен</w:t>
      </w:r>
      <w:r w:rsidR="00706829" w:rsidRPr="00997DBD">
        <w:rPr>
          <w:sz w:val="28"/>
          <w:szCs w:val="28"/>
        </w:rPr>
        <w:t xml:space="preserve">ами, </w:t>
      </w:r>
      <w:r w:rsidR="002E0DAA" w:rsidRPr="00997DBD">
        <w:rPr>
          <w:sz w:val="28"/>
          <w:szCs w:val="28"/>
        </w:rPr>
        <w:t xml:space="preserve">качеством </w:t>
      </w:r>
      <w:r w:rsidR="00706829" w:rsidRPr="00997DBD">
        <w:rPr>
          <w:sz w:val="28"/>
          <w:szCs w:val="28"/>
        </w:rPr>
        <w:t>и возможностью выбора</w:t>
      </w:r>
      <w:r w:rsidR="00EC77A3" w:rsidRPr="00997DBD">
        <w:rPr>
          <w:sz w:val="28"/>
          <w:szCs w:val="28"/>
        </w:rPr>
        <w:t>.</w:t>
      </w:r>
      <w:r w:rsidR="00706829" w:rsidRPr="00997DBD">
        <w:rPr>
          <w:sz w:val="28"/>
          <w:szCs w:val="28"/>
        </w:rPr>
        <w:t xml:space="preserve"> Аналогичная ситуация сложилась </w:t>
      </w:r>
      <w:r w:rsidR="00706829" w:rsidRPr="00997DBD">
        <w:rPr>
          <w:b/>
          <w:sz w:val="28"/>
          <w:szCs w:val="28"/>
        </w:rPr>
        <w:t>на рынке оказания услуг</w:t>
      </w:r>
      <w:r w:rsidR="00706829" w:rsidRPr="00997DBD">
        <w:rPr>
          <w:b/>
          <w:bCs/>
          <w:sz w:val="28"/>
          <w:szCs w:val="28"/>
        </w:rPr>
        <w:t xml:space="preserve"> по перевозке пассажиров автомобильным транспортом по межмуниципальным маршрутам регулярных перевозок   </w:t>
      </w:r>
    </w:p>
    <w:p w:rsidR="002E0DAA" w:rsidRPr="00997DBD" w:rsidRDefault="002E0DAA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b/>
          <w:bCs/>
          <w:sz w:val="28"/>
          <w:szCs w:val="28"/>
        </w:rPr>
        <w:t>На рынке услуг связи</w:t>
      </w:r>
      <w:r w:rsidR="00750982" w:rsidRPr="00997DBD">
        <w:rPr>
          <w:b/>
          <w:bCs/>
          <w:sz w:val="28"/>
          <w:szCs w:val="28"/>
        </w:rPr>
        <w:t>,</w:t>
      </w:r>
      <w:r w:rsidRPr="00997DBD">
        <w:rPr>
          <w:b/>
          <w:bCs/>
          <w:sz w:val="28"/>
          <w:szCs w:val="28"/>
        </w:rPr>
        <w:t xml:space="preserve"> </w:t>
      </w:r>
      <w:r w:rsidR="00750982" w:rsidRPr="00997DBD">
        <w:rPr>
          <w:bCs/>
          <w:sz w:val="28"/>
          <w:szCs w:val="28"/>
        </w:rPr>
        <w:t>в среднем,</w:t>
      </w:r>
      <w:r w:rsidR="00750982" w:rsidRPr="00997DBD">
        <w:rPr>
          <w:b/>
          <w:bCs/>
          <w:sz w:val="28"/>
          <w:szCs w:val="28"/>
        </w:rPr>
        <w:t xml:space="preserve"> </w:t>
      </w:r>
      <w:r w:rsidR="00706829" w:rsidRPr="00997DBD">
        <w:rPr>
          <w:sz w:val="28"/>
          <w:szCs w:val="28"/>
        </w:rPr>
        <w:t xml:space="preserve">34% </w:t>
      </w:r>
      <w:r w:rsidRPr="00997DBD">
        <w:rPr>
          <w:sz w:val="28"/>
          <w:szCs w:val="28"/>
        </w:rPr>
        <w:t>потребителей удов</w:t>
      </w:r>
      <w:r w:rsidR="00706829" w:rsidRPr="00997DBD">
        <w:rPr>
          <w:sz w:val="28"/>
          <w:szCs w:val="28"/>
        </w:rPr>
        <w:t>летворена ценами, качеством услуг и возможностью выбора.</w:t>
      </w:r>
      <w:r w:rsidR="009C6CE3" w:rsidRPr="00997DBD">
        <w:rPr>
          <w:sz w:val="28"/>
          <w:szCs w:val="28"/>
        </w:rPr>
        <w:t xml:space="preserve"> Однако, следует отметить, что почти половина населения не удовлетворена ценами на услуги связи, 43,2% качеством связи и 41% возможностью выбора.</w:t>
      </w:r>
      <w:r w:rsidRPr="00997DBD">
        <w:rPr>
          <w:sz w:val="28"/>
          <w:szCs w:val="28"/>
        </w:rPr>
        <w:t xml:space="preserve"> </w:t>
      </w:r>
    </w:p>
    <w:p w:rsidR="009847D2" w:rsidRPr="00997DBD" w:rsidRDefault="00706829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 </w:t>
      </w:r>
      <w:r w:rsidR="009847D2" w:rsidRPr="00997DBD">
        <w:rPr>
          <w:b/>
          <w:bCs/>
          <w:sz w:val="28"/>
          <w:szCs w:val="28"/>
        </w:rPr>
        <w:t xml:space="preserve">На рынке </w:t>
      </w:r>
      <w:r w:rsidR="009C6CE3" w:rsidRPr="00997DBD">
        <w:rPr>
          <w:b/>
          <w:bCs/>
          <w:sz w:val="28"/>
          <w:szCs w:val="28"/>
        </w:rPr>
        <w:t xml:space="preserve">племенного животноводства в среднем 20% </w:t>
      </w:r>
      <w:r w:rsidR="009847D2" w:rsidRPr="00997DBD">
        <w:rPr>
          <w:sz w:val="28"/>
          <w:szCs w:val="28"/>
        </w:rPr>
        <w:t>удовлетворены ценами</w:t>
      </w:r>
      <w:r w:rsidR="00C11998" w:rsidRPr="00997DBD">
        <w:rPr>
          <w:sz w:val="28"/>
          <w:szCs w:val="28"/>
        </w:rPr>
        <w:t>,</w:t>
      </w:r>
      <w:r w:rsidR="005D6CFC" w:rsidRPr="00997DBD">
        <w:rPr>
          <w:sz w:val="28"/>
          <w:szCs w:val="28"/>
        </w:rPr>
        <w:t xml:space="preserve"> качеством услуг</w:t>
      </w:r>
      <w:r w:rsidR="00C11998" w:rsidRPr="00997DBD">
        <w:rPr>
          <w:sz w:val="28"/>
          <w:szCs w:val="28"/>
        </w:rPr>
        <w:t xml:space="preserve"> и возможностью выбора</w:t>
      </w:r>
      <w:r w:rsidR="005D6CFC" w:rsidRPr="00997DBD">
        <w:rPr>
          <w:sz w:val="28"/>
          <w:szCs w:val="28"/>
        </w:rPr>
        <w:t xml:space="preserve"> соответственно</w:t>
      </w:r>
      <w:r w:rsidR="009C6CE3" w:rsidRPr="00997DBD">
        <w:rPr>
          <w:sz w:val="28"/>
          <w:szCs w:val="28"/>
        </w:rPr>
        <w:t xml:space="preserve"> и в среднем 42% </w:t>
      </w:r>
      <w:r w:rsidR="005D6CFC" w:rsidRPr="00997DBD">
        <w:rPr>
          <w:sz w:val="28"/>
          <w:szCs w:val="28"/>
        </w:rPr>
        <w:t xml:space="preserve">не удовлетворены </w:t>
      </w:r>
      <w:r w:rsidR="001C11BB" w:rsidRPr="00997DBD">
        <w:rPr>
          <w:sz w:val="28"/>
          <w:szCs w:val="28"/>
        </w:rPr>
        <w:t>уровнем цен</w:t>
      </w:r>
      <w:r w:rsidR="009C6CE3" w:rsidRPr="00997DBD">
        <w:rPr>
          <w:sz w:val="28"/>
          <w:szCs w:val="28"/>
        </w:rPr>
        <w:t>, качеством услуг и возможностью выбора.</w:t>
      </w:r>
    </w:p>
    <w:p w:rsidR="009C6CE3" w:rsidRPr="00997DBD" w:rsidRDefault="009C6CE3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b/>
          <w:bCs/>
          <w:sz w:val="28"/>
          <w:szCs w:val="28"/>
        </w:rPr>
        <w:t xml:space="preserve">На рынке семеноводства </w:t>
      </w:r>
      <w:r w:rsidR="00F168F5" w:rsidRPr="00997DBD">
        <w:rPr>
          <w:b/>
          <w:bCs/>
          <w:sz w:val="28"/>
          <w:szCs w:val="28"/>
        </w:rPr>
        <w:t>в среднем 25</w:t>
      </w:r>
      <w:r w:rsidRPr="00997DBD">
        <w:rPr>
          <w:b/>
          <w:bCs/>
          <w:sz w:val="28"/>
          <w:szCs w:val="28"/>
        </w:rPr>
        <w:t xml:space="preserve">% </w:t>
      </w:r>
      <w:r w:rsidRPr="00997DBD">
        <w:rPr>
          <w:sz w:val="28"/>
          <w:szCs w:val="28"/>
        </w:rPr>
        <w:t>удовлетворены ценами, качеством услуг и возможностью выбора соответственно</w:t>
      </w:r>
      <w:r w:rsidR="00F168F5" w:rsidRPr="00997DBD">
        <w:rPr>
          <w:sz w:val="28"/>
          <w:szCs w:val="28"/>
        </w:rPr>
        <w:t xml:space="preserve"> и в среднем 36,6</w:t>
      </w:r>
      <w:r w:rsidRPr="00997DBD">
        <w:rPr>
          <w:sz w:val="28"/>
          <w:szCs w:val="28"/>
        </w:rPr>
        <w:t>% не удовлетворены уровнем цен, качеством услуг и возможностью выбора.</w:t>
      </w:r>
    </w:p>
    <w:p w:rsidR="008B291A" w:rsidRPr="00997DBD" w:rsidRDefault="005C4CDA" w:rsidP="00997DBD">
      <w:pPr>
        <w:pStyle w:val="Default"/>
        <w:spacing w:line="300" w:lineRule="exact"/>
        <w:ind w:firstLine="709"/>
        <w:contextualSpacing/>
        <w:mirrorIndents/>
        <w:jc w:val="both"/>
        <w:rPr>
          <w:b/>
          <w:sz w:val="28"/>
          <w:szCs w:val="28"/>
        </w:rPr>
      </w:pPr>
      <w:r w:rsidRPr="00997DBD">
        <w:rPr>
          <w:b/>
          <w:sz w:val="28"/>
          <w:szCs w:val="28"/>
        </w:rPr>
        <w:t xml:space="preserve">В ходе </w:t>
      </w:r>
      <w:r w:rsidR="00083836" w:rsidRPr="00997DBD">
        <w:rPr>
          <w:b/>
          <w:sz w:val="28"/>
          <w:szCs w:val="28"/>
        </w:rPr>
        <w:t xml:space="preserve">анкетирования </w:t>
      </w:r>
      <w:proofErr w:type="gramStart"/>
      <w:r w:rsidRPr="00997DBD">
        <w:rPr>
          <w:b/>
          <w:sz w:val="28"/>
          <w:szCs w:val="28"/>
        </w:rPr>
        <w:t>респон</w:t>
      </w:r>
      <w:r w:rsidR="00555C44" w:rsidRPr="00997DBD">
        <w:rPr>
          <w:b/>
          <w:sz w:val="28"/>
          <w:szCs w:val="28"/>
        </w:rPr>
        <w:t>дентам</w:t>
      </w:r>
      <w:proofErr w:type="gramEnd"/>
      <w:r w:rsidR="00555C44" w:rsidRPr="00997DBD">
        <w:rPr>
          <w:b/>
          <w:sz w:val="28"/>
          <w:szCs w:val="28"/>
        </w:rPr>
        <w:t xml:space="preserve"> было предложено ответить:</w:t>
      </w:r>
      <w:r w:rsidRPr="00997DBD">
        <w:rPr>
          <w:b/>
          <w:sz w:val="28"/>
          <w:szCs w:val="28"/>
        </w:rPr>
        <w:t xml:space="preserve"> </w:t>
      </w:r>
      <w:r w:rsidR="008B291A" w:rsidRPr="00997DBD">
        <w:rPr>
          <w:b/>
          <w:sz w:val="28"/>
          <w:szCs w:val="28"/>
        </w:rPr>
        <w:t>н</w:t>
      </w:r>
      <w:r w:rsidR="00555C44" w:rsidRPr="00997DBD">
        <w:rPr>
          <w:b/>
          <w:sz w:val="28"/>
          <w:szCs w:val="28"/>
        </w:rPr>
        <w:t xml:space="preserve">а </w:t>
      </w:r>
      <w:proofErr w:type="gramStart"/>
      <w:r w:rsidR="00555C44" w:rsidRPr="00997DBD">
        <w:rPr>
          <w:b/>
          <w:sz w:val="28"/>
          <w:szCs w:val="28"/>
        </w:rPr>
        <w:t>какие</w:t>
      </w:r>
      <w:proofErr w:type="gramEnd"/>
      <w:r w:rsidR="00555C44" w:rsidRPr="00997DBD">
        <w:rPr>
          <w:b/>
          <w:sz w:val="28"/>
          <w:szCs w:val="28"/>
        </w:rPr>
        <w:t xml:space="preserve"> т</w:t>
      </w:r>
      <w:r w:rsidR="00997DBD" w:rsidRPr="00997DBD">
        <w:rPr>
          <w:b/>
          <w:sz w:val="28"/>
          <w:szCs w:val="28"/>
        </w:rPr>
        <w:t>овары и (или) услуги, по Вашему</w:t>
      </w:r>
      <w:r w:rsidR="00C2093D">
        <w:rPr>
          <w:b/>
          <w:sz w:val="28"/>
          <w:szCs w:val="28"/>
        </w:rPr>
        <w:t xml:space="preserve"> </w:t>
      </w:r>
      <w:r w:rsidR="00555C44" w:rsidRPr="00997DBD">
        <w:rPr>
          <w:b/>
          <w:sz w:val="28"/>
          <w:szCs w:val="28"/>
        </w:rPr>
        <w:t>мнению цены в Новгородской области выше по сравнению с другими регионами?</w:t>
      </w:r>
    </w:p>
    <w:p w:rsidR="005C4CDA" w:rsidRPr="00997DBD" w:rsidRDefault="005C4CDA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Результаты опроса представлены в таблице </w:t>
      </w:r>
      <w:r w:rsidR="00BF5AD6" w:rsidRPr="00997DBD">
        <w:rPr>
          <w:sz w:val="28"/>
          <w:szCs w:val="28"/>
        </w:rPr>
        <w:t>3</w:t>
      </w:r>
      <w:r w:rsidR="003644A1" w:rsidRPr="00997DBD">
        <w:rPr>
          <w:sz w:val="28"/>
          <w:szCs w:val="28"/>
        </w:rPr>
        <w:t xml:space="preserve">. </w:t>
      </w:r>
    </w:p>
    <w:p w:rsidR="005C4CDA" w:rsidRPr="00997DBD" w:rsidRDefault="005C4CDA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Таблица </w:t>
      </w:r>
      <w:r w:rsidR="00BF5AD6" w:rsidRPr="00997DBD">
        <w:rPr>
          <w:sz w:val="28"/>
          <w:szCs w:val="28"/>
        </w:rPr>
        <w:t>3</w:t>
      </w:r>
      <w:r w:rsidRPr="00997DBD">
        <w:rPr>
          <w:sz w:val="28"/>
          <w:szCs w:val="28"/>
        </w:rPr>
        <w:t>.                                                  (% от общего числа респондентов)</w:t>
      </w:r>
    </w:p>
    <w:tbl>
      <w:tblPr>
        <w:tblStyle w:val="a3"/>
        <w:tblW w:w="9396" w:type="dxa"/>
        <w:tblInd w:w="392" w:type="dxa"/>
        <w:tblLook w:val="04A0" w:firstRow="1" w:lastRow="0" w:firstColumn="1" w:lastColumn="0" w:noHBand="0" w:noVBand="1"/>
      </w:tblPr>
      <w:tblGrid>
        <w:gridCol w:w="675"/>
        <w:gridCol w:w="5557"/>
        <w:gridCol w:w="3164"/>
      </w:tblGrid>
      <w:tr w:rsidR="004312CD" w:rsidRPr="004140A3" w:rsidTr="004140A3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4140A3">
              <w:rPr>
                <w:rFonts w:ascii="Times New Roman" w:hAnsi="Times New Roman" w:cs="Times New Roman"/>
                <w:b/>
              </w:rPr>
              <w:t>Товары и услуги, на которые цены выше в Новгородской области по сравнению с другими регионами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(% от общего числа респондентов)</w:t>
            </w:r>
          </w:p>
        </w:tc>
      </w:tr>
      <w:tr w:rsidR="004312CD" w:rsidRPr="004140A3" w:rsidTr="004140A3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43,2</w:t>
            </w:r>
          </w:p>
        </w:tc>
      </w:tr>
      <w:tr w:rsidR="004312CD" w:rsidRPr="004140A3" w:rsidTr="004140A3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Жилищно-коммунальные услуги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Стоимость строительных материалов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Автотранспортные услуги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Стоимость горюче-смазочных материалов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Медицинские услуги, здравоохранение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 xml:space="preserve">Лекарственные препараты 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Бытовая техника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Покупка жилья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Автомашины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Образовательные услуги, дошкольное образование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Социальные услуги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Услуги ремонта транспорта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Газоснабжение, ремонт газового оборудования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Стоимость запчастей для автомашин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Стоимость древесины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Металлопрокат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</w:tr>
      <w:tr w:rsidR="004312CD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 xml:space="preserve">Стоимость услуги </w:t>
            </w:r>
            <w:proofErr w:type="spellStart"/>
            <w:r w:rsidRPr="004140A3">
              <w:rPr>
                <w:rFonts w:ascii="Times New Roman" w:hAnsi="Times New Roman" w:cs="Times New Roman"/>
              </w:rPr>
              <w:t>теплоэнергии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CD" w:rsidRPr="004140A3" w:rsidRDefault="004312C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</w:tr>
    </w:tbl>
    <w:p w:rsidR="003644A1" w:rsidRPr="00997DBD" w:rsidRDefault="003644A1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</w:p>
    <w:p w:rsidR="00A3141C" w:rsidRPr="00997DBD" w:rsidRDefault="00A3141C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Большая часть респондентов отметила, что </w:t>
      </w:r>
      <w:r w:rsidR="004312CD" w:rsidRPr="00997DBD">
        <w:rPr>
          <w:sz w:val="28"/>
          <w:szCs w:val="28"/>
        </w:rPr>
        <w:t xml:space="preserve">цены в Новгородской области выше по сравнению с другими регионами на продукты питания (43,2%), 18,4- 20,8% отметили высокие цены на жилищно-коммунальные услуги, цены на строительные и горюче-смазочные материалы, услуги транспорта и медицинские услуги, от 12% до 16% респондентов отметили высокие цены на лекарственные препараты, одежду, мебель, бытовую технику, приобретение жилья, автомашины, электроэнергию, образовательные и социальные услуги. </w:t>
      </w:r>
    </w:p>
    <w:p w:rsidR="00A3141C" w:rsidRPr="00997DBD" w:rsidRDefault="00A3141C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Кроме того, </w:t>
      </w:r>
      <w:r w:rsidR="004312CD" w:rsidRPr="00997DBD">
        <w:rPr>
          <w:sz w:val="28"/>
          <w:szCs w:val="28"/>
        </w:rPr>
        <w:t>14,4%</w:t>
      </w:r>
      <w:r w:rsidRPr="00997DBD">
        <w:rPr>
          <w:sz w:val="28"/>
          <w:szCs w:val="28"/>
        </w:rPr>
        <w:t xml:space="preserve"> респондентов не смогли оценить</w:t>
      </w:r>
      <w:r w:rsidR="004312CD" w:rsidRPr="00997DBD">
        <w:rPr>
          <w:sz w:val="28"/>
          <w:szCs w:val="28"/>
        </w:rPr>
        <w:t xml:space="preserve"> уровень цен по сравнению с другими регионами</w:t>
      </w:r>
      <w:r w:rsidRPr="00997DBD">
        <w:rPr>
          <w:sz w:val="28"/>
          <w:szCs w:val="28"/>
        </w:rPr>
        <w:t xml:space="preserve">. </w:t>
      </w:r>
    </w:p>
    <w:p w:rsidR="005C4CDA" w:rsidRPr="00997DBD" w:rsidRDefault="000C6878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b/>
          <w:sz w:val="28"/>
          <w:szCs w:val="28"/>
        </w:rPr>
        <w:t xml:space="preserve">С целью оценки </w:t>
      </w:r>
      <w:r w:rsidR="007A0056" w:rsidRPr="00997DBD">
        <w:rPr>
          <w:b/>
          <w:sz w:val="28"/>
          <w:szCs w:val="28"/>
        </w:rPr>
        <w:t xml:space="preserve">качества товаров и (или) услуг в Новгородской области по сравнению с другими регионами </w:t>
      </w:r>
      <w:r w:rsidRPr="00997DBD">
        <w:rPr>
          <w:b/>
          <w:sz w:val="28"/>
          <w:szCs w:val="28"/>
        </w:rPr>
        <w:t xml:space="preserve">населению предлагалось </w:t>
      </w:r>
      <w:r w:rsidR="007A0056" w:rsidRPr="00997DBD">
        <w:rPr>
          <w:b/>
          <w:sz w:val="28"/>
          <w:szCs w:val="28"/>
        </w:rPr>
        <w:t>дать наименования таких товаров</w:t>
      </w:r>
      <w:r w:rsidRPr="00997DBD">
        <w:rPr>
          <w:sz w:val="28"/>
          <w:szCs w:val="28"/>
        </w:rPr>
        <w:t xml:space="preserve">. Итоги опроса населения представлены в таблице </w:t>
      </w:r>
      <w:r w:rsidR="00BF5AD6" w:rsidRPr="00997DBD">
        <w:rPr>
          <w:sz w:val="28"/>
          <w:szCs w:val="28"/>
        </w:rPr>
        <w:t>4</w:t>
      </w:r>
      <w:r w:rsidR="007A0056" w:rsidRPr="00997DBD">
        <w:rPr>
          <w:sz w:val="28"/>
          <w:szCs w:val="28"/>
        </w:rPr>
        <w:t xml:space="preserve">. </w:t>
      </w:r>
    </w:p>
    <w:p w:rsidR="005414FE" w:rsidRPr="00997DBD" w:rsidRDefault="005414FE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</w:p>
    <w:p w:rsidR="000C6878" w:rsidRPr="00997DBD" w:rsidRDefault="000C6878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Таблица </w:t>
      </w:r>
      <w:r w:rsidR="00BF5AD6" w:rsidRPr="00997DBD">
        <w:rPr>
          <w:sz w:val="28"/>
          <w:szCs w:val="28"/>
        </w:rPr>
        <w:t>4</w:t>
      </w:r>
      <w:r w:rsidRPr="00997DBD">
        <w:rPr>
          <w:sz w:val="28"/>
          <w:szCs w:val="28"/>
        </w:rPr>
        <w:t xml:space="preserve">.                 </w:t>
      </w:r>
      <w:r w:rsidR="00A43E79" w:rsidRPr="00997DBD">
        <w:rPr>
          <w:sz w:val="28"/>
          <w:szCs w:val="28"/>
        </w:rPr>
        <w:t xml:space="preserve">                              </w:t>
      </w:r>
      <w:r w:rsidRPr="00997DBD">
        <w:rPr>
          <w:sz w:val="28"/>
          <w:szCs w:val="28"/>
        </w:rPr>
        <w:t xml:space="preserve"> (% от общего числа респондентов)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6804"/>
        <w:gridCol w:w="2268"/>
      </w:tblGrid>
      <w:tr w:rsidR="007A0056" w:rsidRPr="004140A3" w:rsidTr="004140A3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4140A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140A3">
              <w:rPr>
                <w:rFonts w:ascii="Times New Roman" w:hAnsi="Times New Roman" w:cs="Times New Roman"/>
                <w:b/>
              </w:rPr>
              <w:t>Качество товаров и (или) услуг, на которые цены выше в Новгородской области по сравнению с другими регионами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% от общего числа респондентов</w:t>
            </w:r>
          </w:p>
        </w:tc>
      </w:tr>
      <w:tr w:rsidR="007A0056" w:rsidRPr="004140A3" w:rsidTr="004140A3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</w:tr>
      <w:tr w:rsidR="007A0056" w:rsidRPr="004140A3" w:rsidTr="004140A3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26,4</w:t>
            </w:r>
          </w:p>
        </w:tc>
      </w:tr>
      <w:tr w:rsidR="007A0056" w:rsidRPr="004140A3" w:rsidTr="004140A3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Отсутствуют такие товары и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</w:tr>
      <w:tr w:rsidR="007A0056" w:rsidRPr="004140A3" w:rsidTr="004140A3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Медицинские услуги, здравоохранение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</w:tr>
      <w:tr w:rsidR="007A0056" w:rsidRPr="004140A3" w:rsidTr="004140A3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Образовательные услуги, дошкольное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A0056" w:rsidRPr="004140A3" w:rsidTr="004140A3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Жилищно-коммунальные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  <w:tr w:rsidR="007A0056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Стоимость строительных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  <w:tr w:rsidR="007A0056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Автотранспортные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  <w:tr w:rsidR="007A0056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  <w:tr w:rsidR="007A0056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  <w:tr w:rsidR="007A0056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Бытовая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  <w:tr w:rsidR="007A0056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Услуги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  <w:tr w:rsidR="007A0056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 xml:space="preserve">Дороги, благоустройство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7A0056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7A0056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Семена, сельскохозяйственные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7A0056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Одинаковое качество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7A0056" w:rsidRPr="004140A3" w:rsidTr="004140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140A3">
              <w:rPr>
                <w:rFonts w:ascii="Times New Roman" w:hAnsi="Times New Roman" w:cs="Times New Roman"/>
              </w:rPr>
              <w:t>Удовлетворительное качество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6" w:rsidRPr="004140A3" w:rsidRDefault="007A0056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0A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</w:tbl>
    <w:p w:rsidR="007A0056" w:rsidRPr="00997DBD" w:rsidRDefault="007A0056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</w:p>
    <w:p w:rsidR="003E1B11" w:rsidRPr="00997DBD" w:rsidRDefault="003E1B11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Большая часть опрошенного населения </w:t>
      </w:r>
      <w:r w:rsidR="007A0056" w:rsidRPr="00997DBD">
        <w:rPr>
          <w:sz w:val="28"/>
          <w:szCs w:val="28"/>
        </w:rPr>
        <w:t>это 29,6% затруднились оценить качество товаров</w:t>
      </w:r>
      <w:r w:rsidR="0043387D" w:rsidRPr="00997DBD">
        <w:rPr>
          <w:sz w:val="28"/>
          <w:szCs w:val="28"/>
        </w:rPr>
        <w:t>,</w:t>
      </w:r>
      <w:r w:rsidR="007A0056" w:rsidRPr="00997DBD">
        <w:rPr>
          <w:sz w:val="28"/>
          <w:szCs w:val="28"/>
        </w:rPr>
        <w:t xml:space="preserve"> на которые </w:t>
      </w:r>
      <w:r w:rsidR="0043387D" w:rsidRPr="00997DBD">
        <w:rPr>
          <w:sz w:val="28"/>
          <w:szCs w:val="28"/>
        </w:rPr>
        <w:t>цены выше в Новгородской области по сравнению с другими регионами, 18,4% ответили, что такие товары отсутствуют, однако, 26,4% отметили высокое качество товаров на продукты питания.</w:t>
      </w:r>
    </w:p>
    <w:p w:rsidR="004140A3" w:rsidRDefault="00BF5AD6" w:rsidP="00A01206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b/>
          <w:sz w:val="28"/>
          <w:szCs w:val="28"/>
        </w:rPr>
        <w:lastRenderedPageBreak/>
        <w:t xml:space="preserve">Также респондентам было предложено </w:t>
      </w:r>
      <w:r w:rsidR="0043387D" w:rsidRPr="00997DBD">
        <w:rPr>
          <w:b/>
          <w:sz w:val="28"/>
          <w:szCs w:val="28"/>
        </w:rPr>
        <w:t>оценить</w:t>
      </w:r>
      <w:r w:rsidR="00083836" w:rsidRPr="00997DBD">
        <w:rPr>
          <w:b/>
          <w:sz w:val="28"/>
          <w:szCs w:val="28"/>
        </w:rPr>
        <w:t>,</w:t>
      </w:r>
      <w:r w:rsidR="0043387D" w:rsidRPr="00997DBD">
        <w:rPr>
          <w:b/>
          <w:sz w:val="28"/>
          <w:szCs w:val="28"/>
        </w:rPr>
        <w:t xml:space="preserve"> как изменилось количество организаций, предоставляющих товары, работы, услуги на рынках Новгородской области, в течение последних 3 лет указать.</w:t>
      </w:r>
      <w:r w:rsidR="00083836" w:rsidRPr="00997DBD">
        <w:rPr>
          <w:sz w:val="28"/>
          <w:szCs w:val="28"/>
        </w:rPr>
        <w:t xml:space="preserve"> </w:t>
      </w:r>
    </w:p>
    <w:p w:rsidR="004140A3" w:rsidRPr="00997DBD" w:rsidRDefault="004140A3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</w:p>
    <w:p w:rsidR="00BF5AD6" w:rsidRPr="00997DBD" w:rsidRDefault="00083836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Результаты анкетир</w:t>
      </w:r>
      <w:r w:rsidR="00811FD3" w:rsidRPr="00997DBD">
        <w:rPr>
          <w:sz w:val="28"/>
          <w:szCs w:val="28"/>
        </w:rPr>
        <w:t>ования представлены в таблице 5</w:t>
      </w:r>
    </w:p>
    <w:p w:rsidR="00BF5AD6" w:rsidRPr="00997DBD" w:rsidRDefault="00BF5AD6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Таблица 5.                 </w:t>
      </w:r>
      <w:r w:rsidR="00083836" w:rsidRPr="00997DBD">
        <w:rPr>
          <w:sz w:val="28"/>
          <w:szCs w:val="28"/>
        </w:rPr>
        <w:t xml:space="preserve">                </w:t>
      </w:r>
      <w:r w:rsidRPr="00997DBD">
        <w:rPr>
          <w:sz w:val="28"/>
          <w:szCs w:val="28"/>
        </w:rPr>
        <w:t xml:space="preserve"> (</w:t>
      </w:r>
      <w:r w:rsidR="00083836" w:rsidRPr="00997DBD">
        <w:rPr>
          <w:sz w:val="28"/>
          <w:szCs w:val="28"/>
        </w:rPr>
        <w:t>% от общего числа респондентов)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658"/>
        <w:gridCol w:w="1885"/>
        <w:gridCol w:w="1701"/>
        <w:gridCol w:w="1560"/>
      </w:tblGrid>
      <w:tr w:rsidR="004140A3" w:rsidRPr="004140A3" w:rsidTr="006144F3">
        <w:trPr>
          <w:cantSplit/>
          <w:trHeight w:val="495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0A3" w:rsidRPr="002A79BE" w:rsidRDefault="004140A3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Наименование рынка</w:t>
            </w:r>
          </w:p>
        </w:tc>
        <w:tc>
          <w:tcPr>
            <w:tcW w:w="165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0A3" w:rsidRPr="002A79BE" w:rsidRDefault="004140A3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Снизилось</w:t>
            </w:r>
          </w:p>
        </w:tc>
        <w:tc>
          <w:tcPr>
            <w:tcW w:w="18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0A3" w:rsidRPr="002A79BE" w:rsidRDefault="004140A3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Увеличилось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0A3" w:rsidRPr="002A79BE" w:rsidRDefault="004140A3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Не изменилось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0A3" w:rsidRPr="002A79BE" w:rsidRDefault="004140A3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Затрудняюсь ответить</w:t>
            </w:r>
          </w:p>
        </w:tc>
      </w:tr>
      <w:tr w:rsidR="004140A3" w:rsidRPr="004140A3" w:rsidTr="006144F3">
        <w:trPr>
          <w:trHeight w:val="6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40A3" w:rsidRPr="002A79BE" w:rsidRDefault="004140A3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0A3" w:rsidRPr="002A79BE" w:rsidRDefault="004140A3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0A3" w:rsidRPr="002A79BE" w:rsidRDefault="004140A3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0A3" w:rsidRPr="002A79BE" w:rsidRDefault="004140A3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0A3" w:rsidRPr="002A79BE" w:rsidRDefault="004140A3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083836" w:rsidRPr="004140A3" w:rsidTr="004140A3">
        <w:trPr>
          <w:cantSplit/>
          <w:trHeight w:val="13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27,2</w:t>
            </w:r>
          </w:p>
        </w:tc>
      </w:tr>
      <w:tr w:rsidR="00083836" w:rsidRPr="004140A3" w:rsidTr="004140A3">
        <w:trPr>
          <w:cantSplit/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Рынок медицинских услуг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24,8</w:t>
            </w:r>
          </w:p>
        </w:tc>
      </w:tr>
      <w:tr w:rsidR="00083836" w:rsidRPr="004140A3" w:rsidTr="004140A3">
        <w:trPr>
          <w:cantSplit/>
          <w:trHeight w:val="49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социальных услуг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34,4</w:t>
            </w:r>
          </w:p>
        </w:tc>
      </w:tr>
      <w:tr w:rsidR="00083836" w:rsidRPr="004140A3" w:rsidTr="004140A3">
        <w:trPr>
          <w:cantSplit/>
          <w:trHeight w:val="9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услуг дополнительного образования детей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30,4</w:t>
            </w:r>
          </w:p>
        </w:tc>
      </w:tr>
      <w:tr w:rsidR="00083836" w:rsidRPr="004140A3" w:rsidTr="004140A3">
        <w:trPr>
          <w:cantSplit/>
          <w:trHeight w:val="7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ритуальных услуг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43,2</w:t>
            </w:r>
          </w:p>
        </w:tc>
      </w:tr>
      <w:tr w:rsidR="00083836" w:rsidRPr="004140A3" w:rsidTr="004140A3">
        <w:trPr>
          <w:cantSplit/>
          <w:trHeight w:val="7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 xml:space="preserve">Рынок жилищного строительства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42,4</w:t>
            </w:r>
          </w:p>
        </w:tc>
      </w:tr>
      <w:tr w:rsidR="00083836" w:rsidRPr="004140A3" w:rsidTr="004140A3">
        <w:trPr>
          <w:cantSplit/>
          <w:trHeight w:val="129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50,4</w:t>
            </w:r>
          </w:p>
        </w:tc>
      </w:tr>
      <w:tr w:rsidR="00083836" w:rsidRPr="004140A3" w:rsidTr="004140A3">
        <w:trPr>
          <w:cantSplit/>
          <w:trHeight w:val="9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дорожной деятельности (за исключением проектирования)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47,2</w:t>
            </w:r>
          </w:p>
        </w:tc>
      </w:tr>
      <w:tr w:rsidR="00083836" w:rsidRPr="004140A3" w:rsidTr="004140A3">
        <w:trPr>
          <w:cantSplit/>
          <w:trHeight w:val="9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архитектурно-строительного проектирования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083836" w:rsidRPr="004140A3" w:rsidTr="004140A3">
        <w:trPr>
          <w:cantSplit/>
          <w:trHeight w:val="9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кадастровых и землеустроительных работ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51,2</w:t>
            </w:r>
          </w:p>
        </w:tc>
      </w:tr>
      <w:tr w:rsidR="00083836" w:rsidRPr="004140A3" w:rsidTr="004140A3">
        <w:trPr>
          <w:cantSplit/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вылова водных биоресурсов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59,2</w:t>
            </w:r>
          </w:p>
        </w:tc>
      </w:tr>
      <w:tr w:rsidR="00083836" w:rsidRPr="004140A3" w:rsidTr="004140A3">
        <w:trPr>
          <w:cantSplit/>
          <w:trHeight w:val="97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переработки водных биоресурсов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60,8</w:t>
            </w:r>
          </w:p>
        </w:tc>
      </w:tr>
      <w:tr w:rsidR="00083836" w:rsidRPr="004140A3" w:rsidTr="004140A3">
        <w:trPr>
          <w:cantSplit/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 xml:space="preserve">Рынок </w:t>
            </w:r>
            <w:proofErr w:type="gramStart"/>
            <w:r w:rsidRPr="002A79BE">
              <w:rPr>
                <w:rFonts w:ascii="Times New Roman" w:eastAsia="Times New Roman" w:hAnsi="Times New Roman" w:cs="Times New Roman"/>
                <w:spacing w:val="-2"/>
              </w:rPr>
              <w:t>товарной</w:t>
            </w:r>
            <w:proofErr w:type="gramEnd"/>
            <w:r w:rsidRPr="002A79B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A79BE">
              <w:rPr>
                <w:rFonts w:ascii="Times New Roman" w:eastAsia="Times New Roman" w:hAnsi="Times New Roman" w:cs="Times New Roman"/>
                <w:spacing w:val="-2"/>
              </w:rPr>
              <w:t>аквакультуры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083836" w:rsidRPr="004140A3" w:rsidTr="004140A3">
        <w:trPr>
          <w:cantSplit/>
          <w:trHeight w:val="1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58,4</w:t>
            </w:r>
          </w:p>
        </w:tc>
      </w:tr>
      <w:tr w:rsidR="00083836" w:rsidRPr="004140A3" w:rsidTr="004140A3">
        <w:trPr>
          <w:cantSplit/>
          <w:trHeight w:val="98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теплоснабжения (производство тепловой энергии)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47,2</w:t>
            </w:r>
          </w:p>
        </w:tc>
      </w:tr>
      <w:tr w:rsidR="00083836" w:rsidRPr="004140A3" w:rsidTr="004140A3">
        <w:trPr>
          <w:cantSplit/>
          <w:trHeight w:val="11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38,4</w:t>
            </w:r>
          </w:p>
        </w:tc>
      </w:tr>
      <w:tr w:rsidR="00083836" w:rsidRPr="004140A3" w:rsidTr="004140A3">
        <w:trPr>
          <w:cantSplit/>
          <w:trHeight w:val="9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выполнения работ по благоустройству городской среды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41,6</w:t>
            </w:r>
          </w:p>
        </w:tc>
      </w:tr>
      <w:tr w:rsidR="00083836" w:rsidRPr="004140A3" w:rsidTr="004140A3">
        <w:trPr>
          <w:cantSplit/>
          <w:trHeight w:val="199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41,6</w:t>
            </w:r>
          </w:p>
        </w:tc>
      </w:tr>
      <w:tr w:rsidR="00083836" w:rsidRPr="004140A3" w:rsidTr="004140A3">
        <w:trPr>
          <w:cantSplit/>
          <w:trHeight w:val="7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поставки сжиженного газа в баллонах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44,8</w:t>
            </w:r>
          </w:p>
        </w:tc>
      </w:tr>
      <w:tr w:rsidR="00083836" w:rsidRPr="004140A3" w:rsidTr="004140A3">
        <w:trPr>
          <w:cantSplit/>
          <w:trHeight w:val="111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купли-продажи электроэнергии на розничном рынке электроэнергии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46,4</w:t>
            </w:r>
          </w:p>
        </w:tc>
      </w:tr>
      <w:tr w:rsidR="00083836" w:rsidRPr="004140A3" w:rsidTr="004140A3">
        <w:trPr>
          <w:cantSplit/>
          <w:trHeight w:val="163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 xml:space="preserve">Рынок производства электроэнергии на розничном рынке электроэнергии, включая производство электроэнергии в режиме </w:t>
            </w:r>
            <w:proofErr w:type="spellStart"/>
            <w:r w:rsidRPr="002A79BE">
              <w:rPr>
                <w:rFonts w:ascii="Times New Roman" w:eastAsia="Times New Roman" w:hAnsi="Times New Roman" w:cs="Times New Roman"/>
                <w:spacing w:val="-2"/>
              </w:rPr>
              <w:t>когенерации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46,4</w:t>
            </w:r>
          </w:p>
        </w:tc>
      </w:tr>
      <w:tr w:rsidR="00083836" w:rsidRPr="004140A3" w:rsidTr="004140A3">
        <w:trPr>
          <w:cantSplit/>
          <w:trHeight w:val="7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нефтепродуктов (АЗС, АГЗС)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37,6</w:t>
            </w:r>
          </w:p>
        </w:tc>
      </w:tr>
      <w:tr w:rsidR="00083836" w:rsidRPr="004140A3" w:rsidTr="004140A3">
        <w:trPr>
          <w:cantSplit/>
          <w:trHeight w:val="15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083836" w:rsidRPr="004140A3" w:rsidTr="004140A3">
        <w:trPr>
          <w:cantSplit/>
          <w:trHeight w:val="1981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19,2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34,4</w:t>
            </w:r>
          </w:p>
        </w:tc>
      </w:tr>
      <w:tr w:rsidR="00083836" w:rsidRPr="004140A3" w:rsidTr="004140A3">
        <w:trPr>
          <w:cantSplit/>
          <w:trHeight w:val="14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11,2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34,4</w:t>
            </w:r>
          </w:p>
        </w:tc>
      </w:tr>
      <w:tr w:rsidR="00083836" w:rsidRPr="004140A3" w:rsidTr="004140A3">
        <w:trPr>
          <w:cantSplit/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легкой промышленности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083836" w:rsidRPr="004140A3" w:rsidTr="004140A3">
        <w:trPr>
          <w:cantSplit/>
          <w:trHeight w:val="97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обработки древесины и производства изделий из дерева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52,8</w:t>
            </w:r>
          </w:p>
        </w:tc>
      </w:tr>
      <w:tr w:rsidR="00083836" w:rsidRPr="004140A3" w:rsidTr="004140A3">
        <w:trPr>
          <w:cantSplit/>
          <w:trHeight w:val="7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производства кирпича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083836" w:rsidRPr="004140A3" w:rsidTr="004140A3">
        <w:trPr>
          <w:cantSplit/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производства бетона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083836" w:rsidRPr="004140A3" w:rsidTr="004140A3">
        <w:trPr>
          <w:cantSplit/>
          <w:trHeight w:val="97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оказания услуг по ремонту автотранспортных средств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26,4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38,4</w:t>
            </w:r>
          </w:p>
        </w:tc>
      </w:tr>
      <w:tr w:rsidR="00083836" w:rsidRPr="004140A3" w:rsidTr="004140A3">
        <w:trPr>
          <w:cantSplit/>
          <w:trHeight w:val="193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33,6</w:t>
            </w:r>
          </w:p>
        </w:tc>
      </w:tr>
      <w:tr w:rsidR="00083836" w:rsidRPr="004140A3" w:rsidTr="004140A3">
        <w:trPr>
          <w:cantSplit/>
          <w:trHeight w:val="7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племенного животноводства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083836" w:rsidRPr="004140A3" w:rsidTr="004140A3">
        <w:trPr>
          <w:cantSplit/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  <w:spacing w:val="-2"/>
              </w:rPr>
              <w:t>Рынок семеноводства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36" w:rsidRPr="002A79BE" w:rsidRDefault="00083836" w:rsidP="002A79B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A79BE">
              <w:rPr>
                <w:rFonts w:ascii="Times New Roman" w:eastAsia="Times New Roman" w:hAnsi="Times New Roman" w:cs="Times New Roman"/>
              </w:rPr>
              <w:t>55,2</w:t>
            </w:r>
          </w:p>
        </w:tc>
      </w:tr>
    </w:tbl>
    <w:p w:rsidR="0043387D" w:rsidRPr="00997DBD" w:rsidRDefault="0043387D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</w:p>
    <w:p w:rsidR="00BF5AD6" w:rsidRPr="00997DBD" w:rsidRDefault="00BF5AD6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Исходя из значений таблицы 5, прослеживается </w:t>
      </w:r>
      <w:r w:rsidR="00A01AC3" w:rsidRPr="00997DBD">
        <w:rPr>
          <w:sz w:val="28"/>
          <w:szCs w:val="28"/>
        </w:rPr>
        <w:t>увеличение количества организаций, предоставляющих товары, работы, услуги в</w:t>
      </w:r>
      <w:r w:rsidR="00A01AC3" w:rsidRPr="00997DBD">
        <w:rPr>
          <w:b/>
          <w:sz w:val="28"/>
          <w:szCs w:val="28"/>
        </w:rPr>
        <w:t xml:space="preserve"> </w:t>
      </w:r>
      <w:r w:rsidRPr="00997DBD">
        <w:rPr>
          <w:sz w:val="28"/>
          <w:szCs w:val="28"/>
        </w:rPr>
        <w:t>течение последних трех лет на следующих рынках в Новгородском муниципальном районе:</w:t>
      </w:r>
    </w:p>
    <w:p w:rsidR="00BF5AD6" w:rsidRPr="00997DBD" w:rsidRDefault="00BF5AD6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- рынок розничной торговли</w:t>
      </w:r>
      <w:r w:rsidR="005414FE" w:rsidRPr="00997DBD">
        <w:rPr>
          <w:sz w:val="28"/>
          <w:szCs w:val="28"/>
        </w:rPr>
        <w:t xml:space="preserve"> лекарственными препаратами, медицинскими изделиями и сопутствующими товарами</w:t>
      </w:r>
      <w:r w:rsidRPr="00997DBD">
        <w:rPr>
          <w:sz w:val="28"/>
          <w:szCs w:val="28"/>
        </w:rPr>
        <w:t xml:space="preserve"> – </w:t>
      </w:r>
      <w:r w:rsidR="005414FE" w:rsidRPr="00997DBD">
        <w:rPr>
          <w:sz w:val="28"/>
          <w:szCs w:val="28"/>
        </w:rPr>
        <w:t>37</w:t>
      </w:r>
      <w:r w:rsidR="00524EE3" w:rsidRPr="00997DBD">
        <w:rPr>
          <w:sz w:val="28"/>
          <w:szCs w:val="28"/>
        </w:rPr>
        <w:t>,6</w:t>
      </w:r>
      <w:r w:rsidRPr="00997DBD">
        <w:rPr>
          <w:sz w:val="28"/>
          <w:szCs w:val="28"/>
        </w:rPr>
        <w:t>% из числа опрошенных;</w:t>
      </w:r>
    </w:p>
    <w:p w:rsidR="00BF5AD6" w:rsidRPr="00997DBD" w:rsidRDefault="00BF5AD6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- рынок услуг </w:t>
      </w:r>
      <w:r w:rsidR="005414FE" w:rsidRPr="00997DBD">
        <w:rPr>
          <w:sz w:val="28"/>
          <w:szCs w:val="28"/>
        </w:rPr>
        <w:t>дополнительного образования детей</w:t>
      </w:r>
      <w:r w:rsidRPr="00997DBD">
        <w:rPr>
          <w:sz w:val="28"/>
          <w:szCs w:val="28"/>
        </w:rPr>
        <w:t xml:space="preserve">- </w:t>
      </w:r>
      <w:r w:rsidR="005414FE" w:rsidRPr="00997DBD">
        <w:rPr>
          <w:sz w:val="28"/>
          <w:szCs w:val="28"/>
        </w:rPr>
        <w:t>30,4</w:t>
      </w:r>
      <w:r w:rsidRPr="00997DBD">
        <w:rPr>
          <w:sz w:val="28"/>
          <w:szCs w:val="28"/>
        </w:rPr>
        <w:t>%;</w:t>
      </w:r>
    </w:p>
    <w:p w:rsidR="00BF5AD6" w:rsidRPr="00997DBD" w:rsidRDefault="00BF5AD6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- рынок медицинских услуг</w:t>
      </w:r>
      <w:r w:rsidR="008D630A" w:rsidRPr="00997DBD">
        <w:rPr>
          <w:sz w:val="28"/>
          <w:szCs w:val="28"/>
        </w:rPr>
        <w:t>, рынок оказания услуг по перевозке пассажиров и багажа легковыми такси</w:t>
      </w:r>
      <w:r w:rsidRPr="00997DBD">
        <w:rPr>
          <w:sz w:val="28"/>
          <w:szCs w:val="28"/>
        </w:rPr>
        <w:t xml:space="preserve"> – </w:t>
      </w:r>
      <w:r w:rsidR="008D630A" w:rsidRPr="00997DBD">
        <w:rPr>
          <w:sz w:val="28"/>
          <w:szCs w:val="28"/>
        </w:rPr>
        <w:t>25,6</w:t>
      </w:r>
      <w:r w:rsidRPr="00997DBD">
        <w:rPr>
          <w:sz w:val="28"/>
          <w:szCs w:val="28"/>
        </w:rPr>
        <w:t>%;</w:t>
      </w:r>
    </w:p>
    <w:p w:rsidR="00BF5AD6" w:rsidRPr="00997DBD" w:rsidRDefault="00BF5AD6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- рынок услуг связи – </w:t>
      </w:r>
      <w:r w:rsidR="008D630A" w:rsidRPr="00997DBD">
        <w:rPr>
          <w:sz w:val="28"/>
          <w:szCs w:val="28"/>
        </w:rPr>
        <w:t>24,8</w:t>
      </w:r>
      <w:r w:rsidRPr="00997DBD">
        <w:rPr>
          <w:sz w:val="28"/>
          <w:szCs w:val="28"/>
        </w:rPr>
        <w:t>%;</w:t>
      </w:r>
    </w:p>
    <w:p w:rsidR="00BF5AD6" w:rsidRPr="00997DBD" w:rsidRDefault="00BF5AD6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- рынок</w:t>
      </w:r>
      <w:r w:rsidR="008D630A" w:rsidRPr="00997DBD">
        <w:rPr>
          <w:sz w:val="28"/>
          <w:szCs w:val="28"/>
        </w:rPr>
        <w:t xml:space="preserve"> выполнения работ по обустройству городской среды</w:t>
      </w:r>
      <w:r w:rsidRPr="00997DBD">
        <w:rPr>
          <w:sz w:val="28"/>
          <w:szCs w:val="28"/>
        </w:rPr>
        <w:t xml:space="preserve">– </w:t>
      </w:r>
      <w:r w:rsidR="008D630A" w:rsidRPr="00997DBD">
        <w:rPr>
          <w:sz w:val="28"/>
          <w:szCs w:val="28"/>
        </w:rPr>
        <w:t>22,4</w:t>
      </w:r>
      <w:r w:rsidRPr="00997DBD">
        <w:rPr>
          <w:sz w:val="28"/>
          <w:szCs w:val="28"/>
        </w:rPr>
        <w:t>%;</w:t>
      </w:r>
    </w:p>
    <w:p w:rsidR="00BF5AD6" w:rsidRPr="00997DBD" w:rsidRDefault="00BF5AD6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lastRenderedPageBreak/>
        <w:t>- р</w:t>
      </w:r>
      <w:r w:rsidR="00A01AC3" w:rsidRPr="00997DBD">
        <w:rPr>
          <w:sz w:val="28"/>
          <w:szCs w:val="28"/>
        </w:rPr>
        <w:t xml:space="preserve">ынок  ритуальных услуг </w:t>
      </w:r>
      <w:r w:rsidRPr="00997DBD">
        <w:rPr>
          <w:sz w:val="28"/>
          <w:szCs w:val="28"/>
        </w:rPr>
        <w:t xml:space="preserve">– </w:t>
      </w:r>
      <w:r w:rsidR="00A01AC3" w:rsidRPr="00997DBD">
        <w:rPr>
          <w:sz w:val="28"/>
          <w:szCs w:val="28"/>
        </w:rPr>
        <w:t>2</w:t>
      </w:r>
      <w:r w:rsidR="00524EE3" w:rsidRPr="00997DBD">
        <w:rPr>
          <w:sz w:val="28"/>
          <w:szCs w:val="28"/>
        </w:rPr>
        <w:t>1,6</w:t>
      </w:r>
      <w:r w:rsidRPr="00997DBD">
        <w:rPr>
          <w:sz w:val="28"/>
          <w:szCs w:val="28"/>
        </w:rPr>
        <w:t>%.</w:t>
      </w:r>
    </w:p>
    <w:p w:rsidR="00BF5AD6" w:rsidRPr="00997DBD" w:rsidRDefault="00BF5AD6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Большая часть респондентов затруднились оценить изменение </w:t>
      </w:r>
      <w:r w:rsidR="00A01AC3" w:rsidRPr="00997DBD">
        <w:rPr>
          <w:sz w:val="28"/>
          <w:szCs w:val="28"/>
        </w:rPr>
        <w:t>количества организаций, предоставляющих товары, работы, услуги в</w:t>
      </w:r>
      <w:r w:rsidR="00A01AC3" w:rsidRPr="00997DBD">
        <w:rPr>
          <w:b/>
          <w:sz w:val="28"/>
          <w:szCs w:val="28"/>
        </w:rPr>
        <w:t xml:space="preserve"> </w:t>
      </w:r>
      <w:r w:rsidR="00A01AC3" w:rsidRPr="00997DBD">
        <w:rPr>
          <w:sz w:val="28"/>
          <w:szCs w:val="28"/>
        </w:rPr>
        <w:t>течение последних трех лет на следующих рынках в Новгородском муниципальном районе: на рынке вылова водных биоресурсов</w:t>
      </w:r>
      <w:r w:rsidRPr="00997DBD">
        <w:rPr>
          <w:sz w:val="28"/>
          <w:szCs w:val="28"/>
        </w:rPr>
        <w:t xml:space="preserve"> (</w:t>
      </w:r>
      <w:r w:rsidR="00A01AC3" w:rsidRPr="00997DBD">
        <w:rPr>
          <w:sz w:val="28"/>
          <w:szCs w:val="28"/>
        </w:rPr>
        <w:t>59,2</w:t>
      </w:r>
      <w:r w:rsidRPr="00997DBD">
        <w:rPr>
          <w:sz w:val="28"/>
          <w:szCs w:val="28"/>
        </w:rPr>
        <w:t xml:space="preserve">%), на рынке </w:t>
      </w:r>
      <w:r w:rsidR="00A01AC3" w:rsidRPr="00997DBD">
        <w:rPr>
          <w:sz w:val="28"/>
          <w:szCs w:val="28"/>
        </w:rPr>
        <w:t xml:space="preserve">переработки водных биоресурсов </w:t>
      </w:r>
      <w:r w:rsidRPr="00997DBD">
        <w:rPr>
          <w:sz w:val="28"/>
          <w:szCs w:val="28"/>
        </w:rPr>
        <w:t>(</w:t>
      </w:r>
      <w:r w:rsidR="00A01AC3" w:rsidRPr="00997DBD">
        <w:rPr>
          <w:sz w:val="28"/>
          <w:szCs w:val="28"/>
        </w:rPr>
        <w:t>60,8</w:t>
      </w:r>
      <w:r w:rsidRPr="00997DBD">
        <w:rPr>
          <w:sz w:val="28"/>
          <w:szCs w:val="28"/>
        </w:rPr>
        <w:t xml:space="preserve">%), на рынке </w:t>
      </w:r>
      <w:r w:rsidR="00A3236A" w:rsidRPr="00997DBD">
        <w:rPr>
          <w:sz w:val="28"/>
          <w:szCs w:val="28"/>
        </w:rPr>
        <w:t xml:space="preserve">товарной </w:t>
      </w:r>
      <w:proofErr w:type="spellStart"/>
      <w:r w:rsidR="00A3236A" w:rsidRPr="00997DBD">
        <w:rPr>
          <w:sz w:val="28"/>
          <w:szCs w:val="28"/>
        </w:rPr>
        <w:t>аквакультуры</w:t>
      </w:r>
      <w:proofErr w:type="spellEnd"/>
      <w:r w:rsidR="00A3236A" w:rsidRPr="00997DBD">
        <w:rPr>
          <w:sz w:val="28"/>
          <w:szCs w:val="28"/>
        </w:rPr>
        <w:t xml:space="preserve"> </w:t>
      </w:r>
      <w:r w:rsidRPr="00997DBD">
        <w:rPr>
          <w:sz w:val="28"/>
          <w:szCs w:val="28"/>
        </w:rPr>
        <w:t>(</w:t>
      </w:r>
      <w:r w:rsidR="00A3236A" w:rsidRPr="00997DBD">
        <w:rPr>
          <w:sz w:val="28"/>
          <w:szCs w:val="28"/>
        </w:rPr>
        <w:t>60</w:t>
      </w:r>
      <w:r w:rsidRPr="00997DBD">
        <w:rPr>
          <w:sz w:val="28"/>
          <w:szCs w:val="28"/>
        </w:rPr>
        <w:t xml:space="preserve">%), </w:t>
      </w:r>
      <w:r w:rsidR="00A3236A" w:rsidRPr="00997DBD">
        <w:rPr>
          <w:sz w:val="28"/>
          <w:szCs w:val="28"/>
        </w:rPr>
        <w:t xml:space="preserve">на рынке добычи общераспространенных полезных ископаемых на участках недр местного значения </w:t>
      </w:r>
      <w:r w:rsidRPr="00997DBD">
        <w:rPr>
          <w:sz w:val="28"/>
          <w:szCs w:val="28"/>
        </w:rPr>
        <w:t>(</w:t>
      </w:r>
      <w:r w:rsidR="00A3236A" w:rsidRPr="00997DBD">
        <w:rPr>
          <w:sz w:val="28"/>
          <w:szCs w:val="28"/>
        </w:rPr>
        <w:t>58,4</w:t>
      </w:r>
      <w:r w:rsidRPr="00997DBD">
        <w:rPr>
          <w:sz w:val="28"/>
          <w:szCs w:val="28"/>
        </w:rPr>
        <w:t xml:space="preserve">%), на рынке услуг </w:t>
      </w:r>
      <w:r w:rsidR="00A3236A" w:rsidRPr="00997DBD">
        <w:rPr>
          <w:sz w:val="28"/>
          <w:szCs w:val="28"/>
        </w:rPr>
        <w:t>архитектур-строительного проектирования, племенного животноводства и на рынке семеноводства (56%).</w:t>
      </w:r>
    </w:p>
    <w:p w:rsidR="00C00FA0" w:rsidRPr="00997DBD" w:rsidRDefault="00A3236A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От 7,2% до 19,2 </w:t>
      </w:r>
      <w:r w:rsidR="00BF5AD6" w:rsidRPr="00997DBD">
        <w:rPr>
          <w:sz w:val="28"/>
          <w:szCs w:val="28"/>
        </w:rPr>
        <w:t xml:space="preserve">% </w:t>
      </w:r>
      <w:r w:rsidR="00C00FA0" w:rsidRPr="00997DBD">
        <w:rPr>
          <w:sz w:val="28"/>
          <w:szCs w:val="28"/>
        </w:rPr>
        <w:t xml:space="preserve">анкетированных </w:t>
      </w:r>
      <w:r w:rsidR="00BF5AD6" w:rsidRPr="00997DBD">
        <w:rPr>
          <w:sz w:val="28"/>
          <w:szCs w:val="28"/>
        </w:rPr>
        <w:t xml:space="preserve">отметили </w:t>
      </w:r>
      <w:r w:rsidRPr="00997DBD">
        <w:rPr>
          <w:sz w:val="28"/>
          <w:szCs w:val="28"/>
        </w:rPr>
        <w:t>снижение количества организаций, предоставляющих товары, работы, услуги в</w:t>
      </w:r>
      <w:r w:rsidRPr="00997DBD">
        <w:rPr>
          <w:b/>
          <w:sz w:val="28"/>
          <w:szCs w:val="28"/>
        </w:rPr>
        <w:t xml:space="preserve"> </w:t>
      </w:r>
      <w:r w:rsidRPr="00997DBD">
        <w:rPr>
          <w:sz w:val="28"/>
          <w:szCs w:val="28"/>
        </w:rPr>
        <w:t xml:space="preserve">течение последних трех лет на следующих рынках в Новгородском муниципальном районе </w:t>
      </w:r>
      <w:r w:rsidR="00BF5AD6" w:rsidRPr="00997DBD">
        <w:rPr>
          <w:sz w:val="28"/>
          <w:szCs w:val="28"/>
        </w:rPr>
        <w:t xml:space="preserve">на следующих рынках: </w:t>
      </w:r>
      <w:r w:rsidRPr="00997DBD">
        <w:rPr>
          <w:sz w:val="28"/>
          <w:szCs w:val="28"/>
        </w:rPr>
        <w:t xml:space="preserve"> </w:t>
      </w:r>
      <w:r w:rsidR="00BF5AD6" w:rsidRPr="00997DBD">
        <w:rPr>
          <w:sz w:val="28"/>
          <w:szCs w:val="28"/>
        </w:rPr>
        <w:t xml:space="preserve">медицинских услуг, </w:t>
      </w:r>
      <w:r w:rsidRPr="00997DBD">
        <w:rPr>
          <w:sz w:val="28"/>
          <w:szCs w:val="28"/>
        </w:rPr>
        <w:t>социальных услуг</w:t>
      </w:r>
      <w:r w:rsidR="00BF5AD6" w:rsidRPr="00997DBD">
        <w:rPr>
          <w:sz w:val="28"/>
          <w:szCs w:val="28"/>
        </w:rPr>
        <w:t>, розничной торговли</w:t>
      </w:r>
      <w:r w:rsidRPr="00997DBD">
        <w:rPr>
          <w:sz w:val="28"/>
          <w:szCs w:val="28"/>
        </w:rPr>
        <w:t xml:space="preserve"> лекарственными препаратами, медицинскими изделиями и сопутствующими товарами</w:t>
      </w:r>
      <w:r w:rsidR="00BF5AD6" w:rsidRPr="00997DBD">
        <w:rPr>
          <w:sz w:val="28"/>
          <w:szCs w:val="28"/>
        </w:rPr>
        <w:t xml:space="preserve">, услуг </w:t>
      </w:r>
      <w:r w:rsidRPr="00997DBD">
        <w:rPr>
          <w:sz w:val="28"/>
          <w:szCs w:val="28"/>
        </w:rPr>
        <w:t>по перевозке</w:t>
      </w:r>
      <w:r w:rsidR="00BF5AD6" w:rsidRPr="00997DBD">
        <w:rPr>
          <w:sz w:val="28"/>
          <w:szCs w:val="28"/>
        </w:rPr>
        <w:t xml:space="preserve"> пассажиров </w:t>
      </w:r>
      <w:r w:rsidRPr="00997DBD">
        <w:rPr>
          <w:sz w:val="28"/>
          <w:szCs w:val="28"/>
        </w:rPr>
        <w:t xml:space="preserve">автомобильным </w:t>
      </w:r>
      <w:r w:rsidR="00BF5AD6" w:rsidRPr="00997DBD">
        <w:rPr>
          <w:sz w:val="28"/>
          <w:szCs w:val="28"/>
        </w:rPr>
        <w:t>транспортом</w:t>
      </w:r>
      <w:r w:rsidRPr="00997DBD">
        <w:rPr>
          <w:sz w:val="28"/>
          <w:szCs w:val="28"/>
        </w:rPr>
        <w:t xml:space="preserve"> по межмуниципальным и муниципальным маршрутам регулярных перевозок</w:t>
      </w:r>
      <w:r w:rsidR="00BF5AD6" w:rsidRPr="00997DBD">
        <w:rPr>
          <w:sz w:val="28"/>
          <w:szCs w:val="28"/>
        </w:rPr>
        <w:t>,</w:t>
      </w:r>
      <w:r w:rsidR="00C00FA0" w:rsidRPr="00997DBD">
        <w:rPr>
          <w:sz w:val="28"/>
          <w:szCs w:val="28"/>
        </w:rPr>
        <w:t xml:space="preserve"> услуг по сбору и вывозу ТКО, услуг выполнения работ по содержанию и текущему ремонту общего имущества собственников помещений в многоквартирном доме</w:t>
      </w:r>
      <w:r w:rsidR="00BF5AD6" w:rsidRPr="00997DBD">
        <w:rPr>
          <w:sz w:val="28"/>
          <w:szCs w:val="28"/>
        </w:rPr>
        <w:t xml:space="preserve">. </w:t>
      </w:r>
    </w:p>
    <w:p w:rsidR="00BF5AD6" w:rsidRPr="00997DBD" w:rsidRDefault="00C00FA0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От 20% до 35% </w:t>
      </w:r>
      <w:r w:rsidR="00BF5AD6" w:rsidRPr="00997DBD">
        <w:rPr>
          <w:sz w:val="28"/>
          <w:szCs w:val="28"/>
        </w:rPr>
        <w:t xml:space="preserve">респондентов </w:t>
      </w:r>
      <w:r w:rsidRPr="00997DBD">
        <w:rPr>
          <w:sz w:val="28"/>
          <w:szCs w:val="28"/>
        </w:rPr>
        <w:t>отметили отсутствие изменений количества организаций, предоставляющих товары, работы, услуги в</w:t>
      </w:r>
      <w:r w:rsidRPr="00997DBD">
        <w:rPr>
          <w:b/>
          <w:sz w:val="28"/>
          <w:szCs w:val="28"/>
        </w:rPr>
        <w:t xml:space="preserve"> </w:t>
      </w:r>
      <w:r w:rsidRPr="00997DBD">
        <w:rPr>
          <w:sz w:val="28"/>
          <w:szCs w:val="28"/>
        </w:rPr>
        <w:t>течение последних трех лет на следующих рынках в Новгородском муниципальном районе на всех рынках услуг и товаров.</w:t>
      </w:r>
    </w:p>
    <w:p w:rsidR="00DE739B" w:rsidRPr="00997DBD" w:rsidRDefault="002461A7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b/>
          <w:sz w:val="28"/>
          <w:szCs w:val="28"/>
        </w:rPr>
        <w:t xml:space="preserve">В ходе </w:t>
      </w:r>
      <w:r w:rsidR="00C00FA0" w:rsidRPr="00997DBD">
        <w:rPr>
          <w:b/>
          <w:sz w:val="28"/>
          <w:szCs w:val="28"/>
        </w:rPr>
        <w:t xml:space="preserve">анкетирования </w:t>
      </w:r>
      <w:r w:rsidRPr="00997DBD">
        <w:rPr>
          <w:b/>
          <w:sz w:val="28"/>
          <w:szCs w:val="28"/>
        </w:rPr>
        <w:t xml:space="preserve">респондентам предлагалось оценить </w:t>
      </w:r>
      <w:r w:rsidR="00E63BBD" w:rsidRPr="00997DBD">
        <w:rPr>
          <w:b/>
          <w:sz w:val="28"/>
          <w:szCs w:val="28"/>
        </w:rPr>
        <w:t xml:space="preserve">качество услуг субъектов естественных монополий в </w:t>
      </w:r>
      <w:r w:rsidR="001E58EE" w:rsidRPr="00997DBD">
        <w:rPr>
          <w:b/>
          <w:sz w:val="28"/>
          <w:szCs w:val="28"/>
        </w:rPr>
        <w:t xml:space="preserve">Новгородском </w:t>
      </w:r>
      <w:r w:rsidR="00E63BBD" w:rsidRPr="00997DBD">
        <w:rPr>
          <w:b/>
          <w:sz w:val="28"/>
          <w:szCs w:val="28"/>
        </w:rPr>
        <w:t>муниципальном районе</w:t>
      </w:r>
      <w:r w:rsidRPr="00997DBD">
        <w:rPr>
          <w:sz w:val="28"/>
          <w:szCs w:val="28"/>
        </w:rPr>
        <w:t xml:space="preserve">. </w:t>
      </w:r>
      <w:r w:rsidR="00A43E79" w:rsidRPr="00997DBD">
        <w:rPr>
          <w:sz w:val="28"/>
          <w:szCs w:val="28"/>
        </w:rPr>
        <w:t>Результаты</w:t>
      </w:r>
      <w:r w:rsidR="00E63BBD" w:rsidRPr="00997DBD">
        <w:rPr>
          <w:sz w:val="28"/>
          <w:szCs w:val="28"/>
        </w:rPr>
        <w:t xml:space="preserve"> анкетирования</w:t>
      </w:r>
      <w:r w:rsidR="00A43E79" w:rsidRPr="00997DBD">
        <w:rPr>
          <w:sz w:val="28"/>
          <w:szCs w:val="28"/>
        </w:rPr>
        <w:t xml:space="preserve"> отражены в таблице 6.</w:t>
      </w:r>
    </w:p>
    <w:p w:rsidR="002461A7" w:rsidRPr="00997DBD" w:rsidRDefault="002461A7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</w:p>
    <w:p w:rsidR="00A43E79" w:rsidRPr="00997DBD" w:rsidRDefault="00A43E79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Таблица 6.                                          (% от общего числа респондентов)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701"/>
        <w:gridCol w:w="1843"/>
        <w:gridCol w:w="1701"/>
        <w:gridCol w:w="1741"/>
        <w:gridCol w:w="1519"/>
      </w:tblGrid>
      <w:tr w:rsidR="00A5693F" w:rsidRPr="004140A3" w:rsidTr="004140A3">
        <w:trPr>
          <w:cantSplit/>
          <w:trHeight w:val="97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140A3">
              <w:rPr>
                <w:rFonts w:ascii="Times New Roman" w:eastAsia="Times New Roman" w:hAnsi="Times New Roman" w:cs="Times New Roman"/>
                <w:color w:val="000000"/>
              </w:rPr>
              <w:t>Удовлетвори</w:t>
            </w:r>
            <w:r w:rsidR="009401E0" w:rsidRPr="004140A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4140A3">
              <w:rPr>
                <w:rFonts w:ascii="Times New Roman" w:eastAsia="Times New Roman" w:hAnsi="Times New Roman" w:cs="Times New Roman"/>
                <w:color w:val="000000"/>
              </w:rPr>
              <w:t>тельно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 xml:space="preserve">Скорее </w:t>
            </w:r>
            <w:proofErr w:type="spellStart"/>
            <w:proofErr w:type="gramStart"/>
            <w:r w:rsidRPr="004140A3">
              <w:rPr>
                <w:rFonts w:ascii="Times New Roman" w:eastAsia="Times New Roman" w:hAnsi="Times New Roman" w:cs="Times New Roman"/>
                <w:color w:val="000000"/>
              </w:rPr>
              <w:t>удовлетворитель</w:t>
            </w:r>
            <w:proofErr w:type="spellEnd"/>
            <w:r w:rsidR="009401E0" w:rsidRPr="004140A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Скорее неудовлетворительно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Неудовлетворительно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ind w:hanging="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Затрудняюсь ответить</w:t>
            </w:r>
          </w:p>
        </w:tc>
      </w:tr>
      <w:tr w:rsidR="00A5693F" w:rsidRPr="004140A3" w:rsidTr="004140A3">
        <w:trPr>
          <w:cantSplit/>
          <w:trHeight w:val="72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ind w:hanging="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</w:tr>
      <w:tr w:rsidR="00A5693F" w:rsidRPr="004140A3" w:rsidTr="004140A3">
        <w:trPr>
          <w:cantSplit/>
          <w:trHeight w:val="4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Водоочистка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22,4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ind w:hanging="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</w:tr>
      <w:tr w:rsidR="00A5693F" w:rsidRPr="004140A3" w:rsidTr="004140A3">
        <w:trPr>
          <w:cantSplit/>
          <w:trHeight w:val="4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Газоснабжение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ind w:hanging="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</w:tr>
      <w:tr w:rsidR="00A5693F" w:rsidRPr="004140A3" w:rsidTr="004140A3">
        <w:trPr>
          <w:cantSplit/>
          <w:trHeight w:val="4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Электроснабжение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ind w:hanging="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</w:tr>
      <w:tr w:rsidR="00A5693F" w:rsidRPr="004140A3" w:rsidTr="004140A3">
        <w:trPr>
          <w:cantSplit/>
          <w:trHeight w:val="49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ind w:hanging="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</w:tr>
      <w:tr w:rsidR="00A5693F" w:rsidRPr="004140A3" w:rsidTr="004140A3">
        <w:trPr>
          <w:cantSplit/>
          <w:trHeight w:val="49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93F" w:rsidRPr="004140A3" w:rsidRDefault="00A5693F" w:rsidP="004140A3">
            <w:pPr>
              <w:spacing w:after="0" w:line="300" w:lineRule="exact"/>
              <w:ind w:hanging="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</w:tr>
    </w:tbl>
    <w:p w:rsidR="00A5693F" w:rsidRPr="00997DBD" w:rsidRDefault="00A5693F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</w:p>
    <w:p w:rsidR="00444B2F" w:rsidRPr="00997DBD" w:rsidRDefault="00783408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 </w:t>
      </w:r>
    </w:p>
    <w:p w:rsidR="002461A7" w:rsidRPr="00997DBD" w:rsidRDefault="002461A7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Полное или частич</w:t>
      </w:r>
      <w:r w:rsidR="009401E0" w:rsidRPr="00997DBD">
        <w:rPr>
          <w:sz w:val="28"/>
          <w:szCs w:val="28"/>
        </w:rPr>
        <w:t xml:space="preserve">ное удовлетворение качеством услуг субъектов естественных монополий </w:t>
      </w:r>
      <w:r w:rsidR="007C5E9A" w:rsidRPr="00997DBD">
        <w:rPr>
          <w:sz w:val="28"/>
          <w:szCs w:val="28"/>
        </w:rPr>
        <w:t>высказали от 40% до 64,8</w:t>
      </w:r>
      <w:r w:rsidRPr="00997DBD">
        <w:rPr>
          <w:sz w:val="28"/>
          <w:szCs w:val="28"/>
        </w:rPr>
        <w:t xml:space="preserve">% от общего числа респондентов, </w:t>
      </w:r>
      <w:r w:rsidR="007C5E9A" w:rsidRPr="00997DBD">
        <w:rPr>
          <w:sz w:val="28"/>
          <w:szCs w:val="28"/>
        </w:rPr>
        <w:t xml:space="preserve">а именно, </w:t>
      </w:r>
      <w:r w:rsidR="009401E0" w:rsidRPr="00997DBD">
        <w:rPr>
          <w:sz w:val="28"/>
          <w:szCs w:val="28"/>
        </w:rPr>
        <w:t xml:space="preserve">услугами водоснабжения и водоотведения </w:t>
      </w:r>
      <w:r w:rsidR="007C5E9A" w:rsidRPr="00997DBD">
        <w:rPr>
          <w:sz w:val="28"/>
          <w:szCs w:val="28"/>
        </w:rPr>
        <w:t xml:space="preserve">- </w:t>
      </w:r>
      <w:r w:rsidR="009401E0" w:rsidRPr="00997DBD">
        <w:rPr>
          <w:sz w:val="28"/>
          <w:szCs w:val="28"/>
        </w:rPr>
        <w:t>55,2%</w:t>
      </w:r>
      <w:r w:rsidR="007C5E9A" w:rsidRPr="00997DBD">
        <w:rPr>
          <w:sz w:val="28"/>
          <w:szCs w:val="28"/>
        </w:rPr>
        <w:t xml:space="preserve">, водоочисткой – 40%, </w:t>
      </w:r>
      <w:r w:rsidR="007C5E9A" w:rsidRPr="00997DBD">
        <w:rPr>
          <w:sz w:val="28"/>
          <w:szCs w:val="28"/>
        </w:rPr>
        <w:lastRenderedPageBreak/>
        <w:t>газоснабжением - 64,8%, электроснабжением- 55,2%, теплоснабжением – 49,6%, телефонной связью – 52%.</w:t>
      </w:r>
    </w:p>
    <w:p w:rsidR="002461A7" w:rsidRPr="00997DBD" w:rsidRDefault="002461A7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При этом </w:t>
      </w:r>
      <w:r w:rsidR="007C5E9A" w:rsidRPr="00997DBD">
        <w:rPr>
          <w:sz w:val="28"/>
          <w:szCs w:val="28"/>
        </w:rPr>
        <w:t>частично или полностью не удовлетворены от 24% до 43,2% от общего числа респондентов, а именно, услугами водоснабжения и водоотведения - 35,2%, водоочисткой – 43,2%, газоснабжением - 24%, электроснабжением - 34,4%, теплоснабжением –36%, телефонной связью – 33,6%.</w:t>
      </w:r>
    </w:p>
    <w:p w:rsidR="00252262" w:rsidRPr="00997DBD" w:rsidRDefault="007C5E9A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В среднем 13% анкетированных </w:t>
      </w:r>
      <w:r w:rsidR="001E58EE" w:rsidRPr="00997DBD">
        <w:rPr>
          <w:sz w:val="28"/>
          <w:szCs w:val="28"/>
        </w:rPr>
        <w:t>затруднялись оценить качество услуг субъектов естественных монополий в Новгородском муниципальном районе.</w:t>
      </w:r>
    </w:p>
    <w:p w:rsidR="00745667" w:rsidRPr="00997DBD" w:rsidRDefault="009401E0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В ходе анкетирования респондентам предлагалось оценить: </w:t>
      </w:r>
      <w:r w:rsidRPr="00997DBD">
        <w:rPr>
          <w:b/>
          <w:sz w:val="28"/>
          <w:szCs w:val="28"/>
        </w:rPr>
        <w:t>как изменились характеристики товаров, работ и услуг на рынках Новгородского муниципального района в течение последних 3 лет по следующим критерия</w:t>
      </w:r>
      <w:r w:rsidR="0040403F" w:rsidRPr="00997DBD">
        <w:rPr>
          <w:b/>
          <w:sz w:val="28"/>
          <w:szCs w:val="28"/>
        </w:rPr>
        <w:t>м</w:t>
      </w:r>
      <w:r w:rsidRPr="00997DBD">
        <w:rPr>
          <w:b/>
          <w:sz w:val="28"/>
          <w:szCs w:val="28"/>
        </w:rPr>
        <w:t>: уровень цен, качество и возможность выбора.</w:t>
      </w:r>
      <w:r w:rsidR="00745667" w:rsidRPr="00997DBD">
        <w:rPr>
          <w:sz w:val="28"/>
          <w:szCs w:val="28"/>
        </w:rPr>
        <w:t xml:space="preserve"> Результаты анкетирования отражены в таблице 7.</w:t>
      </w:r>
    </w:p>
    <w:p w:rsidR="00745667" w:rsidRDefault="00745667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</w:p>
    <w:p w:rsidR="00A01206" w:rsidRDefault="00A01206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</w:p>
    <w:p w:rsidR="00A01206" w:rsidRPr="00997DBD" w:rsidRDefault="00A01206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</w:p>
    <w:p w:rsidR="00745667" w:rsidRPr="00997DBD" w:rsidRDefault="00745667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</w:p>
    <w:p w:rsidR="00811FD3" w:rsidRPr="004140A3" w:rsidRDefault="00745667" w:rsidP="004140A3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Таблица 7.                   </w:t>
      </w:r>
      <w:r w:rsidR="004140A3">
        <w:rPr>
          <w:sz w:val="28"/>
          <w:szCs w:val="28"/>
        </w:rPr>
        <w:t xml:space="preserve">                            </w:t>
      </w:r>
      <w:r w:rsidRPr="00997DBD">
        <w:rPr>
          <w:sz w:val="28"/>
          <w:szCs w:val="28"/>
        </w:rPr>
        <w:t>(% от общего числа респондентов)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432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671"/>
        <w:gridCol w:w="667"/>
      </w:tblGrid>
      <w:tr w:rsidR="00997DBD" w:rsidRPr="004140A3" w:rsidTr="004140A3">
        <w:trPr>
          <w:trHeight w:val="617"/>
        </w:trPr>
        <w:tc>
          <w:tcPr>
            <w:tcW w:w="958" w:type="pct"/>
            <w:vMerge w:val="restart"/>
            <w:vAlign w:val="center"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Наименование рынка</w:t>
            </w:r>
          </w:p>
        </w:tc>
        <w:tc>
          <w:tcPr>
            <w:tcW w:w="1347" w:type="pct"/>
            <w:gridSpan w:val="4"/>
            <w:vAlign w:val="center"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Уровень цен</w:t>
            </w:r>
          </w:p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pct"/>
            <w:gridSpan w:val="4"/>
            <w:vAlign w:val="center"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1347" w:type="pct"/>
            <w:gridSpan w:val="4"/>
            <w:vAlign w:val="center"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Возможность выбора</w:t>
            </w:r>
          </w:p>
        </w:tc>
      </w:tr>
      <w:tr w:rsidR="00997DBD" w:rsidRPr="004140A3" w:rsidTr="004140A3">
        <w:trPr>
          <w:trHeight w:val="202"/>
        </w:trPr>
        <w:tc>
          <w:tcPr>
            <w:tcW w:w="958" w:type="pct"/>
            <w:vMerge/>
            <w:vAlign w:val="center"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337" w:type="pct"/>
            <w:vAlign w:val="center"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pct"/>
            <w:vAlign w:val="center"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7" w:type="pct"/>
            <w:vAlign w:val="center"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7" w:type="pct"/>
            <w:vAlign w:val="center"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7" w:type="pct"/>
            <w:vAlign w:val="center"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pct"/>
            <w:vAlign w:val="center"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7" w:type="pct"/>
            <w:vAlign w:val="center"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7" w:type="pct"/>
            <w:vAlign w:val="center"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7" w:type="pct"/>
            <w:vAlign w:val="center"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pct"/>
            <w:vAlign w:val="center"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7" w:type="pct"/>
            <w:vAlign w:val="center"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97DBD" w:rsidRPr="004140A3" w:rsidTr="004140A3">
        <w:trPr>
          <w:trHeight w:val="121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24,8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22,4</w:t>
            </w:r>
          </w:p>
        </w:tc>
      </w:tr>
      <w:tr w:rsidR="00997DBD" w:rsidRPr="004140A3" w:rsidTr="004140A3">
        <w:trPr>
          <w:trHeight w:val="31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Рынок медицинских услуг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28,8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21,6</w:t>
            </w:r>
          </w:p>
        </w:tc>
      </w:tr>
      <w:tr w:rsidR="00997DBD" w:rsidRPr="004140A3" w:rsidTr="004140A3">
        <w:trPr>
          <w:trHeight w:val="31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социальных услуг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46,4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21,6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28,8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28,8</w:t>
            </w:r>
          </w:p>
        </w:tc>
      </w:tr>
      <w:tr w:rsidR="00997DBD" w:rsidRPr="004140A3" w:rsidTr="004140A3">
        <w:trPr>
          <w:trHeight w:val="49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услуг дополнительного образования детей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42,4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26,4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</w:tr>
      <w:tr w:rsidR="00997DBD" w:rsidRPr="004140A3" w:rsidTr="004140A3">
        <w:trPr>
          <w:trHeight w:val="31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ритуальных услуг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52,8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28,8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41,6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24,8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34,4</w:t>
            </w:r>
          </w:p>
        </w:tc>
      </w:tr>
      <w:tr w:rsidR="00997DBD" w:rsidRPr="004140A3" w:rsidTr="004140A3">
        <w:trPr>
          <w:trHeight w:val="49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Рынок жилищного строительства 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22,4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40,8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24,8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997DBD" w:rsidRPr="004140A3" w:rsidTr="004140A3">
        <w:trPr>
          <w:trHeight w:val="121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52,8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22,4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26,4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44,8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28,8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39,2</w:t>
            </w:r>
          </w:p>
        </w:tc>
      </w:tr>
      <w:tr w:rsidR="00997DBD" w:rsidRPr="004140A3" w:rsidTr="004140A3">
        <w:trPr>
          <w:trHeight w:val="73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дорожной деятельности (за исключением проектирования)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47,2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32,8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24,8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41,6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997DBD" w:rsidRPr="004140A3" w:rsidTr="004140A3">
        <w:trPr>
          <w:trHeight w:val="73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архитектурно-строительного проектирования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36,8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39,2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48,8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997DBD" w:rsidRPr="004140A3" w:rsidTr="004140A3">
        <w:trPr>
          <w:trHeight w:val="49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кадастровых и землеустроительных работ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36,8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40,8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48,8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43,2</w:t>
            </w:r>
          </w:p>
        </w:tc>
      </w:tr>
      <w:tr w:rsidR="00997DBD" w:rsidRPr="004140A3" w:rsidTr="004140A3">
        <w:trPr>
          <w:trHeight w:val="49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вылова водных биоресурсов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46,4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22,4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997DBD" w:rsidRPr="004140A3" w:rsidTr="004140A3">
        <w:trPr>
          <w:trHeight w:val="49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переработки водных биоресурсов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47,2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21,6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997DBD" w:rsidRPr="004140A3" w:rsidTr="004140A3">
        <w:trPr>
          <w:trHeight w:val="49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Рынок товарной </w:t>
            </w:r>
            <w:proofErr w:type="spellStart"/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аквакультуры</w:t>
            </w:r>
            <w:proofErr w:type="spellEnd"/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48,8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22,4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50,4</w:t>
            </w:r>
          </w:p>
        </w:tc>
      </w:tr>
      <w:tr w:rsidR="00997DBD" w:rsidRPr="004140A3" w:rsidTr="004140A3">
        <w:trPr>
          <w:trHeight w:val="121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53,6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49,6</w:t>
            </w:r>
          </w:p>
        </w:tc>
      </w:tr>
      <w:tr w:rsidR="00997DBD" w:rsidRPr="004140A3" w:rsidTr="004140A3">
        <w:trPr>
          <w:trHeight w:val="73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теплоснабжения (производство тепловой энергии)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44,8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32,8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39,2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39,2</w:t>
            </w:r>
          </w:p>
        </w:tc>
      </w:tr>
      <w:tr w:rsidR="00997DBD" w:rsidRPr="004140A3" w:rsidTr="004140A3">
        <w:trPr>
          <w:trHeight w:val="73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48,8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24,8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997DBD" w:rsidRPr="004140A3" w:rsidTr="004140A3">
        <w:trPr>
          <w:trHeight w:val="73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выполнения работ по благоустройству городской среды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37,6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38,4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37,6</w:t>
            </w:r>
          </w:p>
        </w:tc>
      </w:tr>
      <w:tr w:rsidR="00997DBD" w:rsidRPr="004140A3" w:rsidTr="004140A3">
        <w:trPr>
          <w:trHeight w:val="121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39,2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37,6</w:t>
            </w:r>
          </w:p>
        </w:tc>
      </w:tr>
      <w:tr w:rsidR="00997DBD" w:rsidRPr="004140A3" w:rsidTr="004140A3">
        <w:trPr>
          <w:trHeight w:val="49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Рынок поставки сжиженного газа в баллонах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40,8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41,6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42,4</w:t>
            </w:r>
          </w:p>
        </w:tc>
      </w:tr>
      <w:tr w:rsidR="00997DBD" w:rsidRPr="004140A3" w:rsidTr="004140A3">
        <w:trPr>
          <w:trHeight w:val="73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купли-продажи электроэнергии на розничном рынке электроэнергии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43,2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997DBD" w:rsidRPr="004140A3" w:rsidTr="004140A3">
        <w:trPr>
          <w:trHeight w:val="145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Рынок производства электроэнергии на розничном рынке электроэнергии, включая производство электроэнергии в режиме </w:t>
            </w:r>
            <w:proofErr w:type="spellStart"/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когенерации</w:t>
            </w:r>
            <w:proofErr w:type="spellEnd"/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31,2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997DBD" w:rsidRPr="004140A3" w:rsidTr="004140A3">
        <w:trPr>
          <w:trHeight w:val="49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нефтепродуктов (АЗС, АГЗС)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40,8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35,2</w:t>
            </w:r>
          </w:p>
        </w:tc>
      </w:tr>
      <w:tr w:rsidR="00997DBD" w:rsidRPr="004140A3" w:rsidTr="004140A3">
        <w:trPr>
          <w:trHeight w:val="145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32,8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32,8</w:t>
            </w:r>
          </w:p>
        </w:tc>
      </w:tr>
      <w:tr w:rsidR="00997DBD" w:rsidRPr="004140A3" w:rsidTr="004140A3">
        <w:trPr>
          <w:trHeight w:val="145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22,4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33,6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34,4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34,4</w:t>
            </w:r>
          </w:p>
        </w:tc>
      </w:tr>
      <w:tr w:rsidR="00997DBD" w:rsidRPr="004140A3" w:rsidTr="004140A3">
        <w:trPr>
          <w:trHeight w:val="73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26,4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39,2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22,4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35,2</w:t>
            </w:r>
          </w:p>
        </w:tc>
      </w:tr>
      <w:tr w:rsidR="00997DBD" w:rsidRPr="004140A3" w:rsidTr="004140A3">
        <w:trPr>
          <w:trHeight w:val="49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легкой промышленности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47,2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49,6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42,4</w:t>
            </w:r>
          </w:p>
        </w:tc>
      </w:tr>
      <w:tr w:rsidR="00997DBD" w:rsidRPr="004140A3" w:rsidTr="004140A3">
        <w:trPr>
          <w:trHeight w:val="73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обработки древесины и производства изделий из дерева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44,8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34,4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48,8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46,4</w:t>
            </w:r>
          </w:p>
        </w:tc>
      </w:tr>
      <w:tr w:rsidR="00997DBD" w:rsidRPr="004140A3" w:rsidTr="004140A3">
        <w:trPr>
          <w:trHeight w:val="31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производства кирпича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34,4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45,6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22,4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21,6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997DBD" w:rsidRPr="004140A3" w:rsidTr="004140A3">
        <w:trPr>
          <w:trHeight w:val="31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производства бетона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36,8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41,6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21,6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997DBD" w:rsidRPr="004140A3" w:rsidTr="004140A3">
        <w:trPr>
          <w:trHeight w:val="73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Рынок оказания услуг по ремонту автотранспортных средств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46,4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28,8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43,2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22,4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24,8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41,6</w:t>
            </w:r>
          </w:p>
        </w:tc>
      </w:tr>
      <w:tr w:rsidR="00997DBD" w:rsidRPr="004140A3" w:rsidTr="004140A3">
        <w:trPr>
          <w:trHeight w:val="169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49,6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21,6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</w:tr>
      <w:tr w:rsidR="00997DBD" w:rsidRPr="004140A3" w:rsidTr="004140A3">
        <w:trPr>
          <w:trHeight w:val="49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племенного животноводства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45,6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22,4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997DBD" w:rsidRPr="004140A3" w:rsidTr="004140A3">
        <w:trPr>
          <w:trHeight w:val="315"/>
        </w:trPr>
        <w:tc>
          <w:tcPr>
            <w:tcW w:w="958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Рынок семеноводства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21,6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45,6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7" w:type="pct"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20,8</w:t>
            </w:r>
          </w:p>
        </w:tc>
        <w:tc>
          <w:tcPr>
            <w:tcW w:w="337" w:type="pct"/>
            <w:noWrap/>
            <w:vAlign w:val="center"/>
            <w:hideMark/>
          </w:tcPr>
          <w:p w:rsidR="00997DBD" w:rsidRPr="004140A3" w:rsidRDefault="00997DBD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50,4</w:t>
            </w:r>
          </w:p>
        </w:tc>
      </w:tr>
    </w:tbl>
    <w:p w:rsidR="00252262" w:rsidRPr="00997DBD" w:rsidRDefault="00252262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</w:p>
    <w:p w:rsidR="00745667" w:rsidRPr="002A79BE" w:rsidRDefault="00745667" w:rsidP="00997DBD">
      <w:pPr>
        <w:widowControl w:val="0"/>
        <w:numPr>
          <w:ilvl w:val="0"/>
          <w:numId w:val="1"/>
        </w:numPr>
        <w:spacing w:after="0" w:line="300" w:lineRule="exact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2A79BE">
        <w:rPr>
          <w:rFonts w:ascii="Times New Roman" w:eastAsia="Times New Roman" w:hAnsi="Times New Roman" w:cs="Times New Roman"/>
        </w:rPr>
        <w:t>Снижение</w:t>
      </w:r>
    </w:p>
    <w:p w:rsidR="00745667" w:rsidRPr="002A79BE" w:rsidRDefault="00745667" w:rsidP="00997DBD">
      <w:pPr>
        <w:widowControl w:val="0"/>
        <w:numPr>
          <w:ilvl w:val="0"/>
          <w:numId w:val="1"/>
        </w:numPr>
        <w:spacing w:after="0" w:line="300" w:lineRule="exact"/>
        <w:ind w:left="924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2A79BE">
        <w:rPr>
          <w:rFonts w:ascii="Times New Roman" w:eastAsia="Times New Roman" w:hAnsi="Times New Roman" w:cs="Times New Roman"/>
        </w:rPr>
        <w:t>Увеличение</w:t>
      </w:r>
    </w:p>
    <w:p w:rsidR="00745667" w:rsidRPr="002A79BE" w:rsidRDefault="00745667" w:rsidP="00997DBD">
      <w:pPr>
        <w:widowControl w:val="0"/>
        <w:numPr>
          <w:ilvl w:val="0"/>
          <w:numId w:val="1"/>
        </w:numPr>
        <w:spacing w:after="0" w:line="300" w:lineRule="exact"/>
        <w:ind w:left="924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2A79BE">
        <w:rPr>
          <w:rFonts w:ascii="Times New Roman" w:eastAsia="Times New Roman" w:hAnsi="Times New Roman" w:cs="Times New Roman"/>
        </w:rPr>
        <w:t>Не изменилось</w:t>
      </w:r>
    </w:p>
    <w:p w:rsidR="00FE30CB" w:rsidRPr="002A79BE" w:rsidRDefault="00745667" w:rsidP="00997DBD">
      <w:pPr>
        <w:widowControl w:val="0"/>
        <w:numPr>
          <w:ilvl w:val="0"/>
          <w:numId w:val="1"/>
        </w:numPr>
        <w:spacing w:after="0" w:line="300" w:lineRule="exact"/>
        <w:ind w:left="924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2A79BE">
        <w:rPr>
          <w:rFonts w:ascii="Times New Roman" w:eastAsia="Times New Roman" w:hAnsi="Times New Roman" w:cs="Times New Roman"/>
        </w:rPr>
        <w:t>Затрудняюсь ответить</w:t>
      </w:r>
    </w:p>
    <w:p w:rsidR="004140A3" w:rsidRDefault="004140A3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</w:p>
    <w:p w:rsidR="00706AD6" w:rsidRPr="00997DBD" w:rsidRDefault="007B2221" w:rsidP="00997DBD">
      <w:pPr>
        <w:pStyle w:val="Default"/>
        <w:spacing w:line="300" w:lineRule="exact"/>
        <w:ind w:firstLine="709"/>
        <w:contextualSpacing/>
        <w:mirrorIndents/>
        <w:jc w:val="both"/>
        <w:rPr>
          <w:b/>
          <w:sz w:val="28"/>
          <w:szCs w:val="28"/>
        </w:rPr>
      </w:pPr>
      <w:r w:rsidRPr="00997DBD">
        <w:rPr>
          <w:sz w:val="28"/>
          <w:szCs w:val="28"/>
        </w:rPr>
        <w:t>Исходя из значений таблицы 7</w:t>
      </w:r>
      <w:r w:rsidR="00706AD6" w:rsidRPr="00997DBD">
        <w:rPr>
          <w:sz w:val="28"/>
          <w:szCs w:val="28"/>
        </w:rPr>
        <w:t>, от 4% до 9,6% респондентов отметили снижение цен на товары, работы и услуги на рынках Новгородского муниципального района в течение последних 3 лет</w:t>
      </w:r>
      <w:r w:rsidR="00706AD6" w:rsidRPr="00997DBD">
        <w:rPr>
          <w:b/>
          <w:sz w:val="28"/>
          <w:szCs w:val="28"/>
        </w:rPr>
        <w:t xml:space="preserve"> </w:t>
      </w:r>
    </w:p>
    <w:p w:rsidR="007B2221" w:rsidRPr="00997DBD" w:rsidRDefault="007B2221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>Увеличение уровня цен на товары, работы и услуги на рынках Новгородского муниципального района в течение последних 3 лет отметили от 28% до 60% анкетированных, при этом больше всего анкетированных указали на увеличение цен на рынке розничной торговли лекарственными препаратами, медицинскими изделиями и сопутствующими товарами, на рынке медицинских услуг, рынке жилищного строительства, рынке нефтепродуктов</w:t>
      </w:r>
      <w:r w:rsidR="001B3BE8" w:rsidRPr="00997DBD">
        <w:rPr>
          <w:sz w:val="28"/>
          <w:szCs w:val="28"/>
        </w:rPr>
        <w:t>, на рынке по оказанию услуг по перевозке пассажиров автомобильным транспортом по муниципальным и межмуниципальным маршрутам</w:t>
      </w:r>
      <w:r w:rsidR="00E607BE" w:rsidRPr="00997DBD">
        <w:rPr>
          <w:sz w:val="28"/>
          <w:szCs w:val="28"/>
        </w:rPr>
        <w:t>.</w:t>
      </w:r>
    </w:p>
    <w:p w:rsidR="00E607BE" w:rsidRPr="00997DBD" w:rsidRDefault="00E607BE" w:rsidP="00997DBD">
      <w:pPr>
        <w:pStyle w:val="Default"/>
        <w:spacing w:line="300" w:lineRule="exact"/>
        <w:ind w:firstLine="709"/>
        <w:contextualSpacing/>
        <w:mirrorIndents/>
        <w:jc w:val="both"/>
        <w:rPr>
          <w:b/>
          <w:sz w:val="28"/>
          <w:szCs w:val="28"/>
        </w:rPr>
      </w:pPr>
      <w:r w:rsidRPr="00997DBD">
        <w:rPr>
          <w:sz w:val="28"/>
          <w:szCs w:val="28"/>
        </w:rPr>
        <w:t>От 14,4% до 25,6% анкетированных высказали мнение, что цены на товары, работы и услуги на рынках Новгородского муниципального района в течение последних 3 лет не изменились.</w:t>
      </w:r>
      <w:r w:rsidRPr="00997DBD">
        <w:rPr>
          <w:b/>
          <w:sz w:val="28"/>
          <w:szCs w:val="28"/>
        </w:rPr>
        <w:t xml:space="preserve"> </w:t>
      </w:r>
    </w:p>
    <w:p w:rsidR="00E127A5" w:rsidRPr="00997DBD" w:rsidRDefault="00B7615F" w:rsidP="00997DBD">
      <w:pPr>
        <w:pStyle w:val="Default"/>
        <w:spacing w:line="300" w:lineRule="exact"/>
        <w:ind w:firstLine="709"/>
        <w:contextualSpacing/>
        <w:mirrorIndents/>
        <w:jc w:val="both"/>
        <w:rPr>
          <w:b/>
          <w:sz w:val="28"/>
          <w:szCs w:val="28"/>
        </w:rPr>
      </w:pPr>
      <w:r w:rsidRPr="00997DBD">
        <w:rPr>
          <w:sz w:val="28"/>
          <w:szCs w:val="28"/>
        </w:rPr>
        <w:t xml:space="preserve">Хочется отметить, что число анкетированных граждан в части касающейся снижения и увеличения качественных характеристик товаров, работ и услуг примерно одинаковое, что составляет в среднем от 9,6% до 28% от общего числа анкетированных. Около </w:t>
      </w:r>
      <w:r w:rsidR="00041A64" w:rsidRPr="00997DBD">
        <w:rPr>
          <w:sz w:val="28"/>
          <w:szCs w:val="28"/>
        </w:rPr>
        <w:t xml:space="preserve">28% от числа анкетированных указали, что качество на товары, работы и услуги не изменились в течение последних 3 лет и в среднем 43% от числа анкетированных затруднились ответить на вопрос об </w:t>
      </w:r>
      <w:r w:rsidR="00E127A5" w:rsidRPr="00997DBD">
        <w:rPr>
          <w:sz w:val="28"/>
          <w:szCs w:val="28"/>
        </w:rPr>
        <w:t>изменении качественных характеристик на товары, работы и услуги в течение последних 3 лет не изменились.</w:t>
      </w:r>
      <w:r w:rsidR="00E127A5" w:rsidRPr="00997DBD">
        <w:rPr>
          <w:b/>
          <w:sz w:val="28"/>
          <w:szCs w:val="28"/>
        </w:rPr>
        <w:t xml:space="preserve"> </w:t>
      </w:r>
    </w:p>
    <w:p w:rsidR="00374F5C" w:rsidRPr="00997DBD" w:rsidRDefault="00E127A5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Снижение </w:t>
      </w:r>
      <w:r w:rsidR="00871C2F" w:rsidRPr="00997DBD">
        <w:rPr>
          <w:sz w:val="28"/>
          <w:szCs w:val="28"/>
        </w:rPr>
        <w:t xml:space="preserve">возможности </w:t>
      </w:r>
      <w:r w:rsidRPr="00997DBD">
        <w:rPr>
          <w:sz w:val="28"/>
          <w:szCs w:val="28"/>
        </w:rPr>
        <w:t xml:space="preserve">выбора товаров, работ и услуг на рынках в Новгородском муниципальном районе высказали </w:t>
      </w:r>
      <w:r w:rsidR="00871C2F" w:rsidRPr="00997DBD">
        <w:rPr>
          <w:sz w:val="28"/>
          <w:szCs w:val="28"/>
        </w:rPr>
        <w:t>около 13,2</w:t>
      </w:r>
      <w:r w:rsidR="00374F5C" w:rsidRPr="00997DBD">
        <w:rPr>
          <w:sz w:val="28"/>
          <w:szCs w:val="28"/>
        </w:rPr>
        <w:t xml:space="preserve">% </w:t>
      </w:r>
      <w:r w:rsidR="00432DC3" w:rsidRPr="00997DBD">
        <w:rPr>
          <w:sz w:val="28"/>
          <w:szCs w:val="28"/>
        </w:rPr>
        <w:t xml:space="preserve">анкетированных, от 13% до 35,2% </w:t>
      </w:r>
      <w:r w:rsidR="00374F5C" w:rsidRPr="00997DBD">
        <w:rPr>
          <w:sz w:val="28"/>
          <w:szCs w:val="28"/>
        </w:rPr>
        <w:t xml:space="preserve">отметили </w:t>
      </w:r>
      <w:r w:rsidR="00432DC3" w:rsidRPr="00997DBD">
        <w:rPr>
          <w:sz w:val="28"/>
          <w:szCs w:val="28"/>
        </w:rPr>
        <w:t>увеличение возможности выбора товаров, работ, услуг</w:t>
      </w:r>
      <w:r w:rsidR="00374F5C" w:rsidRPr="00997DBD">
        <w:rPr>
          <w:sz w:val="28"/>
          <w:szCs w:val="28"/>
        </w:rPr>
        <w:t xml:space="preserve"> в</w:t>
      </w:r>
      <w:r w:rsidR="00374F5C" w:rsidRPr="00997DBD">
        <w:rPr>
          <w:b/>
          <w:sz w:val="28"/>
          <w:szCs w:val="28"/>
        </w:rPr>
        <w:t xml:space="preserve"> </w:t>
      </w:r>
      <w:r w:rsidR="00374F5C" w:rsidRPr="00997DBD">
        <w:rPr>
          <w:sz w:val="28"/>
          <w:szCs w:val="28"/>
        </w:rPr>
        <w:t>течение последних трех</w:t>
      </w:r>
      <w:r w:rsidR="00432DC3" w:rsidRPr="00997DBD">
        <w:rPr>
          <w:sz w:val="28"/>
          <w:szCs w:val="28"/>
        </w:rPr>
        <w:t xml:space="preserve"> лет </w:t>
      </w:r>
      <w:r w:rsidR="00374F5C" w:rsidRPr="00997DBD">
        <w:rPr>
          <w:sz w:val="28"/>
          <w:szCs w:val="28"/>
        </w:rPr>
        <w:t xml:space="preserve">в Новгородском муниципальном районе на следующих </w:t>
      </w:r>
      <w:r w:rsidR="00374F5C" w:rsidRPr="00997DBD">
        <w:rPr>
          <w:sz w:val="28"/>
          <w:szCs w:val="28"/>
        </w:rPr>
        <w:lastRenderedPageBreak/>
        <w:t>рынках: медицинских услуг, социальных услуг, розничной торговли лекарственными препаратами, медицинскими изделиями и сопутствующими товарами,</w:t>
      </w:r>
      <w:r w:rsidR="00357C5E" w:rsidRPr="00997DBD">
        <w:rPr>
          <w:sz w:val="28"/>
          <w:szCs w:val="28"/>
        </w:rPr>
        <w:t xml:space="preserve"> услуг дополнительного образования</w:t>
      </w:r>
      <w:r w:rsidR="00374F5C" w:rsidRPr="00997DBD">
        <w:rPr>
          <w:sz w:val="28"/>
          <w:szCs w:val="28"/>
        </w:rPr>
        <w:t xml:space="preserve">. </w:t>
      </w:r>
    </w:p>
    <w:p w:rsidR="00374F5C" w:rsidRPr="00997DBD" w:rsidRDefault="00374F5C" w:rsidP="00997DBD">
      <w:pPr>
        <w:pStyle w:val="Default"/>
        <w:spacing w:line="300" w:lineRule="exact"/>
        <w:ind w:firstLine="709"/>
        <w:contextualSpacing/>
        <w:mirrorIndents/>
        <w:jc w:val="both"/>
        <w:rPr>
          <w:sz w:val="28"/>
          <w:szCs w:val="28"/>
        </w:rPr>
      </w:pPr>
      <w:r w:rsidRPr="00997DBD">
        <w:rPr>
          <w:sz w:val="28"/>
          <w:szCs w:val="28"/>
        </w:rPr>
        <w:t xml:space="preserve"> </w:t>
      </w:r>
      <w:r w:rsidR="00357C5E" w:rsidRPr="00997DBD">
        <w:rPr>
          <w:sz w:val="28"/>
          <w:szCs w:val="28"/>
        </w:rPr>
        <w:t>В среднем от 20% до 30</w:t>
      </w:r>
      <w:r w:rsidRPr="00997DBD">
        <w:rPr>
          <w:sz w:val="28"/>
          <w:szCs w:val="28"/>
        </w:rPr>
        <w:t>% респондентов отметили отсутствие изменений</w:t>
      </w:r>
      <w:r w:rsidR="00357C5E" w:rsidRPr="00997DBD">
        <w:rPr>
          <w:sz w:val="28"/>
          <w:szCs w:val="28"/>
        </w:rPr>
        <w:t xml:space="preserve"> в возможности выбора товаров, работ, услуг в</w:t>
      </w:r>
      <w:r w:rsidR="00357C5E" w:rsidRPr="00997DBD">
        <w:rPr>
          <w:b/>
          <w:sz w:val="28"/>
          <w:szCs w:val="28"/>
        </w:rPr>
        <w:t xml:space="preserve"> </w:t>
      </w:r>
      <w:r w:rsidR="00357C5E" w:rsidRPr="00997DBD">
        <w:rPr>
          <w:sz w:val="28"/>
          <w:szCs w:val="28"/>
        </w:rPr>
        <w:t>течение последних трех лет в Новгородском муниципальном районе</w:t>
      </w:r>
      <w:r w:rsidRPr="00997DBD">
        <w:rPr>
          <w:sz w:val="28"/>
          <w:szCs w:val="28"/>
        </w:rPr>
        <w:t>.</w:t>
      </w:r>
    </w:p>
    <w:p w:rsidR="0040403F" w:rsidRPr="00997DBD" w:rsidRDefault="0040403F" w:rsidP="004140A3">
      <w:pPr>
        <w:widowControl w:val="0"/>
        <w:shd w:val="clear" w:color="auto" w:fill="FFFFFF"/>
        <w:spacing w:before="240" w:after="60" w:line="300" w:lineRule="exact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97DBD">
        <w:rPr>
          <w:rFonts w:ascii="Times New Roman" w:hAnsi="Times New Roman" w:cs="Times New Roman"/>
          <w:color w:val="000000"/>
          <w:sz w:val="28"/>
          <w:szCs w:val="28"/>
        </w:rPr>
        <w:t>В ходе анкетирования респондентам предлагало</w:t>
      </w:r>
      <w:r w:rsidRPr="00997DBD">
        <w:rPr>
          <w:rFonts w:ascii="Times New Roman" w:hAnsi="Times New Roman" w:cs="Times New Roman"/>
          <w:sz w:val="28"/>
          <w:szCs w:val="28"/>
        </w:rPr>
        <w:t>сь ответить на вопрос</w:t>
      </w:r>
      <w:r w:rsidRPr="00997DB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97DBD">
        <w:rPr>
          <w:rFonts w:ascii="Times New Roman" w:eastAsia="Times New Roman" w:hAnsi="Times New Roman" w:cs="Times New Roman"/>
          <w:b/>
          <w:sz w:val="28"/>
          <w:szCs w:val="28"/>
        </w:rPr>
        <w:t>с какими проблемами Вы столкнулись при взаимодействии с субъектами естественных монополий (водоснабжение/ водоотведение, водоочистка, газоснабжение, электроснабжение, теплоснабжение, телефонная связь)</w:t>
      </w:r>
      <w:r w:rsidRPr="00997DB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97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03F" w:rsidRPr="00997DBD" w:rsidRDefault="0040403F" w:rsidP="004140A3">
      <w:pPr>
        <w:widowControl w:val="0"/>
        <w:shd w:val="clear" w:color="auto" w:fill="FFFFFF"/>
        <w:spacing w:before="240" w:after="60" w:line="300" w:lineRule="exac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DBD">
        <w:rPr>
          <w:rFonts w:ascii="Times New Roman" w:hAnsi="Times New Roman" w:cs="Times New Roman"/>
          <w:sz w:val="28"/>
          <w:szCs w:val="28"/>
        </w:rPr>
        <w:t>Результаты анкетирования отражены в таблице 8.</w:t>
      </w:r>
      <w:r w:rsidRPr="00997D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97DBD">
        <w:rPr>
          <w:rFonts w:ascii="Times New Roman" w:eastAsia="Times New Roman" w:hAnsi="Times New Roman" w:cs="Times New Roman"/>
          <w:b/>
          <w:sz w:val="28"/>
          <w:szCs w:val="28"/>
        </w:rPr>
        <w:t>(% от общего числа респондентов)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850"/>
      </w:tblGrid>
      <w:tr w:rsidR="0040403F" w:rsidRPr="004140A3" w:rsidTr="004140A3">
        <w:tc>
          <w:tcPr>
            <w:tcW w:w="6663" w:type="dxa"/>
            <w:vAlign w:val="center"/>
          </w:tcPr>
          <w:p w:rsidR="0040403F" w:rsidRPr="004140A3" w:rsidRDefault="0040403F" w:rsidP="004140A3">
            <w:pPr>
              <w:widowControl w:val="0"/>
              <w:spacing w:line="300" w:lineRule="exact"/>
              <w:contextualSpacing/>
              <w:mirrorIndents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Взимание дополнительной платы</w:t>
            </w:r>
          </w:p>
        </w:tc>
        <w:tc>
          <w:tcPr>
            <w:tcW w:w="850" w:type="dxa"/>
            <w:vAlign w:val="center"/>
          </w:tcPr>
          <w:p w:rsidR="0040403F" w:rsidRPr="004140A3" w:rsidRDefault="0040403F" w:rsidP="004140A3">
            <w:pPr>
              <w:widowControl w:val="0"/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15,2</w:t>
            </w:r>
          </w:p>
        </w:tc>
      </w:tr>
      <w:tr w:rsidR="0040403F" w:rsidRPr="004140A3" w:rsidTr="004140A3">
        <w:tc>
          <w:tcPr>
            <w:tcW w:w="6663" w:type="dxa"/>
            <w:vAlign w:val="center"/>
          </w:tcPr>
          <w:p w:rsidR="0040403F" w:rsidRPr="004140A3" w:rsidRDefault="0040403F" w:rsidP="004140A3">
            <w:pPr>
              <w:widowControl w:val="0"/>
              <w:spacing w:line="300" w:lineRule="exact"/>
              <w:contextualSpacing/>
              <w:mirrorIndents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Навязывание дополнительных услуг</w:t>
            </w:r>
          </w:p>
        </w:tc>
        <w:tc>
          <w:tcPr>
            <w:tcW w:w="850" w:type="dxa"/>
            <w:vAlign w:val="center"/>
          </w:tcPr>
          <w:p w:rsidR="0040403F" w:rsidRPr="004140A3" w:rsidRDefault="0040403F" w:rsidP="004140A3">
            <w:pPr>
              <w:widowControl w:val="0"/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40403F" w:rsidRPr="004140A3" w:rsidTr="004140A3">
        <w:tc>
          <w:tcPr>
            <w:tcW w:w="6663" w:type="dxa"/>
            <w:vAlign w:val="center"/>
          </w:tcPr>
          <w:p w:rsidR="0040403F" w:rsidRPr="004140A3" w:rsidRDefault="0040403F" w:rsidP="004140A3">
            <w:pPr>
              <w:widowControl w:val="0"/>
              <w:spacing w:line="300" w:lineRule="exact"/>
              <w:contextualSpacing/>
              <w:mirrorIndents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Отказ в установке приборов учета</w:t>
            </w:r>
          </w:p>
        </w:tc>
        <w:tc>
          <w:tcPr>
            <w:tcW w:w="850" w:type="dxa"/>
            <w:vAlign w:val="center"/>
          </w:tcPr>
          <w:p w:rsidR="0040403F" w:rsidRPr="004140A3" w:rsidRDefault="0040403F" w:rsidP="004140A3">
            <w:pPr>
              <w:widowControl w:val="0"/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0403F" w:rsidRPr="004140A3" w:rsidTr="004140A3">
        <w:tc>
          <w:tcPr>
            <w:tcW w:w="6663" w:type="dxa"/>
            <w:vAlign w:val="center"/>
          </w:tcPr>
          <w:p w:rsidR="0040403F" w:rsidRPr="004140A3" w:rsidRDefault="0040403F" w:rsidP="004140A3">
            <w:pPr>
              <w:widowControl w:val="0"/>
              <w:spacing w:line="300" w:lineRule="exact"/>
              <w:contextualSpacing/>
              <w:mirrorIndents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Проблемы с</w:t>
            </w:r>
            <w:r w:rsidR="004140A3">
              <w:rPr>
                <w:rFonts w:ascii="Times New Roman" w:eastAsia="Times New Roman" w:hAnsi="Times New Roman" w:cs="Times New Roman"/>
              </w:rPr>
              <w:t xml:space="preserve"> </w:t>
            </w:r>
            <w:r w:rsidRPr="004140A3">
              <w:rPr>
                <w:rFonts w:ascii="Times New Roman" w:eastAsia="Times New Roman" w:hAnsi="Times New Roman" w:cs="Times New Roman"/>
              </w:rPr>
              <w:t>заменой приборов учета</w:t>
            </w:r>
          </w:p>
        </w:tc>
        <w:tc>
          <w:tcPr>
            <w:tcW w:w="850" w:type="dxa"/>
            <w:vAlign w:val="center"/>
          </w:tcPr>
          <w:p w:rsidR="0040403F" w:rsidRPr="004140A3" w:rsidRDefault="0040403F" w:rsidP="004140A3">
            <w:pPr>
              <w:widowControl w:val="0"/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5,6</w:t>
            </w:r>
          </w:p>
        </w:tc>
      </w:tr>
      <w:tr w:rsidR="0040403F" w:rsidRPr="004140A3" w:rsidTr="004140A3">
        <w:tc>
          <w:tcPr>
            <w:tcW w:w="6663" w:type="dxa"/>
            <w:vAlign w:val="center"/>
          </w:tcPr>
          <w:p w:rsidR="0040403F" w:rsidRPr="004140A3" w:rsidRDefault="0040403F" w:rsidP="004140A3">
            <w:pPr>
              <w:widowControl w:val="0"/>
              <w:spacing w:line="300" w:lineRule="exact"/>
              <w:contextualSpacing/>
              <w:mirrorIndents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850" w:type="dxa"/>
            <w:vAlign w:val="center"/>
          </w:tcPr>
          <w:p w:rsidR="0040403F" w:rsidRPr="004140A3" w:rsidRDefault="0040403F" w:rsidP="004140A3">
            <w:pPr>
              <w:widowControl w:val="0"/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2,4</w:t>
            </w:r>
          </w:p>
        </w:tc>
      </w:tr>
      <w:tr w:rsidR="0040403F" w:rsidRPr="004140A3" w:rsidTr="004140A3">
        <w:tc>
          <w:tcPr>
            <w:tcW w:w="6663" w:type="dxa"/>
            <w:vAlign w:val="center"/>
          </w:tcPr>
          <w:p w:rsidR="0040403F" w:rsidRPr="004140A3" w:rsidRDefault="0040403F" w:rsidP="004140A3">
            <w:pPr>
              <w:widowControl w:val="0"/>
              <w:spacing w:line="300" w:lineRule="exact"/>
              <w:contextualSpacing/>
              <w:mirrorIndents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Другое (пожалуйста, укажите)</w:t>
            </w:r>
          </w:p>
        </w:tc>
        <w:tc>
          <w:tcPr>
            <w:tcW w:w="850" w:type="dxa"/>
            <w:vAlign w:val="center"/>
          </w:tcPr>
          <w:p w:rsidR="0040403F" w:rsidRPr="004140A3" w:rsidRDefault="0040403F" w:rsidP="004140A3">
            <w:pPr>
              <w:widowControl w:val="0"/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9,6</w:t>
            </w:r>
          </w:p>
        </w:tc>
      </w:tr>
      <w:tr w:rsidR="0040403F" w:rsidRPr="004140A3" w:rsidTr="004140A3">
        <w:tc>
          <w:tcPr>
            <w:tcW w:w="6663" w:type="dxa"/>
            <w:vAlign w:val="center"/>
          </w:tcPr>
          <w:p w:rsidR="0040403F" w:rsidRPr="004140A3" w:rsidRDefault="0040403F" w:rsidP="004140A3">
            <w:pPr>
              <w:widowControl w:val="0"/>
              <w:spacing w:line="300" w:lineRule="exact"/>
              <w:contextualSpacing/>
              <w:mirrorIndents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Не сталкивался с подобными проблемами</w:t>
            </w:r>
          </w:p>
        </w:tc>
        <w:tc>
          <w:tcPr>
            <w:tcW w:w="850" w:type="dxa"/>
            <w:vAlign w:val="center"/>
          </w:tcPr>
          <w:p w:rsidR="0040403F" w:rsidRPr="004140A3" w:rsidRDefault="0040403F" w:rsidP="004140A3">
            <w:pPr>
              <w:widowControl w:val="0"/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30,4</w:t>
            </w:r>
          </w:p>
        </w:tc>
      </w:tr>
      <w:tr w:rsidR="0040403F" w:rsidRPr="004140A3" w:rsidTr="004140A3">
        <w:tc>
          <w:tcPr>
            <w:tcW w:w="6663" w:type="dxa"/>
            <w:vAlign w:val="center"/>
          </w:tcPr>
          <w:p w:rsidR="0040403F" w:rsidRPr="004140A3" w:rsidRDefault="0040403F" w:rsidP="004140A3">
            <w:pPr>
              <w:widowControl w:val="0"/>
              <w:spacing w:line="300" w:lineRule="exact"/>
              <w:contextualSpacing/>
              <w:mirrorIndents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Затрудняюсь ответить</w:t>
            </w:r>
          </w:p>
        </w:tc>
        <w:tc>
          <w:tcPr>
            <w:tcW w:w="850" w:type="dxa"/>
            <w:vAlign w:val="center"/>
          </w:tcPr>
          <w:p w:rsidR="0040403F" w:rsidRPr="004140A3" w:rsidRDefault="0040403F" w:rsidP="004140A3">
            <w:pPr>
              <w:widowControl w:val="0"/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15,2</w:t>
            </w:r>
          </w:p>
        </w:tc>
      </w:tr>
    </w:tbl>
    <w:p w:rsidR="00984ED0" w:rsidRPr="00997DBD" w:rsidRDefault="0040403F" w:rsidP="00997DBD">
      <w:pPr>
        <w:spacing w:after="0" w:line="300" w:lineRule="exac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97DBD">
        <w:rPr>
          <w:rFonts w:ascii="Times New Roman" w:hAnsi="Times New Roman" w:cs="Times New Roman"/>
          <w:sz w:val="28"/>
          <w:szCs w:val="28"/>
        </w:rPr>
        <w:t>Таким образом, можно сделать вывод, что большая часть 30,4% анкетированных не сталкивались с подобными проблемами, 21,6% сталкивались с навязыванием дополнительных услуг субъектами естественных монополий</w:t>
      </w:r>
      <w:r w:rsidR="00984ED0" w:rsidRPr="00997DBD">
        <w:rPr>
          <w:rFonts w:ascii="Times New Roman" w:hAnsi="Times New Roman" w:cs="Times New Roman"/>
          <w:sz w:val="28"/>
          <w:szCs w:val="28"/>
        </w:rPr>
        <w:t>, 15,2% отметили взимание дополнительной платы и затруднились с ответом.</w:t>
      </w:r>
    </w:p>
    <w:p w:rsidR="004140A3" w:rsidRDefault="00984ED0" w:rsidP="004140A3">
      <w:pPr>
        <w:widowControl w:val="0"/>
        <w:spacing w:before="240" w:after="60" w:line="300" w:lineRule="exact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DBD">
        <w:rPr>
          <w:rFonts w:ascii="Times New Roman" w:eastAsia="Times New Roman" w:hAnsi="Times New Roman" w:cs="Times New Roman"/>
          <w:b/>
          <w:sz w:val="28"/>
          <w:szCs w:val="28"/>
        </w:rPr>
        <w:t xml:space="preserve">В своих анкетах граждане смогли оценить качество официальной информации о состоянии конкурентной среды на рынках товаров, работ и услуг Новгородской области, размещаемой в открытом доступе. </w:t>
      </w:r>
    </w:p>
    <w:p w:rsidR="00984ED0" w:rsidRDefault="00984ED0" w:rsidP="004140A3">
      <w:pPr>
        <w:widowControl w:val="0"/>
        <w:spacing w:before="240" w:after="60" w:line="300" w:lineRule="exact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DBD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приведены в </w:t>
      </w:r>
      <w:r w:rsidR="004140A3">
        <w:rPr>
          <w:rFonts w:ascii="Times New Roman" w:eastAsia="Times New Roman" w:hAnsi="Times New Roman" w:cs="Times New Roman"/>
          <w:sz w:val="28"/>
          <w:szCs w:val="28"/>
        </w:rPr>
        <w:t xml:space="preserve">таблице 9, </w:t>
      </w:r>
      <w:r w:rsidRPr="00997DBD">
        <w:rPr>
          <w:rFonts w:ascii="Times New Roman" w:eastAsia="Times New Roman" w:hAnsi="Times New Roman" w:cs="Times New Roman"/>
          <w:b/>
          <w:sz w:val="28"/>
          <w:szCs w:val="28"/>
        </w:rPr>
        <w:t>(% от общего числа респондентов)</w:t>
      </w:r>
    </w:p>
    <w:p w:rsidR="004140A3" w:rsidRPr="004140A3" w:rsidRDefault="004140A3" w:rsidP="004140A3">
      <w:pPr>
        <w:widowControl w:val="0"/>
        <w:spacing w:before="240" w:after="60" w:line="300" w:lineRule="exact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4"/>
        <w:tblW w:w="5000" w:type="pct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034"/>
        <w:gridCol w:w="1667"/>
        <w:gridCol w:w="1667"/>
        <w:gridCol w:w="1667"/>
        <w:gridCol w:w="1667"/>
        <w:gridCol w:w="1665"/>
      </w:tblGrid>
      <w:tr w:rsidR="00984ED0" w:rsidRPr="004140A3" w:rsidTr="004140A3">
        <w:trPr>
          <w:jc w:val="center"/>
        </w:trPr>
        <w:tc>
          <w:tcPr>
            <w:tcW w:w="981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Критерий оценки</w:t>
            </w:r>
          </w:p>
        </w:tc>
        <w:tc>
          <w:tcPr>
            <w:tcW w:w="804" w:type="pct"/>
            <w:vAlign w:val="center"/>
          </w:tcPr>
          <w:p w:rsidR="00984ED0" w:rsidRPr="004140A3" w:rsidRDefault="004140A3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  <w:tc>
          <w:tcPr>
            <w:tcW w:w="804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Скорее</w:t>
            </w:r>
            <w:r w:rsidRPr="004140A3">
              <w:rPr>
                <w:rFonts w:ascii="Times New Roman" w:eastAsia="Times New Roman" w:hAnsi="Times New Roman" w:cs="Times New Roman"/>
              </w:rPr>
              <w:br/>
              <w:t>удовлетворительно</w:t>
            </w:r>
          </w:p>
        </w:tc>
        <w:tc>
          <w:tcPr>
            <w:tcW w:w="804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Скорее</w:t>
            </w:r>
            <w:r w:rsidRPr="004140A3">
              <w:rPr>
                <w:rFonts w:ascii="Times New Roman" w:eastAsia="Times New Roman" w:hAnsi="Times New Roman" w:cs="Times New Roman"/>
              </w:rPr>
              <w:br/>
              <w:t>неудовлетворительно</w:t>
            </w:r>
          </w:p>
        </w:tc>
        <w:tc>
          <w:tcPr>
            <w:tcW w:w="804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</w:tc>
        <w:tc>
          <w:tcPr>
            <w:tcW w:w="804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Затрудняюсь ответить/ мне ничего не известно о такой информации</w:t>
            </w:r>
          </w:p>
        </w:tc>
      </w:tr>
      <w:tr w:rsidR="00984ED0" w:rsidRPr="004140A3" w:rsidTr="004140A3">
        <w:trPr>
          <w:jc w:val="center"/>
        </w:trPr>
        <w:tc>
          <w:tcPr>
            <w:tcW w:w="981" w:type="pct"/>
          </w:tcPr>
          <w:p w:rsidR="00984ED0" w:rsidRPr="004140A3" w:rsidRDefault="00984ED0" w:rsidP="004140A3">
            <w:pPr>
              <w:widowControl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Уровень доступности</w:t>
            </w:r>
          </w:p>
        </w:tc>
        <w:tc>
          <w:tcPr>
            <w:tcW w:w="804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804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20,8</w:t>
            </w:r>
          </w:p>
        </w:tc>
        <w:tc>
          <w:tcPr>
            <w:tcW w:w="804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804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804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28,0</w:t>
            </w:r>
          </w:p>
        </w:tc>
      </w:tr>
      <w:tr w:rsidR="00984ED0" w:rsidRPr="004140A3" w:rsidTr="004140A3">
        <w:trPr>
          <w:jc w:val="center"/>
        </w:trPr>
        <w:tc>
          <w:tcPr>
            <w:tcW w:w="981" w:type="pct"/>
          </w:tcPr>
          <w:p w:rsidR="00984ED0" w:rsidRPr="004140A3" w:rsidRDefault="00984ED0" w:rsidP="004140A3">
            <w:pPr>
              <w:widowControl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Уровень понятности</w:t>
            </w:r>
          </w:p>
        </w:tc>
        <w:tc>
          <w:tcPr>
            <w:tcW w:w="804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19,2</w:t>
            </w:r>
          </w:p>
        </w:tc>
        <w:tc>
          <w:tcPr>
            <w:tcW w:w="804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804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804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04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29,6</w:t>
            </w:r>
          </w:p>
        </w:tc>
      </w:tr>
      <w:tr w:rsidR="00984ED0" w:rsidRPr="004140A3" w:rsidTr="004140A3">
        <w:trPr>
          <w:jc w:val="center"/>
        </w:trPr>
        <w:tc>
          <w:tcPr>
            <w:tcW w:w="981" w:type="pct"/>
          </w:tcPr>
          <w:p w:rsidR="00984ED0" w:rsidRPr="004140A3" w:rsidRDefault="00984ED0" w:rsidP="004140A3">
            <w:pPr>
              <w:widowControl w:val="0"/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Удобство получения</w:t>
            </w:r>
          </w:p>
        </w:tc>
        <w:tc>
          <w:tcPr>
            <w:tcW w:w="804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804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21,6</w:t>
            </w:r>
          </w:p>
        </w:tc>
        <w:tc>
          <w:tcPr>
            <w:tcW w:w="804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804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14,4</w:t>
            </w:r>
          </w:p>
        </w:tc>
        <w:tc>
          <w:tcPr>
            <w:tcW w:w="804" w:type="pct"/>
            <w:vAlign w:val="center"/>
          </w:tcPr>
          <w:p w:rsidR="00984ED0" w:rsidRPr="004140A3" w:rsidRDefault="00984ED0" w:rsidP="004140A3">
            <w:pPr>
              <w:widowControl w:val="0"/>
              <w:spacing w:line="300" w:lineRule="exact"/>
              <w:ind w:right="45" w:firstLine="2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</w:rPr>
            </w:pPr>
            <w:r w:rsidRPr="004140A3">
              <w:rPr>
                <w:rFonts w:ascii="Times New Roman" w:eastAsia="Times New Roman" w:hAnsi="Times New Roman" w:cs="Times New Roman"/>
              </w:rPr>
              <w:t>28,8</w:t>
            </w:r>
          </w:p>
        </w:tc>
      </w:tr>
    </w:tbl>
    <w:p w:rsidR="004140A3" w:rsidRDefault="004140A3" w:rsidP="00997DBD">
      <w:pPr>
        <w:spacing w:after="0" w:line="300" w:lineRule="exac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84ED0" w:rsidRPr="00997DBD" w:rsidRDefault="00BB78B9" w:rsidP="004140A3">
      <w:pPr>
        <w:spacing w:after="0" w:line="300" w:lineRule="exact"/>
        <w:ind w:right="-93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BD">
        <w:rPr>
          <w:rFonts w:ascii="Times New Roman" w:hAnsi="Times New Roman" w:cs="Times New Roman"/>
          <w:sz w:val="28"/>
          <w:szCs w:val="28"/>
        </w:rPr>
        <w:t xml:space="preserve">Анализ анкет граждан по оценке качества </w:t>
      </w:r>
      <w:r w:rsidRPr="00997DBD">
        <w:rPr>
          <w:rFonts w:ascii="Times New Roman" w:eastAsia="Times New Roman" w:hAnsi="Times New Roman" w:cs="Times New Roman"/>
          <w:sz w:val="28"/>
          <w:szCs w:val="28"/>
        </w:rPr>
        <w:t xml:space="preserve">официальной информации о состоянии конкурентной среды на рынках товаров, работ и услуг Новгородской </w:t>
      </w:r>
      <w:r w:rsidRPr="00997DBD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области, размещаемой в открытом доступе показал, что порядка 29% затруднялись с ответом, удовлетворительно и скорее удовлетворительно: по уровню доступности высказались 44,8% граждан, по уровню понятности 43,2% анкетированных, по удобству получения – 39,2% граждан.</w:t>
      </w:r>
    </w:p>
    <w:p w:rsidR="00BB78B9" w:rsidRPr="00997DBD" w:rsidRDefault="004140A3" w:rsidP="004140A3">
      <w:pPr>
        <w:spacing w:after="0" w:line="300" w:lineRule="exact"/>
        <w:ind w:right="-93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</w:t>
      </w:r>
      <w:r w:rsidR="00BB78B9" w:rsidRPr="00997DBD">
        <w:rPr>
          <w:rFonts w:ascii="Times New Roman" w:eastAsia="Times New Roman" w:hAnsi="Times New Roman" w:cs="Times New Roman"/>
          <w:sz w:val="28"/>
          <w:szCs w:val="28"/>
        </w:rPr>
        <w:t>того неудовлетворительно и скорее неудовлетворительно: по уровню доступности отметили 27,2 % принявших участие в анкетировании граждан, по уровню понятности 27,2%, по удобству получения – 32%.</w:t>
      </w:r>
    </w:p>
    <w:p w:rsidR="00BB78B9" w:rsidRPr="00997DBD" w:rsidRDefault="00BB78B9" w:rsidP="004140A3">
      <w:pPr>
        <w:widowControl w:val="0"/>
        <w:spacing w:after="60" w:line="300" w:lineRule="exact"/>
        <w:ind w:right="-93"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DBD">
        <w:rPr>
          <w:rFonts w:ascii="Times New Roman" w:eastAsia="Times New Roman" w:hAnsi="Times New Roman" w:cs="Times New Roman"/>
          <w:b/>
          <w:sz w:val="28"/>
          <w:szCs w:val="28"/>
        </w:rPr>
        <w:t>Гражданам предлагалось также оценить полноту размещенной министерством инвестиционной политики Новгородской области и муниципальными образованиями информации о состоянии конкурентной среды на рынках товаров, работ и услуг Новгородской области и деятельности по содействию развитию конкуренции.</w:t>
      </w:r>
    </w:p>
    <w:p w:rsidR="004140A3" w:rsidRDefault="00BB78B9" w:rsidP="006144F3">
      <w:pPr>
        <w:widowControl w:val="0"/>
        <w:spacing w:after="60" w:line="300" w:lineRule="exact"/>
        <w:ind w:right="-93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BD">
        <w:rPr>
          <w:rFonts w:ascii="Times New Roman" w:eastAsia="Times New Roman" w:hAnsi="Times New Roman" w:cs="Times New Roman"/>
          <w:sz w:val="28"/>
          <w:szCs w:val="28"/>
        </w:rPr>
        <w:t xml:space="preserve"> Под доступностью понимается нахождение ссылки на раздел, в котором содержится искомая информация, на главной странице министерства инвестиционной политики Новгородской области или Инвестиционном портале Новгородской области (необходимую информацию можно получить, сделав н</w:t>
      </w:r>
      <w:r w:rsidR="006144F3">
        <w:rPr>
          <w:rFonts w:ascii="Times New Roman" w:eastAsia="Times New Roman" w:hAnsi="Times New Roman" w:cs="Times New Roman"/>
          <w:sz w:val="28"/>
          <w:szCs w:val="28"/>
        </w:rPr>
        <w:t>е более 3 переходов по ссылкам).</w:t>
      </w:r>
    </w:p>
    <w:p w:rsidR="004140A3" w:rsidRPr="00997DBD" w:rsidRDefault="004140A3" w:rsidP="006144F3">
      <w:pPr>
        <w:widowControl w:val="0"/>
        <w:spacing w:after="60" w:line="300" w:lineRule="exact"/>
        <w:ind w:right="-9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B9" w:rsidRPr="00997DBD" w:rsidRDefault="00BB78B9" w:rsidP="004140A3">
      <w:pPr>
        <w:widowControl w:val="0"/>
        <w:spacing w:before="240" w:after="60" w:line="300" w:lineRule="exac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BD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приведены в таблице 10. </w:t>
      </w:r>
      <w:r w:rsidRPr="00997DBD">
        <w:rPr>
          <w:rFonts w:ascii="Times New Roman" w:eastAsia="Times New Roman" w:hAnsi="Times New Roman" w:cs="Times New Roman"/>
          <w:b/>
          <w:sz w:val="28"/>
          <w:szCs w:val="28"/>
        </w:rPr>
        <w:t>(% от общего числа респондентов)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17"/>
        <w:gridCol w:w="1589"/>
        <w:gridCol w:w="1592"/>
        <w:gridCol w:w="1589"/>
        <w:gridCol w:w="1592"/>
        <w:gridCol w:w="1592"/>
      </w:tblGrid>
      <w:tr w:rsidR="00570BFA" w:rsidRPr="004140A3" w:rsidTr="004140A3">
        <w:trPr>
          <w:trHeight w:val="1185"/>
        </w:trPr>
        <w:tc>
          <w:tcPr>
            <w:tcW w:w="12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Удовлетворительно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Скорее удовлетворительно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Скорее неудовлетворительно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Неудовлетворительно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Затрудняюсь ответить/ мне ничего не известно о такой информации</w:t>
            </w:r>
          </w:p>
        </w:tc>
      </w:tr>
      <w:tr w:rsidR="00570BFA" w:rsidRPr="004140A3" w:rsidTr="004140A3">
        <w:trPr>
          <w:trHeight w:val="45"/>
        </w:trPr>
        <w:tc>
          <w:tcPr>
            <w:tcW w:w="12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BFA" w:rsidRPr="004140A3" w:rsidTr="004140A3">
        <w:trPr>
          <w:trHeight w:val="975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Доступность* информации о нормативной базе, связанной с внедрением Стандарта в регионе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36,8</w:t>
            </w:r>
          </w:p>
        </w:tc>
      </w:tr>
      <w:tr w:rsidR="00570BFA" w:rsidRPr="004140A3" w:rsidTr="004140A3">
        <w:trPr>
          <w:trHeight w:val="975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Доступность* информации о перечне товарных рынков для содействия развитию конкуренции в регионе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22,4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36,8</w:t>
            </w:r>
          </w:p>
        </w:tc>
      </w:tr>
      <w:tr w:rsidR="00570BFA" w:rsidRPr="004140A3" w:rsidTr="004140A3">
        <w:trPr>
          <w:trHeight w:val="1695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21,6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21,6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37,6</w:t>
            </w:r>
          </w:p>
        </w:tc>
      </w:tr>
      <w:tr w:rsidR="00570BFA" w:rsidRPr="004140A3" w:rsidTr="004140A3">
        <w:trPr>
          <w:trHeight w:val="495"/>
        </w:trPr>
        <w:tc>
          <w:tcPr>
            <w:tcW w:w="12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Обеспечение доступности* «дорожной карты» региона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20,8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21,6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570BFA" w:rsidRPr="004140A3" w:rsidTr="004140A3">
        <w:trPr>
          <w:trHeight w:val="1215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Доступность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35,2</w:t>
            </w:r>
          </w:p>
        </w:tc>
      </w:tr>
      <w:tr w:rsidR="00570BFA" w:rsidRPr="004140A3" w:rsidTr="004140A3">
        <w:trPr>
          <w:trHeight w:val="975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Доступность* информации о проведенных мониторингах в регионе и сформированном ежегодном докладе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20,8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BFA" w:rsidRPr="004140A3" w:rsidRDefault="00570BFA" w:rsidP="004140A3">
            <w:pPr>
              <w:spacing w:after="0"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35,2</w:t>
            </w:r>
          </w:p>
        </w:tc>
      </w:tr>
    </w:tbl>
    <w:p w:rsidR="004140A3" w:rsidRDefault="004140A3" w:rsidP="00997DBD">
      <w:pPr>
        <w:widowControl w:val="0"/>
        <w:spacing w:after="60" w:line="300" w:lineRule="exac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70BFA" w:rsidRPr="00997DBD" w:rsidRDefault="00570BFA" w:rsidP="004140A3">
      <w:pPr>
        <w:widowControl w:val="0"/>
        <w:spacing w:after="0" w:line="300" w:lineRule="exac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DBD">
        <w:rPr>
          <w:rFonts w:ascii="Times New Roman" w:hAnsi="Times New Roman" w:cs="Times New Roman"/>
          <w:sz w:val="28"/>
          <w:szCs w:val="28"/>
        </w:rPr>
        <w:t>От 18,4 до 23,2% от числа анкетированных граждан удовлетворены или скорее удовлетворены доступностью и полнотой размещаемой информации</w:t>
      </w:r>
      <w:r w:rsidRPr="00997D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7DBD">
        <w:rPr>
          <w:rFonts w:ascii="Times New Roman" w:eastAsia="Times New Roman" w:hAnsi="Times New Roman" w:cs="Times New Roman"/>
          <w:sz w:val="28"/>
          <w:szCs w:val="28"/>
        </w:rPr>
        <w:t>министерством инвестиционной политики Новгородской области и муниципальными образованиями информации о состоянии конкурентной среды на рынках товаров, работ и услуг Новгородской области и деятельности по содействию развитию конкуренции</w:t>
      </w:r>
      <w:r w:rsidRPr="00997DB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38EE" w:rsidRPr="00997DBD" w:rsidRDefault="00570BFA" w:rsidP="004140A3">
      <w:pPr>
        <w:widowControl w:val="0"/>
        <w:spacing w:after="0" w:line="300" w:lineRule="exac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DBD">
        <w:rPr>
          <w:rFonts w:ascii="Times New Roman" w:hAnsi="Times New Roman" w:cs="Times New Roman"/>
          <w:sz w:val="28"/>
          <w:szCs w:val="28"/>
        </w:rPr>
        <w:t xml:space="preserve">От 10,4% до 13,6% граждан скорее </w:t>
      </w:r>
      <w:r w:rsidR="005C38EE" w:rsidRPr="00997DBD">
        <w:rPr>
          <w:rFonts w:ascii="Times New Roman" w:hAnsi="Times New Roman" w:cs="Times New Roman"/>
          <w:sz w:val="28"/>
          <w:szCs w:val="28"/>
        </w:rPr>
        <w:t>не удовлетворены доступностью и полнотой размещаемой информации</w:t>
      </w:r>
      <w:r w:rsidR="005C38EE" w:rsidRPr="00997D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38EE" w:rsidRPr="00997DBD">
        <w:rPr>
          <w:rFonts w:ascii="Times New Roman" w:eastAsia="Times New Roman" w:hAnsi="Times New Roman" w:cs="Times New Roman"/>
          <w:sz w:val="28"/>
          <w:szCs w:val="28"/>
        </w:rPr>
        <w:t>министерством инвестиционной политики Новгородской области и муниципальными образованиями информации о состоянии конкурентной среды на рынках товаров, работ и услуг Новгородской области и деятельности по содействию развитию конкуренции.</w:t>
      </w:r>
    </w:p>
    <w:p w:rsidR="005C38EE" w:rsidRPr="00997DBD" w:rsidRDefault="005C38EE" w:rsidP="004140A3">
      <w:pPr>
        <w:widowControl w:val="0"/>
        <w:spacing w:after="0" w:line="300" w:lineRule="exac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DBD">
        <w:rPr>
          <w:rFonts w:ascii="Times New Roman" w:hAnsi="Times New Roman" w:cs="Times New Roman"/>
          <w:sz w:val="28"/>
          <w:szCs w:val="28"/>
        </w:rPr>
        <w:t>Большая часть граждан около 36% затруднялись с ответом о степени доступности и полноты размещаемой информации</w:t>
      </w:r>
      <w:r w:rsidRPr="00997D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7DBD">
        <w:rPr>
          <w:rFonts w:ascii="Times New Roman" w:eastAsia="Times New Roman" w:hAnsi="Times New Roman" w:cs="Times New Roman"/>
          <w:sz w:val="28"/>
          <w:szCs w:val="28"/>
        </w:rPr>
        <w:t>министерством инвестиционной политики Новгородской области и муниципальными образованиями информации о состоянии конкурентной среды на рынках товаров, работ и услуг Новгородской области и деятельности по содействию развитию конкуренции.</w:t>
      </w:r>
    </w:p>
    <w:p w:rsidR="001F02DB" w:rsidRPr="00997DBD" w:rsidRDefault="004140A3" w:rsidP="004140A3">
      <w:pPr>
        <w:widowControl w:val="0"/>
        <w:spacing w:before="240" w:after="0" w:line="300" w:lineRule="exact"/>
        <w:ind w:left="306"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403E5" w:rsidRPr="00997DBD">
        <w:rPr>
          <w:rFonts w:ascii="Times New Roman" w:eastAsia="Times New Roman" w:hAnsi="Times New Roman" w:cs="Times New Roman"/>
          <w:b/>
          <w:sz w:val="28"/>
          <w:szCs w:val="28"/>
        </w:rPr>
        <w:t xml:space="preserve"> анкете гражданам также предлагалось указать</w:t>
      </w:r>
      <w:r w:rsidR="001F02DB" w:rsidRPr="00997DBD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какими источниками информации о состоянии конкурентной среды и деятельности по со</w:t>
      </w:r>
      <w:r w:rsidR="00E403E5" w:rsidRPr="00997DBD">
        <w:rPr>
          <w:rFonts w:ascii="Times New Roman" w:eastAsia="Times New Roman" w:hAnsi="Times New Roman" w:cs="Times New Roman"/>
          <w:b/>
          <w:sz w:val="28"/>
          <w:szCs w:val="28"/>
        </w:rPr>
        <w:t>действию развитию конкуренции предпочитают</w:t>
      </w:r>
      <w:r w:rsidR="001F02DB" w:rsidRPr="00997DB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пользоваться и ка</w:t>
      </w:r>
      <w:r w:rsidR="00E403E5" w:rsidRPr="00997DBD">
        <w:rPr>
          <w:rFonts w:ascii="Times New Roman" w:eastAsia="Times New Roman" w:hAnsi="Times New Roman" w:cs="Times New Roman"/>
          <w:b/>
          <w:sz w:val="28"/>
          <w:szCs w:val="28"/>
        </w:rPr>
        <w:t>ким доверяют</w:t>
      </w:r>
      <w:r w:rsidR="001F02DB" w:rsidRPr="00997DBD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больше всего</w:t>
      </w:r>
      <w:r w:rsidR="00E403E5" w:rsidRPr="00997DB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E403E5" w:rsidRDefault="00E403E5" w:rsidP="00997DBD">
      <w:pPr>
        <w:widowControl w:val="0"/>
        <w:spacing w:before="240" w:after="60" w:line="300" w:lineRule="exact"/>
        <w:ind w:left="306"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DBD">
        <w:rPr>
          <w:rFonts w:ascii="Times New Roman" w:eastAsia="Times New Roman" w:hAnsi="Times New Roman" w:cs="Times New Roman"/>
          <w:sz w:val="28"/>
          <w:szCs w:val="28"/>
        </w:rPr>
        <w:t>Результаты приведены в таблице 11.</w:t>
      </w:r>
      <w:r w:rsidR="004140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7DBD">
        <w:rPr>
          <w:rFonts w:ascii="Times New Roman" w:eastAsia="Times New Roman" w:hAnsi="Times New Roman" w:cs="Times New Roman"/>
          <w:b/>
          <w:sz w:val="28"/>
          <w:szCs w:val="28"/>
        </w:rPr>
        <w:t>(% от общего числа респондентов)</w:t>
      </w:r>
    </w:p>
    <w:p w:rsidR="004140A3" w:rsidRPr="00997DBD" w:rsidRDefault="004140A3" w:rsidP="00997DBD">
      <w:pPr>
        <w:widowControl w:val="0"/>
        <w:spacing w:before="240" w:after="60" w:line="300" w:lineRule="exact"/>
        <w:ind w:left="306"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119"/>
        <w:gridCol w:w="1510"/>
        <w:gridCol w:w="1407"/>
        <w:gridCol w:w="1435"/>
      </w:tblGrid>
      <w:tr w:rsidR="004140A3" w:rsidRPr="004140A3" w:rsidTr="004140A3">
        <w:trPr>
          <w:trHeight w:val="900"/>
        </w:trPr>
        <w:tc>
          <w:tcPr>
            <w:tcW w:w="2922" w:type="pct"/>
            <w:hideMark/>
          </w:tcPr>
          <w:p w:rsidR="004140A3" w:rsidRPr="004140A3" w:rsidRDefault="004140A3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Источники информации</w:t>
            </w:r>
          </w:p>
        </w:tc>
        <w:tc>
          <w:tcPr>
            <w:tcW w:w="721" w:type="pct"/>
            <w:vAlign w:val="center"/>
            <w:hideMark/>
          </w:tcPr>
          <w:p w:rsidR="004140A3" w:rsidRPr="004140A3" w:rsidRDefault="004140A3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Предпочитаю</w:t>
            </w:r>
          </w:p>
          <w:p w:rsidR="004140A3" w:rsidRPr="004140A3" w:rsidRDefault="004140A3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пользоваться</w:t>
            </w:r>
          </w:p>
        </w:tc>
        <w:tc>
          <w:tcPr>
            <w:tcW w:w="672" w:type="pct"/>
            <w:vAlign w:val="center"/>
            <w:hideMark/>
          </w:tcPr>
          <w:p w:rsidR="004140A3" w:rsidRPr="004140A3" w:rsidRDefault="004140A3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Доверяю</w:t>
            </w:r>
          </w:p>
          <w:p w:rsidR="004140A3" w:rsidRPr="004140A3" w:rsidRDefault="004140A3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больше всего</w:t>
            </w:r>
          </w:p>
        </w:tc>
        <w:tc>
          <w:tcPr>
            <w:tcW w:w="685" w:type="pct"/>
            <w:vAlign w:val="center"/>
            <w:hideMark/>
          </w:tcPr>
          <w:p w:rsidR="004140A3" w:rsidRPr="004140A3" w:rsidRDefault="004140A3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Не заполненные</w:t>
            </w:r>
          </w:p>
        </w:tc>
      </w:tr>
      <w:tr w:rsidR="00A61304" w:rsidRPr="004140A3" w:rsidTr="004140A3">
        <w:trPr>
          <w:trHeight w:val="1126"/>
        </w:trPr>
        <w:tc>
          <w:tcPr>
            <w:tcW w:w="2922" w:type="pct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Официальная информация, размещенная на официальном сайте министерства инвестиционной политики Новгородской области в информационно-телекоммуникационной сети «Интернет»</w:t>
            </w:r>
          </w:p>
        </w:tc>
        <w:tc>
          <w:tcPr>
            <w:tcW w:w="721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60,8</w:t>
            </w:r>
          </w:p>
        </w:tc>
        <w:tc>
          <w:tcPr>
            <w:tcW w:w="672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685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</w:tr>
      <w:tr w:rsidR="00A61304" w:rsidRPr="004140A3" w:rsidTr="004140A3">
        <w:trPr>
          <w:trHeight w:val="975"/>
        </w:trPr>
        <w:tc>
          <w:tcPr>
            <w:tcW w:w="2922" w:type="pct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Официальная информация, размещенная на Инвестиционном портале Новгородской области</w:t>
            </w:r>
          </w:p>
        </w:tc>
        <w:tc>
          <w:tcPr>
            <w:tcW w:w="721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672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685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A61304" w:rsidRPr="004140A3" w:rsidTr="004140A3">
        <w:trPr>
          <w:trHeight w:val="975"/>
        </w:trPr>
        <w:tc>
          <w:tcPr>
            <w:tcW w:w="2922" w:type="pct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Официальная информация, размещенная на сайте Федеральной антимонопольной службы</w:t>
            </w:r>
          </w:p>
        </w:tc>
        <w:tc>
          <w:tcPr>
            <w:tcW w:w="721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  <w:tc>
          <w:tcPr>
            <w:tcW w:w="672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  <w:tc>
          <w:tcPr>
            <w:tcW w:w="685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22,4</w:t>
            </w:r>
          </w:p>
        </w:tc>
      </w:tr>
      <w:tr w:rsidR="00A61304" w:rsidRPr="004140A3" w:rsidTr="004140A3">
        <w:trPr>
          <w:trHeight w:val="1417"/>
        </w:trPr>
        <w:tc>
          <w:tcPr>
            <w:tcW w:w="2922" w:type="pct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Информация, размещенная на официальных сайтах других исполнительных органов государственной власти Новгородской области и муниципальных образований органов местного самоуправления в информационно-телекоммуникационной сети «Интернет»</w:t>
            </w:r>
          </w:p>
        </w:tc>
        <w:tc>
          <w:tcPr>
            <w:tcW w:w="721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63,2</w:t>
            </w:r>
          </w:p>
        </w:tc>
        <w:tc>
          <w:tcPr>
            <w:tcW w:w="672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20,8</w:t>
            </w:r>
          </w:p>
        </w:tc>
        <w:tc>
          <w:tcPr>
            <w:tcW w:w="685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A61304" w:rsidRPr="004140A3" w:rsidTr="004140A3">
        <w:trPr>
          <w:trHeight w:val="315"/>
        </w:trPr>
        <w:tc>
          <w:tcPr>
            <w:tcW w:w="2922" w:type="pct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Телевидение</w:t>
            </w:r>
          </w:p>
        </w:tc>
        <w:tc>
          <w:tcPr>
            <w:tcW w:w="721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73,6</w:t>
            </w:r>
          </w:p>
        </w:tc>
        <w:tc>
          <w:tcPr>
            <w:tcW w:w="672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85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</w:tr>
      <w:tr w:rsidR="00A61304" w:rsidRPr="004140A3" w:rsidTr="004140A3">
        <w:trPr>
          <w:trHeight w:val="495"/>
        </w:trPr>
        <w:tc>
          <w:tcPr>
            <w:tcW w:w="2922" w:type="pct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Печатные средства массовой информации</w:t>
            </w:r>
          </w:p>
        </w:tc>
        <w:tc>
          <w:tcPr>
            <w:tcW w:w="721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66,4</w:t>
            </w:r>
          </w:p>
        </w:tc>
        <w:tc>
          <w:tcPr>
            <w:tcW w:w="672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685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</w:tr>
      <w:tr w:rsidR="00A61304" w:rsidRPr="004140A3" w:rsidTr="004140A3">
        <w:trPr>
          <w:trHeight w:val="315"/>
        </w:trPr>
        <w:tc>
          <w:tcPr>
            <w:tcW w:w="2922" w:type="pct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</w:p>
        </w:tc>
        <w:tc>
          <w:tcPr>
            <w:tcW w:w="721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59,2</w:t>
            </w:r>
          </w:p>
        </w:tc>
        <w:tc>
          <w:tcPr>
            <w:tcW w:w="672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685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</w:tr>
      <w:tr w:rsidR="00A61304" w:rsidRPr="004140A3" w:rsidTr="004140A3">
        <w:trPr>
          <w:trHeight w:val="495"/>
        </w:trPr>
        <w:tc>
          <w:tcPr>
            <w:tcW w:w="2922" w:type="pct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Специальные блоги, порталы и прочие электронные ресурсы</w:t>
            </w:r>
          </w:p>
        </w:tc>
        <w:tc>
          <w:tcPr>
            <w:tcW w:w="721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672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685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</w:tr>
      <w:tr w:rsidR="00A61304" w:rsidRPr="004140A3" w:rsidTr="004140A3">
        <w:trPr>
          <w:trHeight w:val="315"/>
        </w:trPr>
        <w:tc>
          <w:tcPr>
            <w:tcW w:w="2922" w:type="pct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Другое (укажите, пожалуйста)</w:t>
            </w:r>
          </w:p>
        </w:tc>
        <w:tc>
          <w:tcPr>
            <w:tcW w:w="721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37,6</w:t>
            </w:r>
          </w:p>
        </w:tc>
        <w:tc>
          <w:tcPr>
            <w:tcW w:w="672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685" w:type="pct"/>
            <w:vAlign w:val="center"/>
            <w:hideMark/>
          </w:tcPr>
          <w:p w:rsidR="00A61304" w:rsidRPr="004140A3" w:rsidRDefault="00A61304" w:rsidP="004140A3">
            <w:pPr>
              <w:spacing w:line="300" w:lineRule="exac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0A3">
              <w:rPr>
                <w:rFonts w:ascii="Times New Roman" w:eastAsia="Times New Roman" w:hAnsi="Times New Roman" w:cs="Times New Roman"/>
                <w:color w:val="000000"/>
              </w:rPr>
              <w:t>49,6</w:t>
            </w:r>
          </w:p>
        </w:tc>
      </w:tr>
    </w:tbl>
    <w:p w:rsidR="00847E51" w:rsidRPr="00997DBD" w:rsidRDefault="00847E51" w:rsidP="00997DBD">
      <w:pPr>
        <w:widowControl w:val="0"/>
        <w:spacing w:after="60" w:line="300" w:lineRule="exac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47E51" w:rsidRPr="00997DBD" w:rsidRDefault="00A61304" w:rsidP="00997DBD">
      <w:pPr>
        <w:widowControl w:val="0"/>
        <w:spacing w:after="60" w:line="300" w:lineRule="exac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DBD">
        <w:rPr>
          <w:rFonts w:ascii="Times New Roman" w:hAnsi="Times New Roman" w:cs="Times New Roman"/>
          <w:sz w:val="28"/>
          <w:szCs w:val="28"/>
        </w:rPr>
        <w:t>Около 80%-85% от числа анкетированных граждан, участвующих в анкетировании, отметили, что предпочитают пользоваться или доверяют больше всего</w:t>
      </w:r>
      <w:r w:rsidRPr="00997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официальной информация, размещенная на официальном сайте министерства инвестиционной политики Новгородской области в информационно-телекоммуникационной сети «Интернет», информации, размещенной на официальных сайтах других исполнительных органов государственной власти Новгородской области и муниципальных образований органов местного самоуправления в информационно-телекоммуникационной сети «Интернет», </w:t>
      </w:r>
      <w:r w:rsidR="00847E51" w:rsidRPr="00997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7DBD"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фициальной информации, размещенной на Инвестиционном портале Новгородской области и телевидению</w:t>
      </w:r>
      <w:r w:rsidR="00847E51" w:rsidRPr="00997D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97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7E51" w:rsidRDefault="00847E51" w:rsidP="00997DBD">
      <w:pPr>
        <w:widowControl w:val="0"/>
        <w:spacing w:after="60" w:line="300" w:lineRule="exac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DBD">
        <w:rPr>
          <w:rFonts w:ascii="Times New Roman" w:eastAsia="Times New Roman" w:hAnsi="Times New Roman" w:cs="Times New Roman"/>
          <w:color w:val="000000"/>
          <w:sz w:val="28"/>
          <w:szCs w:val="28"/>
        </w:rPr>
        <w:t>В анкете также был поднят вопрос</w:t>
      </w:r>
      <w:r w:rsidRPr="00997D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обращению надзорные органы за защитой прав потребителей</w:t>
      </w:r>
      <w:r w:rsidRPr="00997DBD">
        <w:rPr>
          <w:rFonts w:ascii="Times New Roman" w:eastAsia="Times New Roman" w:hAnsi="Times New Roman" w:cs="Times New Roman"/>
          <w:color w:val="000000"/>
          <w:sz w:val="28"/>
          <w:szCs w:val="28"/>
        </w:rPr>
        <w:t>. 88% из числа анкетированных не обращались в 2020 году, 4% частично или полностью отстояли свои права, 4% не отстояли свои права и у 4% вопрос завис на рассмотрении.</w:t>
      </w:r>
    </w:p>
    <w:p w:rsidR="000F17BD" w:rsidRPr="000F17BD" w:rsidRDefault="000F17BD" w:rsidP="00427839">
      <w:pPr>
        <w:pStyle w:val="Default"/>
        <w:jc w:val="center"/>
        <w:rPr>
          <w:b/>
          <w:sz w:val="28"/>
          <w:szCs w:val="28"/>
        </w:rPr>
      </w:pPr>
      <w:r w:rsidRPr="000F17BD">
        <w:rPr>
          <w:b/>
          <w:sz w:val="28"/>
          <w:szCs w:val="28"/>
        </w:rPr>
        <w:t>2. Характеристика состояния конкуренции на рынках, включенных в перечень социально значимых и приоритетных рынков Новгородского муниципального района и анализ факторов, ограничивающих конкуренцию</w:t>
      </w:r>
      <w:r w:rsidRPr="000F17BD">
        <w:rPr>
          <w:b/>
          <w:sz w:val="28"/>
          <w:szCs w:val="28"/>
        </w:rPr>
        <w:tab/>
      </w:r>
    </w:p>
    <w:p w:rsidR="000F17BD" w:rsidRPr="000F17BD" w:rsidRDefault="000F17BD" w:rsidP="000F17BD">
      <w:pPr>
        <w:pStyle w:val="Default"/>
        <w:ind w:firstLine="708"/>
        <w:jc w:val="both"/>
        <w:rPr>
          <w:sz w:val="28"/>
          <w:szCs w:val="28"/>
        </w:rPr>
      </w:pPr>
      <w:r w:rsidRPr="000F17BD">
        <w:rPr>
          <w:sz w:val="28"/>
          <w:szCs w:val="28"/>
        </w:rPr>
        <w:t>Характеристика конкурентной среды на рынках, входящих в Перечень приоритетных рынков, представлена с учетом итогов проведенного мониторинга состояния и развития конкурентной среды, а также сведений структурных подразделений Администрации Новгородского муниципального района о результатах достижения целевых индикаторов по каждому направлению за 2021 год.</w:t>
      </w:r>
    </w:p>
    <w:p w:rsidR="000F17BD" w:rsidRPr="000F17BD" w:rsidRDefault="000F17BD" w:rsidP="000F1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7BD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proofErr w:type="gramStart"/>
      <w:r w:rsidRPr="000F17BD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района от 01.11.2019  №2481-рз </w:t>
      </w:r>
      <w:r w:rsidRPr="000F17BD">
        <w:rPr>
          <w:rFonts w:ascii="Times New Roman" w:hAnsi="Times New Roman" w:cs="Times New Roman"/>
          <w:color w:val="000000"/>
          <w:sz w:val="28"/>
          <w:szCs w:val="28"/>
        </w:rPr>
        <w:t>утвержден План мероприятий («дорожная карта») по содействию развитию конкуренции (далее – «дорожная карта», который разработан в соответствии с требованиями распоряжения Правительства Российской Федерации от 17.04.2019 № 768-р и содержит мероприятия по достижению установленных целевых показателей с указанием исполнителей и соисполнителей, ответственных за их разработку и реализацию, а также результаты их реализации, выраженные, в том числе</w:t>
      </w:r>
      <w:proofErr w:type="gramEnd"/>
      <w:r w:rsidRPr="000F17BD">
        <w:rPr>
          <w:rFonts w:ascii="Times New Roman" w:hAnsi="Times New Roman" w:cs="Times New Roman"/>
          <w:color w:val="000000"/>
          <w:sz w:val="28"/>
          <w:szCs w:val="28"/>
        </w:rPr>
        <w:t>, в числовых значениях.</w:t>
      </w:r>
    </w:p>
    <w:p w:rsidR="000F17BD" w:rsidRPr="000F17BD" w:rsidRDefault="000F17BD" w:rsidP="000F1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7B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Дорожная карта включает: </w:t>
      </w:r>
    </w:p>
    <w:p w:rsidR="000F17BD" w:rsidRPr="000F17BD" w:rsidRDefault="000F17BD" w:rsidP="000F1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7BD">
        <w:rPr>
          <w:rFonts w:ascii="Times New Roman" w:hAnsi="Times New Roman" w:cs="Times New Roman"/>
          <w:color w:val="000000"/>
          <w:sz w:val="28"/>
          <w:szCs w:val="28"/>
        </w:rPr>
        <w:t>системные мероприятия, направленные на содействие развитию конкуренции в Новгородском муниципальном районе;</w:t>
      </w:r>
    </w:p>
    <w:p w:rsidR="000F17BD" w:rsidRPr="00AE2006" w:rsidRDefault="000F17BD" w:rsidP="000F1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006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в отдельных отраслях (сферах) экономики в </w:t>
      </w:r>
      <w:r w:rsidR="00AE2006" w:rsidRPr="00AE2006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Новгородском </w:t>
      </w:r>
      <w:r w:rsidRPr="00AE2006">
        <w:rPr>
          <w:rFonts w:ascii="Times New Roman" w:hAnsi="Times New Roman" w:cs="Times New Roman"/>
          <w:color w:val="000000"/>
          <w:sz w:val="28"/>
          <w:szCs w:val="28"/>
        </w:rPr>
        <w:t>муниципальном районе;</w:t>
      </w:r>
    </w:p>
    <w:p w:rsidR="000F17BD" w:rsidRPr="00E8563A" w:rsidRDefault="000F17BD" w:rsidP="000F1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3A">
        <w:rPr>
          <w:rFonts w:ascii="Times New Roman" w:hAnsi="Times New Roman" w:cs="Times New Roman"/>
          <w:color w:val="000000"/>
          <w:sz w:val="28"/>
          <w:szCs w:val="28"/>
        </w:rPr>
        <w:t xml:space="preserve">другие системные мероприятия, направленные на содействие развитию конкуренции в </w:t>
      </w:r>
      <w:r w:rsidR="00E8563A" w:rsidRPr="00E8563A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Новгородском </w:t>
      </w:r>
      <w:r w:rsidRPr="00E8563A">
        <w:rPr>
          <w:rFonts w:ascii="Times New Roman" w:hAnsi="Times New Roman" w:cs="Times New Roman"/>
          <w:color w:val="000000"/>
          <w:sz w:val="28"/>
          <w:szCs w:val="28"/>
        </w:rPr>
        <w:t>муниципальном районе.</w:t>
      </w:r>
    </w:p>
    <w:p w:rsidR="000F17BD" w:rsidRPr="00E8563A" w:rsidRDefault="000F17BD" w:rsidP="000F1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3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Системные мероприятия направлены на развитие конкуренции при осуществлении процедур государственных и муниципальных закупок, при распоряжении муниципальной собственностью, земельными </w:t>
      </w:r>
      <w:proofErr w:type="gramStart"/>
      <w:r w:rsidRPr="00E8563A">
        <w:rPr>
          <w:rFonts w:ascii="Times New Roman" w:hAnsi="Times New Roman" w:cs="Times New Roman"/>
          <w:color w:val="000000"/>
          <w:sz w:val="28"/>
          <w:szCs w:val="28"/>
        </w:rPr>
        <w:t>ресурсами</w:t>
      </w:r>
      <w:proofErr w:type="gramEnd"/>
      <w:r w:rsidRPr="00E8563A">
        <w:rPr>
          <w:rFonts w:ascii="Times New Roman" w:hAnsi="Times New Roman" w:cs="Times New Roman"/>
          <w:color w:val="000000"/>
          <w:sz w:val="28"/>
          <w:szCs w:val="28"/>
        </w:rPr>
        <w:t xml:space="preserve"> а также на повышение информационной открытости деятельности органов власти.</w:t>
      </w:r>
    </w:p>
    <w:p w:rsidR="000F17BD" w:rsidRPr="00E8563A" w:rsidRDefault="000F17BD" w:rsidP="000F1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3A">
        <w:rPr>
          <w:rFonts w:ascii="Times New Roman" w:hAnsi="Times New Roman" w:cs="Times New Roman"/>
          <w:color w:val="000000"/>
          <w:sz w:val="28"/>
          <w:szCs w:val="28"/>
        </w:rPr>
        <w:t xml:space="preserve">В отдельных отраслях (сферах) экономики в </w:t>
      </w:r>
      <w:r w:rsidR="00E8563A" w:rsidRPr="00E8563A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Новгородском </w:t>
      </w:r>
      <w:r w:rsidRPr="00E8563A">
        <w:rPr>
          <w:rFonts w:ascii="Times New Roman" w:hAnsi="Times New Roman" w:cs="Times New Roman"/>
          <w:color w:val="000000"/>
          <w:sz w:val="28"/>
          <w:szCs w:val="28"/>
        </w:rPr>
        <w:t>муниципальном районе обозначены мероприятия по развитию конкуренции:</w:t>
      </w:r>
    </w:p>
    <w:p w:rsidR="00E8563A" w:rsidRDefault="002E0DA3" w:rsidP="00E85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рынок услуг </w:t>
      </w:r>
      <w:r w:rsidR="00E8563A" w:rsidRPr="00E8563A"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илищно-коммунального хозяйства</w:t>
      </w:r>
      <w:r w:rsidR="00E8563A" w:rsidRPr="00E856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E0DA3" w:rsidRPr="002E0DA3" w:rsidRDefault="002E0DA3" w:rsidP="00E85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0DA3">
        <w:rPr>
          <w:rFonts w:ascii="Times New Roman" w:hAnsi="Times New Roman" w:cs="Times New Roman"/>
          <w:sz w:val="28"/>
          <w:szCs w:val="28"/>
        </w:rPr>
        <w:t>ынок оказания услуг по перевозке пассажиров автомобильным транспортом 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17BD" w:rsidRPr="00E8563A" w:rsidRDefault="000F17BD" w:rsidP="000F1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3A">
        <w:rPr>
          <w:rFonts w:ascii="Times New Roman" w:hAnsi="Times New Roman" w:cs="Times New Roman"/>
          <w:color w:val="000000"/>
          <w:sz w:val="28"/>
          <w:szCs w:val="28"/>
        </w:rPr>
        <w:t>дошкольное образование,</w:t>
      </w:r>
    </w:p>
    <w:p w:rsidR="000F17BD" w:rsidRPr="00E8563A" w:rsidRDefault="000F17BD" w:rsidP="000F1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3A">
        <w:rPr>
          <w:rFonts w:ascii="Times New Roman" w:hAnsi="Times New Roman" w:cs="Times New Roman"/>
          <w:color w:val="000000"/>
          <w:sz w:val="28"/>
          <w:szCs w:val="28"/>
        </w:rPr>
        <w:t>дополнительное образование детей,</w:t>
      </w:r>
    </w:p>
    <w:p w:rsidR="00E8563A" w:rsidRDefault="00E8563A" w:rsidP="000F1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8563A">
        <w:rPr>
          <w:rFonts w:ascii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E8563A">
        <w:rPr>
          <w:rFonts w:ascii="Times New Roman" w:hAnsi="Times New Roman" w:cs="Times New Roman"/>
          <w:color w:val="000000"/>
          <w:sz w:val="28"/>
          <w:szCs w:val="28"/>
        </w:rPr>
        <w:t xml:space="preserve"> работа,</w:t>
      </w:r>
    </w:p>
    <w:p w:rsidR="00E8563A" w:rsidRPr="00E8563A" w:rsidRDefault="00E8563A" w:rsidP="000F1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финансовая грамотность,</w:t>
      </w:r>
    </w:p>
    <w:p w:rsidR="00E8563A" w:rsidRPr="00E8563A" w:rsidRDefault="00E8563A" w:rsidP="00E8563A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563A">
        <w:rPr>
          <w:rFonts w:ascii="Times New Roman" w:hAnsi="Times New Roman" w:cs="Times New Roman"/>
          <w:sz w:val="28"/>
          <w:szCs w:val="28"/>
        </w:rPr>
        <w:t xml:space="preserve">сихолого-педагогическое сопровождение детей с ограниченными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8563A">
        <w:rPr>
          <w:rFonts w:ascii="Times New Roman" w:hAnsi="Times New Roman" w:cs="Times New Roman"/>
          <w:sz w:val="28"/>
          <w:szCs w:val="28"/>
        </w:rPr>
        <w:t>возможностями здоровья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563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E8563A" w:rsidRPr="00E8563A" w:rsidRDefault="00E8563A" w:rsidP="00E8563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3A">
        <w:rPr>
          <w:rFonts w:ascii="Times New Roman" w:hAnsi="Times New Roman" w:cs="Times New Roman"/>
          <w:sz w:val="28"/>
          <w:szCs w:val="28"/>
        </w:rPr>
        <w:t>передача в управление частным операторам на основе концессионных соглашений объектов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563A" w:rsidRPr="00E8563A" w:rsidRDefault="00E8563A" w:rsidP="00E8563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8563A">
        <w:rPr>
          <w:rFonts w:ascii="Times New Roman" w:hAnsi="Times New Roman" w:cs="Times New Roman"/>
          <w:sz w:val="28"/>
          <w:szCs w:val="28"/>
        </w:rPr>
        <w:t>прощение доступа операторов связи к объектам инфраструктуры, находящимся в государственной и муниципальной собственности, путем удовлетворения заявок операторов связи на размещение сетей и сооружений связи на объектах государственной 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7BD" w:rsidRPr="00E8563A" w:rsidRDefault="000F17BD" w:rsidP="000F1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3A">
        <w:rPr>
          <w:rFonts w:ascii="Times New Roman" w:hAnsi="Times New Roman" w:cs="Times New Roman"/>
          <w:color w:val="000000"/>
          <w:sz w:val="28"/>
          <w:szCs w:val="28"/>
        </w:rPr>
        <w:t xml:space="preserve">К другим системным мероприятиям относятся </w:t>
      </w:r>
      <w:proofErr w:type="gramStart"/>
      <w:r w:rsidRPr="00E8563A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proofErr w:type="gramEnd"/>
      <w:r w:rsidRPr="00E8563A">
        <w:rPr>
          <w:rFonts w:ascii="Times New Roman" w:hAnsi="Times New Roman" w:cs="Times New Roman"/>
          <w:color w:val="000000"/>
          <w:sz w:val="28"/>
          <w:szCs w:val="28"/>
        </w:rPr>
        <w:t xml:space="preserve">, как: </w:t>
      </w:r>
    </w:p>
    <w:p w:rsidR="000F17BD" w:rsidRPr="00E8563A" w:rsidRDefault="000F17BD" w:rsidP="000F1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3A">
        <w:rPr>
          <w:rFonts w:ascii="Times New Roman" w:hAnsi="Times New Roman" w:cs="Times New Roman"/>
          <w:color w:val="000000"/>
          <w:sz w:val="28"/>
          <w:szCs w:val="28"/>
        </w:rPr>
        <w:t>проведение оценки регулирующего воздействия проектов нормативных правовых актов с целью устранения в них норм, вводящих избыточные административные и иные ограничения и обязанности для субъектов предпринимательской и инвестиционной деятельности, или способствующих введению у них необоснованных расходов;</w:t>
      </w:r>
    </w:p>
    <w:p w:rsidR="00E8563A" w:rsidRPr="002E0DA3" w:rsidRDefault="002E0DA3" w:rsidP="002E0DA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2E0DA3">
        <w:rPr>
          <w:rFonts w:ascii="Times New Roman" w:eastAsia="Calibri" w:hAnsi="Times New Roman" w:cs="Times New Roman"/>
          <w:sz w:val="28"/>
          <w:szCs w:val="28"/>
        </w:rPr>
        <w:t>о</w:t>
      </w:r>
      <w:r w:rsidR="00E8563A" w:rsidRPr="002E0DA3">
        <w:rPr>
          <w:rFonts w:ascii="Times New Roman" w:eastAsia="Calibri" w:hAnsi="Times New Roman" w:cs="Times New Roman"/>
          <w:sz w:val="28"/>
          <w:szCs w:val="28"/>
        </w:rPr>
        <w:t>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</w:r>
      <w:r w:rsidRPr="002E0D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8563A" w:rsidRPr="002E0DA3" w:rsidRDefault="002E0DA3" w:rsidP="002E0DA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A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E8563A" w:rsidRPr="002E0DA3">
        <w:rPr>
          <w:rFonts w:ascii="Times New Roman" w:eastAsia="Calibri" w:hAnsi="Times New Roman" w:cs="Times New Roman"/>
          <w:sz w:val="28"/>
          <w:szCs w:val="28"/>
        </w:rPr>
        <w:t>овершенствование процессов управления объектами муниципальной собственности</w:t>
      </w:r>
    </w:p>
    <w:p w:rsidR="002E0DA3" w:rsidRPr="002E0DA3" w:rsidRDefault="002E0DA3" w:rsidP="002E0DA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A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E0DA3">
        <w:rPr>
          <w:rFonts w:ascii="Times New Roman" w:eastAsia="Calibri" w:hAnsi="Times New Roman" w:cs="Times New Roman"/>
          <w:sz w:val="28"/>
          <w:szCs w:val="28"/>
        </w:rPr>
        <w:t>беспечение и сохранение целевого использования муниципальных объектов недвижимого имущества в социальной сфере.</w:t>
      </w:r>
    </w:p>
    <w:p w:rsidR="002E0DA3" w:rsidRPr="002E0DA3" w:rsidRDefault="002E0DA3" w:rsidP="002E0DA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A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E0DA3">
        <w:rPr>
          <w:rFonts w:ascii="Times New Roman" w:hAnsi="Times New Roman" w:cs="Times New Roman"/>
          <w:sz w:val="28"/>
          <w:szCs w:val="28"/>
        </w:rPr>
        <w:t>ероприятия, направленные на совершенствование процессов управления объектами муниципальной собственности</w:t>
      </w:r>
    </w:p>
    <w:p w:rsidR="00E8563A" w:rsidRPr="002E0DA3" w:rsidRDefault="002E0DA3" w:rsidP="002E0DA3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0DA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0DA3">
        <w:rPr>
          <w:rFonts w:ascii="Times New Roman" w:hAnsi="Times New Roman" w:cs="Times New Roman"/>
          <w:sz w:val="28"/>
          <w:szCs w:val="28"/>
        </w:rPr>
        <w:t xml:space="preserve">овершенствование процессов управления в рамках полномочий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2E0DA3">
        <w:rPr>
          <w:rFonts w:ascii="Times New Roman" w:hAnsi="Times New Roman" w:cs="Times New Roman"/>
          <w:sz w:val="28"/>
          <w:szCs w:val="28"/>
        </w:rPr>
        <w:t>, закреплённых законодательством Российской Федерации, объектами муниципальной собственности, а также  ограничение влияния государственных и муниципальных предприятий на конкуренцию</w:t>
      </w:r>
    </w:p>
    <w:p w:rsidR="000F17BD" w:rsidRPr="00427839" w:rsidRDefault="000F17BD" w:rsidP="00427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17BD" w:rsidRDefault="00427839" w:rsidP="00427839">
      <w:pPr>
        <w:autoSpaceDE w:val="0"/>
        <w:autoSpaceDN w:val="0"/>
        <w:adjustRightInd w:val="0"/>
        <w:spacing w:after="0" w:line="240" w:lineRule="exact"/>
        <w:ind w:left="284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0F17BD" w:rsidRPr="00427839">
        <w:rPr>
          <w:rFonts w:ascii="Times New Roman" w:hAnsi="Times New Roman" w:cs="Times New Roman"/>
          <w:b/>
          <w:color w:val="000000"/>
          <w:sz w:val="28"/>
          <w:szCs w:val="28"/>
        </w:rPr>
        <w:t>. Сведения о</w:t>
      </w:r>
      <w:r w:rsidRPr="00427839">
        <w:rPr>
          <w:rFonts w:ascii="Times New Roman" w:hAnsi="Times New Roman" w:cs="Times New Roman"/>
          <w:b/>
          <w:color w:val="000000"/>
          <w:sz w:val="28"/>
          <w:szCs w:val="28"/>
        </w:rPr>
        <w:t>б исполнении мероприятий</w:t>
      </w:r>
      <w:r w:rsidR="000F17BD" w:rsidRPr="004278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установленных в плане мероприятий («дорожной карте») по содействию развитию конкуренции в </w:t>
      </w:r>
      <w:r w:rsidRPr="004278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Новгородском </w:t>
      </w:r>
      <w:r w:rsidR="000F17BD" w:rsidRPr="0042783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муниципальном районе</w:t>
      </w:r>
    </w:p>
    <w:p w:rsidR="00787A6C" w:rsidRPr="00787A6C" w:rsidRDefault="00787A6C" w:rsidP="00787A6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87A6C">
        <w:rPr>
          <w:rFonts w:ascii="Times New Roman" w:hAnsi="Times New Roman" w:cs="Times New Roman"/>
          <w:color w:val="000000"/>
          <w:sz w:val="28"/>
          <w:szCs w:val="28"/>
          <w:u w:val="single"/>
        </w:rPr>
        <w:t>Системные мероприятия по содействию развития конкуренции</w:t>
      </w:r>
    </w:p>
    <w:p w:rsidR="00427839" w:rsidRPr="00324144" w:rsidRDefault="00427839" w:rsidP="00427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</w:pPr>
      <w:r w:rsidRPr="00324144">
        <w:rPr>
          <w:rFonts w:ascii="Times New Roman" w:hAnsi="Times New Roman" w:cs="Times New Roman"/>
          <w:sz w:val="28"/>
          <w:szCs w:val="28"/>
          <w:u w:val="single"/>
        </w:rPr>
        <w:t>3.1.Рынок оказания услуг жилищно-коммунального хозяйства</w:t>
      </w:r>
      <w:r w:rsidRPr="00324144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 xml:space="preserve"> </w:t>
      </w:r>
    </w:p>
    <w:p w:rsidR="00A953CA" w:rsidRPr="00A953CA" w:rsidRDefault="00A953CA" w:rsidP="00A95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C17C0F">
        <w:rPr>
          <w:rFonts w:ascii="Times New Roman" w:hAnsi="Times New Roman" w:cs="Times New Roman"/>
          <w:sz w:val="28"/>
          <w:szCs w:val="28"/>
        </w:rPr>
        <w:t xml:space="preserve"> Информирование населения.</w:t>
      </w:r>
      <w:r w:rsidR="00812F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</w:t>
      </w:r>
      <w:r w:rsidR="00812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Pr="005D744B">
        <w:rPr>
          <w:rFonts w:ascii="Times New Roman" w:hAnsi="Times New Roman" w:cs="Times New Roman"/>
          <w:sz w:val="28"/>
          <w:szCs w:val="28"/>
        </w:rPr>
        <w:t xml:space="preserve"> правовой грамотности населения в сфере ж</w:t>
      </w:r>
      <w:r>
        <w:rPr>
          <w:rFonts w:ascii="Times New Roman" w:hAnsi="Times New Roman" w:cs="Times New Roman"/>
          <w:sz w:val="28"/>
          <w:szCs w:val="28"/>
        </w:rPr>
        <w:t>илищно-коммунального хозяйства и недопущения</w:t>
      </w:r>
      <w:r w:rsidRPr="005D744B">
        <w:rPr>
          <w:rFonts w:ascii="Times New Roman" w:hAnsi="Times New Roman" w:cs="Times New Roman"/>
          <w:sz w:val="28"/>
          <w:szCs w:val="28"/>
        </w:rPr>
        <w:t xml:space="preserve"> нарушения прав граждан и создания угрозы безопасности проживания в многоквартирных домах (при отсутствии организации, управляющей многоквартирным домом) </w:t>
      </w:r>
      <w:r>
        <w:rPr>
          <w:rFonts w:ascii="Times New Roman" w:hAnsi="Times New Roman" w:cs="Times New Roman"/>
          <w:sz w:val="28"/>
          <w:szCs w:val="28"/>
        </w:rPr>
        <w:t>осуществляется и</w:t>
      </w:r>
      <w:r w:rsidR="00812F4C" w:rsidRPr="005D744B">
        <w:rPr>
          <w:rFonts w:ascii="Times New Roman" w:hAnsi="Times New Roman" w:cs="Times New Roman"/>
          <w:sz w:val="28"/>
          <w:szCs w:val="28"/>
        </w:rPr>
        <w:t xml:space="preserve">нформирование собственников помещений в многоквартирных домах </w:t>
      </w:r>
      <w:r w:rsidRPr="005D744B">
        <w:rPr>
          <w:rFonts w:ascii="Times New Roman" w:hAnsi="Times New Roman" w:cs="Times New Roman"/>
          <w:sz w:val="28"/>
          <w:szCs w:val="28"/>
        </w:rPr>
        <w:t xml:space="preserve">об обязанностях управляющих организаций, правах и обязанностях собственников помещений многоквартирных домов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812F4C" w:rsidRPr="005D744B">
        <w:rPr>
          <w:rFonts w:ascii="Times New Roman" w:hAnsi="Times New Roman" w:cs="Times New Roman"/>
          <w:sz w:val="28"/>
          <w:szCs w:val="28"/>
        </w:rPr>
        <w:t xml:space="preserve">через средства массовой информации (в том числе интернет сайты) </w:t>
      </w:r>
      <w:r>
        <w:rPr>
          <w:rFonts w:ascii="Times New Roman" w:hAnsi="Times New Roman" w:cs="Times New Roman"/>
          <w:sz w:val="28"/>
          <w:szCs w:val="28"/>
        </w:rPr>
        <w:t>путем размещения</w:t>
      </w:r>
      <w:r w:rsidRPr="00A953CA">
        <w:rPr>
          <w:rFonts w:ascii="Times New Roman" w:hAnsi="Times New Roman" w:cs="Times New Roman"/>
          <w:sz w:val="28"/>
          <w:szCs w:val="28"/>
        </w:rPr>
        <w:t xml:space="preserve"> информации</w:t>
      </w:r>
      <w:proofErr w:type="gramEnd"/>
      <w:r w:rsidRPr="00A953CA">
        <w:rPr>
          <w:rFonts w:ascii="Times New Roman" w:hAnsi="Times New Roman" w:cs="Times New Roman"/>
          <w:sz w:val="28"/>
          <w:szCs w:val="28"/>
        </w:rPr>
        <w:t xml:space="preserve"> в социальной сети «</w:t>
      </w:r>
      <w:proofErr w:type="spellStart"/>
      <w:r w:rsidRPr="00A953C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953CA">
        <w:rPr>
          <w:rFonts w:ascii="Times New Roman" w:hAnsi="Times New Roman" w:cs="Times New Roman"/>
          <w:sz w:val="28"/>
          <w:szCs w:val="28"/>
        </w:rPr>
        <w:t>» в группе Новгородского муниципального района</w:t>
      </w:r>
    </w:p>
    <w:p w:rsidR="002A79BE" w:rsidRPr="002A79BE" w:rsidRDefault="00A953CA" w:rsidP="002A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7C0F">
        <w:rPr>
          <w:rFonts w:ascii="Times New Roman" w:hAnsi="Times New Roman" w:cs="Times New Roman"/>
          <w:sz w:val="28"/>
          <w:szCs w:val="28"/>
        </w:rPr>
        <w:t xml:space="preserve">3.1.2. </w:t>
      </w:r>
      <w:r w:rsidR="00C17C0F" w:rsidRPr="00C17C0F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муниципального контроля</w:t>
      </w:r>
      <w:r w:rsidR="00C17C0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17C0F">
        <w:rPr>
          <w:rFonts w:ascii="Times New Roman" w:hAnsi="Times New Roman" w:cs="Times New Roman"/>
          <w:sz w:val="28"/>
          <w:szCs w:val="28"/>
        </w:rPr>
        <w:t xml:space="preserve"> </w:t>
      </w:r>
      <w:r w:rsidR="002A79BE" w:rsidRPr="002A79BE">
        <w:rPr>
          <w:rFonts w:ascii="Times New Roman" w:hAnsi="Times New Roman" w:cs="Times New Roman"/>
          <w:sz w:val="28"/>
          <w:szCs w:val="28"/>
        </w:rPr>
        <w:t>Отделом жилищн</w:t>
      </w:r>
      <w:r w:rsidR="002A79BE">
        <w:rPr>
          <w:rFonts w:ascii="Times New Roman" w:hAnsi="Times New Roman" w:cs="Times New Roman"/>
          <w:sz w:val="28"/>
          <w:szCs w:val="28"/>
        </w:rPr>
        <w:t xml:space="preserve">ого контроля </w:t>
      </w:r>
      <w:r w:rsidR="002A79BE" w:rsidRPr="002A79BE">
        <w:rPr>
          <w:rFonts w:ascii="Times New Roman" w:hAnsi="Times New Roman" w:cs="Times New Roman"/>
          <w:sz w:val="28"/>
          <w:szCs w:val="28"/>
        </w:rPr>
        <w:t>проведено 23 выездных проверки муниципального жилищного контроля в отношении юридических лиц. Из них 11 по поступившим обращениям граждан. Выявлено 27 нарушения  жилищного законодательства. В обслуживающие организации н</w:t>
      </w:r>
      <w:r w:rsidR="002A79BE">
        <w:rPr>
          <w:rFonts w:ascii="Times New Roman" w:hAnsi="Times New Roman" w:cs="Times New Roman"/>
          <w:sz w:val="28"/>
          <w:szCs w:val="28"/>
        </w:rPr>
        <w:t>аправлено 11 предписаний</w:t>
      </w:r>
      <w:r w:rsidR="002A79BE" w:rsidRPr="002A79BE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нарушений, из них - 6 исполнено, 3 продлено,1 на исполнении, 1 не исполнено.  В отношении 1 юридического лица составлен протокол по ст. 19.5. за  невыполнение в установленный срок выданного предписания. Мировым судьей  юридическому лицу назначено наказание в размере 10 000 руб.</w:t>
      </w:r>
    </w:p>
    <w:p w:rsidR="002A79BE" w:rsidRDefault="002A79BE" w:rsidP="002A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9B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A79BE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постановления Правительства Российской Федерации от 30.11.2020 №1969 в 2021 году плановые проверки в отношении юридических лиц и индивидуальных предпринимателей, отнесённых в соответствии со статьёй 4 Федерального закона "О развитии малого и среднего предпринимательства в Российской Федерации" к субъектам малого </w:t>
      </w:r>
      <w:r w:rsidRPr="002A79BE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сведения о которых включены в единый реестр субъектов малого и среднего предпринимательства,  в 2021 году</w:t>
      </w:r>
      <w:proofErr w:type="gramEnd"/>
      <w:r w:rsidRPr="002A79BE">
        <w:rPr>
          <w:rFonts w:ascii="Times New Roman" w:hAnsi="Times New Roman" w:cs="Times New Roman"/>
          <w:sz w:val="28"/>
          <w:szCs w:val="28"/>
        </w:rPr>
        <w:t xml:space="preserve"> не осуществлялись.</w:t>
      </w:r>
    </w:p>
    <w:p w:rsidR="000F17BD" w:rsidRDefault="002A79BE" w:rsidP="002A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7C0F">
        <w:rPr>
          <w:rFonts w:ascii="Times New Roman" w:hAnsi="Times New Roman" w:cs="Times New Roman"/>
          <w:sz w:val="28"/>
          <w:szCs w:val="28"/>
        </w:rPr>
        <w:t>3.1.3</w:t>
      </w:r>
      <w:r w:rsidR="00A953CA" w:rsidRPr="00C17C0F">
        <w:rPr>
          <w:rFonts w:ascii="Times New Roman" w:hAnsi="Times New Roman" w:cs="Times New Roman"/>
          <w:sz w:val="28"/>
          <w:szCs w:val="28"/>
        </w:rPr>
        <w:t>. Передача в управление частным операторам на основе концессионных соглашений объектов жилищно-коммунального хозяйства</w:t>
      </w:r>
      <w:r w:rsidR="00C17C0F">
        <w:rPr>
          <w:rFonts w:ascii="Times New Roman" w:hAnsi="Times New Roman" w:cs="Times New Roman"/>
          <w:sz w:val="28"/>
          <w:szCs w:val="28"/>
        </w:rPr>
        <w:t>.</w:t>
      </w:r>
    </w:p>
    <w:p w:rsidR="00C17C0F" w:rsidRPr="00C17C0F" w:rsidRDefault="00C17C0F" w:rsidP="00C17C0F">
      <w:pPr>
        <w:widowControl w:val="0"/>
        <w:spacing w:after="60" w:line="300" w:lineRule="exac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7C0F">
        <w:rPr>
          <w:rFonts w:ascii="Times New Roman" w:hAnsi="Times New Roman" w:cs="Times New Roman"/>
          <w:sz w:val="28"/>
          <w:szCs w:val="28"/>
        </w:rPr>
        <w:t xml:space="preserve">Заключение концессионного соглашения </w:t>
      </w:r>
      <w:r w:rsidR="002A79BE">
        <w:rPr>
          <w:rFonts w:ascii="Times New Roman" w:hAnsi="Times New Roman" w:cs="Times New Roman"/>
          <w:sz w:val="28"/>
          <w:szCs w:val="28"/>
        </w:rPr>
        <w:t>в отношении объектов жилищно-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хозяйства </w:t>
      </w:r>
      <w:r w:rsidRPr="00C17C0F">
        <w:rPr>
          <w:rFonts w:ascii="Times New Roman" w:hAnsi="Times New Roman" w:cs="Times New Roman"/>
          <w:sz w:val="28"/>
          <w:szCs w:val="28"/>
        </w:rPr>
        <w:t>проводится в рамках реализации конкурсных процедур, предусмотренных Федеральным законом от 21.07.2005 №115-ФЗ «О концессионных соглашениях».</w:t>
      </w:r>
    </w:p>
    <w:p w:rsidR="00C17C0F" w:rsidRDefault="00C17C0F" w:rsidP="00C17C0F">
      <w:pPr>
        <w:widowControl w:val="0"/>
        <w:spacing w:after="60" w:line="300" w:lineRule="exac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7C0F">
        <w:rPr>
          <w:rFonts w:ascii="Times New Roman" w:hAnsi="Times New Roman" w:cs="Times New Roman"/>
          <w:sz w:val="28"/>
          <w:szCs w:val="28"/>
        </w:rPr>
        <w:t>В случае обращения, Администрацией Новгородского муниципального района предоставляются необходимые сведения организациям, которые планируют  заключить концессионное соглашение в соответствии со ст.37 ФЗ «О концессионных согл</w:t>
      </w:r>
      <w:r w:rsidRPr="00C17C0F">
        <w:rPr>
          <w:rFonts w:ascii="Times New Roman" w:hAnsi="Times New Roman" w:cs="Times New Roman"/>
          <w:sz w:val="24"/>
          <w:szCs w:val="28"/>
        </w:rPr>
        <w:t>а</w:t>
      </w:r>
      <w:r w:rsidRPr="00C17C0F">
        <w:rPr>
          <w:rFonts w:ascii="Times New Roman" w:hAnsi="Times New Roman" w:cs="Times New Roman"/>
          <w:sz w:val="28"/>
          <w:szCs w:val="28"/>
        </w:rPr>
        <w:t>шениях».</w:t>
      </w:r>
    </w:p>
    <w:p w:rsidR="00C17C0F" w:rsidRDefault="00C17C0F" w:rsidP="00C17C0F">
      <w:pPr>
        <w:widowControl w:val="0"/>
        <w:spacing w:after="60" w:line="300" w:lineRule="exac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3.1.4.</w:t>
      </w:r>
      <w:r w:rsidRPr="00C17C0F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Упрощение доступа операторов связи к объектам инфраструктуры, находящимся в государственной и муниципальной собственности, путем удовлетворения заявок операторов связи на размещение сетей и сооружений связи на объектах государственной и муниципальной 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7C0F" w:rsidRDefault="00C17C0F" w:rsidP="00C17C0F">
      <w:pPr>
        <w:widowControl w:val="0"/>
        <w:spacing w:after="60" w:line="300" w:lineRule="exac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C0F">
        <w:t xml:space="preserve"> </w:t>
      </w:r>
      <w:r w:rsidRPr="00C17C0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обращения Администрацией Новгородского муниципального района рассматриваются предложения и заявки операторов связи о размещении оборудования на объектах муниципальной собственности на территории Новгородского района.</w:t>
      </w:r>
    </w:p>
    <w:p w:rsidR="00787A6C" w:rsidRPr="00324144" w:rsidRDefault="00C17C0F" w:rsidP="00787A6C">
      <w:pPr>
        <w:pStyle w:val="a8"/>
        <w:widowControl w:val="0"/>
        <w:numPr>
          <w:ilvl w:val="1"/>
          <w:numId w:val="3"/>
        </w:numPr>
        <w:spacing w:after="60" w:line="300" w:lineRule="exact"/>
        <w:mirrorIndents/>
        <w:jc w:val="both"/>
        <w:rPr>
          <w:u w:val="single"/>
        </w:rPr>
      </w:pPr>
      <w:r w:rsidRPr="00324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Психолого-педагогическое сопровождение детей с ограниченными возможностями здоровья.</w:t>
      </w:r>
      <w:r w:rsidRPr="00324144">
        <w:rPr>
          <w:u w:val="single"/>
        </w:rPr>
        <w:t xml:space="preserve"> </w:t>
      </w:r>
    </w:p>
    <w:p w:rsidR="00C17C0F" w:rsidRPr="00787A6C" w:rsidRDefault="00C17C0F" w:rsidP="00787A6C">
      <w:pPr>
        <w:widowControl w:val="0"/>
        <w:spacing w:after="60" w:line="300" w:lineRule="exact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A6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предпринимателей и организаций (кроме государственных и муниципальных), оказывающих услуги психолого-педагогического сопровождения детей с ограниченными возможностями здоровья в Новгородском муниципальном районе нет.</w:t>
      </w:r>
    </w:p>
    <w:p w:rsidR="002776E3" w:rsidRDefault="006700BD" w:rsidP="00C17C0F">
      <w:pPr>
        <w:widowControl w:val="0"/>
        <w:spacing w:after="60" w:line="300" w:lineRule="exac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="002776E3" w:rsidRPr="002776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776E3" w:rsidRPr="002776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776E3" w:rsidRPr="00324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Дошкольное образование.</w:t>
      </w:r>
    </w:p>
    <w:p w:rsidR="00787A6C" w:rsidRDefault="00475F65" w:rsidP="00475F6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6700BD"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CE0D4F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6700BD" w:rsidRPr="00670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0BD" w:rsidRPr="005D744B">
        <w:rPr>
          <w:rFonts w:ascii="Times New Roman" w:hAnsi="Times New Roman" w:cs="Times New Roman"/>
          <w:sz w:val="28"/>
          <w:szCs w:val="28"/>
        </w:rPr>
        <w:t>Индивидуальных, частных предпринимателей и организаций (кроме государственных и муниципальных), оказывающих услуги  для детей дошкольного возраста в Новгор</w:t>
      </w:r>
      <w:r w:rsidR="006700BD">
        <w:rPr>
          <w:rFonts w:ascii="Times New Roman" w:hAnsi="Times New Roman" w:cs="Times New Roman"/>
          <w:sz w:val="28"/>
          <w:szCs w:val="28"/>
        </w:rPr>
        <w:t>одском муниципальном районе нет</w:t>
      </w:r>
      <w:r w:rsidRPr="00475F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End"/>
    </w:p>
    <w:p w:rsidR="006700BD" w:rsidRDefault="006700BD" w:rsidP="00475F6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3.4. </w:t>
      </w:r>
      <w:r w:rsidRPr="0032414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Дополнительное образование</w:t>
      </w:r>
    </w:p>
    <w:p w:rsidR="006700BD" w:rsidRDefault="006700BD" w:rsidP="00475F6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3.4.1.</w:t>
      </w:r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об индивидуальных, частных предпринимателях и организациях, оказывающих образовательные услуги в сфере дополнительного образования по дополнительным общеобразовательным программам для детей в возрасте от 5 до 18 </w:t>
      </w:r>
      <w:proofErr w:type="gramStart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>лет, проживающих на территори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района уточняются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ежемесячно. </w:t>
      </w:r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>В настоящее время на территории муниципального района не функционируют негосударственные и частные организации, осуществляющие образовательную деятельность по дополнительным общеобразовательным программам.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700BD" w:rsidRPr="006700BD" w:rsidRDefault="006700BD" w:rsidP="006700B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3.4.2. </w:t>
      </w:r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на территории Новгородского муниципального района проживает 8900 детей в возрасте 5-18 лет. Система дополнительного образования детей в </w:t>
      </w:r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районе реализуется на базе общеобразовательных организаций, дошкольных образовательных учреждений, и одного учреждения дополнительного образования. В соответствии с соглашением об осуществлении мер, направленных на социально-экономическое развитие 1780 детей (20% от общего числа детей в районе) посещают объединения технической и научно-технической направленности. </w:t>
      </w:r>
    </w:p>
    <w:p w:rsidR="006700BD" w:rsidRPr="006700BD" w:rsidRDefault="006700BD" w:rsidP="006700B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базе общеобразовательных учреждений и от Центра внешкольной работы открыта 45 групп технической и научно-технической направленности с охватом 788 человек. </w:t>
      </w:r>
    </w:p>
    <w:p w:rsidR="006700BD" w:rsidRPr="006700BD" w:rsidRDefault="006700BD" w:rsidP="006700B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марте на базе Пролетарской школы работал мобильный технопарк «</w:t>
      </w:r>
      <w:proofErr w:type="spellStart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>Кванториум</w:t>
      </w:r>
      <w:proofErr w:type="spellEnd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Обучение прошли 216 ребят из </w:t>
      </w:r>
      <w:proofErr w:type="gramStart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>Пролетарской</w:t>
      </w:r>
      <w:proofErr w:type="gramEnd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>Бронницкой</w:t>
      </w:r>
      <w:proofErr w:type="spellEnd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Новоселицкой</w:t>
      </w:r>
      <w:proofErr w:type="spellEnd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школ. </w:t>
      </w:r>
    </w:p>
    <w:p w:rsidR="006700BD" w:rsidRPr="006700BD" w:rsidRDefault="006700BD" w:rsidP="006700B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216 ребят из Подберезской, </w:t>
      </w:r>
      <w:proofErr w:type="spellStart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>Чечулинской</w:t>
      </w:r>
      <w:proofErr w:type="spellEnd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>Захарьинской</w:t>
      </w:r>
      <w:proofErr w:type="spellEnd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 участвовали в  1 сессии   Мобильного  </w:t>
      </w:r>
      <w:proofErr w:type="spellStart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>Кванториума</w:t>
      </w:r>
      <w:proofErr w:type="spellEnd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 04 по 16 октября 2021 года на базе </w:t>
      </w:r>
      <w:proofErr w:type="spellStart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>Чечулинской</w:t>
      </w:r>
      <w:proofErr w:type="spellEnd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школы.</w:t>
      </w:r>
    </w:p>
    <w:p w:rsidR="00475F65" w:rsidRDefault="006700BD" w:rsidP="006700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 ребят из Новгородского района занимаются в Новгородском </w:t>
      </w:r>
      <w:proofErr w:type="spellStart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>Кванториуме</w:t>
      </w:r>
      <w:proofErr w:type="spellEnd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постоянной </w:t>
      </w:r>
      <w:proofErr w:type="spellStart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>основе</w:t>
      </w:r>
      <w:proofErr w:type="gramStart"/>
      <w:r w:rsidRPr="006700B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75F65" w:rsidRPr="00475F6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spellEnd"/>
      <w:proofErr w:type="gramEnd"/>
      <w:r w:rsidR="00475F65" w:rsidRPr="00475F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время на территории муниципального района не функционируют негосударственные и частные организации, осуществляющие образовательную деятельность по дополнительным общеобразовательным программам.</w:t>
      </w:r>
      <w:r w:rsidR="00475F65" w:rsidRPr="00475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BD" w:rsidRDefault="006700BD" w:rsidP="00661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3.5</w:t>
      </w:r>
      <w:r w:rsidR="00CE0D4F">
        <w:rPr>
          <w:rFonts w:ascii="Times New Roman" w:hAnsi="Times New Roman" w:cs="Times New Roman"/>
          <w:sz w:val="28"/>
          <w:szCs w:val="28"/>
        </w:rPr>
        <w:t>.</w:t>
      </w:r>
      <w:r w:rsidR="006615DF" w:rsidRPr="00324144">
        <w:rPr>
          <w:rFonts w:ascii="Times New Roman" w:hAnsi="Times New Roman" w:cs="Times New Roman"/>
          <w:sz w:val="28"/>
          <w:szCs w:val="28"/>
          <w:u w:val="single"/>
        </w:rPr>
        <w:t>Выявление одаренных детей и молодежи, развитие их талантов и способностей.</w:t>
      </w:r>
      <w:r w:rsidR="00CE0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BD" w:rsidRPr="006700BD" w:rsidRDefault="006700BD" w:rsidP="006700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4144">
        <w:rPr>
          <w:rFonts w:ascii="Times New Roman" w:hAnsi="Times New Roman" w:cs="Times New Roman"/>
          <w:sz w:val="28"/>
          <w:szCs w:val="28"/>
        </w:rPr>
        <w:t xml:space="preserve">3.5.1. </w:t>
      </w:r>
      <w:proofErr w:type="gramStart"/>
      <w:r w:rsidRPr="006700BD">
        <w:rPr>
          <w:rFonts w:ascii="Times New Roman" w:hAnsi="Times New Roman" w:cs="Times New Roman"/>
          <w:sz w:val="28"/>
          <w:szCs w:val="28"/>
        </w:rPr>
        <w:t xml:space="preserve">За 2021 год  приняли участие в 25 районных, 29 областных и 32 Всероссийских творческих конкурсах, заняв 201 место в районных, 31 призовое место на области, 41 призовое  место  на России.   </w:t>
      </w:r>
      <w:proofErr w:type="gramEnd"/>
    </w:p>
    <w:p w:rsidR="006700BD" w:rsidRPr="006700BD" w:rsidRDefault="006700BD" w:rsidP="006700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00BD">
        <w:rPr>
          <w:rFonts w:ascii="Times New Roman" w:hAnsi="Times New Roman" w:cs="Times New Roman"/>
          <w:sz w:val="28"/>
          <w:szCs w:val="28"/>
        </w:rPr>
        <w:t>55 ребят приняли участие  в 2 Международных конкурсах, заняв 3 первых места и 1 третье место.</w:t>
      </w:r>
    </w:p>
    <w:p w:rsidR="006700BD" w:rsidRPr="006700BD" w:rsidRDefault="006700BD" w:rsidP="006700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700BD">
        <w:rPr>
          <w:rFonts w:ascii="Times New Roman" w:hAnsi="Times New Roman" w:cs="Times New Roman"/>
          <w:color w:val="000000"/>
          <w:sz w:val="28"/>
          <w:szCs w:val="28"/>
        </w:rPr>
        <w:t>Приняли участие в муниципальном этапе Всероссийской олимпиады школьников по 20 общеобразовательным предметам и в 13 региональных олимпиадах, заняв 3 призовых места. Ученик 11 класса Панковской школы Медведев Виктор стал победителем второго этапа областной олимпиады по избирательному праву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00BD" w:rsidRPr="006700BD" w:rsidRDefault="006700BD" w:rsidP="006700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00BD">
        <w:rPr>
          <w:rFonts w:ascii="Times New Roman" w:hAnsi="Times New Roman" w:cs="Times New Roman"/>
          <w:sz w:val="28"/>
          <w:szCs w:val="28"/>
        </w:rPr>
        <w:t>Участвовали в 25 спортивных соревнованиях районного уровня, в 12 соревнованиях областного уровня, заняв 3  вторых места и 6 третьих мест.</w:t>
      </w:r>
    </w:p>
    <w:p w:rsidR="006700BD" w:rsidRPr="006700BD" w:rsidRDefault="006700BD" w:rsidP="006700BD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700BD">
        <w:rPr>
          <w:rFonts w:ascii="Times New Roman" w:hAnsi="Times New Roman" w:cs="Times New Roman"/>
          <w:sz w:val="28"/>
          <w:szCs w:val="28"/>
        </w:rPr>
        <w:t xml:space="preserve">Кубок Новгородской области по бадминтону: </w:t>
      </w:r>
      <w:r w:rsidRPr="006700BD">
        <w:rPr>
          <w:rFonts w:ascii="Times New Roman" w:eastAsia="Calibri" w:hAnsi="Times New Roman" w:cs="Times New Roman"/>
          <w:sz w:val="28"/>
          <w:szCs w:val="28"/>
          <w:lang w:eastAsia="ar-SA"/>
        </w:rPr>
        <w:t>Федорова Анна и Ложкина Дарья из Борковской школы, руководитель - Сергеев А.Н.(2 и 3 место);</w:t>
      </w:r>
    </w:p>
    <w:p w:rsidR="006700BD" w:rsidRPr="006700BD" w:rsidRDefault="006700BD" w:rsidP="006700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700BD">
        <w:rPr>
          <w:rFonts w:ascii="Times New Roman" w:hAnsi="Times New Roman" w:cs="Times New Roman"/>
          <w:sz w:val="28"/>
          <w:szCs w:val="28"/>
        </w:rPr>
        <w:t xml:space="preserve">Соревнования по настольному теннису 58 спартакиады среди девушек и юношей 2005-2007 </w:t>
      </w:r>
      <w:proofErr w:type="spellStart"/>
      <w:r w:rsidRPr="006700BD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6700BD">
        <w:rPr>
          <w:rFonts w:ascii="Times New Roman" w:hAnsi="Times New Roman" w:cs="Times New Roman"/>
          <w:sz w:val="28"/>
          <w:szCs w:val="28"/>
        </w:rPr>
        <w:t>: команда юношей (3 место) и команда девушек (3 место) Борковской школы, руководитель  - Сергеев А.Н.;</w:t>
      </w:r>
    </w:p>
    <w:p w:rsidR="006700BD" w:rsidRPr="006700BD" w:rsidRDefault="006700BD" w:rsidP="006700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700BD">
        <w:rPr>
          <w:rFonts w:ascii="Times New Roman" w:hAnsi="Times New Roman" w:cs="Times New Roman"/>
          <w:sz w:val="28"/>
          <w:szCs w:val="28"/>
        </w:rPr>
        <w:lastRenderedPageBreak/>
        <w:t>Региональный этап Всероссийских соревнований по мини-футболу: команда Борковской школы (2, 3 место), руководитель - Сергеев А.Н.</w:t>
      </w:r>
    </w:p>
    <w:p w:rsidR="002776E3" w:rsidRPr="00324144" w:rsidRDefault="002776E3" w:rsidP="0032414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700BD" w:rsidRDefault="00324144" w:rsidP="003241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24144">
        <w:rPr>
          <w:rFonts w:ascii="Times New Roman" w:hAnsi="Times New Roman" w:cs="Times New Roman"/>
          <w:sz w:val="28"/>
          <w:szCs w:val="28"/>
        </w:rPr>
        <w:t xml:space="preserve">3.6. </w:t>
      </w:r>
      <w:proofErr w:type="spellStart"/>
      <w:r w:rsidRPr="00324144">
        <w:rPr>
          <w:rFonts w:ascii="Times New Roman" w:hAnsi="Times New Roman" w:cs="Times New Roman"/>
          <w:sz w:val="28"/>
          <w:szCs w:val="28"/>
          <w:u w:val="single"/>
        </w:rPr>
        <w:t>Профориентационная</w:t>
      </w:r>
      <w:proofErr w:type="spellEnd"/>
      <w:r w:rsidRPr="00324144">
        <w:rPr>
          <w:rFonts w:ascii="Times New Roman" w:hAnsi="Times New Roman" w:cs="Times New Roman"/>
          <w:sz w:val="28"/>
          <w:szCs w:val="28"/>
          <w:u w:val="single"/>
        </w:rPr>
        <w:t xml:space="preserve"> работа. Развитие механизмов практико-ориентированного образования и механизмов кадрового обеспечения высокотехнологических отраслей промышленности по сквозным рабочим профессиям (с учётом стандартов и разработок международной организации </w:t>
      </w:r>
      <w:proofErr w:type="spellStart"/>
      <w:r w:rsidRPr="00324144">
        <w:rPr>
          <w:rFonts w:ascii="Times New Roman" w:hAnsi="Times New Roman" w:cs="Times New Roman"/>
          <w:sz w:val="28"/>
          <w:szCs w:val="28"/>
          <w:u w:val="single"/>
        </w:rPr>
        <w:t>Ворлдскиллс</w:t>
      </w:r>
      <w:proofErr w:type="spellEnd"/>
      <w:r w:rsidRPr="00324144">
        <w:rPr>
          <w:rFonts w:ascii="Times New Roman" w:hAnsi="Times New Roman" w:cs="Times New Roman"/>
          <w:sz w:val="28"/>
          <w:szCs w:val="28"/>
          <w:u w:val="single"/>
        </w:rPr>
        <w:t xml:space="preserve"> Интернешнл).</w:t>
      </w:r>
    </w:p>
    <w:p w:rsidR="00324144" w:rsidRPr="00324144" w:rsidRDefault="00324144" w:rsidP="003241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4144">
        <w:rPr>
          <w:rFonts w:ascii="Times New Roman" w:hAnsi="Times New Roman" w:cs="Times New Roman"/>
          <w:sz w:val="28"/>
          <w:szCs w:val="28"/>
        </w:rPr>
        <w:t>За 2021 год цикл открытых уроков «</w:t>
      </w:r>
      <w:proofErr w:type="spellStart"/>
      <w:r w:rsidRPr="00324144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324144">
        <w:rPr>
          <w:rFonts w:ascii="Times New Roman" w:hAnsi="Times New Roman" w:cs="Times New Roman"/>
          <w:sz w:val="28"/>
          <w:szCs w:val="28"/>
        </w:rPr>
        <w:t xml:space="preserve">» посетили в онлайн-формате 3033 обучающихся 1-11 классов из 15 общеобразовательных организаций района. </w:t>
      </w:r>
    </w:p>
    <w:p w:rsidR="00324144" w:rsidRPr="00324144" w:rsidRDefault="00324144" w:rsidP="003241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24144">
        <w:rPr>
          <w:rFonts w:ascii="Times New Roman" w:hAnsi="Times New Roman" w:cs="Times New Roman"/>
          <w:sz w:val="28"/>
          <w:szCs w:val="28"/>
        </w:rPr>
        <w:t>Доля обучающихся 6-11-х классов общеобразовательных организаций района, принявших участие в проекте по ранней профессиональной ориентации «Билет в будущее» составляет 33,4 % это 627 человек.</w:t>
      </w:r>
    </w:p>
    <w:p w:rsidR="00324144" w:rsidRPr="00324144" w:rsidRDefault="00324144" w:rsidP="003241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24144">
        <w:rPr>
          <w:rFonts w:ascii="Times New Roman" w:hAnsi="Times New Roman" w:cs="Times New Roman"/>
          <w:sz w:val="28"/>
          <w:szCs w:val="28"/>
        </w:rPr>
        <w:t xml:space="preserve">51 </w:t>
      </w:r>
      <w:proofErr w:type="gramStart"/>
      <w:r w:rsidRPr="0032414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24144">
        <w:rPr>
          <w:rFonts w:ascii="Times New Roman" w:hAnsi="Times New Roman" w:cs="Times New Roman"/>
          <w:sz w:val="28"/>
          <w:szCs w:val="28"/>
        </w:rPr>
        <w:t xml:space="preserve"> 7-9 классов прошли обучение по </w:t>
      </w:r>
      <w:proofErr w:type="spellStart"/>
      <w:r w:rsidRPr="00324144">
        <w:rPr>
          <w:rFonts w:ascii="Times New Roman" w:hAnsi="Times New Roman" w:cs="Times New Roman"/>
          <w:sz w:val="28"/>
          <w:szCs w:val="28"/>
        </w:rPr>
        <w:t>профориентационному</w:t>
      </w:r>
      <w:proofErr w:type="spellEnd"/>
      <w:r w:rsidRPr="00324144">
        <w:rPr>
          <w:rFonts w:ascii="Times New Roman" w:hAnsi="Times New Roman" w:cs="Times New Roman"/>
          <w:sz w:val="28"/>
          <w:szCs w:val="28"/>
        </w:rPr>
        <w:t xml:space="preserve"> проекту «Первая профессия» на базе Центра опережающей профессиональной подготовки. </w:t>
      </w:r>
    </w:p>
    <w:p w:rsidR="00324144" w:rsidRPr="00324144" w:rsidRDefault="00324144" w:rsidP="003241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24144">
        <w:rPr>
          <w:rFonts w:ascii="Times New Roman" w:hAnsi="Times New Roman" w:cs="Times New Roman"/>
          <w:sz w:val="28"/>
          <w:szCs w:val="28"/>
        </w:rPr>
        <w:t xml:space="preserve">7 обучающихся 9-11 классов из Пролетарской, Панковской, Подберезской и </w:t>
      </w:r>
      <w:proofErr w:type="spellStart"/>
      <w:r w:rsidRPr="00324144">
        <w:rPr>
          <w:rFonts w:ascii="Times New Roman" w:hAnsi="Times New Roman" w:cs="Times New Roman"/>
          <w:sz w:val="28"/>
          <w:szCs w:val="28"/>
        </w:rPr>
        <w:t>Ермолинской</w:t>
      </w:r>
      <w:proofErr w:type="spellEnd"/>
      <w:r w:rsidRPr="00324144">
        <w:rPr>
          <w:rFonts w:ascii="Times New Roman" w:hAnsi="Times New Roman" w:cs="Times New Roman"/>
          <w:sz w:val="28"/>
          <w:szCs w:val="28"/>
        </w:rPr>
        <w:t xml:space="preserve"> школ участвовали в третьем этапе «проектного маршрута» стратегической инициативы «Кадры будущего для регионов». </w:t>
      </w:r>
    </w:p>
    <w:p w:rsidR="00324144" w:rsidRPr="00324144" w:rsidRDefault="00324144" w:rsidP="003241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24144">
        <w:rPr>
          <w:rFonts w:ascii="Times New Roman" w:hAnsi="Times New Roman" w:cs="Times New Roman"/>
          <w:sz w:val="28"/>
          <w:szCs w:val="28"/>
        </w:rPr>
        <w:t xml:space="preserve">04.12.2021 100 </w:t>
      </w:r>
      <w:proofErr w:type="gramStart"/>
      <w:r w:rsidRPr="003241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4144">
        <w:rPr>
          <w:rFonts w:ascii="Times New Roman" w:hAnsi="Times New Roman" w:cs="Times New Roman"/>
          <w:sz w:val="28"/>
          <w:szCs w:val="28"/>
        </w:rPr>
        <w:t xml:space="preserve"> МАОУ «Панковская СОШ» и МАОУ Пролетарская СОШ приняли участие в </w:t>
      </w:r>
      <w:proofErr w:type="spellStart"/>
      <w:r w:rsidRPr="00324144"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 w:rsidRPr="00324144">
        <w:rPr>
          <w:rFonts w:ascii="Times New Roman" w:hAnsi="Times New Roman" w:cs="Times New Roman"/>
          <w:sz w:val="28"/>
          <w:szCs w:val="28"/>
        </w:rPr>
        <w:t xml:space="preserve"> проекте «Шаг на встречу» </w:t>
      </w:r>
      <w:proofErr w:type="spellStart"/>
      <w:r w:rsidRPr="00324144">
        <w:rPr>
          <w:rFonts w:ascii="Times New Roman" w:hAnsi="Times New Roman" w:cs="Times New Roman"/>
          <w:sz w:val="28"/>
          <w:szCs w:val="28"/>
        </w:rPr>
        <w:t>НовГУ</w:t>
      </w:r>
      <w:proofErr w:type="spellEnd"/>
      <w:r w:rsidRPr="00324144">
        <w:rPr>
          <w:rFonts w:ascii="Times New Roman" w:hAnsi="Times New Roman" w:cs="Times New Roman"/>
          <w:sz w:val="28"/>
          <w:szCs w:val="28"/>
        </w:rPr>
        <w:t xml:space="preserve"> им. Я. Мудрого.</w:t>
      </w:r>
    </w:p>
    <w:p w:rsidR="00324144" w:rsidRDefault="00324144" w:rsidP="003241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24144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и дети-инвалиды Панковской, </w:t>
      </w:r>
      <w:proofErr w:type="spellStart"/>
      <w:r w:rsidRPr="00324144">
        <w:rPr>
          <w:rFonts w:ascii="Times New Roman" w:hAnsi="Times New Roman" w:cs="Times New Roman"/>
          <w:sz w:val="28"/>
          <w:szCs w:val="28"/>
        </w:rPr>
        <w:t>Новоселицкой</w:t>
      </w:r>
      <w:proofErr w:type="spellEnd"/>
      <w:r w:rsidRPr="00324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144">
        <w:rPr>
          <w:rFonts w:ascii="Times New Roman" w:hAnsi="Times New Roman" w:cs="Times New Roman"/>
          <w:sz w:val="28"/>
          <w:szCs w:val="28"/>
        </w:rPr>
        <w:t>Бронницкой</w:t>
      </w:r>
      <w:proofErr w:type="spellEnd"/>
      <w:r w:rsidRPr="00324144">
        <w:rPr>
          <w:rFonts w:ascii="Times New Roman" w:hAnsi="Times New Roman" w:cs="Times New Roman"/>
          <w:sz w:val="28"/>
          <w:szCs w:val="28"/>
        </w:rPr>
        <w:t xml:space="preserve"> школ приняли участие в региональном этапе всероссийского чемпионата профессионального мастерства "</w:t>
      </w:r>
      <w:proofErr w:type="spellStart"/>
      <w:r w:rsidRPr="00324144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324144">
        <w:rPr>
          <w:rFonts w:ascii="Times New Roman" w:hAnsi="Times New Roman" w:cs="Times New Roman"/>
          <w:sz w:val="28"/>
          <w:szCs w:val="28"/>
        </w:rPr>
        <w:t xml:space="preserve">" в номинации «Мастер обработки цифровой информации». </w:t>
      </w:r>
      <w:proofErr w:type="gramStart"/>
      <w:r w:rsidRPr="00324144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Pr="00324144">
        <w:rPr>
          <w:rFonts w:ascii="Times New Roman" w:hAnsi="Times New Roman" w:cs="Times New Roman"/>
          <w:sz w:val="28"/>
          <w:szCs w:val="28"/>
        </w:rPr>
        <w:t xml:space="preserve"> 11 класса Панковской школы заняла 2 место в данной номинации.</w:t>
      </w:r>
    </w:p>
    <w:p w:rsidR="00324144" w:rsidRDefault="00324144" w:rsidP="003241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24144" w:rsidRDefault="00324144" w:rsidP="00324144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324144">
        <w:rPr>
          <w:rFonts w:ascii="Times New Roman" w:hAnsi="Times New Roman" w:cs="Times New Roman"/>
          <w:sz w:val="28"/>
          <w:szCs w:val="28"/>
          <w:u w:val="single"/>
        </w:rPr>
        <w:t>3.7. Финансовая грамотность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324144">
        <w:rPr>
          <w:rFonts w:ascii="Times New Roman" w:hAnsi="Times New Roman" w:cs="Times New Roman"/>
          <w:sz w:val="28"/>
          <w:szCs w:val="28"/>
          <w:u w:val="single"/>
        </w:rPr>
        <w:t>Проведение в Новгородском районе информационной кампании по повышению финансовой и налоговой грамотности населения.</w:t>
      </w:r>
    </w:p>
    <w:p w:rsidR="00324144" w:rsidRDefault="00324144" w:rsidP="00324144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Сегодня важно разумно распоряжаться своими финансами, ответственно принимать решения при их использовании. Кроме того, актуальным остаётся вопрос осведомленности граждан об услугах и продуктах финансовых организаций. В Новгородском муниципальном районе продолжается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регионального проекта «Повышение финансовой и налоговой грамотности населения Новгородской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 За прошедший период в Новгородском муниципальном районе прошли мероприятия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рамках реализации регионального проекта «Повышение финансовой и налоговой грамотности населения Новгородской области» уже в некоторых поселениях.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В феврале состоялась встреча в МАУ «Савинский сельский Дом культуры». Первый заместитель Главы Администрации Новгородского муниципального района Щербань Ирина Ивановна и Глава Савинского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поселения Сысоев Андрей Владиславович провели встречу с населением Савинского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. </w:t>
      </w:r>
    </w:p>
    <w:p w:rsidR="00324144" w:rsidRDefault="00324144" w:rsidP="00324144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встречу были приглашены представители МИ ФНС №9 по Новгородской области, Управления ПФР в городе Великом Новгороде и Новгородском районе, ОСП по Батецкому,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Крестецкому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Новгородскому районам, СК Росгосстрах.</w:t>
      </w:r>
    </w:p>
    <w:p w:rsidR="00324144" w:rsidRDefault="00324144" w:rsidP="00324144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На встрече затрагивались вопросы о сроках и способах уплаты имущественных налогов, о возможностях работы с личным кабинетом налогоплательщика в сети Интернет, о пенсионном обеспечении граждан. Представитель службы судебных приставов информировала о возможности использования банка данных исполнительных производств, о мерах, принимаемых к должникам. </w:t>
      </w:r>
    </w:p>
    <w:p w:rsidR="00324144" w:rsidRDefault="00324144" w:rsidP="00324144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Для школьников Савинской СОШ выступила педагог Петрова Людмила Александровна на тему «Управление личным бюджетом». </w:t>
      </w:r>
    </w:p>
    <w:p w:rsidR="00324144" w:rsidRDefault="00324144" w:rsidP="003241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 Росгосстрах по городу Великий Новгород рассказала о страховании как о надежном способе защиты от финансовых потерь. </w:t>
      </w:r>
    </w:p>
    <w:p w:rsidR="00324144" w:rsidRDefault="00324144" w:rsidP="003241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поселения закончил встречу, напомнив гражданам о распространенных способах мошенничества с банковскими картами, через смс сообщения, телефонные звонки, и призвал граждан быть бдительными и аккуратными в своих действиях.</w:t>
      </w:r>
    </w:p>
    <w:p w:rsidR="00324144" w:rsidRDefault="00324144" w:rsidP="00324144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марте в МАУ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Бронницкий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сельский Дом культуры» прошла встреча с населением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Бронницкого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сельского поселения, организованная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рамках реализации регионального проекта «Повышение финансовой и налоговой грамотности населения Новгородской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. В мероприятии приняли участие более 50 жителей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ронница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с участием представителей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 ФНС №9 по Новгородской области, Управления ПФР в городе Великом Новгороде и Новгородском районе, ОСП по Батецкому,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Крестецкому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Новгородскому районам, СК Росгосстрах.</w:t>
      </w:r>
    </w:p>
    <w:p w:rsidR="00324144" w:rsidRDefault="00324144" w:rsidP="00324144">
      <w:pPr>
        <w:suppressAutoHyphens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апреле состоялась встреча с жителями д. Борки и д. Лесная Новгородского муниципального района. В июне-июле состоялись встречи с населением разных возрастов в Панковском городском поселении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Ермолинском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сельском поселении. Об устройстве пенсионной системы России жителям поселений рассказал заместитель начальника Управления Пенсионного фонда в г. Великом Новгороде и Новгородском районе Новгородской области (межрайонного) Аркадий Бойцов. Он объяснил, как формируется страховая пенсия, как рассчитать будущую пенсию, кому полагается государственное пенсионное обеспечение и что такое негосударственное (добровольное) пенсионное обеспечение.</w:t>
      </w:r>
      <w:r>
        <w:rPr>
          <w:rFonts w:eastAsia="Times New Roman" w:cs="Calibri"/>
          <w:color w:val="000000"/>
          <w:sz w:val="20"/>
          <w:szCs w:val="20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Пенсионеров проинформировали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 xml:space="preserve">изменениях в пенсионном и социальном законодательстве, факторах от которых зависит размер пенсии. О правилах распоряжения средствами материнского капитала и способах получения государственных услуг дистанционно, в электронном виде, через сайт ПФР. Во встрече приняла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отдела ЦЗН отдела занятости населения Великого Новгорода и Новгородского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Федорова Татьяна.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Она рассказала присутствующим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ar-SA"/>
        </w:rPr>
        <w:t>о состоянии рынка труда и динамике безработицы в Новгородской области.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В 2021 году осуществляется государственная поддержка работодателей - юридических лиц и индивидуальных предпринимателей при трудоустройстве безработных граждан в форме субсидирования на частичную компенсацию затрат на выплату им заработной платы.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Руководитель агентского центра по Великому Новгороду ПАО СК «Росгосстрах» Антонова Надежда рассказала о страховании как о надежном способе защиты от финансовых потерь, о новых видах страхования.</w:t>
      </w:r>
    </w:p>
    <w:p w:rsidR="00324144" w:rsidRDefault="00324144" w:rsidP="00324144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Представитель службы судебных приставов Анастасия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Снайк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информировала о возможности использования банка данных исполнительных производств, о мерах, принимаемых к должникам.</w:t>
      </w:r>
    </w:p>
    <w:p w:rsidR="00324144" w:rsidRDefault="00324144" w:rsidP="003241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Также,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28 сентября в доме культуры в д. Старое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Ракомо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состоялась встреча с населением, на которой затрагивались вопросы налогового, пенсионного законодательства, вопросы страхования.</w:t>
      </w:r>
    </w:p>
    <w:p w:rsidR="00324144" w:rsidRDefault="00324144" w:rsidP="00324144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 присутствующих на встрече граждан была возможность задать интересующие вопросы по темам выступлений.</w:t>
      </w:r>
    </w:p>
    <w:p w:rsidR="00324144" w:rsidRDefault="00324144" w:rsidP="00324144">
      <w:pPr>
        <w:suppressAutoHyphens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Комитетом финансов разработан и изготовлен макет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флаеров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«Финансовая грамотность»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которые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распространены среди старост населенных </w:t>
      </w:r>
    </w:p>
    <w:p w:rsidR="00324144" w:rsidRDefault="00324144" w:rsidP="00324144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пунктов, руководителей территориального общественного самоуправления, членов инициативных групп проектов поддержки местных инициатив.</w:t>
      </w:r>
    </w:p>
    <w:p w:rsidR="00324144" w:rsidRDefault="00324144" w:rsidP="00324144">
      <w:pPr>
        <w:suppressAutoHyphens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Мероприятия по финансовой грамотности активно проходят в образовательных учреждениях. В 15 школах проведены он-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лайн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уроки, классные часы, в которых приняли участие 1121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обучающийся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В школах проходят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занятия по дополнительной образовательной программе "Финансовая грамотность". Дети участвуют в онлайн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арафонах,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икторинах, в которых приняли 1980 обучающихся.</w:t>
      </w:r>
    </w:p>
    <w:p w:rsidR="00324144" w:rsidRDefault="00324144" w:rsidP="00324144">
      <w:pPr>
        <w:suppressAutoHyphens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регионального проекта «Повышение финансовой и налоговой грамотности населения Новгородской области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в октябре-ноябре запланирована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 xml:space="preserve">встреча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населением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Чечулинского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Подберезского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Тёсово-Нетыльского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сельских поселений.</w:t>
      </w:r>
    </w:p>
    <w:p w:rsidR="00324144" w:rsidRDefault="00324144" w:rsidP="00324144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74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4144">
        <w:rPr>
          <w:rFonts w:ascii="Times New Roman" w:hAnsi="Times New Roman" w:cs="Times New Roman"/>
          <w:sz w:val="28"/>
          <w:szCs w:val="28"/>
          <w:u w:val="single"/>
        </w:rPr>
        <w:t>3.8. Осуществление системной поддержки СМСП, объединение усилий и согласованность действий Администрации Новгородского муниципального района, организаций, образующих инфраструктуру поддержки малого и среднего предпринимательства, общественных объединений и некоммерческих организаций предпринимателей (по согласованию), повышение информированности СМСП по вопросам предпринимательской деятельности, об инфраструктуре поддержки</w:t>
      </w:r>
      <w:r w:rsidR="00720E3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0E3F" w:rsidRDefault="00720E3F" w:rsidP="003241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0E3F">
        <w:rPr>
          <w:rFonts w:ascii="Times New Roman" w:hAnsi="Times New Roman" w:cs="Times New Roman"/>
          <w:sz w:val="28"/>
          <w:szCs w:val="28"/>
        </w:rPr>
        <w:t xml:space="preserve">      3.8.1. </w:t>
      </w:r>
      <w:r w:rsidRPr="005D744B">
        <w:rPr>
          <w:rFonts w:ascii="Times New Roman" w:hAnsi="Times New Roman" w:cs="Times New Roman"/>
          <w:sz w:val="28"/>
          <w:szCs w:val="28"/>
        </w:rPr>
        <w:t>Проведение конкурсных процедур, определение победител</w:t>
      </w:r>
      <w:proofErr w:type="gramStart"/>
      <w:r w:rsidRPr="005D744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D744B">
        <w:rPr>
          <w:rFonts w:ascii="Times New Roman" w:hAnsi="Times New Roman" w:cs="Times New Roman"/>
          <w:sz w:val="28"/>
          <w:szCs w:val="28"/>
        </w:rPr>
        <w:t>ей) конкурса с целью предоставления субсидий, направленных на оказание финансовой поддержки</w:t>
      </w:r>
    </w:p>
    <w:p w:rsidR="00720E3F" w:rsidRDefault="00720E3F" w:rsidP="00720E3F">
      <w:pPr>
        <w:framePr w:hSpace="180" w:wrap="around" w:vAnchor="text" w:hAnchor="page" w:x="1238" w:y="138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0490">
        <w:rPr>
          <w:rFonts w:ascii="Times New Roman" w:hAnsi="Times New Roman" w:cs="Times New Roman"/>
          <w:sz w:val="28"/>
          <w:szCs w:val="28"/>
        </w:rPr>
        <w:t xml:space="preserve">Проведена 1 конкурсная процедура, направленная на оказание финансовой поддержки субъектам МСП в соответствии с действующими Правилами предоставления субсидий из бюджета Новгородского муниципального района, в результате которой определен и объявлен победитель Конкурса ИП Селенин А.В. Победителю Конкурса предоставлена субсидия в размере 400тыс.руб. для частичного финансирования проекта «Оказание льготных банно-прачечных услуг населению Новгородского района в </w:t>
      </w:r>
      <w:proofErr w:type="spellStart"/>
      <w:r w:rsidRPr="001B049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B049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B0490">
        <w:rPr>
          <w:rFonts w:ascii="Times New Roman" w:hAnsi="Times New Roman" w:cs="Times New Roman"/>
          <w:sz w:val="28"/>
          <w:szCs w:val="28"/>
        </w:rPr>
        <w:t>орки</w:t>
      </w:r>
      <w:proofErr w:type="spellEnd"/>
      <w:r w:rsidRPr="001B0490">
        <w:rPr>
          <w:rFonts w:ascii="Times New Roman" w:hAnsi="Times New Roman" w:cs="Times New Roman"/>
          <w:sz w:val="28"/>
          <w:szCs w:val="28"/>
        </w:rPr>
        <w:t xml:space="preserve"> Новгородской области».</w:t>
      </w:r>
    </w:p>
    <w:p w:rsidR="00720E3F" w:rsidRPr="001B0490" w:rsidRDefault="00720E3F" w:rsidP="00720E3F">
      <w:pPr>
        <w:framePr w:hSpace="180" w:wrap="around" w:vAnchor="text" w:hAnchor="page" w:x="1238" w:y="138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490">
        <w:rPr>
          <w:rFonts w:ascii="Times New Roman" w:hAnsi="Times New Roman" w:cs="Times New Roman"/>
          <w:sz w:val="28"/>
          <w:szCs w:val="28"/>
        </w:rPr>
        <w:t>Всего проведено 3 заседания Комиссии по распределению субсидий на оказание финансовой поддержки начинающим СМСП</w:t>
      </w:r>
    </w:p>
    <w:p w:rsidR="00720E3F" w:rsidRDefault="00720E3F" w:rsidP="00720E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44B">
        <w:rPr>
          <w:rFonts w:ascii="Times New Roman" w:hAnsi="Times New Roman" w:cs="Times New Roman"/>
          <w:sz w:val="28"/>
          <w:szCs w:val="28"/>
        </w:rPr>
        <w:t>СМСП в соответствии с действующими Правилами предоставления субсидий из бюджета Новгородского муниципального района. Проведение заседаний Комиссии по распределению субсидий на оказание финансовой поддержки начинающим СМСП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E3F" w:rsidRDefault="00720E3F" w:rsidP="00720E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3.8.2. </w:t>
      </w:r>
      <w:r w:rsidRPr="005D744B">
        <w:rPr>
          <w:rFonts w:ascii="Times New Roman" w:hAnsi="Times New Roman" w:cs="Times New Roman"/>
          <w:sz w:val="28"/>
          <w:szCs w:val="28"/>
        </w:rPr>
        <w:t>Поддержка в актуальном состоянии Перечня муниципального имущества Новгородского муниципального района в целях предоставления имущества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E3F" w:rsidRDefault="00720E3F" w:rsidP="00720E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744B">
        <w:rPr>
          <w:rFonts w:ascii="Times New Roman" w:hAnsi="Times New Roman" w:cs="Times New Roman"/>
          <w:sz w:val="28"/>
          <w:szCs w:val="28"/>
        </w:rPr>
        <w:t>Перечень муниципального имущества Новгородского муниципального района в целях предоставления имущества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актуализируется постоянно. В настоящее время в в</w:t>
      </w:r>
      <w:r>
        <w:rPr>
          <w:rFonts w:ascii="Times New Roman" w:hAnsi="Times New Roman" w:cs="Times New Roman"/>
          <w:sz w:val="28"/>
          <w:szCs w:val="28"/>
        </w:rPr>
        <w:t>ышеуказанном Перечне включены 27</w:t>
      </w:r>
      <w:r w:rsidRPr="005D744B">
        <w:rPr>
          <w:rFonts w:ascii="Times New Roman" w:hAnsi="Times New Roman" w:cs="Times New Roman"/>
          <w:sz w:val="28"/>
          <w:szCs w:val="28"/>
        </w:rPr>
        <w:t xml:space="preserve"> ед. объектов недвижимости</w:t>
      </w:r>
    </w:p>
    <w:p w:rsidR="00720E3F" w:rsidRDefault="00720E3F" w:rsidP="00720E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3.8.4. </w:t>
      </w:r>
      <w:r w:rsidRPr="005D744B">
        <w:rPr>
          <w:rFonts w:ascii="Times New Roman" w:hAnsi="Times New Roman" w:cs="Times New Roman"/>
          <w:sz w:val="28"/>
          <w:szCs w:val="28"/>
        </w:rPr>
        <w:t>Содействие СМСП в обеспечении свободными нежилыми помещениями Новгородского муниципального района путем предоставления их в аренду/продления срока аренды.</w:t>
      </w:r>
    </w:p>
    <w:p w:rsidR="00720E3F" w:rsidRDefault="00720E3F" w:rsidP="00720E3F">
      <w:pPr>
        <w:pStyle w:val="a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За </w:t>
      </w:r>
      <w:r w:rsidRPr="005D744B"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5D744B">
        <w:rPr>
          <w:rFonts w:ascii="Times New Roman" w:eastAsia="Calibri" w:hAnsi="Times New Roman" w:cs="Times New Roman"/>
          <w:sz w:val="28"/>
          <w:szCs w:val="28"/>
        </w:rPr>
        <w:t xml:space="preserve"> СМСП в обеспечении свободными нежилыми помещениями Новгородского муниципального района путем предоставления их в аренду/продления срока аренды не обращались. На сегодняшний день из Перечня</w:t>
      </w:r>
      <w:r w:rsidRPr="005D7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74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имущества,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</w:t>
      </w:r>
      <w:r w:rsidRPr="005D744B">
        <w:rPr>
          <w:rFonts w:ascii="Times New Roman" w:eastAsia="Calibri" w:hAnsi="Times New Roman" w:cs="Times New Roman"/>
          <w:color w:val="000000"/>
          <w:sz w:val="28"/>
          <w:szCs w:val="28"/>
        </w:rPr>
        <w:t>среднего предпринимательства СМП в аренде 8 ед.</w:t>
      </w:r>
    </w:p>
    <w:p w:rsidR="00720E3F" w:rsidRDefault="00720E3F" w:rsidP="00720E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0E3F">
        <w:rPr>
          <w:rFonts w:ascii="Times New Roman" w:hAnsi="Times New Roman" w:cs="Times New Roman"/>
          <w:sz w:val="28"/>
          <w:szCs w:val="28"/>
        </w:rPr>
        <w:t>3.9. Проведение процедур оценки регулирующего воздействия (далее – ОРВ)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E3F" w:rsidRDefault="00720E3F" w:rsidP="00720E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</w:t>
      </w:r>
      <w:r w:rsidRPr="005D744B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Новгородского муниципального района, официальном портале сети «Интернет» с целью привлечения заинтересованных лиц к их общественному обсужден</w:t>
      </w:r>
      <w:r>
        <w:rPr>
          <w:rFonts w:ascii="Times New Roman" w:hAnsi="Times New Roman" w:cs="Times New Roman"/>
          <w:sz w:val="28"/>
          <w:szCs w:val="28"/>
        </w:rPr>
        <w:t>ию размещено действующих НПА – 5</w:t>
      </w:r>
      <w:r w:rsidRPr="005D744B">
        <w:rPr>
          <w:rFonts w:ascii="Times New Roman" w:hAnsi="Times New Roman" w:cs="Times New Roman"/>
          <w:sz w:val="28"/>
          <w:szCs w:val="28"/>
        </w:rPr>
        <w:t>, проектов НПА-9.</w:t>
      </w:r>
    </w:p>
    <w:p w:rsidR="00720E3F" w:rsidRDefault="00720E3F" w:rsidP="00720E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0E3F">
        <w:rPr>
          <w:rFonts w:ascii="Times New Roman" w:hAnsi="Times New Roman" w:cs="Times New Roman"/>
          <w:sz w:val="28"/>
          <w:szCs w:val="28"/>
        </w:rPr>
        <w:t xml:space="preserve">       3.10.Повышение интереса к предпринимательской деятельности у населения, прежде всего у школьников и молодежи.</w:t>
      </w:r>
    </w:p>
    <w:p w:rsidR="007269D2" w:rsidRDefault="007269D2" w:rsidP="00726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Основы предпринимательства и бизнеса осваиваются путём повышения уровня финансовой грамотности школьников. 15 общеобразовательных организаций Новгородского района реализуют изучение финансовой грамотности путём интеграции в образовательный процесс. В начальном звене освоение тем по финансовой грамотности  опирается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 предметами «Математика», «Чтение» и «Окружающий мир» с использованием таких методов, как: эвристическая беседа, игры, викторины, работа с наглядными пособиями, видео- и аудиоматериалами и мультимедийными презентациями, обсуждение дискуссионных вопросов, упражнения для улучшения мозговой деятельности. В среднем и старшем звене темы по финансовой грамотности включаются в содержание школьного курса «Обществознание» и «Экономика».</w:t>
      </w:r>
    </w:p>
    <w:p w:rsidR="007269D2" w:rsidRDefault="007269D2" w:rsidP="00726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Кроме этого, с азами предпринимательства и бизнеса, школьники знакомятся при реализации программ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агроклассам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Савинской, Борковской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школах) и в рамках взаимодействия «Школа-ПОО – предприятие» (Панковская и Подберезская школы).</w:t>
      </w:r>
    </w:p>
    <w:p w:rsidR="007269D2" w:rsidRDefault="007269D2" w:rsidP="00726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3.10.1.</w:t>
      </w:r>
      <w:r w:rsidRPr="005D744B">
        <w:rPr>
          <w:rFonts w:ascii="Times New Roman" w:hAnsi="Times New Roman" w:cs="Times New Roman"/>
          <w:sz w:val="28"/>
          <w:szCs w:val="28"/>
        </w:rPr>
        <w:t>Организация обучающих и/или информационных встреч, семинаров, круглых столов и других мероприятий по актуальным вопросам предпринимательства, в том числе с размещением полезной информации на официальном сайте Администрации Новгородского муниципального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9D2" w:rsidRPr="007269D2" w:rsidRDefault="007269D2" w:rsidP="007269D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Н</w:t>
      </w:r>
      <w:r w:rsidR="005D37DA">
        <w:rPr>
          <w:rFonts w:ascii="Times New Roman" w:hAnsi="Times New Roman" w:cs="Times New Roman"/>
          <w:sz w:val="28"/>
          <w:szCs w:val="28"/>
        </w:rPr>
        <w:t>овгородского 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D37DA">
        <w:rPr>
          <w:rFonts w:ascii="Times New Roman" w:hAnsi="Times New Roman" w:cs="Times New Roman"/>
          <w:sz w:val="28"/>
          <w:szCs w:val="28"/>
        </w:rPr>
        <w:t>на постоянной основе проводится к</w:t>
      </w:r>
      <w:r w:rsidRPr="007269D2">
        <w:rPr>
          <w:rFonts w:ascii="Times New Roman" w:hAnsi="Times New Roman" w:cs="Times New Roman"/>
          <w:sz w:val="28"/>
          <w:szCs w:val="28"/>
        </w:rPr>
        <w:t>онсультирование субъектов МСП по работе «единого о</w:t>
      </w:r>
      <w:r w:rsidR="005D37DA">
        <w:rPr>
          <w:rFonts w:ascii="Times New Roman" w:hAnsi="Times New Roman" w:cs="Times New Roman"/>
          <w:sz w:val="28"/>
          <w:szCs w:val="28"/>
        </w:rPr>
        <w:t xml:space="preserve">кна» </w:t>
      </w:r>
      <w:proofErr w:type="spellStart"/>
      <w:r w:rsidR="005D37DA">
        <w:rPr>
          <w:rFonts w:ascii="Times New Roman" w:hAnsi="Times New Roman" w:cs="Times New Roman"/>
          <w:sz w:val="28"/>
          <w:szCs w:val="28"/>
        </w:rPr>
        <w:t>бизнесцентра</w:t>
      </w:r>
      <w:proofErr w:type="spellEnd"/>
      <w:r w:rsidR="005D37DA">
        <w:rPr>
          <w:rFonts w:ascii="Times New Roman" w:hAnsi="Times New Roman" w:cs="Times New Roman"/>
          <w:sz w:val="28"/>
          <w:szCs w:val="28"/>
        </w:rPr>
        <w:t xml:space="preserve"> «Мой бизнес» и и</w:t>
      </w:r>
      <w:r w:rsidRPr="007269D2">
        <w:rPr>
          <w:rFonts w:ascii="Times New Roman" w:hAnsi="Times New Roman" w:cs="Times New Roman"/>
          <w:sz w:val="28"/>
          <w:szCs w:val="28"/>
        </w:rPr>
        <w:t xml:space="preserve">нформирование субъектов МСП о прямых эфирах для предпринимателей </w:t>
      </w:r>
      <w:r w:rsidR="005D37DA">
        <w:rPr>
          <w:rFonts w:ascii="Times New Roman" w:hAnsi="Times New Roman" w:cs="Times New Roman"/>
          <w:sz w:val="28"/>
          <w:szCs w:val="28"/>
        </w:rPr>
        <w:t>в группах центра «Мой бизнес», об организуемых ГАУ «</w:t>
      </w:r>
      <w:proofErr w:type="spellStart"/>
      <w:r w:rsidR="005D37DA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="005D37DA">
        <w:rPr>
          <w:rFonts w:ascii="Times New Roman" w:hAnsi="Times New Roman" w:cs="Times New Roman"/>
          <w:sz w:val="28"/>
          <w:szCs w:val="28"/>
        </w:rPr>
        <w:t xml:space="preserve"> развития Новгородской области» </w:t>
      </w:r>
      <w:proofErr w:type="spellStart"/>
      <w:r w:rsidR="005D37DA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5D37DA">
        <w:rPr>
          <w:rFonts w:ascii="Times New Roman" w:hAnsi="Times New Roman" w:cs="Times New Roman"/>
          <w:sz w:val="28"/>
          <w:szCs w:val="28"/>
        </w:rPr>
        <w:t xml:space="preserve">, </w:t>
      </w:r>
      <w:r w:rsidRPr="007269D2">
        <w:rPr>
          <w:rFonts w:ascii="Times New Roman" w:hAnsi="Times New Roman" w:cs="Times New Roman"/>
          <w:sz w:val="28"/>
          <w:szCs w:val="28"/>
        </w:rPr>
        <w:t xml:space="preserve">о возможности регистрации субъектов МСП на портале «Бизнес-навигатор МСП». </w:t>
      </w:r>
      <w:proofErr w:type="gramEnd"/>
    </w:p>
    <w:p w:rsidR="007269D2" w:rsidRDefault="005D37DA" w:rsidP="00726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Новгородского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269D2" w:rsidRPr="007269D2">
        <w:rPr>
          <w:rFonts w:ascii="Times New Roman" w:hAnsi="Times New Roman" w:cs="Times New Roman"/>
          <w:sz w:val="28"/>
          <w:szCs w:val="28"/>
        </w:rPr>
        <w:t>роведены</w:t>
      </w:r>
      <w:proofErr w:type="gramEnd"/>
      <w:r w:rsidR="007269D2" w:rsidRPr="007269D2">
        <w:rPr>
          <w:rFonts w:ascii="Times New Roman" w:hAnsi="Times New Roman" w:cs="Times New Roman"/>
          <w:sz w:val="28"/>
          <w:szCs w:val="28"/>
        </w:rPr>
        <w:t xml:space="preserve"> 3 семинара, тема семинаров: «Упрощенная система налогообложения» и «Отраслевой проект </w:t>
      </w:r>
      <w:r w:rsidR="007269D2" w:rsidRPr="007269D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Федеральной налоговой службы «Общественное питание», соблюдение требований законодательства РФ о применении контрольно-кассовой техники», о государственной поддержке </w:t>
      </w:r>
      <w:proofErr w:type="spellStart"/>
      <w:r w:rsidR="007269D2" w:rsidRPr="007269D2">
        <w:rPr>
          <w:rFonts w:ascii="Times New Roman" w:hAnsi="Times New Roman" w:cs="Times New Roman"/>
          <w:sz w:val="28"/>
          <w:szCs w:val="28"/>
        </w:rPr>
        <w:t>сельхозтоваропоизводителелй</w:t>
      </w:r>
      <w:proofErr w:type="spellEnd"/>
      <w:r w:rsidR="007269D2" w:rsidRPr="007269D2">
        <w:rPr>
          <w:rFonts w:ascii="Times New Roman" w:hAnsi="Times New Roman" w:cs="Times New Roman"/>
          <w:sz w:val="28"/>
          <w:szCs w:val="28"/>
        </w:rPr>
        <w:t>.</w:t>
      </w:r>
    </w:p>
    <w:p w:rsidR="005D37DA" w:rsidRPr="005D37DA" w:rsidRDefault="005B1841" w:rsidP="005D37D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5D37DA" w:rsidRPr="005D37DA">
        <w:rPr>
          <w:rFonts w:ascii="Times New Roman" w:eastAsia="Calibri" w:hAnsi="Times New Roman" w:cs="Times New Roman"/>
          <w:bCs/>
          <w:sz w:val="28"/>
          <w:szCs w:val="28"/>
        </w:rPr>
        <w:t>3.11.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</w:r>
      <w:r w:rsidR="005D37D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269D2" w:rsidRDefault="005B1841" w:rsidP="00720E3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5D37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3.11.1. </w:t>
      </w:r>
      <w:r w:rsidR="005D37DA" w:rsidRPr="005D37DA">
        <w:rPr>
          <w:rFonts w:ascii="Times New Roman" w:eastAsia="Calibri" w:hAnsi="Times New Roman" w:cs="Times New Roman"/>
          <w:sz w:val="28"/>
          <w:szCs w:val="28"/>
          <w:lang w:eastAsia="en-US"/>
        </w:rPr>
        <w:t>Расширение участия субъектов малого предпринимательства и социально ориентированных некоммерческих организаций в закупках товаров, работ, услуг, проводимых с использованием конкурентных способов определения поставщиков (подрядчиков, исполнителей)</w:t>
      </w:r>
      <w:r w:rsidR="005D37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D37DA" w:rsidRDefault="005D37DA" w:rsidP="00720E3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E7C16">
        <w:rPr>
          <w:rFonts w:ascii="Times New Roman" w:eastAsia="Calibri" w:hAnsi="Times New Roman" w:cs="Times New Roman"/>
          <w:sz w:val="28"/>
          <w:szCs w:val="28"/>
        </w:rPr>
        <w:t>Увеличение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муниципального заказа было достигнуто путем размещения закупок с ограничением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организации. За 2021 год при общем количестве закупок – 160, 142 - было проведено для субъектов малого предпринимательства, социально ориентированных некоммерческих организаций.</w:t>
      </w:r>
    </w:p>
    <w:p w:rsidR="005D37DA" w:rsidRDefault="005B1841" w:rsidP="00720E3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D37DA">
        <w:rPr>
          <w:rFonts w:ascii="Times New Roman" w:eastAsia="Calibri" w:hAnsi="Times New Roman" w:cs="Times New Roman"/>
          <w:sz w:val="28"/>
          <w:szCs w:val="28"/>
        </w:rPr>
        <w:t xml:space="preserve">3.11.2. </w:t>
      </w:r>
      <w:r w:rsidR="005D37DA" w:rsidRPr="005D744B">
        <w:rPr>
          <w:rFonts w:ascii="Times New Roman" w:eastAsia="Calibri" w:hAnsi="Times New Roman" w:cs="Times New Roman"/>
          <w:sz w:val="28"/>
          <w:szCs w:val="28"/>
        </w:rPr>
        <w:t>Устранение случаев (снижение количества) осуществления закупки у единственного поставщика путем увеличения количества конкурентных процедур муниципальных закупок, проведенных централизованно</w:t>
      </w:r>
      <w:r w:rsidR="005D37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37DA" w:rsidRDefault="005D37DA" w:rsidP="00720E3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5D744B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Start"/>
      <w:r w:rsidRPr="005D744B">
        <w:rPr>
          <w:rFonts w:ascii="Times New Roman" w:eastAsia="Calibri" w:hAnsi="Times New Roman" w:cs="Times New Roman"/>
          <w:sz w:val="28"/>
          <w:szCs w:val="28"/>
          <w:lang w:val="ru"/>
        </w:rPr>
        <w:t>азвитие</w:t>
      </w:r>
      <w:proofErr w:type="spellEnd"/>
      <w:r w:rsidRPr="005D744B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конкуренции путем привлечения к участию в процедуры закупок новых участников осуществлялось с помощью размещения закупок до 600, 0 тыс. на Портале поставщиков г. Москва, что способствует снижению осуществления закупки у единственного поставщика.</w:t>
      </w:r>
    </w:p>
    <w:p w:rsidR="005B1841" w:rsidRDefault="005B1841" w:rsidP="009D6E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3.11.3. </w:t>
      </w:r>
      <w:r w:rsidRPr="005D744B">
        <w:rPr>
          <w:rFonts w:ascii="Times New Roman" w:eastAsia="Calibri" w:hAnsi="Times New Roman" w:cs="Times New Roman"/>
          <w:sz w:val="28"/>
          <w:szCs w:val="28"/>
        </w:rPr>
        <w:t>Разработка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закупок.</w:t>
      </w:r>
    </w:p>
    <w:p w:rsidR="005B1841" w:rsidRPr="005B1841" w:rsidRDefault="005B1841" w:rsidP="009D6E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>
        <w:rPr>
          <w:rFonts w:eastAsia="Calibri"/>
        </w:rPr>
        <w:t xml:space="preserve">    </w:t>
      </w:r>
      <w:r w:rsidRPr="005B1841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Start"/>
      <w:r w:rsidRPr="005B1841">
        <w:rPr>
          <w:rFonts w:ascii="Times New Roman" w:eastAsia="Calibri" w:hAnsi="Times New Roman" w:cs="Times New Roman"/>
          <w:sz w:val="28"/>
          <w:szCs w:val="28"/>
          <w:lang w:val="ru"/>
        </w:rPr>
        <w:t>рирост</w:t>
      </w:r>
      <w:proofErr w:type="spellEnd"/>
      <w:r w:rsidRPr="005B1841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объема закупок у субъектов малого и среднего предпринимательства обеспечивается за счет размещения закупок с ограничением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организации. Предпринимателям и их представителям оказывается содействие по вопросам, связанным с получением электронной подписи, формированием заявок, а также правовым сопровождением при осуществлении закупок.</w:t>
      </w:r>
    </w:p>
    <w:p w:rsidR="005B1841" w:rsidRPr="005B1841" w:rsidRDefault="005B1841" w:rsidP="009D6E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B1841">
        <w:rPr>
          <w:rFonts w:ascii="Times New Roman" w:eastAsia="Calibri" w:hAnsi="Times New Roman" w:cs="Times New Roman"/>
          <w:sz w:val="28"/>
          <w:szCs w:val="28"/>
        </w:rPr>
        <w:t>3.12. Совершенствование процессов управления объектами муниципальной собственности.</w:t>
      </w:r>
    </w:p>
    <w:p w:rsidR="005B1841" w:rsidRPr="005B1841" w:rsidRDefault="005B1841" w:rsidP="009D6E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B1841">
        <w:rPr>
          <w:rFonts w:ascii="Times New Roman" w:eastAsia="Calibri" w:hAnsi="Times New Roman" w:cs="Times New Roman"/>
          <w:sz w:val="28"/>
          <w:szCs w:val="28"/>
        </w:rPr>
        <w:t>3.12.1. Методическое сопровождение деятельности субъектов малого и среднего предпринимательства, социально ориентированных некоммерческих организаций в закупках.</w:t>
      </w:r>
    </w:p>
    <w:p w:rsidR="005B1841" w:rsidRPr="005B1841" w:rsidRDefault="005B1841" w:rsidP="009D6E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5B1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Увеличение объема закупок для муниципальных нужд у субъектов малого предпринимательства обеспечивается за счет размещения закупок с ограничением в </w:t>
      </w:r>
      <w:r w:rsidRPr="005B18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отношении участников закупок, которыми могут быть только субъекты малого предпринимательства, социально ориентированные некоммерческие организации.</w:t>
      </w:r>
    </w:p>
    <w:p w:rsidR="005B1841" w:rsidRDefault="005B1841" w:rsidP="009D6E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3.12.2. </w:t>
      </w:r>
      <w:r w:rsidRPr="005D744B"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proofErr w:type="gramStart"/>
      <w:r w:rsidRPr="005D744B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5D744B">
        <w:rPr>
          <w:rFonts w:ascii="Times New Roman" w:eastAsia="Calibri" w:hAnsi="Times New Roman" w:cs="Times New Roman"/>
          <w:sz w:val="28"/>
          <w:szCs w:val="28"/>
        </w:rPr>
        <w:t xml:space="preserve"> распоряжением, использованием по назначению и сохранностью имущества, находящегося в собственности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1841" w:rsidRDefault="005B1841" w:rsidP="009D6E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D744B">
        <w:rPr>
          <w:rFonts w:ascii="Times New Roman" w:eastAsia="Calibri" w:hAnsi="Times New Roman" w:cs="Times New Roman"/>
          <w:sz w:val="28"/>
          <w:szCs w:val="28"/>
        </w:rPr>
        <w:t>Все объекты недвижимого имущества используются по целевому назначению. Предписаний об устранении нарушений по результатам проверок использования и сохранности муниципального имущества не имеется</w:t>
      </w:r>
      <w:r w:rsidR="009D6E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6E60" w:rsidRPr="005D744B" w:rsidRDefault="009D6E60" w:rsidP="009D6E60">
      <w:pPr>
        <w:jc w:val="both"/>
        <w:rPr>
          <w:rFonts w:ascii="Times New Roman" w:hAnsi="Times New Roman" w:cs="Times New Roman"/>
          <w:sz w:val="28"/>
          <w:szCs w:val="28"/>
        </w:rPr>
      </w:pPr>
      <w:r w:rsidRPr="005D744B">
        <w:rPr>
          <w:rFonts w:ascii="Times New Roman" w:hAnsi="Times New Roman" w:cs="Times New Roman"/>
          <w:sz w:val="28"/>
          <w:szCs w:val="28"/>
        </w:rPr>
        <w:t xml:space="preserve">Сведения об </w:t>
      </w:r>
      <w:proofErr w:type="gramStart"/>
      <w:r w:rsidRPr="005D744B">
        <w:rPr>
          <w:rFonts w:ascii="Times New Roman" w:hAnsi="Times New Roman" w:cs="Times New Roman"/>
          <w:sz w:val="28"/>
          <w:szCs w:val="28"/>
        </w:rPr>
        <w:t>объектах имущества, включенных в реестры муниципального имущества размещены</w:t>
      </w:r>
      <w:proofErr w:type="gramEnd"/>
      <w:r w:rsidRPr="005D744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Новгородского муниципального района в информационно-коммуникационной сети «Интернет», а так же информация о проведении торгов размещена на официальном сайте с сети «Интернет» (</w:t>
      </w:r>
      <w:hyperlink r:id="rId7" w:history="1">
        <w:r w:rsidRPr="005D744B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5D744B">
        <w:rPr>
          <w:rFonts w:ascii="Times New Roman" w:hAnsi="Times New Roman" w:cs="Times New Roman"/>
          <w:sz w:val="28"/>
          <w:szCs w:val="28"/>
        </w:rPr>
        <w:t>).</w:t>
      </w:r>
    </w:p>
    <w:p w:rsidR="009D6E60" w:rsidRDefault="009D6E60" w:rsidP="00720E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6E60">
        <w:rPr>
          <w:rFonts w:ascii="Times New Roman" w:hAnsi="Times New Roman" w:cs="Times New Roman"/>
          <w:sz w:val="28"/>
          <w:szCs w:val="28"/>
        </w:rPr>
        <w:t>3.13. Рынок оказания услуг по перевозке пассажиров автомобильным транспортом по муниципальным маршрутам регулярных перевозок.</w:t>
      </w:r>
    </w:p>
    <w:p w:rsidR="009D6E60" w:rsidRDefault="009D6E60" w:rsidP="009D6E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D6E60">
        <w:rPr>
          <w:rFonts w:ascii="Times New Roman" w:hAnsi="Times New Roman" w:cs="Times New Roman"/>
          <w:sz w:val="28"/>
          <w:szCs w:val="28"/>
        </w:rPr>
        <w:t>Администрацией, по результатам проведенных конкурсных процедур, 27.11.2020 заключен муниципальный контракт на 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по муниципальным маршрутам в границах Новгородского муниципального района Новгородской области с ООО «Круглый гараж-сервис» в пери</w:t>
      </w:r>
      <w:r>
        <w:rPr>
          <w:rFonts w:ascii="Times New Roman" w:hAnsi="Times New Roman" w:cs="Times New Roman"/>
          <w:sz w:val="28"/>
          <w:szCs w:val="28"/>
        </w:rPr>
        <w:t>од с 01.12.2020 по 30.11.2022.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60">
        <w:rPr>
          <w:rFonts w:ascii="Times New Roman" w:hAnsi="Times New Roman" w:cs="Times New Roman"/>
          <w:sz w:val="28"/>
          <w:szCs w:val="28"/>
        </w:rPr>
        <w:t xml:space="preserve">Таким образом, доля перевозчиков </w:t>
      </w:r>
      <w:proofErr w:type="gramStart"/>
      <w:r w:rsidRPr="009D6E60">
        <w:rPr>
          <w:rFonts w:ascii="Times New Roman" w:hAnsi="Times New Roman" w:cs="Times New Roman"/>
          <w:sz w:val="28"/>
          <w:szCs w:val="28"/>
        </w:rPr>
        <w:t>хозяйствующих субъектов частной формы собственности, осуществляющих регулярные перевозки по регулируемым тарифам в пригородном сообщении  по муниципальным маршрутам Новгородского муниципального района составляет</w:t>
      </w:r>
      <w:proofErr w:type="gramEnd"/>
      <w:r w:rsidRPr="009D6E60">
        <w:rPr>
          <w:rFonts w:ascii="Times New Roman" w:hAnsi="Times New Roman" w:cs="Times New Roman"/>
          <w:sz w:val="28"/>
          <w:szCs w:val="28"/>
        </w:rPr>
        <w:t xml:space="preserve"> 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E60" w:rsidRDefault="009D6E60" w:rsidP="009D6E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6E60">
        <w:rPr>
          <w:rFonts w:ascii="Times New Roman" w:hAnsi="Times New Roman" w:cs="Times New Roman"/>
          <w:sz w:val="28"/>
          <w:szCs w:val="28"/>
        </w:rPr>
        <w:t xml:space="preserve">3.14. Совершенствование процессов управления в рамках полномочий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9D6E60">
        <w:rPr>
          <w:rFonts w:ascii="Times New Roman" w:hAnsi="Times New Roman" w:cs="Times New Roman"/>
          <w:sz w:val="28"/>
          <w:szCs w:val="28"/>
        </w:rPr>
        <w:t>, закреплённых за ними законодательством Российской Федерации, объектами государственной собственности Новгородской области и муниципальной собственности, а также  ограничение влияния государственных и муниципальных предприятий на конкуренцию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E60" w:rsidRDefault="009D6E60" w:rsidP="009D6E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6E60">
        <w:rPr>
          <w:rFonts w:ascii="Times New Roman" w:hAnsi="Times New Roman" w:cs="Times New Roman"/>
          <w:sz w:val="28"/>
          <w:szCs w:val="28"/>
        </w:rPr>
        <w:t>Вся необходимая информация по муниципальным унитарным предприятиям и хозяйственных обществ с долей государственного участия Новгородской области более 50% с включением информации об основных показателях их экономической (финансовой) деятельности в открытом доступе на официальном сайте Новгородского муниципального района.</w:t>
      </w:r>
    </w:p>
    <w:p w:rsidR="009D6E60" w:rsidRPr="009D6E60" w:rsidRDefault="009D6E60" w:rsidP="009D6E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6E60">
        <w:rPr>
          <w:rFonts w:ascii="Times New Roman" w:hAnsi="Times New Roman" w:cs="Times New Roman"/>
          <w:sz w:val="28"/>
          <w:szCs w:val="28"/>
        </w:rPr>
        <w:t xml:space="preserve">В случае выявления муниципального </w:t>
      </w:r>
      <w:proofErr w:type="gramStart"/>
      <w:r w:rsidRPr="009D6E60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9D6E60">
        <w:rPr>
          <w:rFonts w:ascii="Times New Roman" w:hAnsi="Times New Roman" w:cs="Times New Roman"/>
          <w:sz w:val="28"/>
          <w:szCs w:val="28"/>
        </w:rPr>
        <w:t xml:space="preserve"> не используемого для обеспечения полномочий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6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такое имущество </w:t>
      </w:r>
      <w:r w:rsidRPr="009D6E60">
        <w:rPr>
          <w:rFonts w:ascii="Times New Roman" w:hAnsi="Times New Roman" w:cs="Times New Roman"/>
          <w:sz w:val="28"/>
          <w:szCs w:val="28"/>
        </w:rPr>
        <w:t>включается в программу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D6E60" w:rsidRPr="009D6E60" w:rsidSect="00A01206">
      <w:pgSz w:w="12240" w:h="15840"/>
      <w:pgMar w:top="1134" w:right="567" w:bottom="426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12F0"/>
    <w:multiLevelType w:val="hybridMultilevel"/>
    <w:tmpl w:val="17FED88C"/>
    <w:lvl w:ilvl="0" w:tplc="EF66B5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D9108F"/>
    <w:multiLevelType w:val="multilevel"/>
    <w:tmpl w:val="D1B00912"/>
    <w:lvl w:ilvl="0">
      <w:start w:val="3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002" w:hanging="4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abstractNum w:abstractNumId="2">
    <w:nsid w:val="4AA90ABC"/>
    <w:multiLevelType w:val="hybridMultilevel"/>
    <w:tmpl w:val="17FED88C"/>
    <w:lvl w:ilvl="0" w:tplc="EF66B5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C65B23"/>
    <w:multiLevelType w:val="hybridMultilevel"/>
    <w:tmpl w:val="EE86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45"/>
    <w:rsid w:val="00023132"/>
    <w:rsid w:val="00041A64"/>
    <w:rsid w:val="0004354C"/>
    <w:rsid w:val="00047C81"/>
    <w:rsid w:val="0005028C"/>
    <w:rsid w:val="00056B13"/>
    <w:rsid w:val="00063558"/>
    <w:rsid w:val="00071D49"/>
    <w:rsid w:val="00083836"/>
    <w:rsid w:val="0009117B"/>
    <w:rsid w:val="00094BE8"/>
    <w:rsid w:val="000A4F6E"/>
    <w:rsid w:val="000B2A79"/>
    <w:rsid w:val="000B624F"/>
    <w:rsid w:val="000C04DD"/>
    <w:rsid w:val="000C6878"/>
    <w:rsid w:val="000C722B"/>
    <w:rsid w:val="000D3A4D"/>
    <w:rsid w:val="000D5D6A"/>
    <w:rsid w:val="000D6BE1"/>
    <w:rsid w:val="000F17BD"/>
    <w:rsid w:val="00106E45"/>
    <w:rsid w:val="00123B78"/>
    <w:rsid w:val="00137003"/>
    <w:rsid w:val="00141131"/>
    <w:rsid w:val="00147284"/>
    <w:rsid w:val="0015119B"/>
    <w:rsid w:val="00164A64"/>
    <w:rsid w:val="0016506F"/>
    <w:rsid w:val="0017375D"/>
    <w:rsid w:val="00185EBA"/>
    <w:rsid w:val="001B3BE8"/>
    <w:rsid w:val="001C11BB"/>
    <w:rsid w:val="001E4D7B"/>
    <w:rsid w:val="001E58EE"/>
    <w:rsid w:val="001E5C73"/>
    <w:rsid w:val="001F02DB"/>
    <w:rsid w:val="00201FFF"/>
    <w:rsid w:val="00210D0E"/>
    <w:rsid w:val="002311B0"/>
    <w:rsid w:val="002461A7"/>
    <w:rsid w:val="00252262"/>
    <w:rsid w:val="002614A0"/>
    <w:rsid w:val="002626B8"/>
    <w:rsid w:val="002642FC"/>
    <w:rsid w:val="00273638"/>
    <w:rsid w:val="00275117"/>
    <w:rsid w:val="00276BFD"/>
    <w:rsid w:val="002776E3"/>
    <w:rsid w:val="0029679D"/>
    <w:rsid w:val="002A79BE"/>
    <w:rsid w:val="002B6E23"/>
    <w:rsid w:val="002C6600"/>
    <w:rsid w:val="002E0DA3"/>
    <w:rsid w:val="002E0DAA"/>
    <w:rsid w:val="002E3449"/>
    <w:rsid w:val="002E4F73"/>
    <w:rsid w:val="002F33B4"/>
    <w:rsid w:val="002F3B25"/>
    <w:rsid w:val="00300455"/>
    <w:rsid w:val="0031074E"/>
    <w:rsid w:val="00324144"/>
    <w:rsid w:val="00333A36"/>
    <w:rsid w:val="00337423"/>
    <w:rsid w:val="00357C5E"/>
    <w:rsid w:val="003644A1"/>
    <w:rsid w:val="0037362D"/>
    <w:rsid w:val="00374F5C"/>
    <w:rsid w:val="003B7E79"/>
    <w:rsid w:val="003E03FB"/>
    <w:rsid w:val="003E1B11"/>
    <w:rsid w:val="003F1ABE"/>
    <w:rsid w:val="003F1E0A"/>
    <w:rsid w:val="0040403F"/>
    <w:rsid w:val="00412BC6"/>
    <w:rsid w:val="004140A3"/>
    <w:rsid w:val="00414986"/>
    <w:rsid w:val="00420009"/>
    <w:rsid w:val="00420B01"/>
    <w:rsid w:val="00421073"/>
    <w:rsid w:val="00427839"/>
    <w:rsid w:val="004312CD"/>
    <w:rsid w:val="00432DC3"/>
    <w:rsid w:val="0043387D"/>
    <w:rsid w:val="00444B2F"/>
    <w:rsid w:val="004567E8"/>
    <w:rsid w:val="00460789"/>
    <w:rsid w:val="00471D1B"/>
    <w:rsid w:val="00475F65"/>
    <w:rsid w:val="0048117A"/>
    <w:rsid w:val="00497792"/>
    <w:rsid w:val="004A2093"/>
    <w:rsid w:val="004B4118"/>
    <w:rsid w:val="004C21E7"/>
    <w:rsid w:val="004D07B1"/>
    <w:rsid w:val="004E15C2"/>
    <w:rsid w:val="004E2050"/>
    <w:rsid w:val="004E208E"/>
    <w:rsid w:val="0050535A"/>
    <w:rsid w:val="00510815"/>
    <w:rsid w:val="00514A33"/>
    <w:rsid w:val="005166F4"/>
    <w:rsid w:val="00524EE3"/>
    <w:rsid w:val="00525FE3"/>
    <w:rsid w:val="00536978"/>
    <w:rsid w:val="00540D2B"/>
    <w:rsid w:val="005414FE"/>
    <w:rsid w:val="00544BE1"/>
    <w:rsid w:val="0054730F"/>
    <w:rsid w:val="00553FE1"/>
    <w:rsid w:val="00555C44"/>
    <w:rsid w:val="00567F47"/>
    <w:rsid w:val="00570BFA"/>
    <w:rsid w:val="005750D8"/>
    <w:rsid w:val="005877BE"/>
    <w:rsid w:val="00594DCA"/>
    <w:rsid w:val="005B1841"/>
    <w:rsid w:val="005B42DF"/>
    <w:rsid w:val="005C38EE"/>
    <w:rsid w:val="005C4CDA"/>
    <w:rsid w:val="005D37DA"/>
    <w:rsid w:val="005D6B8A"/>
    <w:rsid w:val="005D6CFC"/>
    <w:rsid w:val="005E0664"/>
    <w:rsid w:val="005E72A2"/>
    <w:rsid w:val="005E79B0"/>
    <w:rsid w:val="005F3B87"/>
    <w:rsid w:val="006144F3"/>
    <w:rsid w:val="00632B3A"/>
    <w:rsid w:val="006438AF"/>
    <w:rsid w:val="006615DF"/>
    <w:rsid w:val="006700BD"/>
    <w:rsid w:val="006740AC"/>
    <w:rsid w:val="006840C4"/>
    <w:rsid w:val="0068569A"/>
    <w:rsid w:val="006A6905"/>
    <w:rsid w:val="006B55EC"/>
    <w:rsid w:val="006B6120"/>
    <w:rsid w:val="006E2572"/>
    <w:rsid w:val="00700619"/>
    <w:rsid w:val="00706829"/>
    <w:rsid w:val="00706AD6"/>
    <w:rsid w:val="00712367"/>
    <w:rsid w:val="00720E3F"/>
    <w:rsid w:val="007269D2"/>
    <w:rsid w:val="00734E20"/>
    <w:rsid w:val="0073560F"/>
    <w:rsid w:val="00737AFF"/>
    <w:rsid w:val="00745667"/>
    <w:rsid w:val="007473AC"/>
    <w:rsid w:val="00747608"/>
    <w:rsid w:val="00750982"/>
    <w:rsid w:val="00770C8E"/>
    <w:rsid w:val="00783408"/>
    <w:rsid w:val="007841FD"/>
    <w:rsid w:val="00784464"/>
    <w:rsid w:val="00787A6C"/>
    <w:rsid w:val="00796A47"/>
    <w:rsid w:val="007A0056"/>
    <w:rsid w:val="007B2221"/>
    <w:rsid w:val="007C2753"/>
    <w:rsid w:val="007C43B3"/>
    <w:rsid w:val="007C5E9A"/>
    <w:rsid w:val="007D0CA6"/>
    <w:rsid w:val="007D1E56"/>
    <w:rsid w:val="007D406B"/>
    <w:rsid w:val="007F34B4"/>
    <w:rsid w:val="00811FD3"/>
    <w:rsid w:val="00812F4C"/>
    <w:rsid w:val="0081724A"/>
    <w:rsid w:val="008315BD"/>
    <w:rsid w:val="00835C11"/>
    <w:rsid w:val="00845FBE"/>
    <w:rsid w:val="00847706"/>
    <w:rsid w:val="00847E51"/>
    <w:rsid w:val="00855F5C"/>
    <w:rsid w:val="00856E6B"/>
    <w:rsid w:val="00871C2F"/>
    <w:rsid w:val="00871F6C"/>
    <w:rsid w:val="008A3256"/>
    <w:rsid w:val="008A738C"/>
    <w:rsid w:val="008B291A"/>
    <w:rsid w:val="008B5A42"/>
    <w:rsid w:val="008D630A"/>
    <w:rsid w:val="008E03FE"/>
    <w:rsid w:val="008E143D"/>
    <w:rsid w:val="008E7ADB"/>
    <w:rsid w:val="00901906"/>
    <w:rsid w:val="00916474"/>
    <w:rsid w:val="009401E0"/>
    <w:rsid w:val="009403B8"/>
    <w:rsid w:val="00941E8F"/>
    <w:rsid w:val="00944695"/>
    <w:rsid w:val="00960FD6"/>
    <w:rsid w:val="009847D2"/>
    <w:rsid w:val="00984ED0"/>
    <w:rsid w:val="009949D4"/>
    <w:rsid w:val="00997CAF"/>
    <w:rsid w:val="00997DBD"/>
    <w:rsid w:val="009A0674"/>
    <w:rsid w:val="009B15B5"/>
    <w:rsid w:val="009C45ED"/>
    <w:rsid w:val="009C6CE3"/>
    <w:rsid w:val="009D6E60"/>
    <w:rsid w:val="009E5C87"/>
    <w:rsid w:val="009E6E26"/>
    <w:rsid w:val="009E73AA"/>
    <w:rsid w:val="009F6B42"/>
    <w:rsid w:val="00A00281"/>
    <w:rsid w:val="00A01206"/>
    <w:rsid w:val="00A01AC3"/>
    <w:rsid w:val="00A3141C"/>
    <w:rsid w:val="00A3236A"/>
    <w:rsid w:val="00A41D35"/>
    <w:rsid w:val="00A43E79"/>
    <w:rsid w:val="00A565A8"/>
    <w:rsid w:val="00A5693F"/>
    <w:rsid w:val="00A61304"/>
    <w:rsid w:val="00A675F1"/>
    <w:rsid w:val="00A725F0"/>
    <w:rsid w:val="00A82031"/>
    <w:rsid w:val="00A83D4E"/>
    <w:rsid w:val="00A9173D"/>
    <w:rsid w:val="00A953CA"/>
    <w:rsid w:val="00AA547C"/>
    <w:rsid w:val="00AC2BF7"/>
    <w:rsid w:val="00AD6F2E"/>
    <w:rsid w:val="00AE2006"/>
    <w:rsid w:val="00AF5229"/>
    <w:rsid w:val="00AF7959"/>
    <w:rsid w:val="00B34D6D"/>
    <w:rsid w:val="00B535D5"/>
    <w:rsid w:val="00B537BA"/>
    <w:rsid w:val="00B56D40"/>
    <w:rsid w:val="00B57C3F"/>
    <w:rsid w:val="00B62245"/>
    <w:rsid w:val="00B64C20"/>
    <w:rsid w:val="00B74548"/>
    <w:rsid w:val="00B7615F"/>
    <w:rsid w:val="00B76710"/>
    <w:rsid w:val="00BB78B9"/>
    <w:rsid w:val="00BC7962"/>
    <w:rsid w:val="00BD5817"/>
    <w:rsid w:val="00BD6102"/>
    <w:rsid w:val="00BE2295"/>
    <w:rsid w:val="00BF5AD6"/>
    <w:rsid w:val="00C00000"/>
    <w:rsid w:val="00C00FA0"/>
    <w:rsid w:val="00C0479A"/>
    <w:rsid w:val="00C11998"/>
    <w:rsid w:val="00C156BD"/>
    <w:rsid w:val="00C15C93"/>
    <w:rsid w:val="00C171D7"/>
    <w:rsid w:val="00C17C0F"/>
    <w:rsid w:val="00C2093D"/>
    <w:rsid w:val="00C20B6B"/>
    <w:rsid w:val="00C23F71"/>
    <w:rsid w:val="00C2605E"/>
    <w:rsid w:val="00C302A5"/>
    <w:rsid w:val="00C35E5F"/>
    <w:rsid w:val="00C86807"/>
    <w:rsid w:val="00C86A6F"/>
    <w:rsid w:val="00C93FD3"/>
    <w:rsid w:val="00CC3FE9"/>
    <w:rsid w:val="00CE0D4F"/>
    <w:rsid w:val="00CF2EC7"/>
    <w:rsid w:val="00D01E3B"/>
    <w:rsid w:val="00D1265F"/>
    <w:rsid w:val="00D51D30"/>
    <w:rsid w:val="00D77942"/>
    <w:rsid w:val="00DB2CED"/>
    <w:rsid w:val="00DE3C80"/>
    <w:rsid w:val="00DE5079"/>
    <w:rsid w:val="00DE739B"/>
    <w:rsid w:val="00E00165"/>
    <w:rsid w:val="00E0152D"/>
    <w:rsid w:val="00E03623"/>
    <w:rsid w:val="00E06D95"/>
    <w:rsid w:val="00E11A70"/>
    <w:rsid w:val="00E127A5"/>
    <w:rsid w:val="00E3500B"/>
    <w:rsid w:val="00E403E5"/>
    <w:rsid w:val="00E607BE"/>
    <w:rsid w:val="00E63BBD"/>
    <w:rsid w:val="00E6448B"/>
    <w:rsid w:val="00E7076C"/>
    <w:rsid w:val="00E757A5"/>
    <w:rsid w:val="00E77607"/>
    <w:rsid w:val="00E8563A"/>
    <w:rsid w:val="00E8602A"/>
    <w:rsid w:val="00EA59FB"/>
    <w:rsid w:val="00EA5DE4"/>
    <w:rsid w:val="00EB6A00"/>
    <w:rsid w:val="00EC0101"/>
    <w:rsid w:val="00EC77A3"/>
    <w:rsid w:val="00EE3866"/>
    <w:rsid w:val="00EE771A"/>
    <w:rsid w:val="00EF20B3"/>
    <w:rsid w:val="00F03D20"/>
    <w:rsid w:val="00F13EE9"/>
    <w:rsid w:val="00F168F5"/>
    <w:rsid w:val="00F25116"/>
    <w:rsid w:val="00F52F70"/>
    <w:rsid w:val="00F5396D"/>
    <w:rsid w:val="00F569C3"/>
    <w:rsid w:val="00F72564"/>
    <w:rsid w:val="00F732B8"/>
    <w:rsid w:val="00F94AA7"/>
    <w:rsid w:val="00F969E2"/>
    <w:rsid w:val="00FA4498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315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2FC"/>
    <w:rPr>
      <w:rFonts w:ascii="Tahoma" w:hAnsi="Tahoma" w:cs="Tahoma"/>
      <w:sz w:val="16"/>
      <w:szCs w:val="16"/>
    </w:rPr>
  </w:style>
  <w:style w:type="paragraph" w:customStyle="1" w:styleId="5">
    <w:name w:val="Основной текст5"/>
    <w:basedOn w:val="a"/>
    <w:rsid w:val="000B624F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link w:val="ConsPlusNormal0"/>
    <w:rsid w:val="008A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8A3256"/>
    <w:rPr>
      <w:rFonts w:ascii="Calibri" w:eastAsia="Times New Roman" w:hAnsi="Calibri" w:cs="Calibri"/>
      <w:szCs w:val="20"/>
    </w:rPr>
  </w:style>
  <w:style w:type="table" w:customStyle="1" w:styleId="1">
    <w:name w:val="Сетка таблицы1"/>
    <w:basedOn w:val="a1"/>
    <w:next w:val="a3"/>
    <w:uiPriority w:val="59"/>
    <w:rsid w:val="008A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F1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414FE"/>
    <w:pPr>
      <w:spacing w:after="0" w:line="240" w:lineRule="auto"/>
    </w:pPr>
  </w:style>
  <w:style w:type="table" w:customStyle="1" w:styleId="3">
    <w:name w:val="Сетка таблицы3"/>
    <w:basedOn w:val="a1"/>
    <w:next w:val="a3"/>
    <w:uiPriority w:val="59"/>
    <w:rsid w:val="0040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8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BB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84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F17B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776E3"/>
    <w:pPr>
      <w:ind w:left="720"/>
      <w:contextualSpacing/>
    </w:pPr>
  </w:style>
  <w:style w:type="character" w:customStyle="1" w:styleId="10">
    <w:name w:val="Заголовок №1_"/>
    <w:basedOn w:val="a0"/>
    <w:link w:val="11"/>
    <w:uiPriority w:val="99"/>
    <w:locked/>
    <w:rsid w:val="00720E3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720E3F"/>
    <w:pPr>
      <w:widowControl w:val="0"/>
      <w:shd w:val="clear" w:color="auto" w:fill="FFFFFF"/>
      <w:spacing w:before="480" w:after="60" w:line="240" w:lineRule="atLeast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A01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315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2FC"/>
    <w:rPr>
      <w:rFonts w:ascii="Tahoma" w:hAnsi="Tahoma" w:cs="Tahoma"/>
      <w:sz w:val="16"/>
      <w:szCs w:val="16"/>
    </w:rPr>
  </w:style>
  <w:style w:type="paragraph" w:customStyle="1" w:styleId="5">
    <w:name w:val="Основной текст5"/>
    <w:basedOn w:val="a"/>
    <w:rsid w:val="000B624F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link w:val="ConsPlusNormal0"/>
    <w:rsid w:val="008A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8A3256"/>
    <w:rPr>
      <w:rFonts w:ascii="Calibri" w:eastAsia="Times New Roman" w:hAnsi="Calibri" w:cs="Calibri"/>
      <w:szCs w:val="20"/>
    </w:rPr>
  </w:style>
  <w:style w:type="table" w:customStyle="1" w:styleId="1">
    <w:name w:val="Сетка таблицы1"/>
    <w:basedOn w:val="a1"/>
    <w:next w:val="a3"/>
    <w:uiPriority w:val="59"/>
    <w:rsid w:val="008A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F1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414FE"/>
    <w:pPr>
      <w:spacing w:after="0" w:line="240" w:lineRule="auto"/>
    </w:pPr>
  </w:style>
  <w:style w:type="table" w:customStyle="1" w:styleId="3">
    <w:name w:val="Сетка таблицы3"/>
    <w:basedOn w:val="a1"/>
    <w:next w:val="a3"/>
    <w:uiPriority w:val="59"/>
    <w:rsid w:val="0040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8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BB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84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F17B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776E3"/>
    <w:pPr>
      <w:ind w:left="720"/>
      <w:contextualSpacing/>
    </w:pPr>
  </w:style>
  <w:style w:type="character" w:customStyle="1" w:styleId="10">
    <w:name w:val="Заголовок №1_"/>
    <w:basedOn w:val="a0"/>
    <w:link w:val="11"/>
    <w:uiPriority w:val="99"/>
    <w:locked/>
    <w:rsid w:val="00720E3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720E3F"/>
    <w:pPr>
      <w:widowControl w:val="0"/>
      <w:shd w:val="clear" w:color="auto" w:fill="FFFFFF"/>
      <w:spacing w:before="480" w:after="60" w:line="240" w:lineRule="atLeast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A01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AD9A65-36BE-4A28-A4A3-E061A1EE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10123</Words>
  <Characters>57707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Пономарева</dc:creator>
  <cp:lastModifiedBy>Лебедева Наталья Юрьевна</cp:lastModifiedBy>
  <cp:revision>2</cp:revision>
  <cp:lastPrinted>2021-12-21T06:53:00Z</cp:lastPrinted>
  <dcterms:created xsi:type="dcterms:W3CDTF">2022-01-28T09:53:00Z</dcterms:created>
  <dcterms:modified xsi:type="dcterms:W3CDTF">2022-01-28T09:53:00Z</dcterms:modified>
</cp:coreProperties>
</file>