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06" w:rsidRPr="00FD5A06" w:rsidRDefault="00FD5A06" w:rsidP="002A4231">
      <w:pPr>
        <w:widowControl w:val="0"/>
        <w:suppressAutoHyphens/>
        <w:autoSpaceDN w:val="0"/>
        <w:spacing w:after="0" w:line="240" w:lineRule="auto"/>
        <w:ind w:firstLine="709"/>
        <w:jc w:val="center"/>
        <w:textAlignment w:val="baseline"/>
        <w:rPr>
          <w:rFonts w:ascii="Times New Roman" w:eastAsia="Arial Unicode MS" w:hAnsi="Times New Roman" w:cs="Times New Roman"/>
          <w:b/>
          <w:kern w:val="3"/>
          <w:sz w:val="28"/>
          <w:szCs w:val="28"/>
          <w:lang w:eastAsia="ru-RU" w:bidi="en-US"/>
        </w:rPr>
      </w:pPr>
      <w:r w:rsidRPr="00FD5A06">
        <w:rPr>
          <w:rFonts w:ascii="Times New Roman" w:eastAsia="Arial Unicode MS" w:hAnsi="Times New Roman" w:cs="Times New Roman"/>
          <w:b/>
          <w:kern w:val="3"/>
          <w:sz w:val="28"/>
          <w:szCs w:val="28"/>
          <w:lang w:eastAsia="ru-RU" w:bidi="en-US"/>
        </w:rPr>
        <w:t>Информационная записка</w:t>
      </w:r>
    </w:p>
    <w:p w:rsidR="00FD5A06" w:rsidRPr="00FD5A06" w:rsidRDefault="00FD5A06" w:rsidP="002A4231">
      <w:pPr>
        <w:widowControl w:val="0"/>
        <w:suppressAutoHyphens/>
        <w:autoSpaceDN w:val="0"/>
        <w:spacing w:after="0" w:line="240" w:lineRule="auto"/>
        <w:ind w:firstLine="709"/>
        <w:jc w:val="center"/>
        <w:textAlignment w:val="baseline"/>
        <w:rPr>
          <w:rFonts w:ascii="Times New Roman" w:eastAsia="Arial Unicode MS" w:hAnsi="Times New Roman" w:cs="Times New Roman"/>
          <w:kern w:val="3"/>
          <w:sz w:val="28"/>
          <w:szCs w:val="28"/>
          <w:lang w:eastAsia="ru-RU" w:bidi="en-US"/>
        </w:rPr>
      </w:pPr>
      <w:r w:rsidRPr="00FD5A06">
        <w:rPr>
          <w:rFonts w:ascii="Times New Roman" w:eastAsia="Arial Unicode MS" w:hAnsi="Times New Roman" w:cs="Times New Roman"/>
          <w:b/>
          <w:kern w:val="3"/>
          <w:sz w:val="28"/>
          <w:szCs w:val="28"/>
          <w:lang w:eastAsia="ru-RU" w:bidi="en-US"/>
        </w:rPr>
        <w:t>о социально-экономическом развитии территории Новгородского му</w:t>
      </w:r>
      <w:r w:rsidR="005E7FC2">
        <w:rPr>
          <w:rFonts w:ascii="Times New Roman" w:eastAsia="Arial Unicode MS" w:hAnsi="Times New Roman" w:cs="Times New Roman"/>
          <w:b/>
          <w:kern w:val="3"/>
          <w:sz w:val="28"/>
          <w:szCs w:val="28"/>
          <w:lang w:eastAsia="ru-RU" w:bidi="en-US"/>
        </w:rPr>
        <w:t>ниципального района за</w:t>
      </w:r>
      <w:r w:rsidR="00B1722B">
        <w:rPr>
          <w:rFonts w:ascii="Times New Roman" w:eastAsia="Arial Unicode MS" w:hAnsi="Times New Roman" w:cs="Times New Roman"/>
          <w:b/>
          <w:kern w:val="3"/>
          <w:sz w:val="28"/>
          <w:szCs w:val="28"/>
          <w:lang w:eastAsia="ru-RU" w:bidi="en-US"/>
        </w:rPr>
        <w:t xml:space="preserve"> 2022 год.</w:t>
      </w:r>
    </w:p>
    <w:p w:rsidR="00FD5A06" w:rsidRPr="00FD5A06" w:rsidRDefault="00FD5A06" w:rsidP="0026371B">
      <w:pPr>
        <w:widowControl w:val="0"/>
        <w:suppressAutoHyphens/>
        <w:autoSpaceDN w:val="0"/>
        <w:spacing w:after="0" w:line="240" w:lineRule="auto"/>
        <w:ind w:firstLine="709"/>
        <w:jc w:val="center"/>
        <w:textAlignment w:val="baseline"/>
        <w:rPr>
          <w:rFonts w:ascii="Times New Roman" w:eastAsia="Arial Unicode MS" w:hAnsi="Times New Roman" w:cs="Times New Roman"/>
          <w:b/>
          <w:kern w:val="3"/>
          <w:sz w:val="28"/>
          <w:szCs w:val="28"/>
          <w:lang w:eastAsia="ru-RU" w:bidi="en-US"/>
        </w:rPr>
      </w:pPr>
    </w:p>
    <w:p w:rsidR="00FD5A06" w:rsidRPr="00C42216" w:rsidRDefault="00FD5A06" w:rsidP="002A4231">
      <w:pPr>
        <w:widowControl w:val="0"/>
        <w:numPr>
          <w:ilvl w:val="0"/>
          <w:numId w:val="24"/>
        </w:numPr>
        <w:suppressAutoHyphens/>
        <w:autoSpaceDN w:val="0"/>
        <w:spacing w:after="0" w:line="240" w:lineRule="auto"/>
        <w:ind w:left="284" w:firstLine="850"/>
        <w:contextualSpacing/>
        <w:textAlignment w:val="baseline"/>
        <w:rPr>
          <w:rFonts w:ascii="Times New Roman" w:eastAsia="Times New Roman" w:hAnsi="Times New Roman" w:cs="Times New Roman"/>
          <w:b/>
          <w:color w:val="000000" w:themeColor="text1"/>
          <w:sz w:val="28"/>
          <w:szCs w:val="28"/>
          <w:lang w:eastAsia="ru-RU" w:bidi="en-US"/>
        </w:rPr>
      </w:pPr>
      <w:r w:rsidRPr="00C42216">
        <w:rPr>
          <w:rFonts w:ascii="Times New Roman" w:eastAsia="Times New Roman" w:hAnsi="Times New Roman" w:cs="Times New Roman"/>
          <w:b/>
          <w:color w:val="000000" w:themeColor="text1"/>
          <w:sz w:val="28"/>
          <w:szCs w:val="28"/>
          <w:lang w:eastAsia="ru-RU" w:bidi="en-US"/>
        </w:rPr>
        <w:t>ОБЩАЯ ОЦЕНКА СОЦИА</w:t>
      </w:r>
      <w:r w:rsidR="00332B01" w:rsidRPr="00C42216">
        <w:rPr>
          <w:rFonts w:ascii="Times New Roman" w:eastAsia="Times New Roman" w:hAnsi="Times New Roman" w:cs="Times New Roman"/>
          <w:b/>
          <w:color w:val="000000" w:themeColor="text1"/>
          <w:sz w:val="28"/>
          <w:szCs w:val="28"/>
          <w:lang w:eastAsia="ru-RU" w:bidi="en-US"/>
        </w:rPr>
        <w:t>ЛЬНО-ЭКОНОМИЧЕСКОЙ СИТУАЦИИ ЗА 4</w:t>
      </w:r>
      <w:r w:rsidRPr="00C42216">
        <w:rPr>
          <w:rFonts w:ascii="Times New Roman" w:eastAsia="Times New Roman" w:hAnsi="Times New Roman" w:cs="Times New Roman"/>
          <w:b/>
          <w:color w:val="000000" w:themeColor="text1"/>
          <w:sz w:val="28"/>
          <w:szCs w:val="28"/>
          <w:lang w:eastAsia="ru-RU" w:bidi="en-US"/>
        </w:rPr>
        <w:t xml:space="preserve"> КВАРТАЛ 2022 ГОДА</w:t>
      </w:r>
    </w:p>
    <w:p w:rsidR="00FD5A06" w:rsidRPr="00FD5A06" w:rsidRDefault="00FD5A06" w:rsidP="00A32772">
      <w:pPr>
        <w:spacing w:after="0" w:line="240" w:lineRule="auto"/>
        <w:ind w:firstLine="709"/>
        <w:contextualSpacing/>
        <w:jc w:val="both"/>
        <w:rPr>
          <w:rFonts w:ascii="Times New Roman" w:eastAsia="Times New Roman" w:hAnsi="Times New Roman" w:cs="Times New Roman"/>
          <w:b/>
          <w:sz w:val="28"/>
          <w:szCs w:val="28"/>
          <w:lang w:eastAsia="ru-RU" w:bidi="en-US"/>
        </w:rPr>
      </w:pPr>
    </w:p>
    <w:p w:rsidR="0026371B" w:rsidRPr="007546B4" w:rsidRDefault="002A4231" w:rsidP="007546B4">
      <w:pPr>
        <w:pStyle w:val="aa"/>
        <w:numPr>
          <w:ilvl w:val="0"/>
          <w:numId w:val="49"/>
        </w:numPr>
        <w:ind w:left="142" w:hanging="284"/>
        <w:jc w:val="both"/>
        <w:rPr>
          <w:rFonts w:cs="Times New Roman"/>
          <w:sz w:val="28"/>
          <w:szCs w:val="28"/>
        </w:rPr>
      </w:pPr>
      <w:r>
        <w:rPr>
          <w:rFonts w:cs="Times New Roman"/>
          <w:sz w:val="28"/>
          <w:szCs w:val="28"/>
          <w:lang w:val="ru-RU"/>
        </w:rPr>
        <w:t xml:space="preserve">    </w:t>
      </w:r>
      <w:r w:rsidR="0026371B" w:rsidRPr="007546B4">
        <w:rPr>
          <w:rFonts w:cs="Times New Roman"/>
          <w:sz w:val="28"/>
          <w:szCs w:val="28"/>
          <w:lang w:val="ru-RU"/>
        </w:rPr>
        <w:t xml:space="preserve">«Обрабатывающее производство» 12705,0 млн. руб. (4 место среди других муниципальных образований области). Что составляет 66,2 % к аналогичному периоду предыдущего года. Промышленный сектор испытывает сложности, вызванные введением западных санкций. </w:t>
      </w:r>
      <w:r w:rsidR="0026371B" w:rsidRPr="00963FA7">
        <w:rPr>
          <w:rFonts w:cs="Times New Roman"/>
          <w:sz w:val="28"/>
          <w:szCs w:val="28"/>
          <w:lang w:val="ru-RU"/>
        </w:rPr>
        <w:t>Сильнее всего пострадали предприятия, которые поставляли свою продукцию за рубеж, или зависящие от иностранных деталей, материалов и комплектующих. Снижение объемов отгруженных товаров по данному виду деятельности обусловлен так же приостановкой, продажей компаний с участием иностранного капитала недружественных стран.</w:t>
      </w:r>
      <w:r w:rsidRPr="00963FA7">
        <w:rPr>
          <w:rFonts w:cs="Times New Roman"/>
          <w:sz w:val="28"/>
          <w:szCs w:val="28"/>
          <w:lang w:val="ru-RU"/>
        </w:rPr>
        <w:t xml:space="preserve"> </w:t>
      </w:r>
      <w:r w:rsidR="0026371B" w:rsidRPr="00963FA7">
        <w:rPr>
          <w:rFonts w:cs="Times New Roman"/>
          <w:sz w:val="28"/>
          <w:szCs w:val="28"/>
          <w:lang w:val="ru-RU"/>
        </w:rPr>
        <w:t xml:space="preserve">«Обеспечение электрической энергией, газом и паром; кондиционирование воздуха» 406,4 </w:t>
      </w:r>
      <w:proofErr w:type="spellStart"/>
      <w:r w:rsidR="0026371B" w:rsidRPr="00963FA7">
        <w:rPr>
          <w:rFonts w:cs="Times New Roman"/>
          <w:sz w:val="28"/>
          <w:szCs w:val="28"/>
          <w:lang w:val="ru-RU"/>
        </w:rPr>
        <w:t>млн.руб</w:t>
      </w:r>
      <w:proofErr w:type="spellEnd"/>
      <w:r w:rsidR="0026371B" w:rsidRPr="00963FA7">
        <w:rPr>
          <w:rFonts w:cs="Times New Roman"/>
          <w:sz w:val="28"/>
          <w:szCs w:val="28"/>
          <w:lang w:val="ru-RU"/>
        </w:rPr>
        <w:t>. (3 место среди других муниципальных образований области). Что составляет 108 % к аналогичному периоду предыдущего года.</w:t>
      </w:r>
    </w:p>
    <w:p w:rsidR="007546B4" w:rsidRPr="007546B4" w:rsidRDefault="007546B4" w:rsidP="007546B4">
      <w:pPr>
        <w:pStyle w:val="aa"/>
        <w:numPr>
          <w:ilvl w:val="0"/>
          <w:numId w:val="50"/>
        </w:numPr>
        <w:autoSpaceDE w:val="0"/>
        <w:adjustRightInd w:val="0"/>
        <w:ind w:left="567" w:hanging="709"/>
        <w:jc w:val="both"/>
        <w:rPr>
          <w:rFonts w:eastAsia="Times New Roman" w:cs="Times New Roman"/>
          <w:sz w:val="28"/>
          <w:szCs w:val="28"/>
          <w:lang w:val="ru-RU"/>
        </w:rPr>
      </w:pPr>
      <w:r>
        <w:rPr>
          <w:rFonts w:cs="Times New Roman"/>
          <w:sz w:val="28"/>
          <w:szCs w:val="28"/>
          <w:lang w:val="ru-RU"/>
        </w:rPr>
        <w:t xml:space="preserve">За 2022 года введено 126421 </w:t>
      </w:r>
      <w:r w:rsidRPr="007546B4">
        <w:rPr>
          <w:rFonts w:cs="Times New Roman"/>
          <w:sz w:val="28"/>
          <w:szCs w:val="28"/>
          <w:lang w:val="ru-RU"/>
        </w:rPr>
        <w:t xml:space="preserve">кв. м. жилых домов.  </w:t>
      </w:r>
    </w:p>
    <w:p w:rsidR="0026371B" w:rsidRPr="007546B4" w:rsidRDefault="002A4231" w:rsidP="000D017B">
      <w:pPr>
        <w:pStyle w:val="aa"/>
        <w:numPr>
          <w:ilvl w:val="0"/>
          <w:numId w:val="49"/>
        </w:numPr>
        <w:ind w:left="142" w:hanging="284"/>
        <w:jc w:val="both"/>
        <w:rPr>
          <w:rFonts w:eastAsia="Times New Roman" w:cs="Times New Roman"/>
          <w:sz w:val="28"/>
          <w:szCs w:val="28"/>
          <w:lang w:val="ru-RU"/>
        </w:rPr>
      </w:pPr>
      <w:r w:rsidRPr="007546B4">
        <w:rPr>
          <w:rFonts w:cs="Times New Roman"/>
          <w:color w:val="FF0000"/>
          <w:sz w:val="28"/>
          <w:szCs w:val="28"/>
          <w:lang w:val="ru-RU"/>
        </w:rPr>
        <w:t xml:space="preserve">   </w:t>
      </w:r>
      <w:r w:rsidRPr="007546B4">
        <w:rPr>
          <w:rFonts w:eastAsia="Times New Roman" w:cs="Times New Roman"/>
          <w:sz w:val="28"/>
          <w:szCs w:val="28"/>
          <w:lang w:val="ru-RU"/>
        </w:rPr>
        <w:t xml:space="preserve">   </w:t>
      </w:r>
      <w:r w:rsidR="00C42216" w:rsidRPr="007546B4">
        <w:rPr>
          <w:rFonts w:eastAsia="Times New Roman" w:cs="Times New Roman"/>
          <w:sz w:val="28"/>
          <w:szCs w:val="28"/>
          <w:lang w:val="ru-RU"/>
        </w:rPr>
        <w:t>Оборот розничной торговли в Новгородском муниципальном районе составил 6906,6 млн рублей с индексом физического объема оборота розничной торговли 114,2 % к январю-ноябрю 2021 года (по области – 98,3%). В расчете на душу населения оборот розничной торговли за текущий период 109023 рублей, или 114,2 % к аналогичному периоду 2021 года.</w:t>
      </w:r>
    </w:p>
    <w:p w:rsidR="0026371B" w:rsidRDefault="002A4231" w:rsidP="0026371B">
      <w:pPr>
        <w:pStyle w:val="aa"/>
        <w:numPr>
          <w:ilvl w:val="0"/>
          <w:numId w:val="49"/>
        </w:numPr>
        <w:ind w:left="142" w:hanging="284"/>
        <w:jc w:val="both"/>
        <w:rPr>
          <w:rFonts w:cs="Times New Roman"/>
          <w:bCs/>
          <w:sz w:val="28"/>
          <w:szCs w:val="28"/>
          <w:lang w:val="ru-RU"/>
        </w:rPr>
      </w:pPr>
      <w:r>
        <w:rPr>
          <w:rFonts w:cs="Times New Roman"/>
          <w:bCs/>
          <w:sz w:val="28"/>
          <w:szCs w:val="28"/>
          <w:lang w:val="ru-RU"/>
        </w:rPr>
        <w:t xml:space="preserve">   </w:t>
      </w:r>
      <w:r w:rsidR="0021493E">
        <w:rPr>
          <w:rFonts w:cs="Times New Roman"/>
          <w:bCs/>
          <w:sz w:val="28"/>
          <w:szCs w:val="28"/>
          <w:lang w:val="ru-RU"/>
        </w:rPr>
        <w:t xml:space="preserve"> </w:t>
      </w:r>
      <w:r w:rsidR="00C42216" w:rsidRPr="0026371B">
        <w:rPr>
          <w:rFonts w:cs="Times New Roman"/>
          <w:bCs/>
          <w:sz w:val="28"/>
          <w:szCs w:val="28"/>
          <w:lang w:val="ru-RU"/>
        </w:rPr>
        <w:t xml:space="preserve">На 01.01.2023 года в отделе занятости населения состоит на учете 249 </w:t>
      </w:r>
      <w:r w:rsidR="0026371B">
        <w:rPr>
          <w:rFonts w:cs="Times New Roman"/>
          <w:bCs/>
          <w:sz w:val="28"/>
          <w:szCs w:val="28"/>
          <w:lang w:val="ru-RU"/>
        </w:rPr>
        <w:t>безработных граждан.</w:t>
      </w:r>
    </w:p>
    <w:p w:rsidR="00FD5A06" w:rsidRPr="0026371B" w:rsidRDefault="002A4231" w:rsidP="0026371B">
      <w:pPr>
        <w:pStyle w:val="aa"/>
        <w:numPr>
          <w:ilvl w:val="0"/>
          <w:numId w:val="49"/>
        </w:numPr>
        <w:ind w:left="142" w:hanging="284"/>
        <w:jc w:val="both"/>
        <w:rPr>
          <w:rFonts w:eastAsia="Times New Roman" w:cs="Times New Roman"/>
          <w:color w:val="FF0000"/>
          <w:sz w:val="28"/>
          <w:szCs w:val="28"/>
          <w:lang w:val="ru-RU"/>
        </w:rPr>
      </w:pPr>
      <w:r>
        <w:rPr>
          <w:rFonts w:cs="Times New Roman"/>
          <w:sz w:val="28"/>
          <w:szCs w:val="28"/>
          <w:lang w:val="ru-RU"/>
        </w:rPr>
        <w:t xml:space="preserve"> </w:t>
      </w:r>
      <w:r w:rsidR="0021493E">
        <w:rPr>
          <w:rFonts w:cs="Times New Roman"/>
          <w:sz w:val="28"/>
          <w:szCs w:val="28"/>
          <w:lang w:val="ru-RU"/>
        </w:rPr>
        <w:t xml:space="preserve">   </w:t>
      </w:r>
      <w:r w:rsidR="00C42216" w:rsidRPr="0026371B">
        <w:rPr>
          <w:rFonts w:cs="Times New Roman"/>
          <w:sz w:val="28"/>
          <w:szCs w:val="28"/>
          <w:lang w:val="ru-RU"/>
        </w:rPr>
        <w:t>Общее количество с</w:t>
      </w:r>
      <w:r w:rsidR="00963FA7">
        <w:rPr>
          <w:rFonts w:cs="Times New Roman"/>
          <w:sz w:val="28"/>
          <w:szCs w:val="28"/>
          <w:lang w:val="ru-RU"/>
        </w:rPr>
        <w:t xml:space="preserve">убъектов МСП за прошедший год </w:t>
      </w:r>
      <w:r w:rsidR="00C42216" w:rsidRPr="0026371B">
        <w:rPr>
          <w:rFonts w:cs="Times New Roman"/>
          <w:sz w:val="28"/>
          <w:szCs w:val="28"/>
          <w:lang w:val="ru-RU"/>
        </w:rPr>
        <w:t>увеличилось на 99 единиц. За год на</w:t>
      </w:r>
      <w:r w:rsidR="00963FA7">
        <w:rPr>
          <w:rFonts w:cs="Times New Roman"/>
          <w:sz w:val="28"/>
          <w:szCs w:val="28"/>
          <w:lang w:val="ru-RU"/>
        </w:rPr>
        <w:t xml:space="preserve">блюдается увеличение количества </w:t>
      </w:r>
      <w:r w:rsidR="00C42216" w:rsidRPr="0026371B">
        <w:rPr>
          <w:rFonts w:cs="Times New Roman"/>
          <w:sz w:val="28"/>
          <w:szCs w:val="28"/>
          <w:lang w:val="ru-RU"/>
        </w:rPr>
        <w:t>зарегистрированных индивидуальных предпринимателей на 114 единиц, и снижение количества зарегистрированных юридических лиц на 15.</w:t>
      </w:r>
    </w:p>
    <w:p w:rsidR="00C42216" w:rsidRPr="00FD5A06" w:rsidRDefault="00C42216" w:rsidP="0026371B">
      <w:pPr>
        <w:tabs>
          <w:tab w:val="left" w:pos="567"/>
          <w:tab w:val="left" w:pos="993"/>
          <w:tab w:val="left" w:pos="1134"/>
        </w:tabs>
        <w:spacing w:after="0" w:line="240" w:lineRule="auto"/>
        <w:ind w:left="142" w:hanging="786"/>
        <w:jc w:val="both"/>
        <w:rPr>
          <w:rFonts w:ascii="Times New Roman" w:eastAsia="Times New Roman" w:hAnsi="Times New Roman" w:cs="Times New Roman"/>
          <w:b/>
          <w:sz w:val="28"/>
          <w:szCs w:val="28"/>
          <w:lang w:eastAsia="ru-RU" w:bidi="en-US"/>
        </w:rPr>
      </w:pPr>
    </w:p>
    <w:p w:rsidR="00FD5A06" w:rsidRPr="00C42216" w:rsidRDefault="00FD5A06" w:rsidP="002A4231">
      <w:pPr>
        <w:widowControl w:val="0"/>
        <w:numPr>
          <w:ilvl w:val="0"/>
          <w:numId w:val="24"/>
        </w:numPr>
        <w:tabs>
          <w:tab w:val="left" w:pos="567"/>
          <w:tab w:val="left" w:pos="993"/>
          <w:tab w:val="left" w:pos="1134"/>
        </w:tabs>
        <w:suppressAutoHyphens/>
        <w:autoSpaceDN w:val="0"/>
        <w:spacing w:after="0" w:line="240" w:lineRule="auto"/>
        <w:textAlignment w:val="baseline"/>
        <w:rPr>
          <w:rFonts w:ascii="Times New Roman" w:eastAsia="Times New Roman" w:hAnsi="Times New Roman" w:cs="Times New Roman"/>
          <w:b/>
          <w:color w:val="000000" w:themeColor="text1"/>
          <w:sz w:val="28"/>
          <w:szCs w:val="28"/>
          <w:lang w:eastAsia="ru-RU" w:bidi="en-US"/>
        </w:rPr>
      </w:pPr>
      <w:r w:rsidRPr="00C42216">
        <w:rPr>
          <w:rFonts w:ascii="Times New Roman" w:eastAsia="Times New Roman" w:hAnsi="Times New Roman" w:cs="Times New Roman"/>
          <w:b/>
          <w:color w:val="000000" w:themeColor="text1"/>
          <w:sz w:val="28"/>
          <w:szCs w:val="28"/>
          <w:lang w:eastAsia="ru-RU" w:bidi="en-US"/>
        </w:rPr>
        <w:t>ПРОМЫШЛЕННОЕ ПРОИЗВОДСТВО</w:t>
      </w:r>
    </w:p>
    <w:p w:rsidR="006A72DB" w:rsidRPr="00FD5A06" w:rsidRDefault="006A72DB" w:rsidP="006A72DB">
      <w:pPr>
        <w:widowControl w:val="0"/>
        <w:tabs>
          <w:tab w:val="left" w:pos="567"/>
          <w:tab w:val="left" w:pos="993"/>
          <w:tab w:val="left" w:pos="1134"/>
        </w:tabs>
        <w:suppressAutoHyphens/>
        <w:autoSpaceDN w:val="0"/>
        <w:spacing w:after="0" w:line="240" w:lineRule="auto"/>
        <w:ind w:left="1069"/>
        <w:jc w:val="both"/>
        <w:textAlignment w:val="baseline"/>
        <w:rPr>
          <w:rFonts w:ascii="Times New Roman" w:eastAsia="Times New Roman" w:hAnsi="Times New Roman" w:cs="Times New Roman"/>
          <w:b/>
          <w:color w:val="FF0000"/>
          <w:sz w:val="28"/>
          <w:szCs w:val="28"/>
          <w:lang w:eastAsia="ru-RU" w:bidi="en-US"/>
        </w:rPr>
      </w:pPr>
    </w:p>
    <w:p w:rsidR="00111BED" w:rsidRPr="00111BED" w:rsidRDefault="00111BED" w:rsidP="00111BED">
      <w:pPr>
        <w:spacing w:after="0" w:line="240" w:lineRule="auto"/>
        <w:ind w:firstLine="708"/>
        <w:jc w:val="both"/>
        <w:rPr>
          <w:rFonts w:ascii="Times New Roman" w:hAnsi="Times New Roman" w:cs="Times New Roman"/>
          <w:sz w:val="28"/>
          <w:szCs w:val="28"/>
        </w:rPr>
      </w:pPr>
      <w:r w:rsidRPr="00111BED">
        <w:rPr>
          <w:rFonts w:ascii="Times New Roman" w:hAnsi="Times New Roman" w:cs="Times New Roman"/>
          <w:sz w:val="28"/>
          <w:szCs w:val="28"/>
        </w:rPr>
        <w:t xml:space="preserve">Промышленность Новгородского муниципального района представлена добывающими и обрабатывающими производствами, производством и распределением электроэнергии, </w:t>
      </w:r>
      <w:proofErr w:type="gramStart"/>
      <w:r w:rsidRPr="00111BED">
        <w:rPr>
          <w:rFonts w:ascii="Times New Roman" w:hAnsi="Times New Roman" w:cs="Times New Roman"/>
          <w:sz w:val="28"/>
          <w:szCs w:val="28"/>
        </w:rPr>
        <w:t>газа  и</w:t>
      </w:r>
      <w:proofErr w:type="gramEnd"/>
      <w:r w:rsidRPr="00111BED">
        <w:rPr>
          <w:rFonts w:ascii="Times New Roman" w:hAnsi="Times New Roman" w:cs="Times New Roman"/>
          <w:sz w:val="28"/>
          <w:szCs w:val="28"/>
        </w:rPr>
        <w:t xml:space="preserve"> воды.</w:t>
      </w:r>
    </w:p>
    <w:p w:rsidR="00111BED" w:rsidRPr="00111BED" w:rsidRDefault="00111BED" w:rsidP="00111BED">
      <w:pPr>
        <w:spacing w:after="0" w:line="240" w:lineRule="auto"/>
        <w:ind w:firstLine="709"/>
        <w:jc w:val="both"/>
        <w:rPr>
          <w:rFonts w:ascii="Times New Roman" w:hAnsi="Times New Roman" w:cs="Times New Roman"/>
          <w:sz w:val="28"/>
          <w:szCs w:val="28"/>
        </w:rPr>
      </w:pPr>
      <w:r w:rsidRPr="00111BED">
        <w:rPr>
          <w:rFonts w:ascii="Times New Roman" w:hAnsi="Times New Roman" w:cs="Times New Roman"/>
          <w:sz w:val="28"/>
          <w:szCs w:val="28"/>
        </w:rPr>
        <w:t xml:space="preserve">Согласно информации </w:t>
      </w:r>
      <w:proofErr w:type="spellStart"/>
      <w:r w:rsidRPr="00111BED">
        <w:rPr>
          <w:rFonts w:ascii="Times New Roman" w:hAnsi="Times New Roman" w:cs="Times New Roman"/>
          <w:sz w:val="28"/>
          <w:szCs w:val="28"/>
        </w:rPr>
        <w:t>Новгородстата</w:t>
      </w:r>
      <w:proofErr w:type="spellEnd"/>
      <w:r w:rsidRPr="00111BED">
        <w:rPr>
          <w:rFonts w:ascii="Times New Roman" w:hAnsi="Times New Roman" w:cs="Times New Roman"/>
          <w:sz w:val="28"/>
          <w:szCs w:val="28"/>
        </w:rPr>
        <w:t>, объем отгруженных товаров за январь-ноябрь 2022 года по виду деятельности составил:</w:t>
      </w:r>
    </w:p>
    <w:p w:rsidR="00111BED" w:rsidRPr="00111BED" w:rsidRDefault="00111BED" w:rsidP="00111BED">
      <w:pPr>
        <w:spacing w:after="0" w:line="240" w:lineRule="auto"/>
        <w:ind w:firstLine="709"/>
        <w:jc w:val="both"/>
        <w:rPr>
          <w:rFonts w:ascii="Times New Roman" w:hAnsi="Times New Roman" w:cs="Times New Roman"/>
          <w:sz w:val="28"/>
          <w:szCs w:val="28"/>
        </w:rPr>
      </w:pPr>
      <w:r w:rsidRPr="00111BED">
        <w:rPr>
          <w:rFonts w:ascii="Times New Roman" w:hAnsi="Times New Roman" w:cs="Times New Roman"/>
          <w:sz w:val="28"/>
          <w:szCs w:val="28"/>
        </w:rPr>
        <w:t xml:space="preserve">- «Обрабатывающее производство» </w:t>
      </w:r>
      <w:r w:rsidRPr="00111BED">
        <w:rPr>
          <w:rFonts w:ascii="Times New Roman" w:hAnsi="Times New Roman" w:cs="Times New Roman"/>
          <w:color w:val="000000"/>
          <w:sz w:val="28"/>
          <w:szCs w:val="28"/>
        </w:rPr>
        <w:t>12705,0</w:t>
      </w:r>
      <w:r w:rsidRPr="00111BED">
        <w:rPr>
          <w:rFonts w:ascii="Times New Roman" w:hAnsi="Times New Roman" w:cs="Times New Roman"/>
          <w:sz w:val="28"/>
          <w:szCs w:val="28"/>
        </w:rPr>
        <w:t xml:space="preserve"> млн. руб. (4 место среди других муниципальных образований области). Что составляет 66,2 % к аналогичному периоду предыдущего года. Промышленный сектор испытывает сложности, вызванные введением западных санкций. Сильнее всего пострадали предприятия, которые поставляли свою продукцию за </w:t>
      </w:r>
      <w:r w:rsidRPr="00111BED">
        <w:rPr>
          <w:rFonts w:ascii="Times New Roman" w:hAnsi="Times New Roman" w:cs="Times New Roman"/>
          <w:sz w:val="28"/>
          <w:szCs w:val="28"/>
        </w:rPr>
        <w:lastRenderedPageBreak/>
        <w:t>рубеж, или зависящие от иностранных деталей, материалов и комплектующих. Снижение объемов отгруженных товаров по данному виду деятельности обусловлен так же приостановкой, продажей компаний с участием иностранного капитала недружественных стран.</w:t>
      </w:r>
    </w:p>
    <w:p w:rsidR="00FD5A06" w:rsidRPr="00C42216" w:rsidRDefault="00111BED" w:rsidP="00C422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1BED">
        <w:rPr>
          <w:rFonts w:ascii="Times New Roman" w:hAnsi="Times New Roman" w:cs="Times New Roman"/>
          <w:sz w:val="28"/>
          <w:szCs w:val="28"/>
        </w:rPr>
        <w:t xml:space="preserve">«Обеспечение электрической энергией, газом и паром; кондиционирование воздуха» 406,4 </w:t>
      </w:r>
      <w:proofErr w:type="spellStart"/>
      <w:r w:rsidRPr="00111BED">
        <w:rPr>
          <w:rFonts w:ascii="Times New Roman" w:hAnsi="Times New Roman" w:cs="Times New Roman"/>
          <w:sz w:val="28"/>
          <w:szCs w:val="28"/>
        </w:rPr>
        <w:t>млн.руб</w:t>
      </w:r>
      <w:proofErr w:type="spellEnd"/>
      <w:r w:rsidRPr="00111BED">
        <w:rPr>
          <w:rFonts w:ascii="Times New Roman" w:hAnsi="Times New Roman" w:cs="Times New Roman"/>
          <w:sz w:val="28"/>
          <w:szCs w:val="28"/>
        </w:rPr>
        <w:t>. (3 место среди других муниципальных образований области). Что составляет 108 % к аналоги</w:t>
      </w:r>
      <w:r w:rsidR="00C42216">
        <w:rPr>
          <w:rFonts w:ascii="Times New Roman" w:hAnsi="Times New Roman" w:cs="Times New Roman"/>
          <w:sz w:val="28"/>
          <w:szCs w:val="28"/>
        </w:rPr>
        <w:t>чному периоду предыдущего года.</w:t>
      </w:r>
    </w:p>
    <w:p w:rsidR="00FD5A06" w:rsidRPr="006A72DB" w:rsidRDefault="00FD5A06" w:rsidP="00FD5A06">
      <w:pPr>
        <w:spacing w:after="200" w:line="240" w:lineRule="auto"/>
        <w:ind w:firstLine="708"/>
        <w:contextualSpacing/>
        <w:jc w:val="both"/>
        <w:rPr>
          <w:rFonts w:ascii="Times New Roman" w:eastAsia="SimSun" w:hAnsi="Times New Roman" w:cs="Times New Roman"/>
          <w:i/>
          <w:kern w:val="3"/>
          <w:sz w:val="28"/>
          <w:szCs w:val="28"/>
        </w:rPr>
      </w:pPr>
    </w:p>
    <w:p w:rsidR="00FD5A06" w:rsidRPr="006A72DB" w:rsidRDefault="00FD5A06" w:rsidP="0021493E">
      <w:pPr>
        <w:spacing w:after="200" w:line="240" w:lineRule="auto"/>
        <w:ind w:firstLine="708"/>
        <w:contextualSpacing/>
        <w:rPr>
          <w:rFonts w:ascii="Times New Roman" w:eastAsia="SimSun" w:hAnsi="Times New Roman" w:cs="Times New Roman"/>
          <w:i/>
          <w:kern w:val="3"/>
          <w:sz w:val="28"/>
          <w:szCs w:val="28"/>
        </w:rPr>
      </w:pPr>
      <w:r w:rsidRPr="006A72DB">
        <w:rPr>
          <w:rFonts w:ascii="Times New Roman" w:eastAsia="SimSun" w:hAnsi="Times New Roman" w:cs="Times New Roman"/>
          <w:i/>
          <w:kern w:val="3"/>
          <w:sz w:val="28"/>
          <w:szCs w:val="28"/>
        </w:rPr>
        <w:t>Обрабатывающие производства</w:t>
      </w:r>
    </w:p>
    <w:p w:rsidR="006A72DB" w:rsidRPr="006A72DB" w:rsidRDefault="006A72DB" w:rsidP="006A72DB">
      <w:pPr>
        <w:pStyle w:val="Standard"/>
        <w:ind w:firstLine="709"/>
        <w:jc w:val="both"/>
        <w:rPr>
          <w:rFonts w:cs="Times New Roman"/>
          <w:color w:val="auto"/>
          <w:sz w:val="28"/>
          <w:szCs w:val="28"/>
          <w:lang w:val="ru-RU"/>
        </w:rPr>
      </w:pPr>
      <w:r w:rsidRPr="006A72DB">
        <w:rPr>
          <w:rFonts w:cs="Times New Roman"/>
          <w:sz w:val="28"/>
          <w:szCs w:val="28"/>
          <w:lang w:val="ru-RU"/>
        </w:rPr>
        <w:t xml:space="preserve">Производственный потенциал района по заявленным (хозяйственным) </w:t>
      </w:r>
      <w:r w:rsidRPr="006A72DB">
        <w:rPr>
          <w:rFonts w:cs="Times New Roman"/>
          <w:color w:val="auto"/>
          <w:sz w:val="28"/>
          <w:szCs w:val="28"/>
          <w:lang w:val="ru-RU"/>
        </w:rPr>
        <w:t>видам деятельности (без учета добывающих производств, производства и распределения электроэнергии, газа и воды) фактически определяли   следующие предприятия обрабатывающей промышленности:</w:t>
      </w:r>
    </w:p>
    <w:p w:rsidR="006A72DB" w:rsidRPr="006A72DB" w:rsidRDefault="006A72DB" w:rsidP="006A72DB">
      <w:pPr>
        <w:spacing w:after="0" w:line="240" w:lineRule="auto"/>
        <w:ind w:firstLine="567"/>
        <w:jc w:val="both"/>
        <w:rPr>
          <w:rFonts w:ascii="Times New Roman" w:hAnsi="Times New Roman" w:cs="Times New Roman"/>
          <w:bCs/>
          <w:sz w:val="28"/>
          <w:szCs w:val="28"/>
          <w:shd w:val="clear" w:color="auto" w:fill="FFFFFF"/>
        </w:rPr>
      </w:pPr>
      <w:r w:rsidRPr="006A72DB">
        <w:rPr>
          <w:rFonts w:ascii="Times New Roman" w:hAnsi="Times New Roman" w:cs="Times New Roman"/>
          <w:sz w:val="28"/>
          <w:szCs w:val="28"/>
        </w:rPr>
        <w:t xml:space="preserve">-  ОАО «Подберезский комбинат хлебопродуктов», ИНН 5310002208. </w:t>
      </w:r>
      <w:r w:rsidRPr="006A72DB">
        <w:rPr>
          <w:rFonts w:ascii="Times New Roman" w:hAnsi="Times New Roman" w:cs="Times New Roman"/>
          <w:bCs/>
          <w:sz w:val="28"/>
          <w:szCs w:val="28"/>
          <w:shd w:val="clear" w:color="auto" w:fill="FFFFFF"/>
        </w:rPr>
        <w:t>Основной вид деятельности -  производство комбикормов для рыб, птиц и сельскохозяйственных животных;</w:t>
      </w:r>
    </w:p>
    <w:p w:rsidR="006A72DB" w:rsidRPr="006A72DB" w:rsidRDefault="006A72DB" w:rsidP="006A72DB">
      <w:pPr>
        <w:spacing w:after="0" w:line="240" w:lineRule="auto"/>
        <w:ind w:firstLine="567"/>
        <w:jc w:val="both"/>
        <w:rPr>
          <w:rFonts w:ascii="Times New Roman" w:hAnsi="Times New Roman" w:cs="Times New Roman"/>
          <w:sz w:val="28"/>
          <w:szCs w:val="28"/>
        </w:rPr>
      </w:pPr>
      <w:r w:rsidRPr="006A72DB">
        <w:rPr>
          <w:rFonts w:ascii="Times New Roman" w:hAnsi="Times New Roman" w:cs="Times New Roman"/>
          <w:bCs/>
          <w:sz w:val="28"/>
          <w:szCs w:val="28"/>
          <w:shd w:val="clear" w:color="auto" w:fill="FFFFFF"/>
        </w:rPr>
        <w:t xml:space="preserve">- </w:t>
      </w:r>
      <w:r w:rsidRPr="006A72DB">
        <w:rPr>
          <w:rFonts w:ascii="Times New Roman" w:hAnsi="Times New Roman" w:cs="Times New Roman"/>
          <w:sz w:val="28"/>
          <w:szCs w:val="28"/>
        </w:rPr>
        <w:t xml:space="preserve">ООО «Океан», </w:t>
      </w:r>
      <w:proofErr w:type="gramStart"/>
      <w:r w:rsidRPr="006A72DB">
        <w:rPr>
          <w:rFonts w:ascii="Times New Roman" w:hAnsi="Times New Roman" w:cs="Times New Roman"/>
          <w:sz w:val="28"/>
          <w:szCs w:val="28"/>
        </w:rPr>
        <w:t>ИНН  5310008778</w:t>
      </w:r>
      <w:proofErr w:type="gramEnd"/>
      <w:r w:rsidRPr="006A72DB">
        <w:rPr>
          <w:rFonts w:ascii="Times New Roman" w:hAnsi="Times New Roman" w:cs="Times New Roman"/>
          <w:sz w:val="28"/>
          <w:szCs w:val="28"/>
        </w:rPr>
        <w:t xml:space="preserve">. </w:t>
      </w:r>
      <w:r w:rsidRPr="006A72DB">
        <w:rPr>
          <w:rFonts w:ascii="Times New Roman" w:hAnsi="Times New Roman" w:cs="Times New Roman"/>
          <w:bCs/>
          <w:sz w:val="28"/>
          <w:szCs w:val="28"/>
          <w:shd w:val="clear" w:color="auto" w:fill="FFFFFF"/>
        </w:rPr>
        <w:t xml:space="preserve">Основной вид деятельности </w:t>
      </w:r>
      <w:r w:rsidRPr="006A72DB">
        <w:rPr>
          <w:rFonts w:ascii="Times New Roman" w:hAnsi="Times New Roman" w:cs="Times New Roman"/>
          <w:sz w:val="28"/>
          <w:szCs w:val="28"/>
        </w:rPr>
        <w:t>- переработка и консервирование рыбы, ракообразных и моллюсков;</w:t>
      </w:r>
    </w:p>
    <w:p w:rsidR="006A72DB" w:rsidRPr="006A72DB" w:rsidRDefault="006A72DB" w:rsidP="006A72DB">
      <w:pPr>
        <w:spacing w:after="0" w:line="240" w:lineRule="auto"/>
        <w:ind w:firstLine="567"/>
        <w:jc w:val="both"/>
        <w:rPr>
          <w:rFonts w:ascii="Times New Roman" w:hAnsi="Times New Roman" w:cs="Times New Roman"/>
          <w:bCs/>
          <w:sz w:val="28"/>
          <w:szCs w:val="28"/>
          <w:shd w:val="clear" w:color="auto" w:fill="FFFFFF"/>
        </w:rPr>
      </w:pPr>
      <w:r w:rsidRPr="006A72DB">
        <w:rPr>
          <w:rFonts w:ascii="Times New Roman" w:hAnsi="Times New Roman" w:cs="Times New Roman"/>
          <w:sz w:val="28"/>
          <w:szCs w:val="28"/>
        </w:rPr>
        <w:t xml:space="preserve">- </w:t>
      </w:r>
      <w:r w:rsidRPr="006A72DB">
        <w:rPr>
          <w:rFonts w:ascii="Times New Roman" w:hAnsi="Times New Roman" w:cs="Times New Roman"/>
          <w:bCs/>
          <w:sz w:val="28"/>
          <w:szCs w:val="28"/>
          <w:shd w:val="clear" w:color="auto" w:fill="FFFFFF"/>
        </w:rPr>
        <w:t xml:space="preserve">ООО «ДК РУС», ИНН 7814466403. Основной вид деятельности -  </w:t>
      </w:r>
      <w:r w:rsidRPr="006A72DB">
        <w:rPr>
          <w:rFonts w:ascii="Times New Roman" w:hAnsi="Times New Roman" w:cs="Times New Roman"/>
          <w:sz w:val="28"/>
          <w:szCs w:val="28"/>
          <w:shd w:val="clear" w:color="auto" w:fill="FFFFFF"/>
        </w:rPr>
        <w:t>производство готовых текстильных изделий, кроме одежды</w:t>
      </w:r>
      <w:r w:rsidRPr="006A72DB">
        <w:rPr>
          <w:rFonts w:ascii="Times New Roman" w:hAnsi="Times New Roman" w:cs="Times New Roman"/>
          <w:bCs/>
          <w:sz w:val="28"/>
          <w:szCs w:val="28"/>
          <w:shd w:val="clear" w:color="auto" w:fill="FFFFFF"/>
        </w:rPr>
        <w:t>;</w:t>
      </w:r>
    </w:p>
    <w:p w:rsidR="006A72DB" w:rsidRPr="006A72DB" w:rsidRDefault="006A72DB" w:rsidP="006A72DB">
      <w:pPr>
        <w:spacing w:after="0" w:line="240" w:lineRule="auto"/>
        <w:ind w:firstLine="567"/>
        <w:jc w:val="both"/>
        <w:rPr>
          <w:rFonts w:ascii="Times New Roman" w:hAnsi="Times New Roman" w:cs="Times New Roman"/>
          <w:bCs/>
          <w:sz w:val="28"/>
          <w:szCs w:val="28"/>
          <w:shd w:val="clear" w:color="auto" w:fill="FFFFFF"/>
        </w:rPr>
      </w:pPr>
      <w:r w:rsidRPr="006A72DB">
        <w:rPr>
          <w:rFonts w:ascii="Times New Roman" w:hAnsi="Times New Roman" w:cs="Times New Roman"/>
          <w:bCs/>
          <w:sz w:val="28"/>
          <w:szCs w:val="28"/>
          <w:shd w:val="clear" w:color="auto" w:fill="FFFFFF"/>
        </w:rPr>
        <w:t xml:space="preserve">- ООО «Стройдеталь» ИНН </w:t>
      </w:r>
      <w:r w:rsidRPr="006A72DB">
        <w:rPr>
          <w:rFonts w:ascii="Times New Roman" w:hAnsi="Times New Roman" w:cs="Times New Roman"/>
          <w:sz w:val="28"/>
          <w:szCs w:val="28"/>
          <w:shd w:val="clear" w:color="auto" w:fill="F1F2F3"/>
        </w:rPr>
        <w:t xml:space="preserve">5310016120. </w:t>
      </w:r>
      <w:r w:rsidRPr="006A72DB">
        <w:rPr>
          <w:rFonts w:ascii="Times New Roman" w:hAnsi="Times New Roman" w:cs="Times New Roman"/>
          <w:bCs/>
          <w:sz w:val="28"/>
          <w:szCs w:val="28"/>
          <w:shd w:val="clear" w:color="auto" w:fill="FFFFFF"/>
        </w:rPr>
        <w:t xml:space="preserve">Основной вид деятельности - </w:t>
      </w:r>
      <w:r w:rsidRPr="006A72DB">
        <w:rPr>
          <w:rFonts w:ascii="Times New Roman" w:hAnsi="Times New Roman" w:cs="Times New Roman"/>
          <w:sz w:val="28"/>
          <w:szCs w:val="28"/>
          <w:shd w:val="clear" w:color="auto" w:fill="FFFFFF"/>
        </w:rPr>
        <w:t>производство изделий из бетона для использования в строительстве.</w:t>
      </w:r>
    </w:p>
    <w:p w:rsidR="006A72DB" w:rsidRPr="006A72DB" w:rsidRDefault="006A72DB" w:rsidP="006A72DB">
      <w:pPr>
        <w:spacing w:after="0" w:line="240" w:lineRule="auto"/>
        <w:ind w:firstLine="567"/>
        <w:jc w:val="both"/>
        <w:rPr>
          <w:rFonts w:ascii="Times New Roman" w:hAnsi="Times New Roman" w:cs="Times New Roman"/>
          <w:sz w:val="28"/>
          <w:szCs w:val="28"/>
        </w:rPr>
      </w:pPr>
      <w:r w:rsidRPr="006A72DB">
        <w:rPr>
          <w:rFonts w:ascii="Times New Roman" w:hAnsi="Times New Roman" w:cs="Times New Roman"/>
          <w:sz w:val="28"/>
          <w:szCs w:val="28"/>
        </w:rPr>
        <w:t xml:space="preserve">Основные показатели деятельности предприятий: </w:t>
      </w:r>
    </w:p>
    <w:p w:rsidR="00C42216" w:rsidRPr="006A692E" w:rsidRDefault="00C42216" w:rsidP="00C42216">
      <w:pPr>
        <w:spacing w:after="0" w:line="240" w:lineRule="auto"/>
        <w:rPr>
          <w:sz w:val="28"/>
          <w:szCs w:val="28"/>
        </w:rPr>
      </w:pPr>
    </w:p>
    <w:tbl>
      <w:tblPr>
        <w:tblW w:w="950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718"/>
        <w:gridCol w:w="2297"/>
        <w:gridCol w:w="2947"/>
      </w:tblGrid>
      <w:tr w:rsidR="00C42216" w:rsidRPr="006A692E" w:rsidTr="008C2945">
        <w:trPr>
          <w:trHeight w:val="630"/>
        </w:trPr>
        <w:tc>
          <w:tcPr>
            <w:tcW w:w="540" w:type="dxa"/>
            <w:vMerge w:val="restart"/>
            <w:shd w:val="clear" w:color="000000" w:fill="FFFFFF"/>
            <w:vAlign w:val="center"/>
            <w:hideMark/>
          </w:tcPr>
          <w:p w:rsidR="00C42216" w:rsidRPr="00C42216" w:rsidRDefault="00C42216" w:rsidP="008C2945">
            <w:pPr>
              <w:spacing w:after="0" w:line="240" w:lineRule="auto"/>
              <w:rPr>
                <w:rFonts w:ascii="Times New Roman" w:hAnsi="Times New Roman" w:cs="Times New Roman"/>
                <w:color w:val="000000"/>
                <w:sz w:val="24"/>
                <w:szCs w:val="24"/>
              </w:rPr>
            </w:pPr>
            <w:r w:rsidRPr="00C42216">
              <w:rPr>
                <w:rFonts w:ascii="Times New Roman" w:hAnsi="Times New Roman" w:cs="Times New Roman"/>
                <w:color w:val="000000"/>
                <w:sz w:val="24"/>
                <w:szCs w:val="24"/>
              </w:rPr>
              <w:t xml:space="preserve">№ п/п </w:t>
            </w:r>
          </w:p>
          <w:p w:rsidR="00C42216" w:rsidRPr="00C42216" w:rsidRDefault="00C42216" w:rsidP="008C2945">
            <w:pPr>
              <w:spacing w:after="0" w:line="240" w:lineRule="auto"/>
              <w:rPr>
                <w:rFonts w:ascii="Times New Roman" w:hAnsi="Times New Roman" w:cs="Times New Roman"/>
                <w:color w:val="000000"/>
                <w:sz w:val="24"/>
                <w:szCs w:val="24"/>
              </w:rPr>
            </w:pPr>
            <w:r w:rsidRPr="00C42216">
              <w:rPr>
                <w:rFonts w:ascii="Times New Roman" w:hAnsi="Times New Roman" w:cs="Times New Roman"/>
                <w:color w:val="000000"/>
                <w:sz w:val="24"/>
                <w:szCs w:val="24"/>
              </w:rPr>
              <w:t> </w:t>
            </w:r>
          </w:p>
        </w:tc>
        <w:tc>
          <w:tcPr>
            <w:tcW w:w="3718" w:type="dxa"/>
            <w:vMerge w:val="restart"/>
            <w:shd w:val="clear" w:color="000000" w:fill="FFFFFF"/>
            <w:vAlign w:val="center"/>
            <w:hideMark/>
          </w:tcPr>
          <w:p w:rsidR="00C42216" w:rsidRPr="00C42216" w:rsidRDefault="00C42216" w:rsidP="008C2945">
            <w:pPr>
              <w:spacing w:after="0" w:line="240" w:lineRule="auto"/>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Наименование предприятия</w:t>
            </w:r>
          </w:p>
        </w:tc>
        <w:tc>
          <w:tcPr>
            <w:tcW w:w="5244" w:type="dxa"/>
            <w:gridSpan w:val="2"/>
            <w:shd w:val="clear" w:color="000000" w:fill="FFFFFF"/>
            <w:vAlign w:val="center"/>
            <w:hideMark/>
          </w:tcPr>
          <w:p w:rsidR="00C42216" w:rsidRPr="00C42216" w:rsidRDefault="00C42216" w:rsidP="008C2945">
            <w:pPr>
              <w:spacing w:after="0" w:line="240" w:lineRule="auto"/>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Объем отгруженной продукции по фактическим видам деятельности</w:t>
            </w:r>
          </w:p>
        </w:tc>
      </w:tr>
      <w:tr w:rsidR="00C42216" w:rsidRPr="006A692E" w:rsidTr="008C2945">
        <w:trPr>
          <w:trHeight w:val="494"/>
        </w:trPr>
        <w:tc>
          <w:tcPr>
            <w:tcW w:w="540" w:type="dxa"/>
            <w:vMerge/>
            <w:shd w:val="clear" w:color="000000" w:fill="FFFFFF"/>
            <w:vAlign w:val="center"/>
            <w:hideMark/>
          </w:tcPr>
          <w:p w:rsidR="00C42216" w:rsidRPr="00C42216" w:rsidRDefault="00C42216" w:rsidP="008C2945">
            <w:pPr>
              <w:spacing w:after="0" w:line="240" w:lineRule="auto"/>
              <w:rPr>
                <w:rFonts w:ascii="Times New Roman" w:hAnsi="Times New Roman" w:cs="Times New Roman"/>
                <w:color w:val="000000"/>
                <w:sz w:val="24"/>
                <w:szCs w:val="24"/>
              </w:rPr>
            </w:pPr>
          </w:p>
        </w:tc>
        <w:tc>
          <w:tcPr>
            <w:tcW w:w="3718" w:type="dxa"/>
            <w:vMerge/>
            <w:vAlign w:val="center"/>
            <w:hideMark/>
          </w:tcPr>
          <w:p w:rsidR="00C42216" w:rsidRPr="00C42216" w:rsidRDefault="00C42216" w:rsidP="008C2945">
            <w:pPr>
              <w:spacing w:after="0" w:line="240" w:lineRule="auto"/>
              <w:rPr>
                <w:rFonts w:ascii="Times New Roman" w:hAnsi="Times New Roman" w:cs="Times New Roman"/>
                <w:color w:val="000000"/>
                <w:sz w:val="24"/>
                <w:szCs w:val="24"/>
              </w:rPr>
            </w:pPr>
          </w:p>
        </w:tc>
        <w:tc>
          <w:tcPr>
            <w:tcW w:w="2297" w:type="dxa"/>
            <w:shd w:val="clear" w:color="000000" w:fill="FFFFFF"/>
            <w:hideMark/>
          </w:tcPr>
          <w:p w:rsidR="00C42216" w:rsidRPr="00C42216" w:rsidRDefault="00C42216" w:rsidP="008C2945">
            <w:pPr>
              <w:rPr>
                <w:rFonts w:ascii="Times New Roman" w:hAnsi="Times New Roman" w:cs="Times New Roman"/>
                <w:sz w:val="24"/>
                <w:szCs w:val="24"/>
              </w:rPr>
            </w:pPr>
            <w:r w:rsidRPr="00C42216">
              <w:rPr>
                <w:rFonts w:ascii="Times New Roman" w:hAnsi="Times New Roman" w:cs="Times New Roman"/>
                <w:sz w:val="24"/>
                <w:szCs w:val="24"/>
              </w:rPr>
              <w:t>2022г.,  тыс. руб.</w:t>
            </w:r>
          </w:p>
        </w:tc>
        <w:tc>
          <w:tcPr>
            <w:tcW w:w="2947" w:type="dxa"/>
            <w:shd w:val="clear" w:color="000000" w:fill="FFFFFF"/>
            <w:hideMark/>
          </w:tcPr>
          <w:p w:rsidR="00C42216" w:rsidRPr="00C42216" w:rsidRDefault="00C42216" w:rsidP="008C2945">
            <w:pPr>
              <w:rPr>
                <w:rFonts w:ascii="Times New Roman" w:hAnsi="Times New Roman" w:cs="Times New Roman"/>
                <w:sz w:val="24"/>
                <w:szCs w:val="24"/>
              </w:rPr>
            </w:pPr>
            <w:r w:rsidRPr="00C42216">
              <w:rPr>
                <w:rFonts w:ascii="Times New Roman" w:hAnsi="Times New Roman" w:cs="Times New Roman"/>
                <w:sz w:val="24"/>
                <w:szCs w:val="24"/>
              </w:rPr>
              <w:t>в % к аналогичному периоду прошлого года</w:t>
            </w:r>
          </w:p>
        </w:tc>
      </w:tr>
      <w:tr w:rsidR="00C42216" w:rsidRPr="006A692E" w:rsidTr="008C2945">
        <w:trPr>
          <w:trHeight w:val="296"/>
        </w:trPr>
        <w:tc>
          <w:tcPr>
            <w:tcW w:w="540" w:type="dxa"/>
            <w:shd w:val="clear" w:color="000000" w:fill="FFFFFF"/>
            <w:vAlign w:val="center"/>
            <w:hideMark/>
          </w:tcPr>
          <w:p w:rsidR="00C42216" w:rsidRPr="00C42216" w:rsidRDefault="00C42216" w:rsidP="008C2945">
            <w:pPr>
              <w:spacing w:after="0" w:line="240" w:lineRule="auto"/>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1</w:t>
            </w:r>
          </w:p>
        </w:tc>
        <w:tc>
          <w:tcPr>
            <w:tcW w:w="3718" w:type="dxa"/>
            <w:shd w:val="clear" w:color="000000" w:fill="FFFFFF"/>
            <w:hideMark/>
          </w:tcPr>
          <w:p w:rsidR="00C42216" w:rsidRPr="00C42216" w:rsidRDefault="00C42216" w:rsidP="008C2945">
            <w:pPr>
              <w:spacing w:after="0" w:line="240" w:lineRule="auto"/>
              <w:rPr>
                <w:rFonts w:ascii="Times New Roman" w:hAnsi="Times New Roman" w:cs="Times New Roman"/>
                <w:sz w:val="24"/>
                <w:szCs w:val="24"/>
              </w:rPr>
            </w:pPr>
            <w:r w:rsidRPr="00C42216">
              <w:rPr>
                <w:rFonts w:ascii="Times New Roman" w:hAnsi="Times New Roman" w:cs="Times New Roman"/>
                <w:sz w:val="24"/>
                <w:szCs w:val="24"/>
              </w:rPr>
              <w:t>ОАО «Подберезский комбинат хлебопродуктов</w:t>
            </w:r>
          </w:p>
        </w:tc>
        <w:tc>
          <w:tcPr>
            <w:tcW w:w="2297" w:type="dxa"/>
            <w:shd w:val="clear" w:color="auto" w:fill="auto"/>
            <w:noWrap/>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5 326 252</w:t>
            </w:r>
          </w:p>
        </w:tc>
        <w:tc>
          <w:tcPr>
            <w:tcW w:w="2947" w:type="dxa"/>
            <w:shd w:val="clear" w:color="auto" w:fill="auto"/>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108,1</w:t>
            </w:r>
          </w:p>
        </w:tc>
      </w:tr>
      <w:tr w:rsidR="00C42216" w:rsidRPr="006A692E" w:rsidTr="008C2945">
        <w:trPr>
          <w:trHeight w:val="432"/>
        </w:trPr>
        <w:tc>
          <w:tcPr>
            <w:tcW w:w="540" w:type="dxa"/>
            <w:shd w:val="clear" w:color="000000" w:fill="FFFFFF"/>
            <w:vAlign w:val="center"/>
            <w:hideMark/>
          </w:tcPr>
          <w:p w:rsidR="00C42216" w:rsidRPr="00C42216" w:rsidRDefault="00C42216" w:rsidP="008C2945">
            <w:pPr>
              <w:spacing w:after="0" w:line="240" w:lineRule="auto"/>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w:t>
            </w:r>
          </w:p>
        </w:tc>
        <w:tc>
          <w:tcPr>
            <w:tcW w:w="3718" w:type="dxa"/>
            <w:shd w:val="clear" w:color="000000" w:fill="FFFFFF"/>
            <w:hideMark/>
          </w:tcPr>
          <w:p w:rsidR="00C42216" w:rsidRPr="00C42216" w:rsidRDefault="00C42216" w:rsidP="008C2945">
            <w:pPr>
              <w:spacing w:after="0" w:line="240" w:lineRule="auto"/>
              <w:rPr>
                <w:rFonts w:ascii="Times New Roman" w:hAnsi="Times New Roman" w:cs="Times New Roman"/>
                <w:sz w:val="24"/>
                <w:szCs w:val="24"/>
              </w:rPr>
            </w:pPr>
            <w:r w:rsidRPr="00C42216">
              <w:rPr>
                <w:rFonts w:ascii="Times New Roman" w:hAnsi="Times New Roman" w:cs="Times New Roman"/>
                <w:sz w:val="24"/>
                <w:szCs w:val="24"/>
              </w:rPr>
              <w:t>ООО «Океан»</w:t>
            </w:r>
          </w:p>
        </w:tc>
        <w:tc>
          <w:tcPr>
            <w:tcW w:w="2297" w:type="dxa"/>
            <w:shd w:val="clear" w:color="auto" w:fill="auto"/>
            <w:noWrap/>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610758</w:t>
            </w:r>
          </w:p>
        </w:tc>
        <w:tc>
          <w:tcPr>
            <w:tcW w:w="2947" w:type="dxa"/>
            <w:shd w:val="clear" w:color="auto" w:fill="auto"/>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102,1</w:t>
            </w:r>
          </w:p>
        </w:tc>
      </w:tr>
      <w:tr w:rsidR="00C42216" w:rsidRPr="006A692E" w:rsidTr="008C2945">
        <w:trPr>
          <w:trHeight w:val="70"/>
        </w:trPr>
        <w:tc>
          <w:tcPr>
            <w:tcW w:w="540" w:type="dxa"/>
            <w:shd w:val="clear" w:color="000000" w:fill="FFFFFF"/>
            <w:vAlign w:val="center"/>
            <w:hideMark/>
          </w:tcPr>
          <w:p w:rsidR="00C42216" w:rsidRPr="00C42216" w:rsidRDefault="00C42216" w:rsidP="008C2945">
            <w:pPr>
              <w:spacing w:after="0" w:line="240" w:lineRule="auto"/>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3</w:t>
            </w:r>
          </w:p>
        </w:tc>
        <w:tc>
          <w:tcPr>
            <w:tcW w:w="3718" w:type="dxa"/>
            <w:shd w:val="clear" w:color="000000" w:fill="FFFFFF"/>
            <w:hideMark/>
          </w:tcPr>
          <w:p w:rsidR="00C42216" w:rsidRPr="00C42216" w:rsidRDefault="00C42216" w:rsidP="008C2945">
            <w:pPr>
              <w:spacing w:after="0" w:line="240" w:lineRule="auto"/>
              <w:rPr>
                <w:rFonts w:ascii="Times New Roman" w:hAnsi="Times New Roman" w:cs="Times New Roman"/>
                <w:color w:val="000000" w:themeColor="text1"/>
                <w:sz w:val="24"/>
                <w:szCs w:val="24"/>
              </w:rPr>
            </w:pPr>
            <w:r w:rsidRPr="00C42216">
              <w:rPr>
                <w:rFonts w:ascii="Times New Roman" w:hAnsi="Times New Roman" w:cs="Times New Roman"/>
                <w:bCs/>
                <w:sz w:val="24"/>
                <w:szCs w:val="24"/>
                <w:shd w:val="clear" w:color="auto" w:fill="FFFFFF"/>
              </w:rPr>
              <w:t>ООО «ДК РУС»</w:t>
            </w:r>
          </w:p>
        </w:tc>
        <w:tc>
          <w:tcPr>
            <w:tcW w:w="2297" w:type="dxa"/>
            <w:shd w:val="clear" w:color="auto" w:fill="auto"/>
            <w:noWrap/>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382740</w:t>
            </w:r>
          </w:p>
        </w:tc>
        <w:tc>
          <w:tcPr>
            <w:tcW w:w="2947" w:type="dxa"/>
            <w:shd w:val="clear" w:color="auto" w:fill="auto"/>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72</w:t>
            </w:r>
          </w:p>
        </w:tc>
      </w:tr>
    </w:tbl>
    <w:p w:rsidR="00AD3387" w:rsidRDefault="00AD3387" w:rsidP="00FD5A06">
      <w:pPr>
        <w:spacing w:after="200" w:line="240" w:lineRule="auto"/>
        <w:contextualSpacing/>
        <w:jc w:val="both"/>
        <w:rPr>
          <w:rFonts w:ascii="Calibri" w:eastAsia="SimSun" w:hAnsi="Calibri" w:cs="Times New Roman"/>
          <w:kern w:val="3"/>
          <w:sz w:val="28"/>
          <w:szCs w:val="28"/>
          <w:u w:val="single"/>
        </w:rPr>
      </w:pPr>
    </w:p>
    <w:p w:rsidR="00FD5A06" w:rsidRPr="00A32772" w:rsidRDefault="00FD5A06" w:rsidP="002A4231">
      <w:pPr>
        <w:pStyle w:val="aa"/>
        <w:numPr>
          <w:ilvl w:val="0"/>
          <w:numId w:val="24"/>
        </w:numPr>
        <w:spacing w:after="200"/>
        <w:contextualSpacing/>
        <w:rPr>
          <w:rFonts w:eastAsia="SimSun" w:cs="Times New Roman"/>
          <w:b/>
          <w:color w:val="000000" w:themeColor="text1"/>
          <w:sz w:val="28"/>
          <w:szCs w:val="28"/>
        </w:rPr>
      </w:pPr>
      <w:r w:rsidRPr="00A32772">
        <w:rPr>
          <w:rFonts w:eastAsia="SimSun" w:cs="Times New Roman"/>
          <w:b/>
          <w:color w:val="000000" w:themeColor="text1"/>
          <w:sz w:val="28"/>
          <w:szCs w:val="28"/>
        </w:rPr>
        <w:t>СЕЛЬСКОЕ ХОЗЯЙСТВО</w:t>
      </w:r>
    </w:p>
    <w:p w:rsidR="00C42216" w:rsidRDefault="00FD5A06" w:rsidP="002A4231">
      <w:pPr>
        <w:widowControl w:val="0"/>
        <w:suppressAutoHyphens/>
        <w:autoSpaceDN w:val="0"/>
        <w:spacing w:after="0" w:line="276" w:lineRule="auto"/>
        <w:ind w:firstLine="709"/>
        <w:textAlignment w:val="baseline"/>
        <w:rPr>
          <w:rFonts w:ascii="Times New Roman" w:eastAsia="SimSun" w:hAnsi="Times New Roman" w:cs="Times New Roman"/>
          <w:b/>
          <w:kern w:val="3"/>
          <w:sz w:val="28"/>
          <w:szCs w:val="28"/>
        </w:rPr>
      </w:pPr>
      <w:r w:rsidRPr="00FD5A06">
        <w:rPr>
          <w:rFonts w:ascii="Times New Roman" w:eastAsia="SimSun" w:hAnsi="Times New Roman" w:cs="Times New Roman"/>
          <w:b/>
          <w:kern w:val="3"/>
          <w:sz w:val="28"/>
          <w:szCs w:val="28"/>
        </w:rPr>
        <w:t>Основные показатели социально-экономического развития</w:t>
      </w:r>
      <w:r w:rsidR="00A32772">
        <w:rPr>
          <w:rFonts w:ascii="Times New Roman" w:eastAsia="SimSun" w:hAnsi="Times New Roman" w:cs="Times New Roman"/>
          <w:b/>
          <w:kern w:val="3"/>
          <w:sz w:val="28"/>
          <w:szCs w:val="28"/>
        </w:rPr>
        <w:t xml:space="preserve"> </w:t>
      </w:r>
      <w:r w:rsidRPr="00FD5A06">
        <w:rPr>
          <w:rFonts w:ascii="Times New Roman" w:eastAsia="SimSun" w:hAnsi="Times New Roman" w:cs="Times New Roman"/>
          <w:b/>
          <w:kern w:val="3"/>
          <w:sz w:val="28"/>
          <w:szCs w:val="28"/>
        </w:rPr>
        <w:t>за 12 месяцев 2022 года</w:t>
      </w:r>
    </w:p>
    <w:tbl>
      <w:tblP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0"/>
        <w:gridCol w:w="1594"/>
        <w:gridCol w:w="1993"/>
        <w:gridCol w:w="2391"/>
      </w:tblGrid>
      <w:tr w:rsidR="00C42216" w:rsidRPr="00D741D8" w:rsidTr="00C42216">
        <w:trPr>
          <w:trHeight w:val="906"/>
        </w:trPr>
        <w:tc>
          <w:tcPr>
            <w:tcW w:w="3690"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Наименование показателя</w:t>
            </w:r>
          </w:p>
        </w:tc>
        <w:tc>
          <w:tcPr>
            <w:tcW w:w="1594"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 xml:space="preserve">Ед. </w:t>
            </w:r>
            <w:proofErr w:type="spellStart"/>
            <w:r w:rsidRPr="00C42216">
              <w:rPr>
                <w:rFonts w:ascii="Times New Roman" w:hAnsi="Times New Roman" w:cs="Times New Roman"/>
                <w:sz w:val="24"/>
                <w:szCs w:val="24"/>
              </w:rPr>
              <w:t>измер</w:t>
            </w:r>
            <w:proofErr w:type="spellEnd"/>
            <w:r w:rsidRPr="00C42216">
              <w:rPr>
                <w:rFonts w:ascii="Times New Roman" w:hAnsi="Times New Roman" w:cs="Times New Roman"/>
                <w:sz w:val="24"/>
                <w:szCs w:val="24"/>
              </w:rPr>
              <w:t>.</w:t>
            </w:r>
          </w:p>
        </w:tc>
        <w:tc>
          <w:tcPr>
            <w:tcW w:w="1993"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Нарастающим итогом с начала года</w:t>
            </w:r>
          </w:p>
        </w:tc>
        <w:tc>
          <w:tcPr>
            <w:tcW w:w="2391"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В % к 12 мес.</w:t>
            </w:r>
          </w:p>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 xml:space="preserve"> 2021 года</w:t>
            </w:r>
          </w:p>
        </w:tc>
      </w:tr>
      <w:tr w:rsidR="00C42216" w:rsidRPr="00D741D8" w:rsidTr="00C42216">
        <w:trPr>
          <w:trHeight w:val="921"/>
        </w:trPr>
        <w:tc>
          <w:tcPr>
            <w:tcW w:w="3690" w:type="dxa"/>
          </w:tcPr>
          <w:p w:rsidR="00C42216" w:rsidRPr="00C42216" w:rsidRDefault="00C42216" w:rsidP="00C42216">
            <w:pPr>
              <w:spacing w:after="0"/>
              <w:jc w:val="both"/>
              <w:rPr>
                <w:rFonts w:ascii="Times New Roman" w:hAnsi="Times New Roman" w:cs="Times New Roman"/>
                <w:sz w:val="24"/>
                <w:szCs w:val="24"/>
              </w:rPr>
            </w:pPr>
            <w:r w:rsidRPr="00C42216">
              <w:rPr>
                <w:rFonts w:ascii="Times New Roman" w:hAnsi="Times New Roman" w:cs="Times New Roman"/>
                <w:sz w:val="24"/>
                <w:szCs w:val="24"/>
              </w:rPr>
              <w:lastRenderedPageBreak/>
              <w:t>1. Объем отгруженных товаров собственного производства, выполненных работ и услуг собственными силами по организациям</w:t>
            </w:r>
          </w:p>
        </w:tc>
        <w:tc>
          <w:tcPr>
            <w:tcW w:w="1594"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млн. руб.</w:t>
            </w:r>
          </w:p>
        </w:tc>
        <w:tc>
          <w:tcPr>
            <w:tcW w:w="1993"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6526,603</w:t>
            </w:r>
          </w:p>
        </w:tc>
        <w:tc>
          <w:tcPr>
            <w:tcW w:w="2391" w:type="dxa"/>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102</w:t>
            </w:r>
          </w:p>
        </w:tc>
      </w:tr>
      <w:tr w:rsidR="00C42216" w:rsidRPr="00D741D8" w:rsidTr="00C42216">
        <w:trPr>
          <w:trHeight w:val="307"/>
        </w:trPr>
        <w:tc>
          <w:tcPr>
            <w:tcW w:w="3690" w:type="dxa"/>
          </w:tcPr>
          <w:p w:rsidR="00C42216" w:rsidRPr="00C42216" w:rsidRDefault="00C42216" w:rsidP="00C42216">
            <w:pPr>
              <w:spacing w:after="0"/>
              <w:jc w:val="both"/>
              <w:rPr>
                <w:rFonts w:ascii="Times New Roman" w:hAnsi="Times New Roman" w:cs="Times New Roman"/>
                <w:sz w:val="24"/>
                <w:szCs w:val="24"/>
              </w:rPr>
            </w:pPr>
            <w:r w:rsidRPr="00C42216">
              <w:rPr>
                <w:rFonts w:ascii="Times New Roman" w:hAnsi="Times New Roman" w:cs="Times New Roman"/>
                <w:sz w:val="24"/>
                <w:szCs w:val="24"/>
              </w:rPr>
              <w:t xml:space="preserve">в </w:t>
            </w:r>
            <w:proofErr w:type="spellStart"/>
            <w:r w:rsidRPr="00C42216">
              <w:rPr>
                <w:rFonts w:ascii="Times New Roman" w:hAnsi="Times New Roman" w:cs="Times New Roman"/>
                <w:sz w:val="24"/>
                <w:szCs w:val="24"/>
              </w:rPr>
              <w:t>т.ч</w:t>
            </w:r>
            <w:proofErr w:type="spellEnd"/>
            <w:r w:rsidRPr="00C42216">
              <w:rPr>
                <w:rFonts w:ascii="Times New Roman" w:hAnsi="Times New Roman" w:cs="Times New Roman"/>
                <w:sz w:val="24"/>
                <w:szCs w:val="24"/>
              </w:rPr>
              <w:t>.</w:t>
            </w:r>
          </w:p>
        </w:tc>
        <w:tc>
          <w:tcPr>
            <w:tcW w:w="1594" w:type="dxa"/>
            <w:vAlign w:val="center"/>
          </w:tcPr>
          <w:p w:rsidR="00C42216" w:rsidRPr="00C42216" w:rsidRDefault="00C42216" w:rsidP="00C42216">
            <w:pPr>
              <w:spacing w:after="0"/>
              <w:jc w:val="center"/>
              <w:rPr>
                <w:rFonts w:ascii="Times New Roman" w:hAnsi="Times New Roman" w:cs="Times New Roman"/>
                <w:sz w:val="24"/>
                <w:szCs w:val="24"/>
              </w:rPr>
            </w:pPr>
          </w:p>
        </w:tc>
        <w:tc>
          <w:tcPr>
            <w:tcW w:w="1993" w:type="dxa"/>
            <w:vAlign w:val="center"/>
          </w:tcPr>
          <w:p w:rsidR="00C42216" w:rsidRPr="00C42216" w:rsidRDefault="00C42216" w:rsidP="00C42216">
            <w:pPr>
              <w:spacing w:after="0"/>
              <w:jc w:val="center"/>
              <w:rPr>
                <w:rFonts w:ascii="Times New Roman" w:hAnsi="Times New Roman" w:cs="Times New Roman"/>
                <w:color w:val="FF0000"/>
                <w:sz w:val="24"/>
                <w:szCs w:val="24"/>
              </w:rPr>
            </w:pPr>
          </w:p>
        </w:tc>
        <w:tc>
          <w:tcPr>
            <w:tcW w:w="2391" w:type="dxa"/>
          </w:tcPr>
          <w:p w:rsidR="00C42216" w:rsidRPr="00C42216" w:rsidRDefault="00C42216" w:rsidP="00C42216">
            <w:pPr>
              <w:spacing w:after="0"/>
              <w:jc w:val="center"/>
              <w:rPr>
                <w:rFonts w:ascii="Times New Roman" w:hAnsi="Times New Roman" w:cs="Times New Roman"/>
                <w:sz w:val="24"/>
                <w:szCs w:val="24"/>
              </w:rPr>
            </w:pPr>
          </w:p>
        </w:tc>
      </w:tr>
      <w:tr w:rsidR="00C42216" w:rsidRPr="00D741D8" w:rsidTr="00C42216">
        <w:trPr>
          <w:trHeight w:val="599"/>
        </w:trPr>
        <w:tc>
          <w:tcPr>
            <w:tcW w:w="3690" w:type="dxa"/>
            <w:vAlign w:val="center"/>
          </w:tcPr>
          <w:p w:rsidR="00C42216" w:rsidRPr="00C42216" w:rsidRDefault="00C42216" w:rsidP="00C42216">
            <w:pPr>
              <w:spacing w:after="0"/>
              <w:rPr>
                <w:rFonts w:ascii="Times New Roman" w:hAnsi="Times New Roman" w:cs="Times New Roman"/>
                <w:sz w:val="24"/>
                <w:szCs w:val="24"/>
              </w:rPr>
            </w:pPr>
            <w:r w:rsidRPr="00C42216">
              <w:rPr>
                <w:rFonts w:ascii="Times New Roman" w:hAnsi="Times New Roman" w:cs="Times New Roman"/>
                <w:sz w:val="24"/>
                <w:szCs w:val="24"/>
              </w:rPr>
              <w:t>- по крупным и средним предприятиям</w:t>
            </w:r>
          </w:p>
        </w:tc>
        <w:tc>
          <w:tcPr>
            <w:tcW w:w="1594"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млн. руб.</w:t>
            </w:r>
          </w:p>
        </w:tc>
        <w:tc>
          <w:tcPr>
            <w:tcW w:w="1993"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5650,797</w:t>
            </w:r>
          </w:p>
        </w:tc>
        <w:tc>
          <w:tcPr>
            <w:tcW w:w="2391" w:type="dxa"/>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96</w:t>
            </w:r>
          </w:p>
        </w:tc>
      </w:tr>
      <w:tr w:rsidR="00C42216" w:rsidRPr="00D741D8" w:rsidTr="00C42216">
        <w:trPr>
          <w:trHeight w:val="307"/>
        </w:trPr>
        <w:tc>
          <w:tcPr>
            <w:tcW w:w="3690" w:type="dxa"/>
            <w:vAlign w:val="center"/>
          </w:tcPr>
          <w:p w:rsidR="00C42216" w:rsidRPr="00C42216" w:rsidRDefault="00C42216" w:rsidP="00C42216">
            <w:pPr>
              <w:spacing w:after="0"/>
              <w:rPr>
                <w:rFonts w:ascii="Times New Roman" w:hAnsi="Times New Roman" w:cs="Times New Roman"/>
                <w:sz w:val="24"/>
                <w:szCs w:val="24"/>
              </w:rPr>
            </w:pPr>
            <w:r w:rsidRPr="00C42216">
              <w:rPr>
                <w:rFonts w:ascii="Times New Roman" w:hAnsi="Times New Roman" w:cs="Times New Roman"/>
                <w:sz w:val="24"/>
                <w:szCs w:val="24"/>
              </w:rPr>
              <w:t>- по малым предприятиям</w:t>
            </w:r>
          </w:p>
        </w:tc>
        <w:tc>
          <w:tcPr>
            <w:tcW w:w="1594"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млн. руб.</w:t>
            </w:r>
          </w:p>
        </w:tc>
        <w:tc>
          <w:tcPr>
            <w:tcW w:w="1993"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871,697</w:t>
            </w:r>
          </w:p>
        </w:tc>
        <w:tc>
          <w:tcPr>
            <w:tcW w:w="2391" w:type="dxa"/>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179</w:t>
            </w:r>
          </w:p>
        </w:tc>
      </w:tr>
      <w:tr w:rsidR="00C42216" w:rsidRPr="00D741D8" w:rsidTr="00C42216">
        <w:trPr>
          <w:trHeight w:val="599"/>
        </w:trPr>
        <w:tc>
          <w:tcPr>
            <w:tcW w:w="3690" w:type="dxa"/>
            <w:vAlign w:val="center"/>
          </w:tcPr>
          <w:p w:rsidR="00C42216" w:rsidRPr="00C42216" w:rsidRDefault="00C42216" w:rsidP="00C42216">
            <w:pPr>
              <w:spacing w:after="0"/>
              <w:rPr>
                <w:rFonts w:ascii="Times New Roman" w:hAnsi="Times New Roman" w:cs="Times New Roman"/>
                <w:sz w:val="24"/>
                <w:szCs w:val="24"/>
              </w:rPr>
            </w:pPr>
            <w:r w:rsidRPr="00C42216">
              <w:rPr>
                <w:rFonts w:ascii="Times New Roman" w:hAnsi="Times New Roman" w:cs="Times New Roman"/>
                <w:sz w:val="24"/>
                <w:szCs w:val="24"/>
              </w:rPr>
              <w:t>По крестьянским (фермерским) хозяйствам</w:t>
            </w:r>
          </w:p>
        </w:tc>
        <w:tc>
          <w:tcPr>
            <w:tcW w:w="1594"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млн. руб.</w:t>
            </w:r>
          </w:p>
        </w:tc>
        <w:tc>
          <w:tcPr>
            <w:tcW w:w="1993"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63,655</w:t>
            </w:r>
          </w:p>
        </w:tc>
        <w:tc>
          <w:tcPr>
            <w:tcW w:w="2391" w:type="dxa"/>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41,36</w:t>
            </w:r>
          </w:p>
        </w:tc>
      </w:tr>
      <w:tr w:rsidR="00C42216" w:rsidRPr="00D741D8" w:rsidTr="00C42216">
        <w:trPr>
          <w:trHeight w:val="307"/>
        </w:trPr>
        <w:tc>
          <w:tcPr>
            <w:tcW w:w="3690" w:type="dxa"/>
            <w:vAlign w:val="center"/>
          </w:tcPr>
          <w:p w:rsidR="00C42216" w:rsidRPr="00C42216" w:rsidRDefault="00C42216" w:rsidP="00C42216">
            <w:pPr>
              <w:spacing w:after="0"/>
              <w:rPr>
                <w:rFonts w:ascii="Times New Roman" w:hAnsi="Times New Roman" w:cs="Times New Roman"/>
                <w:sz w:val="24"/>
                <w:szCs w:val="24"/>
              </w:rPr>
            </w:pPr>
            <w:r w:rsidRPr="00C42216">
              <w:rPr>
                <w:rFonts w:ascii="Times New Roman" w:hAnsi="Times New Roman" w:cs="Times New Roman"/>
                <w:sz w:val="24"/>
                <w:szCs w:val="24"/>
              </w:rPr>
              <w:t>ИТОГО</w:t>
            </w:r>
          </w:p>
        </w:tc>
        <w:tc>
          <w:tcPr>
            <w:tcW w:w="1594" w:type="dxa"/>
            <w:vAlign w:val="center"/>
          </w:tcPr>
          <w:p w:rsidR="00C42216" w:rsidRPr="00C42216" w:rsidRDefault="00C42216" w:rsidP="00C42216">
            <w:pPr>
              <w:spacing w:after="0"/>
              <w:jc w:val="center"/>
              <w:rPr>
                <w:rFonts w:ascii="Times New Roman" w:hAnsi="Times New Roman" w:cs="Times New Roman"/>
                <w:sz w:val="24"/>
                <w:szCs w:val="24"/>
              </w:rPr>
            </w:pPr>
          </w:p>
        </w:tc>
        <w:tc>
          <w:tcPr>
            <w:tcW w:w="1993"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6453,49</w:t>
            </w:r>
          </w:p>
        </w:tc>
        <w:tc>
          <w:tcPr>
            <w:tcW w:w="2391" w:type="dxa"/>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110</w:t>
            </w:r>
          </w:p>
        </w:tc>
      </w:tr>
      <w:tr w:rsidR="00C42216" w:rsidRPr="00D741D8" w:rsidTr="00C42216">
        <w:trPr>
          <w:trHeight w:val="291"/>
        </w:trPr>
        <w:tc>
          <w:tcPr>
            <w:tcW w:w="3690" w:type="dxa"/>
          </w:tcPr>
          <w:p w:rsidR="00C42216" w:rsidRPr="00C42216" w:rsidRDefault="00C42216" w:rsidP="00C42216">
            <w:pPr>
              <w:spacing w:after="0"/>
              <w:jc w:val="both"/>
              <w:rPr>
                <w:rFonts w:ascii="Times New Roman" w:hAnsi="Times New Roman" w:cs="Times New Roman"/>
                <w:sz w:val="24"/>
                <w:szCs w:val="24"/>
              </w:rPr>
            </w:pPr>
            <w:r w:rsidRPr="00C42216">
              <w:rPr>
                <w:rFonts w:ascii="Times New Roman" w:hAnsi="Times New Roman" w:cs="Times New Roman"/>
                <w:sz w:val="24"/>
                <w:szCs w:val="24"/>
              </w:rPr>
              <w:t>Из п. 1 по ведущим предприятиям:</w:t>
            </w:r>
          </w:p>
        </w:tc>
        <w:tc>
          <w:tcPr>
            <w:tcW w:w="1594"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млн. руб.</w:t>
            </w:r>
          </w:p>
        </w:tc>
        <w:tc>
          <w:tcPr>
            <w:tcW w:w="1993"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5822,73</w:t>
            </w:r>
          </w:p>
        </w:tc>
        <w:tc>
          <w:tcPr>
            <w:tcW w:w="2391" w:type="dxa"/>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105</w:t>
            </w:r>
          </w:p>
        </w:tc>
      </w:tr>
      <w:tr w:rsidR="00C42216" w:rsidRPr="00D741D8" w:rsidTr="00C42216">
        <w:trPr>
          <w:trHeight w:val="686"/>
        </w:trPr>
        <w:tc>
          <w:tcPr>
            <w:tcW w:w="3690" w:type="dxa"/>
            <w:vAlign w:val="center"/>
          </w:tcPr>
          <w:p w:rsidR="00C42216" w:rsidRPr="00C42216" w:rsidRDefault="00C42216" w:rsidP="00C42216">
            <w:pPr>
              <w:spacing w:after="0"/>
              <w:rPr>
                <w:rFonts w:ascii="Times New Roman" w:hAnsi="Times New Roman" w:cs="Times New Roman"/>
                <w:sz w:val="24"/>
                <w:szCs w:val="24"/>
              </w:rPr>
            </w:pPr>
            <w:r w:rsidRPr="00C42216">
              <w:rPr>
                <w:rFonts w:ascii="Times New Roman" w:hAnsi="Times New Roman" w:cs="Times New Roman"/>
                <w:sz w:val="24"/>
                <w:szCs w:val="24"/>
              </w:rPr>
              <w:t>1)  ООО «Новгородский бекон»</w:t>
            </w:r>
          </w:p>
        </w:tc>
        <w:tc>
          <w:tcPr>
            <w:tcW w:w="1594"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млн. руб.</w:t>
            </w:r>
          </w:p>
        </w:tc>
        <w:tc>
          <w:tcPr>
            <w:tcW w:w="1993"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4908</w:t>
            </w:r>
          </w:p>
        </w:tc>
        <w:tc>
          <w:tcPr>
            <w:tcW w:w="2391" w:type="dxa"/>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97</w:t>
            </w:r>
          </w:p>
        </w:tc>
      </w:tr>
      <w:tr w:rsidR="00C42216" w:rsidRPr="00D741D8" w:rsidTr="00C42216">
        <w:trPr>
          <w:trHeight w:val="291"/>
        </w:trPr>
        <w:tc>
          <w:tcPr>
            <w:tcW w:w="3690" w:type="dxa"/>
            <w:vAlign w:val="center"/>
          </w:tcPr>
          <w:p w:rsidR="00C42216" w:rsidRPr="00C42216" w:rsidRDefault="00C42216" w:rsidP="00C42216">
            <w:pPr>
              <w:spacing w:after="0"/>
              <w:rPr>
                <w:rFonts w:ascii="Times New Roman" w:hAnsi="Times New Roman" w:cs="Times New Roman"/>
                <w:sz w:val="24"/>
                <w:szCs w:val="24"/>
              </w:rPr>
            </w:pPr>
            <w:r w:rsidRPr="00C42216">
              <w:rPr>
                <w:rFonts w:ascii="Times New Roman" w:hAnsi="Times New Roman" w:cs="Times New Roman"/>
                <w:sz w:val="24"/>
                <w:szCs w:val="24"/>
              </w:rPr>
              <w:t>2) ООО «Трубичино»</w:t>
            </w:r>
          </w:p>
        </w:tc>
        <w:tc>
          <w:tcPr>
            <w:tcW w:w="1594"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млн. руб.</w:t>
            </w:r>
          </w:p>
        </w:tc>
        <w:tc>
          <w:tcPr>
            <w:tcW w:w="1993"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700,3</w:t>
            </w:r>
          </w:p>
        </w:tc>
        <w:tc>
          <w:tcPr>
            <w:tcW w:w="2391" w:type="dxa"/>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98</w:t>
            </w:r>
          </w:p>
        </w:tc>
      </w:tr>
      <w:tr w:rsidR="00C42216" w:rsidRPr="00D741D8" w:rsidTr="00C42216">
        <w:trPr>
          <w:trHeight w:val="906"/>
        </w:trPr>
        <w:tc>
          <w:tcPr>
            <w:tcW w:w="3690" w:type="dxa"/>
            <w:vAlign w:val="center"/>
          </w:tcPr>
          <w:p w:rsidR="00C42216" w:rsidRPr="00C42216" w:rsidRDefault="00C42216" w:rsidP="00C42216">
            <w:pPr>
              <w:spacing w:after="0"/>
              <w:rPr>
                <w:rFonts w:ascii="Times New Roman" w:hAnsi="Times New Roman" w:cs="Times New Roman"/>
                <w:sz w:val="24"/>
                <w:szCs w:val="24"/>
              </w:rPr>
            </w:pPr>
            <w:r w:rsidRPr="00C42216">
              <w:rPr>
                <w:rFonts w:ascii="Times New Roman" w:hAnsi="Times New Roman" w:cs="Times New Roman"/>
                <w:sz w:val="24"/>
                <w:szCs w:val="24"/>
              </w:rPr>
              <w:t>2. Объем инвестиций в основной капитал за счет всех источников по организациям</w:t>
            </w:r>
          </w:p>
        </w:tc>
        <w:tc>
          <w:tcPr>
            <w:tcW w:w="1594"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млн. руб.</w:t>
            </w:r>
          </w:p>
        </w:tc>
        <w:tc>
          <w:tcPr>
            <w:tcW w:w="1993"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187,31</w:t>
            </w:r>
          </w:p>
        </w:tc>
        <w:tc>
          <w:tcPr>
            <w:tcW w:w="2391" w:type="dxa"/>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54</w:t>
            </w:r>
          </w:p>
        </w:tc>
      </w:tr>
      <w:tr w:rsidR="00C42216" w:rsidRPr="00D741D8" w:rsidTr="00C42216">
        <w:trPr>
          <w:trHeight w:val="307"/>
        </w:trPr>
        <w:tc>
          <w:tcPr>
            <w:tcW w:w="3690" w:type="dxa"/>
            <w:vAlign w:val="center"/>
          </w:tcPr>
          <w:p w:rsidR="00C42216" w:rsidRPr="00C42216" w:rsidRDefault="00C42216" w:rsidP="00C42216">
            <w:pPr>
              <w:spacing w:after="0"/>
              <w:rPr>
                <w:rFonts w:ascii="Times New Roman" w:hAnsi="Times New Roman" w:cs="Times New Roman"/>
                <w:sz w:val="24"/>
                <w:szCs w:val="24"/>
              </w:rPr>
            </w:pPr>
            <w:r w:rsidRPr="00C42216">
              <w:rPr>
                <w:rFonts w:ascii="Times New Roman" w:hAnsi="Times New Roman" w:cs="Times New Roman"/>
                <w:sz w:val="24"/>
                <w:szCs w:val="24"/>
              </w:rPr>
              <w:t xml:space="preserve">в </w:t>
            </w:r>
            <w:proofErr w:type="spellStart"/>
            <w:r w:rsidRPr="00C42216">
              <w:rPr>
                <w:rFonts w:ascii="Times New Roman" w:hAnsi="Times New Roman" w:cs="Times New Roman"/>
                <w:sz w:val="24"/>
                <w:szCs w:val="24"/>
              </w:rPr>
              <w:t>т.ч</w:t>
            </w:r>
            <w:proofErr w:type="spellEnd"/>
            <w:r w:rsidRPr="00C42216">
              <w:rPr>
                <w:rFonts w:ascii="Times New Roman" w:hAnsi="Times New Roman" w:cs="Times New Roman"/>
                <w:sz w:val="24"/>
                <w:szCs w:val="24"/>
              </w:rPr>
              <w:t>. по ведущим предприятиям</w:t>
            </w:r>
          </w:p>
        </w:tc>
        <w:tc>
          <w:tcPr>
            <w:tcW w:w="1594"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млн. руб.</w:t>
            </w:r>
          </w:p>
        </w:tc>
        <w:tc>
          <w:tcPr>
            <w:tcW w:w="1993"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45,24</w:t>
            </w:r>
          </w:p>
        </w:tc>
        <w:tc>
          <w:tcPr>
            <w:tcW w:w="2391" w:type="dxa"/>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15,8</w:t>
            </w:r>
          </w:p>
        </w:tc>
      </w:tr>
      <w:tr w:rsidR="00C42216" w:rsidRPr="00D741D8" w:rsidTr="00C42216">
        <w:trPr>
          <w:trHeight w:val="291"/>
        </w:trPr>
        <w:tc>
          <w:tcPr>
            <w:tcW w:w="3690" w:type="dxa"/>
            <w:vAlign w:val="center"/>
          </w:tcPr>
          <w:p w:rsidR="00C42216" w:rsidRPr="00C42216" w:rsidRDefault="00C42216" w:rsidP="00C42216">
            <w:pPr>
              <w:spacing w:after="0"/>
              <w:jc w:val="both"/>
              <w:rPr>
                <w:rFonts w:ascii="Times New Roman" w:hAnsi="Times New Roman" w:cs="Times New Roman"/>
                <w:sz w:val="24"/>
                <w:szCs w:val="24"/>
              </w:rPr>
            </w:pPr>
            <w:r w:rsidRPr="00C42216">
              <w:rPr>
                <w:rFonts w:ascii="Times New Roman" w:hAnsi="Times New Roman" w:cs="Times New Roman"/>
                <w:sz w:val="24"/>
                <w:szCs w:val="24"/>
              </w:rPr>
              <w:t>1) ООО «Трубичино»</w:t>
            </w:r>
          </w:p>
        </w:tc>
        <w:tc>
          <w:tcPr>
            <w:tcW w:w="1594"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млн. руб.</w:t>
            </w:r>
          </w:p>
        </w:tc>
        <w:tc>
          <w:tcPr>
            <w:tcW w:w="1993"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29,24</w:t>
            </w:r>
          </w:p>
        </w:tc>
        <w:tc>
          <w:tcPr>
            <w:tcW w:w="2391" w:type="dxa"/>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 xml:space="preserve">- </w:t>
            </w:r>
          </w:p>
        </w:tc>
      </w:tr>
      <w:tr w:rsidR="00C42216" w:rsidRPr="00D741D8" w:rsidTr="00C42216">
        <w:trPr>
          <w:trHeight w:val="307"/>
        </w:trPr>
        <w:tc>
          <w:tcPr>
            <w:tcW w:w="3690" w:type="dxa"/>
            <w:vAlign w:val="center"/>
          </w:tcPr>
          <w:p w:rsidR="00C42216" w:rsidRPr="00C42216" w:rsidRDefault="00C42216" w:rsidP="00C42216">
            <w:pPr>
              <w:spacing w:after="0"/>
              <w:jc w:val="both"/>
              <w:rPr>
                <w:rFonts w:ascii="Times New Roman" w:hAnsi="Times New Roman" w:cs="Times New Roman"/>
                <w:sz w:val="24"/>
                <w:szCs w:val="24"/>
              </w:rPr>
            </w:pPr>
            <w:r w:rsidRPr="00C42216">
              <w:rPr>
                <w:rFonts w:ascii="Times New Roman" w:hAnsi="Times New Roman" w:cs="Times New Roman"/>
                <w:sz w:val="24"/>
                <w:szCs w:val="24"/>
              </w:rPr>
              <w:t>2) ООО «Новгородский бекон»</w:t>
            </w:r>
          </w:p>
        </w:tc>
        <w:tc>
          <w:tcPr>
            <w:tcW w:w="1594" w:type="dxa"/>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млн. руб.</w:t>
            </w:r>
          </w:p>
        </w:tc>
        <w:tc>
          <w:tcPr>
            <w:tcW w:w="1993"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16</w:t>
            </w:r>
          </w:p>
        </w:tc>
        <w:tc>
          <w:tcPr>
            <w:tcW w:w="2391" w:type="dxa"/>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6</w:t>
            </w:r>
          </w:p>
        </w:tc>
      </w:tr>
      <w:tr w:rsidR="00C42216" w:rsidRPr="00D741D8" w:rsidTr="00C42216">
        <w:trPr>
          <w:trHeight w:val="291"/>
        </w:trPr>
        <w:tc>
          <w:tcPr>
            <w:tcW w:w="3690" w:type="dxa"/>
            <w:vAlign w:val="center"/>
          </w:tcPr>
          <w:p w:rsidR="00C42216" w:rsidRPr="00C42216" w:rsidRDefault="00C42216" w:rsidP="00C42216">
            <w:pPr>
              <w:spacing w:after="0"/>
              <w:jc w:val="both"/>
              <w:rPr>
                <w:rFonts w:ascii="Times New Roman" w:hAnsi="Times New Roman" w:cs="Times New Roman"/>
                <w:sz w:val="24"/>
                <w:szCs w:val="24"/>
              </w:rPr>
            </w:pPr>
            <w:r w:rsidRPr="00C42216">
              <w:rPr>
                <w:rFonts w:ascii="Times New Roman" w:hAnsi="Times New Roman" w:cs="Times New Roman"/>
                <w:sz w:val="24"/>
                <w:szCs w:val="24"/>
              </w:rPr>
              <w:t>3) ООО «</w:t>
            </w:r>
            <w:proofErr w:type="spellStart"/>
            <w:r w:rsidRPr="00C42216">
              <w:rPr>
                <w:rFonts w:ascii="Times New Roman" w:hAnsi="Times New Roman" w:cs="Times New Roman"/>
                <w:sz w:val="24"/>
                <w:szCs w:val="24"/>
              </w:rPr>
              <w:t>НовСвин</w:t>
            </w:r>
            <w:proofErr w:type="spellEnd"/>
            <w:r w:rsidRPr="00C42216">
              <w:rPr>
                <w:rFonts w:ascii="Times New Roman" w:hAnsi="Times New Roman" w:cs="Times New Roman"/>
                <w:sz w:val="24"/>
                <w:szCs w:val="24"/>
              </w:rPr>
              <w:t>»</w:t>
            </w:r>
          </w:p>
        </w:tc>
        <w:tc>
          <w:tcPr>
            <w:tcW w:w="1594" w:type="dxa"/>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млн. руб.</w:t>
            </w:r>
          </w:p>
        </w:tc>
        <w:tc>
          <w:tcPr>
            <w:tcW w:w="1993"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w:t>
            </w:r>
          </w:p>
        </w:tc>
        <w:tc>
          <w:tcPr>
            <w:tcW w:w="2391" w:type="dxa"/>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w:t>
            </w:r>
          </w:p>
        </w:tc>
      </w:tr>
      <w:tr w:rsidR="00C42216" w:rsidRPr="00E3723D" w:rsidTr="00C42216">
        <w:trPr>
          <w:trHeight w:val="599"/>
        </w:trPr>
        <w:tc>
          <w:tcPr>
            <w:tcW w:w="3690" w:type="dxa"/>
            <w:vAlign w:val="center"/>
          </w:tcPr>
          <w:p w:rsidR="00C42216" w:rsidRPr="00C42216" w:rsidRDefault="00C42216" w:rsidP="00C42216">
            <w:pPr>
              <w:spacing w:after="0"/>
              <w:rPr>
                <w:rFonts w:ascii="Times New Roman" w:hAnsi="Times New Roman" w:cs="Times New Roman"/>
                <w:sz w:val="24"/>
                <w:szCs w:val="24"/>
              </w:rPr>
            </w:pPr>
            <w:r w:rsidRPr="00C42216">
              <w:rPr>
                <w:rFonts w:ascii="Times New Roman" w:hAnsi="Times New Roman" w:cs="Times New Roman"/>
                <w:sz w:val="24"/>
                <w:szCs w:val="24"/>
              </w:rPr>
              <w:t>По крестьянским (фермерским) хозяйствам</w:t>
            </w:r>
          </w:p>
        </w:tc>
        <w:tc>
          <w:tcPr>
            <w:tcW w:w="1594"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млн. руб.</w:t>
            </w:r>
          </w:p>
        </w:tc>
        <w:tc>
          <w:tcPr>
            <w:tcW w:w="1993" w:type="dxa"/>
            <w:vAlign w:val="center"/>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150,845</w:t>
            </w:r>
          </w:p>
        </w:tc>
        <w:tc>
          <w:tcPr>
            <w:tcW w:w="2391" w:type="dxa"/>
          </w:tcPr>
          <w:p w:rsidR="00C42216" w:rsidRPr="00C42216" w:rsidRDefault="00C42216" w:rsidP="00C42216">
            <w:pPr>
              <w:spacing w:after="0"/>
              <w:jc w:val="center"/>
              <w:rPr>
                <w:rFonts w:ascii="Times New Roman" w:hAnsi="Times New Roman" w:cs="Times New Roman"/>
                <w:sz w:val="24"/>
                <w:szCs w:val="24"/>
              </w:rPr>
            </w:pPr>
            <w:r w:rsidRPr="00C42216">
              <w:rPr>
                <w:rFonts w:ascii="Times New Roman" w:hAnsi="Times New Roman" w:cs="Times New Roman"/>
                <w:sz w:val="24"/>
                <w:szCs w:val="24"/>
              </w:rPr>
              <w:t xml:space="preserve">  &gt; в 3,0 раз </w:t>
            </w:r>
          </w:p>
        </w:tc>
      </w:tr>
    </w:tbl>
    <w:p w:rsidR="00C42216" w:rsidRDefault="00C42216" w:rsidP="00C42216">
      <w:pPr>
        <w:ind w:firstLine="709"/>
        <w:jc w:val="right"/>
        <w:rPr>
          <w:sz w:val="20"/>
          <w:szCs w:val="20"/>
        </w:rPr>
      </w:pPr>
    </w:p>
    <w:p w:rsidR="00C42216" w:rsidRPr="00C42216" w:rsidRDefault="00C42216" w:rsidP="00C42216">
      <w:pPr>
        <w:ind w:firstLine="709"/>
        <w:jc w:val="both"/>
        <w:rPr>
          <w:rFonts w:ascii="Times New Roman" w:hAnsi="Times New Roman" w:cs="Times New Roman"/>
          <w:sz w:val="28"/>
          <w:szCs w:val="28"/>
        </w:rPr>
      </w:pPr>
      <w:r w:rsidRPr="00C42216">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за 2022 год в целом составил 6526,797 млн. рублей (103 % к уровню соответствующего периода 2021 года), в том числе по сельскохозяйственным организациям района 6590,258 млн. рублей (103% к уровню соответствующего периода 2021 года), по крестьянским (фермерским) хозяйствам 63,655 млн. рублей.  </w:t>
      </w:r>
    </w:p>
    <w:p w:rsidR="00C42216" w:rsidRPr="00AB6AD3" w:rsidRDefault="00C42216" w:rsidP="00C42216">
      <w:pPr>
        <w:ind w:firstLine="709"/>
        <w:jc w:val="both"/>
        <w:rPr>
          <w:sz w:val="28"/>
          <w:szCs w:val="28"/>
        </w:rPr>
      </w:pPr>
      <w:r w:rsidRPr="00C42216">
        <w:rPr>
          <w:rFonts w:ascii="Times New Roman" w:hAnsi="Times New Roman" w:cs="Times New Roman"/>
          <w:sz w:val="28"/>
          <w:szCs w:val="28"/>
        </w:rPr>
        <w:t>Объем инвестиций в основной капитал за счет всех источников составил 334,31 млн. рублей, (85% к уровню соответствующего периода 2021 года). По крестьянским (фермерским) хозяйствам объем инвестиций составил 150,845 млн. руб., увеличился в 3,0 раз к соответствующему периоду 2021 года.</w:t>
      </w:r>
    </w:p>
    <w:p w:rsidR="00C42216" w:rsidRPr="00C42216" w:rsidRDefault="00C42216" w:rsidP="00C42216">
      <w:pPr>
        <w:spacing w:line="235" w:lineRule="auto"/>
        <w:ind w:firstLine="709"/>
        <w:jc w:val="both"/>
        <w:rPr>
          <w:rFonts w:ascii="Times New Roman" w:eastAsia="Calibri" w:hAnsi="Times New Roman" w:cs="Times New Roman"/>
          <w:sz w:val="28"/>
          <w:szCs w:val="28"/>
        </w:rPr>
      </w:pPr>
      <w:r w:rsidRPr="00C42216">
        <w:rPr>
          <w:rFonts w:ascii="Times New Roman" w:eastAsia="Calibri" w:hAnsi="Times New Roman" w:cs="Times New Roman"/>
          <w:sz w:val="28"/>
          <w:szCs w:val="28"/>
        </w:rPr>
        <w:t>Сельскохозяйственное производство района в 2022 году представлено 9 сельскохозяйственными организациями различных форм собственности (из них 4 организаций отнесены к категории «крупные и средние», 3 - организации индустриального типа), в районе осуществляют производственную деятельность 105 крестьянских (фермерских) хозяйств, насчитывается порядка 21 тысячи личных подсобных хозяйств.</w:t>
      </w:r>
    </w:p>
    <w:p w:rsidR="00C42216" w:rsidRPr="00C42216" w:rsidRDefault="00C42216" w:rsidP="00C42216">
      <w:pPr>
        <w:spacing w:line="235" w:lineRule="auto"/>
        <w:ind w:firstLine="709"/>
        <w:jc w:val="both"/>
        <w:rPr>
          <w:rFonts w:ascii="Times New Roman" w:eastAsia="Calibri" w:hAnsi="Times New Roman" w:cs="Times New Roman"/>
          <w:sz w:val="28"/>
          <w:szCs w:val="28"/>
        </w:rPr>
      </w:pPr>
      <w:r w:rsidRPr="00C42216">
        <w:rPr>
          <w:rFonts w:ascii="Times New Roman" w:eastAsia="Calibri" w:hAnsi="Times New Roman" w:cs="Times New Roman"/>
          <w:sz w:val="28"/>
          <w:szCs w:val="28"/>
        </w:rPr>
        <w:lastRenderedPageBreak/>
        <w:t xml:space="preserve">По-прежнему главным фактором аграрного сектора экономики района является животноводство. </w:t>
      </w:r>
    </w:p>
    <w:p w:rsidR="00C42216" w:rsidRDefault="00C42216" w:rsidP="00C42216">
      <w:pPr>
        <w:spacing w:line="235" w:lineRule="auto"/>
        <w:ind w:firstLine="709"/>
        <w:jc w:val="both"/>
        <w:rPr>
          <w:rFonts w:ascii="Times New Roman" w:eastAsia="Calibri" w:hAnsi="Times New Roman" w:cs="Times New Roman"/>
          <w:sz w:val="28"/>
          <w:szCs w:val="28"/>
        </w:rPr>
      </w:pPr>
    </w:p>
    <w:p w:rsidR="00A32772" w:rsidRDefault="00A32772" w:rsidP="00C42216">
      <w:pPr>
        <w:spacing w:line="235" w:lineRule="auto"/>
        <w:ind w:firstLine="709"/>
        <w:jc w:val="both"/>
        <w:rPr>
          <w:rFonts w:ascii="Times New Roman" w:eastAsia="Calibri" w:hAnsi="Times New Roman" w:cs="Times New Roman"/>
          <w:sz w:val="28"/>
          <w:szCs w:val="28"/>
        </w:rPr>
      </w:pPr>
    </w:p>
    <w:p w:rsidR="00A32772" w:rsidRPr="00C42216" w:rsidRDefault="00A32772" w:rsidP="00C42216">
      <w:pPr>
        <w:spacing w:line="235" w:lineRule="auto"/>
        <w:ind w:firstLine="709"/>
        <w:jc w:val="both"/>
        <w:rPr>
          <w:rFonts w:ascii="Times New Roman" w:eastAsia="Calibri" w:hAnsi="Times New Roman" w:cs="Times New Roman"/>
          <w:sz w:val="28"/>
          <w:szCs w:val="28"/>
        </w:rPr>
      </w:pPr>
    </w:p>
    <w:p w:rsidR="00C42216" w:rsidRPr="00C42216" w:rsidRDefault="00C42216" w:rsidP="002A4231">
      <w:pPr>
        <w:spacing w:line="235" w:lineRule="auto"/>
        <w:ind w:firstLine="709"/>
        <w:rPr>
          <w:rFonts w:ascii="Times New Roman" w:eastAsia="Calibri" w:hAnsi="Times New Roman" w:cs="Times New Roman"/>
          <w:b/>
          <w:sz w:val="28"/>
          <w:szCs w:val="28"/>
        </w:rPr>
      </w:pPr>
      <w:r w:rsidRPr="00C42216">
        <w:rPr>
          <w:rFonts w:ascii="Times New Roman" w:eastAsia="Calibri" w:hAnsi="Times New Roman" w:cs="Times New Roman"/>
          <w:b/>
          <w:sz w:val="28"/>
          <w:szCs w:val="28"/>
        </w:rPr>
        <w:t>Таблица 1 – Динамика производства продукции животноводст</w:t>
      </w:r>
      <w:r>
        <w:rPr>
          <w:rFonts w:ascii="Times New Roman" w:eastAsia="Calibri" w:hAnsi="Times New Roman" w:cs="Times New Roman"/>
          <w:b/>
          <w:sz w:val="28"/>
          <w:szCs w:val="28"/>
        </w:rPr>
        <w:t xml:space="preserve">ва в хозяйствах всех категорий </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4"/>
        <w:gridCol w:w="946"/>
        <w:gridCol w:w="1621"/>
        <w:gridCol w:w="1621"/>
        <w:gridCol w:w="1037"/>
        <w:gridCol w:w="1934"/>
      </w:tblGrid>
      <w:tr w:rsidR="00C42216" w:rsidRPr="00175830" w:rsidTr="00A32772">
        <w:trPr>
          <w:trHeight w:val="450"/>
        </w:trPr>
        <w:tc>
          <w:tcPr>
            <w:tcW w:w="2264" w:type="dxa"/>
            <w:vMerge w:val="restart"/>
          </w:tcPr>
          <w:p w:rsidR="00C42216" w:rsidRPr="00C42216" w:rsidRDefault="00C42216" w:rsidP="008C2945">
            <w:pPr>
              <w:ind w:firstLine="709"/>
              <w:jc w:val="center"/>
              <w:rPr>
                <w:rFonts w:ascii="Times New Roman" w:eastAsia="Calibri" w:hAnsi="Times New Roman" w:cs="Times New Roman"/>
                <w:sz w:val="24"/>
                <w:szCs w:val="24"/>
              </w:rPr>
            </w:pPr>
          </w:p>
          <w:p w:rsidR="00C42216" w:rsidRPr="00C42216" w:rsidRDefault="00C42216" w:rsidP="008C2945">
            <w:pPr>
              <w:rPr>
                <w:rFonts w:ascii="Times New Roman" w:eastAsia="Calibri" w:hAnsi="Times New Roman" w:cs="Times New Roman"/>
                <w:sz w:val="24"/>
                <w:szCs w:val="24"/>
              </w:rPr>
            </w:pPr>
            <w:r w:rsidRPr="00C42216">
              <w:rPr>
                <w:rFonts w:ascii="Times New Roman" w:eastAsia="Calibri" w:hAnsi="Times New Roman" w:cs="Times New Roman"/>
                <w:sz w:val="24"/>
                <w:szCs w:val="24"/>
              </w:rPr>
              <w:t>Наименование    продукции</w:t>
            </w:r>
          </w:p>
        </w:tc>
        <w:tc>
          <w:tcPr>
            <w:tcW w:w="5225" w:type="dxa"/>
            <w:gridSpan w:val="4"/>
            <w:vAlign w:val="center"/>
          </w:tcPr>
          <w:p w:rsidR="00C42216" w:rsidRPr="00C42216" w:rsidRDefault="00C42216" w:rsidP="008C2945">
            <w:pPr>
              <w:ind w:firstLine="709"/>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Объем    производства</w:t>
            </w:r>
          </w:p>
        </w:tc>
        <w:tc>
          <w:tcPr>
            <w:tcW w:w="1934" w:type="dxa"/>
            <w:vMerge w:val="restart"/>
            <w:vAlign w:val="center"/>
          </w:tcPr>
          <w:p w:rsidR="00C42216" w:rsidRPr="00C42216" w:rsidRDefault="00C42216" w:rsidP="008C2945">
            <w:pPr>
              <w:jc w:val="center"/>
              <w:rPr>
                <w:rFonts w:ascii="Times New Roman" w:eastAsia="Calibri" w:hAnsi="Times New Roman" w:cs="Times New Roman"/>
                <w:sz w:val="24"/>
                <w:szCs w:val="24"/>
              </w:rPr>
            </w:pPr>
          </w:p>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2022 к плану 2022 года,</w:t>
            </w:r>
          </w:p>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w:t>
            </w:r>
          </w:p>
        </w:tc>
      </w:tr>
      <w:tr w:rsidR="00C42216" w:rsidRPr="00175830" w:rsidTr="00A32772">
        <w:trPr>
          <w:trHeight w:val="808"/>
        </w:trPr>
        <w:tc>
          <w:tcPr>
            <w:tcW w:w="2264" w:type="dxa"/>
            <w:vMerge/>
            <w:vAlign w:val="center"/>
          </w:tcPr>
          <w:p w:rsidR="00C42216" w:rsidRPr="00C42216" w:rsidRDefault="00C42216" w:rsidP="008C2945">
            <w:pPr>
              <w:ind w:firstLine="709"/>
              <w:rPr>
                <w:rFonts w:ascii="Times New Roman" w:eastAsia="Calibri" w:hAnsi="Times New Roman" w:cs="Times New Roman"/>
                <w:sz w:val="24"/>
                <w:szCs w:val="24"/>
              </w:rPr>
            </w:pPr>
          </w:p>
        </w:tc>
        <w:tc>
          <w:tcPr>
            <w:tcW w:w="946" w:type="dxa"/>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План</w:t>
            </w:r>
          </w:p>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2022 года</w:t>
            </w:r>
          </w:p>
        </w:tc>
        <w:tc>
          <w:tcPr>
            <w:tcW w:w="1621" w:type="dxa"/>
            <w:vAlign w:val="center"/>
          </w:tcPr>
          <w:p w:rsidR="00C42216" w:rsidRPr="00C42216" w:rsidRDefault="00C42216" w:rsidP="008C2945">
            <w:pPr>
              <w:jc w:val="center"/>
              <w:rPr>
                <w:rFonts w:ascii="Times New Roman" w:eastAsia="Calibri" w:hAnsi="Times New Roman" w:cs="Times New Roman"/>
                <w:sz w:val="24"/>
                <w:szCs w:val="24"/>
              </w:rPr>
            </w:pPr>
          </w:p>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2021 г.</w:t>
            </w:r>
          </w:p>
          <w:p w:rsidR="00C42216" w:rsidRPr="00C42216" w:rsidRDefault="00C42216" w:rsidP="008C2945">
            <w:pPr>
              <w:jc w:val="center"/>
              <w:rPr>
                <w:rFonts w:ascii="Times New Roman" w:eastAsia="Calibri" w:hAnsi="Times New Roman" w:cs="Times New Roman"/>
                <w:sz w:val="24"/>
                <w:szCs w:val="24"/>
              </w:rPr>
            </w:pPr>
          </w:p>
        </w:tc>
        <w:tc>
          <w:tcPr>
            <w:tcW w:w="1621" w:type="dxa"/>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2022 г.</w:t>
            </w:r>
          </w:p>
        </w:tc>
        <w:tc>
          <w:tcPr>
            <w:tcW w:w="1036" w:type="dxa"/>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2022 к 2021, %</w:t>
            </w:r>
          </w:p>
        </w:tc>
        <w:tc>
          <w:tcPr>
            <w:tcW w:w="1934" w:type="dxa"/>
            <w:vMerge/>
            <w:vAlign w:val="center"/>
          </w:tcPr>
          <w:p w:rsidR="00C42216" w:rsidRPr="00C42216" w:rsidRDefault="00C42216" w:rsidP="008C2945">
            <w:pPr>
              <w:ind w:firstLine="709"/>
              <w:jc w:val="center"/>
              <w:rPr>
                <w:rFonts w:ascii="Times New Roman" w:eastAsia="Calibri" w:hAnsi="Times New Roman" w:cs="Times New Roman"/>
                <w:sz w:val="24"/>
                <w:szCs w:val="24"/>
              </w:rPr>
            </w:pPr>
          </w:p>
        </w:tc>
      </w:tr>
      <w:tr w:rsidR="00C42216" w:rsidRPr="00175830" w:rsidTr="00A32772">
        <w:trPr>
          <w:trHeight w:val="579"/>
        </w:trPr>
        <w:tc>
          <w:tcPr>
            <w:tcW w:w="2264" w:type="dxa"/>
          </w:tcPr>
          <w:p w:rsidR="00C42216" w:rsidRPr="00C42216" w:rsidRDefault="00C42216" w:rsidP="008C2945">
            <w:pPr>
              <w:rPr>
                <w:rFonts w:ascii="Times New Roman" w:eastAsia="Calibri" w:hAnsi="Times New Roman" w:cs="Times New Roman"/>
                <w:sz w:val="24"/>
                <w:szCs w:val="24"/>
              </w:rPr>
            </w:pPr>
            <w:r w:rsidRPr="00C42216">
              <w:rPr>
                <w:rFonts w:ascii="Times New Roman" w:eastAsia="Calibri" w:hAnsi="Times New Roman" w:cs="Times New Roman"/>
                <w:sz w:val="24"/>
                <w:szCs w:val="24"/>
              </w:rPr>
              <w:t>Скот и птица в живом весе, тыс. тонн</w:t>
            </w:r>
          </w:p>
        </w:tc>
        <w:tc>
          <w:tcPr>
            <w:tcW w:w="946" w:type="dxa"/>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32</w:t>
            </w:r>
          </w:p>
        </w:tc>
        <w:tc>
          <w:tcPr>
            <w:tcW w:w="1621" w:type="dxa"/>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31,48</w:t>
            </w:r>
          </w:p>
        </w:tc>
        <w:tc>
          <w:tcPr>
            <w:tcW w:w="1621" w:type="dxa"/>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33,66</w:t>
            </w:r>
          </w:p>
        </w:tc>
        <w:tc>
          <w:tcPr>
            <w:tcW w:w="1036" w:type="dxa"/>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107</w:t>
            </w:r>
          </w:p>
        </w:tc>
        <w:tc>
          <w:tcPr>
            <w:tcW w:w="1934" w:type="dxa"/>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105</w:t>
            </w:r>
          </w:p>
        </w:tc>
      </w:tr>
      <w:tr w:rsidR="00C42216" w:rsidRPr="00175830" w:rsidTr="00A32772">
        <w:trPr>
          <w:trHeight w:val="361"/>
        </w:trPr>
        <w:tc>
          <w:tcPr>
            <w:tcW w:w="2264" w:type="dxa"/>
          </w:tcPr>
          <w:p w:rsidR="00C42216" w:rsidRPr="00C42216" w:rsidRDefault="00C42216" w:rsidP="008C2945">
            <w:pPr>
              <w:rPr>
                <w:rFonts w:ascii="Times New Roman" w:eastAsia="Calibri" w:hAnsi="Times New Roman" w:cs="Times New Roman"/>
                <w:sz w:val="24"/>
                <w:szCs w:val="24"/>
              </w:rPr>
            </w:pPr>
            <w:r w:rsidRPr="00C42216">
              <w:rPr>
                <w:rFonts w:ascii="Times New Roman" w:eastAsia="Calibri" w:hAnsi="Times New Roman" w:cs="Times New Roman"/>
                <w:sz w:val="24"/>
                <w:szCs w:val="24"/>
              </w:rPr>
              <w:t>Молоко, тыс. тонн</w:t>
            </w:r>
          </w:p>
        </w:tc>
        <w:tc>
          <w:tcPr>
            <w:tcW w:w="946" w:type="dxa"/>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10,953</w:t>
            </w:r>
          </w:p>
        </w:tc>
        <w:tc>
          <w:tcPr>
            <w:tcW w:w="1621" w:type="dxa"/>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10,93</w:t>
            </w:r>
          </w:p>
        </w:tc>
        <w:tc>
          <w:tcPr>
            <w:tcW w:w="1621" w:type="dxa"/>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11,01</w:t>
            </w:r>
          </w:p>
        </w:tc>
        <w:tc>
          <w:tcPr>
            <w:tcW w:w="1036" w:type="dxa"/>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101</w:t>
            </w:r>
          </w:p>
        </w:tc>
        <w:tc>
          <w:tcPr>
            <w:tcW w:w="1934" w:type="dxa"/>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100,5</w:t>
            </w:r>
          </w:p>
        </w:tc>
      </w:tr>
      <w:tr w:rsidR="00C42216" w:rsidRPr="00175830" w:rsidTr="00A32772">
        <w:trPr>
          <w:trHeight w:val="249"/>
        </w:trPr>
        <w:tc>
          <w:tcPr>
            <w:tcW w:w="2264" w:type="dxa"/>
            <w:vAlign w:val="center"/>
          </w:tcPr>
          <w:p w:rsidR="00C42216" w:rsidRPr="00C42216" w:rsidRDefault="00C42216" w:rsidP="008C2945">
            <w:pPr>
              <w:rPr>
                <w:rFonts w:ascii="Times New Roman" w:eastAsia="Calibri" w:hAnsi="Times New Roman" w:cs="Times New Roman"/>
                <w:sz w:val="24"/>
                <w:szCs w:val="24"/>
              </w:rPr>
            </w:pPr>
            <w:r w:rsidRPr="00C42216">
              <w:rPr>
                <w:rFonts w:ascii="Times New Roman" w:eastAsia="Calibri" w:hAnsi="Times New Roman" w:cs="Times New Roman"/>
                <w:sz w:val="24"/>
                <w:szCs w:val="24"/>
              </w:rPr>
              <w:t>Яйцо, млн.  шт.</w:t>
            </w:r>
          </w:p>
        </w:tc>
        <w:tc>
          <w:tcPr>
            <w:tcW w:w="946" w:type="dxa"/>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2,3</w:t>
            </w:r>
          </w:p>
        </w:tc>
        <w:tc>
          <w:tcPr>
            <w:tcW w:w="1621" w:type="dxa"/>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2,28</w:t>
            </w:r>
          </w:p>
        </w:tc>
        <w:tc>
          <w:tcPr>
            <w:tcW w:w="1621" w:type="dxa"/>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1,78</w:t>
            </w:r>
          </w:p>
        </w:tc>
        <w:tc>
          <w:tcPr>
            <w:tcW w:w="1036" w:type="dxa"/>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78</w:t>
            </w:r>
          </w:p>
        </w:tc>
        <w:tc>
          <w:tcPr>
            <w:tcW w:w="1934" w:type="dxa"/>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77</w:t>
            </w:r>
          </w:p>
        </w:tc>
      </w:tr>
    </w:tbl>
    <w:p w:rsidR="00C42216" w:rsidRPr="00175830" w:rsidRDefault="00C42216" w:rsidP="00C42216">
      <w:pPr>
        <w:ind w:firstLine="709"/>
        <w:jc w:val="both"/>
        <w:rPr>
          <w:rFonts w:ascii="Calibri" w:eastAsia="Calibri" w:hAnsi="Calibri"/>
          <w:sz w:val="28"/>
          <w:szCs w:val="28"/>
        </w:rPr>
      </w:pPr>
    </w:p>
    <w:p w:rsidR="00C42216" w:rsidRPr="00C42216" w:rsidRDefault="00C42216" w:rsidP="00A32772">
      <w:pPr>
        <w:spacing w:after="0"/>
        <w:ind w:firstLine="709"/>
        <w:jc w:val="both"/>
        <w:rPr>
          <w:rFonts w:ascii="Times New Roman" w:eastAsia="Calibri" w:hAnsi="Times New Roman" w:cs="Times New Roman"/>
          <w:sz w:val="28"/>
          <w:szCs w:val="28"/>
        </w:rPr>
      </w:pPr>
      <w:r w:rsidRPr="00C42216">
        <w:rPr>
          <w:rFonts w:ascii="Times New Roman" w:eastAsia="Calibri" w:hAnsi="Times New Roman" w:cs="Times New Roman"/>
          <w:sz w:val="28"/>
          <w:szCs w:val="28"/>
        </w:rPr>
        <w:t>Хозяйствами всех категорий за 2022 год произведено молока 11 тыс. тонн, в том числе:</w:t>
      </w:r>
    </w:p>
    <w:p w:rsidR="00C42216" w:rsidRPr="00C42216" w:rsidRDefault="00C42216" w:rsidP="00A32772">
      <w:pPr>
        <w:spacing w:after="0"/>
        <w:ind w:firstLine="709"/>
        <w:jc w:val="both"/>
        <w:rPr>
          <w:rFonts w:ascii="Times New Roman" w:eastAsia="Calibri" w:hAnsi="Times New Roman" w:cs="Times New Roman"/>
          <w:sz w:val="28"/>
          <w:szCs w:val="28"/>
        </w:rPr>
      </w:pPr>
      <w:r w:rsidRPr="00C42216">
        <w:rPr>
          <w:rFonts w:ascii="Times New Roman" w:eastAsia="Calibri" w:hAnsi="Times New Roman" w:cs="Times New Roman"/>
          <w:sz w:val="28"/>
          <w:szCs w:val="28"/>
        </w:rPr>
        <w:t>- сельскохозяйственными организациями 7,7 тыс. тонн;</w:t>
      </w:r>
    </w:p>
    <w:p w:rsidR="00C42216" w:rsidRPr="00C42216" w:rsidRDefault="00C42216" w:rsidP="00A32772">
      <w:pPr>
        <w:spacing w:after="0"/>
        <w:ind w:firstLine="709"/>
        <w:jc w:val="both"/>
        <w:rPr>
          <w:rFonts w:ascii="Times New Roman" w:eastAsia="Calibri" w:hAnsi="Times New Roman" w:cs="Times New Roman"/>
          <w:sz w:val="28"/>
          <w:szCs w:val="28"/>
        </w:rPr>
      </w:pPr>
      <w:r w:rsidRPr="00C42216">
        <w:rPr>
          <w:rFonts w:ascii="Times New Roman" w:eastAsia="Calibri" w:hAnsi="Times New Roman" w:cs="Times New Roman"/>
          <w:sz w:val="28"/>
          <w:szCs w:val="28"/>
        </w:rPr>
        <w:t>- личными подсобными хозяйствами 2,1 тыс. тонн;</w:t>
      </w:r>
    </w:p>
    <w:p w:rsidR="00C42216" w:rsidRPr="00C42216" w:rsidRDefault="00C42216" w:rsidP="00A32772">
      <w:pPr>
        <w:spacing w:after="0"/>
        <w:ind w:firstLine="709"/>
        <w:jc w:val="both"/>
        <w:rPr>
          <w:rFonts w:ascii="Times New Roman" w:eastAsia="Calibri" w:hAnsi="Times New Roman" w:cs="Times New Roman"/>
          <w:sz w:val="28"/>
          <w:szCs w:val="28"/>
        </w:rPr>
      </w:pPr>
      <w:r w:rsidRPr="00C42216">
        <w:rPr>
          <w:rFonts w:ascii="Times New Roman" w:eastAsia="Calibri" w:hAnsi="Times New Roman" w:cs="Times New Roman"/>
          <w:sz w:val="28"/>
          <w:szCs w:val="28"/>
        </w:rPr>
        <w:t>- крестьянскими (фермерскими) хозяйствами 1,2 тыс. тонн.</w:t>
      </w:r>
    </w:p>
    <w:p w:rsidR="00C42216" w:rsidRPr="00C42216" w:rsidRDefault="00C42216" w:rsidP="00C42216">
      <w:pPr>
        <w:tabs>
          <w:tab w:val="left" w:pos="720"/>
        </w:tabs>
        <w:ind w:firstLine="709"/>
        <w:jc w:val="both"/>
        <w:rPr>
          <w:rFonts w:ascii="Times New Roman" w:eastAsia="Calibri" w:hAnsi="Times New Roman" w:cs="Times New Roman"/>
          <w:sz w:val="28"/>
          <w:szCs w:val="28"/>
        </w:rPr>
      </w:pPr>
      <w:r w:rsidRPr="00C42216">
        <w:rPr>
          <w:rFonts w:ascii="Times New Roman" w:eastAsia="Calibri" w:hAnsi="Times New Roman" w:cs="Times New Roman"/>
          <w:sz w:val="28"/>
          <w:szCs w:val="28"/>
        </w:rPr>
        <w:t xml:space="preserve">Продуктивность коров за 2022 год в сельскохозяйственных организациях составила 5490 кг на фуражную корову (96 % к уровню прошлого года - 5718 кг). </w:t>
      </w:r>
    </w:p>
    <w:p w:rsidR="00C42216" w:rsidRPr="00C42216" w:rsidRDefault="00C42216" w:rsidP="00C42216">
      <w:pPr>
        <w:ind w:firstLine="709"/>
        <w:jc w:val="both"/>
        <w:rPr>
          <w:rFonts w:ascii="Times New Roman" w:eastAsia="Calibri" w:hAnsi="Times New Roman" w:cs="Times New Roman"/>
          <w:sz w:val="28"/>
          <w:szCs w:val="28"/>
        </w:rPr>
      </w:pPr>
      <w:r w:rsidRPr="00C42216">
        <w:rPr>
          <w:rFonts w:ascii="Times New Roman" w:eastAsia="Calibri" w:hAnsi="Times New Roman" w:cs="Times New Roman"/>
          <w:sz w:val="28"/>
          <w:szCs w:val="28"/>
        </w:rPr>
        <w:t>Поголовье коров составило 2017 голов (100 % к уровню прошлого года - 2015 голов).</w:t>
      </w:r>
    </w:p>
    <w:p w:rsidR="00C42216" w:rsidRPr="00C42216" w:rsidRDefault="00C42216" w:rsidP="00C42216">
      <w:pPr>
        <w:spacing w:line="230" w:lineRule="auto"/>
        <w:ind w:firstLine="708"/>
        <w:jc w:val="both"/>
        <w:rPr>
          <w:rFonts w:ascii="Times New Roman" w:eastAsia="Calibri" w:hAnsi="Times New Roman" w:cs="Times New Roman"/>
          <w:sz w:val="28"/>
          <w:szCs w:val="28"/>
        </w:rPr>
      </w:pPr>
      <w:r w:rsidRPr="00C42216">
        <w:rPr>
          <w:rFonts w:ascii="Times New Roman" w:eastAsia="Calibri" w:hAnsi="Times New Roman" w:cs="Times New Roman"/>
          <w:sz w:val="28"/>
          <w:szCs w:val="28"/>
        </w:rPr>
        <w:t>В 2022 году продолжают успешную работу племенные хозяйства района, увеличилась продуктивность на 1 фуражную корову в ЗАО «Савино» - 6193 кг (101 % к уровню прошлого года). В ООО «Новгородский бекон» продуктивность на 1 фуражную корову составила 6392 кг (95 %), в ОАО «</w:t>
      </w:r>
      <w:proofErr w:type="spellStart"/>
      <w:r w:rsidRPr="00C42216">
        <w:rPr>
          <w:rFonts w:ascii="Times New Roman" w:eastAsia="Calibri" w:hAnsi="Times New Roman" w:cs="Times New Roman"/>
          <w:sz w:val="28"/>
          <w:szCs w:val="28"/>
        </w:rPr>
        <w:t>Ермолинское</w:t>
      </w:r>
      <w:proofErr w:type="spellEnd"/>
      <w:r w:rsidRPr="00C42216">
        <w:rPr>
          <w:rFonts w:ascii="Times New Roman" w:eastAsia="Calibri" w:hAnsi="Times New Roman" w:cs="Times New Roman"/>
          <w:sz w:val="28"/>
          <w:szCs w:val="28"/>
        </w:rPr>
        <w:t>» составила 5005 кг (97 % к уровню прошлого года).</w:t>
      </w:r>
    </w:p>
    <w:p w:rsidR="00C42216" w:rsidRPr="00C42216" w:rsidRDefault="00C42216" w:rsidP="00C42216">
      <w:pPr>
        <w:spacing w:line="230" w:lineRule="auto"/>
        <w:ind w:firstLine="708"/>
        <w:jc w:val="both"/>
        <w:rPr>
          <w:rFonts w:ascii="Times New Roman" w:eastAsia="Calibri" w:hAnsi="Times New Roman" w:cs="Times New Roman"/>
          <w:sz w:val="28"/>
          <w:szCs w:val="28"/>
        </w:rPr>
      </w:pPr>
      <w:r w:rsidRPr="00C42216">
        <w:rPr>
          <w:rFonts w:ascii="Times New Roman" w:eastAsia="Calibri" w:hAnsi="Times New Roman" w:cs="Times New Roman"/>
          <w:sz w:val="28"/>
          <w:szCs w:val="28"/>
        </w:rPr>
        <w:t>Поголовье птицы в районе по состоянию на 01.01.2023 года составило 1198 тыс. голов (105 % к соответствующему уровню 2021 года).</w:t>
      </w:r>
    </w:p>
    <w:p w:rsidR="00C42216" w:rsidRPr="00C42216" w:rsidRDefault="00C42216" w:rsidP="00C42216">
      <w:pPr>
        <w:spacing w:line="230" w:lineRule="auto"/>
        <w:ind w:firstLine="708"/>
        <w:jc w:val="both"/>
        <w:rPr>
          <w:rFonts w:ascii="Times New Roman" w:eastAsia="Calibri" w:hAnsi="Times New Roman" w:cs="Times New Roman"/>
          <w:sz w:val="28"/>
          <w:szCs w:val="28"/>
        </w:rPr>
      </w:pPr>
      <w:r w:rsidRPr="00C42216">
        <w:rPr>
          <w:rFonts w:ascii="Times New Roman" w:eastAsia="Calibri" w:hAnsi="Times New Roman" w:cs="Times New Roman"/>
          <w:sz w:val="28"/>
          <w:szCs w:val="28"/>
        </w:rPr>
        <w:t>За 2022 год произведено яиц 1,78 млн. штук, что составляет 78 % к соответствующему уровню 2021 года.</w:t>
      </w:r>
    </w:p>
    <w:p w:rsidR="00C42216" w:rsidRPr="00C42216" w:rsidRDefault="00C42216" w:rsidP="00C42216">
      <w:pPr>
        <w:spacing w:line="230" w:lineRule="auto"/>
        <w:ind w:firstLine="708"/>
        <w:jc w:val="both"/>
        <w:rPr>
          <w:rFonts w:ascii="Times New Roman" w:eastAsia="Calibri" w:hAnsi="Times New Roman" w:cs="Times New Roman"/>
          <w:sz w:val="28"/>
          <w:szCs w:val="28"/>
        </w:rPr>
      </w:pPr>
      <w:r w:rsidRPr="00C42216">
        <w:rPr>
          <w:rFonts w:ascii="Times New Roman" w:eastAsia="Calibri" w:hAnsi="Times New Roman" w:cs="Times New Roman"/>
          <w:sz w:val="28"/>
          <w:szCs w:val="28"/>
        </w:rPr>
        <w:lastRenderedPageBreak/>
        <w:t>Объем производства мяса скота и птицы за 2022 год составил 33,66 тыс. тонн (107 % к уровню 2021 года).</w:t>
      </w:r>
    </w:p>
    <w:p w:rsidR="00C42216" w:rsidRPr="00C42216" w:rsidRDefault="00C42216" w:rsidP="00C42216">
      <w:pPr>
        <w:spacing w:line="230" w:lineRule="auto"/>
        <w:ind w:firstLine="708"/>
        <w:jc w:val="both"/>
        <w:rPr>
          <w:rFonts w:ascii="Times New Roman" w:eastAsia="Calibri" w:hAnsi="Times New Roman" w:cs="Times New Roman"/>
          <w:sz w:val="28"/>
          <w:szCs w:val="28"/>
        </w:rPr>
      </w:pPr>
      <w:r w:rsidRPr="00C42216">
        <w:rPr>
          <w:rFonts w:ascii="Times New Roman" w:eastAsia="Calibri" w:hAnsi="Times New Roman" w:cs="Times New Roman"/>
          <w:sz w:val="28"/>
          <w:szCs w:val="28"/>
        </w:rPr>
        <w:t xml:space="preserve">На 01.01.2023 года поголовье птицы бройлеров на участке птицеводства </w:t>
      </w:r>
      <w:proofErr w:type="spellStart"/>
      <w:r w:rsidRPr="00C42216">
        <w:rPr>
          <w:rFonts w:ascii="Times New Roman" w:eastAsia="Calibri" w:hAnsi="Times New Roman" w:cs="Times New Roman"/>
          <w:sz w:val="28"/>
          <w:szCs w:val="28"/>
        </w:rPr>
        <w:t>Божонка</w:t>
      </w:r>
      <w:proofErr w:type="spellEnd"/>
      <w:r w:rsidRPr="00C42216">
        <w:rPr>
          <w:rFonts w:ascii="Times New Roman" w:eastAsia="Calibri" w:hAnsi="Times New Roman" w:cs="Times New Roman"/>
          <w:sz w:val="28"/>
          <w:szCs w:val="28"/>
        </w:rPr>
        <w:t xml:space="preserve"> ООО «Новгородский бекон» составило 1182,4 тыс. голов (105 % -1121,9 тыс. гол.), за 2022 год произведено 28 153,9 тонн мяса птицы (101 %).</w:t>
      </w:r>
    </w:p>
    <w:p w:rsidR="00C42216" w:rsidRPr="00C42216" w:rsidRDefault="00C42216" w:rsidP="00C42216">
      <w:pPr>
        <w:suppressAutoHyphens/>
        <w:ind w:firstLine="709"/>
        <w:jc w:val="both"/>
        <w:rPr>
          <w:rFonts w:ascii="Times New Roman" w:hAnsi="Times New Roman" w:cs="Times New Roman"/>
          <w:sz w:val="28"/>
          <w:szCs w:val="28"/>
          <w:lang w:eastAsia="zh-CN"/>
        </w:rPr>
      </w:pPr>
      <w:r w:rsidRPr="00C42216">
        <w:rPr>
          <w:rFonts w:ascii="Times New Roman" w:eastAsia="Calibri" w:hAnsi="Times New Roman" w:cs="Times New Roman"/>
          <w:sz w:val="28"/>
          <w:szCs w:val="28"/>
        </w:rPr>
        <w:t>Поголовье свиней по району по состоянию на 01.01.2023 года составило 6,1 тыс. голов (15 % к уровню 2021 года),</w:t>
      </w:r>
      <w:r w:rsidRPr="00C42216">
        <w:rPr>
          <w:rFonts w:ascii="Times New Roman" w:hAnsi="Times New Roman" w:cs="Times New Roman"/>
          <w:sz w:val="28"/>
          <w:szCs w:val="28"/>
          <w:lang w:eastAsia="zh-CN"/>
        </w:rPr>
        <w:t xml:space="preserve"> значительное снижение поголовья свиней в ООО «Новгородский бекон» связано с плановой </w:t>
      </w:r>
      <w:proofErr w:type="spellStart"/>
      <w:r w:rsidRPr="00C42216">
        <w:rPr>
          <w:rFonts w:ascii="Times New Roman" w:hAnsi="Times New Roman" w:cs="Times New Roman"/>
          <w:sz w:val="28"/>
          <w:szCs w:val="28"/>
          <w:lang w:eastAsia="zh-CN"/>
        </w:rPr>
        <w:t>репопуляцией</w:t>
      </w:r>
      <w:proofErr w:type="spellEnd"/>
      <w:r w:rsidRPr="00C42216">
        <w:rPr>
          <w:rFonts w:ascii="Times New Roman" w:hAnsi="Times New Roman" w:cs="Times New Roman"/>
          <w:sz w:val="28"/>
          <w:szCs w:val="28"/>
          <w:lang w:eastAsia="zh-CN"/>
        </w:rPr>
        <w:t xml:space="preserve"> (замена маточного поголовья свиней) поголовья на новое с более производительным генетическим потенциалом.</w:t>
      </w:r>
    </w:p>
    <w:p w:rsidR="00C42216" w:rsidRPr="00C42216" w:rsidRDefault="00C42216" w:rsidP="00C42216">
      <w:pPr>
        <w:suppressAutoHyphens/>
        <w:ind w:firstLine="709"/>
        <w:jc w:val="both"/>
        <w:rPr>
          <w:rFonts w:ascii="Times New Roman" w:hAnsi="Times New Roman" w:cs="Times New Roman"/>
          <w:sz w:val="28"/>
          <w:szCs w:val="28"/>
          <w:lang w:eastAsia="zh-CN"/>
        </w:rPr>
      </w:pPr>
      <w:r w:rsidRPr="00C42216">
        <w:rPr>
          <w:rFonts w:ascii="Times New Roman" w:eastAsia="Calibri" w:hAnsi="Times New Roman" w:cs="Times New Roman"/>
          <w:sz w:val="28"/>
          <w:szCs w:val="28"/>
        </w:rPr>
        <w:t>ООО «Новгородский бекон» за 2022 год произвел на убой скота в живом весе 5175 тонн (156 % к уровню 2021 года - 3320 тонн), в том числе крупного рогатого скота – 123,5 тонн (75 %)</w:t>
      </w:r>
      <w:r>
        <w:rPr>
          <w:rFonts w:ascii="Times New Roman" w:eastAsia="Calibri" w:hAnsi="Times New Roman" w:cs="Times New Roman"/>
          <w:sz w:val="28"/>
          <w:szCs w:val="28"/>
        </w:rPr>
        <w:t>, свиней – 5051,1 тонн (160 %).</w:t>
      </w:r>
    </w:p>
    <w:p w:rsidR="00C42216" w:rsidRPr="00C42216" w:rsidRDefault="00C42216" w:rsidP="002A4231">
      <w:pPr>
        <w:spacing w:line="232" w:lineRule="auto"/>
        <w:ind w:firstLine="709"/>
        <w:rPr>
          <w:rFonts w:ascii="Times New Roman" w:eastAsia="Calibri" w:hAnsi="Times New Roman" w:cs="Times New Roman"/>
          <w:b/>
          <w:sz w:val="28"/>
          <w:szCs w:val="28"/>
        </w:rPr>
      </w:pPr>
      <w:r w:rsidRPr="00C42216">
        <w:rPr>
          <w:rFonts w:ascii="Times New Roman" w:eastAsia="Calibri" w:hAnsi="Times New Roman" w:cs="Times New Roman"/>
          <w:b/>
          <w:sz w:val="28"/>
          <w:szCs w:val="28"/>
        </w:rPr>
        <w:t xml:space="preserve">Таблица 2 – Динамика производства продукции растениеводства в хозяйствах всех категорий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9"/>
        <w:gridCol w:w="1136"/>
        <w:gridCol w:w="1277"/>
        <w:gridCol w:w="1277"/>
        <w:gridCol w:w="1135"/>
        <w:gridCol w:w="1560"/>
        <w:gridCol w:w="1301"/>
      </w:tblGrid>
      <w:tr w:rsidR="00C42216" w:rsidRPr="00175830" w:rsidTr="00C42216">
        <w:trPr>
          <w:trHeight w:val="1154"/>
        </w:trPr>
        <w:tc>
          <w:tcPr>
            <w:tcW w:w="2379" w:type="dxa"/>
            <w:tcBorders>
              <w:top w:val="single" w:sz="4" w:space="0" w:color="auto"/>
              <w:left w:val="single" w:sz="4" w:space="0" w:color="auto"/>
              <w:bottom w:val="single" w:sz="4" w:space="0" w:color="auto"/>
              <w:right w:val="single" w:sz="4" w:space="0" w:color="auto"/>
            </w:tcBorders>
          </w:tcPr>
          <w:p w:rsidR="00C42216" w:rsidRPr="00175830" w:rsidRDefault="00C42216" w:rsidP="008C2945">
            <w:pPr>
              <w:rPr>
                <w:rFonts w:eastAsia="Calibri"/>
                <w:sz w:val="28"/>
                <w:szCs w:val="28"/>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План</w:t>
            </w:r>
          </w:p>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2022 года</w:t>
            </w:r>
          </w:p>
        </w:tc>
        <w:tc>
          <w:tcPr>
            <w:tcW w:w="1277"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12 мес.</w:t>
            </w:r>
          </w:p>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 xml:space="preserve"> 2021 года</w:t>
            </w:r>
          </w:p>
          <w:p w:rsidR="00C42216" w:rsidRPr="00C42216" w:rsidRDefault="00C42216" w:rsidP="008C2945">
            <w:pPr>
              <w:jc w:val="center"/>
              <w:rPr>
                <w:rFonts w:ascii="Times New Roman" w:eastAsia="Calibri"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12 мес.</w:t>
            </w:r>
          </w:p>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 xml:space="preserve"> 2022 года</w:t>
            </w:r>
          </w:p>
          <w:p w:rsidR="00C42216" w:rsidRPr="00C42216" w:rsidRDefault="00C42216" w:rsidP="008C2945">
            <w:pPr>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2022 к 2021,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2022 к плану 2022 года,</w:t>
            </w:r>
          </w:p>
          <w:p w:rsidR="00C42216" w:rsidRPr="00C42216" w:rsidRDefault="00C42216" w:rsidP="008C2945">
            <w:pPr>
              <w:jc w:val="center"/>
              <w:rPr>
                <w:rFonts w:ascii="Times New Roman" w:eastAsia="Calibri" w:hAnsi="Times New Roman" w:cs="Times New Roman"/>
                <w:b/>
                <w:sz w:val="24"/>
                <w:szCs w:val="24"/>
              </w:rPr>
            </w:pPr>
            <w:r w:rsidRPr="00C42216">
              <w:rPr>
                <w:rFonts w:ascii="Times New Roman" w:eastAsia="Calibri" w:hAnsi="Times New Roman" w:cs="Times New Roman"/>
                <w:sz w:val="24"/>
                <w:szCs w:val="24"/>
              </w:rPr>
              <w:t>%</w:t>
            </w:r>
          </w:p>
        </w:tc>
        <w:tc>
          <w:tcPr>
            <w:tcW w:w="1301" w:type="dxa"/>
            <w:tcBorders>
              <w:top w:val="single" w:sz="4" w:space="0" w:color="auto"/>
              <w:left w:val="single" w:sz="4" w:space="0" w:color="auto"/>
              <w:bottom w:val="single" w:sz="4" w:space="0" w:color="auto"/>
              <w:right w:val="single" w:sz="4" w:space="0" w:color="auto"/>
            </w:tcBorders>
            <w:hideMark/>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Прогноз на 2023 год</w:t>
            </w:r>
          </w:p>
        </w:tc>
      </w:tr>
      <w:tr w:rsidR="00C42216" w:rsidRPr="00175830" w:rsidTr="00C42216">
        <w:trPr>
          <w:trHeight w:val="579"/>
        </w:trPr>
        <w:tc>
          <w:tcPr>
            <w:tcW w:w="2379" w:type="dxa"/>
            <w:tcBorders>
              <w:top w:val="single" w:sz="4" w:space="0" w:color="auto"/>
              <w:left w:val="single" w:sz="4" w:space="0" w:color="auto"/>
              <w:bottom w:val="single" w:sz="4" w:space="0" w:color="auto"/>
              <w:right w:val="single" w:sz="4" w:space="0" w:color="auto"/>
            </w:tcBorders>
            <w:hideMark/>
          </w:tcPr>
          <w:p w:rsidR="00C42216" w:rsidRPr="00C42216" w:rsidRDefault="00C42216" w:rsidP="008C2945">
            <w:pPr>
              <w:rPr>
                <w:rFonts w:ascii="Times New Roman" w:eastAsia="Calibri" w:hAnsi="Times New Roman" w:cs="Times New Roman"/>
                <w:sz w:val="24"/>
                <w:szCs w:val="24"/>
              </w:rPr>
            </w:pPr>
            <w:r w:rsidRPr="00C42216">
              <w:rPr>
                <w:rFonts w:ascii="Times New Roman" w:eastAsia="Calibri" w:hAnsi="Times New Roman" w:cs="Times New Roman"/>
                <w:sz w:val="24"/>
                <w:szCs w:val="24"/>
              </w:rPr>
              <w:t xml:space="preserve">Зерно в </w:t>
            </w:r>
            <w:proofErr w:type="spellStart"/>
            <w:r w:rsidRPr="00C42216">
              <w:rPr>
                <w:rFonts w:ascii="Times New Roman" w:eastAsia="Calibri" w:hAnsi="Times New Roman" w:cs="Times New Roman"/>
                <w:sz w:val="24"/>
                <w:szCs w:val="24"/>
              </w:rPr>
              <w:t>перв</w:t>
            </w:r>
            <w:proofErr w:type="spellEnd"/>
            <w:r w:rsidRPr="00C42216">
              <w:rPr>
                <w:rFonts w:ascii="Times New Roman" w:eastAsia="Calibri" w:hAnsi="Times New Roman" w:cs="Times New Roman"/>
                <w:sz w:val="24"/>
                <w:szCs w:val="24"/>
              </w:rPr>
              <w:t xml:space="preserve">. </w:t>
            </w:r>
            <w:proofErr w:type="spellStart"/>
            <w:r w:rsidRPr="00C42216">
              <w:rPr>
                <w:rFonts w:ascii="Times New Roman" w:eastAsia="Calibri" w:hAnsi="Times New Roman" w:cs="Times New Roman"/>
                <w:sz w:val="24"/>
                <w:szCs w:val="24"/>
              </w:rPr>
              <w:t>оприх</w:t>
            </w:r>
            <w:proofErr w:type="spellEnd"/>
            <w:r w:rsidRPr="00C42216">
              <w:rPr>
                <w:rFonts w:ascii="Times New Roman" w:eastAsia="Calibri" w:hAnsi="Times New Roman" w:cs="Times New Roman"/>
                <w:sz w:val="24"/>
                <w:szCs w:val="24"/>
              </w:rPr>
              <w:t>. весе</w:t>
            </w:r>
          </w:p>
        </w:tc>
        <w:tc>
          <w:tcPr>
            <w:tcW w:w="1136" w:type="dxa"/>
            <w:tcBorders>
              <w:top w:val="single" w:sz="4" w:space="0" w:color="auto"/>
              <w:left w:val="single" w:sz="4" w:space="0" w:color="auto"/>
              <w:bottom w:val="single" w:sz="4" w:space="0" w:color="auto"/>
              <w:right w:val="single" w:sz="4" w:space="0" w:color="auto"/>
            </w:tcBorders>
            <w:vAlign w:val="center"/>
            <w:hideMark/>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2437</w:t>
            </w:r>
          </w:p>
        </w:tc>
        <w:tc>
          <w:tcPr>
            <w:tcW w:w="1277"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1600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2859</w:t>
            </w:r>
          </w:p>
        </w:tc>
        <w:tc>
          <w:tcPr>
            <w:tcW w:w="1135"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178,7</w:t>
            </w:r>
          </w:p>
        </w:tc>
        <w:tc>
          <w:tcPr>
            <w:tcW w:w="1560"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117,3</w:t>
            </w:r>
          </w:p>
        </w:tc>
        <w:tc>
          <w:tcPr>
            <w:tcW w:w="1301" w:type="dxa"/>
            <w:tcBorders>
              <w:top w:val="single" w:sz="4" w:space="0" w:color="auto"/>
              <w:left w:val="single" w:sz="4" w:space="0" w:color="auto"/>
              <w:bottom w:val="single" w:sz="4" w:space="0" w:color="auto"/>
              <w:right w:val="single" w:sz="4" w:space="0" w:color="auto"/>
            </w:tcBorders>
            <w:hideMark/>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2000</w:t>
            </w:r>
          </w:p>
        </w:tc>
      </w:tr>
      <w:tr w:rsidR="00C42216" w:rsidRPr="00175830" w:rsidTr="00C42216">
        <w:trPr>
          <w:trHeight w:val="361"/>
        </w:trPr>
        <w:tc>
          <w:tcPr>
            <w:tcW w:w="2379" w:type="dxa"/>
            <w:tcBorders>
              <w:top w:val="single" w:sz="4" w:space="0" w:color="auto"/>
              <w:left w:val="single" w:sz="4" w:space="0" w:color="auto"/>
              <w:bottom w:val="single" w:sz="4" w:space="0" w:color="auto"/>
              <w:right w:val="single" w:sz="4" w:space="0" w:color="auto"/>
            </w:tcBorders>
            <w:hideMark/>
          </w:tcPr>
          <w:p w:rsidR="00C42216" w:rsidRPr="00C42216" w:rsidRDefault="00C42216" w:rsidP="008C2945">
            <w:pPr>
              <w:rPr>
                <w:rFonts w:ascii="Times New Roman" w:eastAsia="Calibri" w:hAnsi="Times New Roman" w:cs="Times New Roman"/>
                <w:sz w:val="24"/>
                <w:szCs w:val="24"/>
              </w:rPr>
            </w:pPr>
            <w:r w:rsidRPr="00C42216">
              <w:rPr>
                <w:rFonts w:ascii="Times New Roman" w:eastAsia="Calibri" w:hAnsi="Times New Roman" w:cs="Times New Roman"/>
                <w:sz w:val="24"/>
                <w:szCs w:val="24"/>
              </w:rPr>
              <w:t>Картофель всего</w:t>
            </w:r>
          </w:p>
        </w:tc>
        <w:tc>
          <w:tcPr>
            <w:tcW w:w="1136" w:type="dxa"/>
            <w:tcBorders>
              <w:top w:val="single" w:sz="4" w:space="0" w:color="auto"/>
              <w:left w:val="single" w:sz="4" w:space="0" w:color="auto"/>
              <w:bottom w:val="single" w:sz="4" w:space="0" w:color="auto"/>
              <w:right w:val="single" w:sz="4" w:space="0" w:color="auto"/>
            </w:tcBorders>
            <w:vAlign w:val="center"/>
            <w:hideMark/>
          </w:tcPr>
          <w:p w:rsidR="00C42216" w:rsidRPr="00C42216" w:rsidRDefault="00C42216" w:rsidP="008C2945">
            <w:pPr>
              <w:jc w:val="center"/>
              <w:rPr>
                <w:rFonts w:ascii="Times New Roman" w:eastAsia="Calibri" w:hAnsi="Times New Roman" w:cs="Times New Roman"/>
                <w:sz w:val="24"/>
                <w:szCs w:val="24"/>
                <w:lang w:val="en-US"/>
              </w:rPr>
            </w:pPr>
            <w:r w:rsidRPr="00C42216">
              <w:rPr>
                <w:rFonts w:ascii="Times New Roman" w:eastAsia="Calibri" w:hAnsi="Times New Roman" w:cs="Times New Roman"/>
                <w:sz w:val="24"/>
                <w:szCs w:val="24"/>
              </w:rPr>
              <w:t>60929</w:t>
            </w:r>
          </w:p>
        </w:tc>
        <w:tc>
          <w:tcPr>
            <w:tcW w:w="1277"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53409</w:t>
            </w:r>
          </w:p>
        </w:tc>
        <w:tc>
          <w:tcPr>
            <w:tcW w:w="1277" w:type="dxa"/>
            <w:tcBorders>
              <w:top w:val="single" w:sz="4" w:space="0" w:color="auto"/>
              <w:left w:val="single" w:sz="4" w:space="0" w:color="auto"/>
              <w:bottom w:val="single" w:sz="4" w:space="0" w:color="auto"/>
              <w:right w:val="single" w:sz="4" w:space="0" w:color="auto"/>
            </w:tcBorders>
            <w:vAlign w:val="center"/>
            <w:hideMark/>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67862</w:t>
            </w:r>
          </w:p>
        </w:tc>
        <w:tc>
          <w:tcPr>
            <w:tcW w:w="1135"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127,1</w:t>
            </w:r>
          </w:p>
        </w:tc>
        <w:tc>
          <w:tcPr>
            <w:tcW w:w="1560"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111,4</w:t>
            </w:r>
          </w:p>
        </w:tc>
        <w:tc>
          <w:tcPr>
            <w:tcW w:w="1301" w:type="dxa"/>
            <w:tcBorders>
              <w:top w:val="single" w:sz="4" w:space="0" w:color="auto"/>
              <w:left w:val="single" w:sz="4" w:space="0" w:color="auto"/>
              <w:bottom w:val="single" w:sz="4" w:space="0" w:color="auto"/>
              <w:right w:val="single" w:sz="4" w:space="0" w:color="auto"/>
            </w:tcBorders>
            <w:hideMark/>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60000</w:t>
            </w:r>
          </w:p>
        </w:tc>
      </w:tr>
      <w:tr w:rsidR="00C42216" w:rsidRPr="00175830" w:rsidTr="00C42216">
        <w:trPr>
          <w:trHeight w:val="361"/>
        </w:trPr>
        <w:tc>
          <w:tcPr>
            <w:tcW w:w="2379" w:type="dxa"/>
            <w:tcBorders>
              <w:top w:val="single" w:sz="4" w:space="0" w:color="auto"/>
              <w:left w:val="single" w:sz="4" w:space="0" w:color="auto"/>
              <w:bottom w:val="single" w:sz="4" w:space="0" w:color="auto"/>
              <w:right w:val="single" w:sz="4" w:space="0" w:color="auto"/>
            </w:tcBorders>
          </w:tcPr>
          <w:p w:rsidR="00C42216" w:rsidRPr="00C42216" w:rsidRDefault="00C42216" w:rsidP="008C2945">
            <w:pPr>
              <w:rPr>
                <w:rFonts w:ascii="Times New Roman" w:eastAsia="Calibri" w:hAnsi="Times New Roman" w:cs="Times New Roman"/>
                <w:sz w:val="24"/>
                <w:szCs w:val="24"/>
              </w:rPr>
            </w:pPr>
            <w:r w:rsidRPr="00C42216">
              <w:rPr>
                <w:rFonts w:ascii="Times New Roman" w:eastAsia="Calibri" w:hAnsi="Times New Roman" w:cs="Times New Roman"/>
                <w:sz w:val="24"/>
                <w:szCs w:val="24"/>
              </w:rPr>
              <w:t>с/х организации</w:t>
            </w:r>
          </w:p>
        </w:tc>
        <w:tc>
          <w:tcPr>
            <w:tcW w:w="1136"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7800</w:t>
            </w:r>
          </w:p>
        </w:tc>
        <w:tc>
          <w:tcPr>
            <w:tcW w:w="1277"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6855</w:t>
            </w:r>
          </w:p>
        </w:tc>
        <w:tc>
          <w:tcPr>
            <w:tcW w:w="1277"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9840</w:t>
            </w:r>
          </w:p>
        </w:tc>
        <w:tc>
          <w:tcPr>
            <w:tcW w:w="1135"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143,5</w:t>
            </w:r>
          </w:p>
        </w:tc>
        <w:tc>
          <w:tcPr>
            <w:tcW w:w="1560"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126,2</w:t>
            </w:r>
          </w:p>
        </w:tc>
        <w:tc>
          <w:tcPr>
            <w:tcW w:w="1301" w:type="dxa"/>
            <w:tcBorders>
              <w:top w:val="single" w:sz="4" w:space="0" w:color="auto"/>
              <w:left w:val="single" w:sz="4" w:space="0" w:color="auto"/>
              <w:bottom w:val="single" w:sz="4" w:space="0" w:color="auto"/>
              <w:right w:val="single" w:sz="4" w:space="0" w:color="auto"/>
            </w:tcBorders>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w:t>
            </w:r>
          </w:p>
        </w:tc>
      </w:tr>
      <w:tr w:rsidR="00C42216" w:rsidRPr="00175830" w:rsidTr="00C42216">
        <w:trPr>
          <w:trHeight w:val="361"/>
        </w:trPr>
        <w:tc>
          <w:tcPr>
            <w:tcW w:w="2379" w:type="dxa"/>
            <w:tcBorders>
              <w:top w:val="single" w:sz="4" w:space="0" w:color="auto"/>
              <w:left w:val="single" w:sz="4" w:space="0" w:color="auto"/>
              <w:bottom w:val="single" w:sz="4" w:space="0" w:color="auto"/>
              <w:right w:val="single" w:sz="4" w:space="0" w:color="auto"/>
            </w:tcBorders>
          </w:tcPr>
          <w:p w:rsidR="00C42216" w:rsidRPr="00C42216" w:rsidRDefault="00C42216" w:rsidP="008C2945">
            <w:pPr>
              <w:rPr>
                <w:rFonts w:ascii="Times New Roman" w:eastAsia="Calibri" w:hAnsi="Times New Roman" w:cs="Times New Roman"/>
                <w:sz w:val="24"/>
                <w:szCs w:val="24"/>
              </w:rPr>
            </w:pPr>
            <w:r w:rsidRPr="00C42216">
              <w:rPr>
                <w:rFonts w:ascii="Times New Roman" w:eastAsia="Calibri" w:hAnsi="Times New Roman" w:cs="Times New Roman"/>
                <w:sz w:val="24"/>
                <w:szCs w:val="24"/>
              </w:rPr>
              <w:t xml:space="preserve">КФХ </w:t>
            </w:r>
          </w:p>
        </w:tc>
        <w:tc>
          <w:tcPr>
            <w:tcW w:w="1136"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53129</w:t>
            </w:r>
          </w:p>
        </w:tc>
        <w:tc>
          <w:tcPr>
            <w:tcW w:w="1277"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46554</w:t>
            </w:r>
          </w:p>
        </w:tc>
        <w:tc>
          <w:tcPr>
            <w:tcW w:w="1277"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58022</w:t>
            </w:r>
          </w:p>
        </w:tc>
        <w:tc>
          <w:tcPr>
            <w:tcW w:w="1135"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124,6</w:t>
            </w:r>
          </w:p>
        </w:tc>
        <w:tc>
          <w:tcPr>
            <w:tcW w:w="1560"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109,2</w:t>
            </w:r>
          </w:p>
        </w:tc>
        <w:tc>
          <w:tcPr>
            <w:tcW w:w="1301" w:type="dxa"/>
            <w:tcBorders>
              <w:top w:val="single" w:sz="4" w:space="0" w:color="auto"/>
              <w:left w:val="single" w:sz="4" w:space="0" w:color="auto"/>
              <w:bottom w:val="single" w:sz="4" w:space="0" w:color="auto"/>
              <w:right w:val="single" w:sz="4" w:space="0" w:color="auto"/>
            </w:tcBorders>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w:t>
            </w:r>
          </w:p>
        </w:tc>
      </w:tr>
      <w:tr w:rsidR="00C42216" w:rsidRPr="00175830" w:rsidTr="00C42216">
        <w:trPr>
          <w:trHeight w:val="249"/>
        </w:trPr>
        <w:tc>
          <w:tcPr>
            <w:tcW w:w="2379" w:type="dxa"/>
            <w:tcBorders>
              <w:top w:val="single" w:sz="4" w:space="0" w:color="auto"/>
              <w:left w:val="single" w:sz="4" w:space="0" w:color="auto"/>
              <w:bottom w:val="single" w:sz="4" w:space="0" w:color="auto"/>
              <w:right w:val="single" w:sz="4" w:space="0" w:color="auto"/>
            </w:tcBorders>
            <w:vAlign w:val="center"/>
            <w:hideMark/>
          </w:tcPr>
          <w:p w:rsidR="00C42216" w:rsidRPr="00C42216" w:rsidRDefault="00C42216" w:rsidP="008C2945">
            <w:pPr>
              <w:rPr>
                <w:rFonts w:ascii="Times New Roman" w:eastAsia="Calibri" w:hAnsi="Times New Roman" w:cs="Times New Roman"/>
                <w:sz w:val="24"/>
                <w:szCs w:val="24"/>
              </w:rPr>
            </w:pPr>
            <w:r w:rsidRPr="00C42216">
              <w:rPr>
                <w:rFonts w:ascii="Times New Roman" w:eastAsia="Calibri" w:hAnsi="Times New Roman" w:cs="Times New Roman"/>
                <w:sz w:val="24"/>
                <w:szCs w:val="24"/>
              </w:rPr>
              <w:t xml:space="preserve">Овощи </w:t>
            </w:r>
            <w:proofErr w:type="spellStart"/>
            <w:r w:rsidRPr="00C42216">
              <w:rPr>
                <w:rFonts w:ascii="Times New Roman" w:eastAsia="Calibri" w:hAnsi="Times New Roman" w:cs="Times New Roman"/>
                <w:sz w:val="24"/>
                <w:szCs w:val="24"/>
              </w:rPr>
              <w:t>откр</w:t>
            </w:r>
            <w:proofErr w:type="spellEnd"/>
            <w:r w:rsidRPr="00C42216">
              <w:rPr>
                <w:rFonts w:ascii="Times New Roman" w:eastAsia="Calibri" w:hAnsi="Times New Roman" w:cs="Times New Roman"/>
                <w:sz w:val="24"/>
                <w:szCs w:val="24"/>
              </w:rPr>
              <w:t xml:space="preserve">. грунта всего </w:t>
            </w:r>
          </w:p>
        </w:tc>
        <w:tc>
          <w:tcPr>
            <w:tcW w:w="1136" w:type="dxa"/>
            <w:tcBorders>
              <w:top w:val="single" w:sz="4" w:space="0" w:color="auto"/>
              <w:left w:val="single" w:sz="4" w:space="0" w:color="auto"/>
              <w:bottom w:val="single" w:sz="4" w:space="0" w:color="auto"/>
              <w:right w:val="single" w:sz="4" w:space="0" w:color="auto"/>
            </w:tcBorders>
            <w:vAlign w:val="center"/>
            <w:hideMark/>
          </w:tcPr>
          <w:p w:rsidR="00C42216" w:rsidRPr="00C42216" w:rsidRDefault="00C42216" w:rsidP="008C2945">
            <w:pPr>
              <w:rPr>
                <w:rFonts w:ascii="Times New Roman" w:eastAsia="Calibri" w:hAnsi="Times New Roman" w:cs="Times New Roman"/>
                <w:sz w:val="24"/>
                <w:szCs w:val="24"/>
              </w:rPr>
            </w:pPr>
            <w:r w:rsidRPr="00C42216">
              <w:rPr>
                <w:rFonts w:ascii="Times New Roman" w:eastAsia="Calibri" w:hAnsi="Times New Roman" w:cs="Times New Roman"/>
                <w:sz w:val="24"/>
                <w:szCs w:val="24"/>
              </w:rPr>
              <w:t>31500</w:t>
            </w:r>
          </w:p>
        </w:tc>
        <w:tc>
          <w:tcPr>
            <w:tcW w:w="1277"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30221</w:t>
            </w:r>
          </w:p>
        </w:tc>
        <w:tc>
          <w:tcPr>
            <w:tcW w:w="1277"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31870</w:t>
            </w:r>
          </w:p>
        </w:tc>
        <w:tc>
          <w:tcPr>
            <w:tcW w:w="1135"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105,5</w:t>
            </w:r>
          </w:p>
        </w:tc>
        <w:tc>
          <w:tcPr>
            <w:tcW w:w="1560"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101,2</w:t>
            </w:r>
          </w:p>
        </w:tc>
        <w:tc>
          <w:tcPr>
            <w:tcW w:w="1301" w:type="dxa"/>
            <w:tcBorders>
              <w:top w:val="single" w:sz="4" w:space="0" w:color="auto"/>
              <w:left w:val="single" w:sz="4" w:space="0" w:color="auto"/>
              <w:bottom w:val="single" w:sz="4" w:space="0" w:color="auto"/>
              <w:right w:val="single" w:sz="4" w:space="0" w:color="auto"/>
            </w:tcBorders>
            <w:hideMark/>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30000</w:t>
            </w:r>
          </w:p>
        </w:tc>
      </w:tr>
      <w:tr w:rsidR="00C42216" w:rsidRPr="00175830" w:rsidTr="00C42216">
        <w:trPr>
          <w:trHeight w:val="249"/>
        </w:trPr>
        <w:tc>
          <w:tcPr>
            <w:tcW w:w="2379"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rPr>
                <w:rFonts w:ascii="Times New Roman" w:eastAsia="Calibri" w:hAnsi="Times New Roman" w:cs="Times New Roman"/>
                <w:sz w:val="24"/>
                <w:szCs w:val="24"/>
              </w:rPr>
            </w:pPr>
            <w:r w:rsidRPr="00C42216">
              <w:rPr>
                <w:rFonts w:ascii="Times New Roman" w:eastAsia="Calibri" w:hAnsi="Times New Roman" w:cs="Times New Roman"/>
                <w:sz w:val="24"/>
                <w:szCs w:val="24"/>
              </w:rPr>
              <w:t>с/х организации</w:t>
            </w:r>
          </w:p>
        </w:tc>
        <w:tc>
          <w:tcPr>
            <w:tcW w:w="1136"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rPr>
                <w:rFonts w:ascii="Times New Roman" w:eastAsia="Calibri" w:hAnsi="Times New Roman" w:cs="Times New Roman"/>
                <w:sz w:val="24"/>
                <w:szCs w:val="24"/>
              </w:rPr>
            </w:pPr>
            <w:r w:rsidRPr="00C42216">
              <w:rPr>
                <w:rFonts w:ascii="Times New Roman" w:eastAsia="Calibri" w:hAnsi="Times New Roman" w:cs="Times New Roman"/>
                <w:sz w:val="24"/>
                <w:szCs w:val="24"/>
              </w:rPr>
              <w:t>3000</w:t>
            </w:r>
          </w:p>
        </w:tc>
        <w:tc>
          <w:tcPr>
            <w:tcW w:w="1277"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2189</w:t>
            </w:r>
          </w:p>
        </w:tc>
        <w:tc>
          <w:tcPr>
            <w:tcW w:w="1277"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3225</w:t>
            </w:r>
          </w:p>
        </w:tc>
        <w:tc>
          <w:tcPr>
            <w:tcW w:w="1135"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147,3</w:t>
            </w:r>
          </w:p>
        </w:tc>
        <w:tc>
          <w:tcPr>
            <w:tcW w:w="1560"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107,5</w:t>
            </w:r>
          </w:p>
        </w:tc>
        <w:tc>
          <w:tcPr>
            <w:tcW w:w="1301" w:type="dxa"/>
            <w:tcBorders>
              <w:top w:val="single" w:sz="4" w:space="0" w:color="auto"/>
              <w:left w:val="single" w:sz="4" w:space="0" w:color="auto"/>
              <w:bottom w:val="single" w:sz="4" w:space="0" w:color="auto"/>
              <w:right w:val="single" w:sz="4" w:space="0" w:color="auto"/>
            </w:tcBorders>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w:t>
            </w:r>
          </w:p>
        </w:tc>
      </w:tr>
      <w:tr w:rsidR="00C42216" w:rsidRPr="00175830" w:rsidTr="00C42216">
        <w:trPr>
          <w:trHeight w:val="249"/>
        </w:trPr>
        <w:tc>
          <w:tcPr>
            <w:tcW w:w="2379"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rPr>
                <w:rFonts w:ascii="Times New Roman" w:eastAsia="Calibri" w:hAnsi="Times New Roman" w:cs="Times New Roman"/>
                <w:sz w:val="24"/>
                <w:szCs w:val="24"/>
              </w:rPr>
            </w:pPr>
            <w:r w:rsidRPr="00C42216">
              <w:rPr>
                <w:rFonts w:ascii="Times New Roman" w:eastAsia="Calibri" w:hAnsi="Times New Roman" w:cs="Times New Roman"/>
                <w:sz w:val="24"/>
                <w:szCs w:val="24"/>
              </w:rPr>
              <w:t xml:space="preserve">КФХ </w:t>
            </w:r>
          </w:p>
        </w:tc>
        <w:tc>
          <w:tcPr>
            <w:tcW w:w="1136"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rPr>
                <w:rFonts w:ascii="Times New Roman" w:eastAsia="Calibri" w:hAnsi="Times New Roman" w:cs="Times New Roman"/>
                <w:sz w:val="24"/>
                <w:szCs w:val="24"/>
              </w:rPr>
            </w:pPr>
            <w:r w:rsidRPr="00C42216">
              <w:rPr>
                <w:rFonts w:ascii="Times New Roman" w:eastAsia="Calibri" w:hAnsi="Times New Roman" w:cs="Times New Roman"/>
                <w:sz w:val="24"/>
                <w:szCs w:val="24"/>
              </w:rPr>
              <w:t>28500</w:t>
            </w:r>
          </w:p>
        </w:tc>
        <w:tc>
          <w:tcPr>
            <w:tcW w:w="1277"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28033</w:t>
            </w:r>
          </w:p>
        </w:tc>
        <w:tc>
          <w:tcPr>
            <w:tcW w:w="1277"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28645</w:t>
            </w:r>
          </w:p>
        </w:tc>
        <w:tc>
          <w:tcPr>
            <w:tcW w:w="1135"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102,2</w:t>
            </w:r>
          </w:p>
        </w:tc>
        <w:tc>
          <w:tcPr>
            <w:tcW w:w="1560"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100,5</w:t>
            </w:r>
          </w:p>
        </w:tc>
        <w:tc>
          <w:tcPr>
            <w:tcW w:w="1301" w:type="dxa"/>
            <w:tcBorders>
              <w:top w:val="single" w:sz="4" w:space="0" w:color="auto"/>
              <w:left w:val="single" w:sz="4" w:space="0" w:color="auto"/>
              <w:bottom w:val="single" w:sz="4" w:space="0" w:color="auto"/>
              <w:right w:val="single" w:sz="4" w:space="0" w:color="auto"/>
            </w:tcBorders>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w:t>
            </w:r>
          </w:p>
        </w:tc>
      </w:tr>
      <w:tr w:rsidR="00C42216" w:rsidRPr="00175830" w:rsidTr="00C42216">
        <w:trPr>
          <w:trHeight w:val="249"/>
        </w:trPr>
        <w:tc>
          <w:tcPr>
            <w:tcW w:w="2379" w:type="dxa"/>
            <w:tcBorders>
              <w:top w:val="single" w:sz="4" w:space="0" w:color="auto"/>
              <w:left w:val="single" w:sz="4" w:space="0" w:color="auto"/>
              <w:bottom w:val="single" w:sz="4" w:space="0" w:color="auto"/>
              <w:right w:val="single" w:sz="4" w:space="0" w:color="auto"/>
            </w:tcBorders>
            <w:vAlign w:val="center"/>
            <w:hideMark/>
          </w:tcPr>
          <w:p w:rsidR="00C42216" w:rsidRPr="00C42216" w:rsidRDefault="00C42216" w:rsidP="008C2945">
            <w:pPr>
              <w:rPr>
                <w:rFonts w:ascii="Times New Roman" w:eastAsia="Calibri" w:hAnsi="Times New Roman" w:cs="Times New Roman"/>
                <w:sz w:val="24"/>
                <w:szCs w:val="24"/>
              </w:rPr>
            </w:pPr>
            <w:r w:rsidRPr="00C42216">
              <w:rPr>
                <w:rFonts w:ascii="Times New Roman" w:eastAsia="Calibri" w:hAnsi="Times New Roman" w:cs="Times New Roman"/>
                <w:sz w:val="24"/>
                <w:szCs w:val="24"/>
              </w:rPr>
              <w:t xml:space="preserve">Овощи </w:t>
            </w:r>
            <w:proofErr w:type="spellStart"/>
            <w:r w:rsidRPr="00C42216">
              <w:rPr>
                <w:rFonts w:ascii="Times New Roman" w:eastAsia="Calibri" w:hAnsi="Times New Roman" w:cs="Times New Roman"/>
                <w:sz w:val="24"/>
                <w:szCs w:val="24"/>
              </w:rPr>
              <w:t>защ</w:t>
            </w:r>
            <w:proofErr w:type="spellEnd"/>
            <w:r w:rsidRPr="00C42216">
              <w:rPr>
                <w:rFonts w:ascii="Times New Roman" w:eastAsia="Calibri" w:hAnsi="Times New Roman" w:cs="Times New Roman"/>
                <w:sz w:val="24"/>
                <w:szCs w:val="24"/>
              </w:rPr>
              <w:t>. грунта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7500</w:t>
            </w:r>
          </w:p>
        </w:tc>
        <w:tc>
          <w:tcPr>
            <w:tcW w:w="1277"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7749</w:t>
            </w:r>
          </w:p>
        </w:tc>
        <w:tc>
          <w:tcPr>
            <w:tcW w:w="1277"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8115</w:t>
            </w:r>
          </w:p>
        </w:tc>
        <w:tc>
          <w:tcPr>
            <w:tcW w:w="1135"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104,7</w:t>
            </w:r>
          </w:p>
        </w:tc>
        <w:tc>
          <w:tcPr>
            <w:tcW w:w="1560"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lang w:val="en-US"/>
              </w:rPr>
            </w:pPr>
            <w:r w:rsidRPr="00C42216">
              <w:rPr>
                <w:rFonts w:ascii="Times New Roman" w:eastAsia="Calibri" w:hAnsi="Times New Roman" w:cs="Times New Roman"/>
                <w:sz w:val="24"/>
                <w:szCs w:val="24"/>
              </w:rPr>
              <w:t>108,2</w:t>
            </w:r>
          </w:p>
        </w:tc>
        <w:tc>
          <w:tcPr>
            <w:tcW w:w="1301" w:type="dxa"/>
            <w:tcBorders>
              <w:top w:val="single" w:sz="4" w:space="0" w:color="auto"/>
              <w:left w:val="single" w:sz="4" w:space="0" w:color="auto"/>
              <w:bottom w:val="single" w:sz="4" w:space="0" w:color="auto"/>
              <w:right w:val="single" w:sz="4" w:space="0" w:color="auto"/>
            </w:tcBorders>
            <w:hideMark/>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8000</w:t>
            </w:r>
          </w:p>
        </w:tc>
      </w:tr>
      <w:tr w:rsidR="00C42216" w:rsidRPr="00175830" w:rsidTr="00C42216">
        <w:trPr>
          <w:trHeight w:val="249"/>
        </w:trPr>
        <w:tc>
          <w:tcPr>
            <w:tcW w:w="2379" w:type="dxa"/>
            <w:tcBorders>
              <w:top w:val="single" w:sz="4" w:space="0" w:color="auto"/>
              <w:left w:val="single" w:sz="4" w:space="0" w:color="auto"/>
              <w:bottom w:val="single" w:sz="4" w:space="0" w:color="auto"/>
              <w:right w:val="single" w:sz="4" w:space="0" w:color="auto"/>
            </w:tcBorders>
            <w:vAlign w:val="center"/>
            <w:hideMark/>
          </w:tcPr>
          <w:p w:rsidR="00C42216" w:rsidRPr="00C42216" w:rsidRDefault="00C42216" w:rsidP="008C2945">
            <w:pPr>
              <w:rPr>
                <w:rFonts w:ascii="Times New Roman" w:eastAsia="Calibri" w:hAnsi="Times New Roman" w:cs="Times New Roman"/>
                <w:sz w:val="24"/>
                <w:szCs w:val="24"/>
              </w:rPr>
            </w:pPr>
            <w:r w:rsidRPr="00C42216">
              <w:rPr>
                <w:rFonts w:ascii="Times New Roman" w:eastAsia="Calibri" w:hAnsi="Times New Roman" w:cs="Times New Roman"/>
                <w:sz w:val="24"/>
                <w:szCs w:val="24"/>
              </w:rPr>
              <w:t>Овощи всего</w:t>
            </w:r>
          </w:p>
        </w:tc>
        <w:tc>
          <w:tcPr>
            <w:tcW w:w="1136" w:type="dxa"/>
            <w:tcBorders>
              <w:top w:val="single" w:sz="4" w:space="0" w:color="auto"/>
              <w:left w:val="single" w:sz="4" w:space="0" w:color="auto"/>
              <w:bottom w:val="single" w:sz="4" w:space="0" w:color="auto"/>
              <w:right w:val="single" w:sz="4" w:space="0" w:color="auto"/>
            </w:tcBorders>
            <w:vAlign w:val="center"/>
            <w:hideMark/>
          </w:tcPr>
          <w:p w:rsidR="00C42216" w:rsidRPr="00C42216" w:rsidRDefault="00C42216" w:rsidP="008C2945">
            <w:pPr>
              <w:jc w:val="center"/>
              <w:rPr>
                <w:rFonts w:ascii="Times New Roman" w:eastAsia="Calibri" w:hAnsi="Times New Roman" w:cs="Times New Roman"/>
                <w:sz w:val="24"/>
                <w:szCs w:val="24"/>
                <w:lang w:val="en-US"/>
              </w:rPr>
            </w:pPr>
            <w:r w:rsidRPr="00C42216">
              <w:rPr>
                <w:rFonts w:ascii="Times New Roman" w:eastAsia="Calibri" w:hAnsi="Times New Roman" w:cs="Times New Roman"/>
                <w:sz w:val="24"/>
                <w:szCs w:val="24"/>
              </w:rPr>
              <w:t>39000</w:t>
            </w:r>
          </w:p>
        </w:tc>
        <w:tc>
          <w:tcPr>
            <w:tcW w:w="1277"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rPr>
                <w:rFonts w:ascii="Times New Roman" w:eastAsia="Calibri" w:hAnsi="Times New Roman" w:cs="Times New Roman"/>
                <w:sz w:val="24"/>
                <w:szCs w:val="24"/>
              </w:rPr>
            </w:pPr>
            <w:r w:rsidRPr="00C42216">
              <w:rPr>
                <w:rFonts w:ascii="Times New Roman" w:eastAsia="Calibri" w:hAnsi="Times New Roman" w:cs="Times New Roman"/>
                <w:sz w:val="24"/>
                <w:szCs w:val="24"/>
              </w:rPr>
              <w:t>37970</w:t>
            </w:r>
          </w:p>
        </w:tc>
        <w:tc>
          <w:tcPr>
            <w:tcW w:w="1277"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rPr>
                <w:rFonts w:ascii="Times New Roman" w:eastAsia="Calibri" w:hAnsi="Times New Roman" w:cs="Times New Roman"/>
                <w:sz w:val="24"/>
                <w:szCs w:val="24"/>
              </w:rPr>
            </w:pPr>
            <w:r w:rsidRPr="00C42216">
              <w:rPr>
                <w:rFonts w:ascii="Times New Roman" w:eastAsia="Calibri" w:hAnsi="Times New Roman" w:cs="Times New Roman"/>
                <w:sz w:val="24"/>
                <w:szCs w:val="24"/>
              </w:rPr>
              <w:t>39985</w:t>
            </w:r>
          </w:p>
        </w:tc>
        <w:tc>
          <w:tcPr>
            <w:tcW w:w="1135"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105,3</w:t>
            </w:r>
          </w:p>
        </w:tc>
        <w:tc>
          <w:tcPr>
            <w:tcW w:w="1560" w:type="dxa"/>
            <w:tcBorders>
              <w:top w:val="single" w:sz="4" w:space="0" w:color="auto"/>
              <w:left w:val="single" w:sz="4" w:space="0" w:color="auto"/>
              <w:bottom w:val="single" w:sz="4" w:space="0" w:color="auto"/>
              <w:right w:val="single" w:sz="4" w:space="0" w:color="auto"/>
            </w:tcBorders>
            <w:vAlign w:val="center"/>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102,5</w:t>
            </w:r>
          </w:p>
        </w:tc>
        <w:tc>
          <w:tcPr>
            <w:tcW w:w="1301" w:type="dxa"/>
            <w:tcBorders>
              <w:top w:val="single" w:sz="4" w:space="0" w:color="auto"/>
              <w:left w:val="single" w:sz="4" w:space="0" w:color="auto"/>
              <w:bottom w:val="single" w:sz="4" w:space="0" w:color="auto"/>
              <w:right w:val="single" w:sz="4" w:space="0" w:color="auto"/>
            </w:tcBorders>
            <w:hideMark/>
          </w:tcPr>
          <w:p w:rsidR="00C42216" w:rsidRPr="00C42216" w:rsidRDefault="00C42216" w:rsidP="008C2945">
            <w:pPr>
              <w:jc w:val="center"/>
              <w:rPr>
                <w:rFonts w:ascii="Times New Roman" w:eastAsia="Calibri" w:hAnsi="Times New Roman" w:cs="Times New Roman"/>
                <w:sz w:val="24"/>
                <w:szCs w:val="24"/>
              </w:rPr>
            </w:pPr>
            <w:r w:rsidRPr="00C42216">
              <w:rPr>
                <w:rFonts w:ascii="Times New Roman" w:eastAsia="Calibri" w:hAnsi="Times New Roman" w:cs="Times New Roman"/>
                <w:sz w:val="24"/>
                <w:szCs w:val="24"/>
              </w:rPr>
              <w:t>38000</w:t>
            </w:r>
          </w:p>
        </w:tc>
      </w:tr>
    </w:tbl>
    <w:p w:rsidR="00C42216" w:rsidRPr="00175830" w:rsidRDefault="00C42216" w:rsidP="00C42216">
      <w:pPr>
        <w:spacing w:line="232" w:lineRule="auto"/>
        <w:jc w:val="both"/>
        <w:rPr>
          <w:rFonts w:eastAsia="Calibri"/>
          <w:sz w:val="28"/>
          <w:szCs w:val="28"/>
        </w:rPr>
      </w:pPr>
    </w:p>
    <w:p w:rsidR="00C42216" w:rsidRPr="00C42216" w:rsidRDefault="00C42216" w:rsidP="00C42216">
      <w:pPr>
        <w:ind w:firstLine="709"/>
        <w:jc w:val="both"/>
        <w:rPr>
          <w:rFonts w:ascii="Times New Roman" w:eastAsia="Calibri" w:hAnsi="Times New Roman" w:cs="Times New Roman"/>
          <w:sz w:val="28"/>
          <w:szCs w:val="28"/>
        </w:rPr>
      </w:pPr>
      <w:r w:rsidRPr="00C42216">
        <w:rPr>
          <w:rFonts w:ascii="Times New Roman" w:eastAsia="Calibri" w:hAnsi="Times New Roman" w:cs="Times New Roman"/>
          <w:sz w:val="28"/>
          <w:szCs w:val="28"/>
        </w:rPr>
        <w:t>Посевные площади зерновых и зернобобовых составили 973 га. Валовый сбор зерновых в весе после доработки 2859 тонн, что составляет 117,3 % к плановому показателю.</w:t>
      </w:r>
    </w:p>
    <w:p w:rsidR="00C42216" w:rsidRPr="00C42216" w:rsidRDefault="00C42216" w:rsidP="00C42216">
      <w:pPr>
        <w:ind w:firstLine="709"/>
        <w:jc w:val="both"/>
        <w:rPr>
          <w:rFonts w:ascii="Times New Roman" w:eastAsia="Calibri" w:hAnsi="Times New Roman" w:cs="Times New Roman"/>
          <w:sz w:val="28"/>
          <w:szCs w:val="28"/>
        </w:rPr>
      </w:pPr>
      <w:r w:rsidRPr="00C42216">
        <w:rPr>
          <w:rFonts w:ascii="Times New Roman" w:eastAsia="Calibri" w:hAnsi="Times New Roman" w:cs="Times New Roman"/>
          <w:sz w:val="28"/>
          <w:szCs w:val="28"/>
        </w:rPr>
        <w:t>Площадь посевов озимых культур под урожай 2023 года составила 476 га в том числе 376 га озимой пшеницы и 100 га озимого рапса.</w:t>
      </w:r>
    </w:p>
    <w:p w:rsidR="00C42216" w:rsidRPr="00C42216" w:rsidRDefault="00C42216" w:rsidP="00C42216">
      <w:pPr>
        <w:ind w:firstLine="708"/>
        <w:jc w:val="both"/>
        <w:rPr>
          <w:rFonts w:ascii="Times New Roman" w:hAnsi="Times New Roman" w:cs="Times New Roman"/>
          <w:sz w:val="28"/>
          <w:szCs w:val="28"/>
        </w:rPr>
      </w:pPr>
      <w:r w:rsidRPr="00C42216">
        <w:rPr>
          <w:rFonts w:ascii="Times New Roman" w:eastAsia="Calibri" w:hAnsi="Times New Roman" w:cs="Times New Roman"/>
          <w:sz w:val="28"/>
          <w:szCs w:val="28"/>
        </w:rPr>
        <w:lastRenderedPageBreak/>
        <w:t xml:space="preserve">Посадки картофеля в 2022 году произведены на площади 2095 га. </w:t>
      </w:r>
      <w:r w:rsidRPr="00C42216">
        <w:rPr>
          <w:rFonts w:ascii="Times New Roman" w:hAnsi="Times New Roman" w:cs="Times New Roman"/>
          <w:i/>
          <w:sz w:val="28"/>
          <w:szCs w:val="28"/>
        </w:rPr>
        <w:t xml:space="preserve"> </w:t>
      </w:r>
      <w:r w:rsidRPr="00C42216">
        <w:rPr>
          <w:rFonts w:ascii="Times New Roman" w:hAnsi="Times New Roman" w:cs="Times New Roman"/>
          <w:sz w:val="28"/>
          <w:szCs w:val="28"/>
        </w:rPr>
        <w:t>Производство картофеля в</w:t>
      </w:r>
      <w:r w:rsidRPr="00C42216">
        <w:rPr>
          <w:rFonts w:ascii="Times New Roman" w:eastAsia="Calibri" w:hAnsi="Times New Roman" w:cs="Times New Roman"/>
          <w:sz w:val="28"/>
          <w:szCs w:val="28"/>
        </w:rPr>
        <w:t xml:space="preserve"> КФХ и с/х организациях</w:t>
      </w:r>
      <w:r w:rsidRPr="00C42216">
        <w:rPr>
          <w:rFonts w:ascii="Times New Roman" w:hAnsi="Times New Roman" w:cs="Times New Roman"/>
          <w:sz w:val="28"/>
          <w:szCs w:val="28"/>
        </w:rPr>
        <w:t xml:space="preserve"> за год составило </w:t>
      </w:r>
      <w:r w:rsidRPr="00C42216">
        <w:rPr>
          <w:rFonts w:ascii="Times New Roman" w:eastAsia="Calibri" w:hAnsi="Times New Roman" w:cs="Times New Roman"/>
          <w:sz w:val="28"/>
          <w:szCs w:val="28"/>
        </w:rPr>
        <w:t xml:space="preserve">67862 </w:t>
      </w:r>
      <w:r w:rsidRPr="00C42216">
        <w:rPr>
          <w:rFonts w:ascii="Times New Roman" w:hAnsi="Times New Roman" w:cs="Times New Roman"/>
          <w:sz w:val="28"/>
          <w:szCs w:val="28"/>
        </w:rPr>
        <w:t>т (127,1 % к уровню 2021 года).</w:t>
      </w:r>
    </w:p>
    <w:p w:rsidR="00C42216" w:rsidRPr="00C42216" w:rsidRDefault="00C42216" w:rsidP="00C42216">
      <w:pPr>
        <w:ind w:firstLine="709"/>
        <w:jc w:val="both"/>
        <w:rPr>
          <w:rFonts w:ascii="Times New Roman" w:hAnsi="Times New Roman" w:cs="Times New Roman"/>
          <w:sz w:val="28"/>
          <w:szCs w:val="28"/>
        </w:rPr>
      </w:pPr>
      <w:r w:rsidRPr="00C42216">
        <w:rPr>
          <w:rFonts w:ascii="Times New Roman" w:hAnsi="Times New Roman" w:cs="Times New Roman"/>
          <w:sz w:val="28"/>
          <w:szCs w:val="28"/>
        </w:rPr>
        <w:t xml:space="preserve">Сев овощей открытого грунта проведен на площади 645 га. Производство овощей в открытом и защищенном грунте в КФХ и с/х организациях за год составило 39985 тонн (что составляет 105,3% к уровню прошлого года). </w:t>
      </w:r>
    </w:p>
    <w:p w:rsidR="00C42216" w:rsidRPr="00C42216" w:rsidRDefault="00C42216" w:rsidP="00C42216">
      <w:pPr>
        <w:spacing w:before="100" w:beforeAutospacing="1" w:after="100" w:afterAutospacing="1"/>
        <w:ind w:firstLine="708"/>
        <w:jc w:val="both"/>
        <w:rPr>
          <w:rFonts w:ascii="Times New Roman" w:hAnsi="Times New Roman" w:cs="Times New Roman"/>
          <w:color w:val="000000"/>
          <w:sz w:val="28"/>
          <w:szCs w:val="28"/>
        </w:rPr>
      </w:pPr>
      <w:r w:rsidRPr="00C42216">
        <w:rPr>
          <w:rFonts w:ascii="Times New Roman" w:hAnsi="Times New Roman" w:cs="Times New Roman"/>
          <w:color w:val="000000"/>
          <w:sz w:val="28"/>
          <w:szCs w:val="28"/>
        </w:rPr>
        <w:t xml:space="preserve">В 9 сельских поселениях реализовано 9 проектов по благоустройству сельских территорий, создание и обустройство спортивных и детских площадок. 9 сельских поселений завершили реализацию восьми общественно значимых проектов по благоустройству сельских территорий в рамках государственной программы Российской Федерации «Комплексное развитие сельских территорий». </w:t>
      </w:r>
    </w:p>
    <w:p w:rsidR="00C42216" w:rsidRPr="00C42216" w:rsidRDefault="00C42216" w:rsidP="00C42216">
      <w:pPr>
        <w:spacing w:before="100" w:beforeAutospacing="1" w:after="100" w:afterAutospacing="1"/>
        <w:jc w:val="both"/>
        <w:rPr>
          <w:rFonts w:ascii="Times New Roman" w:hAnsi="Times New Roman" w:cs="Times New Roman"/>
          <w:color w:val="000000"/>
          <w:sz w:val="28"/>
          <w:szCs w:val="28"/>
        </w:rPr>
      </w:pPr>
      <w:r w:rsidRPr="00C42216">
        <w:rPr>
          <w:rFonts w:ascii="Times New Roman" w:hAnsi="Times New Roman" w:cs="Times New Roman"/>
          <w:color w:val="000000"/>
          <w:sz w:val="28"/>
          <w:szCs w:val="28"/>
        </w:rPr>
        <w:t>Поданы документы на реализацию 2 проекта благоустройства сельских территорий в 2023 году.</w:t>
      </w:r>
    </w:p>
    <w:p w:rsidR="00C42216" w:rsidRPr="00C42216" w:rsidRDefault="00C42216" w:rsidP="00A32772">
      <w:pPr>
        <w:spacing w:after="0"/>
        <w:ind w:firstLine="709"/>
        <w:jc w:val="both"/>
        <w:rPr>
          <w:rFonts w:ascii="Times New Roman" w:hAnsi="Times New Roman" w:cs="Times New Roman"/>
          <w:sz w:val="28"/>
          <w:szCs w:val="28"/>
        </w:rPr>
      </w:pPr>
      <w:r w:rsidRPr="00C42216">
        <w:rPr>
          <w:rFonts w:ascii="Times New Roman" w:hAnsi="Times New Roman" w:cs="Times New Roman"/>
          <w:sz w:val="28"/>
          <w:szCs w:val="28"/>
        </w:rPr>
        <w:t>В рамках ведомственной целевой программы «Современный облик сельских территорий» государственной программы Российской Федерации «Комплексное развитие сельских территорий» реализуются проекты комплексного развития сельских территорий, включающих в себя мероприятия по строительству, реконструкции и капитальным ремонтам социальных учреждений (школы, детские сады, дома культуры), строительство плоскостных спортивных сооружений,  строительство, реконструкции и капитальные ремонты инженерных коммуникаций.</w:t>
      </w:r>
    </w:p>
    <w:p w:rsidR="00C42216" w:rsidRPr="00C42216" w:rsidRDefault="00C42216" w:rsidP="00A32772">
      <w:pPr>
        <w:spacing w:before="100" w:beforeAutospacing="1" w:after="0"/>
        <w:ind w:firstLine="708"/>
        <w:jc w:val="both"/>
        <w:rPr>
          <w:rFonts w:ascii="Times New Roman" w:hAnsi="Times New Roman" w:cs="Times New Roman"/>
          <w:color w:val="000000"/>
          <w:sz w:val="28"/>
          <w:szCs w:val="28"/>
        </w:rPr>
      </w:pPr>
      <w:r w:rsidRPr="00C42216">
        <w:rPr>
          <w:rFonts w:ascii="Times New Roman" w:hAnsi="Times New Roman" w:cs="Times New Roman"/>
          <w:sz w:val="28"/>
          <w:szCs w:val="28"/>
        </w:rPr>
        <w:t xml:space="preserve">В 2022 году реализован </w:t>
      </w:r>
      <w:r w:rsidRPr="00C42216">
        <w:rPr>
          <w:rFonts w:ascii="Times New Roman" w:hAnsi="Times New Roman" w:cs="Times New Roman"/>
          <w:color w:val="000000"/>
          <w:sz w:val="28"/>
          <w:szCs w:val="28"/>
        </w:rPr>
        <w:t>один проект, «</w:t>
      </w:r>
      <w:r w:rsidRPr="00C42216">
        <w:rPr>
          <w:rFonts w:ascii="Times New Roman" w:hAnsi="Times New Roman" w:cs="Times New Roman"/>
          <w:sz w:val="28"/>
          <w:szCs w:val="28"/>
        </w:rPr>
        <w:t xml:space="preserve">Комплексное развитие села </w:t>
      </w:r>
      <w:proofErr w:type="spellStart"/>
      <w:r w:rsidRPr="00C42216">
        <w:rPr>
          <w:rFonts w:ascii="Times New Roman" w:hAnsi="Times New Roman" w:cs="Times New Roman"/>
          <w:sz w:val="28"/>
          <w:szCs w:val="28"/>
        </w:rPr>
        <w:t>Бронница</w:t>
      </w:r>
      <w:proofErr w:type="spellEnd"/>
      <w:r w:rsidRPr="00C42216">
        <w:rPr>
          <w:rFonts w:ascii="Times New Roman" w:hAnsi="Times New Roman" w:cs="Times New Roman"/>
          <w:sz w:val="28"/>
          <w:szCs w:val="28"/>
        </w:rPr>
        <w:t xml:space="preserve"> </w:t>
      </w:r>
      <w:proofErr w:type="spellStart"/>
      <w:r w:rsidRPr="00C42216">
        <w:rPr>
          <w:rFonts w:ascii="Times New Roman" w:hAnsi="Times New Roman" w:cs="Times New Roman"/>
          <w:sz w:val="28"/>
          <w:szCs w:val="28"/>
        </w:rPr>
        <w:t>Бронницкого</w:t>
      </w:r>
      <w:proofErr w:type="spellEnd"/>
      <w:r w:rsidRPr="00C42216">
        <w:rPr>
          <w:rFonts w:ascii="Times New Roman" w:hAnsi="Times New Roman" w:cs="Times New Roman"/>
          <w:sz w:val="28"/>
          <w:szCs w:val="28"/>
        </w:rPr>
        <w:t xml:space="preserve"> сельского поселения Новгородского муниципального района»</w:t>
      </w:r>
      <w:r w:rsidRPr="00C42216">
        <w:rPr>
          <w:rFonts w:ascii="Times New Roman" w:hAnsi="Times New Roman" w:cs="Times New Roman"/>
          <w:color w:val="000000"/>
          <w:sz w:val="28"/>
          <w:szCs w:val="28"/>
        </w:rPr>
        <w:t>, планируется реализация следующих мероприятий:</w:t>
      </w:r>
    </w:p>
    <w:p w:rsidR="00C42216" w:rsidRPr="00C42216" w:rsidRDefault="00C42216" w:rsidP="00A32772">
      <w:pPr>
        <w:spacing w:before="100" w:beforeAutospacing="1" w:after="0"/>
        <w:jc w:val="both"/>
        <w:rPr>
          <w:rFonts w:ascii="Times New Roman" w:hAnsi="Times New Roman" w:cs="Times New Roman"/>
          <w:color w:val="000000"/>
          <w:sz w:val="28"/>
          <w:szCs w:val="28"/>
        </w:rPr>
      </w:pPr>
      <w:r w:rsidRPr="00C42216">
        <w:rPr>
          <w:rFonts w:ascii="Times New Roman" w:hAnsi="Times New Roman" w:cs="Times New Roman"/>
          <w:color w:val="000000"/>
          <w:sz w:val="28"/>
          <w:szCs w:val="28"/>
        </w:rPr>
        <w:t>a) Капитальный ремонт МАОУ «</w:t>
      </w:r>
      <w:proofErr w:type="spellStart"/>
      <w:r w:rsidRPr="00C42216">
        <w:rPr>
          <w:rFonts w:ascii="Times New Roman" w:hAnsi="Times New Roman" w:cs="Times New Roman"/>
          <w:color w:val="000000"/>
          <w:sz w:val="28"/>
          <w:szCs w:val="28"/>
        </w:rPr>
        <w:t>Бронницкая</w:t>
      </w:r>
      <w:proofErr w:type="spellEnd"/>
      <w:r w:rsidRPr="00C42216">
        <w:rPr>
          <w:rFonts w:ascii="Times New Roman" w:hAnsi="Times New Roman" w:cs="Times New Roman"/>
          <w:color w:val="000000"/>
          <w:sz w:val="28"/>
          <w:szCs w:val="28"/>
        </w:rPr>
        <w:t xml:space="preserve"> средняя школа», с. </w:t>
      </w:r>
      <w:proofErr w:type="spellStart"/>
      <w:r w:rsidRPr="00C42216">
        <w:rPr>
          <w:rFonts w:ascii="Times New Roman" w:hAnsi="Times New Roman" w:cs="Times New Roman"/>
          <w:color w:val="000000"/>
          <w:sz w:val="28"/>
          <w:szCs w:val="28"/>
        </w:rPr>
        <w:t>Бронница</w:t>
      </w:r>
      <w:proofErr w:type="spellEnd"/>
      <w:r w:rsidRPr="00C42216">
        <w:rPr>
          <w:rFonts w:ascii="Times New Roman" w:hAnsi="Times New Roman" w:cs="Times New Roman"/>
          <w:color w:val="000000"/>
          <w:sz w:val="28"/>
          <w:szCs w:val="28"/>
        </w:rPr>
        <w:t>, ул. Березки, д.6.</w:t>
      </w:r>
    </w:p>
    <w:p w:rsidR="00C42216" w:rsidRPr="00C42216" w:rsidRDefault="00C42216" w:rsidP="00A32772">
      <w:pPr>
        <w:spacing w:before="100" w:beforeAutospacing="1" w:after="0"/>
        <w:jc w:val="both"/>
        <w:rPr>
          <w:rFonts w:ascii="Times New Roman" w:hAnsi="Times New Roman" w:cs="Times New Roman"/>
          <w:color w:val="000000"/>
          <w:sz w:val="28"/>
          <w:szCs w:val="28"/>
        </w:rPr>
      </w:pPr>
      <w:r w:rsidRPr="00C42216">
        <w:rPr>
          <w:rFonts w:ascii="Times New Roman" w:hAnsi="Times New Roman" w:cs="Times New Roman"/>
          <w:color w:val="000000"/>
          <w:sz w:val="28"/>
          <w:szCs w:val="28"/>
        </w:rPr>
        <w:t>b) Капитальный ремонт МАУ «</w:t>
      </w:r>
      <w:proofErr w:type="spellStart"/>
      <w:r w:rsidRPr="00C42216">
        <w:rPr>
          <w:rFonts w:ascii="Times New Roman" w:hAnsi="Times New Roman" w:cs="Times New Roman"/>
          <w:color w:val="000000"/>
          <w:sz w:val="28"/>
          <w:szCs w:val="28"/>
        </w:rPr>
        <w:t>Бронницкий</w:t>
      </w:r>
      <w:proofErr w:type="spellEnd"/>
      <w:r w:rsidRPr="00C42216">
        <w:rPr>
          <w:rFonts w:ascii="Times New Roman" w:hAnsi="Times New Roman" w:cs="Times New Roman"/>
          <w:color w:val="000000"/>
          <w:sz w:val="28"/>
          <w:szCs w:val="28"/>
        </w:rPr>
        <w:t xml:space="preserve"> сельский Дом культуры», с. </w:t>
      </w:r>
      <w:proofErr w:type="spellStart"/>
      <w:r w:rsidRPr="00C42216">
        <w:rPr>
          <w:rFonts w:ascii="Times New Roman" w:hAnsi="Times New Roman" w:cs="Times New Roman"/>
          <w:color w:val="000000"/>
          <w:sz w:val="28"/>
          <w:szCs w:val="28"/>
        </w:rPr>
        <w:t>Бронница</w:t>
      </w:r>
      <w:proofErr w:type="spellEnd"/>
      <w:r w:rsidRPr="00C42216">
        <w:rPr>
          <w:rFonts w:ascii="Times New Roman" w:hAnsi="Times New Roman" w:cs="Times New Roman"/>
          <w:color w:val="000000"/>
          <w:sz w:val="28"/>
          <w:szCs w:val="28"/>
        </w:rPr>
        <w:t xml:space="preserve">, ул. </w:t>
      </w:r>
      <w:proofErr w:type="spellStart"/>
      <w:r w:rsidRPr="00C42216">
        <w:rPr>
          <w:rFonts w:ascii="Times New Roman" w:hAnsi="Times New Roman" w:cs="Times New Roman"/>
          <w:color w:val="000000"/>
          <w:sz w:val="28"/>
          <w:szCs w:val="28"/>
        </w:rPr>
        <w:t>Бронницкая</w:t>
      </w:r>
      <w:proofErr w:type="spellEnd"/>
      <w:r w:rsidRPr="00C42216">
        <w:rPr>
          <w:rFonts w:ascii="Times New Roman" w:hAnsi="Times New Roman" w:cs="Times New Roman"/>
          <w:color w:val="000000"/>
          <w:sz w:val="28"/>
          <w:szCs w:val="28"/>
        </w:rPr>
        <w:t>, д.168</w:t>
      </w:r>
    </w:p>
    <w:p w:rsidR="00C42216" w:rsidRPr="00C42216" w:rsidRDefault="00C42216" w:rsidP="00A32772">
      <w:pPr>
        <w:spacing w:before="100" w:beforeAutospacing="1" w:after="0"/>
        <w:jc w:val="both"/>
        <w:rPr>
          <w:rFonts w:ascii="Times New Roman" w:hAnsi="Times New Roman" w:cs="Times New Roman"/>
          <w:color w:val="000000"/>
          <w:sz w:val="28"/>
          <w:szCs w:val="28"/>
        </w:rPr>
      </w:pPr>
      <w:r w:rsidRPr="00C42216">
        <w:rPr>
          <w:rFonts w:ascii="Times New Roman" w:hAnsi="Times New Roman" w:cs="Times New Roman"/>
          <w:color w:val="000000"/>
          <w:sz w:val="28"/>
          <w:szCs w:val="28"/>
        </w:rPr>
        <w:t>c) Капитальный ремонт МАОУ «</w:t>
      </w:r>
      <w:proofErr w:type="spellStart"/>
      <w:r w:rsidRPr="00C42216">
        <w:rPr>
          <w:rFonts w:ascii="Times New Roman" w:hAnsi="Times New Roman" w:cs="Times New Roman"/>
          <w:color w:val="000000"/>
          <w:sz w:val="28"/>
          <w:szCs w:val="28"/>
        </w:rPr>
        <w:t>Бронницкая</w:t>
      </w:r>
      <w:proofErr w:type="spellEnd"/>
      <w:r w:rsidRPr="00C42216">
        <w:rPr>
          <w:rFonts w:ascii="Times New Roman" w:hAnsi="Times New Roman" w:cs="Times New Roman"/>
          <w:color w:val="000000"/>
          <w:sz w:val="28"/>
          <w:szCs w:val="28"/>
        </w:rPr>
        <w:t xml:space="preserve"> средняя школа» в </w:t>
      </w:r>
      <w:proofErr w:type="spellStart"/>
      <w:r w:rsidRPr="00C42216">
        <w:rPr>
          <w:rFonts w:ascii="Times New Roman" w:hAnsi="Times New Roman" w:cs="Times New Roman"/>
          <w:color w:val="000000"/>
          <w:sz w:val="28"/>
          <w:szCs w:val="28"/>
        </w:rPr>
        <w:t>с.Бронница</w:t>
      </w:r>
      <w:proofErr w:type="spellEnd"/>
      <w:r w:rsidRPr="00C42216">
        <w:rPr>
          <w:rFonts w:ascii="Times New Roman" w:hAnsi="Times New Roman" w:cs="Times New Roman"/>
          <w:color w:val="000000"/>
          <w:sz w:val="28"/>
          <w:szCs w:val="28"/>
        </w:rPr>
        <w:t xml:space="preserve">, </w:t>
      </w:r>
      <w:proofErr w:type="spellStart"/>
      <w:r w:rsidRPr="00C42216">
        <w:rPr>
          <w:rFonts w:ascii="Times New Roman" w:hAnsi="Times New Roman" w:cs="Times New Roman"/>
          <w:color w:val="000000"/>
          <w:sz w:val="28"/>
          <w:szCs w:val="28"/>
        </w:rPr>
        <w:t>ул.Молодежная</w:t>
      </w:r>
      <w:proofErr w:type="spellEnd"/>
      <w:r w:rsidRPr="00C42216">
        <w:rPr>
          <w:rFonts w:ascii="Times New Roman" w:hAnsi="Times New Roman" w:cs="Times New Roman"/>
          <w:color w:val="000000"/>
          <w:sz w:val="28"/>
          <w:szCs w:val="28"/>
        </w:rPr>
        <w:t>, д.6а здание дошкольных групп</w:t>
      </w:r>
    </w:p>
    <w:p w:rsidR="00C42216" w:rsidRPr="00C42216" w:rsidRDefault="00C42216" w:rsidP="00A32772">
      <w:pPr>
        <w:spacing w:before="100" w:beforeAutospacing="1" w:after="0"/>
        <w:jc w:val="both"/>
        <w:rPr>
          <w:rFonts w:ascii="Times New Roman" w:hAnsi="Times New Roman" w:cs="Times New Roman"/>
          <w:color w:val="000000"/>
          <w:sz w:val="28"/>
          <w:szCs w:val="28"/>
        </w:rPr>
      </w:pPr>
      <w:r w:rsidRPr="00C42216">
        <w:rPr>
          <w:rFonts w:ascii="Times New Roman" w:hAnsi="Times New Roman" w:cs="Times New Roman"/>
          <w:color w:val="000000"/>
          <w:sz w:val="28"/>
          <w:szCs w:val="28"/>
        </w:rPr>
        <w:lastRenderedPageBreak/>
        <w:t xml:space="preserve">d) Капитальный ремонт МБУ «Физкультурно-спортивный центр по работе с детьми и взрослым населением Новгородского района», </w:t>
      </w:r>
      <w:proofErr w:type="spellStart"/>
      <w:r w:rsidRPr="00C42216">
        <w:rPr>
          <w:rFonts w:ascii="Times New Roman" w:hAnsi="Times New Roman" w:cs="Times New Roman"/>
          <w:color w:val="000000"/>
          <w:sz w:val="28"/>
          <w:szCs w:val="28"/>
        </w:rPr>
        <w:t>с.Бронница</w:t>
      </w:r>
      <w:proofErr w:type="spellEnd"/>
      <w:r w:rsidRPr="00C42216">
        <w:rPr>
          <w:rFonts w:ascii="Times New Roman" w:hAnsi="Times New Roman" w:cs="Times New Roman"/>
          <w:color w:val="000000"/>
          <w:sz w:val="28"/>
          <w:szCs w:val="28"/>
        </w:rPr>
        <w:t xml:space="preserve">, </w:t>
      </w:r>
      <w:proofErr w:type="spellStart"/>
      <w:r w:rsidRPr="00C42216">
        <w:rPr>
          <w:rFonts w:ascii="Times New Roman" w:hAnsi="Times New Roman" w:cs="Times New Roman"/>
          <w:color w:val="000000"/>
          <w:sz w:val="28"/>
          <w:szCs w:val="28"/>
        </w:rPr>
        <w:t>ул.Бронницкая</w:t>
      </w:r>
      <w:proofErr w:type="spellEnd"/>
      <w:r w:rsidRPr="00C42216">
        <w:rPr>
          <w:rFonts w:ascii="Times New Roman" w:hAnsi="Times New Roman" w:cs="Times New Roman"/>
          <w:color w:val="000000"/>
          <w:sz w:val="28"/>
          <w:szCs w:val="28"/>
        </w:rPr>
        <w:t>, д.166</w:t>
      </w:r>
    </w:p>
    <w:p w:rsidR="00A32772" w:rsidRDefault="00A32772" w:rsidP="00C42216">
      <w:pPr>
        <w:ind w:firstLine="709"/>
        <w:jc w:val="both"/>
        <w:rPr>
          <w:rFonts w:ascii="Times New Roman" w:hAnsi="Times New Roman" w:cs="Times New Roman"/>
          <w:sz w:val="28"/>
          <w:szCs w:val="28"/>
        </w:rPr>
      </w:pPr>
    </w:p>
    <w:p w:rsidR="00C42216" w:rsidRPr="00C42216" w:rsidRDefault="00C42216" w:rsidP="00C42216">
      <w:pPr>
        <w:ind w:firstLine="709"/>
        <w:jc w:val="both"/>
        <w:rPr>
          <w:rFonts w:ascii="Times New Roman" w:hAnsi="Times New Roman" w:cs="Times New Roman"/>
          <w:sz w:val="28"/>
          <w:szCs w:val="28"/>
        </w:rPr>
      </w:pPr>
      <w:r w:rsidRPr="00C42216">
        <w:rPr>
          <w:rFonts w:ascii="Times New Roman" w:hAnsi="Times New Roman" w:cs="Times New Roman"/>
          <w:sz w:val="28"/>
          <w:szCs w:val="28"/>
        </w:rPr>
        <w:t xml:space="preserve">Проекты «Комплексное развитие д. Борки Борковского сельского поселения Новгородского муниципального района», «Комплексное развитие д. Лесная </w:t>
      </w:r>
      <w:proofErr w:type="spellStart"/>
      <w:r w:rsidRPr="00C42216">
        <w:rPr>
          <w:rFonts w:ascii="Times New Roman" w:hAnsi="Times New Roman" w:cs="Times New Roman"/>
          <w:sz w:val="28"/>
          <w:szCs w:val="28"/>
        </w:rPr>
        <w:t>Лесновского</w:t>
      </w:r>
      <w:proofErr w:type="spellEnd"/>
      <w:r w:rsidRPr="00C42216">
        <w:rPr>
          <w:rFonts w:ascii="Times New Roman" w:hAnsi="Times New Roman" w:cs="Times New Roman"/>
          <w:sz w:val="28"/>
          <w:szCs w:val="28"/>
        </w:rPr>
        <w:t xml:space="preserve"> сельского поселения Новгородского муниципального района» прошли конкурсный отбор на 2023 год (капитальные ремонты 2 школ, 2 детских садов, дома культуры, дома народного творчества и приобретение автомобиля для муниципального автономного учреждения «Борковский районный Дом народного творчества и досуга»).</w:t>
      </w:r>
      <w:r>
        <w:rPr>
          <w:rFonts w:ascii="Times New Roman" w:hAnsi="Times New Roman" w:cs="Times New Roman"/>
          <w:sz w:val="28"/>
          <w:szCs w:val="28"/>
        </w:rPr>
        <w:t xml:space="preserve"> </w:t>
      </w:r>
    </w:p>
    <w:p w:rsidR="00FD5A06" w:rsidRPr="00FD5A06" w:rsidRDefault="00FD5A06" w:rsidP="00FD5A06">
      <w:pPr>
        <w:widowControl w:val="0"/>
        <w:suppressAutoHyphens/>
        <w:autoSpaceDN w:val="0"/>
        <w:spacing w:after="0" w:line="276" w:lineRule="auto"/>
        <w:ind w:firstLine="709"/>
        <w:jc w:val="right"/>
        <w:textAlignment w:val="baseline"/>
        <w:rPr>
          <w:rFonts w:ascii="Times New Roman" w:eastAsia="SimSun" w:hAnsi="Times New Roman" w:cs="Times New Roman"/>
          <w:kern w:val="3"/>
          <w:sz w:val="20"/>
          <w:szCs w:val="20"/>
        </w:rPr>
      </w:pPr>
    </w:p>
    <w:p w:rsidR="00C42216" w:rsidRPr="005F2D57" w:rsidRDefault="00FD5A06" w:rsidP="002A4231">
      <w:pPr>
        <w:pStyle w:val="aa"/>
        <w:numPr>
          <w:ilvl w:val="0"/>
          <w:numId w:val="24"/>
        </w:numPr>
        <w:spacing w:after="200"/>
        <w:contextualSpacing/>
        <w:rPr>
          <w:rFonts w:eastAsia="SimSun" w:cs="Times New Roman"/>
          <w:color w:val="FF0000"/>
          <w:sz w:val="28"/>
          <w:szCs w:val="28"/>
        </w:rPr>
      </w:pPr>
      <w:r w:rsidRPr="007546B4">
        <w:rPr>
          <w:rFonts w:eastAsia="SimSun" w:cs="Times New Roman"/>
          <w:b/>
          <w:color w:val="000000" w:themeColor="text1"/>
          <w:sz w:val="28"/>
          <w:szCs w:val="28"/>
        </w:rPr>
        <w:t>ГРАДОСТРОИТЕЛЬНАЯ ДЕЯТЕЛЬНОСТЬ</w:t>
      </w:r>
      <w:r w:rsidRPr="007546B4">
        <w:rPr>
          <w:rFonts w:eastAsia="SimSun" w:cs="Times New Roman"/>
          <w:color w:val="000000" w:themeColor="text1"/>
          <w:sz w:val="28"/>
          <w:szCs w:val="28"/>
        </w:rPr>
        <w:t xml:space="preserve"> </w:t>
      </w:r>
    </w:p>
    <w:p w:rsidR="005F2D57" w:rsidRPr="005F2D57" w:rsidRDefault="005F2D57" w:rsidP="005F2D57">
      <w:pPr>
        <w:autoSpaceDE w:val="0"/>
        <w:adjustRightInd w:val="0"/>
        <w:ind w:firstLine="567"/>
        <w:jc w:val="both"/>
        <w:rPr>
          <w:rFonts w:ascii="Times New Roman" w:eastAsia="Times New Roman" w:hAnsi="Times New Roman" w:cs="Times New Roman"/>
          <w:sz w:val="28"/>
          <w:szCs w:val="28"/>
        </w:rPr>
      </w:pPr>
      <w:r w:rsidRPr="005F2D57">
        <w:rPr>
          <w:rFonts w:ascii="Times New Roman" w:hAnsi="Times New Roman" w:cs="Times New Roman"/>
          <w:sz w:val="28"/>
          <w:szCs w:val="28"/>
        </w:rPr>
        <w:t>За 2022 года введено 126421 кв. м. жилых домов.</w:t>
      </w:r>
    </w:p>
    <w:p w:rsidR="005F2D57" w:rsidRPr="005F2D57" w:rsidRDefault="005F2D57" w:rsidP="005F2D57">
      <w:pPr>
        <w:ind w:firstLine="567"/>
        <w:jc w:val="both"/>
        <w:rPr>
          <w:rFonts w:ascii="Times New Roman" w:hAnsi="Times New Roman" w:cs="Times New Roman"/>
          <w:sz w:val="28"/>
          <w:szCs w:val="28"/>
        </w:rPr>
      </w:pPr>
      <w:r w:rsidRPr="005F2D57">
        <w:rPr>
          <w:rFonts w:ascii="Times New Roman" w:hAnsi="Times New Roman" w:cs="Times New Roman"/>
          <w:sz w:val="28"/>
          <w:szCs w:val="28"/>
        </w:rPr>
        <w:t>Администрация Новгородского муниципального района в 2022 году исполняла в полном объеме полномочия 10 поселений по градостроительной деятельности. За 2022 год утверждены:</w:t>
      </w:r>
    </w:p>
    <w:p w:rsidR="005F2D57" w:rsidRPr="005F2D57" w:rsidRDefault="005F2D57" w:rsidP="005F2D57">
      <w:pPr>
        <w:pStyle w:val="aa"/>
        <w:numPr>
          <w:ilvl w:val="0"/>
          <w:numId w:val="17"/>
        </w:numPr>
        <w:ind w:left="0" w:firstLine="284"/>
        <w:jc w:val="both"/>
        <w:rPr>
          <w:rFonts w:cs="Times New Roman"/>
          <w:sz w:val="28"/>
          <w:szCs w:val="28"/>
          <w:lang w:val="ru-RU"/>
        </w:rPr>
      </w:pPr>
      <w:r w:rsidRPr="005F2D57">
        <w:rPr>
          <w:rFonts w:cs="Times New Roman"/>
          <w:sz w:val="28"/>
          <w:szCs w:val="28"/>
          <w:lang w:val="ru-RU"/>
        </w:rPr>
        <w:t>Изменения в Схему территориального планирования Новгородского муниципального района;</w:t>
      </w:r>
    </w:p>
    <w:p w:rsidR="005F2D57" w:rsidRPr="005F2D57" w:rsidRDefault="005F2D57" w:rsidP="005F2D57">
      <w:pPr>
        <w:pStyle w:val="aa"/>
        <w:numPr>
          <w:ilvl w:val="0"/>
          <w:numId w:val="17"/>
        </w:numPr>
        <w:ind w:left="0" w:firstLine="284"/>
        <w:jc w:val="both"/>
        <w:rPr>
          <w:rFonts w:cs="Times New Roman"/>
          <w:sz w:val="28"/>
          <w:szCs w:val="28"/>
          <w:lang w:val="ru-RU"/>
        </w:rPr>
      </w:pPr>
      <w:r w:rsidRPr="005F2D57">
        <w:rPr>
          <w:rFonts w:cs="Times New Roman"/>
          <w:sz w:val="28"/>
          <w:szCs w:val="28"/>
          <w:lang w:val="ru-RU"/>
        </w:rPr>
        <w:t xml:space="preserve">Изменения в Правила землепользования и застройки </w:t>
      </w:r>
      <w:proofErr w:type="spellStart"/>
      <w:r w:rsidRPr="005F2D57">
        <w:rPr>
          <w:rFonts w:cs="Times New Roman"/>
          <w:sz w:val="28"/>
          <w:szCs w:val="28"/>
          <w:lang w:val="ru-RU"/>
        </w:rPr>
        <w:t>Бронницкого</w:t>
      </w:r>
      <w:proofErr w:type="spellEnd"/>
      <w:r w:rsidRPr="005F2D57">
        <w:rPr>
          <w:rFonts w:cs="Times New Roman"/>
          <w:sz w:val="28"/>
          <w:szCs w:val="28"/>
          <w:lang w:val="ru-RU"/>
        </w:rPr>
        <w:t xml:space="preserve"> сельского поселения (2 раза);</w:t>
      </w:r>
    </w:p>
    <w:p w:rsidR="005F2D57" w:rsidRPr="005F2D57" w:rsidRDefault="005F2D57" w:rsidP="005F2D57">
      <w:pPr>
        <w:pStyle w:val="aa"/>
        <w:numPr>
          <w:ilvl w:val="0"/>
          <w:numId w:val="17"/>
        </w:numPr>
        <w:ind w:left="0" w:firstLine="284"/>
        <w:jc w:val="both"/>
        <w:rPr>
          <w:rFonts w:cs="Times New Roman"/>
          <w:sz w:val="28"/>
          <w:szCs w:val="28"/>
          <w:lang w:val="ru-RU"/>
        </w:rPr>
      </w:pPr>
      <w:r w:rsidRPr="005F2D57">
        <w:rPr>
          <w:rFonts w:cs="Times New Roman"/>
          <w:sz w:val="28"/>
          <w:szCs w:val="28"/>
          <w:lang w:val="ru-RU"/>
        </w:rPr>
        <w:t xml:space="preserve">Изменения в Правила землепользования и застройки </w:t>
      </w:r>
      <w:proofErr w:type="spellStart"/>
      <w:r w:rsidRPr="005F2D57">
        <w:rPr>
          <w:rFonts w:cs="Times New Roman"/>
          <w:sz w:val="28"/>
          <w:szCs w:val="28"/>
          <w:lang w:val="ru-RU"/>
        </w:rPr>
        <w:t>Ермолинского</w:t>
      </w:r>
      <w:proofErr w:type="spellEnd"/>
      <w:r w:rsidRPr="005F2D57">
        <w:rPr>
          <w:rFonts w:cs="Times New Roman"/>
          <w:sz w:val="28"/>
          <w:szCs w:val="28"/>
          <w:lang w:val="ru-RU"/>
        </w:rPr>
        <w:t xml:space="preserve"> сельского поселения (2 раза);</w:t>
      </w:r>
    </w:p>
    <w:p w:rsidR="005F2D57" w:rsidRPr="005F2D57" w:rsidRDefault="005F2D57" w:rsidP="005F2D57">
      <w:pPr>
        <w:pStyle w:val="aa"/>
        <w:numPr>
          <w:ilvl w:val="0"/>
          <w:numId w:val="17"/>
        </w:numPr>
        <w:ind w:left="0" w:firstLine="284"/>
        <w:jc w:val="both"/>
        <w:rPr>
          <w:rFonts w:cs="Times New Roman"/>
          <w:sz w:val="28"/>
          <w:szCs w:val="28"/>
          <w:lang w:val="ru-RU"/>
        </w:rPr>
      </w:pPr>
      <w:r w:rsidRPr="005F2D57">
        <w:rPr>
          <w:rFonts w:cs="Times New Roman"/>
          <w:sz w:val="28"/>
          <w:szCs w:val="28"/>
          <w:lang w:val="ru-RU"/>
        </w:rPr>
        <w:t>Изменения в Правила землепользования и застройки Борковского сельского поселения;</w:t>
      </w:r>
    </w:p>
    <w:p w:rsidR="005F2D57" w:rsidRPr="005F2D57" w:rsidRDefault="005F2D57" w:rsidP="005F2D57">
      <w:pPr>
        <w:pStyle w:val="aa"/>
        <w:numPr>
          <w:ilvl w:val="0"/>
          <w:numId w:val="17"/>
        </w:numPr>
        <w:ind w:left="0" w:firstLine="284"/>
        <w:jc w:val="both"/>
        <w:rPr>
          <w:rFonts w:cs="Times New Roman"/>
          <w:sz w:val="28"/>
          <w:szCs w:val="28"/>
          <w:lang w:val="ru-RU"/>
        </w:rPr>
      </w:pPr>
      <w:r w:rsidRPr="005F2D57">
        <w:rPr>
          <w:rFonts w:cs="Times New Roman"/>
          <w:sz w:val="28"/>
          <w:szCs w:val="28"/>
          <w:lang w:val="ru-RU"/>
        </w:rPr>
        <w:t xml:space="preserve">Изменения в Правила землепользования и застройки </w:t>
      </w:r>
      <w:proofErr w:type="spellStart"/>
      <w:r w:rsidRPr="005F2D57">
        <w:rPr>
          <w:rFonts w:cs="Times New Roman"/>
          <w:sz w:val="28"/>
          <w:szCs w:val="28"/>
          <w:lang w:val="ru-RU"/>
        </w:rPr>
        <w:t>Лесновского</w:t>
      </w:r>
      <w:proofErr w:type="spellEnd"/>
      <w:r w:rsidRPr="005F2D57">
        <w:rPr>
          <w:rFonts w:cs="Times New Roman"/>
          <w:sz w:val="28"/>
          <w:szCs w:val="28"/>
          <w:lang w:val="ru-RU"/>
        </w:rPr>
        <w:t xml:space="preserve"> сельского поселения;</w:t>
      </w:r>
    </w:p>
    <w:p w:rsidR="005F2D57" w:rsidRPr="005F2D57" w:rsidRDefault="005F2D57" w:rsidP="005F2D57">
      <w:pPr>
        <w:pStyle w:val="aa"/>
        <w:numPr>
          <w:ilvl w:val="0"/>
          <w:numId w:val="17"/>
        </w:numPr>
        <w:ind w:left="0" w:firstLine="284"/>
        <w:jc w:val="both"/>
        <w:rPr>
          <w:rFonts w:cs="Times New Roman"/>
          <w:sz w:val="28"/>
          <w:szCs w:val="28"/>
          <w:lang w:val="ru-RU"/>
        </w:rPr>
      </w:pPr>
      <w:r w:rsidRPr="005F2D57">
        <w:rPr>
          <w:rFonts w:cs="Times New Roman"/>
          <w:sz w:val="28"/>
          <w:szCs w:val="28"/>
          <w:lang w:val="ru-RU"/>
        </w:rPr>
        <w:t>Изменения в Правила землепользования и застройки Панковского городского поселения;</w:t>
      </w:r>
    </w:p>
    <w:p w:rsidR="005F2D57" w:rsidRPr="005F2D57" w:rsidRDefault="005F2D57" w:rsidP="005F2D57">
      <w:pPr>
        <w:pStyle w:val="aa"/>
        <w:numPr>
          <w:ilvl w:val="0"/>
          <w:numId w:val="17"/>
        </w:numPr>
        <w:ind w:left="0" w:firstLine="284"/>
        <w:jc w:val="both"/>
        <w:rPr>
          <w:rFonts w:cs="Times New Roman"/>
          <w:sz w:val="28"/>
          <w:szCs w:val="28"/>
          <w:lang w:val="ru-RU"/>
        </w:rPr>
      </w:pPr>
      <w:r w:rsidRPr="005F2D57">
        <w:rPr>
          <w:rFonts w:cs="Times New Roman"/>
          <w:sz w:val="28"/>
          <w:szCs w:val="28"/>
          <w:lang w:val="ru-RU"/>
        </w:rPr>
        <w:t>Изменения в Правила землепользования и застройки Пролетарского городского поселения;</w:t>
      </w:r>
    </w:p>
    <w:p w:rsidR="005F2D57" w:rsidRPr="005F2D57" w:rsidRDefault="005F2D57" w:rsidP="005F2D57">
      <w:pPr>
        <w:pStyle w:val="aa"/>
        <w:numPr>
          <w:ilvl w:val="0"/>
          <w:numId w:val="17"/>
        </w:numPr>
        <w:ind w:left="0" w:firstLine="284"/>
        <w:jc w:val="both"/>
        <w:rPr>
          <w:rFonts w:cs="Times New Roman"/>
          <w:sz w:val="28"/>
          <w:szCs w:val="28"/>
          <w:lang w:val="ru-RU"/>
        </w:rPr>
      </w:pPr>
      <w:r w:rsidRPr="005F2D57">
        <w:rPr>
          <w:rFonts w:cs="Times New Roman"/>
          <w:sz w:val="28"/>
          <w:szCs w:val="28"/>
          <w:lang w:val="ru-RU"/>
        </w:rPr>
        <w:t xml:space="preserve">Изменения в Правила землепользования и застройки </w:t>
      </w:r>
      <w:proofErr w:type="spellStart"/>
      <w:r w:rsidRPr="005F2D57">
        <w:rPr>
          <w:rFonts w:cs="Times New Roman"/>
          <w:sz w:val="28"/>
          <w:szCs w:val="28"/>
          <w:lang w:val="ru-RU"/>
        </w:rPr>
        <w:t>Ракомского</w:t>
      </w:r>
      <w:proofErr w:type="spellEnd"/>
      <w:r w:rsidRPr="005F2D57">
        <w:rPr>
          <w:rFonts w:cs="Times New Roman"/>
          <w:sz w:val="28"/>
          <w:szCs w:val="28"/>
          <w:lang w:val="ru-RU"/>
        </w:rPr>
        <w:t xml:space="preserve"> сельского поселения;</w:t>
      </w:r>
    </w:p>
    <w:p w:rsidR="005F2D57" w:rsidRPr="005F2D57" w:rsidRDefault="005F2D57" w:rsidP="005F2D57">
      <w:pPr>
        <w:pStyle w:val="aa"/>
        <w:numPr>
          <w:ilvl w:val="0"/>
          <w:numId w:val="17"/>
        </w:numPr>
        <w:ind w:left="0" w:firstLine="284"/>
        <w:jc w:val="both"/>
        <w:rPr>
          <w:rFonts w:cs="Times New Roman"/>
          <w:sz w:val="28"/>
          <w:szCs w:val="28"/>
          <w:lang w:val="ru-RU"/>
        </w:rPr>
      </w:pPr>
      <w:r w:rsidRPr="005F2D57">
        <w:rPr>
          <w:rFonts w:cs="Times New Roman"/>
          <w:sz w:val="28"/>
          <w:szCs w:val="28"/>
          <w:lang w:val="ru-RU"/>
        </w:rPr>
        <w:t>Изменения в Правила землепользования и застройки Савинского сельского поселения;</w:t>
      </w:r>
    </w:p>
    <w:p w:rsidR="005F2D57" w:rsidRPr="005F2D57" w:rsidRDefault="005F2D57" w:rsidP="005F2D57">
      <w:pPr>
        <w:pStyle w:val="aa"/>
        <w:numPr>
          <w:ilvl w:val="0"/>
          <w:numId w:val="17"/>
        </w:numPr>
        <w:ind w:left="0" w:firstLine="284"/>
        <w:jc w:val="both"/>
        <w:rPr>
          <w:rFonts w:cs="Times New Roman"/>
          <w:sz w:val="28"/>
          <w:szCs w:val="28"/>
          <w:lang w:val="ru-RU"/>
        </w:rPr>
      </w:pPr>
      <w:r w:rsidRPr="005F2D57">
        <w:rPr>
          <w:rFonts w:cs="Times New Roman"/>
          <w:sz w:val="28"/>
          <w:szCs w:val="28"/>
          <w:lang w:val="ru-RU"/>
        </w:rPr>
        <w:t xml:space="preserve">Изменения в Правила землепользования и застройки </w:t>
      </w:r>
      <w:proofErr w:type="spellStart"/>
      <w:r w:rsidRPr="005F2D57">
        <w:rPr>
          <w:rFonts w:cs="Times New Roman"/>
          <w:sz w:val="28"/>
          <w:szCs w:val="28"/>
          <w:lang w:val="ru-RU"/>
        </w:rPr>
        <w:t>Трубичинского</w:t>
      </w:r>
      <w:proofErr w:type="spellEnd"/>
      <w:r w:rsidRPr="005F2D57">
        <w:rPr>
          <w:rFonts w:cs="Times New Roman"/>
          <w:sz w:val="28"/>
          <w:szCs w:val="28"/>
          <w:lang w:val="ru-RU"/>
        </w:rPr>
        <w:t xml:space="preserve"> сельского поселения (2 раза);</w:t>
      </w:r>
    </w:p>
    <w:p w:rsidR="005F2D57" w:rsidRPr="005F2D57" w:rsidRDefault="005F2D57" w:rsidP="005F2D57">
      <w:pPr>
        <w:pStyle w:val="aa"/>
        <w:numPr>
          <w:ilvl w:val="0"/>
          <w:numId w:val="17"/>
        </w:numPr>
        <w:ind w:left="0" w:firstLine="284"/>
        <w:jc w:val="both"/>
        <w:rPr>
          <w:rFonts w:cs="Times New Roman"/>
          <w:sz w:val="28"/>
          <w:szCs w:val="28"/>
          <w:lang w:val="ru-RU"/>
        </w:rPr>
      </w:pPr>
      <w:r w:rsidRPr="005F2D57">
        <w:rPr>
          <w:rFonts w:cs="Times New Roman"/>
          <w:sz w:val="28"/>
          <w:szCs w:val="28"/>
          <w:lang w:val="ru-RU"/>
        </w:rPr>
        <w:t xml:space="preserve">Изменения в генеральный план </w:t>
      </w:r>
      <w:proofErr w:type="spellStart"/>
      <w:r w:rsidRPr="005F2D57">
        <w:rPr>
          <w:rFonts w:cs="Times New Roman"/>
          <w:sz w:val="28"/>
          <w:szCs w:val="28"/>
          <w:lang w:val="ru-RU"/>
        </w:rPr>
        <w:t>Ракомского</w:t>
      </w:r>
      <w:proofErr w:type="spellEnd"/>
      <w:r w:rsidRPr="005F2D57">
        <w:rPr>
          <w:rFonts w:cs="Times New Roman"/>
          <w:sz w:val="28"/>
          <w:szCs w:val="28"/>
          <w:lang w:val="ru-RU"/>
        </w:rPr>
        <w:t xml:space="preserve"> сельского поселения;</w:t>
      </w:r>
    </w:p>
    <w:p w:rsidR="005F2D57" w:rsidRPr="005F2D57" w:rsidRDefault="005F2D57" w:rsidP="005F2D57">
      <w:pPr>
        <w:pStyle w:val="aa"/>
        <w:numPr>
          <w:ilvl w:val="0"/>
          <w:numId w:val="17"/>
        </w:numPr>
        <w:ind w:left="0" w:firstLine="284"/>
        <w:jc w:val="both"/>
        <w:rPr>
          <w:rFonts w:cs="Times New Roman"/>
          <w:sz w:val="28"/>
          <w:szCs w:val="28"/>
          <w:lang w:val="ru-RU"/>
        </w:rPr>
      </w:pPr>
      <w:r w:rsidRPr="005F2D57">
        <w:rPr>
          <w:rFonts w:cs="Times New Roman"/>
          <w:sz w:val="28"/>
          <w:szCs w:val="28"/>
          <w:lang w:val="ru-RU"/>
        </w:rPr>
        <w:t xml:space="preserve">Изменения в генеральный план </w:t>
      </w:r>
      <w:proofErr w:type="spellStart"/>
      <w:r w:rsidRPr="005F2D57">
        <w:rPr>
          <w:rFonts w:cs="Times New Roman"/>
          <w:sz w:val="28"/>
          <w:szCs w:val="28"/>
          <w:lang w:val="ru-RU"/>
        </w:rPr>
        <w:t>Трубичинского</w:t>
      </w:r>
      <w:proofErr w:type="spellEnd"/>
      <w:r w:rsidRPr="005F2D57">
        <w:rPr>
          <w:rFonts w:cs="Times New Roman"/>
          <w:sz w:val="28"/>
          <w:szCs w:val="28"/>
          <w:lang w:val="ru-RU"/>
        </w:rPr>
        <w:t xml:space="preserve"> сельского поселения;</w:t>
      </w:r>
    </w:p>
    <w:p w:rsidR="005F2D57" w:rsidRPr="005F2D57" w:rsidRDefault="005F2D57" w:rsidP="005F2D57">
      <w:pPr>
        <w:pStyle w:val="aa"/>
        <w:numPr>
          <w:ilvl w:val="0"/>
          <w:numId w:val="17"/>
        </w:numPr>
        <w:ind w:left="0" w:firstLine="284"/>
        <w:jc w:val="both"/>
        <w:rPr>
          <w:rFonts w:cs="Times New Roman"/>
          <w:sz w:val="28"/>
          <w:szCs w:val="28"/>
          <w:lang w:val="ru-RU"/>
        </w:rPr>
      </w:pPr>
      <w:r w:rsidRPr="005F2D57">
        <w:rPr>
          <w:rFonts w:cs="Times New Roman"/>
          <w:sz w:val="28"/>
          <w:szCs w:val="28"/>
          <w:lang w:val="ru-RU"/>
        </w:rPr>
        <w:t xml:space="preserve">Изменения в генеральный план </w:t>
      </w:r>
      <w:proofErr w:type="spellStart"/>
      <w:r w:rsidRPr="005F2D57">
        <w:rPr>
          <w:rFonts w:cs="Times New Roman"/>
          <w:sz w:val="28"/>
          <w:szCs w:val="28"/>
          <w:lang w:val="ru-RU"/>
        </w:rPr>
        <w:t>Бронницкого</w:t>
      </w:r>
      <w:proofErr w:type="spellEnd"/>
      <w:r w:rsidRPr="005F2D57">
        <w:rPr>
          <w:rFonts w:cs="Times New Roman"/>
          <w:sz w:val="28"/>
          <w:szCs w:val="28"/>
          <w:lang w:val="ru-RU"/>
        </w:rPr>
        <w:t xml:space="preserve"> сельского поселения;</w:t>
      </w:r>
    </w:p>
    <w:p w:rsidR="005F2D57" w:rsidRPr="005F2D57" w:rsidRDefault="005F2D57" w:rsidP="005F2D57">
      <w:pPr>
        <w:pStyle w:val="aa"/>
        <w:numPr>
          <w:ilvl w:val="0"/>
          <w:numId w:val="17"/>
        </w:numPr>
        <w:ind w:left="0" w:firstLine="284"/>
        <w:jc w:val="both"/>
        <w:rPr>
          <w:rFonts w:cs="Times New Roman"/>
          <w:sz w:val="28"/>
          <w:szCs w:val="28"/>
          <w:lang w:val="ru-RU"/>
        </w:rPr>
      </w:pPr>
      <w:r w:rsidRPr="005F2D57">
        <w:rPr>
          <w:rFonts w:cs="Times New Roman"/>
          <w:sz w:val="28"/>
          <w:szCs w:val="28"/>
          <w:lang w:val="ru-RU"/>
        </w:rPr>
        <w:lastRenderedPageBreak/>
        <w:t>Изменения в генеральный план Пролетарского городского поселения.</w:t>
      </w:r>
    </w:p>
    <w:p w:rsidR="005F2D57" w:rsidRPr="005F2D57" w:rsidRDefault="005F2D57" w:rsidP="005F2D57">
      <w:pPr>
        <w:ind w:firstLine="567"/>
        <w:jc w:val="both"/>
        <w:rPr>
          <w:rFonts w:ascii="Times New Roman" w:hAnsi="Times New Roman" w:cs="Times New Roman"/>
          <w:sz w:val="28"/>
          <w:szCs w:val="28"/>
        </w:rPr>
      </w:pPr>
      <w:r w:rsidRPr="005F2D57">
        <w:rPr>
          <w:rFonts w:ascii="Times New Roman" w:hAnsi="Times New Roman" w:cs="Times New Roman"/>
          <w:sz w:val="28"/>
          <w:szCs w:val="28"/>
        </w:rPr>
        <w:t>Для осуществления застройки земельных участков выдано:</w:t>
      </w:r>
    </w:p>
    <w:p w:rsidR="005F2D57" w:rsidRPr="005F2D57" w:rsidRDefault="005F2D57" w:rsidP="005F2D57">
      <w:pPr>
        <w:pStyle w:val="aa"/>
        <w:numPr>
          <w:ilvl w:val="0"/>
          <w:numId w:val="18"/>
        </w:numPr>
        <w:ind w:left="0" w:firstLine="284"/>
        <w:jc w:val="both"/>
        <w:rPr>
          <w:rFonts w:cs="Times New Roman"/>
          <w:sz w:val="28"/>
          <w:szCs w:val="28"/>
        </w:rPr>
      </w:pPr>
      <w:r w:rsidRPr="005F2D57">
        <w:rPr>
          <w:rFonts w:cs="Times New Roman"/>
          <w:sz w:val="28"/>
          <w:szCs w:val="28"/>
          <w:lang w:val="ru-RU"/>
        </w:rPr>
        <w:t>754</w:t>
      </w:r>
      <w:r w:rsidRPr="005F2D57">
        <w:rPr>
          <w:rFonts w:cs="Times New Roman"/>
          <w:sz w:val="28"/>
          <w:szCs w:val="28"/>
        </w:rPr>
        <w:t xml:space="preserve"> </w:t>
      </w:r>
      <w:proofErr w:type="spellStart"/>
      <w:r w:rsidRPr="005F2D57">
        <w:rPr>
          <w:rFonts w:cs="Times New Roman"/>
          <w:sz w:val="28"/>
          <w:szCs w:val="28"/>
        </w:rPr>
        <w:t>градостроительных</w:t>
      </w:r>
      <w:proofErr w:type="spellEnd"/>
      <w:r w:rsidRPr="005F2D57">
        <w:rPr>
          <w:rFonts w:cs="Times New Roman"/>
          <w:sz w:val="28"/>
          <w:szCs w:val="28"/>
        </w:rPr>
        <w:t xml:space="preserve"> </w:t>
      </w:r>
      <w:proofErr w:type="spellStart"/>
      <w:r w:rsidRPr="005F2D57">
        <w:rPr>
          <w:rFonts w:cs="Times New Roman"/>
          <w:sz w:val="28"/>
          <w:szCs w:val="28"/>
        </w:rPr>
        <w:t>план</w:t>
      </w:r>
      <w:proofErr w:type="spellEnd"/>
      <w:r w:rsidRPr="005F2D57">
        <w:rPr>
          <w:rFonts w:cs="Times New Roman"/>
          <w:sz w:val="28"/>
          <w:szCs w:val="28"/>
          <w:lang w:val="ru-RU"/>
        </w:rPr>
        <w:t>а</w:t>
      </w:r>
      <w:r w:rsidRPr="005F2D57">
        <w:rPr>
          <w:rFonts w:cs="Times New Roman"/>
          <w:sz w:val="28"/>
          <w:szCs w:val="28"/>
        </w:rPr>
        <w:t>;</w:t>
      </w:r>
    </w:p>
    <w:p w:rsidR="005F2D57" w:rsidRPr="005F2D57" w:rsidRDefault="005F2D57" w:rsidP="005F2D57">
      <w:pPr>
        <w:pStyle w:val="aa"/>
        <w:numPr>
          <w:ilvl w:val="0"/>
          <w:numId w:val="18"/>
        </w:numPr>
        <w:ind w:left="0" w:firstLine="284"/>
        <w:jc w:val="both"/>
        <w:rPr>
          <w:rFonts w:cs="Times New Roman"/>
          <w:sz w:val="28"/>
          <w:szCs w:val="28"/>
          <w:lang w:val="ru-RU"/>
        </w:rPr>
      </w:pPr>
      <w:r w:rsidRPr="005F2D57">
        <w:rPr>
          <w:rFonts w:cs="Times New Roman"/>
          <w:sz w:val="28"/>
          <w:szCs w:val="28"/>
          <w:lang w:val="ru-RU"/>
        </w:rPr>
        <w:t>993 уведомления о соответствии планируемого строительства или реконструкции объекта индивидуального жилищного строительства или садового дома требованиям законодательства о градостроительной деятельности;</w:t>
      </w:r>
    </w:p>
    <w:p w:rsidR="005F2D57" w:rsidRPr="005F2D57" w:rsidRDefault="005F2D57" w:rsidP="005F2D57">
      <w:pPr>
        <w:pStyle w:val="aa"/>
        <w:numPr>
          <w:ilvl w:val="0"/>
          <w:numId w:val="18"/>
        </w:numPr>
        <w:ind w:left="0" w:firstLine="284"/>
        <w:jc w:val="both"/>
        <w:rPr>
          <w:rFonts w:cs="Times New Roman"/>
          <w:sz w:val="28"/>
          <w:szCs w:val="28"/>
          <w:lang w:val="ru-RU"/>
        </w:rPr>
      </w:pPr>
      <w:r w:rsidRPr="005F2D57">
        <w:rPr>
          <w:rFonts w:cs="Times New Roman"/>
          <w:sz w:val="28"/>
          <w:szCs w:val="28"/>
          <w:lang w:val="ru-RU"/>
        </w:rPr>
        <w:t>73 уведомления о соответствии построенного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F2D57" w:rsidRDefault="005F2D57" w:rsidP="005F2D57">
      <w:pPr>
        <w:ind w:firstLine="426"/>
        <w:jc w:val="both"/>
        <w:rPr>
          <w:rFonts w:ascii="Times New Roman" w:hAnsi="Times New Roman" w:cs="Times New Roman"/>
          <w:sz w:val="28"/>
          <w:szCs w:val="28"/>
        </w:rPr>
      </w:pPr>
      <w:r w:rsidRPr="005F2D57">
        <w:rPr>
          <w:rFonts w:ascii="Times New Roman" w:hAnsi="Times New Roman" w:cs="Times New Roman"/>
          <w:sz w:val="28"/>
          <w:szCs w:val="28"/>
        </w:rPr>
        <w:t>В 2022 году в приоритетном национальном проекте «Формирование комфортной городской среды» Новгородского муниципального района принимали участие Панковское и Пр</w:t>
      </w:r>
      <w:r>
        <w:rPr>
          <w:rFonts w:ascii="Times New Roman" w:hAnsi="Times New Roman" w:cs="Times New Roman"/>
          <w:sz w:val="28"/>
          <w:szCs w:val="28"/>
        </w:rPr>
        <w:t>олетарское городские поселения.</w:t>
      </w:r>
    </w:p>
    <w:p w:rsidR="005F2D57" w:rsidRPr="005F2D57" w:rsidRDefault="005F2D57" w:rsidP="005F2D57">
      <w:pPr>
        <w:ind w:firstLine="426"/>
        <w:jc w:val="both"/>
        <w:rPr>
          <w:rFonts w:ascii="Times New Roman" w:hAnsi="Times New Roman" w:cs="Times New Roman"/>
          <w:sz w:val="28"/>
          <w:szCs w:val="28"/>
        </w:rPr>
      </w:pPr>
      <w:bookmarkStart w:id="0" w:name="_GoBack"/>
      <w:bookmarkEnd w:id="0"/>
      <w:r w:rsidRPr="005F2D57">
        <w:rPr>
          <w:rFonts w:ascii="Times New Roman" w:hAnsi="Times New Roman" w:cs="Times New Roman"/>
          <w:sz w:val="28"/>
          <w:szCs w:val="28"/>
        </w:rPr>
        <w:t xml:space="preserve">В п. </w:t>
      </w:r>
      <w:proofErr w:type="spellStart"/>
      <w:r w:rsidRPr="005F2D57">
        <w:rPr>
          <w:rFonts w:ascii="Times New Roman" w:hAnsi="Times New Roman" w:cs="Times New Roman"/>
          <w:sz w:val="28"/>
          <w:szCs w:val="28"/>
        </w:rPr>
        <w:t>Панковка</w:t>
      </w:r>
      <w:proofErr w:type="spellEnd"/>
      <w:r w:rsidRPr="005F2D57">
        <w:rPr>
          <w:rFonts w:ascii="Times New Roman" w:hAnsi="Times New Roman" w:cs="Times New Roman"/>
          <w:sz w:val="28"/>
          <w:szCs w:val="28"/>
        </w:rPr>
        <w:t xml:space="preserve"> проведено благоустройство общественной территории возле дома № 80 по ул. Заводская (устройство </w:t>
      </w:r>
      <w:proofErr w:type="spellStart"/>
      <w:r w:rsidRPr="005F2D57">
        <w:rPr>
          <w:rFonts w:ascii="Times New Roman" w:hAnsi="Times New Roman" w:cs="Times New Roman"/>
          <w:sz w:val="28"/>
          <w:szCs w:val="28"/>
        </w:rPr>
        <w:t>скейт</w:t>
      </w:r>
      <w:proofErr w:type="spellEnd"/>
      <w:r w:rsidRPr="005F2D57">
        <w:rPr>
          <w:rFonts w:ascii="Times New Roman" w:hAnsi="Times New Roman" w:cs="Times New Roman"/>
          <w:sz w:val="28"/>
          <w:szCs w:val="28"/>
        </w:rPr>
        <w:t xml:space="preserve"> - парка I этап). Сумма контракта составила 2 222 780 руб. 00 коп. Подрядчик: ООО "Новгородская ПМК". Работы завершены, оплачены.</w:t>
      </w:r>
    </w:p>
    <w:p w:rsidR="005F2D57" w:rsidRPr="005F2D57" w:rsidRDefault="005F2D57" w:rsidP="005F2D57">
      <w:pPr>
        <w:ind w:firstLine="426"/>
        <w:jc w:val="both"/>
        <w:rPr>
          <w:rFonts w:ascii="Times New Roman" w:hAnsi="Times New Roman" w:cs="Times New Roman"/>
          <w:sz w:val="28"/>
          <w:szCs w:val="28"/>
        </w:rPr>
      </w:pPr>
      <w:r w:rsidRPr="005F2D57">
        <w:rPr>
          <w:rFonts w:ascii="Times New Roman" w:hAnsi="Times New Roman" w:cs="Times New Roman"/>
          <w:sz w:val="28"/>
          <w:szCs w:val="28"/>
        </w:rPr>
        <w:t xml:space="preserve"> По 2 этапу благоустройства общественной территории возле дома № 80 по ул. Заводская (устройство </w:t>
      </w:r>
      <w:proofErr w:type="spellStart"/>
      <w:r w:rsidRPr="005F2D57">
        <w:rPr>
          <w:rFonts w:ascii="Times New Roman" w:hAnsi="Times New Roman" w:cs="Times New Roman"/>
          <w:sz w:val="28"/>
          <w:szCs w:val="28"/>
        </w:rPr>
        <w:t>скейт</w:t>
      </w:r>
      <w:proofErr w:type="spellEnd"/>
      <w:r w:rsidRPr="005F2D57">
        <w:rPr>
          <w:rFonts w:ascii="Times New Roman" w:hAnsi="Times New Roman" w:cs="Times New Roman"/>
          <w:sz w:val="28"/>
          <w:szCs w:val="28"/>
        </w:rPr>
        <w:t xml:space="preserve"> - парка II этап) в п. </w:t>
      </w:r>
      <w:proofErr w:type="spellStart"/>
      <w:r w:rsidRPr="005F2D57">
        <w:rPr>
          <w:rFonts w:ascii="Times New Roman" w:hAnsi="Times New Roman" w:cs="Times New Roman"/>
          <w:sz w:val="28"/>
          <w:szCs w:val="28"/>
        </w:rPr>
        <w:t>Панковка</w:t>
      </w:r>
      <w:proofErr w:type="spellEnd"/>
      <w:r w:rsidRPr="005F2D57">
        <w:rPr>
          <w:rFonts w:ascii="Times New Roman" w:hAnsi="Times New Roman" w:cs="Times New Roman"/>
          <w:sz w:val="28"/>
          <w:szCs w:val="28"/>
        </w:rPr>
        <w:t xml:space="preserve"> заключен муниципальный контракт с ИП Страхов А.А. на сумму 1 900 000 рублей 00 копеек. Работы завершены, оплачены. </w:t>
      </w:r>
    </w:p>
    <w:p w:rsidR="005F2D57" w:rsidRPr="005F2D57" w:rsidRDefault="005F2D57" w:rsidP="005F2D57">
      <w:pPr>
        <w:ind w:firstLine="426"/>
        <w:jc w:val="both"/>
        <w:rPr>
          <w:rFonts w:ascii="Times New Roman" w:hAnsi="Times New Roman" w:cs="Times New Roman"/>
          <w:sz w:val="28"/>
          <w:szCs w:val="28"/>
        </w:rPr>
      </w:pPr>
      <w:r w:rsidRPr="005F2D57">
        <w:rPr>
          <w:rFonts w:ascii="Times New Roman" w:hAnsi="Times New Roman" w:cs="Times New Roman"/>
          <w:sz w:val="28"/>
          <w:szCs w:val="28"/>
        </w:rPr>
        <w:t xml:space="preserve">Общая стоимость работ составила 4 122 780 руб. 00 коп. (субсидия – </w:t>
      </w:r>
      <w:proofErr w:type="spellStart"/>
      <w:r w:rsidRPr="005F2D57">
        <w:rPr>
          <w:rFonts w:ascii="Times New Roman" w:hAnsi="Times New Roman" w:cs="Times New Roman"/>
          <w:sz w:val="28"/>
          <w:szCs w:val="28"/>
        </w:rPr>
        <w:t>фед</w:t>
      </w:r>
      <w:proofErr w:type="spellEnd"/>
      <w:r w:rsidRPr="005F2D57">
        <w:rPr>
          <w:rFonts w:ascii="Times New Roman" w:hAnsi="Times New Roman" w:cs="Times New Roman"/>
          <w:sz w:val="28"/>
          <w:szCs w:val="28"/>
        </w:rPr>
        <w:t xml:space="preserve">. 3 041 456 </w:t>
      </w:r>
      <w:proofErr w:type="spellStart"/>
      <w:r w:rsidRPr="005F2D57">
        <w:rPr>
          <w:rFonts w:ascii="Times New Roman" w:hAnsi="Times New Roman" w:cs="Times New Roman"/>
          <w:sz w:val="28"/>
          <w:szCs w:val="28"/>
        </w:rPr>
        <w:t>руб</w:t>
      </w:r>
      <w:proofErr w:type="spellEnd"/>
      <w:r w:rsidRPr="005F2D57">
        <w:rPr>
          <w:rFonts w:ascii="Times New Roman" w:hAnsi="Times New Roman" w:cs="Times New Roman"/>
          <w:sz w:val="28"/>
          <w:szCs w:val="28"/>
        </w:rPr>
        <w:t xml:space="preserve">; рег.94 065 </w:t>
      </w:r>
      <w:proofErr w:type="spellStart"/>
      <w:r w:rsidRPr="005F2D57">
        <w:rPr>
          <w:rFonts w:ascii="Times New Roman" w:hAnsi="Times New Roman" w:cs="Times New Roman"/>
          <w:sz w:val="28"/>
          <w:szCs w:val="28"/>
        </w:rPr>
        <w:t>руб</w:t>
      </w:r>
      <w:proofErr w:type="spellEnd"/>
      <w:r w:rsidRPr="005F2D57">
        <w:rPr>
          <w:rFonts w:ascii="Times New Roman" w:hAnsi="Times New Roman" w:cs="Times New Roman"/>
          <w:sz w:val="28"/>
          <w:szCs w:val="28"/>
        </w:rPr>
        <w:t xml:space="preserve">; </w:t>
      </w:r>
      <w:proofErr w:type="spellStart"/>
      <w:r w:rsidRPr="005F2D57">
        <w:rPr>
          <w:rFonts w:ascii="Times New Roman" w:hAnsi="Times New Roman" w:cs="Times New Roman"/>
          <w:sz w:val="28"/>
          <w:szCs w:val="28"/>
        </w:rPr>
        <w:t>местн</w:t>
      </w:r>
      <w:proofErr w:type="spellEnd"/>
      <w:r w:rsidRPr="005F2D57">
        <w:rPr>
          <w:rFonts w:ascii="Times New Roman" w:hAnsi="Times New Roman" w:cs="Times New Roman"/>
          <w:sz w:val="28"/>
          <w:szCs w:val="28"/>
        </w:rPr>
        <w:t xml:space="preserve">. 987 259 </w:t>
      </w:r>
      <w:proofErr w:type="spellStart"/>
      <w:r w:rsidRPr="005F2D57">
        <w:rPr>
          <w:rFonts w:ascii="Times New Roman" w:hAnsi="Times New Roman" w:cs="Times New Roman"/>
          <w:sz w:val="28"/>
          <w:szCs w:val="28"/>
        </w:rPr>
        <w:t>руб</w:t>
      </w:r>
      <w:proofErr w:type="spellEnd"/>
      <w:r w:rsidRPr="005F2D57">
        <w:rPr>
          <w:rFonts w:ascii="Times New Roman" w:hAnsi="Times New Roman" w:cs="Times New Roman"/>
          <w:sz w:val="28"/>
          <w:szCs w:val="28"/>
        </w:rPr>
        <w:t>).</w:t>
      </w:r>
    </w:p>
    <w:p w:rsidR="005F2D57" w:rsidRPr="005F2D57" w:rsidRDefault="005F2D57" w:rsidP="005F2D57">
      <w:pPr>
        <w:ind w:firstLine="426"/>
        <w:jc w:val="both"/>
        <w:rPr>
          <w:rFonts w:ascii="Times New Roman" w:hAnsi="Times New Roman" w:cs="Times New Roman"/>
          <w:sz w:val="28"/>
          <w:szCs w:val="28"/>
        </w:rPr>
      </w:pPr>
      <w:r w:rsidRPr="005F2D57">
        <w:rPr>
          <w:rFonts w:ascii="Times New Roman" w:hAnsi="Times New Roman" w:cs="Times New Roman"/>
          <w:sz w:val="28"/>
          <w:szCs w:val="28"/>
        </w:rPr>
        <w:t xml:space="preserve">Проведено благоустройство общественной территории «Ремонт тротуара по ул. Пролетарская от дома № 38 до магазина «Ветеран» с благоустройством прилегающей территории в </w:t>
      </w:r>
      <w:proofErr w:type="spellStart"/>
      <w:r w:rsidRPr="005F2D57">
        <w:rPr>
          <w:rFonts w:ascii="Times New Roman" w:hAnsi="Times New Roman" w:cs="Times New Roman"/>
          <w:sz w:val="28"/>
          <w:szCs w:val="28"/>
        </w:rPr>
        <w:t>р.п</w:t>
      </w:r>
      <w:proofErr w:type="spellEnd"/>
      <w:r w:rsidRPr="005F2D57">
        <w:rPr>
          <w:rFonts w:ascii="Times New Roman" w:hAnsi="Times New Roman" w:cs="Times New Roman"/>
          <w:sz w:val="28"/>
          <w:szCs w:val="28"/>
        </w:rPr>
        <w:t xml:space="preserve">. Пролетарий». Сумма контракта: 2 323 480 рублей 68 копеек (субсидия – </w:t>
      </w:r>
      <w:proofErr w:type="spellStart"/>
      <w:r w:rsidRPr="005F2D57">
        <w:rPr>
          <w:rFonts w:ascii="Times New Roman" w:hAnsi="Times New Roman" w:cs="Times New Roman"/>
          <w:sz w:val="28"/>
          <w:szCs w:val="28"/>
        </w:rPr>
        <w:t>фед</w:t>
      </w:r>
      <w:proofErr w:type="spellEnd"/>
      <w:r w:rsidRPr="005F2D57">
        <w:rPr>
          <w:rFonts w:ascii="Times New Roman" w:hAnsi="Times New Roman" w:cs="Times New Roman"/>
          <w:sz w:val="28"/>
          <w:szCs w:val="28"/>
        </w:rPr>
        <w:t xml:space="preserve">. 1 646 770 </w:t>
      </w:r>
      <w:proofErr w:type="spellStart"/>
      <w:r w:rsidRPr="005F2D57">
        <w:rPr>
          <w:rFonts w:ascii="Times New Roman" w:hAnsi="Times New Roman" w:cs="Times New Roman"/>
          <w:sz w:val="28"/>
          <w:szCs w:val="28"/>
        </w:rPr>
        <w:t>руб</w:t>
      </w:r>
      <w:proofErr w:type="spellEnd"/>
      <w:r w:rsidRPr="005F2D57">
        <w:rPr>
          <w:rFonts w:ascii="Times New Roman" w:hAnsi="Times New Roman" w:cs="Times New Roman"/>
          <w:sz w:val="28"/>
          <w:szCs w:val="28"/>
        </w:rPr>
        <w:t xml:space="preserve">; рег. 50 931руб; </w:t>
      </w:r>
      <w:proofErr w:type="spellStart"/>
      <w:r w:rsidRPr="005F2D57">
        <w:rPr>
          <w:rFonts w:ascii="Times New Roman" w:hAnsi="Times New Roman" w:cs="Times New Roman"/>
          <w:sz w:val="28"/>
          <w:szCs w:val="28"/>
        </w:rPr>
        <w:t>местн</w:t>
      </w:r>
      <w:proofErr w:type="spellEnd"/>
      <w:r w:rsidRPr="005F2D57">
        <w:rPr>
          <w:rFonts w:ascii="Times New Roman" w:hAnsi="Times New Roman" w:cs="Times New Roman"/>
          <w:sz w:val="28"/>
          <w:szCs w:val="28"/>
        </w:rPr>
        <w:t xml:space="preserve">. 625 779 </w:t>
      </w:r>
      <w:proofErr w:type="spellStart"/>
      <w:r w:rsidRPr="005F2D57">
        <w:rPr>
          <w:rFonts w:ascii="Times New Roman" w:hAnsi="Times New Roman" w:cs="Times New Roman"/>
          <w:sz w:val="28"/>
          <w:szCs w:val="28"/>
        </w:rPr>
        <w:t>руб</w:t>
      </w:r>
      <w:proofErr w:type="spellEnd"/>
      <w:r w:rsidRPr="005F2D57">
        <w:rPr>
          <w:rFonts w:ascii="Times New Roman" w:hAnsi="Times New Roman" w:cs="Times New Roman"/>
          <w:sz w:val="28"/>
          <w:szCs w:val="28"/>
        </w:rPr>
        <w:t>, 68 коп.) Подрядчик: ООО "Новгородская ПМК"</w:t>
      </w:r>
      <w:r>
        <w:rPr>
          <w:rFonts w:ascii="Times New Roman" w:hAnsi="Times New Roman" w:cs="Times New Roman"/>
          <w:sz w:val="28"/>
          <w:szCs w:val="28"/>
        </w:rPr>
        <w:t xml:space="preserve">. Работы завершены, оплачены.  </w:t>
      </w:r>
    </w:p>
    <w:p w:rsidR="00C42216" w:rsidRDefault="00FD5A06" w:rsidP="002A4231">
      <w:pPr>
        <w:widowControl w:val="0"/>
        <w:suppressAutoHyphens/>
        <w:autoSpaceDN w:val="0"/>
        <w:spacing w:after="0" w:line="240" w:lineRule="auto"/>
        <w:ind w:firstLine="709"/>
        <w:textAlignment w:val="baseline"/>
        <w:rPr>
          <w:rFonts w:ascii="Times New Roman" w:eastAsia="Arial Unicode MS" w:hAnsi="Times New Roman" w:cs="Times New Roman"/>
          <w:b/>
          <w:kern w:val="3"/>
          <w:sz w:val="28"/>
          <w:szCs w:val="28"/>
          <w:lang w:eastAsia="ru-RU" w:bidi="en-US"/>
        </w:rPr>
      </w:pPr>
      <w:r w:rsidRPr="00FD5A06">
        <w:rPr>
          <w:rFonts w:ascii="Times New Roman" w:eastAsia="Times New Roman" w:hAnsi="Times New Roman" w:cs="Times New Roman"/>
          <w:b/>
          <w:kern w:val="3"/>
          <w:sz w:val="28"/>
          <w:szCs w:val="28"/>
          <w:lang w:eastAsia="ru-RU"/>
        </w:rPr>
        <w:t xml:space="preserve">5. </w:t>
      </w:r>
      <w:r w:rsidRPr="00C42216">
        <w:rPr>
          <w:rFonts w:ascii="Times New Roman" w:eastAsia="Arial Unicode MS" w:hAnsi="Times New Roman" w:cs="Times New Roman"/>
          <w:b/>
          <w:color w:val="000000" w:themeColor="text1"/>
          <w:kern w:val="3"/>
          <w:sz w:val="28"/>
          <w:szCs w:val="28"/>
          <w:lang w:eastAsia="ru-RU" w:bidi="en-US"/>
        </w:rPr>
        <w:t>ИНВЕСТИЦИОННАЯ ДЕЯТЕЛЬНОСТЬ</w:t>
      </w:r>
      <w:r w:rsidRPr="00FD5A06">
        <w:rPr>
          <w:rFonts w:ascii="Times New Roman" w:eastAsia="Arial Unicode MS" w:hAnsi="Times New Roman" w:cs="Times New Roman"/>
          <w:b/>
          <w:kern w:val="3"/>
          <w:sz w:val="28"/>
          <w:szCs w:val="28"/>
          <w:lang w:eastAsia="ru-RU" w:bidi="en-US"/>
        </w:rPr>
        <w:t xml:space="preserve">. </w:t>
      </w:r>
    </w:p>
    <w:p w:rsidR="00C42216" w:rsidRDefault="00C42216" w:rsidP="00C42216">
      <w:pPr>
        <w:widowControl w:val="0"/>
        <w:suppressAutoHyphens/>
        <w:autoSpaceDN w:val="0"/>
        <w:spacing w:after="0" w:line="240" w:lineRule="auto"/>
        <w:ind w:firstLine="709"/>
        <w:jc w:val="both"/>
        <w:textAlignment w:val="baseline"/>
        <w:rPr>
          <w:rFonts w:ascii="Times New Roman" w:eastAsia="Arial Unicode MS" w:hAnsi="Times New Roman" w:cs="Times New Roman"/>
          <w:b/>
          <w:kern w:val="3"/>
          <w:sz w:val="28"/>
          <w:szCs w:val="28"/>
          <w:lang w:eastAsia="ru-RU" w:bidi="en-US"/>
        </w:rPr>
      </w:pPr>
      <w:r w:rsidRPr="00C42216">
        <w:rPr>
          <w:rFonts w:ascii="Times New Roman" w:eastAsia="Times New Roman" w:hAnsi="Times New Roman" w:cs="Times New Roman"/>
          <w:color w:val="000000"/>
          <w:sz w:val="28"/>
          <w:szCs w:val="28"/>
          <w:lang w:eastAsia="ru-RU"/>
        </w:rPr>
        <w:t>С целью привлечения </w:t>
      </w:r>
      <w:r w:rsidRPr="00C42216">
        <w:rPr>
          <w:rFonts w:ascii="Times New Roman" w:eastAsia="Times New Roman" w:hAnsi="Times New Roman" w:cs="Times New Roman"/>
          <w:bCs/>
          <w:color w:val="000000"/>
          <w:sz w:val="28"/>
          <w:szCs w:val="28"/>
          <w:lang w:eastAsia="ru-RU"/>
        </w:rPr>
        <w:t>инвестиций</w:t>
      </w:r>
      <w:r w:rsidRPr="00C42216">
        <w:rPr>
          <w:rFonts w:ascii="Times New Roman" w:eastAsia="Times New Roman" w:hAnsi="Times New Roman" w:cs="Times New Roman"/>
          <w:color w:val="000000"/>
          <w:sz w:val="28"/>
          <w:szCs w:val="28"/>
          <w:lang w:eastAsia="ru-RU"/>
        </w:rPr>
        <w:t> в экономику Новгородского района сформирован Инвестиционный паспорт Новгородского муниципального района и Инвестиционное послание Главы Новгородского муниципального района.</w:t>
      </w:r>
    </w:p>
    <w:p w:rsidR="00C42216" w:rsidRDefault="00C42216" w:rsidP="00C42216">
      <w:pPr>
        <w:widowControl w:val="0"/>
        <w:suppressAutoHyphens/>
        <w:autoSpaceDN w:val="0"/>
        <w:spacing w:after="0" w:line="240" w:lineRule="auto"/>
        <w:ind w:firstLine="709"/>
        <w:jc w:val="both"/>
        <w:textAlignment w:val="baseline"/>
        <w:rPr>
          <w:rFonts w:ascii="Times New Roman" w:eastAsia="Arial Unicode MS" w:hAnsi="Times New Roman" w:cs="Times New Roman"/>
          <w:b/>
          <w:kern w:val="3"/>
          <w:sz w:val="28"/>
          <w:szCs w:val="28"/>
          <w:lang w:eastAsia="ru-RU" w:bidi="en-US"/>
        </w:rPr>
      </w:pPr>
      <w:r w:rsidRPr="00C42216">
        <w:rPr>
          <w:rFonts w:ascii="Times New Roman" w:eastAsia="Times New Roman" w:hAnsi="Times New Roman" w:cs="Times New Roman"/>
          <w:color w:val="000000"/>
          <w:sz w:val="28"/>
          <w:szCs w:val="28"/>
          <w:lang w:eastAsia="ru-RU"/>
        </w:rPr>
        <w:t>Ведется реестр инвестиционных площадок для предложения потенциальным инвесторам. В реестре района 10 инвестиционных площадок, общей площадью – 218,1 га, которые могут быть предоставлены для сельскохозяйственного и промышленного производства, для размещения объектов торговли, туризма, спорта и оздоровительного отдыха.</w:t>
      </w:r>
    </w:p>
    <w:p w:rsidR="00C42216" w:rsidRDefault="00C42216" w:rsidP="00C42216">
      <w:pPr>
        <w:widowControl w:val="0"/>
        <w:suppressAutoHyphens/>
        <w:autoSpaceDN w:val="0"/>
        <w:spacing w:after="0" w:line="240" w:lineRule="auto"/>
        <w:ind w:firstLine="709"/>
        <w:jc w:val="both"/>
        <w:textAlignment w:val="baseline"/>
        <w:rPr>
          <w:rFonts w:ascii="Times New Roman" w:eastAsia="Arial Unicode MS" w:hAnsi="Times New Roman" w:cs="Times New Roman"/>
          <w:b/>
          <w:kern w:val="3"/>
          <w:sz w:val="28"/>
          <w:szCs w:val="28"/>
          <w:lang w:eastAsia="ru-RU" w:bidi="en-US"/>
        </w:rPr>
      </w:pPr>
      <w:r w:rsidRPr="00C42216">
        <w:rPr>
          <w:rFonts w:ascii="Times New Roman" w:eastAsia="Times New Roman" w:hAnsi="Times New Roman" w:cs="Times New Roman"/>
          <w:color w:val="000000"/>
          <w:sz w:val="28"/>
          <w:szCs w:val="28"/>
          <w:lang w:eastAsia="ru-RU"/>
        </w:rPr>
        <w:t xml:space="preserve">Разработаны паспорта данных инвестиционных площадок, отражающие </w:t>
      </w:r>
      <w:r w:rsidRPr="00C42216">
        <w:rPr>
          <w:rFonts w:ascii="Times New Roman" w:eastAsia="Times New Roman" w:hAnsi="Times New Roman" w:cs="Times New Roman"/>
          <w:color w:val="000000"/>
          <w:sz w:val="28"/>
          <w:szCs w:val="28"/>
          <w:lang w:eastAsia="ru-RU"/>
        </w:rPr>
        <w:lastRenderedPageBreak/>
        <w:t>характеристику и основные параметры, сведения о площадках размещены на официальном сайте Администрации муниципального района и инвестиционном портале Новгородской области.</w:t>
      </w:r>
    </w:p>
    <w:p w:rsidR="00C42216" w:rsidRDefault="00C42216" w:rsidP="00C42216">
      <w:pPr>
        <w:widowControl w:val="0"/>
        <w:suppressAutoHyphens/>
        <w:autoSpaceDN w:val="0"/>
        <w:spacing w:after="0" w:line="240" w:lineRule="auto"/>
        <w:ind w:firstLine="709"/>
        <w:jc w:val="both"/>
        <w:textAlignment w:val="baseline"/>
        <w:rPr>
          <w:rFonts w:ascii="Times New Roman" w:eastAsia="Arial Unicode MS" w:hAnsi="Times New Roman" w:cs="Times New Roman"/>
          <w:b/>
          <w:kern w:val="3"/>
          <w:sz w:val="28"/>
          <w:szCs w:val="28"/>
          <w:lang w:eastAsia="ru-RU" w:bidi="en-US"/>
        </w:rPr>
      </w:pPr>
      <w:r w:rsidRPr="00C42216">
        <w:rPr>
          <w:rFonts w:ascii="Times New Roman" w:eastAsia="Times New Roman" w:hAnsi="Times New Roman" w:cs="Times New Roman"/>
          <w:color w:val="000000" w:themeColor="text1"/>
          <w:sz w:val="28"/>
          <w:szCs w:val="28"/>
          <w:lang w:eastAsia="ru-RU"/>
        </w:rPr>
        <w:t>Объем инвестиций в основной капитал за январь-июнь 2022 год составил 466198 млн. рублей.</w:t>
      </w:r>
    </w:p>
    <w:p w:rsidR="00C42216" w:rsidRDefault="00C42216" w:rsidP="00C42216">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C42216">
        <w:rPr>
          <w:rFonts w:ascii="Times New Roman" w:eastAsia="Times New Roman" w:hAnsi="Times New Roman" w:cs="Times New Roman"/>
          <w:color w:val="000000"/>
          <w:sz w:val="28"/>
          <w:szCs w:val="28"/>
          <w:shd w:val="clear" w:color="auto" w:fill="FFFFFF"/>
          <w:lang w:eastAsia="ru-RU"/>
        </w:rPr>
        <w:t>Организованно и систематически осуществляется сопровождение и мониторинг инвестиционных проектов, имеющих социально-экономическое значение для развития муниципального района.</w:t>
      </w:r>
    </w:p>
    <w:p w:rsidR="00C42216" w:rsidRDefault="00C42216" w:rsidP="00C211A0">
      <w:pPr>
        <w:widowControl w:val="0"/>
        <w:suppressAutoHyphens/>
        <w:autoSpaceDN w:val="0"/>
        <w:spacing w:after="0" w:line="240" w:lineRule="auto"/>
        <w:jc w:val="both"/>
        <w:textAlignment w:val="baseline"/>
        <w:rPr>
          <w:rFonts w:ascii="Times New Roman" w:eastAsia="Arial Unicode MS" w:hAnsi="Times New Roman" w:cs="Times New Roman"/>
          <w:b/>
          <w:kern w:val="3"/>
          <w:sz w:val="28"/>
          <w:szCs w:val="28"/>
          <w:lang w:eastAsia="ru-RU" w:bidi="en-US"/>
        </w:rPr>
      </w:pPr>
    </w:p>
    <w:p w:rsidR="00C42216" w:rsidRPr="00A32772" w:rsidRDefault="00C42216" w:rsidP="00C42216">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42216">
        <w:rPr>
          <w:rFonts w:ascii="Times New Roman" w:eastAsia="Times New Roman" w:hAnsi="Times New Roman" w:cs="Times New Roman"/>
          <w:color w:val="000000"/>
          <w:sz w:val="28"/>
          <w:szCs w:val="28"/>
          <w:lang w:eastAsia="ru-RU"/>
        </w:rPr>
        <w:t>В 2022 году завершены два инвестиционных проекта:</w:t>
      </w:r>
    </w:p>
    <w:p w:rsidR="00C42216" w:rsidRPr="00A32772" w:rsidRDefault="00C42216" w:rsidP="00C422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C42216">
        <w:rPr>
          <w:rFonts w:ascii="Times New Roman" w:eastAsia="Times New Roman" w:hAnsi="Times New Roman" w:cs="Times New Roman"/>
          <w:color w:val="000000"/>
          <w:sz w:val="28"/>
          <w:szCs w:val="28"/>
          <w:lang w:eastAsia="ru-RU"/>
        </w:rPr>
        <w:t>- Приобретение осветительных ламп для теплиц ОП Новгородская АО «Агрокомбинат «Южный»;</w:t>
      </w:r>
    </w:p>
    <w:p w:rsidR="00C42216" w:rsidRPr="00A32772" w:rsidRDefault="00C42216" w:rsidP="00C422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C42216">
        <w:rPr>
          <w:rFonts w:ascii="Times New Roman" w:eastAsia="Times New Roman" w:hAnsi="Times New Roman" w:cs="Times New Roman"/>
          <w:color w:val="000000"/>
          <w:sz w:val="28"/>
          <w:szCs w:val="28"/>
          <w:lang w:eastAsia="ru-RU"/>
        </w:rPr>
        <w:t xml:space="preserve">- Строительство производственно-складского корпуса 5000 </w:t>
      </w:r>
      <w:proofErr w:type="spellStart"/>
      <w:r w:rsidRPr="00C42216">
        <w:rPr>
          <w:rFonts w:ascii="Times New Roman" w:eastAsia="Times New Roman" w:hAnsi="Times New Roman" w:cs="Times New Roman"/>
          <w:color w:val="000000"/>
          <w:sz w:val="28"/>
          <w:szCs w:val="28"/>
          <w:lang w:eastAsia="ru-RU"/>
        </w:rPr>
        <w:t>кв.м</w:t>
      </w:r>
      <w:proofErr w:type="spellEnd"/>
      <w:r w:rsidRPr="00C42216">
        <w:rPr>
          <w:rFonts w:ascii="Times New Roman" w:eastAsia="Times New Roman" w:hAnsi="Times New Roman" w:cs="Times New Roman"/>
          <w:color w:val="000000"/>
          <w:sz w:val="28"/>
          <w:szCs w:val="28"/>
          <w:lang w:eastAsia="ru-RU"/>
        </w:rPr>
        <w:t>. ООО «ДК Рус».</w:t>
      </w:r>
    </w:p>
    <w:p w:rsidR="00C42216" w:rsidRPr="00A32772" w:rsidRDefault="00C42216" w:rsidP="00C422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C42216">
        <w:rPr>
          <w:rFonts w:ascii="Times New Roman" w:eastAsia="Times New Roman" w:hAnsi="Times New Roman" w:cs="Times New Roman"/>
          <w:color w:val="000000"/>
          <w:sz w:val="28"/>
          <w:szCs w:val="28"/>
          <w:lang w:eastAsia="ru-RU"/>
        </w:rPr>
        <w:t>В 2023 году планируется реализация крупного инвестиционного проекта холдинга «ТА </w:t>
      </w:r>
      <w:r w:rsidRPr="00A32772">
        <w:rPr>
          <w:rFonts w:ascii="Times New Roman" w:eastAsia="Times New Roman" w:hAnsi="Times New Roman" w:cs="Times New Roman"/>
          <w:color w:val="000000"/>
          <w:sz w:val="28"/>
          <w:szCs w:val="28"/>
          <w:lang w:eastAsia="ru-RU"/>
        </w:rPr>
        <w:t>GPOUP</w:t>
      </w:r>
      <w:r w:rsidRPr="00C42216">
        <w:rPr>
          <w:rFonts w:ascii="Times New Roman" w:eastAsia="Times New Roman" w:hAnsi="Times New Roman" w:cs="Times New Roman"/>
          <w:color w:val="000000"/>
          <w:sz w:val="28"/>
          <w:szCs w:val="28"/>
          <w:lang w:eastAsia="ru-RU"/>
        </w:rPr>
        <w:t xml:space="preserve">», это позволит привлечь около 3 млрд. рублей, который сейчас находится в </w:t>
      </w:r>
      <w:proofErr w:type="spellStart"/>
      <w:r w:rsidRPr="00C42216">
        <w:rPr>
          <w:rFonts w:ascii="Times New Roman" w:eastAsia="Times New Roman" w:hAnsi="Times New Roman" w:cs="Times New Roman"/>
          <w:color w:val="000000"/>
          <w:sz w:val="28"/>
          <w:szCs w:val="28"/>
          <w:lang w:eastAsia="ru-RU"/>
        </w:rPr>
        <w:t>прединвестиционной</w:t>
      </w:r>
      <w:proofErr w:type="spellEnd"/>
      <w:r w:rsidRPr="00C42216">
        <w:rPr>
          <w:rFonts w:ascii="Times New Roman" w:eastAsia="Times New Roman" w:hAnsi="Times New Roman" w:cs="Times New Roman"/>
          <w:color w:val="000000"/>
          <w:sz w:val="28"/>
          <w:szCs w:val="28"/>
          <w:lang w:eastAsia="ru-RU"/>
        </w:rPr>
        <w:t xml:space="preserve"> фазе.</w:t>
      </w:r>
    </w:p>
    <w:p w:rsidR="00C42216" w:rsidRDefault="00C42216" w:rsidP="00C42216">
      <w:pPr>
        <w:shd w:val="clear" w:color="auto" w:fill="FFFFFF"/>
        <w:spacing w:before="100" w:beforeAutospacing="1" w:after="100" w:afterAutospacing="1" w:line="240" w:lineRule="auto"/>
        <w:ind w:firstLine="709"/>
        <w:jc w:val="both"/>
        <w:rPr>
          <w:rFonts w:ascii="Arial" w:eastAsia="Times New Roman" w:hAnsi="Arial" w:cs="Arial"/>
          <w:color w:val="2C2D2E"/>
          <w:sz w:val="23"/>
          <w:szCs w:val="23"/>
          <w:lang w:eastAsia="ru-RU"/>
        </w:rPr>
      </w:pPr>
      <w:r w:rsidRPr="00C42216">
        <w:rPr>
          <w:rFonts w:ascii="Times New Roman" w:eastAsia="Times New Roman" w:hAnsi="Times New Roman" w:cs="Times New Roman"/>
          <w:color w:val="000000"/>
          <w:sz w:val="28"/>
          <w:szCs w:val="28"/>
          <w:lang w:eastAsia="ru-RU"/>
        </w:rPr>
        <w:t>На территории района продолжается строительство </w:t>
      </w:r>
      <w:r w:rsidRPr="00C42216">
        <w:rPr>
          <w:rFonts w:ascii="Times New Roman" w:eastAsia="Times New Roman" w:hAnsi="Times New Roman" w:cs="Times New Roman"/>
          <w:b/>
          <w:bCs/>
          <w:color w:val="000000"/>
          <w:sz w:val="28"/>
          <w:szCs w:val="28"/>
          <w:lang w:eastAsia="ru-RU"/>
        </w:rPr>
        <w:t>особой экономической зоны</w:t>
      </w:r>
      <w:r w:rsidRPr="00C42216">
        <w:rPr>
          <w:rFonts w:ascii="Times New Roman" w:eastAsia="Times New Roman" w:hAnsi="Times New Roman" w:cs="Times New Roman"/>
          <w:color w:val="000000"/>
          <w:sz w:val="28"/>
          <w:szCs w:val="28"/>
          <w:lang w:eastAsia="ru-RU"/>
        </w:rPr>
        <w:t xml:space="preserve">. Особая экономическая зона промышленно-производственного типа «Новгородская» создана 8 июля 2021 года и расположена на территории Новгородского района, в непосредственной близости к Великому Новгороду и федеральной трассе М-10. Общая площадь ОЭЗ составляет 184,5 га. Участки располагаются на территории </w:t>
      </w:r>
      <w:proofErr w:type="spellStart"/>
      <w:r w:rsidRPr="00C42216">
        <w:rPr>
          <w:rFonts w:ascii="Times New Roman" w:eastAsia="Times New Roman" w:hAnsi="Times New Roman" w:cs="Times New Roman"/>
          <w:color w:val="000000"/>
          <w:sz w:val="28"/>
          <w:szCs w:val="28"/>
          <w:lang w:eastAsia="ru-RU"/>
        </w:rPr>
        <w:t>Трубичинского</w:t>
      </w:r>
      <w:proofErr w:type="spellEnd"/>
      <w:r w:rsidRPr="00C42216">
        <w:rPr>
          <w:rFonts w:ascii="Times New Roman" w:eastAsia="Times New Roman" w:hAnsi="Times New Roman" w:cs="Times New Roman"/>
          <w:color w:val="000000"/>
          <w:sz w:val="28"/>
          <w:szCs w:val="28"/>
          <w:lang w:eastAsia="ru-RU"/>
        </w:rPr>
        <w:t xml:space="preserve">, </w:t>
      </w:r>
      <w:proofErr w:type="spellStart"/>
      <w:r w:rsidRPr="00C42216">
        <w:rPr>
          <w:rFonts w:ascii="Times New Roman" w:eastAsia="Times New Roman" w:hAnsi="Times New Roman" w:cs="Times New Roman"/>
          <w:color w:val="000000"/>
          <w:sz w:val="28"/>
          <w:szCs w:val="28"/>
          <w:lang w:eastAsia="ru-RU"/>
        </w:rPr>
        <w:t>Ермолинского</w:t>
      </w:r>
      <w:proofErr w:type="spellEnd"/>
      <w:r w:rsidRPr="00C42216">
        <w:rPr>
          <w:rFonts w:ascii="Times New Roman" w:eastAsia="Times New Roman" w:hAnsi="Times New Roman" w:cs="Times New Roman"/>
          <w:color w:val="000000"/>
          <w:sz w:val="28"/>
          <w:szCs w:val="28"/>
          <w:lang w:eastAsia="ru-RU"/>
        </w:rPr>
        <w:t xml:space="preserve"> и Савинского сельских поселений.</w:t>
      </w:r>
    </w:p>
    <w:p w:rsidR="00C42216" w:rsidRPr="00C42216" w:rsidRDefault="00C42216" w:rsidP="00C42216">
      <w:pPr>
        <w:shd w:val="clear" w:color="auto" w:fill="FFFFFF"/>
        <w:spacing w:before="100" w:beforeAutospacing="1" w:after="100" w:afterAutospacing="1" w:line="240" w:lineRule="auto"/>
        <w:ind w:firstLine="709"/>
        <w:jc w:val="both"/>
        <w:rPr>
          <w:rFonts w:ascii="Arial" w:eastAsia="Times New Roman" w:hAnsi="Arial" w:cs="Arial"/>
          <w:color w:val="2C2D2E"/>
          <w:sz w:val="23"/>
          <w:szCs w:val="23"/>
          <w:lang w:eastAsia="ru-RU"/>
        </w:rPr>
      </w:pPr>
      <w:r w:rsidRPr="00C42216">
        <w:rPr>
          <w:rFonts w:ascii="Times New Roman" w:eastAsia="Times New Roman" w:hAnsi="Times New Roman" w:cs="Times New Roman"/>
          <w:color w:val="000000"/>
          <w:sz w:val="28"/>
          <w:szCs w:val="28"/>
          <w:lang w:eastAsia="ru-RU"/>
        </w:rPr>
        <w:t>Изначально, соглашения о намерении получения статуса «Резидента» и размещения предприятий на территории особой экономической зоны было заключено со следующими предприятиями:</w:t>
      </w:r>
    </w:p>
    <w:p w:rsidR="00C42216" w:rsidRPr="00EA6E90" w:rsidRDefault="00C42216" w:rsidP="00C42216">
      <w:pPr>
        <w:numPr>
          <w:ilvl w:val="0"/>
          <w:numId w:val="37"/>
        </w:numPr>
        <w:shd w:val="clear" w:color="auto" w:fill="FFFFFF"/>
        <w:spacing w:before="100" w:beforeAutospacing="1" w:after="100" w:afterAutospacing="1" w:line="240" w:lineRule="auto"/>
        <w:ind w:left="1545"/>
        <w:jc w:val="both"/>
        <w:rPr>
          <w:rFonts w:ascii="Arial" w:eastAsia="Times New Roman" w:hAnsi="Arial" w:cs="Arial"/>
          <w:color w:val="000000" w:themeColor="text1"/>
          <w:sz w:val="23"/>
          <w:szCs w:val="23"/>
          <w:lang w:eastAsia="ru-RU"/>
        </w:rPr>
      </w:pPr>
      <w:r w:rsidRPr="00EA6E90">
        <w:rPr>
          <w:rFonts w:ascii="Times New Roman" w:eastAsia="Times New Roman" w:hAnsi="Times New Roman" w:cs="Times New Roman"/>
          <w:color w:val="000000" w:themeColor="text1"/>
          <w:sz w:val="28"/>
          <w:szCs w:val="28"/>
          <w:lang w:eastAsia="ru-RU"/>
        </w:rPr>
        <w:t>ЗАО «НТЦ Модуль»;</w:t>
      </w:r>
    </w:p>
    <w:p w:rsidR="00C42216" w:rsidRPr="00EA6E90" w:rsidRDefault="00C42216" w:rsidP="00C42216">
      <w:pPr>
        <w:numPr>
          <w:ilvl w:val="0"/>
          <w:numId w:val="37"/>
        </w:numPr>
        <w:shd w:val="clear" w:color="auto" w:fill="FFFFFF"/>
        <w:spacing w:before="100" w:beforeAutospacing="1" w:after="100" w:afterAutospacing="1" w:line="240" w:lineRule="auto"/>
        <w:ind w:left="1545"/>
        <w:jc w:val="both"/>
        <w:rPr>
          <w:rFonts w:ascii="Arial" w:eastAsia="Times New Roman" w:hAnsi="Arial" w:cs="Arial"/>
          <w:color w:val="000000" w:themeColor="text1"/>
          <w:sz w:val="23"/>
          <w:szCs w:val="23"/>
          <w:lang w:eastAsia="ru-RU"/>
        </w:rPr>
      </w:pPr>
      <w:r w:rsidRPr="00EA6E90">
        <w:rPr>
          <w:rFonts w:ascii="Times New Roman" w:eastAsia="Times New Roman" w:hAnsi="Times New Roman" w:cs="Times New Roman"/>
          <w:color w:val="000000" w:themeColor="text1"/>
          <w:sz w:val="28"/>
          <w:szCs w:val="28"/>
          <w:lang w:eastAsia="ru-RU"/>
        </w:rPr>
        <w:t>ООО «ВН-</w:t>
      </w:r>
      <w:proofErr w:type="spellStart"/>
      <w:r w:rsidRPr="00EA6E90">
        <w:rPr>
          <w:rFonts w:ascii="Times New Roman" w:eastAsia="Times New Roman" w:hAnsi="Times New Roman" w:cs="Times New Roman"/>
          <w:color w:val="000000" w:themeColor="text1"/>
          <w:sz w:val="28"/>
          <w:szCs w:val="28"/>
          <w:lang w:eastAsia="ru-RU"/>
        </w:rPr>
        <w:t>Фарм</w:t>
      </w:r>
      <w:proofErr w:type="spellEnd"/>
      <w:r w:rsidRPr="00EA6E90">
        <w:rPr>
          <w:rFonts w:ascii="Times New Roman" w:eastAsia="Times New Roman" w:hAnsi="Times New Roman" w:cs="Times New Roman"/>
          <w:color w:val="000000" w:themeColor="text1"/>
          <w:sz w:val="28"/>
          <w:szCs w:val="28"/>
          <w:lang w:eastAsia="ru-RU"/>
        </w:rPr>
        <w:t>»;</w:t>
      </w:r>
    </w:p>
    <w:p w:rsidR="00C42216" w:rsidRPr="00EA6E90" w:rsidRDefault="00C42216" w:rsidP="00C42216">
      <w:pPr>
        <w:numPr>
          <w:ilvl w:val="0"/>
          <w:numId w:val="37"/>
        </w:numPr>
        <w:shd w:val="clear" w:color="auto" w:fill="FFFFFF"/>
        <w:spacing w:before="100" w:beforeAutospacing="1" w:after="100" w:afterAutospacing="1" w:line="240" w:lineRule="auto"/>
        <w:ind w:left="1545"/>
        <w:jc w:val="both"/>
        <w:rPr>
          <w:rFonts w:ascii="Arial" w:eastAsia="Times New Roman" w:hAnsi="Arial" w:cs="Arial"/>
          <w:color w:val="000000" w:themeColor="text1"/>
          <w:sz w:val="23"/>
          <w:szCs w:val="23"/>
          <w:lang w:eastAsia="ru-RU"/>
        </w:rPr>
      </w:pPr>
      <w:r w:rsidRPr="00EA6E90">
        <w:rPr>
          <w:rFonts w:ascii="Times New Roman" w:eastAsia="Times New Roman" w:hAnsi="Times New Roman" w:cs="Times New Roman"/>
          <w:color w:val="000000" w:themeColor="text1"/>
          <w:sz w:val="28"/>
          <w:szCs w:val="28"/>
          <w:lang w:eastAsia="ru-RU"/>
        </w:rPr>
        <w:t>ООО «</w:t>
      </w:r>
      <w:proofErr w:type="spellStart"/>
      <w:r w:rsidRPr="00EA6E90">
        <w:rPr>
          <w:rFonts w:ascii="Times New Roman" w:eastAsia="Times New Roman" w:hAnsi="Times New Roman" w:cs="Times New Roman"/>
          <w:color w:val="000000" w:themeColor="text1"/>
          <w:sz w:val="28"/>
          <w:szCs w:val="28"/>
          <w:lang w:eastAsia="ru-RU"/>
        </w:rPr>
        <w:t>Механикз</w:t>
      </w:r>
      <w:proofErr w:type="spellEnd"/>
      <w:r w:rsidRPr="00EA6E90">
        <w:rPr>
          <w:rFonts w:ascii="Times New Roman" w:eastAsia="Times New Roman" w:hAnsi="Times New Roman" w:cs="Times New Roman"/>
          <w:color w:val="000000" w:themeColor="text1"/>
          <w:sz w:val="28"/>
          <w:szCs w:val="28"/>
          <w:lang w:eastAsia="ru-RU"/>
        </w:rPr>
        <w:t>»;</w:t>
      </w:r>
    </w:p>
    <w:p w:rsidR="00C42216" w:rsidRPr="00EA6E90" w:rsidRDefault="00C42216" w:rsidP="00C42216">
      <w:pPr>
        <w:numPr>
          <w:ilvl w:val="0"/>
          <w:numId w:val="37"/>
        </w:numPr>
        <w:shd w:val="clear" w:color="auto" w:fill="FFFFFF"/>
        <w:spacing w:before="100" w:beforeAutospacing="1" w:after="100" w:afterAutospacing="1" w:line="240" w:lineRule="auto"/>
        <w:ind w:left="1545"/>
        <w:jc w:val="both"/>
        <w:rPr>
          <w:rFonts w:ascii="Arial" w:eastAsia="Times New Roman" w:hAnsi="Arial" w:cs="Arial"/>
          <w:color w:val="000000" w:themeColor="text1"/>
          <w:sz w:val="23"/>
          <w:szCs w:val="23"/>
          <w:lang w:eastAsia="ru-RU"/>
        </w:rPr>
      </w:pPr>
      <w:r w:rsidRPr="00EA6E90">
        <w:rPr>
          <w:rFonts w:ascii="Times New Roman" w:eastAsia="Times New Roman" w:hAnsi="Times New Roman" w:cs="Times New Roman"/>
          <w:color w:val="000000" w:themeColor="text1"/>
          <w:sz w:val="28"/>
          <w:szCs w:val="28"/>
          <w:lang w:eastAsia="ru-RU"/>
        </w:rPr>
        <w:t>ООО «Завод ТЕХНО»;</w:t>
      </w:r>
    </w:p>
    <w:p w:rsidR="00C42216" w:rsidRPr="00EA6E90" w:rsidRDefault="00C42216" w:rsidP="00C42216">
      <w:pPr>
        <w:numPr>
          <w:ilvl w:val="0"/>
          <w:numId w:val="37"/>
        </w:numPr>
        <w:shd w:val="clear" w:color="auto" w:fill="FFFFFF"/>
        <w:spacing w:before="100" w:beforeAutospacing="1" w:after="100" w:afterAutospacing="1" w:line="240" w:lineRule="auto"/>
        <w:ind w:left="1545"/>
        <w:jc w:val="both"/>
        <w:rPr>
          <w:rFonts w:ascii="Arial" w:eastAsia="Times New Roman" w:hAnsi="Arial" w:cs="Arial"/>
          <w:color w:val="000000" w:themeColor="text1"/>
          <w:sz w:val="23"/>
          <w:szCs w:val="23"/>
          <w:lang w:eastAsia="ru-RU"/>
        </w:rPr>
      </w:pPr>
      <w:r w:rsidRPr="00EA6E90">
        <w:rPr>
          <w:rFonts w:ascii="Times New Roman" w:eastAsia="Times New Roman" w:hAnsi="Times New Roman" w:cs="Times New Roman"/>
          <w:color w:val="000000" w:themeColor="text1"/>
          <w:sz w:val="28"/>
          <w:szCs w:val="28"/>
          <w:lang w:eastAsia="ru-RU"/>
        </w:rPr>
        <w:t>ООО «</w:t>
      </w:r>
      <w:proofErr w:type="spellStart"/>
      <w:r w:rsidRPr="00EA6E90">
        <w:rPr>
          <w:rFonts w:ascii="Times New Roman" w:eastAsia="Times New Roman" w:hAnsi="Times New Roman" w:cs="Times New Roman"/>
          <w:color w:val="000000" w:themeColor="text1"/>
          <w:sz w:val="28"/>
          <w:szCs w:val="28"/>
          <w:lang w:eastAsia="ru-RU"/>
        </w:rPr>
        <w:t>Бердекс</w:t>
      </w:r>
      <w:proofErr w:type="spellEnd"/>
      <w:r w:rsidRPr="00EA6E90">
        <w:rPr>
          <w:rFonts w:ascii="Times New Roman" w:eastAsia="Times New Roman" w:hAnsi="Times New Roman" w:cs="Times New Roman"/>
          <w:color w:val="000000" w:themeColor="text1"/>
          <w:sz w:val="28"/>
          <w:szCs w:val="28"/>
          <w:lang w:eastAsia="ru-RU"/>
        </w:rPr>
        <w:t>»;</w:t>
      </w:r>
    </w:p>
    <w:p w:rsidR="00C42216" w:rsidRPr="00EA6E90" w:rsidRDefault="00C42216" w:rsidP="00C42216">
      <w:pPr>
        <w:numPr>
          <w:ilvl w:val="0"/>
          <w:numId w:val="37"/>
        </w:numPr>
        <w:shd w:val="clear" w:color="auto" w:fill="FFFFFF"/>
        <w:spacing w:before="100" w:beforeAutospacing="1" w:after="100" w:afterAutospacing="1" w:line="240" w:lineRule="auto"/>
        <w:ind w:left="1545"/>
        <w:jc w:val="both"/>
        <w:rPr>
          <w:rFonts w:ascii="Arial" w:eastAsia="Times New Roman" w:hAnsi="Arial" w:cs="Arial"/>
          <w:color w:val="000000" w:themeColor="text1"/>
          <w:sz w:val="23"/>
          <w:szCs w:val="23"/>
          <w:lang w:eastAsia="ru-RU"/>
        </w:rPr>
      </w:pPr>
      <w:r w:rsidRPr="00EA6E90">
        <w:rPr>
          <w:rFonts w:ascii="Times New Roman" w:eastAsia="Times New Roman" w:hAnsi="Times New Roman" w:cs="Times New Roman"/>
          <w:color w:val="000000" w:themeColor="text1"/>
          <w:sz w:val="28"/>
          <w:szCs w:val="28"/>
          <w:lang w:eastAsia="ru-RU"/>
        </w:rPr>
        <w:t>ООО «Гут Трейлер»;</w:t>
      </w:r>
    </w:p>
    <w:p w:rsidR="00C42216" w:rsidRPr="00EA6E90" w:rsidRDefault="00C42216" w:rsidP="00C42216">
      <w:pPr>
        <w:numPr>
          <w:ilvl w:val="0"/>
          <w:numId w:val="37"/>
        </w:numPr>
        <w:shd w:val="clear" w:color="auto" w:fill="FFFFFF"/>
        <w:spacing w:before="100" w:beforeAutospacing="1" w:after="100" w:afterAutospacing="1" w:line="240" w:lineRule="auto"/>
        <w:ind w:left="1545"/>
        <w:jc w:val="both"/>
        <w:rPr>
          <w:rFonts w:ascii="Arial" w:eastAsia="Times New Roman" w:hAnsi="Arial" w:cs="Arial"/>
          <w:color w:val="000000" w:themeColor="text1"/>
          <w:sz w:val="23"/>
          <w:szCs w:val="23"/>
          <w:lang w:eastAsia="ru-RU"/>
        </w:rPr>
      </w:pPr>
      <w:r w:rsidRPr="00EA6E90">
        <w:rPr>
          <w:rFonts w:ascii="Times New Roman" w:eastAsia="Times New Roman" w:hAnsi="Times New Roman" w:cs="Times New Roman"/>
          <w:color w:val="000000" w:themeColor="text1"/>
          <w:sz w:val="28"/>
          <w:szCs w:val="28"/>
          <w:lang w:eastAsia="ru-RU"/>
        </w:rPr>
        <w:t>«ТК Кормовые решения»;</w:t>
      </w:r>
    </w:p>
    <w:p w:rsidR="00C42216" w:rsidRPr="00EA6E90" w:rsidRDefault="00C42216" w:rsidP="00C42216">
      <w:pPr>
        <w:numPr>
          <w:ilvl w:val="0"/>
          <w:numId w:val="37"/>
        </w:numPr>
        <w:shd w:val="clear" w:color="auto" w:fill="FFFFFF"/>
        <w:spacing w:before="100" w:beforeAutospacing="1" w:after="100" w:afterAutospacing="1" w:line="240" w:lineRule="auto"/>
        <w:ind w:left="1545"/>
        <w:jc w:val="both"/>
        <w:rPr>
          <w:rFonts w:ascii="Arial" w:eastAsia="Times New Roman" w:hAnsi="Arial" w:cs="Arial"/>
          <w:color w:val="000000" w:themeColor="text1"/>
          <w:sz w:val="23"/>
          <w:szCs w:val="23"/>
          <w:lang w:eastAsia="ru-RU"/>
        </w:rPr>
      </w:pPr>
      <w:r w:rsidRPr="00EA6E90">
        <w:rPr>
          <w:rFonts w:ascii="Times New Roman" w:eastAsia="Times New Roman" w:hAnsi="Times New Roman" w:cs="Times New Roman"/>
          <w:color w:val="000000" w:themeColor="text1"/>
          <w:sz w:val="28"/>
          <w:szCs w:val="28"/>
          <w:lang w:eastAsia="ru-RU"/>
        </w:rPr>
        <w:t>АО НТЦ «Модуль».</w:t>
      </w:r>
    </w:p>
    <w:p w:rsidR="00C42216" w:rsidRPr="00C42216" w:rsidRDefault="00C42216" w:rsidP="00C42216">
      <w:pPr>
        <w:shd w:val="clear" w:color="auto" w:fill="FFFFFF"/>
        <w:spacing w:before="100" w:beforeAutospacing="1" w:after="100" w:afterAutospacing="1" w:line="240" w:lineRule="auto"/>
        <w:ind w:firstLine="708"/>
        <w:jc w:val="both"/>
        <w:rPr>
          <w:rFonts w:ascii="Arial" w:eastAsia="Times New Roman" w:hAnsi="Arial" w:cs="Arial"/>
          <w:color w:val="2C2D2E"/>
          <w:sz w:val="23"/>
          <w:szCs w:val="23"/>
          <w:lang w:eastAsia="ru-RU"/>
        </w:rPr>
      </w:pPr>
      <w:r w:rsidRPr="00C42216">
        <w:rPr>
          <w:rFonts w:ascii="Times New Roman" w:eastAsia="Times New Roman" w:hAnsi="Times New Roman" w:cs="Times New Roman"/>
          <w:color w:val="000000"/>
          <w:sz w:val="28"/>
          <w:szCs w:val="28"/>
          <w:lang w:eastAsia="ru-RU"/>
        </w:rPr>
        <w:t>До настоящего момента вышеуказанные предприятия не подготовили пакет документов для прохождения процедуры получения статуса «Резидента».</w:t>
      </w:r>
    </w:p>
    <w:p w:rsidR="00C42216" w:rsidRPr="00C42216" w:rsidRDefault="00C42216" w:rsidP="00C42216">
      <w:pPr>
        <w:shd w:val="clear" w:color="auto" w:fill="FFFFFF"/>
        <w:spacing w:before="100" w:beforeAutospacing="1" w:after="100" w:afterAutospacing="1" w:line="240" w:lineRule="auto"/>
        <w:ind w:firstLine="709"/>
        <w:jc w:val="both"/>
        <w:rPr>
          <w:rFonts w:ascii="Arial" w:eastAsia="Times New Roman" w:hAnsi="Arial" w:cs="Arial"/>
          <w:color w:val="2C2D2E"/>
          <w:sz w:val="23"/>
          <w:szCs w:val="23"/>
          <w:lang w:eastAsia="ru-RU"/>
        </w:rPr>
      </w:pPr>
      <w:r w:rsidRPr="00C42216">
        <w:rPr>
          <w:rFonts w:ascii="Times New Roman" w:eastAsia="Times New Roman" w:hAnsi="Times New Roman" w:cs="Times New Roman"/>
          <w:color w:val="000000"/>
          <w:sz w:val="28"/>
          <w:szCs w:val="28"/>
          <w:lang w:eastAsia="ru-RU"/>
        </w:rPr>
        <w:lastRenderedPageBreak/>
        <w:t>На конец 2022 года статус «Резидента» получен:</w:t>
      </w:r>
    </w:p>
    <w:p w:rsidR="00C42216" w:rsidRPr="00C42216" w:rsidRDefault="00C42216" w:rsidP="00C42216">
      <w:pPr>
        <w:shd w:val="clear" w:color="auto" w:fill="FFFFFF"/>
        <w:spacing w:before="100" w:beforeAutospacing="1" w:after="100" w:afterAutospacing="1" w:line="240" w:lineRule="auto"/>
        <w:ind w:firstLine="709"/>
        <w:jc w:val="both"/>
        <w:rPr>
          <w:rFonts w:ascii="Arial" w:eastAsia="Times New Roman" w:hAnsi="Arial" w:cs="Arial"/>
          <w:color w:val="2C2D2E"/>
          <w:sz w:val="23"/>
          <w:szCs w:val="23"/>
          <w:lang w:eastAsia="ru-RU"/>
        </w:rPr>
      </w:pPr>
      <w:r w:rsidRPr="00C42216">
        <w:rPr>
          <w:rFonts w:ascii="Times New Roman" w:eastAsia="Times New Roman" w:hAnsi="Times New Roman" w:cs="Times New Roman"/>
          <w:color w:val="000000"/>
          <w:sz w:val="28"/>
          <w:szCs w:val="28"/>
          <w:lang w:eastAsia="ru-RU"/>
        </w:rPr>
        <w:t>- АО «</w:t>
      </w:r>
      <w:proofErr w:type="spellStart"/>
      <w:r w:rsidRPr="00C42216">
        <w:rPr>
          <w:rFonts w:ascii="Times New Roman" w:eastAsia="Times New Roman" w:hAnsi="Times New Roman" w:cs="Times New Roman"/>
          <w:color w:val="000000"/>
          <w:sz w:val="28"/>
          <w:szCs w:val="28"/>
          <w:lang w:eastAsia="ru-RU"/>
        </w:rPr>
        <w:t>Префабрика</w:t>
      </w:r>
      <w:proofErr w:type="spellEnd"/>
      <w:r w:rsidRPr="00C42216">
        <w:rPr>
          <w:rFonts w:ascii="Times New Roman" w:eastAsia="Times New Roman" w:hAnsi="Times New Roman" w:cs="Times New Roman"/>
          <w:color w:val="000000"/>
          <w:sz w:val="28"/>
          <w:szCs w:val="28"/>
          <w:lang w:eastAsia="ru-RU"/>
        </w:rPr>
        <w:t xml:space="preserve"> АГ». Согласно соглашению, будет реализован инвестиционный проект «Строительство завода по производству </w:t>
      </w:r>
      <w:proofErr w:type="spellStart"/>
      <w:r w:rsidRPr="00C42216">
        <w:rPr>
          <w:rFonts w:ascii="Times New Roman" w:eastAsia="Times New Roman" w:hAnsi="Times New Roman" w:cs="Times New Roman"/>
          <w:color w:val="000000"/>
          <w:sz w:val="28"/>
          <w:szCs w:val="28"/>
          <w:lang w:eastAsia="ru-RU"/>
        </w:rPr>
        <w:t>домокомплектов</w:t>
      </w:r>
      <w:proofErr w:type="spellEnd"/>
      <w:r w:rsidRPr="00C42216">
        <w:rPr>
          <w:rFonts w:ascii="Times New Roman" w:eastAsia="Times New Roman" w:hAnsi="Times New Roman" w:cs="Times New Roman"/>
          <w:color w:val="000000"/>
          <w:sz w:val="28"/>
          <w:szCs w:val="28"/>
          <w:lang w:eastAsia="ru-RU"/>
        </w:rPr>
        <w:t>». Стоимость проекта составляет 3,1 млрд рублей. Планируемое количество рабочих мест – 269. Планируемый объем налогов и взносов в консолидированных бюджет РФ за плановый период, рассчитанный до 2030 года, составляет 2 146,78 млн рублей, в том числе 23 млн рублей в местный бюджет.</w:t>
      </w:r>
    </w:p>
    <w:p w:rsidR="00FD5A06" w:rsidRPr="00C211A0" w:rsidRDefault="00C42216" w:rsidP="00C211A0">
      <w:pPr>
        <w:shd w:val="clear" w:color="auto" w:fill="FFFFFF"/>
        <w:spacing w:before="100" w:beforeAutospacing="1" w:after="100" w:afterAutospacing="1" w:line="240" w:lineRule="auto"/>
        <w:ind w:firstLine="709"/>
        <w:jc w:val="both"/>
        <w:rPr>
          <w:rFonts w:ascii="Arial" w:eastAsia="Times New Roman" w:hAnsi="Arial" w:cs="Arial"/>
          <w:color w:val="2C2D2E"/>
          <w:sz w:val="23"/>
          <w:szCs w:val="23"/>
          <w:lang w:eastAsia="ru-RU"/>
        </w:rPr>
      </w:pPr>
      <w:r w:rsidRPr="00C42216">
        <w:rPr>
          <w:rFonts w:ascii="Times New Roman" w:eastAsia="Times New Roman" w:hAnsi="Times New Roman" w:cs="Times New Roman"/>
          <w:color w:val="000000"/>
          <w:sz w:val="28"/>
          <w:szCs w:val="28"/>
          <w:lang w:eastAsia="ru-RU"/>
        </w:rPr>
        <w:t xml:space="preserve">- ООО «Новгородские </w:t>
      </w:r>
      <w:proofErr w:type="spellStart"/>
      <w:r w:rsidRPr="00C42216">
        <w:rPr>
          <w:rFonts w:ascii="Times New Roman" w:eastAsia="Times New Roman" w:hAnsi="Times New Roman" w:cs="Times New Roman"/>
          <w:color w:val="000000"/>
          <w:sz w:val="28"/>
          <w:szCs w:val="28"/>
          <w:lang w:eastAsia="ru-RU"/>
        </w:rPr>
        <w:t>электросистемы</w:t>
      </w:r>
      <w:proofErr w:type="spellEnd"/>
      <w:r w:rsidRPr="00C42216">
        <w:rPr>
          <w:rFonts w:ascii="Times New Roman" w:eastAsia="Times New Roman" w:hAnsi="Times New Roman" w:cs="Times New Roman"/>
          <w:color w:val="000000"/>
          <w:sz w:val="28"/>
          <w:szCs w:val="28"/>
          <w:lang w:eastAsia="ru-RU"/>
        </w:rPr>
        <w:t xml:space="preserve">». Согласно соглашению, будет реализован инвестиционный проект «Строительство завода по производству комплектных распределительных устройств 0,4-220 </w:t>
      </w:r>
      <w:proofErr w:type="spellStart"/>
      <w:r w:rsidRPr="00C42216">
        <w:rPr>
          <w:rFonts w:ascii="Times New Roman" w:eastAsia="Times New Roman" w:hAnsi="Times New Roman" w:cs="Times New Roman"/>
          <w:color w:val="000000"/>
          <w:sz w:val="28"/>
          <w:szCs w:val="28"/>
          <w:lang w:eastAsia="ru-RU"/>
        </w:rPr>
        <w:t>кВ</w:t>
      </w:r>
      <w:proofErr w:type="spellEnd"/>
      <w:r w:rsidRPr="00C42216">
        <w:rPr>
          <w:rFonts w:ascii="Times New Roman" w:eastAsia="Times New Roman" w:hAnsi="Times New Roman" w:cs="Times New Roman"/>
          <w:color w:val="000000"/>
          <w:sz w:val="28"/>
          <w:szCs w:val="28"/>
          <w:lang w:eastAsia="ru-RU"/>
        </w:rPr>
        <w:t>». Стоимость проекта составляет 380 млн рублей. Планируемое количество рабочих мест – 65. Планируемый объем налогов и взносов в консолидированных бюджет РФ за плановый период, рассчитанный до 2027 года, составляет 1 356,55 млн рублей, в том числе 44,55 млн рублей в местный бюджет.</w:t>
      </w:r>
    </w:p>
    <w:p w:rsidR="00FD5A06" w:rsidRPr="00FD5A06" w:rsidRDefault="00FD5A06" w:rsidP="00FD5A06">
      <w:pPr>
        <w:shd w:val="clear" w:color="auto" w:fill="FFFFFF"/>
        <w:spacing w:after="0" w:line="240" w:lineRule="auto"/>
        <w:ind w:firstLine="709"/>
        <w:jc w:val="both"/>
        <w:textAlignment w:val="baseline"/>
        <w:rPr>
          <w:rFonts w:ascii="Times New Roman" w:eastAsia="Times New Roman" w:hAnsi="Times New Roman" w:cs="Times New Roman"/>
          <w:kern w:val="3"/>
          <w:sz w:val="24"/>
          <w:szCs w:val="24"/>
          <w:lang w:eastAsia="ru-RU"/>
        </w:rPr>
      </w:pPr>
    </w:p>
    <w:p w:rsidR="00C42216" w:rsidRPr="00833AA1" w:rsidRDefault="00FD5A06" w:rsidP="002A4231">
      <w:pPr>
        <w:spacing w:after="0" w:line="240" w:lineRule="auto"/>
        <w:ind w:firstLine="709"/>
        <w:rPr>
          <w:rFonts w:ascii="Times New Roman" w:eastAsia="SimSun" w:hAnsi="Times New Roman" w:cs="Times New Roman"/>
          <w:b/>
          <w:color w:val="92D050"/>
          <w:kern w:val="3"/>
          <w:sz w:val="28"/>
          <w:szCs w:val="28"/>
          <w:shd w:val="clear" w:color="auto" w:fill="FFFFFF"/>
        </w:rPr>
      </w:pPr>
      <w:r w:rsidRPr="00FD5A06">
        <w:rPr>
          <w:rFonts w:ascii="Times New Roman" w:eastAsia="SimSun" w:hAnsi="Times New Roman" w:cs="Times New Roman"/>
          <w:b/>
          <w:kern w:val="3"/>
          <w:sz w:val="28"/>
          <w:szCs w:val="28"/>
          <w:shd w:val="clear" w:color="auto" w:fill="FFFFFF"/>
        </w:rPr>
        <w:t>6.</w:t>
      </w:r>
      <w:r w:rsidRPr="00FD5A06">
        <w:rPr>
          <w:rFonts w:ascii="Times New Roman" w:eastAsia="Times New Roman" w:hAnsi="Times New Roman" w:cs="Times New Roman"/>
          <w:kern w:val="3"/>
          <w:sz w:val="24"/>
          <w:szCs w:val="24"/>
          <w:lang w:eastAsia="ru-RU"/>
        </w:rPr>
        <w:t xml:space="preserve"> </w:t>
      </w:r>
      <w:r w:rsidRPr="00C42216">
        <w:rPr>
          <w:rFonts w:ascii="Times New Roman" w:eastAsia="SimSun" w:hAnsi="Times New Roman" w:cs="Times New Roman"/>
          <w:b/>
          <w:color w:val="000000" w:themeColor="text1"/>
          <w:kern w:val="3"/>
          <w:sz w:val="28"/>
          <w:szCs w:val="28"/>
          <w:shd w:val="clear" w:color="auto" w:fill="FFFFFF"/>
        </w:rPr>
        <w:t>ТОРГОВЛЯ</w:t>
      </w:r>
    </w:p>
    <w:p w:rsidR="00FD5A06" w:rsidRPr="00FD5A06" w:rsidRDefault="00FD5A06" w:rsidP="00A32772">
      <w:pPr>
        <w:spacing w:after="0" w:line="240" w:lineRule="auto"/>
        <w:ind w:firstLine="709"/>
        <w:jc w:val="both"/>
        <w:rPr>
          <w:rFonts w:ascii="Times New Roman" w:eastAsia="Times New Roman" w:hAnsi="Times New Roman" w:cs="Times New Roman"/>
          <w:kern w:val="3"/>
          <w:sz w:val="28"/>
          <w:szCs w:val="28"/>
          <w:lang w:eastAsia="ru-RU"/>
        </w:rPr>
      </w:pPr>
      <w:r w:rsidRPr="00FD5A06">
        <w:rPr>
          <w:rFonts w:ascii="Times New Roman" w:eastAsia="Times New Roman" w:hAnsi="Times New Roman" w:cs="Times New Roman"/>
          <w:kern w:val="3"/>
          <w:sz w:val="28"/>
          <w:szCs w:val="28"/>
          <w:lang w:eastAsia="ru-RU"/>
        </w:rPr>
        <w:t xml:space="preserve">Торговля является важным сектором экономики Новгородского муниципального района. </w:t>
      </w:r>
    </w:p>
    <w:p w:rsidR="00FD5A06" w:rsidRPr="00FD5A06" w:rsidRDefault="00FD5A06" w:rsidP="00A32772">
      <w:pPr>
        <w:widowControl w:val="0"/>
        <w:tabs>
          <w:tab w:val="left" w:pos="900"/>
          <w:tab w:val="left" w:pos="1054"/>
        </w:tabs>
        <w:suppressAutoHyphens/>
        <w:autoSpaceDN w:val="0"/>
        <w:spacing w:after="0" w:line="240" w:lineRule="auto"/>
        <w:ind w:firstLine="709"/>
        <w:jc w:val="both"/>
        <w:rPr>
          <w:rFonts w:ascii="Times New Roman" w:eastAsia="Times New Roman" w:hAnsi="Times New Roman" w:cs="Times New Roman"/>
          <w:kern w:val="3"/>
          <w:sz w:val="28"/>
          <w:szCs w:val="28"/>
          <w:lang w:eastAsia="ru-RU"/>
        </w:rPr>
      </w:pPr>
      <w:r w:rsidRPr="00FD5A06">
        <w:rPr>
          <w:rFonts w:ascii="Times New Roman" w:eastAsia="Times New Roman" w:hAnsi="Times New Roman" w:cs="Times New Roman"/>
          <w:kern w:val="3"/>
          <w:sz w:val="28"/>
          <w:szCs w:val="28"/>
          <w:lang w:eastAsia="ru-RU"/>
        </w:rPr>
        <w:t xml:space="preserve">Состояние и тенденции развития потребительского рынка района свидетельствуют о наличии в торговой отрасли района ряда проблем, таких, как рост потребительских цен обусловленный наличием многочисленных посредников, недостаточной конкуренцией между предприятиями, зависимостью от импорта по отдельным видам товаров. Большинство удаленных, малонаселенных деревень муниципального района характеризуется острым дефицитом и даже полным отсутствием торговых площадей. Для розничных компаний нецелесообразно открывать магазины в сельских населенных пунктах с невысоким платежеспособным спросом и с недостаточно развитой инфраструктурой. </w:t>
      </w:r>
    </w:p>
    <w:p w:rsidR="00FD5A06" w:rsidRPr="00FD5A06" w:rsidRDefault="00FD5A06" w:rsidP="00A32772">
      <w:pPr>
        <w:widowControl w:val="0"/>
        <w:suppressAutoHyphens/>
        <w:autoSpaceDN w:val="0"/>
        <w:spacing w:after="0" w:line="240" w:lineRule="auto"/>
        <w:ind w:firstLine="708"/>
        <w:jc w:val="both"/>
        <w:rPr>
          <w:rFonts w:ascii="Times New Roman" w:eastAsia="Times New Roman" w:hAnsi="Times New Roman" w:cs="Times New Roman"/>
          <w:kern w:val="3"/>
          <w:sz w:val="28"/>
          <w:szCs w:val="28"/>
          <w:lang w:eastAsia="ru-RU"/>
        </w:rPr>
      </w:pPr>
      <w:r w:rsidRPr="00FD5A06">
        <w:rPr>
          <w:rFonts w:ascii="Times New Roman" w:eastAsia="Times New Roman" w:hAnsi="Times New Roman" w:cs="Times New Roman"/>
          <w:kern w:val="3"/>
          <w:sz w:val="28"/>
          <w:szCs w:val="28"/>
          <w:lang w:eastAsia="ru-RU"/>
        </w:rPr>
        <w:t xml:space="preserve">На территории района 338 предприятий розничной торговли. </w:t>
      </w:r>
    </w:p>
    <w:p w:rsidR="00FD5A06" w:rsidRPr="00FD5A06" w:rsidRDefault="00FD5A06" w:rsidP="00A32772">
      <w:pPr>
        <w:widowControl w:val="0"/>
        <w:suppressAutoHyphens/>
        <w:autoSpaceDN w:val="0"/>
        <w:spacing w:after="0" w:line="240" w:lineRule="auto"/>
        <w:ind w:firstLine="708"/>
        <w:jc w:val="both"/>
        <w:rPr>
          <w:rFonts w:ascii="Times New Roman" w:eastAsia="Times New Roman" w:hAnsi="Times New Roman" w:cs="Times New Roman"/>
          <w:kern w:val="3"/>
          <w:sz w:val="28"/>
          <w:szCs w:val="28"/>
          <w:lang w:eastAsia="ru-RU"/>
        </w:rPr>
      </w:pPr>
      <w:r w:rsidRPr="00FD5A06">
        <w:rPr>
          <w:rFonts w:ascii="Times New Roman" w:eastAsia="Times New Roman" w:hAnsi="Times New Roman" w:cs="Times New Roman"/>
          <w:kern w:val="3"/>
          <w:sz w:val="28"/>
          <w:szCs w:val="28"/>
          <w:lang w:eastAsia="ru-RU"/>
        </w:rPr>
        <w:t xml:space="preserve">По данным </w:t>
      </w:r>
      <w:proofErr w:type="spellStart"/>
      <w:r w:rsidRPr="00FD5A06">
        <w:rPr>
          <w:rFonts w:ascii="Times New Roman" w:eastAsia="Times New Roman" w:hAnsi="Times New Roman" w:cs="Times New Roman"/>
          <w:kern w:val="3"/>
          <w:sz w:val="28"/>
          <w:szCs w:val="28"/>
          <w:lang w:eastAsia="ru-RU"/>
        </w:rPr>
        <w:t>Новгородстата</w:t>
      </w:r>
      <w:proofErr w:type="spellEnd"/>
      <w:r w:rsidRPr="00FD5A06">
        <w:rPr>
          <w:rFonts w:ascii="Times New Roman" w:eastAsia="Times New Roman" w:hAnsi="Times New Roman" w:cs="Times New Roman"/>
          <w:kern w:val="3"/>
          <w:sz w:val="28"/>
          <w:szCs w:val="28"/>
          <w:lang w:eastAsia="ru-RU"/>
        </w:rPr>
        <w:t xml:space="preserve"> за январь-ноябрь 2022 год оборот розничной торговли в Новгородском муниципальном районе составил 6906,6 млн рублей с индексом физического объема оборота розничной торговли 114,2 % к январю-ноябрю 2021 года (по области – 98,3%).</w:t>
      </w:r>
    </w:p>
    <w:p w:rsidR="00FD5A06" w:rsidRPr="00FD5A06" w:rsidRDefault="00FD5A06" w:rsidP="00A32772">
      <w:pPr>
        <w:widowControl w:val="0"/>
        <w:suppressAutoHyphens/>
        <w:autoSpaceDN w:val="0"/>
        <w:spacing w:after="0" w:line="240" w:lineRule="auto"/>
        <w:ind w:firstLine="708"/>
        <w:jc w:val="both"/>
        <w:rPr>
          <w:rFonts w:ascii="Times New Roman" w:eastAsia="Times New Roman" w:hAnsi="Times New Roman" w:cs="Times New Roman"/>
          <w:kern w:val="3"/>
          <w:sz w:val="28"/>
          <w:szCs w:val="28"/>
          <w:lang w:eastAsia="ru-RU"/>
        </w:rPr>
      </w:pPr>
      <w:r w:rsidRPr="00FD5A06">
        <w:rPr>
          <w:rFonts w:ascii="Times New Roman" w:eastAsia="Times New Roman" w:hAnsi="Times New Roman" w:cs="Times New Roman"/>
          <w:kern w:val="3"/>
          <w:sz w:val="28"/>
          <w:szCs w:val="28"/>
          <w:lang w:eastAsia="ru-RU"/>
        </w:rPr>
        <w:t>В расчете на душу населения оборот розничной торговли за текущий период 109023 рублей, или 114,2 % к аналогичному периоду 2021 года.</w:t>
      </w:r>
    </w:p>
    <w:p w:rsidR="00FD5A06" w:rsidRPr="00FD5A06" w:rsidRDefault="00FD5A06" w:rsidP="00A32772">
      <w:pPr>
        <w:widowControl w:val="0"/>
        <w:shd w:val="clear" w:color="auto" w:fill="FFFFFF"/>
        <w:suppressAutoHyphens/>
        <w:autoSpaceDN w:val="0"/>
        <w:spacing w:after="0" w:line="240" w:lineRule="auto"/>
        <w:ind w:firstLine="708"/>
        <w:jc w:val="both"/>
        <w:rPr>
          <w:rFonts w:ascii="Times New Roman" w:eastAsia="Times New Roman" w:hAnsi="Times New Roman" w:cs="Times New Roman"/>
          <w:kern w:val="3"/>
          <w:sz w:val="28"/>
          <w:szCs w:val="28"/>
          <w:lang w:eastAsia="ru-RU"/>
        </w:rPr>
      </w:pPr>
      <w:r w:rsidRPr="00FD5A06">
        <w:rPr>
          <w:rFonts w:ascii="Times New Roman" w:eastAsia="Times New Roman" w:hAnsi="Times New Roman" w:cs="Times New Roman"/>
          <w:kern w:val="3"/>
          <w:sz w:val="28"/>
          <w:szCs w:val="28"/>
          <w:lang w:eastAsia="ru-RU"/>
        </w:rPr>
        <w:t xml:space="preserve">Торговая площадь действующих предприятий торговли составила 35526 </w:t>
      </w:r>
      <w:proofErr w:type="spellStart"/>
      <w:r w:rsidRPr="00FD5A06">
        <w:rPr>
          <w:rFonts w:ascii="Times New Roman" w:eastAsia="Times New Roman" w:hAnsi="Times New Roman" w:cs="Times New Roman"/>
          <w:kern w:val="3"/>
          <w:sz w:val="28"/>
          <w:szCs w:val="28"/>
          <w:lang w:eastAsia="ru-RU"/>
        </w:rPr>
        <w:t>кв.м</w:t>
      </w:r>
      <w:proofErr w:type="spellEnd"/>
      <w:r w:rsidRPr="00FD5A06">
        <w:rPr>
          <w:rFonts w:ascii="Times New Roman" w:eastAsia="Times New Roman" w:hAnsi="Times New Roman" w:cs="Times New Roman"/>
          <w:kern w:val="3"/>
          <w:sz w:val="28"/>
          <w:szCs w:val="28"/>
          <w:lang w:eastAsia="ru-RU"/>
        </w:rPr>
        <w:t>. Фактическая обеспеченность на 1 тысячу жителей по району составила 561 кв. м при нормативе 401 кв. м, в том числе:</w:t>
      </w:r>
    </w:p>
    <w:p w:rsidR="00FD5A06" w:rsidRPr="00FD5A06" w:rsidRDefault="00FD5A06" w:rsidP="00A32772">
      <w:pPr>
        <w:widowControl w:val="0"/>
        <w:numPr>
          <w:ilvl w:val="0"/>
          <w:numId w:val="28"/>
        </w:numPr>
        <w:shd w:val="clear" w:color="auto" w:fill="FFFFFF"/>
        <w:suppressAutoHyphens/>
        <w:autoSpaceDN w:val="0"/>
        <w:spacing w:after="0" w:line="240" w:lineRule="auto"/>
        <w:ind w:left="0" w:firstLine="426"/>
        <w:contextualSpacing/>
        <w:jc w:val="both"/>
        <w:rPr>
          <w:rFonts w:ascii="Times New Roman" w:eastAsia="Times New Roman" w:hAnsi="Times New Roman" w:cs="Times New Roman"/>
          <w:kern w:val="3"/>
          <w:sz w:val="28"/>
          <w:szCs w:val="28"/>
          <w:lang w:eastAsia="ru-RU"/>
        </w:rPr>
      </w:pPr>
      <w:r w:rsidRPr="00FD5A06">
        <w:rPr>
          <w:rFonts w:ascii="Times New Roman" w:eastAsia="Times New Roman" w:hAnsi="Times New Roman" w:cs="Times New Roman"/>
          <w:kern w:val="3"/>
          <w:sz w:val="28"/>
          <w:szCs w:val="28"/>
          <w:lang w:eastAsia="ru-RU"/>
        </w:rPr>
        <w:t xml:space="preserve">по продаже продовольственных товаров – 276,1 кв. м при нормативе </w:t>
      </w:r>
      <w:r w:rsidRPr="00FD5A06">
        <w:rPr>
          <w:rFonts w:ascii="Times New Roman" w:eastAsia="Times New Roman" w:hAnsi="Times New Roman" w:cs="Times New Roman"/>
          <w:kern w:val="3"/>
          <w:sz w:val="28"/>
          <w:szCs w:val="28"/>
          <w:lang w:eastAsia="ru-RU"/>
        </w:rPr>
        <w:br/>
        <w:t>139 кв. м;</w:t>
      </w:r>
    </w:p>
    <w:p w:rsidR="00FD5A06" w:rsidRPr="00FD5A06" w:rsidRDefault="00FD5A06" w:rsidP="00A32772">
      <w:pPr>
        <w:widowControl w:val="0"/>
        <w:numPr>
          <w:ilvl w:val="0"/>
          <w:numId w:val="28"/>
        </w:numPr>
        <w:shd w:val="clear" w:color="auto" w:fill="FFFFFF"/>
        <w:suppressAutoHyphens/>
        <w:autoSpaceDN w:val="0"/>
        <w:spacing w:after="0" w:line="240" w:lineRule="auto"/>
        <w:ind w:left="0" w:firstLine="426"/>
        <w:contextualSpacing/>
        <w:jc w:val="both"/>
        <w:rPr>
          <w:rFonts w:ascii="Times New Roman" w:eastAsia="Times New Roman" w:hAnsi="Times New Roman" w:cs="Times New Roman"/>
          <w:kern w:val="3"/>
          <w:sz w:val="28"/>
          <w:szCs w:val="28"/>
          <w:lang w:eastAsia="ru-RU"/>
        </w:rPr>
      </w:pPr>
      <w:r w:rsidRPr="00FD5A06">
        <w:rPr>
          <w:rFonts w:ascii="Times New Roman" w:eastAsia="Times New Roman" w:hAnsi="Times New Roman" w:cs="Times New Roman"/>
          <w:kern w:val="3"/>
          <w:sz w:val="28"/>
          <w:szCs w:val="28"/>
          <w:lang w:eastAsia="ru-RU"/>
        </w:rPr>
        <w:t xml:space="preserve">по продаже непродовольственных товаров – 310,2 кв. м при нормативе </w:t>
      </w:r>
      <w:r w:rsidRPr="00FD5A06">
        <w:rPr>
          <w:rFonts w:ascii="Times New Roman" w:eastAsia="Times New Roman" w:hAnsi="Times New Roman" w:cs="Times New Roman"/>
          <w:kern w:val="3"/>
          <w:sz w:val="28"/>
          <w:szCs w:val="28"/>
          <w:lang w:eastAsia="ru-RU"/>
        </w:rPr>
        <w:br/>
      </w:r>
      <w:r w:rsidRPr="00FD5A06">
        <w:rPr>
          <w:rFonts w:ascii="Times New Roman" w:eastAsia="Times New Roman" w:hAnsi="Times New Roman" w:cs="Times New Roman"/>
          <w:kern w:val="3"/>
          <w:sz w:val="28"/>
          <w:szCs w:val="28"/>
          <w:lang w:eastAsia="ru-RU"/>
        </w:rPr>
        <w:lastRenderedPageBreak/>
        <w:t>262 кв. м.</w:t>
      </w:r>
    </w:p>
    <w:p w:rsidR="00FD5A06" w:rsidRPr="00FD5A06" w:rsidRDefault="00FD5A06" w:rsidP="00A32772">
      <w:pPr>
        <w:widowControl w:val="0"/>
        <w:suppressAutoHyphens/>
        <w:autoSpaceDN w:val="0"/>
        <w:spacing w:after="0" w:line="240" w:lineRule="auto"/>
        <w:ind w:firstLine="708"/>
        <w:jc w:val="both"/>
        <w:rPr>
          <w:rFonts w:ascii="Times New Roman" w:eastAsia="Times New Roman" w:hAnsi="Times New Roman" w:cs="Times New Roman"/>
          <w:kern w:val="3"/>
          <w:sz w:val="28"/>
          <w:szCs w:val="28"/>
          <w:lang w:eastAsia="ru-RU"/>
        </w:rPr>
      </w:pPr>
      <w:r w:rsidRPr="00FD5A06">
        <w:rPr>
          <w:rFonts w:ascii="Times New Roman" w:eastAsia="Times New Roman" w:hAnsi="Times New Roman" w:cs="Times New Roman"/>
          <w:kern w:val="3"/>
          <w:sz w:val="28"/>
          <w:szCs w:val="28"/>
          <w:lang w:eastAsia="ru-RU"/>
        </w:rPr>
        <w:t>Основными проблемами в области розничной торговли на территории муниципального района остаются недостаточный уровень покупательной способности, низкие среднедушевые денежные доходы населения, недостаточное привлечение денежных средств из-за пределов района и низкий уровень конкуренции на рынке непродовольственных товаров.</w:t>
      </w:r>
    </w:p>
    <w:p w:rsidR="00FD5A06" w:rsidRPr="00FD5A06" w:rsidRDefault="00FD5A06" w:rsidP="00A32772">
      <w:pPr>
        <w:widowControl w:val="0"/>
        <w:shd w:val="clear" w:color="auto" w:fill="FFFFFF"/>
        <w:suppressAutoHyphens/>
        <w:autoSpaceDN w:val="0"/>
        <w:spacing w:after="0" w:line="240" w:lineRule="auto"/>
        <w:ind w:firstLine="709"/>
        <w:jc w:val="both"/>
        <w:rPr>
          <w:rFonts w:ascii="Times New Roman" w:eastAsia="Times New Roman" w:hAnsi="Times New Roman" w:cs="Times New Roman"/>
          <w:kern w:val="3"/>
          <w:sz w:val="28"/>
          <w:szCs w:val="28"/>
          <w:lang w:eastAsia="ru-RU"/>
        </w:rPr>
      </w:pPr>
      <w:r w:rsidRPr="00FD5A06">
        <w:rPr>
          <w:rFonts w:ascii="Times New Roman" w:eastAsia="Times New Roman" w:hAnsi="Times New Roman" w:cs="Times New Roman"/>
          <w:kern w:val="3"/>
          <w:sz w:val="28"/>
          <w:szCs w:val="28"/>
          <w:lang w:eastAsia="ru-RU"/>
        </w:rPr>
        <w:t>Деятельность по розничной торговле на территории района осуществляют 9 федеральных сетевых компании «Магнит», «Пятерочка», «Верный», «Лента», «Красное и белое», «Градусы», «Петрович», «</w:t>
      </w:r>
      <w:r w:rsidRPr="00FD5A06">
        <w:rPr>
          <w:rFonts w:ascii="Times New Roman" w:eastAsia="Times New Roman" w:hAnsi="Times New Roman" w:cs="Times New Roman"/>
          <w:kern w:val="3"/>
          <w:sz w:val="28"/>
          <w:szCs w:val="28"/>
          <w:lang w:val="en-US" w:eastAsia="ru-RU"/>
        </w:rPr>
        <w:t>Fix</w:t>
      </w:r>
      <w:r w:rsidRPr="00FD5A06">
        <w:rPr>
          <w:rFonts w:ascii="Times New Roman" w:eastAsia="Times New Roman" w:hAnsi="Times New Roman" w:cs="Times New Roman"/>
          <w:kern w:val="3"/>
          <w:sz w:val="28"/>
          <w:szCs w:val="28"/>
          <w:lang w:eastAsia="ru-RU"/>
        </w:rPr>
        <w:t xml:space="preserve"> </w:t>
      </w:r>
      <w:r w:rsidRPr="00FD5A06">
        <w:rPr>
          <w:rFonts w:ascii="Times New Roman" w:eastAsia="Times New Roman" w:hAnsi="Times New Roman" w:cs="Times New Roman"/>
          <w:kern w:val="3"/>
          <w:sz w:val="28"/>
          <w:szCs w:val="28"/>
          <w:lang w:val="en-US" w:eastAsia="ru-RU"/>
        </w:rPr>
        <w:t>Price</w:t>
      </w:r>
      <w:r w:rsidRPr="00FD5A06">
        <w:rPr>
          <w:rFonts w:ascii="Times New Roman" w:eastAsia="Times New Roman" w:hAnsi="Times New Roman" w:cs="Times New Roman"/>
          <w:kern w:val="3"/>
          <w:sz w:val="28"/>
          <w:szCs w:val="28"/>
          <w:lang w:eastAsia="ru-RU"/>
        </w:rPr>
        <w:t xml:space="preserve">», «Светофор».  </w:t>
      </w:r>
    </w:p>
    <w:p w:rsidR="00FD5A06" w:rsidRPr="00FD5A06" w:rsidRDefault="00FD5A06" w:rsidP="00A32772">
      <w:pPr>
        <w:widowControl w:val="0"/>
        <w:tabs>
          <w:tab w:val="left" w:pos="709"/>
          <w:tab w:val="left" w:pos="851"/>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ru-RU"/>
        </w:rPr>
      </w:pPr>
      <w:r w:rsidRPr="00FD5A06">
        <w:rPr>
          <w:rFonts w:ascii="Times New Roman" w:eastAsia="Times New Roman" w:hAnsi="Times New Roman" w:cs="Times New Roman"/>
          <w:kern w:val="3"/>
          <w:sz w:val="28"/>
          <w:szCs w:val="28"/>
          <w:lang w:eastAsia="ru-RU"/>
        </w:rPr>
        <w:t xml:space="preserve">Торговые объекты федеральных сетевых компаний (на сегодня функционируют 33 крупных магазинов), которые сосредоточены в основном в пригороде областного центра и создают серьезную конкуренцию магазинам индивидуальных предпринимателей. Торговые сети предлагают покупателям более низкие цены и богатый ассортимент товаров. </w:t>
      </w:r>
    </w:p>
    <w:p w:rsidR="00FD5A06" w:rsidRPr="00FD5A06" w:rsidRDefault="00FD5A06" w:rsidP="00A32772">
      <w:pPr>
        <w:widowControl w:val="0"/>
        <w:tabs>
          <w:tab w:val="left" w:pos="709"/>
          <w:tab w:val="left" w:pos="851"/>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ru-RU"/>
        </w:rPr>
      </w:pPr>
      <w:r w:rsidRPr="00FD5A06">
        <w:rPr>
          <w:rFonts w:ascii="Times New Roman" w:eastAsia="Times New Roman" w:hAnsi="Times New Roman" w:cs="Times New Roman"/>
          <w:kern w:val="3"/>
          <w:sz w:val="28"/>
          <w:szCs w:val="28"/>
          <w:lang w:eastAsia="ru-RU"/>
        </w:rPr>
        <w:t>Однако малочисленные населенные пункты обделены вниманием «</w:t>
      </w:r>
      <w:proofErr w:type="spellStart"/>
      <w:r w:rsidRPr="00FD5A06">
        <w:rPr>
          <w:rFonts w:ascii="Times New Roman" w:eastAsia="Times New Roman" w:hAnsi="Times New Roman" w:cs="Times New Roman"/>
          <w:kern w:val="3"/>
          <w:sz w:val="28"/>
          <w:szCs w:val="28"/>
          <w:lang w:eastAsia="ru-RU"/>
        </w:rPr>
        <w:t>сетевиков</w:t>
      </w:r>
      <w:proofErr w:type="spellEnd"/>
      <w:r w:rsidRPr="00FD5A06">
        <w:rPr>
          <w:rFonts w:ascii="Times New Roman" w:eastAsia="Times New Roman" w:hAnsi="Times New Roman" w:cs="Times New Roman"/>
          <w:kern w:val="3"/>
          <w:sz w:val="28"/>
          <w:szCs w:val="28"/>
          <w:lang w:eastAsia="ru-RU"/>
        </w:rPr>
        <w:t>», поэтому продовольственные и непродовольственные товары сельскому населению, а это - 47 659 человек, осуществляют в основном предприятие потребительской кооперации ПО «Новгородское», ООО «</w:t>
      </w:r>
      <w:proofErr w:type="spellStart"/>
      <w:r w:rsidRPr="00FD5A06">
        <w:rPr>
          <w:rFonts w:ascii="Times New Roman" w:eastAsia="Times New Roman" w:hAnsi="Times New Roman" w:cs="Times New Roman"/>
          <w:kern w:val="3"/>
          <w:sz w:val="28"/>
          <w:szCs w:val="28"/>
          <w:lang w:eastAsia="ru-RU"/>
        </w:rPr>
        <w:t>Новпромтрейд</w:t>
      </w:r>
      <w:proofErr w:type="spellEnd"/>
      <w:r w:rsidRPr="00FD5A06">
        <w:rPr>
          <w:rFonts w:ascii="Times New Roman" w:eastAsia="Times New Roman" w:hAnsi="Times New Roman" w:cs="Times New Roman"/>
          <w:kern w:val="3"/>
          <w:sz w:val="28"/>
          <w:szCs w:val="28"/>
          <w:lang w:eastAsia="ru-RU"/>
        </w:rPr>
        <w:t>» и индивидуальный предприниматель Осин И.Н., имеющее 36 стационарных объектов торговли. Основная сеть магазинов расположена в деревнях, в большей степени отдаленных и малонаселенных, где численность жителей не превышает 200 человек, кроме того организациями осуществляется адресная доставка продукции на дом или формат выездной торговли.</w:t>
      </w:r>
    </w:p>
    <w:p w:rsidR="00FD5A06" w:rsidRPr="00FD5A06" w:rsidRDefault="00FD5A06" w:rsidP="00A32772">
      <w:pPr>
        <w:widowControl w:val="0"/>
        <w:tabs>
          <w:tab w:val="left" w:pos="709"/>
          <w:tab w:val="left" w:pos="851"/>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ru-RU"/>
        </w:rPr>
      </w:pPr>
      <w:r w:rsidRPr="00FD5A06">
        <w:rPr>
          <w:rFonts w:ascii="Times New Roman" w:eastAsia="Times New Roman" w:hAnsi="Times New Roman" w:cs="Times New Roman"/>
          <w:kern w:val="3"/>
          <w:sz w:val="28"/>
          <w:szCs w:val="28"/>
          <w:lang w:eastAsia="ru-RU"/>
        </w:rPr>
        <w:t xml:space="preserve">Большинство удаленных, малонаселенных сельских пунктов района характеризуется острым дефицитом и даже полным отсутствием торговых площадей. На сегодняшний день в районе 120 населенных пунктов или 59,4% от общего числа населенных пунктов района, в каждом из которых в среднем проживает от 10 до 80 человек, обслуживаются 8 автомагазинами. </w:t>
      </w:r>
    </w:p>
    <w:p w:rsidR="00FD5A06" w:rsidRPr="00FD5A06" w:rsidRDefault="00FD5A06" w:rsidP="00A327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D5A06">
        <w:rPr>
          <w:rFonts w:ascii="Times New Roman" w:eastAsia="Times New Roman" w:hAnsi="Times New Roman" w:cs="Times New Roman"/>
          <w:sz w:val="28"/>
          <w:szCs w:val="28"/>
          <w:lang w:eastAsia="ru-RU"/>
        </w:rPr>
        <w:t>В четвертом квартале была предоставлена субсидия на возмещение части затрат на приобретение горюче-смазочных материалов с целью создания условий для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организации ООО «Комбинат общественного питания».</w:t>
      </w:r>
    </w:p>
    <w:p w:rsidR="00FD5A06" w:rsidRPr="00FD5A06" w:rsidRDefault="00FD5A06" w:rsidP="005E7FC2">
      <w:pPr>
        <w:widowControl w:val="0"/>
        <w:suppressAutoHyphens/>
        <w:autoSpaceDN w:val="0"/>
        <w:spacing w:after="0" w:line="240" w:lineRule="auto"/>
        <w:ind w:firstLine="708"/>
        <w:jc w:val="both"/>
        <w:rPr>
          <w:rFonts w:ascii="Times New Roman" w:eastAsia="Times New Roman" w:hAnsi="Times New Roman" w:cs="Times New Roman"/>
          <w:kern w:val="3"/>
          <w:sz w:val="28"/>
          <w:szCs w:val="28"/>
          <w:lang w:eastAsia="ru-RU"/>
        </w:rPr>
      </w:pPr>
      <w:r w:rsidRPr="00FD5A06">
        <w:rPr>
          <w:rFonts w:ascii="Times New Roman" w:eastAsia="Times New Roman" w:hAnsi="Times New Roman" w:cs="Times New Roman"/>
          <w:kern w:val="3"/>
          <w:sz w:val="28"/>
          <w:szCs w:val="28"/>
          <w:lang w:eastAsia="ru-RU"/>
        </w:rPr>
        <w:t xml:space="preserve">В 11 специализированных предприятиях торговли организована торговля местных </w:t>
      </w:r>
      <w:proofErr w:type="spellStart"/>
      <w:r w:rsidRPr="00FD5A06">
        <w:rPr>
          <w:rFonts w:ascii="Times New Roman" w:eastAsia="Times New Roman" w:hAnsi="Times New Roman" w:cs="Times New Roman"/>
          <w:kern w:val="3"/>
          <w:sz w:val="28"/>
          <w:szCs w:val="28"/>
          <w:lang w:eastAsia="ru-RU"/>
        </w:rPr>
        <w:t>сельхозтоваропроизводителей</w:t>
      </w:r>
      <w:proofErr w:type="spellEnd"/>
      <w:r w:rsidRPr="00FD5A06">
        <w:rPr>
          <w:rFonts w:ascii="Times New Roman" w:eastAsia="Times New Roman" w:hAnsi="Times New Roman" w:cs="Times New Roman"/>
          <w:kern w:val="3"/>
          <w:sz w:val="28"/>
          <w:szCs w:val="28"/>
          <w:lang w:eastAsia="ru-RU"/>
        </w:rPr>
        <w:t>: ОАО «</w:t>
      </w:r>
      <w:proofErr w:type="spellStart"/>
      <w:r w:rsidRPr="00FD5A06">
        <w:rPr>
          <w:rFonts w:ascii="Times New Roman" w:eastAsia="Times New Roman" w:hAnsi="Times New Roman" w:cs="Times New Roman"/>
          <w:kern w:val="3"/>
          <w:sz w:val="28"/>
          <w:szCs w:val="28"/>
          <w:lang w:eastAsia="ru-RU"/>
        </w:rPr>
        <w:t>Ермолинское</w:t>
      </w:r>
      <w:proofErr w:type="spellEnd"/>
      <w:r w:rsidRPr="00FD5A06">
        <w:rPr>
          <w:rFonts w:ascii="Times New Roman" w:eastAsia="Times New Roman" w:hAnsi="Times New Roman" w:cs="Times New Roman"/>
          <w:kern w:val="3"/>
          <w:sz w:val="28"/>
          <w:szCs w:val="28"/>
          <w:lang w:eastAsia="ru-RU"/>
        </w:rPr>
        <w:t xml:space="preserve">» в д. </w:t>
      </w:r>
      <w:proofErr w:type="spellStart"/>
      <w:r w:rsidRPr="00FD5A06">
        <w:rPr>
          <w:rFonts w:ascii="Times New Roman" w:eastAsia="Times New Roman" w:hAnsi="Times New Roman" w:cs="Times New Roman"/>
          <w:kern w:val="3"/>
          <w:sz w:val="28"/>
          <w:szCs w:val="28"/>
          <w:lang w:eastAsia="ru-RU"/>
        </w:rPr>
        <w:t>Григорово</w:t>
      </w:r>
      <w:proofErr w:type="spellEnd"/>
      <w:r w:rsidRPr="00FD5A06">
        <w:rPr>
          <w:rFonts w:ascii="Times New Roman" w:eastAsia="Times New Roman" w:hAnsi="Times New Roman" w:cs="Times New Roman"/>
          <w:kern w:val="3"/>
          <w:sz w:val="28"/>
          <w:szCs w:val="28"/>
          <w:lang w:eastAsia="ru-RU"/>
        </w:rPr>
        <w:t xml:space="preserve">, п. </w:t>
      </w:r>
      <w:proofErr w:type="spellStart"/>
      <w:r w:rsidRPr="00FD5A06">
        <w:rPr>
          <w:rFonts w:ascii="Times New Roman" w:eastAsia="Times New Roman" w:hAnsi="Times New Roman" w:cs="Times New Roman"/>
          <w:kern w:val="3"/>
          <w:sz w:val="28"/>
          <w:szCs w:val="28"/>
          <w:lang w:eastAsia="ru-RU"/>
        </w:rPr>
        <w:t>Панковка</w:t>
      </w:r>
      <w:proofErr w:type="spellEnd"/>
      <w:r w:rsidRPr="00FD5A06">
        <w:rPr>
          <w:rFonts w:ascii="Times New Roman" w:eastAsia="Times New Roman" w:hAnsi="Times New Roman" w:cs="Times New Roman"/>
          <w:kern w:val="3"/>
          <w:sz w:val="28"/>
          <w:szCs w:val="28"/>
          <w:lang w:eastAsia="ru-RU"/>
        </w:rPr>
        <w:t xml:space="preserve">, 7 км </w:t>
      </w:r>
      <w:proofErr w:type="spellStart"/>
      <w:r w:rsidRPr="00FD5A06">
        <w:rPr>
          <w:rFonts w:ascii="Times New Roman" w:eastAsia="Times New Roman" w:hAnsi="Times New Roman" w:cs="Times New Roman"/>
          <w:kern w:val="3"/>
          <w:sz w:val="28"/>
          <w:szCs w:val="28"/>
          <w:lang w:eastAsia="ru-RU"/>
        </w:rPr>
        <w:t>Нехинского</w:t>
      </w:r>
      <w:proofErr w:type="spellEnd"/>
      <w:r w:rsidRPr="00FD5A06">
        <w:rPr>
          <w:rFonts w:ascii="Times New Roman" w:eastAsia="Times New Roman" w:hAnsi="Times New Roman" w:cs="Times New Roman"/>
          <w:kern w:val="3"/>
          <w:sz w:val="28"/>
          <w:szCs w:val="28"/>
          <w:lang w:eastAsia="ru-RU"/>
        </w:rPr>
        <w:t xml:space="preserve"> ш.; ЗАО «Трубичино» в д. Трубичино»; ООО «Новгородский бекон» в д. </w:t>
      </w:r>
      <w:proofErr w:type="spellStart"/>
      <w:r w:rsidRPr="00FD5A06">
        <w:rPr>
          <w:rFonts w:ascii="Times New Roman" w:eastAsia="Times New Roman" w:hAnsi="Times New Roman" w:cs="Times New Roman"/>
          <w:kern w:val="3"/>
          <w:sz w:val="28"/>
          <w:szCs w:val="28"/>
          <w:lang w:eastAsia="ru-RU"/>
        </w:rPr>
        <w:t>Божонка</w:t>
      </w:r>
      <w:proofErr w:type="spellEnd"/>
      <w:r w:rsidRPr="00FD5A06">
        <w:rPr>
          <w:rFonts w:ascii="Times New Roman" w:eastAsia="Times New Roman" w:hAnsi="Times New Roman" w:cs="Times New Roman"/>
          <w:kern w:val="3"/>
          <w:sz w:val="28"/>
          <w:szCs w:val="28"/>
          <w:lang w:eastAsia="ru-RU"/>
        </w:rPr>
        <w:t xml:space="preserve">; крестьянское (фермерское) хозяйство </w:t>
      </w:r>
      <w:proofErr w:type="spellStart"/>
      <w:r w:rsidRPr="00FD5A06">
        <w:rPr>
          <w:rFonts w:ascii="Times New Roman" w:eastAsia="Times New Roman" w:hAnsi="Times New Roman" w:cs="Times New Roman"/>
          <w:kern w:val="3"/>
          <w:sz w:val="28"/>
          <w:szCs w:val="28"/>
          <w:lang w:eastAsia="ru-RU"/>
        </w:rPr>
        <w:t>Пиреев</w:t>
      </w:r>
      <w:proofErr w:type="spellEnd"/>
      <w:r w:rsidRPr="00FD5A06">
        <w:rPr>
          <w:rFonts w:ascii="Times New Roman" w:eastAsia="Times New Roman" w:hAnsi="Times New Roman" w:cs="Times New Roman"/>
          <w:kern w:val="3"/>
          <w:sz w:val="28"/>
          <w:szCs w:val="28"/>
          <w:lang w:eastAsia="ru-RU"/>
        </w:rPr>
        <w:t xml:space="preserve"> И.И. в с. </w:t>
      </w:r>
      <w:proofErr w:type="spellStart"/>
      <w:r w:rsidRPr="00FD5A06">
        <w:rPr>
          <w:rFonts w:ascii="Times New Roman" w:eastAsia="Times New Roman" w:hAnsi="Times New Roman" w:cs="Times New Roman"/>
          <w:kern w:val="3"/>
          <w:sz w:val="28"/>
          <w:szCs w:val="28"/>
          <w:lang w:eastAsia="ru-RU"/>
        </w:rPr>
        <w:t>Бронница</w:t>
      </w:r>
      <w:proofErr w:type="spellEnd"/>
      <w:r w:rsidRPr="00FD5A06">
        <w:rPr>
          <w:rFonts w:ascii="Times New Roman" w:eastAsia="Times New Roman" w:hAnsi="Times New Roman" w:cs="Times New Roman"/>
          <w:kern w:val="3"/>
          <w:sz w:val="28"/>
          <w:szCs w:val="28"/>
          <w:lang w:eastAsia="ru-RU"/>
        </w:rPr>
        <w:t xml:space="preserve"> и п. Пролетарий; ООО «Продукты» в д. </w:t>
      </w:r>
      <w:proofErr w:type="spellStart"/>
      <w:r w:rsidRPr="00FD5A06">
        <w:rPr>
          <w:rFonts w:ascii="Times New Roman" w:eastAsia="Times New Roman" w:hAnsi="Times New Roman" w:cs="Times New Roman"/>
          <w:kern w:val="3"/>
          <w:sz w:val="28"/>
          <w:szCs w:val="28"/>
          <w:lang w:eastAsia="ru-RU"/>
        </w:rPr>
        <w:t>Григорово</w:t>
      </w:r>
      <w:proofErr w:type="spellEnd"/>
      <w:r w:rsidRPr="00FD5A06">
        <w:rPr>
          <w:rFonts w:ascii="Times New Roman" w:eastAsia="Times New Roman" w:hAnsi="Times New Roman" w:cs="Times New Roman"/>
          <w:kern w:val="3"/>
          <w:sz w:val="28"/>
          <w:szCs w:val="28"/>
          <w:lang w:eastAsia="ru-RU"/>
        </w:rPr>
        <w:t xml:space="preserve">; ИП Васильева А.А. «Витка–хлеб» в д. Витка, </w:t>
      </w:r>
      <w:proofErr w:type="spellStart"/>
      <w:r w:rsidRPr="00FD5A06">
        <w:rPr>
          <w:rFonts w:ascii="Times New Roman" w:eastAsia="Times New Roman" w:hAnsi="Times New Roman" w:cs="Times New Roman"/>
          <w:kern w:val="3"/>
          <w:sz w:val="28"/>
          <w:szCs w:val="28"/>
          <w:lang w:eastAsia="ru-RU"/>
        </w:rPr>
        <w:t>д.Трубичино</w:t>
      </w:r>
      <w:proofErr w:type="spellEnd"/>
      <w:r w:rsidRPr="00FD5A06">
        <w:rPr>
          <w:rFonts w:ascii="Times New Roman" w:eastAsia="Times New Roman" w:hAnsi="Times New Roman" w:cs="Times New Roman"/>
          <w:kern w:val="3"/>
          <w:sz w:val="28"/>
          <w:szCs w:val="28"/>
          <w:lang w:eastAsia="ru-RU"/>
        </w:rPr>
        <w:t xml:space="preserve"> и </w:t>
      </w:r>
      <w:proofErr w:type="spellStart"/>
      <w:r w:rsidRPr="00FD5A06">
        <w:rPr>
          <w:rFonts w:ascii="Times New Roman" w:eastAsia="Times New Roman" w:hAnsi="Times New Roman" w:cs="Times New Roman"/>
          <w:kern w:val="3"/>
          <w:sz w:val="28"/>
          <w:szCs w:val="28"/>
          <w:lang w:eastAsia="ru-RU"/>
        </w:rPr>
        <w:t>п.Тесово-Нетыльский</w:t>
      </w:r>
      <w:proofErr w:type="spellEnd"/>
      <w:r w:rsidRPr="00FD5A06">
        <w:rPr>
          <w:rFonts w:ascii="Times New Roman" w:eastAsia="Times New Roman" w:hAnsi="Times New Roman" w:cs="Times New Roman"/>
          <w:kern w:val="3"/>
          <w:sz w:val="28"/>
          <w:szCs w:val="28"/>
          <w:lang w:eastAsia="ru-RU"/>
        </w:rPr>
        <w:t xml:space="preserve">. </w:t>
      </w:r>
    </w:p>
    <w:p w:rsidR="00FD5A06" w:rsidRPr="00FD5A06" w:rsidRDefault="00FD5A06" w:rsidP="00A32772">
      <w:pPr>
        <w:widowControl w:val="0"/>
        <w:tabs>
          <w:tab w:val="left" w:pos="709"/>
          <w:tab w:val="left" w:pos="851"/>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ru-RU"/>
        </w:rPr>
      </w:pPr>
      <w:r w:rsidRPr="00FD5A06">
        <w:rPr>
          <w:rFonts w:ascii="Times New Roman" w:eastAsia="Times New Roman" w:hAnsi="Times New Roman" w:cs="Times New Roman"/>
          <w:kern w:val="3"/>
          <w:sz w:val="28"/>
          <w:szCs w:val="28"/>
          <w:lang w:eastAsia="ru-RU"/>
        </w:rPr>
        <w:t xml:space="preserve">В районе продолжают работу 4 хлебопекарных предприятия: хлебозавод, </w:t>
      </w:r>
      <w:r w:rsidRPr="00FD5A06">
        <w:rPr>
          <w:rFonts w:ascii="Times New Roman" w:eastAsia="Times New Roman" w:hAnsi="Times New Roman" w:cs="Times New Roman"/>
          <w:kern w:val="3"/>
          <w:sz w:val="28"/>
          <w:szCs w:val="28"/>
          <w:lang w:eastAsia="ru-RU"/>
        </w:rPr>
        <w:lastRenderedPageBreak/>
        <w:t>ООО «</w:t>
      </w:r>
      <w:proofErr w:type="spellStart"/>
      <w:r w:rsidRPr="00FD5A06">
        <w:rPr>
          <w:rFonts w:ascii="Times New Roman" w:eastAsia="Times New Roman" w:hAnsi="Times New Roman" w:cs="Times New Roman"/>
          <w:kern w:val="3"/>
          <w:sz w:val="28"/>
          <w:szCs w:val="28"/>
          <w:lang w:eastAsia="ru-RU"/>
        </w:rPr>
        <w:t>Новоселицкий</w:t>
      </w:r>
      <w:proofErr w:type="spellEnd"/>
      <w:r w:rsidRPr="00FD5A06">
        <w:rPr>
          <w:rFonts w:ascii="Times New Roman" w:eastAsia="Times New Roman" w:hAnsi="Times New Roman" w:cs="Times New Roman"/>
          <w:kern w:val="3"/>
          <w:sz w:val="28"/>
          <w:szCs w:val="28"/>
          <w:lang w:eastAsia="ru-RU"/>
        </w:rPr>
        <w:t xml:space="preserve"> хлеб» д. Новоселицы; мини-пекарня ИП Васильева А.А., д. Витка; мини-пекарня ИП Широков В.И., п. </w:t>
      </w:r>
      <w:proofErr w:type="spellStart"/>
      <w:r w:rsidRPr="00FD5A06">
        <w:rPr>
          <w:rFonts w:ascii="Times New Roman" w:eastAsia="Times New Roman" w:hAnsi="Times New Roman" w:cs="Times New Roman"/>
          <w:kern w:val="3"/>
          <w:sz w:val="28"/>
          <w:szCs w:val="28"/>
          <w:lang w:eastAsia="ru-RU"/>
        </w:rPr>
        <w:t>Панковка</w:t>
      </w:r>
      <w:proofErr w:type="spellEnd"/>
      <w:r w:rsidRPr="00FD5A06">
        <w:rPr>
          <w:rFonts w:ascii="Times New Roman" w:eastAsia="Times New Roman" w:hAnsi="Times New Roman" w:cs="Times New Roman"/>
          <w:kern w:val="3"/>
          <w:sz w:val="28"/>
          <w:szCs w:val="28"/>
          <w:lang w:eastAsia="ru-RU"/>
        </w:rPr>
        <w:t xml:space="preserve">; мини-пекарня ООО «Мста», с. </w:t>
      </w:r>
      <w:proofErr w:type="spellStart"/>
      <w:r w:rsidRPr="00FD5A06">
        <w:rPr>
          <w:rFonts w:ascii="Times New Roman" w:eastAsia="Times New Roman" w:hAnsi="Times New Roman" w:cs="Times New Roman"/>
          <w:kern w:val="3"/>
          <w:sz w:val="28"/>
          <w:szCs w:val="28"/>
          <w:lang w:eastAsia="ru-RU"/>
        </w:rPr>
        <w:t>Бронница</w:t>
      </w:r>
      <w:proofErr w:type="spellEnd"/>
      <w:r w:rsidRPr="00FD5A06">
        <w:rPr>
          <w:rFonts w:ascii="Times New Roman" w:eastAsia="Times New Roman" w:hAnsi="Times New Roman" w:cs="Times New Roman"/>
          <w:kern w:val="3"/>
          <w:sz w:val="28"/>
          <w:szCs w:val="28"/>
          <w:lang w:eastAsia="ru-RU"/>
        </w:rPr>
        <w:t xml:space="preserve">. </w:t>
      </w:r>
    </w:p>
    <w:p w:rsidR="00FD5A06" w:rsidRPr="00FD5A06" w:rsidRDefault="005E7FC2" w:rsidP="005E7FC2">
      <w:pPr>
        <w:widowControl w:val="0"/>
        <w:tabs>
          <w:tab w:val="left" w:pos="709"/>
          <w:tab w:val="left" w:pos="851"/>
        </w:tabs>
        <w:suppressAutoHyphens/>
        <w:autoSpaceDN w:val="0"/>
        <w:snapToGrid w:val="0"/>
        <w:spacing w:after="0" w:line="240" w:lineRule="auto"/>
        <w:jc w:val="both"/>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ab/>
      </w:r>
      <w:r w:rsidR="00FD5A06" w:rsidRPr="00FD5A06">
        <w:rPr>
          <w:rFonts w:ascii="Times New Roman" w:eastAsia="Times New Roman" w:hAnsi="Times New Roman" w:cs="Times New Roman"/>
          <w:kern w:val="3"/>
          <w:sz w:val="28"/>
          <w:szCs w:val="28"/>
          <w:lang w:eastAsia="ru-RU"/>
        </w:rPr>
        <w:t xml:space="preserve">В течение 2022года на территории района было открыто 2 новое кафе на территории в деревне Подберезье и в деревне </w:t>
      </w:r>
      <w:proofErr w:type="spellStart"/>
      <w:r w:rsidR="00FD5A06" w:rsidRPr="00FD5A06">
        <w:rPr>
          <w:rFonts w:ascii="Times New Roman" w:eastAsia="Times New Roman" w:hAnsi="Times New Roman" w:cs="Times New Roman"/>
          <w:kern w:val="3"/>
          <w:sz w:val="28"/>
          <w:szCs w:val="28"/>
          <w:lang w:eastAsia="ru-RU"/>
        </w:rPr>
        <w:t>Ондвор</w:t>
      </w:r>
      <w:proofErr w:type="spellEnd"/>
      <w:r w:rsidR="00FD5A06" w:rsidRPr="00FD5A06">
        <w:rPr>
          <w:rFonts w:ascii="Times New Roman" w:eastAsia="Times New Roman" w:hAnsi="Times New Roman" w:cs="Times New Roman"/>
          <w:kern w:val="3"/>
          <w:sz w:val="28"/>
          <w:szCs w:val="28"/>
          <w:lang w:eastAsia="ru-RU"/>
        </w:rPr>
        <w:t>.</w:t>
      </w:r>
    </w:p>
    <w:p w:rsidR="00FD5A06" w:rsidRPr="00FD5A06" w:rsidRDefault="00FD5A06" w:rsidP="00A32772">
      <w:pPr>
        <w:widowControl w:val="0"/>
        <w:suppressAutoHyphens/>
        <w:autoSpaceDN w:val="0"/>
        <w:spacing w:after="0" w:line="240" w:lineRule="auto"/>
        <w:ind w:firstLine="708"/>
        <w:jc w:val="both"/>
        <w:rPr>
          <w:rFonts w:ascii="Times New Roman" w:eastAsia="Times New Roman" w:hAnsi="Times New Roman" w:cs="Times New Roman"/>
          <w:kern w:val="3"/>
          <w:sz w:val="28"/>
          <w:szCs w:val="28"/>
          <w:lang w:eastAsia="ru-RU"/>
        </w:rPr>
      </w:pPr>
      <w:r w:rsidRPr="00FD5A06">
        <w:rPr>
          <w:rFonts w:ascii="Times New Roman" w:eastAsia="Times New Roman" w:hAnsi="Times New Roman" w:cs="Times New Roman"/>
          <w:kern w:val="3"/>
          <w:sz w:val="28"/>
          <w:szCs w:val="28"/>
          <w:lang w:eastAsia="ru-RU"/>
        </w:rPr>
        <w:t>Сеть действующих предприятий общественного питания составляет 42 объекта (в том числе 17 в образовательных учреждениях района) на 2351 посадочных мест. Оборот общественного питания за январь-ноябрь 2022 года составил 175,6 млн. рублей с индексом физического объема оборота общественного питания 101,1% к январю-ноябрю 2021 года (по области – 99,8%). В расчете на душу населения оборот общественного питания - 2772 рублей, или 100,2% к аналогичному периоду 2021 года.</w:t>
      </w:r>
    </w:p>
    <w:p w:rsidR="00FD5A06" w:rsidRDefault="00FD5A06" w:rsidP="00A32772">
      <w:pPr>
        <w:widowControl w:val="0"/>
        <w:suppressAutoHyphens/>
        <w:autoSpaceDN w:val="0"/>
        <w:spacing w:after="0" w:line="240" w:lineRule="auto"/>
        <w:ind w:firstLine="708"/>
        <w:jc w:val="both"/>
        <w:rPr>
          <w:rFonts w:ascii="Times New Roman" w:eastAsia="Times New Roman" w:hAnsi="Times New Roman" w:cs="Times New Roman"/>
          <w:kern w:val="3"/>
          <w:sz w:val="24"/>
          <w:szCs w:val="24"/>
          <w:lang w:eastAsia="ru-RU"/>
        </w:rPr>
      </w:pPr>
      <w:r w:rsidRPr="00FD5A06">
        <w:rPr>
          <w:rFonts w:ascii="Times New Roman" w:eastAsia="Times New Roman" w:hAnsi="Times New Roman" w:cs="Times New Roman"/>
          <w:kern w:val="3"/>
          <w:sz w:val="28"/>
          <w:szCs w:val="28"/>
          <w:lang w:eastAsia="ru-RU"/>
        </w:rPr>
        <w:t>Бытовые услуги населению на территории муниципального района представлены</w:t>
      </w:r>
      <w:r w:rsidRPr="00FD5A06">
        <w:rPr>
          <w:rFonts w:ascii="Times New Roman" w:eastAsia="Times New Roman" w:hAnsi="Times New Roman" w:cs="Times New Roman"/>
          <w:kern w:val="3"/>
          <w:sz w:val="28"/>
          <w:szCs w:val="28"/>
          <w:lang w:eastAsia="ru-RU"/>
        </w:rPr>
        <w:tab/>
        <w:t>9 юридическими лицами и 47 индивидуальными предпринимателями. Населению района оказывается более 10 видов бытовых услуг (ремонт и пошив швейных изделий, ритуальные услуги, парикмахерские, ремонт обуви, услуги бань, услуги автостоянок, ремонт автотранспорта, изготовление металлоизделий, транспортные услуги и прочие</w:t>
      </w:r>
      <w:r w:rsidRPr="00FD5A06">
        <w:rPr>
          <w:rFonts w:ascii="Times New Roman" w:eastAsia="Times New Roman" w:hAnsi="Times New Roman" w:cs="Times New Roman"/>
          <w:kern w:val="3"/>
          <w:sz w:val="24"/>
          <w:szCs w:val="24"/>
          <w:lang w:eastAsia="ru-RU"/>
        </w:rPr>
        <w:t xml:space="preserve">). </w:t>
      </w:r>
    </w:p>
    <w:p w:rsidR="00C42216" w:rsidRPr="00C42216" w:rsidRDefault="00C42216" w:rsidP="00C42216">
      <w:pPr>
        <w:widowControl w:val="0"/>
        <w:suppressAutoHyphens/>
        <w:autoSpaceDN w:val="0"/>
        <w:spacing w:after="0" w:line="240" w:lineRule="auto"/>
        <w:ind w:firstLine="708"/>
        <w:jc w:val="both"/>
        <w:rPr>
          <w:rFonts w:ascii="Times New Roman" w:eastAsia="Times New Roman" w:hAnsi="Times New Roman" w:cs="Times New Roman"/>
          <w:kern w:val="3"/>
          <w:sz w:val="24"/>
          <w:szCs w:val="24"/>
          <w:lang w:eastAsia="ru-RU"/>
        </w:rPr>
      </w:pPr>
    </w:p>
    <w:p w:rsidR="00FD5A06" w:rsidRDefault="00FD5A06" w:rsidP="00FD5A06">
      <w:pPr>
        <w:widowControl w:val="0"/>
        <w:suppressAutoHyphens/>
        <w:autoSpaceDN w:val="0"/>
        <w:spacing w:after="0" w:line="240" w:lineRule="auto"/>
        <w:ind w:firstLine="709"/>
        <w:textAlignment w:val="baseline"/>
        <w:rPr>
          <w:rFonts w:ascii="Times New Roman" w:eastAsia="Times New Roman" w:hAnsi="Times New Roman" w:cs="Times New Roman"/>
          <w:kern w:val="3"/>
          <w:sz w:val="28"/>
          <w:szCs w:val="28"/>
          <w:highlight w:val="yellow"/>
          <w:lang w:eastAsia="ru-RU"/>
        </w:rPr>
      </w:pPr>
    </w:p>
    <w:p w:rsidR="005E7FC2" w:rsidRDefault="005E7FC2" w:rsidP="00FD5A06">
      <w:pPr>
        <w:widowControl w:val="0"/>
        <w:suppressAutoHyphens/>
        <w:autoSpaceDN w:val="0"/>
        <w:spacing w:after="0" w:line="240" w:lineRule="auto"/>
        <w:ind w:firstLine="709"/>
        <w:textAlignment w:val="baseline"/>
        <w:rPr>
          <w:rFonts w:ascii="Times New Roman" w:eastAsia="Times New Roman" w:hAnsi="Times New Roman" w:cs="Times New Roman"/>
          <w:kern w:val="3"/>
          <w:sz w:val="28"/>
          <w:szCs w:val="28"/>
          <w:highlight w:val="yellow"/>
          <w:lang w:eastAsia="ru-RU"/>
        </w:rPr>
      </w:pPr>
    </w:p>
    <w:p w:rsidR="005E7FC2" w:rsidRPr="00FD5A06" w:rsidRDefault="005E7FC2" w:rsidP="00FD5A06">
      <w:pPr>
        <w:widowControl w:val="0"/>
        <w:suppressAutoHyphens/>
        <w:autoSpaceDN w:val="0"/>
        <w:spacing w:after="0" w:line="240" w:lineRule="auto"/>
        <w:ind w:firstLine="709"/>
        <w:textAlignment w:val="baseline"/>
        <w:rPr>
          <w:rFonts w:ascii="Times New Roman" w:eastAsia="Times New Roman" w:hAnsi="Times New Roman" w:cs="Times New Roman"/>
          <w:kern w:val="3"/>
          <w:sz w:val="28"/>
          <w:szCs w:val="28"/>
          <w:highlight w:val="yellow"/>
          <w:lang w:eastAsia="ru-RU"/>
        </w:rPr>
      </w:pPr>
    </w:p>
    <w:p w:rsidR="00FD5A06" w:rsidRPr="006A72DB" w:rsidRDefault="00FD5A06" w:rsidP="00A009B5">
      <w:pPr>
        <w:spacing w:after="200" w:line="240" w:lineRule="auto"/>
        <w:ind w:right="-284"/>
        <w:jc w:val="both"/>
        <w:rPr>
          <w:rFonts w:ascii="Times New Roman" w:eastAsia="Times New Roman" w:hAnsi="Times New Roman" w:cs="Times New Roman"/>
          <w:color w:val="92D050"/>
          <w:sz w:val="28"/>
          <w:szCs w:val="28"/>
        </w:rPr>
      </w:pPr>
      <w:r w:rsidRPr="00FD5A06">
        <w:rPr>
          <w:rFonts w:ascii="Times New Roman" w:eastAsia="SimSun" w:hAnsi="Times New Roman" w:cs="Times New Roman"/>
          <w:b/>
          <w:kern w:val="3"/>
          <w:sz w:val="28"/>
          <w:szCs w:val="28"/>
          <w:shd w:val="clear" w:color="auto" w:fill="FFFFFF"/>
        </w:rPr>
        <w:t xml:space="preserve">7. </w:t>
      </w:r>
      <w:r w:rsidRPr="00C42216">
        <w:rPr>
          <w:rFonts w:ascii="Times New Roman" w:eastAsia="SimSun" w:hAnsi="Times New Roman" w:cs="Times New Roman"/>
          <w:b/>
          <w:color w:val="000000" w:themeColor="text1"/>
          <w:kern w:val="3"/>
          <w:sz w:val="28"/>
          <w:szCs w:val="28"/>
          <w:shd w:val="clear" w:color="auto" w:fill="FFFFFF"/>
        </w:rPr>
        <w:t>РАЗВИТИЕ МАЛОГО И СРЕДНЕГО ПРЕДПРИНИМАТЕЛЬСТВА</w:t>
      </w:r>
    </w:p>
    <w:p w:rsidR="006A72DB" w:rsidRPr="006A72DB" w:rsidRDefault="006A72DB" w:rsidP="006A72DB">
      <w:pPr>
        <w:spacing w:after="0" w:line="240" w:lineRule="auto"/>
        <w:ind w:firstLine="708"/>
        <w:jc w:val="both"/>
        <w:rPr>
          <w:rFonts w:ascii="Times New Roman" w:hAnsi="Times New Roman" w:cs="Times New Roman"/>
          <w:sz w:val="28"/>
          <w:szCs w:val="28"/>
        </w:rPr>
      </w:pPr>
      <w:r w:rsidRPr="006A72DB">
        <w:rPr>
          <w:rFonts w:ascii="Times New Roman" w:hAnsi="Times New Roman" w:cs="Times New Roman"/>
          <w:sz w:val="28"/>
          <w:szCs w:val="28"/>
        </w:rPr>
        <w:t xml:space="preserve">По данным сайта </w:t>
      </w:r>
      <w:proofErr w:type="spellStart"/>
      <w:r w:rsidRPr="006A72DB">
        <w:rPr>
          <w:rFonts w:ascii="Times New Roman" w:hAnsi="Times New Roman" w:cs="Times New Roman"/>
          <w:sz w:val="28"/>
          <w:szCs w:val="28"/>
        </w:rPr>
        <w:t>Налог.ру</w:t>
      </w:r>
      <w:proofErr w:type="spellEnd"/>
      <w:r w:rsidRPr="006A72DB">
        <w:rPr>
          <w:rFonts w:ascii="Times New Roman" w:hAnsi="Times New Roman" w:cs="Times New Roman"/>
          <w:sz w:val="28"/>
          <w:szCs w:val="28"/>
        </w:rPr>
        <w:t xml:space="preserve"> количество хозяйствующих субъектов Новгородского муниципального района в Едином реестре субъектов МСП (далее - реестр) на 01.01.23 составило 2285 ед., из них индивидуальных предпринимателей 1721, юридических лиц – 564. Общее количество субъектов МСП за прошедший год увеличилось на 99 единиц. За год наблюдается увеличение количества зарегистрированных индивидуальных предпринимателей на 114 единиц, и снижение количества зарегистрированных юридических лиц на 15.</w:t>
      </w:r>
    </w:p>
    <w:p w:rsidR="006A72DB" w:rsidRPr="006A72DB" w:rsidRDefault="006A72DB" w:rsidP="006A72DB">
      <w:pPr>
        <w:spacing w:after="0" w:line="240" w:lineRule="auto"/>
        <w:ind w:firstLine="708"/>
        <w:jc w:val="both"/>
        <w:rPr>
          <w:rFonts w:ascii="Times New Roman" w:hAnsi="Times New Roman" w:cs="Times New Roman"/>
          <w:sz w:val="28"/>
          <w:szCs w:val="28"/>
        </w:rPr>
      </w:pPr>
      <w:r w:rsidRPr="006A72DB">
        <w:rPr>
          <w:rFonts w:ascii="Times New Roman" w:hAnsi="Times New Roman" w:cs="Times New Roman"/>
          <w:bCs/>
          <w:sz w:val="28"/>
          <w:szCs w:val="28"/>
        </w:rPr>
        <w:t xml:space="preserve">В соответствии с законом №422 от 27.11.2018 с 01 июля 2020 года физические лица, в том числе предприниматели применяют специальный налоговый режим «Налог на профессиональный доход».  По состоянию на 01.01.2023 года количество действующих физических лиц на территории Новгородского муниципального района, применяющих налоговый режим «Налог на профессиональный доход» составляет 2383 человек. За 2022 год количество действующих </w:t>
      </w:r>
      <w:proofErr w:type="spellStart"/>
      <w:r w:rsidRPr="006A72DB">
        <w:rPr>
          <w:rFonts w:ascii="Times New Roman" w:hAnsi="Times New Roman" w:cs="Times New Roman"/>
          <w:bCs/>
          <w:sz w:val="28"/>
          <w:szCs w:val="28"/>
        </w:rPr>
        <w:t>самозанятых</w:t>
      </w:r>
      <w:proofErr w:type="spellEnd"/>
      <w:r w:rsidRPr="006A72DB">
        <w:rPr>
          <w:rFonts w:ascii="Times New Roman" w:hAnsi="Times New Roman" w:cs="Times New Roman"/>
          <w:bCs/>
          <w:sz w:val="28"/>
          <w:szCs w:val="28"/>
        </w:rPr>
        <w:t xml:space="preserve"> увеличилось на 1351 человека. </w:t>
      </w:r>
    </w:p>
    <w:p w:rsidR="006A72DB" w:rsidRPr="006A72DB" w:rsidRDefault="006A72DB" w:rsidP="006A72DB">
      <w:pPr>
        <w:spacing w:after="0" w:line="240" w:lineRule="auto"/>
        <w:ind w:firstLine="708"/>
        <w:jc w:val="both"/>
        <w:rPr>
          <w:rFonts w:ascii="Times New Roman" w:hAnsi="Times New Roman" w:cs="Times New Roman"/>
          <w:sz w:val="28"/>
          <w:szCs w:val="28"/>
        </w:rPr>
      </w:pPr>
      <w:r w:rsidRPr="006A72DB">
        <w:rPr>
          <w:rFonts w:ascii="Times New Roman" w:hAnsi="Times New Roman" w:cs="Times New Roman"/>
          <w:sz w:val="28"/>
          <w:szCs w:val="28"/>
        </w:rPr>
        <w:t>Субъекты МСП осуществляют свою деятельность, в основном, по следующим видам экономической деятельности: в обрабатывающих производствах (7%), в сфере торговли (29%), транспортировка и хранение (18%), строительство (13%).</w:t>
      </w:r>
    </w:p>
    <w:p w:rsidR="006A72DB" w:rsidRPr="006A72DB" w:rsidRDefault="006A72DB" w:rsidP="006A72DB">
      <w:pPr>
        <w:spacing w:after="0" w:line="240" w:lineRule="auto"/>
        <w:ind w:firstLine="708"/>
        <w:jc w:val="both"/>
        <w:rPr>
          <w:rFonts w:ascii="Times New Roman" w:hAnsi="Times New Roman" w:cs="Times New Roman"/>
          <w:sz w:val="28"/>
          <w:szCs w:val="28"/>
        </w:rPr>
      </w:pPr>
      <w:r w:rsidRPr="006A72DB">
        <w:rPr>
          <w:rFonts w:ascii="Times New Roman" w:hAnsi="Times New Roman" w:cs="Times New Roman"/>
          <w:sz w:val="28"/>
          <w:szCs w:val="28"/>
        </w:rPr>
        <w:lastRenderedPageBreak/>
        <w:t xml:space="preserve">В Администрации Новгородского муниципального района (далее Администрация) разработан и утвержден план мероприятий (дорожная карта) по достижению значения целевого показателя эффективности «Численность субъектов малого и среднего предпринимательства, включая индивидуальных предпринимателей», установленного для Новгородского муниципального района на 2022 год.  За 2022 год выполнены и </w:t>
      </w:r>
      <w:proofErr w:type="gramStart"/>
      <w:r w:rsidRPr="006A72DB">
        <w:rPr>
          <w:rFonts w:ascii="Times New Roman" w:hAnsi="Times New Roman" w:cs="Times New Roman"/>
          <w:sz w:val="28"/>
          <w:szCs w:val="28"/>
        </w:rPr>
        <w:t>перевыполнены  26</w:t>
      </w:r>
      <w:proofErr w:type="gramEnd"/>
      <w:r w:rsidRPr="006A72DB">
        <w:rPr>
          <w:rFonts w:ascii="Times New Roman" w:hAnsi="Times New Roman" w:cs="Times New Roman"/>
          <w:sz w:val="28"/>
          <w:szCs w:val="28"/>
        </w:rPr>
        <w:t xml:space="preserve"> из 28 утвержденных показателей.</w:t>
      </w:r>
    </w:p>
    <w:p w:rsidR="006A72DB" w:rsidRPr="006A72DB" w:rsidRDefault="006A72DB" w:rsidP="006A72DB">
      <w:pPr>
        <w:spacing w:after="0" w:line="240" w:lineRule="auto"/>
        <w:ind w:firstLine="708"/>
        <w:jc w:val="both"/>
        <w:rPr>
          <w:rFonts w:ascii="Times New Roman" w:hAnsi="Times New Roman" w:cs="Times New Roman"/>
          <w:sz w:val="28"/>
          <w:szCs w:val="28"/>
        </w:rPr>
      </w:pPr>
      <w:r w:rsidRPr="006A72DB">
        <w:rPr>
          <w:rFonts w:ascii="Times New Roman" w:hAnsi="Times New Roman" w:cs="Times New Roman"/>
          <w:sz w:val="28"/>
          <w:szCs w:val="28"/>
        </w:rPr>
        <w:t>В целях снижения количества неэффективных нормативных правовых актов, затрагивающих интересы предпринимательской и инвестиционной деятельности, осуществлялись процедуры оценки регулирующего воздействия.   За 2022 года проведено 6 процедур ОРВ по проектам муниципальных НПА, 4 экспертиз действующих нормативно правовых актов.</w:t>
      </w:r>
    </w:p>
    <w:p w:rsidR="006A72DB" w:rsidRPr="006A72DB" w:rsidRDefault="006A72DB" w:rsidP="006A72DB">
      <w:pPr>
        <w:spacing w:after="0" w:line="240" w:lineRule="auto"/>
        <w:ind w:firstLine="708"/>
        <w:jc w:val="both"/>
        <w:rPr>
          <w:rFonts w:ascii="Times New Roman" w:hAnsi="Times New Roman" w:cs="Times New Roman"/>
          <w:sz w:val="28"/>
          <w:szCs w:val="28"/>
        </w:rPr>
      </w:pPr>
      <w:r w:rsidRPr="006A72DB">
        <w:rPr>
          <w:rFonts w:ascii="Times New Roman" w:hAnsi="Times New Roman" w:cs="Times New Roman"/>
          <w:sz w:val="28"/>
          <w:szCs w:val="28"/>
        </w:rPr>
        <w:t>В целях увеличения количества субъектов малого и среднего предпринимательства</w:t>
      </w:r>
      <w:r w:rsidRPr="006A72DB">
        <w:rPr>
          <w:rFonts w:ascii="Times New Roman" w:hAnsi="Times New Roman" w:cs="Times New Roman"/>
          <w:b/>
          <w:sz w:val="28"/>
          <w:szCs w:val="28"/>
        </w:rPr>
        <w:t xml:space="preserve"> </w:t>
      </w:r>
      <w:r w:rsidRPr="006A72DB">
        <w:rPr>
          <w:rFonts w:ascii="Times New Roman" w:hAnsi="Times New Roman" w:cs="Times New Roman"/>
          <w:sz w:val="28"/>
          <w:szCs w:val="28"/>
        </w:rPr>
        <w:t>в Администрации оказываются следующие виды поддержки:</w:t>
      </w:r>
    </w:p>
    <w:p w:rsidR="00FD5A06" w:rsidRPr="00FD5A06" w:rsidRDefault="00FD5A06" w:rsidP="00FD5A06">
      <w:pPr>
        <w:spacing w:after="0" w:line="240" w:lineRule="auto"/>
        <w:ind w:firstLine="709"/>
        <w:jc w:val="both"/>
        <w:rPr>
          <w:rFonts w:ascii="Times New Roman" w:eastAsia="SimSun" w:hAnsi="Times New Roman" w:cs="Times New Roman"/>
          <w:kern w:val="3"/>
          <w:sz w:val="28"/>
          <w:szCs w:val="28"/>
        </w:rPr>
      </w:pPr>
    </w:p>
    <w:p w:rsidR="006A72DB" w:rsidRDefault="006A72DB" w:rsidP="00A009B5">
      <w:pPr>
        <w:spacing w:after="0" w:line="240" w:lineRule="auto"/>
        <w:ind w:firstLine="708"/>
        <w:rPr>
          <w:sz w:val="28"/>
          <w:szCs w:val="28"/>
        </w:rPr>
      </w:pPr>
      <w:r>
        <w:rPr>
          <w:rFonts w:ascii="Times New Roman" w:eastAsia="Arial Unicode MS" w:hAnsi="Times New Roman" w:cs="Times New Roman"/>
          <w:b/>
          <w:color w:val="000000"/>
          <w:kern w:val="3"/>
          <w:sz w:val="28"/>
          <w:szCs w:val="28"/>
          <w:lang w:eastAsia="ru-RU" w:bidi="en-US"/>
        </w:rPr>
        <w:t xml:space="preserve">1. </w:t>
      </w:r>
      <w:r w:rsidR="00FD5A06" w:rsidRPr="00FD5A06">
        <w:rPr>
          <w:rFonts w:ascii="Times New Roman" w:eastAsia="Arial Unicode MS" w:hAnsi="Times New Roman" w:cs="Times New Roman"/>
          <w:b/>
          <w:color w:val="000000"/>
          <w:kern w:val="3"/>
          <w:sz w:val="28"/>
          <w:szCs w:val="28"/>
          <w:lang w:eastAsia="ru-RU" w:bidi="en-US"/>
        </w:rPr>
        <w:t>Финансовая поддержка субъектов малого и среднего предпринимательства</w:t>
      </w:r>
      <w:r w:rsidRPr="006A72DB">
        <w:rPr>
          <w:sz w:val="28"/>
          <w:szCs w:val="28"/>
        </w:rPr>
        <w:t xml:space="preserve"> </w:t>
      </w:r>
    </w:p>
    <w:p w:rsidR="006A72DB" w:rsidRPr="006A72DB" w:rsidRDefault="006A72DB" w:rsidP="006A72DB">
      <w:pPr>
        <w:spacing w:after="0" w:line="240" w:lineRule="auto"/>
        <w:ind w:firstLine="708"/>
        <w:jc w:val="both"/>
        <w:rPr>
          <w:rFonts w:ascii="Times New Roman" w:hAnsi="Times New Roman" w:cs="Times New Roman"/>
          <w:sz w:val="28"/>
          <w:szCs w:val="28"/>
        </w:rPr>
      </w:pPr>
      <w:r w:rsidRPr="006A72DB">
        <w:rPr>
          <w:rFonts w:ascii="Times New Roman" w:hAnsi="Times New Roman" w:cs="Times New Roman"/>
          <w:sz w:val="28"/>
          <w:szCs w:val="28"/>
        </w:rPr>
        <w:t>В целях создания условий для развития малого и среднего предпринимательства в районе реализуются мероприятия в соответствии с муниципальной программой «Развитие малого и среднего предпринимательства в Новгородском муниципальном районе на 2020-2022 годы», утвержденной постановлением Администрации Новгород</w:t>
      </w:r>
      <w:r w:rsidR="007546B4">
        <w:rPr>
          <w:rFonts w:ascii="Times New Roman" w:hAnsi="Times New Roman" w:cs="Times New Roman"/>
          <w:sz w:val="28"/>
          <w:szCs w:val="28"/>
        </w:rPr>
        <w:t xml:space="preserve">ского муниципального района от </w:t>
      </w:r>
      <w:r w:rsidRPr="006A72DB">
        <w:rPr>
          <w:rFonts w:ascii="Times New Roman" w:hAnsi="Times New Roman" w:cs="Times New Roman"/>
          <w:sz w:val="28"/>
          <w:szCs w:val="28"/>
        </w:rPr>
        <w:t xml:space="preserve">06.12.2019 №621. Постановлением Администрации Новгородского муниципального района от 22.08.2016 №476 (далее Постановление) утверждены Правила предоставления субсидии из бюджета Новгородского муниципального района на оказание финансовой поддержки начинающим субъектам малого и среднего предпринимательства. В 2022 году финансовая поддержка субъектам МСП в рамках указанной программы не предоставлялась. </w:t>
      </w:r>
    </w:p>
    <w:p w:rsidR="006A72DB" w:rsidRPr="006A72DB" w:rsidRDefault="006A72DB" w:rsidP="006A72DB">
      <w:pPr>
        <w:spacing w:after="0" w:line="240" w:lineRule="auto"/>
        <w:ind w:firstLine="708"/>
        <w:jc w:val="both"/>
        <w:rPr>
          <w:rFonts w:ascii="Times New Roman" w:hAnsi="Times New Roman" w:cs="Times New Roman"/>
          <w:sz w:val="28"/>
          <w:szCs w:val="28"/>
        </w:rPr>
      </w:pPr>
      <w:r w:rsidRPr="006A72DB">
        <w:rPr>
          <w:rFonts w:ascii="Times New Roman" w:hAnsi="Times New Roman" w:cs="Times New Roman"/>
          <w:sz w:val="28"/>
          <w:szCs w:val="28"/>
        </w:rPr>
        <w:t xml:space="preserve">В рамках программы предусмотрено стимулирование и популяризация индивидуального предпринимательства в виде проведения конкурса. В декабре 2022 года проведен конкурс «Лучший предприниматель года 2022». Субъекты МСП Новгородского муниципального района принимали участие в конкурсных 5 номинациях. Пять победителей конкурса награждены дипломами и подарочными сертификатами. </w:t>
      </w:r>
    </w:p>
    <w:p w:rsidR="006A72DB" w:rsidRPr="006A72DB" w:rsidRDefault="006A72DB" w:rsidP="006A72DB">
      <w:pPr>
        <w:spacing w:after="0" w:line="240" w:lineRule="auto"/>
        <w:ind w:firstLine="708"/>
        <w:jc w:val="both"/>
        <w:rPr>
          <w:rFonts w:ascii="Times New Roman" w:hAnsi="Times New Roman" w:cs="Times New Roman"/>
          <w:sz w:val="28"/>
          <w:szCs w:val="28"/>
        </w:rPr>
      </w:pPr>
      <w:r w:rsidRPr="006A72DB">
        <w:rPr>
          <w:rFonts w:ascii="Times New Roman" w:hAnsi="Times New Roman" w:cs="Times New Roman"/>
          <w:sz w:val="28"/>
          <w:szCs w:val="28"/>
        </w:rPr>
        <w:t xml:space="preserve">Оказание содействия в финансовой поддержке субъектам малого и среднего предпринимательства путем предоставления </w:t>
      </w:r>
      <w:proofErr w:type="spellStart"/>
      <w:r w:rsidRPr="006A72DB">
        <w:rPr>
          <w:rFonts w:ascii="Times New Roman" w:hAnsi="Times New Roman" w:cs="Times New Roman"/>
          <w:sz w:val="28"/>
          <w:szCs w:val="28"/>
        </w:rPr>
        <w:t>микрозаймов</w:t>
      </w:r>
      <w:proofErr w:type="spellEnd"/>
      <w:r w:rsidRPr="006A72DB">
        <w:rPr>
          <w:rFonts w:ascii="Times New Roman" w:hAnsi="Times New Roman" w:cs="Times New Roman"/>
          <w:sz w:val="28"/>
          <w:szCs w:val="28"/>
        </w:rPr>
        <w:t xml:space="preserve"> Фондом поддержки малого и среднего предпринимательства Новгородской области:</w:t>
      </w:r>
    </w:p>
    <w:p w:rsidR="006A72DB" w:rsidRPr="006A72DB" w:rsidRDefault="006A72DB" w:rsidP="006A72DB">
      <w:pPr>
        <w:spacing w:after="0" w:line="240" w:lineRule="auto"/>
        <w:ind w:firstLine="708"/>
        <w:jc w:val="both"/>
        <w:rPr>
          <w:rFonts w:ascii="Times New Roman" w:hAnsi="Times New Roman" w:cs="Times New Roman"/>
          <w:bCs/>
          <w:sz w:val="28"/>
          <w:szCs w:val="28"/>
        </w:rPr>
      </w:pPr>
      <w:r w:rsidRPr="006A72DB">
        <w:rPr>
          <w:rFonts w:ascii="Times New Roman" w:hAnsi="Times New Roman" w:cs="Times New Roman"/>
          <w:sz w:val="28"/>
          <w:szCs w:val="28"/>
        </w:rPr>
        <w:t xml:space="preserve">- </w:t>
      </w:r>
      <w:r w:rsidRPr="006A72DB">
        <w:rPr>
          <w:rFonts w:ascii="Times New Roman" w:hAnsi="Times New Roman" w:cs="Times New Roman"/>
          <w:bCs/>
          <w:sz w:val="28"/>
          <w:szCs w:val="28"/>
        </w:rPr>
        <w:t>объем финансовой поддержки, оказанной субъектам МСП (млн руб.) за 2022 год – 171,151;</w:t>
      </w:r>
    </w:p>
    <w:p w:rsidR="006A72DB" w:rsidRPr="006A72DB" w:rsidRDefault="006A72DB" w:rsidP="006A72DB">
      <w:pPr>
        <w:spacing w:after="0" w:line="240" w:lineRule="auto"/>
        <w:ind w:firstLine="708"/>
        <w:jc w:val="both"/>
        <w:rPr>
          <w:rFonts w:ascii="Times New Roman" w:hAnsi="Times New Roman" w:cs="Times New Roman"/>
          <w:sz w:val="28"/>
          <w:szCs w:val="28"/>
        </w:rPr>
      </w:pPr>
      <w:r w:rsidRPr="006A72DB">
        <w:rPr>
          <w:rFonts w:ascii="Times New Roman" w:hAnsi="Times New Roman" w:cs="Times New Roman"/>
          <w:bCs/>
          <w:sz w:val="28"/>
          <w:szCs w:val="28"/>
        </w:rPr>
        <w:t xml:space="preserve">- количество предоставленных займов за 2022 год – 31. </w:t>
      </w:r>
    </w:p>
    <w:p w:rsidR="00FD5A06" w:rsidRPr="00FD5A06" w:rsidRDefault="00FD5A06" w:rsidP="006A72DB">
      <w:pPr>
        <w:widowControl w:val="0"/>
        <w:suppressAutoHyphens/>
        <w:autoSpaceDN w:val="0"/>
        <w:spacing w:after="0" w:line="240" w:lineRule="auto"/>
        <w:ind w:left="1069"/>
        <w:jc w:val="both"/>
        <w:textAlignment w:val="baseline"/>
        <w:rPr>
          <w:rFonts w:ascii="Times New Roman" w:eastAsia="Arial Unicode MS" w:hAnsi="Times New Roman" w:cs="Times New Roman"/>
          <w:b/>
          <w:color w:val="000000"/>
          <w:kern w:val="3"/>
          <w:sz w:val="28"/>
          <w:szCs w:val="28"/>
          <w:lang w:eastAsia="ru-RU" w:bidi="en-US"/>
        </w:rPr>
      </w:pPr>
    </w:p>
    <w:p w:rsidR="00FD5A06" w:rsidRPr="00FD5A06" w:rsidRDefault="00FD5A06" w:rsidP="00A009B5">
      <w:pPr>
        <w:spacing w:after="0" w:line="240" w:lineRule="auto"/>
        <w:ind w:firstLine="709"/>
        <w:rPr>
          <w:rFonts w:ascii="Times New Roman" w:eastAsia="SimSun" w:hAnsi="Times New Roman" w:cs="Times New Roman"/>
          <w:b/>
          <w:kern w:val="3"/>
          <w:sz w:val="28"/>
          <w:szCs w:val="28"/>
        </w:rPr>
      </w:pPr>
      <w:r w:rsidRPr="00FD5A06">
        <w:rPr>
          <w:rFonts w:ascii="Times New Roman" w:eastAsia="SimSun" w:hAnsi="Times New Roman" w:cs="Times New Roman"/>
          <w:b/>
          <w:kern w:val="3"/>
          <w:sz w:val="28"/>
          <w:szCs w:val="28"/>
        </w:rPr>
        <w:t>2. Информационно-консультационная поддержка</w:t>
      </w:r>
    </w:p>
    <w:p w:rsidR="006A72DB" w:rsidRPr="006A72DB" w:rsidRDefault="006A72DB" w:rsidP="006A72DB">
      <w:pPr>
        <w:spacing w:after="0" w:line="240" w:lineRule="auto"/>
        <w:ind w:firstLine="709"/>
        <w:jc w:val="both"/>
        <w:rPr>
          <w:rFonts w:ascii="Times New Roman" w:hAnsi="Times New Roman" w:cs="Times New Roman"/>
          <w:sz w:val="28"/>
          <w:szCs w:val="28"/>
        </w:rPr>
      </w:pPr>
      <w:r w:rsidRPr="006A72DB">
        <w:rPr>
          <w:rFonts w:ascii="Times New Roman" w:hAnsi="Times New Roman" w:cs="Times New Roman"/>
          <w:sz w:val="28"/>
          <w:szCs w:val="28"/>
        </w:rPr>
        <w:lastRenderedPageBreak/>
        <w:t>В рамках мероприятий, направленных на выполнение в 4 квартале 2022 года целевых показателей эффективности деятельности ОМСУ Администрацией Новгородского муниципального района:</w:t>
      </w:r>
    </w:p>
    <w:p w:rsidR="006A72DB" w:rsidRPr="006A72DB" w:rsidRDefault="006A72DB" w:rsidP="006A72DB">
      <w:pPr>
        <w:spacing w:after="0" w:line="240" w:lineRule="auto"/>
        <w:jc w:val="both"/>
        <w:rPr>
          <w:rFonts w:ascii="Times New Roman" w:hAnsi="Times New Roman" w:cs="Times New Roman"/>
          <w:sz w:val="28"/>
          <w:szCs w:val="28"/>
        </w:rPr>
      </w:pPr>
      <w:r w:rsidRPr="006A72DB">
        <w:rPr>
          <w:rFonts w:ascii="Times New Roman" w:hAnsi="Times New Roman" w:cs="Times New Roman"/>
          <w:sz w:val="28"/>
          <w:szCs w:val="28"/>
        </w:rPr>
        <w:t xml:space="preserve"> </w:t>
      </w:r>
      <w:r w:rsidRPr="006A72DB">
        <w:rPr>
          <w:rFonts w:ascii="Times New Roman" w:hAnsi="Times New Roman" w:cs="Times New Roman"/>
          <w:sz w:val="28"/>
          <w:szCs w:val="28"/>
        </w:rPr>
        <w:tab/>
        <w:t>- оказывается содействие субъектам МСП по получению мер государственной поддержки, в том числе в сфере развития социального предпринимательства, экспортной деятельности путем размещения публикаций на официальном сайте Администрации, в группе «</w:t>
      </w:r>
      <w:proofErr w:type="spellStart"/>
      <w:r w:rsidRPr="006A72DB">
        <w:rPr>
          <w:rFonts w:ascii="Times New Roman" w:hAnsi="Times New Roman" w:cs="Times New Roman"/>
          <w:sz w:val="28"/>
          <w:szCs w:val="28"/>
        </w:rPr>
        <w:t>Вконтакте</w:t>
      </w:r>
      <w:proofErr w:type="spellEnd"/>
      <w:r w:rsidRPr="006A72DB">
        <w:rPr>
          <w:rFonts w:ascii="Times New Roman" w:hAnsi="Times New Roman" w:cs="Times New Roman"/>
          <w:sz w:val="28"/>
          <w:szCs w:val="28"/>
        </w:rPr>
        <w:t>»</w:t>
      </w:r>
    </w:p>
    <w:p w:rsidR="006A72DB" w:rsidRPr="006A72DB" w:rsidRDefault="006A72DB" w:rsidP="006A72DB">
      <w:pPr>
        <w:spacing w:after="0" w:line="240" w:lineRule="auto"/>
        <w:jc w:val="both"/>
        <w:rPr>
          <w:rFonts w:ascii="Times New Roman" w:hAnsi="Times New Roman" w:cs="Times New Roman"/>
          <w:sz w:val="28"/>
          <w:szCs w:val="28"/>
        </w:rPr>
      </w:pPr>
      <w:r w:rsidRPr="006A72DB">
        <w:rPr>
          <w:rFonts w:ascii="Times New Roman" w:hAnsi="Times New Roman" w:cs="Times New Roman"/>
          <w:sz w:val="28"/>
          <w:szCs w:val="28"/>
        </w:rPr>
        <w:tab/>
        <w:t>- оказывается содействие участию субъектов МСП в образовательных проектах, проводимых в рамках реализации региональных проектов «Акселерация субъектов МСП», «Создание условий для легкого старта и комфортного ведения бизнеса»</w:t>
      </w:r>
      <w:r w:rsidRPr="006A72DB">
        <w:rPr>
          <w:rFonts w:ascii="Times New Roman" w:hAnsi="Times New Roman" w:cs="Times New Roman"/>
        </w:rPr>
        <w:t xml:space="preserve"> </w:t>
      </w:r>
      <w:r w:rsidRPr="006A72DB">
        <w:rPr>
          <w:rFonts w:ascii="Times New Roman" w:hAnsi="Times New Roman" w:cs="Times New Roman"/>
          <w:sz w:val="28"/>
          <w:szCs w:val="28"/>
        </w:rPr>
        <w:t>путем размещения публикаций на официальном сайте Администрации, в группе «</w:t>
      </w:r>
      <w:proofErr w:type="spellStart"/>
      <w:r w:rsidRPr="006A72DB">
        <w:rPr>
          <w:rFonts w:ascii="Times New Roman" w:hAnsi="Times New Roman" w:cs="Times New Roman"/>
          <w:sz w:val="28"/>
          <w:szCs w:val="28"/>
        </w:rPr>
        <w:t>Вконтакте</w:t>
      </w:r>
      <w:proofErr w:type="spellEnd"/>
      <w:r w:rsidRPr="006A72DB">
        <w:rPr>
          <w:rFonts w:ascii="Times New Roman" w:hAnsi="Times New Roman" w:cs="Times New Roman"/>
          <w:sz w:val="28"/>
          <w:szCs w:val="28"/>
        </w:rPr>
        <w:t>»</w:t>
      </w:r>
      <w:r>
        <w:rPr>
          <w:rFonts w:ascii="Times New Roman" w:hAnsi="Times New Roman" w:cs="Times New Roman"/>
          <w:sz w:val="28"/>
          <w:szCs w:val="28"/>
        </w:rPr>
        <w:t>.</w:t>
      </w:r>
    </w:p>
    <w:p w:rsidR="00FD5A06" w:rsidRPr="00FD5A06" w:rsidRDefault="00FD5A06" w:rsidP="00FD5A06">
      <w:pPr>
        <w:spacing w:after="0" w:line="240" w:lineRule="auto"/>
        <w:ind w:firstLine="709"/>
        <w:jc w:val="both"/>
        <w:rPr>
          <w:rFonts w:ascii="Times New Roman" w:eastAsia="SimSun" w:hAnsi="Times New Roman" w:cs="Times New Roman"/>
          <w:kern w:val="3"/>
          <w:sz w:val="28"/>
          <w:szCs w:val="28"/>
        </w:rPr>
      </w:pPr>
      <w:r w:rsidRPr="00FD5A06">
        <w:rPr>
          <w:rFonts w:ascii="Times New Roman" w:eastAsia="SimSun" w:hAnsi="Times New Roman" w:cs="Times New Roman"/>
          <w:kern w:val="3"/>
          <w:sz w:val="28"/>
          <w:szCs w:val="28"/>
        </w:rPr>
        <w:t>.</w:t>
      </w:r>
    </w:p>
    <w:p w:rsidR="00FD5A06" w:rsidRPr="00FD5A06" w:rsidRDefault="00FD5A06" w:rsidP="00FD5A06">
      <w:pPr>
        <w:spacing w:after="0" w:line="240" w:lineRule="auto"/>
        <w:ind w:firstLine="709"/>
        <w:jc w:val="both"/>
        <w:rPr>
          <w:rFonts w:ascii="Times New Roman" w:eastAsia="SimSun" w:hAnsi="Times New Roman" w:cs="Times New Roman"/>
          <w:kern w:val="3"/>
          <w:sz w:val="28"/>
          <w:szCs w:val="28"/>
        </w:rPr>
      </w:pPr>
    </w:p>
    <w:p w:rsidR="00FD5A06" w:rsidRPr="00FD5A06" w:rsidRDefault="00FD5A06" w:rsidP="00A009B5">
      <w:pPr>
        <w:spacing w:after="0" w:line="240" w:lineRule="auto"/>
        <w:ind w:firstLine="709"/>
        <w:rPr>
          <w:rFonts w:ascii="Times New Roman" w:eastAsia="SimSun" w:hAnsi="Times New Roman" w:cs="Times New Roman"/>
          <w:b/>
          <w:kern w:val="3"/>
          <w:sz w:val="28"/>
          <w:szCs w:val="28"/>
        </w:rPr>
      </w:pPr>
      <w:r w:rsidRPr="00FD5A06">
        <w:rPr>
          <w:rFonts w:ascii="Times New Roman" w:eastAsia="SimSun" w:hAnsi="Times New Roman" w:cs="Times New Roman"/>
          <w:b/>
          <w:kern w:val="3"/>
          <w:sz w:val="28"/>
          <w:szCs w:val="28"/>
        </w:rPr>
        <w:t>3. Имущественная поддержка</w:t>
      </w:r>
    </w:p>
    <w:p w:rsidR="006A72DB" w:rsidRPr="006A72DB" w:rsidRDefault="006A72DB" w:rsidP="006A72DB">
      <w:pPr>
        <w:spacing w:after="0" w:line="240" w:lineRule="auto"/>
        <w:ind w:firstLine="708"/>
        <w:jc w:val="both"/>
        <w:rPr>
          <w:rFonts w:ascii="Times New Roman" w:hAnsi="Times New Roman" w:cs="Times New Roman"/>
          <w:sz w:val="28"/>
          <w:szCs w:val="28"/>
        </w:rPr>
      </w:pPr>
      <w:r w:rsidRPr="006A72DB">
        <w:rPr>
          <w:rFonts w:ascii="Times New Roman" w:hAnsi="Times New Roman" w:cs="Times New Roman"/>
          <w:sz w:val="28"/>
          <w:szCs w:val="28"/>
        </w:rPr>
        <w:t xml:space="preserve">С целью осуществления имущественной поддержки субъектов малого и среднего предпринимательства сформирован Перечень муниципального имущества Администрации Новгородского муниципального района в целях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Указанный Перечень содержит 27 объектов недвижимого имущества, общей площадью 2456,8 </w:t>
      </w:r>
      <w:proofErr w:type="spellStart"/>
      <w:r w:rsidRPr="006A72DB">
        <w:rPr>
          <w:rFonts w:ascii="Times New Roman" w:hAnsi="Times New Roman" w:cs="Times New Roman"/>
          <w:sz w:val="28"/>
          <w:szCs w:val="28"/>
        </w:rPr>
        <w:t>кв.м</w:t>
      </w:r>
      <w:proofErr w:type="spellEnd"/>
      <w:r w:rsidRPr="006A72DB">
        <w:rPr>
          <w:rFonts w:ascii="Times New Roman" w:hAnsi="Times New Roman" w:cs="Times New Roman"/>
          <w:sz w:val="28"/>
          <w:szCs w:val="28"/>
        </w:rPr>
        <w:t xml:space="preserve">, в том числе предоставлено в аренду – 643, 5кв.м. (26,2%). Решением Думы Новгородского муниципального района от 18.12.2020 №570 внесены изменения в Решение Думы Новгородского муниципального района от 31.07.2014 №3026 в части оказания имущественной поддержки для </w:t>
      </w:r>
      <w:proofErr w:type="spellStart"/>
      <w:r w:rsidRPr="006A72DB">
        <w:rPr>
          <w:rFonts w:ascii="Times New Roman" w:hAnsi="Times New Roman" w:cs="Times New Roman"/>
          <w:sz w:val="28"/>
          <w:szCs w:val="28"/>
        </w:rPr>
        <w:t>самозанятых</w:t>
      </w:r>
      <w:proofErr w:type="spellEnd"/>
      <w:r w:rsidRPr="006A72DB">
        <w:rPr>
          <w:rFonts w:ascii="Times New Roman" w:hAnsi="Times New Roman" w:cs="Times New Roman"/>
          <w:sz w:val="28"/>
          <w:szCs w:val="28"/>
        </w:rPr>
        <w:t>.</w:t>
      </w:r>
    </w:p>
    <w:p w:rsidR="00FD5A06" w:rsidRPr="00FD5A06" w:rsidRDefault="00FD5A06" w:rsidP="006A72DB">
      <w:pPr>
        <w:spacing w:after="0" w:line="240" w:lineRule="auto"/>
        <w:ind w:firstLine="709"/>
        <w:jc w:val="center"/>
        <w:rPr>
          <w:rFonts w:ascii="Times New Roman" w:eastAsia="SimSun" w:hAnsi="Times New Roman" w:cs="Times New Roman"/>
          <w:kern w:val="3"/>
          <w:sz w:val="28"/>
          <w:szCs w:val="28"/>
        </w:rPr>
      </w:pPr>
    </w:p>
    <w:p w:rsidR="00FD5A06" w:rsidRPr="00FD5A06" w:rsidRDefault="00FD5A06" w:rsidP="00A009B5">
      <w:pPr>
        <w:spacing w:after="0" w:line="240" w:lineRule="auto"/>
        <w:ind w:firstLine="709"/>
        <w:rPr>
          <w:rFonts w:ascii="Times New Roman" w:eastAsia="SimSun" w:hAnsi="Times New Roman" w:cs="Times New Roman"/>
          <w:b/>
          <w:kern w:val="3"/>
          <w:sz w:val="28"/>
          <w:szCs w:val="28"/>
        </w:rPr>
      </w:pPr>
      <w:r w:rsidRPr="00FD5A06">
        <w:rPr>
          <w:rFonts w:ascii="Times New Roman" w:eastAsia="SimSun" w:hAnsi="Times New Roman" w:cs="Times New Roman"/>
          <w:b/>
          <w:kern w:val="3"/>
          <w:sz w:val="28"/>
          <w:szCs w:val="28"/>
        </w:rPr>
        <w:t>4. Популяризация предпринимательской деятельности</w:t>
      </w:r>
    </w:p>
    <w:p w:rsidR="006A72DB" w:rsidRPr="006A72DB" w:rsidRDefault="006A72DB" w:rsidP="006A72DB">
      <w:pPr>
        <w:spacing w:after="0" w:line="240" w:lineRule="auto"/>
        <w:ind w:firstLine="708"/>
        <w:jc w:val="both"/>
        <w:rPr>
          <w:rFonts w:ascii="Times New Roman" w:hAnsi="Times New Roman" w:cs="Times New Roman"/>
          <w:sz w:val="28"/>
          <w:szCs w:val="28"/>
        </w:rPr>
      </w:pPr>
      <w:r w:rsidRPr="006A72DB">
        <w:rPr>
          <w:rFonts w:ascii="Times New Roman" w:hAnsi="Times New Roman" w:cs="Times New Roman"/>
          <w:sz w:val="28"/>
          <w:szCs w:val="28"/>
        </w:rPr>
        <w:t>В 15 образовательных учреждениях внедрены учебные программы, курсы предпринимательской деятельности, финансовой грамотности.</w:t>
      </w:r>
    </w:p>
    <w:p w:rsidR="006A72DB" w:rsidRPr="006A72DB" w:rsidRDefault="006A72DB" w:rsidP="006A72DB">
      <w:pPr>
        <w:spacing w:after="0" w:line="240" w:lineRule="auto"/>
        <w:ind w:firstLine="708"/>
        <w:jc w:val="both"/>
        <w:rPr>
          <w:rFonts w:ascii="Times New Roman" w:hAnsi="Times New Roman" w:cs="Times New Roman"/>
          <w:sz w:val="28"/>
          <w:szCs w:val="28"/>
        </w:rPr>
      </w:pPr>
      <w:r w:rsidRPr="006A72DB">
        <w:rPr>
          <w:rFonts w:ascii="Times New Roman" w:hAnsi="Times New Roman" w:cs="Times New Roman"/>
          <w:sz w:val="28"/>
          <w:szCs w:val="28"/>
        </w:rPr>
        <w:t xml:space="preserve">На постоянной основе публикуются информационные статьи на тему развития и поддержки предпринимательства на официальном сайте Администрации Новгородского района, официальной группе </w:t>
      </w:r>
      <w:proofErr w:type="spellStart"/>
      <w:r w:rsidRPr="006A72DB">
        <w:rPr>
          <w:rFonts w:ascii="Times New Roman" w:hAnsi="Times New Roman" w:cs="Times New Roman"/>
          <w:sz w:val="28"/>
          <w:szCs w:val="28"/>
        </w:rPr>
        <w:t>вконтакте</w:t>
      </w:r>
      <w:proofErr w:type="spellEnd"/>
      <w:r w:rsidRPr="006A72DB">
        <w:rPr>
          <w:rFonts w:ascii="Times New Roman" w:hAnsi="Times New Roman" w:cs="Times New Roman"/>
          <w:sz w:val="28"/>
          <w:szCs w:val="28"/>
        </w:rPr>
        <w:t>. Количество подписчиков группы 9058.</w:t>
      </w:r>
    </w:p>
    <w:p w:rsidR="00FD5A06" w:rsidRPr="00FD5A06" w:rsidRDefault="00FD5A06" w:rsidP="00FD5A06">
      <w:pPr>
        <w:spacing w:after="0" w:line="240" w:lineRule="auto"/>
        <w:ind w:firstLine="709"/>
        <w:jc w:val="both"/>
        <w:rPr>
          <w:rFonts w:ascii="Times New Roman" w:eastAsia="SimSun" w:hAnsi="Times New Roman" w:cs="Times New Roman"/>
          <w:kern w:val="3"/>
          <w:sz w:val="28"/>
          <w:szCs w:val="28"/>
        </w:rPr>
      </w:pPr>
    </w:p>
    <w:p w:rsidR="00FD5A06" w:rsidRPr="00FD5A06" w:rsidRDefault="00FD5A06" w:rsidP="00A009B5">
      <w:pPr>
        <w:spacing w:after="0" w:line="240" w:lineRule="auto"/>
        <w:ind w:firstLine="709"/>
        <w:jc w:val="both"/>
        <w:rPr>
          <w:rFonts w:ascii="Times New Roman" w:eastAsia="SimSun" w:hAnsi="Times New Roman" w:cs="Times New Roman"/>
          <w:b/>
          <w:kern w:val="3"/>
          <w:sz w:val="28"/>
          <w:szCs w:val="28"/>
        </w:rPr>
      </w:pPr>
      <w:r w:rsidRPr="00FD5A06">
        <w:rPr>
          <w:rFonts w:ascii="Times New Roman" w:eastAsia="SimSun" w:hAnsi="Times New Roman" w:cs="Times New Roman"/>
          <w:b/>
          <w:kern w:val="3"/>
          <w:sz w:val="28"/>
          <w:szCs w:val="28"/>
        </w:rPr>
        <w:t>5. Введение налога на профессиональный доход (далее – ПНД)</w:t>
      </w:r>
    </w:p>
    <w:p w:rsidR="006A72DB" w:rsidRPr="006A72DB" w:rsidRDefault="006A72DB" w:rsidP="006A72DB">
      <w:pPr>
        <w:spacing w:after="0" w:line="240" w:lineRule="auto"/>
        <w:ind w:firstLine="708"/>
        <w:jc w:val="both"/>
        <w:rPr>
          <w:rFonts w:ascii="Times New Roman" w:hAnsi="Times New Roman" w:cs="Times New Roman"/>
          <w:sz w:val="28"/>
          <w:szCs w:val="28"/>
        </w:rPr>
      </w:pPr>
      <w:proofErr w:type="gramStart"/>
      <w:r w:rsidRPr="006A72DB">
        <w:rPr>
          <w:rFonts w:ascii="Times New Roman" w:hAnsi="Times New Roman" w:cs="Times New Roman"/>
          <w:sz w:val="28"/>
          <w:szCs w:val="28"/>
        </w:rPr>
        <w:t>Оказывается</w:t>
      </w:r>
      <w:proofErr w:type="gramEnd"/>
      <w:r w:rsidRPr="006A72DB">
        <w:rPr>
          <w:rFonts w:ascii="Times New Roman" w:hAnsi="Times New Roman" w:cs="Times New Roman"/>
          <w:sz w:val="28"/>
          <w:szCs w:val="28"/>
        </w:rPr>
        <w:t xml:space="preserve"> содействие налоговым органам в выявлении и регистрации физических лиц в качестве </w:t>
      </w:r>
      <w:proofErr w:type="spellStart"/>
      <w:r w:rsidRPr="006A72DB">
        <w:rPr>
          <w:rFonts w:ascii="Times New Roman" w:hAnsi="Times New Roman" w:cs="Times New Roman"/>
          <w:sz w:val="28"/>
          <w:szCs w:val="28"/>
        </w:rPr>
        <w:t>самозанятых</w:t>
      </w:r>
      <w:proofErr w:type="spellEnd"/>
      <w:r w:rsidRPr="006A72DB">
        <w:rPr>
          <w:rFonts w:ascii="Times New Roman" w:hAnsi="Times New Roman" w:cs="Times New Roman"/>
          <w:sz w:val="28"/>
          <w:szCs w:val="28"/>
        </w:rPr>
        <w:t xml:space="preserve"> посредством проведения рейдовых мероприятий в рамках работы межведомственных комиссий по рассмотрению вопросов задолженности предприятий и организаций по платежам в бюджет всех уровней, по легализации налоговой базы и базы по страховым взносам и мониторингу ситуации по снижению неформальной занятости. </w:t>
      </w:r>
    </w:p>
    <w:p w:rsidR="00FD5A06" w:rsidRPr="00FD5A06" w:rsidRDefault="00FD5A06" w:rsidP="00FD5A06">
      <w:pPr>
        <w:spacing w:after="0" w:line="240" w:lineRule="auto"/>
        <w:ind w:firstLine="709"/>
        <w:jc w:val="both"/>
        <w:rPr>
          <w:rFonts w:ascii="Times New Roman" w:eastAsia="SimSun" w:hAnsi="Times New Roman" w:cs="Times New Roman"/>
          <w:kern w:val="3"/>
          <w:sz w:val="28"/>
          <w:szCs w:val="28"/>
        </w:rPr>
      </w:pPr>
    </w:p>
    <w:p w:rsidR="00FD5A06" w:rsidRPr="00FD5A06" w:rsidRDefault="00FD5A06" w:rsidP="00A009B5">
      <w:pPr>
        <w:spacing w:after="0" w:line="240" w:lineRule="auto"/>
        <w:ind w:firstLine="709"/>
        <w:rPr>
          <w:rFonts w:ascii="Times New Roman" w:eastAsia="SimSun" w:hAnsi="Times New Roman" w:cs="Times New Roman"/>
          <w:b/>
          <w:kern w:val="3"/>
          <w:sz w:val="28"/>
          <w:szCs w:val="28"/>
        </w:rPr>
      </w:pPr>
      <w:r w:rsidRPr="00FD5A06">
        <w:rPr>
          <w:rFonts w:ascii="Times New Roman" w:eastAsia="SimSun" w:hAnsi="Times New Roman" w:cs="Times New Roman"/>
          <w:b/>
          <w:kern w:val="3"/>
          <w:sz w:val="28"/>
          <w:szCs w:val="28"/>
        </w:rPr>
        <w:lastRenderedPageBreak/>
        <w:t>6. Заключение социальных контрактов</w:t>
      </w:r>
    </w:p>
    <w:p w:rsidR="00C46D61" w:rsidRPr="00C46D61" w:rsidRDefault="00C46D61" w:rsidP="00C46D61">
      <w:pPr>
        <w:spacing w:after="0" w:line="240" w:lineRule="auto"/>
        <w:ind w:firstLine="708"/>
        <w:jc w:val="both"/>
        <w:rPr>
          <w:rFonts w:ascii="Times New Roman" w:hAnsi="Times New Roman" w:cs="Times New Roman"/>
          <w:sz w:val="28"/>
          <w:szCs w:val="28"/>
        </w:rPr>
      </w:pPr>
      <w:r w:rsidRPr="00C46D61">
        <w:rPr>
          <w:rFonts w:ascii="Times New Roman" w:hAnsi="Times New Roman" w:cs="Times New Roman"/>
          <w:sz w:val="28"/>
          <w:szCs w:val="28"/>
        </w:rPr>
        <w:t>В рамках реализация проектного подхода в решении задач ускоренного развития малого и среднего предпринимательства, в том числе посредством исполнения региональных проектов в рамках национального проекта «Малое и среднее предпринимательство и поддержка индивидуальной предпринимательской инициативы» постановлением Администрации Новгородского муниципального района от 01.10.2019 №348 «О создании межведомственной комиссии по рассмотрению вопросов оказания государственной социальной помощи на основании социального контракта» создана комиссия (далее комиссия) для рассмотрения вопросов оказания государственной социальной помощи населению на основании социального контракта.</w:t>
      </w:r>
    </w:p>
    <w:p w:rsidR="00C42216" w:rsidRDefault="00C46D61" w:rsidP="00C42216">
      <w:pPr>
        <w:spacing w:after="0" w:line="240" w:lineRule="auto"/>
        <w:jc w:val="both"/>
        <w:rPr>
          <w:rFonts w:ascii="Times New Roman" w:hAnsi="Times New Roman" w:cs="Times New Roman"/>
          <w:sz w:val="28"/>
          <w:szCs w:val="28"/>
        </w:rPr>
      </w:pPr>
      <w:r w:rsidRPr="00C46D61">
        <w:rPr>
          <w:rFonts w:ascii="Times New Roman" w:hAnsi="Times New Roman" w:cs="Times New Roman"/>
          <w:sz w:val="28"/>
          <w:szCs w:val="28"/>
        </w:rPr>
        <w:tab/>
      </w:r>
      <w:proofErr w:type="gramStart"/>
      <w:r w:rsidRPr="00C46D61">
        <w:rPr>
          <w:rFonts w:ascii="Times New Roman" w:hAnsi="Times New Roman" w:cs="Times New Roman"/>
          <w:sz w:val="28"/>
          <w:szCs w:val="28"/>
        </w:rPr>
        <w:t>Оказывается</w:t>
      </w:r>
      <w:proofErr w:type="gramEnd"/>
      <w:r w:rsidRPr="00C46D61">
        <w:rPr>
          <w:rFonts w:ascii="Times New Roman" w:hAnsi="Times New Roman" w:cs="Times New Roman"/>
          <w:sz w:val="28"/>
          <w:szCs w:val="28"/>
        </w:rPr>
        <w:t xml:space="preserve"> содействие, консультирование индивидуальных предпринимателей, физических лиц, планирующих регистрацию в качестве индивидуального предпринимателя, </w:t>
      </w:r>
      <w:proofErr w:type="spellStart"/>
      <w:r w:rsidRPr="00C46D61">
        <w:rPr>
          <w:rFonts w:ascii="Times New Roman" w:hAnsi="Times New Roman" w:cs="Times New Roman"/>
          <w:sz w:val="28"/>
          <w:szCs w:val="28"/>
        </w:rPr>
        <w:t>самозанятых</w:t>
      </w:r>
      <w:proofErr w:type="spellEnd"/>
      <w:r w:rsidRPr="00C46D61">
        <w:rPr>
          <w:rFonts w:ascii="Times New Roman" w:hAnsi="Times New Roman" w:cs="Times New Roman"/>
          <w:sz w:val="28"/>
          <w:szCs w:val="28"/>
        </w:rPr>
        <w:t xml:space="preserve">, физических лиц, планирующих регистрацию </w:t>
      </w:r>
      <w:proofErr w:type="spellStart"/>
      <w:r w:rsidRPr="00C46D61">
        <w:rPr>
          <w:rFonts w:ascii="Times New Roman" w:hAnsi="Times New Roman" w:cs="Times New Roman"/>
          <w:sz w:val="28"/>
          <w:szCs w:val="28"/>
        </w:rPr>
        <w:t>самозанятости</w:t>
      </w:r>
      <w:proofErr w:type="spellEnd"/>
      <w:r w:rsidRPr="00C46D61">
        <w:rPr>
          <w:rFonts w:ascii="Times New Roman" w:hAnsi="Times New Roman" w:cs="Times New Roman"/>
          <w:sz w:val="28"/>
          <w:szCs w:val="28"/>
        </w:rPr>
        <w:t xml:space="preserve"> в подготовке бизнес-планов для последующего рассмотрения на заседании комиссии по рассмотрению вопросов оказания государственной социальной помощи на основании социального</w:t>
      </w:r>
      <w:r w:rsidRPr="00A60C20">
        <w:rPr>
          <w:sz w:val="28"/>
          <w:szCs w:val="28"/>
        </w:rPr>
        <w:t xml:space="preserve"> </w:t>
      </w:r>
      <w:r w:rsidRPr="00C46D61">
        <w:rPr>
          <w:rFonts w:ascii="Times New Roman" w:hAnsi="Times New Roman" w:cs="Times New Roman"/>
          <w:sz w:val="28"/>
          <w:szCs w:val="28"/>
        </w:rPr>
        <w:t>контракта. По состоянию на 01.01.202</w:t>
      </w:r>
      <w:r w:rsidR="00C42216">
        <w:rPr>
          <w:rFonts w:ascii="Times New Roman" w:hAnsi="Times New Roman" w:cs="Times New Roman"/>
          <w:sz w:val="28"/>
          <w:szCs w:val="28"/>
        </w:rPr>
        <w:t>3 рассмотрено 633 бизнес-плана.</w:t>
      </w:r>
    </w:p>
    <w:p w:rsidR="00C42216" w:rsidRPr="00C42216" w:rsidRDefault="00C42216" w:rsidP="00C42216">
      <w:pPr>
        <w:spacing w:after="0" w:line="240" w:lineRule="auto"/>
        <w:jc w:val="both"/>
        <w:rPr>
          <w:rFonts w:ascii="Times New Roman" w:hAnsi="Times New Roman" w:cs="Times New Roman"/>
          <w:sz w:val="28"/>
          <w:szCs w:val="28"/>
        </w:rPr>
      </w:pPr>
    </w:p>
    <w:p w:rsidR="00FD5A06" w:rsidRDefault="00FD5A06" w:rsidP="00FD5A06">
      <w:pPr>
        <w:spacing w:after="0" w:line="240" w:lineRule="auto"/>
        <w:ind w:firstLine="709"/>
        <w:jc w:val="both"/>
        <w:rPr>
          <w:rFonts w:ascii="Times New Roman" w:eastAsia="Times New Roman" w:hAnsi="Times New Roman" w:cs="Times New Roman"/>
          <w:color w:val="FF0000"/>
          <w:sz w:val="28"/>
          <w:szCs w:val="28"/>
          <w:highlight w:val="yellow"/>
          <w:lang w:eastAsia="ru-RU"/>
        </w:rPr>
      </w:pPr>
    </w:p>
    <w:p w:rsidR="005E7FC2" w:rsidRDefault="005E7FC2" w:rsidP="00FD5A06">
      <w:pPr>
        <w:spacing w:after="0" w:line="240" w:lineRule="auto"/>
        <w:ind w:firstLine="709"/>
        <w:jc w:val="both"/>
        <w:rPr>
          <w:rFonts w:ascii="Times New Roman" w:eastAsia="Times New Roman" w:hAnsi="Times New Roman" w:cs="Times New Roman"/>
          <w:color w:val="FF0000"/>
          <w:sz w:val="28"/>
          <w:szCs w:val="28"/>
          <w:highlight w:val="yellow"/>
          <w:lang w:eastAsia="ru-RU"/>
        </w:rPr>
      </w:pPr>
    </w:p>
    <w:p w:rsidR="005E7FC2" w:rsidRPr="00FD5A06" w:rsidRDefault="005E7FC2" w:rsidP="00FD5A06">
      <w:pPr>
        <w:spacing w:after="0" w:line="240" w:lineRule="auto"/>
        <w:ind w:firstLine="709"/>
        <w:jc w:val="both"/>
        <w:rPr>
          <w:rFonts w:ascii="Times New Roman" w:eastAsia="Times New Roman" w:hAnsi="Times New Roman" w:cs="Times New Roman"/>
          <w:color w:val="FF0000"/>
          <w:sz w:val="28"/>
          <w:szCs w:val="28"/>
          <w:highlight w:val="yellow"/>
          <w:lang w:eastAsia="ru-RU"/>
        </w:rPr>
      </w:pPr>
    </w:p>
    <w:p w:rsidR="00C42216" w:rsidRPr="00C42216" w:rsidRDefault="00FD5A06" w:rsidP="00A009B5">
      <w:pPr>
        <w:widowControl w:val="0"/>
        <w:suppressAutoHyphens/>
        <w:autoSpaceDN w:val="0"/>
        <w:spacing w:after="0" w:line="240" w:lineRule="auto"/>
        <w:ind w:left="709"/>
        <w:textAlignment w:val="baseline"/>
        <w:rPr>
          <w:rFonts w:ascii="Times New Roman" w:eastAsia="Arial Unicode MS" w:hAnsi="Times New Roman" w:cs="Times New Roman"/>
          <w:b/>
          <w:color w:val="92D050"/>
          <w:kern w:val="3"/>
          <w:sz w:val="28"/>
          <w:szCs w:val="28"/>
          <w:lang w:eastAsia="ru-RU" w:bidi="en-US"/>
        </w:rPr>
      </w:pPr>
      <w:r w:rsidRPr="00FD5A06">
        <w:rPr>
          <w:rFonts w:ascii="Times New Roman" w:eastAsia="Arial Unicode MS" w:hAnsi="Times New Roman" w:cs="Times New Roman"/>
          <w:b/>
          <w:kern w:val="3"/>
          <w:sz w:val="28"/>
          <w:szCs w:val="28"/>
          <w:lang w:eastAsia="ru-RU" w:bidi="en-US"/>
        </w:rPr>
        <w:t xml:space="preserve">8.  </w:t>
      </w:r>
      <w:r w:rsidRPr="00C42216">
        <w:rPr>
          <w:rFonts w:ascii="Times New Roman" w:eastAsia="Arial Unicode MS" w:hAnsi="Times New Roman" w:cs="Times New Roman"/>
          <w:b/>
          <w:color w:val="000000" w:themeColor="text1"/>
          <w:kern w:val="3"/>
          <w:sz w:val="28"/>
          <w:szCs w:val="28"/>
          <w:lang w:eastAsia="ru-RU" w:bidi="en-US"/>
        </w:rPr>
        <w:t xml:space="preserve">ИСПОЛНЕНИЕ БЮДЖЕТА </w:t>
      </w:r>
    </w:p>
    <w:p w:rsidR="00C42216" w:rsidRPr="00C42216" w:rsidRDefault="00FD5A06" w:rsidP="00C42216">
      <w:pPr>
        <w:tabs>
          <w:tab w:val="left" w:pos="720"/>
          <w:tab w:val="left" w:pos="960"/>
        </w:tabs>
        <w:jc w:val="both"/>
        <w:rPr>
          <w:rFonts w:ascii="Times New Roman" w:hAnsi="Times New Roman" w:cs="Times New Roman"/>
          <w:sz w:val="28"/>
          <w:szCs w:val="28"/>
        </w:rPr>
      </w:pPr>
      <w:r w:rsidRPr="00FD5A06">
        <w:rPr>
          <w:rFonts w:ascii="Calibri" w:eastAsia="SimSun" w:hAnsi="Calibri" w:cs="F"/>
          <w:kern w:val="3"/>
          <w:sz w:val="28"/>
          <w:szCs w:val="28"/>
        </w:rPr>
        <w:t xml:space="preserve">          </w:t>
      </w:r>
      <w:r w:rsidR="00C42216" w:rsidRPr="00C42216">
        <w:rPr>
          <w:rFonts w:ascii="Times New Roman" w:hAnsi="Times New Roman" w:cs="Times New Roman"/>
          <w:sz w:val="28"/>
          <w:szCs w:val="28"/>
        </w:rPr>
        <w:t xml:space="preserve">Бюджет Новгородского муниципального района за 2022 год исполнен по: </w:t>
      </w:r>
    </w:p>
    <w:p w:rsidR="00C42216" w:rsidRPr="00C42216" w:rsidRDefault="00C42216" w:rsidP="00C42216">
      <w:pPr>
        <w:tabs>
          <w:tab w:val="left" w:pos="720"/>
          <w:tab w:val="left" w:pos="960"/>
        </w:tabs>
        <w:jc w:val="both"/>
        <w:rPr>
          <w:rFonts w:ascii="Times New Roman" w:hAnsi="Times New Roman" w:cs="Times New Roman"/>
          <w:sz w:val="28"/>
          <w:szCs w:val="28"/>
        </w:rPr>
      </w:pPr>
      <w:r w:rsidRPr="00C42216">
        <w:rPr>
          <w:rFonts w:ascii="Times New Roman" w:hAnsi="Times New Roman" w:cs="Times New Roman"/>
          <w:sz w:val="28"/>
          <w:szCs w:val="28"/>
        </w:rPr>
        <w:t xml:space="preserve">        - доходам в сумме </w:t>
      </w:r>
      <w:r w:rsidRPr="00C42216">
        <w:rPr>
          <w:rFonts w:ascii="Times New Roman" w:hAnsi="Times New Roman" w:cs="Times New Roman"/>
          <w:b/>
          <w:bCs/>
          <w:color w:val="000000"/>
          <w:sz w:val="28"/>
          <w:szCs w:val="28"/>
        </w:rPr>
        <w:t>1 879 313,8</w:t>
      </w:r>
      <w:r w:rsidRPr="00C42216">
        <w:rPr>
          <w:rFonts w:ascii="Times New Roman" w:hAnsi="Times New Roman" w:cs="Times New Roman"/>
          <w:b/>
          <w:sz w:val="28"/>
          <w:szCs w:val="28"/>
        </w:rPr>
        <w:t xml:space="preserve"> </w:t>
      </w:r>
      <w:r w:rsidRPr="00C42216">
        <w:rPr>
          <w:rFonts w:ascii="Times New Roman" w:hAnsi="Times New Roman" w:cs="Times New Roman"/>
          <w:sz w:val="28"/>
          <w:szCs w:val="28"/>
        </w:rPr>
        <w:t xml:space="preserve">тыс. руб. или </w:t>
      </w:r>
      <w:r w:rsidRPr="00C42216">
        <w:rPr>
          <w:rFonts w:ascii="Times New Roman" w:hAnsi="Times New Roman" w:cs="Times New Roman"/>
          <w:b/>
          <w:bCs/>
          <w:color w:val="000000"/>
          <w:sz w:val="28"/>
          <w:szCs w:val="28"/>
        </w:rPr>
        <w:t>101,3</w:t>
      </w:r>
      <w:r w:rsidRPr="00C42216">
        <w:rPr>
          <w:rFonts w:ascii="Times New Roman" w:hAnsi="Times New Roman" w:cs="Times New Roman"/>
          <w:b/>
          <w:sz w:val="28"/>
          <w:szCs w:val="28"/>
        </w:rPr>
        <w:t xml:space="preserve"> % </w:t>
      </w:r>
      <w:r w:rsidRPr="00C42216">
        <w:rPr>
          <w:rFonts w:ascii="Times New Roman" w:hAnsi="Times New Roman" w:cs="Times New Roman"/>
          <w:sz w:val="28"/>
          <w:szCs w:val="28"/>
        </w:rPr>
        <w:t xml:space="preserve">к уточненному годовому плану; </w:t>
      </w:r>
    </w:p>
    <w:p w:rsidR="005814A2" w:rsidRPr="005E7FC2" w:rsidRDefault="00C42216" w:rsidP="005E7FC2">
      <w:pPr>
        <w:tabs>
          <w:tab w:val="left" w:pos="709"/>
          <w:tab w:val="left" w:pos="960"/>
        </w:tabs>
        <w:ind w:right="-142"/>
        <w:jc w:val="both"/>
        <w:rPr>
          <w:rFonts w:ascii="Times New Roman" w:hAnsi="Times New Roman" w:cs="Times New Roman"/>
          <w:sz w:val="28"/>
          <w:szCs w:val="28"/>
        </w:rPr>
      </w:pPr>
      <w:r w:rsidRPr="00C42216">
        <w:rPr>
          <w:rFonts w:ascii="Times New Roman" w:hAnsi="Times New Roman" w:cs="Times New Roman"/>
          <w:sz w:val="28"/>
          <w:szCs w:val="28"/>
        </w:rPr>
        <w:t xml:space="preserve">        - расходам в сумме </w:t>
      </w:r>
      <w:r w:rsidRPr="00C42216">
        <w:rPr>
          <w:rFonts w:ascii="Times New Roman" w:hAnsi="Times New Roman" w:cs="Times New Roman"/>
          <w:b/>
          <w:bCs/>
          <w:sz w:val="28"/>
          <w:szCs w:val="28"/>
        </w:rPr>
        <w:t xml:space="preserve">1 931 158,9 </w:t>
      </w:r>
      <w:r w:rsidRPr="00C42216">
        <w:rPr>
          <w:rFonts w:ascii="Times New Roman" w:hAnsi="Times New Roman" w:cs="Times New Roman"/>
          <w:sz w:val="28"/>
          <w:szCs w:val="28"/>
        </w:rPr>
        <w:t xml:space="preserve">тыс. руб. или </w:t>
      </w:r>
      <w:r w:rsidRPr="00C42216">
        <w:rPr>
          <w:rFonts w:ascii="Times New Roman" w:hAnsi="Times New Roman" w:cs="Times New Roman"/>
          <w:b/>
          <w:bCs/>
          <w:color w:val="000000"/>
          <w:sz w:val="28"/>
          <w:szCs w:val="28"/>
        </w:rPr>
        <w:t>97,3</w:t>
      </w:r>
      <w:r w:rsidRPr="00C42216">
        <w:rPr>
          <w:rFonts w:ascii="Times New Roman" w:hAnsi="Times New Roman" w:cs="Times New Roman"/>
          <w:b/>
          <w:sz w:val="28"/>
          <w:szCs w:val="28"/>
        </w:rPr>
        <w:t xml:space="preserve"> % </w:t>
      </w:r>
      <w:r w:rsidR="005E7FC2">
        <w:rPr>
          <w:rFonts w:ascii="Times New Roman" w:hAnsi="Times New Roman" w:cs="Times New Roman"/>
          <w:sz w:val="28"/>
          <w:szCs w:val="28"/>
        </w:rPr>
        <w:t xml:space="preserve">к уточненному годовому плану; </w:t>
      </w:r>
    </w:p>
    <w:p w:rsidR="00C42216" w:rsidRPr="00C42216" w:rsidRDefault="00C42216" w:rsidP="00A009B5">
      <w:pPr>
        <w:jc w:val="center"/>
        <w:rPr>
          <w:rFonts w:ascii="Times New Roman" w:hAnsi="Times New Roman" w:cs="Times New Roman"/>
          <w:b/>
          <w:sz w:val="28"/>
          <w:szCs w:val="28"/>
        </w:rPr>
      </w:pPr>
      <w:r w:rsidRPr="00C42216">
        <w:rPr>
          <w:rFonts w:ascii="Times New Roman" w:hAnsi="Times New Roman" w:cs="Times New Roman"/>
          <w:b/>
          <w:sz w:val="28"/>
          <w:szCs w:val="28"/>
        </w:rPr>
        <w:t>ДОХОДЫ</w:t>
      </w:r>
    </w:p>
    <w:p w:rsidR="00C42216" w:rsidRPr="00C42216" w:rsidRDefault="00C42216" w:rsidP="00A009B5">
      <w:pPr>
        <w:jc w:val="both"/>
        <w:rPr>
          <w:rFonts w:ascii="Times New Roman" w:hAnsi="Times New Roman" w:cs="Times New Roman"/>
          <w:i/>
          <w:sz w:val="28"/>
          <w:szCs w:val="28"/>
        </w:rPr>
      </w:pPr>
      <w:r w:rsidRPr="00C42216">
        <w:rPr>
          <w:rFonts w:ascii="Times New Roman" w:hAnsi="Times New Roman" w:cs="Times New Roman"/>
          <w:i/>
          <w:sz w:val="28"/>
          <w:szCs w:val="28"/>
        </w:rPr>
        <w:t xml:space="preserve">Основные показатели исполнения консолидированного бюджета по доходам                                                                                      </w:t>
      </w:r>
      <w:proofErr w:type="gramStart"/>
      <w:r w:rsidRPr="00C42216">
        <w:rPr>
          <w:rFonts w:ascii="Times New Roman" w:hAnsi="Times New Roman" w:cs="Times New Roman"/>
          <w:i/>
          <w:sz w:val="28"/>
          <w:szCs w:val="28"/>
        </w:rPr>
        <w:t xml:space="preserve">   (</w:t>
      </w:r>
      <w:proofErr w:type="gramEnd"/>
      <w:r w:rsidRPr="00C42216">
        <w:rPr>
          <w:rFonts w:ascii="Times New Roman" w:hAnsi="Times New Roman" w:cs="Times New Roman"/>
          <w:i/>
          <w:sz w:val="28"/>
          <w:szCs w:val="28"/>
        </w:rPr>
        <w:t>тыс. руб.)</w:t>
      </w:r>
    </w:p>
    <w:tbl>
      <w:tblPr>
        <w:tblW w:w="9782" w:type="dxa"/>
        <w:tblInd w:w="-34" w:type="dxa"/>
        <w:tblLook w:val="04A0" w:firstRow="1" w:lastRow="0" w:firstColumn="1" w:lastColumn="0" w:noHBand="0" w:noVBand="1"/>
      </w:tblPr>
      <w:tblGrid>
        <w:gridCol w:w="2456"/>
        <w:gridCol w:w="1348"/>
        <w:gridCol w:w="1236"/>
        <w:gridCol w:w="1353"/>
        <w:gridCol w:w="1012"/>
        <w:gridCol w:w="1422"/>
        <w:gridCol w:w="955"/>
      </w:tblGrid>
      <w:tr w:rsidR="00C42216" w:rsidTr="008C2945">
        <w:trPr>
          <w:trHeight w:val="1515"/>
        </w:trPr>
        <w:tc>
          <w:tcPr>
            <w:tcW w:w="24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Наименование доходных источников</w:t>
            </w:r>
          </w:p>
        </w:tc>
        <w:tc>
          <w:tcPr>
            <w:tcW w:w="1254" w:type="dxa"/>
            <w:tcBorders>
              <w:top w:val="single" w:sz="8" w:space="0" w:color="auto"/>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Исполнено 2021 год</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proofErr w:type="spellStart"/>
            <w:r w:rsidRPr="00C42216">
              <w:rPr>
                <w:rFonts w:ascii="Times New Roman" w:hAnsi="Times New Roman" w:cs="Times New Roman"/>
                <w:color w:val="000000"/>
                <w:sz w:val="24"/>
                <w:szCs w:val="24"/>
              </w:rPr>
              <w:t>Уточн</w:t>
            </w:r>
            <w:proofErr w:type="spellEnd"/>
            <w:r w:rsidRPr="00C42216">
              <w:rPr>
                <w:rFonts w:ascii="Times New Roman" w:hAnsi="Times New Roman" w:cs="Times New Roman"/>
                <w:color w:val="000000"/>
                <w:sz w:val="24"/>
                <w:szCs w:val="24"/>
              </w:rPr>
              <w:t xml:space="preserve">. План </w:t>
            </w:r>
          </w:p>
        </w:tc>
        <w:tc>
          <w:tcPr>
            <w:tcW w:w="1365" w:type="dxa"/>
            <w:tcBorders>
              <w:top w:val="single" w:sz="8" w:space="0" w:color="auto"/>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Исполнено 2022 год</w:t>
            </w:r>
          </w:p>
        </w:tc>
        <w:tc>
          <w:tcPr>
            <w:tcW w:w="1054" w:type="dxa"/>
            <w:tcBorders>
              <w:top w:val="single" w:sz="8" w:space="0" w:color="auto"/>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 - к плану 2022 года</w:t>
            </w:r>
          </w:p>
        </w:tc>
        <w:tc>
          <w:tcPr>
            <w:tcW w:w="1321" w:type="dxa"/>
            <w:tcBorders>
              <w:top w:val="single" w:sz="8" w:space="0" w:color="auto"/>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 исполнения плана 2022 года</w:t>
            </w:r>
          </w:p>
        </w:tc>
        <w:tc>
          <w:tcPr>
            <w:tcW w:w="1155" w:type="dxa"/>
            <w:tcBorders>
              <w:top w:val="single" w:sz="8" w:space="0" w:color="auto"/>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Темп роста к 2021 году</w:t>
            </w:r>
          </w:p>
        </w:tc>
      </w:tr>
      <w:tr w:rsidR="00C42216" w:rsidTr="008C2945">
        <w:trPr>
          <w:trHeight w:val="61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 </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2021 год</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2022 года.</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2022 год</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color w:val="000000"/>
                <w:sz w:val="24"/>
                <w:szCs w:val="24"/>
              </w:rPr>
            </w:pPr>
            <w:r w:rsidRPr="00C42216">
              <w:rPr>
                <w:rFonts w:ascii="Times New Roman" w:hAnsi="Times New Roman" w:cs="Times New Roman"/>
                <w:color w:val="000000"/>
                <w:sz w:val="24"/>
                <w:szCs w:val="24"/>
              </w:rPr>
              <w:t> </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color w:val="000000"/>
                <w:sz w:val="24"/>
                <w:szCs w:val="24"/>
              </w:rPr>
            </w:pPr>
            <w:r w:rsidRPr="00C42216">
              <w:rPr>
                <w:rFonts w:ascii="Times New Roman" w:hAnsi="Times New Roman" w:cs="Times New Roman"/>
                <w:color w:val="000000"/>
                <w:sz w:val="24"/>
                <w:szCs w:val="24"/>
              </w:rPr>
              <w:t> </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color w:val="000000"/>
                <w:sz w:val="24"/>
                <w:szCs w:val="24"/>
              </w:rPr>
            </w:pPr>
            <w:r w:rsidRPr="00C42216">
              <w:rPr>
                <w:rFonts w:ascii="Times New Roman" w:hAnsi="Times New Roman" w:cs="Times New Roman"/>
                <w:color w:val="000000"/>
                <w:sz w:val="24"/>
                <w:szCs w:val="24"/>
              </w:rPr>
              <w:t> </w:t>
            </w:r>
          </w:p>
        </w:tc>
      </w:tr>
      <w:tr w:rsidR="00C42216" w:rsidTr="008C2945">
        <w:trPr>
          <w:trHeight w:val="58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lastRenderedPageBreak/>
              <w:t>Налоговые доходы, всего</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448645,8</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499314,3</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522021,8</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-22707,5</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104,5</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116,4</w:t>
            </w:r>
          </w:p>
        </w:tc>
      </w:tr>
      <w:tr w:rsidR="00C42216" w:rsidTr="008C2945">
        <w:trPr>
          <w:trHeight w:val="31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color w:val="000000"/>
                <w:sz w:val="24"/>
                <w:szCs w:val="24"/>
              </w:rPr>
            </w:pPr>
            <w:r w:rsidRPr="00C42216">
              <w:rPr>
                <w:rFonts w:ascii="Times New Roman" w:hAnsi="Times New Roman" w:cs="Times New Roman"/>
                <w:color w:val="000000"/>
                <w:sz w:val="24"/>
                <w:szCs w:val="24"/>
              </w:rPr>
              <w:t>в том числе:</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color w:val="000000"/>
                <w:sz w:val="24"/>
                <w:szCs w:val="24"/>
              </w:rPr>
            </w:pPr>
            <w:r w:rsidRPr="00C42216">
              <w:rPr>
                <w:rFonts w:ascii="Times New Roman" w:hAnsi="Times New Roman" w:cs="Times New Roman"/>
                <w:color w:val="000000"/>
                <w:sz w:val="24"/>
                <w:szCs w:val="24"/>
              </w:rPr>
              <w:t> </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color w:val="000000"/>
                <w:sz w:val="24"/>
                <w:szCs w:val="24"/>
              </w:rPr>
            </w:pPr>
            <w:r w:rsidRPr="00C42216">
              <w:rPr>
                <w:rFonts w:ascii="Times New Roman" w:hAnsi="Times New Roman" w:cs="Times New Roman"/>
                <w:color w:val="000000"/>
                <w:sz w:val="24"/>
                <w:szCs w:val="24"/>
              </w:rPr>
              <w:t> </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color w:val="000000"/>
                <w:sz w:val="24"/>
                <w:szCs w:val="24"/>
              </w:rPr>
            </w:pPr>
            <w:r w:rsidRPr="00C42216">
              <w:rPr>
                <w:rFonts w:ascii="Times New Roman" w:hAnsi="Times New Roman" w:cs="Times New Roman"/>
                <w:color w:val="000000"/>
                <w:sz w:val="24"/>
                <w:szCs w:val="24"/>
              </w:rPr>
              <w:t> </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p>
        </w:tc>
      </w:tr>
      <w:tr w:rsidR="00C42216" w:rsidTr="008C2945">
        <w:trPr>
          <w:trHeight w:val="58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-налог на доходы физических лиц</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237117,6</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246871,8</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257778,5</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-10906,7</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104,4</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108,7</w:t>
            </w:r>
          </w:p>
        </w:tc>
      </w:tr>
      <w:tr w:rsidR="00C42216" w:rsidTr="008C2945">
        <w:trPr>
          <w:trHeight w:val="31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 акцизы</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21479,5</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23132,8</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26693,8</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-3561</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115,4</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124,3</w:t>
            </w:r>
          </w:p>
        </w:tc>
      </w:tr>
      <w:tr w:rsidR="00C42216" w:rsidTr="008C2945">
        <w:trPr>
          <w:trHeight w:val="31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 УСН</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67382,6</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121828</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126443,8</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-4615,8</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103,8</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187,7</w:t>
            </w:r>
          </w:p>
        </w:tc>
      </w:tr>
      <w:tr w:rsidR="00C42216" w:rsidTr="008C2945">
        <w:trPr>
          <w:trHeight w:val="31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 ЕНВД</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4166,8</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0</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217,6</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-217,6</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5,2</w:t>
            </w:r>
          </w:p>
        </w:tc>
      </w:tr>
      <w:tr w:rsidR="00C42216" w:rsidTr="008C2945">
        <w:trPr>
          <w:trHeight w:val="31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 ЕСХН</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3931,1</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9552</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9600,2</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-48,2</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100,5</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244,2</w:t>
            </w:r>
          </w:p>
        </w:tc>
      </w:tr>
      <w:tr w:rsidR="00C42216" w:rsidTr="008C2945">
        <w:trPr>
          <w:trHeight w:val="58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-патентная система</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6763,9</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5032</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5810,3</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-778,3</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115,5</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85,9</w:t>
            </w:r>
          </w:p>
        </w:tc>
      </w:tr>
      <w:tr w:rsidR="00C42216" w:rsidTr="008C2945">
        <w:trPr>
          <w:trHeight w:val="870"/>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-налог на имущество физических лиц</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18150,2</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20590</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22255,9</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-1665,9</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108,1</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122,6</w:t>
            </w:r>
          </w:p>
        </w:tc>
      </w:tr>
      <w:tr w:rsidR="00C42216" w:rsidTr="008C2945">
        <w:trPr>
          <w:trHeight w:val="31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-земельный налог</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87873,8</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70194</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70990,5</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-796,5</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101,1</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80,8</w:t>
            </w:r>
          </w:p>
        </w:tc>
      </w:tr>
      <w:tr w:rsidR="00C42216" w:rsidTr="008C2945">
        <w:trPr>
          <w:trHeight w:val="31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-госпошлина</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1779,2</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2113,7</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2231,2</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-117,5</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105,6</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125,4</w:t>
            </w:r>
          </w:p>
        </w:tc>
      </w:tr>
      <w:tr w:rsidR="00C42216" w:rsidTr="008C2945">
        <w:trPr>
          <w:trHeight w:val="870"/>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-прочие налоговые   доходы</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1,1</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color w:val="000000"/>
                <w:sz w:val="24"/>
                <w:szCs w:val="24"/>
              </w:rPr>
            </w:pPr>
            <w:r w:rsidRPr="00C42216">
              <w:rPr>
                <w:rFonts w:ascii="Times New Roman" w:hAnsi="Times New Roman" w:cs="Times New Roman"/>
                <w:color w:val="000000"/>
                <w:sz w:val="24"/>
                <w:szCs w:val="24"/>
              </w:rPr>
              <w:t> </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color w:val="000000"/>
                <w:sz w:val="24"/>
                <w:szCs w:val="24"/>
              </w:rPr>
            </w:pPr>
            <w:r w:rsidRPr="00C42216">
              <w:rPr>
                <w:rFonts w:ascii="Times New Roman" w:hAnsi="Times New Roman" w:cs="Times New Roman"/>
                <w:color w:val="000000"/>
                <w:sz w:val="24"/>
                <w:szCs w:val="24"/>
              </w:rPr>
              <w:t> </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0</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0,0</w:t>
            </w:r>
          </w:p>
        </w:tc>
      </w:tr>
      <w:tr w:rsidR="00C42216" w:rsidTr="008C2945">
        <w:trPr>
          <w:trHeight w:val="58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Неналоговые доходы, всего</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90910,9</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79473,4</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83591,4</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-4118</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105,2</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91,9</w:t>
            </w:r>
          </w:p>
        </w:tc>
      </w:tr>
      <w:tr w:rsidR="00C42216" w:rsidTr="008C2945">
        <w:trPr>
          <w:trHeight w:val="31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color w:val="000000"/>
                <w:sz w:val="24"/>
                <w:szCs w:val="24"/>
              </w:rPr>
            </w:pPr>
            <w:r w:rsidRPr="00C42216">
              <w:rPr>
                <w:rFonts w:ascii="Times New Roman" w:hAnsi="Times New Roman" w:cs="Times New Roman"/>
                <w:color w:val="000000"/>
                <w:sz w:val="24"/>
                <w:szCs w:val="24"/>
              </w:rPr>
              <w:t>в том числе:</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color w:val="000000"/>
                <w:sz w:val="24"/>
                <w:szCs w:val="24"/>
              </w:rPr>
            </w:pPr>
            <w:r w:rsidRPr="00C42216">
              <w:rPr>
                <w:rFonts w:ascii="Times New Roman" w:hAnsi="Times New Roman" w:cs="Times New Roman"/>
                <w:color w:val="000000"/>
                <w:sz w:val="24"/>
                <w:szCs w:val="24"/>
              </w:rPr>
              <w:t> </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color w:val="000000"/>
                <w:sz w:val="24"/>
                <w:szCs w:val="24"/>
              </w:rPr>
            </w:pPr>
            <w:r w:rsidRPr="00C42216">
              <w:rPr>
                <w:rFonts w:ascii="Times New Roman" w:hAnsi="Times New Roman" w:cs="Times New Roman"/>
                <w:color w:val="000000"/>
                <w:sz w:val="24"/>
                <w:szCs w:val="24"/>
              </w:rPr>
              <w:t> </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color w:val="000000"/>
                <w:sz w:val="24"/>
                <w:szCs w:val="24"/>
              </w:rPr>
            </w:pPr>
            <w:r w:rsidRPr="00C42216">
              <w:rPr>
                <w:rFonts w:ascii="Times New Roman" w:hAnsi="Times New Roman" w:cs="Times New Roman"/>
                <w:color w:val="000000"/>
                <w:sz w:val="24"/>
                <w:szCs w:val="24"/>
              </w:rPr>
              <w:t> </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0</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p>
        </w:tc>
      </w:tr>
      <w:tr w:rsidR="00C42216" w:rsidTr="008C2945">
        <w:trPr>
          <w:trHeight w:val="870"/>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-доходы от перечисления части прибыли</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350,4</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0</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0</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0</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0,0</w:t>
            </w:r>
          </w:p>
        </w:tc>
      </w:tr>
      <w:tr w:rsidR="00C42216" w:rsidTr="008C2945">
        <w:trPr>
          <w:trHeight w:val="58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-арендная плата за земли</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41896,5</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36368,6</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37046,8</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-678,2</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101,9</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88,4</w:t>
            </w:r>
          </w:p>
        </w:tc>
      </w:tr>
      <w:tr w:rsidR="00C42216" w:rsidTr="008C2945">
        <w:trPr>
          <w:trHeight w:val="58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w:t>
            </w:r>
            <w:proofErr w:type="spellStart"/>
            <w:r w:rsidRPr="00C42216">
              <w:rPr>
                <w:rFonts w:ascii="Times New Roman" w:hAnsi="Times New Roman" w:cs="Times New Roman"/>
                <w:b/>
                <w:bCs/>
                <w:color w:val="000000"/>
                <w:sz w:val="24"/>
                <w:szCs w:val="24"/>
              </w:rPr>
              <w:t>найм</w:t>
            </w:r>
            <w:proofErr w:type="spellEnd"/>
            <w:r w:rsidRPr="00C42216">
              <w:rPr>
                <w:rFonts w:ascii="Times New Roman" w:hAnsi="Times New Roman" w:cs="Times New Roman"/>
                <w:b/>
                <w:bCs/>
                <w:color w:val="000000"/>
                <w:sz w:val="24"/>
                <w:szCs w:val="24"/>
              </w:rPr>
              <w:t xml:space="preserve"> </w:t>
            </w:r>
            <w:proofErr w:type="spellStart"/>
            <w:r w:rsidRPr="00C42216">
              <w:rPr>
                <w:rFonts w:ascii="Times New Roman" w:hAnsi="Times New Roman" w:cs="Times New Roman"/>
                <w:b/>
                <w:bCs/>
                <w:color w:val="000000"/>
                <w:sz w:val="24"/>
                <w:szCs w:val="24"/>
              </w:rPr>
              <w:t>муниц</w:t>
            </w:r>
            <w:proofErr w:type="spellEnd"/>
            <w:r w:rsidRPr="00C42216">
              <w:rPr>
                <w:rFonts w:ascii="Times New Roman" w:hAnsi="Times New Roman" w:cs="Times New Roman"/>
                <w:b/>
                <w:bCs/>
                <w:color w:val="000000"/>
                <w:sz w:val="24"/>
                <w:szCs w:val="24"/>
              </w:rPr>
              <w:t>. жилья</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3168,7</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3338,8</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3502,7</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-163,9</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104,9</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110,5</w:t>
            </w:r>
          </w:p>
        </w:tc>
      </w:tr>
      <w:tr w:rsidR="00C42216" w:rsidTr="008C2945">
        <w:trPr>
          <w:trHeight w:val="870"/>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 xml:space="preserve">-аренда </w:t>
            </w:r>
            <w:proofErr w:type="spellStart"/>
            <w:r w:rsidRPr="00C42216">
              <w:rPr>
                <w:rFonts w:ascii="Times New Roman" w:hAnsi="Times New Roman" w:cs="Times New Roman"/>
                <w:b/>
                <w:bCs/>
                <w:color w:val="000000"/>
                <w:sz w:val="24"/>
                <w:szCs w:val="24"/>
              </w:rPr>
              <w:t>муницип.имущества</w:t>
            </w:r>
            <w:proofErr w:type="spellEnd"/>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3841,5</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2577,8</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2689</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-111,2</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104,3</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70,0</w:t>
            </w:r>
          </w:p>
        </w:tc>
      </w:tr>
      <w:tr w:rsidR="00C42216" w:rsidTr="008C2945">
        <w:trPr>
          <w:trHeight w:val="115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-плата за негативное воздействие на окружающую среду</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2584,7</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2850</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2890,9</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-40,9</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101,4</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111,8</w:t>
            </w:r>
          </w:p>
        </w:tc>
      </w:tr>
      <w:tr w:rsidR="00C42216" w:rsidTr="008C2945">
        <w:trPr>
          <w:trHeight w:val="870"/>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-доходы от оказания платных услуг</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2577</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3855</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4580,4</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-725,4</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118,8</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177,7</w:t>
            </w:r>
          </w:p>
        </w:tc>
      </w:tr>
      <w:tr w:rsidR="00C42216" w:rsidTr="008C2945">
        <w:trPr>
          <w:trHeight w:val="58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lastRenderedPageBreak/>
              <w:t xml:space="preserve">-реализация </w:t>
            </w:r>
            <w:proofErr w:type="spellStart"/>
            <w:r w:rsidRPr="00C42216">
              <w:rPr>
                <w:rFonts w:ascii="Times New Roman" w:hAnsi="Times New Roman" w:cs="Times New Roman"/>
                <w:b/>
                <w:bCs/>
                <w:color w:val="000000"/>
                <w:sz w:val="24"/>
                <w:szCs w:val="24"/>
              </w:rPr>
              <w:t>муниц</w:t>
            </w:r>
            <w:proofErr w:type="spellEnd"/>
            <w:r w:rsidRPr="00C42216">
              <w:rPr>
                <w:rFonts w:ascii="Times New Roman" w:hAnsi="Times New Roman" w:cs="Times New Roman"/>
                <w:b/>
                <w:bCs/>
                <w:color w:val="000000"/>
                <w:sz w:val="24"/>
                <w:szCs w:val="24"/>
              </w:rPr>
              <w:t>. имущества</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3981,2</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3480</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3486,9</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-6,9</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100,2</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87,6</w:t>
            </w:r>
          </w:p>
        </w:tc>
      </w:tr>
      <w:tr w:rsidR="00C42216" w:rsidTr="008C2945">
        <w:trPr>
          <w:trHeight w:val="31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-продажа земли</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21668,4</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16235,1</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17611,2</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-1376,1</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108,5</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81,3</w:t>
            </w:r>
          </w:p>
        </w:tc>
      </w:tr>
      <w:tr w:rsidR="00C42216" w:rsidTr="008C2945">
        <w:trPr>
          <w:trHeight w:val="1440"/>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-плата за увеличение площади земельных участков</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2695,1</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3371,9</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3571,7</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-199,8</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105,9</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132,5</w:t>
            </w:r>
          </w:p>
        </w:tc>
      </w:tr>
      <w:tr w:rsidR="00C42216" w:rsidTr="008C2945">
        <w:trPr>
          <w:trHeight w:val="31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-штрафы</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6106,4</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4140,7</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4846,7</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-706</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117,1</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79,4</w:t>
            </w:r>
          </w:p>
        </w:tc>
      </w:tr>
      <w:tr w:rsidR="00C42216" w:rsidTr="008C2945">
        <w:trPr>
          <w:trHeight w:val="58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 прочие неналоговые</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2041</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3255,5</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3365,1</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-109,6</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103,4</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164,9</w:t>
            </w:r>
          </w:p>
        </w:tc>
      </w:tr>
      <w:tr w:rsidR="00C42216" w:rsidTr="008C2945">
        <w:trPr>
          <w:trHeight w:val="115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ИТОГО НАЛОГОВЫХ И НЕНАЛОГОВЫХ ДОХОДОВ</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539556,7</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578787,7</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605613,2</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-26825,5</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104,6</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112,2</w:t>
            </w:r>
          </w:p>
        </w:tc>
      </w:tr>
      <w:tr w:rsidR="00C42216" w:rsidTr="008C2945">
        <w:trPr>
          <w:trHeight w:val="870"/>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Безвозмездные поступления, всего</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1164511,5</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1276553,2</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1273700,5</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2852,7</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99,8</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109,4</w:t>
            </w:r>
          </w:p>
        </w:tc>
      </w:tr>
      <w:tr w:rsidR="00C42216" w:rsidTr="008C2945">
        <w:trPr>
          <w:trHeight w:val="31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-Дотации</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78613,8</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92222</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92222</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0</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100,0</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117,3</w:t>
            </w:r>
          </w:p>
        </w:tc>
      </w:tr>
      <w:tr w:rsidR="00C42216" w:rsidTr="008C2945">
        <w:trPr>
          <w:trHeight w:val="31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 xml:space="preserve">-Субсидии </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492141,7</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443055,5</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442634,3</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421,2</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99,9</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89,9</w:t>
            </w:r>
          </w:p>
        </w:tc>
      </w:tr>
      <w:tr w:rsidR="00C42216" w:rsidTr="008C2945">
        <w:trPr>
          <w:trHeight w:val="115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-Субвенции на выполнение передаваемых полномочий</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572430,4</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661119,9</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658829,9</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2290</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99,7</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115,1</w:t>
            </w:r>
          </w:p>
        </w:tc>
      </w:tr>
      <w:tr w:rsidR="00C42216" w:rsidTr="008C2945">
        <w:trPr>
          <w:trHeight w:val="870"/>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-Иные межбюджетные трансферты</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21144,5</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81097,4</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80955,9</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141,5</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99,8</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382,9</w:t>
            </w:r>
          </w:p>
        </w:tc>
      </w:tr>
      <w:tr w:rsidR="00C42216" w:rsidTr="008C2945">
        <w:trPr>
          <w:trHeight w:val="870"/>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-Прочие безвозмездные поступления</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292,6</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1830</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1830</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0</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100,0</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625,4</w:t>
            </w:r>
          </w:p>
        </w:tc>
      </w:tr>
      <w:tr w:rsidR="00C42216" w:rsidTr="008C2945">
        <w:trPr>
          <w:trHeight w:val="2580"/>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 xml:space="preserve">  -Возврат остатков субсидий, субвенций и иных межбюджетных трансфертов, имеющих целевое назначение, прошлых лет                                                                                                      </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-111,5</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-2771,6</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-2771,6</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0</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100,0</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Cs/>
                <w:color w:val="000000"/>
                <w:sz w:val="24"/>
                <w:szCs w:val="24"/>
              </w:rPr>
            </w:pPr>
            <w:r w:rsidRPr="00C42216">
              <w:rPr>
                <w:rFonts w:ascii="Times New Roman" w:hAnsi="Times New Roman" w:cs="Times New Roman"/>
                <w:bCs/>
                <w:color w:val="000000"/>
                <w:sz w:val="24"/>
                <w:szCs w:val="24"/>
              </w:rPr>
              <w:t>2485,7</w:t>
            </w:r>
          </w:p>
        </w:tc>
      </w:tr>
      <w:tr w:rsidR="00C42216" w:rsidTr="008C2945">
        <w:trPr>
          <w:trHeight w:val="585"/>
        </w:trPr>
        <w:tc>
          <w:tcPr>
            <w:tcW w:w="2413" w:type="dxa"/>
            <w:tcBorders>
              <w:top w:val="nil"/>
              <w:left w:val="single" w:sz="8" w:space="0" w:color="auto"/>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ВСЕГО ДОХОДОВ</w:t>
            </w:r>
          </w:p>
        </w:tc>
        <w:tc>
          <w:tcPr>
            <w:tcW w:w="12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1704068,2</w:t>
            </w:r>
          </w:p>
        </w:tc>
        <w:tc>
          <w:tcPr>
            <w:tcW w:w="1220"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1855340,9</w:t>
            </w:r>
          </w:p>
        </w:tc>
        <w:tc>
          <w:tcPr>
            <w:tcW w:w="136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1879313,7</w:t>
            </w:r>
          </w:p>
        </w:tc>
        <w:tc>
          <w:tcPr>
            <w:tcW w:w="1054"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-23972,8</w:t>
            </w:r>
          </w:p>
        </w:tc>
        <w:tc>
          <w:tcPr>
            <w:tcW w:w="1321"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101,3</w:t>
            </w:r>
          </w:p>
        </w:tc>
        <w:tc>
          <w:tcPr>
            <w:tcW w:w="1155" w:type="dxa"/>
            <w:tcBorders>
              <w:top w:val="nil"/>
              <w:left w:val="nil"/>
              <w:bottom w:val="single" w:sz="8" w:space="0" w:color="auto"/>
              <w:right w:val="single" w:sz="8" w:space="0" w:color="auto"/>
            </w:tcBorders>
            <w:shd w:val="clear" w:color="auto" w:fill="auto"/>
            <w:vAlign w:val="center"/>
            <w:hideMark/>
          </w:tcPr>
          <w:p w:rsidR="00C42216" w:rsidRPr="00C42216" w:rsidRDefault="00C42216" w:rsidP="008C2945">
            <w:pPr>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110,3</w:t>
            </w:r>
          </w:p>
        </w:tc>
      </w:tr>
    </w:tbl>
    <w:p w:rsidR="00C42216" w:rsidRDefault="00C42216" w:rsidP="00C42216">
      <w:pPr>
        <w:rPr>
          <w:i/>
          <w:sz w:val="28"/>
          <w:szCs w:val="28"/>
        </w:rPr>
      </w:pPr>
    </w:p>
    <w:p w:rsidR="00C42216" w:rsidRPr="00C42216" w:rsidRDefault="00C42216" w:rsidP="00C42216">
      <w:pPr>
        <w:ind w:firstLine="709"/>
        <w:jc w:val="both"/>
        <w:rPr>
          <w:rFonts w:ascii="Times New Roman" w:hAnsi="Times New Roman" w:cs="Times New Roman"/>
          <w:sz w:val="28"/>
          <w:szCs w:val="28"/>
          <w:highlight w:val="yellow"/>
        </w:rPr>
      </w:pPr>
      <w:r w:rsidRPr="00C42216">
        <w:rPr>
          <w:rFonts w:ascii="Times New Roman" w:hAnsi="Times New Roman" w:cs="Times New Roman"/>
          <w:sz w:val="28"/>
          <w:szCs w:val="28"/>
        </w:rPr>
        <w:lastRenderedPageBreak/>
        <w:t>Бюджет Новгородского муниципального района</w:t>
      </w:r>
      <w:r w:rsidRPr="00C42216">
        <w:rPr>
          <w:rFonts w:ascii="Times New Roman" w:hAnsi="Times New Roman" w:cs="Times New Roman"/>
          <w:b/>
          <w:sz w:val="28"/>
          <w:szCs w:val="28"/>
        </w:rPr>
        <w:t xml:space="preserve"> по налоговым и неналоговым доходам</w:t>
      </w:r>
      <w:r w:rsidRPr="00C42216">
        <w:rPr>
          <w:rFonts w:ascii="Times New Roman" w:hAnsi="Times New Roman" w:cs="Times New Roman"/>
          <w:sz w:val="28"/>
          <w:szCs w:val="28"/>
        </w:rPr>
        <w:t xml:space="preserve"> за 2022 год исполнен на 104,6 % к уточненному годовому плану. В бюджет поступило 605613,2 тыс. руб., что к аналогичному периоду 2021 года составляет 112,2%</w:t>
      </w:r>
      <w:r w:rsidRPr="00C42216">
        <w:rPr>
          <w:rFonts w:ascii="Times New Roman" w:hAnsi="Times New Roman" w:cs="Times New Roman"/>
          <w:b/>
          <w:sz w:val="28"/>
          <w:szCs w:val="28"/>
        </w:rPr>
        <w:t xml:space="preserve"> (+66056,5 тыс. рублей).</w:t>
      </w:r>
    </w:p>
    <w:p w:rsidR="00C42216" w:rsidRPr="00C42216" w:rsidRDefault="00C42216" w:rsidP="00C42216">
      <w:pPr>
        <w:tabs>
          <w:tab w:val="left" w:pos="567"/>
          <w:tab w:val="left" w:pos="720"/>
        </w:tabs>
        <w:jc w:val="both"/>
        <w:rPr>
          <w:rFonts w:ascii="Times New Roman" w:hAnsi="Times New Roman" w:cs="Times New Roman"/>
          <w:b/>
          <w:sz w:val="28"/>
          <w:szCs w:val="28"/>
          <w:highlight w:val="yellow"/>
        </w:rPr>
      </w:pPr>
      <w:r w:rsidRPr="00C42216">
        <w:rPr>
          <w:rFonts w:ascii="Times New Roman" w:hAnsi="Times New Roman" w:cs="Times New Roman"/>
          <w:sz w:val="28"/>
          <w:szCs w:val="28"/>
        </w:rPr>
        <w:t xml:space="preserve">          </w:t>
      </w:r>
      <w:r w:rsidRPr="00C42216">
        <w:rPr>
          <w:rFonts w:ascii="Times New Roman" w:hAnsi="Times New Roman" w:cs="Times New Roman"/>
          <w:b/>
          <w:sz w:val="28"/>
          <w:szCs w:val="28"/>
        </w:rPr>
        <w:t>Налоговые доходы</w:t>
      </w:r>
      <w:r w:rsidRPr="00C42216">
        <w:rPr>
          <w:rFonts w:ascii="Times New Roman" w:hAnsi="Times New Roman" w:cs="Times New Roman"/>
          <w:sz w:val="28"/>
          <w:szCs w:val="28"/>
        </w:rPr>
        <w:t xml:space="preserve"> за 2022 год исполнены на 104,5%, в консолидированный бюджет поступило 522021,8 тыс. руб., что на 16,4 % больше, чем в 2021 году.</w:t>
      </w:r>
      <w:r w:rsidRPr="00C42216">
        <w:rPr>
          <w:rFonts w:ascii="Times New Roman" w:hAnsi="Times New Roman" w:cs="Times New Roman"/>
          <w:b/>
          <w:sz w:val="28"/>
          <w:szCs w:val="28"/>
        </w:rPr>
        <w:t xml:space="preserve">        </w:t>
      </w:r>
    </w:p>
    <w:p w:rsidR="00C42216" w:rsidRPr="00A009B5" w:rsidRDefault="00C42216" w:rsidP="00A009B5">
      <w:pPr>
        <w:jc w:val="both"/>
        <w:rPr>
          <w:rFonts w:ascii="Times New Roman" w:hAnsi="Times New Roman" w:cs="Times New Roman"/>
          <w:sz w:val="28"/>
          <w:szCs w:val="28"/>
        </w:rPr>
      </w:pPr>
      <w:r w:rsidRPr="00C42216">
        <w:rPr>
          <w:rFonts w:ascii="Times New Roman" w:hAnsi="Times New Roman" w:cs="Times New Roman"/>
          <w:b/>
          <w:sz w:val="28"/>
          <w:szCs w:val="28"/>
        </w:rPr>
        <w:t xml:space="preserve">          Налог на доходы физических лиц.</w:t>
      </w:r>
      <w:r w:rsidR="00A009B5">
        <w:rPr>
          <w:rFonts w:ascii="Times New Roman" w:hAnsi="Times New Roman" w:cs="Times New Roman"/>
          <w:sz w:val="28"/>
          <w:szCs w:val="28"/>
        </w:rPr>
        <w:t xml:space="preserve"> </w:t>
      </w:r>
      <w:r w:rsidRPr="00C42216">
        <w:rPr>
          <w:rFonts w:ascii="Times New Roman" w:hAnsi="Times New Roman" w:cs="Times New Roman"/>
          <w:sz w:val="28"/>
          <w:szCs w:val="28"/>
        </w:rPr>
        <w:t>Доля НДФЛ в налоговых и неналоговых доходах консолидированного бюджета муниципального района составила за 2022 год – 42,6 %. В 2021 году норматив отчисления НДФЛ в консолидированный бюджет составлял 30 %, в 2022 году - 31%. В бюджет поступило 257778,5 тыс. руб. или 104,4% годового плана. Крупными налогоплательщиками НДФЛ остаются: ООО «ИКЕА ИНДАСТРИ Новгород», ООО «Новгородский бекон», ООО «Трубичино», ГОБУЗ «НОВГОРОДСКАЯ ЦРБ», ООО «</w:t>
      </w:r>
      <w:proofErr w:type="spellStart"/>
      <w:r w:rsidRPr="00C42216">
        <w:rPr>
          <w:rFonts w:ascii="Times New Roman" w:hAnsi="Times New Roman" w:cs="Times New Roman"/>
          <w:sz w:val="28"/>
          <w:szCs w:val="28"/>
        </w:rPr>
        <w:t>Келаст</w:t>
      </w:r>
      <w:proofErr w:type="spellEnd"/>
      <w:r w:rsidRPr="00C42216">
        <w:rPr>
          <w:rFonts w:ascii="Times New Roman" w:hAnsi="Times New Roman" w:cs="Times New Roman"/>
          <w:sz w:val="28"/>
          <w:szCs w:val="28"/>
        </w:rPr>
        <w:t>», ООО «Агроторг», ООО «</w:t>
      </w:r>
      <w:proofErr w:type="spellStart"/>
      <w:r w:rsidRPr="00C42216">
        <w:rPr>
          <w:rFonts w:ascii="Times New Roman" w:hAnsi="Times New Roman" w:cs="Times New Roman"/>
          <w:sz w:val="28"/>
          <w:szCs w:val="28"/>
        </w:rPr>
        <w:t>Транснефть</w:t>
      </w:r>
      <w:proofErr w:type="spellEnd"/>
      <w:r w:rsidRPr="00C42216">
        <w:rPr>
          <w:rFonts w:ascii="Times New Roman" w:hAnsi="Times New Roman" w:cs="Times New Roman"/>
          <w:sz w:val="28"/>
          <w:szCs w:val="28"/>
        </w:rPr>
        <w:t>-Балтика», ООО «</w:t>
      </w:r>
      <w:proofErr w:type="spellStart"/>
      <w:r w:rsidRPr="00C42216">
        <w:rPr>
          <w:rFonts w:ascii="Times New Roman" w:hAnsi="Times New Roman" w:cs="Times New Roman"/>
          <w:sz w:val="28"/>
          <w:szCs w:val="28"/>
        </w:rPr>
        <w:t>Пауэрз</w:t>
      </w:r>
      <w:proofErr w:type="spellEnd"/>
      <w:r w:rsidRPr="00C42216">
        <w:rPr>
          <w:rFonts w:ascii="Times New Roman" w:hAnsi="Times New Roman" w:cs="Times New Roman"/>
          <w:sz w:val="28"/>
          <w:szCs w:val="28"/>
        </w:rPr>
        <w:t xml:space="preserve">», АО «ДИМ», ООО «ДК РУС», ОАО «ПКХП», ООО «Агро-Авто», ООО «НТ-ВЭЛВ», ПАО «Акрон», ООО «Кормовые решения» и другие.                                                                                                                                </w:t>
      </w:r>
    </w:p>
    <w:p w:rsidR="00C42216" w:rsidRPr="00C42216" w:rsidRDefault="00C42216" w:rsidP="00A009B5">
      <w:pPr>
        <w:rPr>
          <w:rFonts w:ascii="Times New Roman" w:hAnsi="Times New Roman" w:cs="Times New Roman"/>
          <w:b/>
          <w:sz w:val="28"/>
          <w:szCs w:val="28"/>
        </w:rPr>
      </w:pPr>
      <w:r w:rsidRPr="00C42216">
        <w:rPr>
          <w:rFonts w:ascii="Times New Roman" w:hAnsi="Times New Roman" w:cs="Times New Roman"/>
          <w:sz w:val="28"/>
          <w:szCs w:val="28"/>
        </w:rPr>
        <w:t xml:space="preserve">         </w:t>
      </w:r>
      <w:r w:rsidRPr="00C42216">
        <w:rPr>
          <w:rFonts w:ascii="Times New Roman" w:hAnsi="Times New Roman" w:cs="Times New Roman"/>
          <w:b/>
          <w:sz w:val="28"/>
          <w:szCs w:val="28"/>
        </w:rPr>
        <w:t>Темп роста НДФЛ за 2022 год (в сопоставимых условиях) к 2021 году составил 105,5 %.</w:t>
      </w:r>
    </w:p>
    <w:p w:rsidR="00C42216" w:rsidRPr="00C42216" w:rsidRDefault="00C42216" w:rsidP="00C42216">
      <w:pPr>
        <w:jc w:val="both"/>
        <w:rPr>
          <w:rFonts w:ascii="Times New Roman" w:hAnsi="Times New Roman" w:cs="Times New Roman"/>
          <w:sz w:val="28"/>
          <w:szCs w:val="28"/>
          <w:highlight w:val="yellow"/>
        </w:rPr>
      </w:pPr>
      <w:r w:rsidRPr="00C42216">
        <w:rPr>
          <w:rFonts w:ascii="Times New Roman" w:hAnsi="Times New Roman" w:cs="Times New Roman"/>
          <w:sz w:val="28"/>
          <w:szCs w:val="28"/>
        </w:rPr>
        <w:t xml:space="preserve">                                                                                                                                                                                                                                                                                                                                                                                                                                                                                                                                                                                                                                                                                                                                                                                                                                                                                                                                                                                                                       </w:t>
      </w:r>
      <w:r w:rsidRPr="00C42216">
        <w:rPr>
          <w:rFonts w:ascii="Times New Roman" w:hAnsi="Times New Roman" w:cs="Times New Roman"/>
          <w:b/>
          <w:sz w:val="28"/>
          <w:szCs w:val="28"/>
          <w:u w:val="single"/>
        </w:rPr>
        <w:t xml:space="preserve">Акцизы. </w:t>
      </w:r>
      <w:r w:rsidRPr="00C42216">
        <w:rPr>
          <w:rFonts w:ascii="Times New Roman" w:hAnsi="Times New Roman" w:cs="Times New Roman"/>
          <w:sz w:val="28"/>
          <w:szCs w:val="28"/>
        </w:rPr>
        <w:t>Годовой уточненный план по акцизам исполнен на 115,4%, в бюджет поступило 26693,8 тыс. руб., что на 5214,3 тыс. руб. больше, чем за аналогичный период 2021 года.</w:t>
      </w:r>
    </w:p>
    <w:p w:rsidR="00C42216" w:rsidRPr="00C42216" w:rsidRDefault="00C42216" w:rsidP="00C42216">
      <w:pPr>
        <w:tabs>
          <w:tab w:val="left" w:pos="720"/>
        </w:tabs>
        <w:jc w:val="both"/>
        <w:rPr>
          <w:rFonts w:ascii="Times New Roman" w:hAnsi="Times New Roman" w:cs="Times New Roman"/>
          <w:sz w:val="28"/>
          <w:szCs w:val="28"/>
        </w:rPr>
      </w:pPr>
      <w:r w:rsidRPr="00C42216">
        <w:rPr>
          <w:rFonts w:ascii="Times New Roman" w:hAnsi="Times New Roman" w:cs="Times New Roman"/>
          <w:b/>
          <w:sz w:val="28"/>
          <w:szCs w:val="28"/>
          <w:u w:val="single"/>
        </w:rPr>
        <w:t xml:space="preserve">Упрощенная система налогообложения. </w:t>
      </w:r>
      <w:r w:rsidRPr="00C42216">
        <w:rPr>
          <w:rFonts w:ascii="Times New Roman" w:hAnsi="Times New Roman" w:cs="Times New Roman"/>
          <w:sz w:val="28"/>
          <w:szCs w:val="28"/>
        </w:rPr>
        <w:t>Норматив отчисления в бюджет района в 2022 году остался на уровне 2021 года и составлял 70%. Уточненный кассовый план исполнен на 103,8 %, в бюджет поступило 126443,8 тыс. руб., что на 59061,2 тыс. руб. больше, чем за 2021 год. Темп роста к 2021 году составляет 187,7%, что связано с отменой ЕНВД в 2021 году и переходом налогоплательщиков на УСН и патентную систему налогообложения.</w:t>
      </w:r>
    </w:p>
    <w:p w:rsidR="00C42216" w:rsidRPr="00C42216" w:rsidRDefault="00C42216" w:rsidP="00C42216">
      <w:pPr>
        <w:tabs>
          <w:tab w:val="left" w:pos="720"/>
        </w:tabs>
        <w:jc w:val="both"/>
        <w:rPr>
          <w:rFonts w:ascii="Times New Roman" w:hAnsi="Times New Roman" w:cs="Times New Roman"/>
          <w:sz w:val="28"/>
          <w:szCs w:val="28"/>
        </w:rPr>
      </w:pPr>
      <w:r w:rsidRPr="00C42216">
        <w:rPr>
          <w:rFonts w:ascii="Times New Roman" w:hAnsi="Times New Roman" w:cs="Times New Roman"/>
          <w:b/>
          <w:sz w:val="28"/>
          <w:szCs w:val="28"/>
          <w:u w:val="single"/>
        </w:rPr>
        <w:t xml:space="preserve">Единый сельскохозяйственный налог. </w:t>
      </w:r>
      <w:r w:rsidRPr="00C42216">
        <w:rPr>
          <w:rFonts w:ascii="Times New Roman" w:hAnsi="Times New Roman" w:cs="Times New Roman"/>
          <w:sz w:val="28"/>
          <w:szCs w:val="28"/>
        </w:rPr>
        <w:t xml:space="preserve">Поступление ЕСХН за 2022 год составило 9600,2 тыс. руб. Уточненный годовой план исполнен на 100,5%, по сравнению с 2021 годом в бюджет района поступило ЕСХН на 5669,1 тыс. руб. больше. Основными плательщиками ЕСХН в 2022 году являлись ООО «Трубичино», КФХ </w:t>
      </w:r>
      <w:proofErr w:type="spellStart"/>
      <w:r w:rsidRPr="00C42216">
        <w:rPr>
          <w:rFonts w:ascii="Times New Roman" w:hAnsi="Times New Roman" w:cs="Times New Roman"/>
          <w:sz w:val="28"/>
          <w:szCs w:val="28"/>
        </w:rPr>
        <w:t>Павлюка</w:t>
      </w:r>
      <w:proofErr w:type="spellEnd"/>
      <w:r w:rsidRPr="00C42216">
        <w:rPr>
          <w:rFonts w:ascii="Times New Roman" w:hAnsi="Times New Roman" w:cs="Times New Roman"/>
          <w:sz w:val="28"/>
          <w:szCs w:val="28"/>
        </w:rPr>
        <w:t xml:space="preserve"> П.П., </w:t>
      </w:r>
      <w:proofErr w:type="spellStart"/>
      <w:r w:rsidRPr="00C42216">
        <w:rPr>
          <w:rFonts w:ascii="Times New Roman" w:hAnsi="Times New Roman" w:cs="Times New Roman"/>
          <w:sz w:val="28"/>
          <w:szCs w:val="28"/>
        </w:rPr>
        <w:t>Медвецкого</w:t>
      </w:r>
      <w:proofErr w:type="spellEnd"/>
      <w:r w:rsidRPr="00C42216">
        <w:rPr>
          <w:rFonts w:ascii="Times New Roman" w:hAnsi="Times New Roman" w:cs="Times New Roman"/>
          <w:sz w:val="28"/>
          <w:szCs w:val="28"/>
        </w:rPr>
        <w:t xml:space="preserve"> И.И., Коротковой Ю.П., Дыбы В.В. и др.</w:t>
      </w:r>
    </w:p>
    <w:p w:rsidR="00C42216" w:rsidRPr="00C42216" w:rsidRDefault="00C42216" w:rsidP="00C42216">
      <w:pPr>
        <w:tabs>
          <w:tab w:val="left" w:pos="720"/>
        </w:tabs>
        <w:jc w:val="both"/>
        <w:rPr>
          <w:rFonts w:ascii="Times New Roman" w:hAnsi="Times New Roman" w:cs="Times New Roman"/>
          <w:sz w:val="28"/>
          <w:szCs w:val="28"/>
        </w:rPr>
      </w:pPr>
      <w:r w:rsidRPr="00C42216">
        <w:rPr>
          <w:rFonts w:ascii="Times New Roman" w:hAnsi="Times New Roman" w:cs="Times New Roman"/>
          <w:b/>
          <w:sz w:val="28"/>
          <w:szCs w:val="28"/>
          <w:u w:val="single"/>
        </w:rPr>
        <w:t xml:space="preserve">Патентная система налогообложения. </w:t>
      </w:r>
      <w:r w:rsidRPr="00C42216">
        <w:rPr>
          <w:rFonts w:ascii="Times New Roman" w:hAnsi="Times New Roman" w:cs="Times New Roman"/>
          <w:sz w:val="28"/>
          <w:szCs w:val="28"/>
        </w:rPr>
        <w:t xml:space="preserve">В бюджет района за 2022 год поступило 5810,3 тыс. рублей, что на 953,6 тыс. рублей меньше, чем в 2021 </w:t>
      </w:r>
      <w:r w:rsidRPr="00C42216">
        <w:rPr>
          <w:rFonts w:ascii="Times New Roman" w:hAnsi="Times New Roman" w:cs="Times New Roman"/>
          <w:sz w:val="28"/>
          <w:szCs w:val="28"/>
        </w:rPr>
        <w:lastRenderedPageBreak/>
        <w:t>году. В 2021 году налогоплательщики оплачивали стоимость патента, в связи с отменой ЕНВД и переходом на патентную систему налогообложения.</w:t>
      </w:r>
    </w:p>
    <w:p w:rsidR="00C42216" w:rsidRPr="00C42216" w:rsidRDefault="00C42216" w:rsidP="00C42216">
      <w:pPr>
        <w:jc w:val="both"/>
        <w:rPr>
          <w:rFonts w:ascii="Times New Roman" w:hAnsi="Times New Roman" w:cs="Times New Roman"/>
          <w:sz w:val="28"/>
          <w:szCs w:val="28"/>
        </w:rPr>
      </w:pPr>
      <w:r w:rsidRPr="00C42216">
        <w:rPr>
          <w:rFonts w:ascii="Times New Roman" w:hAnsi="Times New Roman" w:cs="Times New Roman"/>
          <w:sz w:val="28"/>
          <w:szCs w:val="28"/>
        </w:rPr>
        <w:t xml:space="preserve">Уточненный годовой план по </w:t>
      </w:r>
      <w:r w:rsidRPr="00C42216">
        <w:rPr>
          <w:rFonts w:ascii="Times New Roman" w:hAnsi="Times New Roman" w:cs="Times New Roman"/>
          <w:b/>
          <w:sz w:val="28"/>
          <w:szCs w:val="28"/>
          <w:u w:val="single"/>
        </w:rPr>
        <w:t>госпошлине</w:t>
      </w:r>
      <w:r w:rsidRPr="00C42216">
        <w:rPr>
          <w:rFonts w:ascii="Times New Roman" w:hAnsi="Times New Roman" w:cs="Times New Roman"/>
          <w:b/>
          <w:sz w:val="28"/>
          <w:szCs w:val="28"/>
        </w:rPr>
        <w:t xml:space="preserve"> </w:t>
      </w:r>
      <w:r w:rsidRPr="00C42216">
        <w:rPr>
          <w:rFonts w:ascii="Times New Roman" w:hAnsi="Times New Roman" w:cs="Times New Roman"/>
          <w:sz w:val="28"/>
          <w:szCs w:val="28"/>
        </w:rPr>
        <w:t>исполнен на 105,6%, в консолидированный бюджет района поступило 2231,2 тыс. руб., что на 452 тыс. руб. больше, чем за этот же период 2021 года.</w:t>
      </w:r>
    </w:p>
    <w:p w:rsidR="00C42216" w:rsidRPr="00C42216" w:rsidRDefault="00C42216" w:rsidP="00C42216">
      <w:pPr>
        <w:jc w:val="both"/>
        <w:rPr>
          <w:rFonts w:ascii="Times New Roman" w:hAnsi="Times New Roman" w:cs="Times New Roman"/>
          <w:sz w:val="28"/>
          <w:szCs w:val="28"/>
        </w:rPr>
      </w:pPr>
      <w:r w:rsidRPr="00C42216">
        <w:rPr>
          <w:rFonts w:ascii="Times New Roman" w:hAnsi="Times New Roman" w:cs="Times New Roman"/>
          <w:b/>
          <w:sz w:val="28"/>
          <w:szCs w:val="28"/>
          <w:u w:val="single"/>
        </w:rPr>
        <w:t>Земельный налог</w:t>
      </w:r>
      <w:r w:rsidRPr="00C42216">
        <w:rPr>
          <w:rFonts w:ascii="Times New Roman" w:hAnsi="Times New Roman" w:cs="Times New Roman"/>
          <w:b/>
          <w:sz w:val="28"/>
          <w:szCs w:val="28"/>
        </w:rPr>
        <w:t xml:space="preserve">. </w:t>
      </w:r>
      <w:r w:rsidRPr="00C42216">
        <w:rPr>
          <w:rFonts w:ascii="Times New Roman" w:hAnsi="Times New Roman" w:cs="Times New Roman"/>
          <w:sz w:val="28"/>
          <w:szCs w:val="28"/>
        </w:rPr>
        <w:t xml:space="preserve">В бюджеты поселений за 2022 года земельного налога поступило 70990,5тыс. руб., что на 16883,3 тыс. руб. меньше, чем в 2021 году в связи с перерасчетами кадастровой стоимости земельных участков и уменьшения сумм налога в отношении АО НПО Завод «Волна» и ОГБПОУ «Новгородский агротехнический техникум». Годовой план </w:t>
      </w:r>
      <w:r w:rsidRPr="00C42216">
        <w:rPr>
          <w:rFonts w:ascii="Times New Roman" w:hAnsi="Times New Roman" w:cs="Times New Roman"/>
          <w:b/>
          <w:sz w:val="28"/>
          <w:szCs w:val="28"/>
          <w:u w:val="single"/>
        </w:rPr>
        <w:t>по налогу на имущество физических лиц</w:t>
      </w:r>
      <w:r w:rsidRPr="00C42216">
        <w:rPr>
          <w:rFonts w:ascii="Times New Roman" w:hAnsi="Times New Roman" w:cs="Times New Roman"/>
          <w:sz w:val="28"/>
          <w:szCs w:val="28"/>
        </w:rPr>
        <w:t xml:space="preserve"> исполнен всего на 108,1 %, в бюджеты поселений поступило 22255,9 тыс. руб., это больше, чем за аналогичный период 2021 года на 4105,7 тыс. руб.</w:t>
      </w:r>
    </w:p>
    <w:p w:rsidR="00C42216" w:rsidRPr="00C42216" w:rsidRDefault="00C42216" w:rsidP="00C42216">
      <w:pPr>
        <w:jc w:val="both"/>
        <w:rPr>
          <w:rFonts w:ascii="Times New Roman" w:hAnsi="Times New Roman" w:cs="Times New Roman"/>
          <w:sz w:val="28"/>
          <w:szCs w:val="28"/>
        </w:rPr>
      </w:pPr>
      <w:r w:rsidRPr="00C42216">
        <w:rPr>
          <w:rFonts w:ascii="Times New Roman" w:hAnsi="Times New Roman" w:cs="Times New Roman"/>
          <w:sz w:val="28"/>
          <w:szCs w:val="28"/>
        </w:rPr>
        <w:t xml:space="preserve">          Уточненный годовой план по </w:t>
      </w:r>
      <w:r w:rsidRPr="00C42216">
        <w:rPr>
          <w:rFonts w:ascii="Times New Roman" w:hAnsi="Times New Roman" w:cs="Times New Roman"/>
          <w:b/>
          <w:sz w:val="28"/>
          <w:szCs w:val="28"/>
          <w:u w:val="single"/>
        </w:rPr>
        <w:t>неналоговым доходам</w:t>
      </w:r>
      <w:r w:rsidRPr="00C42216">
        <w:rPr>
          <w:rFonts w:ascii="Times New Roman" w:hAnsi="Times New Roman" w:cs="Times New Roman"/>
          <w:sz w:val="28"/>
          <w:szCs w:val="28"/>
        </w:rPr>
        <w:t xml:space="preserve"> исполнен на 105,2%, в бюджет поступило 83591,4 тыс. руб., что на 7319,5 тыс. руб. меньше, чем в 2021 году. Меньше, чем в 2021 году поступило арендной платы за земли, доходов от продажи земельных участков, аренды и реализации муниципального имущества и штрафов.</w:t>
      </w:r>
    </w:p>
    <w:p w:rsidR="00C42216" w:rsidRPr="00C42216" w:rsidRDefault="00C42216" w:rsidP="00C42216">
      <w:pPr>
        <w:jc w:val="both"/>
        <w:rPr>
          <w:rFonts w:ascii="Times New Roman" w:hAnsi="Times New Roman" w:cs="Times New Roman"/>
          <w:sz w:val="28"/>
          <w:szCs w:val="28"/>
          <w:highlight w:val="yellow"/>
        </w:rPr>
      </w:pPr>
      <w:r w:rsidRPr="00C42216">
        <w:rPr>
          <w:rFonts w:ascii="Times New Roman" w:hAnsi="Times New Roman" w:cs="Times New Roman"/>
          <w:b/>
          <w:sz w:val="28"/>
          <w:szCs w:val="28"/>
        </w:rPr>
        <w:t xml:space="preserve">          Безвозмездные поступления</w:t>
      </w:r>
      <w:r w:rsidRPr="00C42216">
        <w:rPr>
          <w:rFonts w:ascii="Times New Roman" w:hAnsi="Times New Roman" w:cs="Times New Roman"/>
          <w:sz w:val="28"/>
          <w:szCs w:val="28"/>
        </w:rPr>
        <w:t xml:space="preserve"> из областного бюджета перечислены в сумме 1273700,5 тыс. руб., что составило 99,8 % от уточненного годового плана, субсидий поступило 99,9% от годового плана, субвенций – 99,7%, иных межбюджетных трансфертов – 99,8%.</w:t>
      </w:r>
    </w:p>
    <w:p w:rsidR="00A32772" w:rsidRDefault="00A32772" w:rsidP="00C42216">
      <w:pPr>
        <w:jc w:val="center"/>
        <w:rPr>
          <w:rFonts w:ascii="Times New Roman" w:hAnsi="Times New Roman" w:cs="Times New Roman"/>
          <w:b/>
          <w:bCs/>
          <w:sz w:val="28"/>
          <w:szCs w:val="28"/>
        </w:rPr>
      </w:pPr>
    </w:p>
    <w:p w:rsidR="00C42216" w:rsidRPr="00C42216" w:rsidRDefault="00C42216" w:rsidP="00C42216">
      <w:pPr>
        <w:jc w:val="center"/>
        <w:rPr>
          <w:rFonts w:ascii="Times New Roman" w:hAnsi="Times New Roman" w:cs="Times New Roman"/>
          <w:b/>
          <w:bCs/>
          <w:sz w:val="28"/>
          <w:szCs w:val="28"/>
        </w:rPr>
      </w:pPr>
      <w:r>
        <w:rPr>
          <w:rFonts w:ascii="Times New Roman" w:hAnsi="Times New Roman" w:cs="Times New Roman"/>
          <w:b/>
          <w:bCs/>
          <w:sz w:val="28"/>
          <w:szCs w:val="28"/>
        </w:rPr>
        <w:t>РАСХОДЫ</w:t>
      </w:r>
    </w:p>
    <w:p w:rsidR="00C42216" w:rsidRPr="00C42216" w:rsidRDefault="00C42216" w:rsidP="00C42216">
      <w:pPr>
        <w:ind w:firstLine="567"/>
        <w:jc w:val="both"/>
        <w:rPr>
          <w:rFonts w:ascii="Times New Roman" w:hAnsi="Times New Roman" w:cs="Times New Roman"/>
          <w:sz w:val="28"/>
          <w:szCs w:val="28"/>
        </w:rPr>
      </w:pPr>
      <w:r w:rsidRPr="00C42216">
        <w:rPr>
          <w:rFonts w:ascii="Times New Roman" w:hAnsi="Times New Roman" w:cs="Times New Roman"/>
          <w:sz w:val="28"/>
          <w:szCs w:val="28"/>
        </w:rPr>
        <w:t xml:space="preserve">В разрезе отраслей расходы бюджета </w:t>
      </w:r>
      <w:r w:rsidRPr="00C42216">
        <w:rPr>
          <w:rFonts w:ascii="Times New Roman" w:hAnsi="Times New Roman" w:cs="Times New Roman"/>
          <w:bCs/>
          <w:sz w:val="28"/>
          <w:szCs w:val="28"/>
        </w:rPr>
        <w:t>муниципального</w:t>
      </w:r>
      <w:r w:rsidRPr="00C42216">
        <w:rPr>
          <w:rFonts w:ascii="Times New Roman" w:hAnsi="Times New Roman" w:cs="Times New Roman"/>
          <w:sz w:val="28"/>
          <w:szCs w:val="28"/>
        </w:rPr>
        <w:t xml:space="preserve"> района за 2022 год исполнены в следующих объемах:</w:t>
      </w:r>
    </w:p>
    <w:p w:rsidR="00C42216" w:rsidRDefault="00C42216" w:rsidP="00C42216">
      <w:pPr>
        <w:jc w:val="both"/>
        <w:rPr>
          <w:sz w:val="20"/>
          <w:szCs w:val="20"/>
        </w:rPr>
      </w:pPr>
      <w:r>
        <w:rPr>
          <w:bCs/>
          <w:sz w:val="28"/>
          <w:szCs w:val="28"/>
        </w:rPr>
        <w:fldChar w:fldCharType="begin"/>
      </w:r>
      <w:r>
        <w:rPr>
          <w:bCs/>
          <w:sz w:val="28"/>
          <w:szCs w:val="28"/>
        </w:rPr>
        <w:instrText xml:space="preserve"> LINK Excel.Sheet.12 "\\\\sanr\\$kf_obmen$\\ПЕРВУШИНА\\ЭКОНОМИЧЕСКИЙ КОМИТЕТ\\Итоги социально-эконом.разития терр-рии\\2022\\Муниципальные финансы за 2022 год\\расчет за 2022.xlsx" "Лист1!R3C3:R19C7" \a \f 5 \h  \* MERGEFORMAT </w:instrText>
      </w:r>
      <w:r>
        <w:rPr>
          <w:bCs/>
          <w:sz w:val="28"/>
          <w:szCs w:val="28"/>
        </w:rPr>
        <w:fldChar w:fldCharType="separate"/>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753"/>
        <w:gridCol w:w="2179"/>
        <w:gridCol w:w="1616"/>
        <w:gridCol w:w="1367"/>
      </w:tblGrid>
      <w:tr w:rsidR="00C42216" w:rsidRPr="0025299D" w:rsidTr="00C42216">
        <w:trPr>
          <w:trHeight w:val="376"/>
        </w:trPr>
        <w:tc>
          <w:tcPr>
            <w:tcW w:w="2800" w:type="dxa"/>
            <w:vMerge w:val="restart"/>
            <w:shd w:val="clear" w:color="auto" w:fill="auto"/>
            <w:hideMark/>
          </w:tcPr>
          <w:p w:rsidR="00C42216" w:rsidRPr="00C42216" w:rsidRDefault="00C42216" w:rsidP="008C2945">
            <w:pPr>
              <w:rPr>
                <w:rFonts w:ascii="Times New Roman" w:hAnsi="Times New Roman" w:cs="Times New Roman"/>
                <w:bCs/>
                <w:sz w:val="24"/>
                <w:szCs w:val="24"/>
              </w:rPr>
            </w:pPr>
            <w:r w:rsidRPr="00C42216">
              <w:rPr>
                <w:rFonts w:ascii="Times New Roman" w:hAnsi="Times New Roman" w:cs="Times New Roman"/>
                <w:bCs/>
                <w:color w:val="000000" w:themeColor="text1"/>
                <w:sz w:val="24"/>
                <w:szCs w:val="24"/>
              </w:rPr>
              <w:t>Наименование</w:t>
            </w:r>
            <w:r w:rsidRPr="00C42216">
              <w:rPr>
                <w:rFonts w:ascii="Times New Roman" w:hAnsi="Times New Roman" w:cs="Times New Roman"/>
                <w:bCs/>
                <w:sz w:val="24"/>
                <w:szCs w:val="24"/>
              </w:rPr>
              <w:t xml:space="preserve"> показателя</w:t>
            </w:r>
          </w:p>
        </w:tc>
        <w:tc>
          <w:tcPr>
            <w:tcW w:w="1753" w:type="dxa"/>
            <w:vMerge w:val="restart"/>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Бюджетные назначения, уточненный план на 2022 г., тыс. руб.</w:t>
            </w:r>
          </w:p>
        </w:tc>
        <w:tc>
          <w:tcPr>
            <w:tcW w:w="2179"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Исполнено</w:t>
            </w:r>
          </w:p>
        </w:tc>
        <w:tc>
          <w:tcPr>
            <w:tcW w:w="1616" w:type="dxa"/>
            <w:vMerge w:val="restart"/>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Процент исполнения, %</w:t>
            </w:r>
          </w:p>
        </w:tc>
        <w:tc>
          <w:tcPr>
            <w:tcW w:w="1367" w:type="dxa"/>
            <w:vMerge w:val="restart"/>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Удельный</w:t>
            </w:r>
            <w:r w:rsidRPr="00C42216">
              <w:rPr>
                <w:rFonts w:ascii="Times New Roman" w:hAnsi="Times New Roman" w:cs="Times New Roman"/>
                <w:bCs/>
                <w:sz w:val="24"/>
                <w:szCs w:val="24"/>
              </w:rPr>
              <w:br/>
              <w:t xml:space="preserve">вес </w:t>
            </w:r>
            <w:proofErr w:type="gramStart"/>
            <w:r w:rsidRPr="00C42216">
              <w:rPr>
                <w:rFonts w:ascii="Times New Roman" w:hAnsi="Times New Roman" w:cs="Times New Roman"/>
                <w:bCs/>
                <w:sz w:val="24"/>
                <w:szCs w:val="24"/>
              </w:rPr>
              <w:t>отрасли,</w:t>
            </w:r>
            <w:r w:rsidRPr="00C42216">
              <w:rPr>
                <w:rFonts w:ascii="Times New Roman" w:hAnsi="Times New Roman" w:cs="Times New Roman"/>
                <w:bCs/>
                <w:sz w:val="24"/>
                <w:szCs w:val="24"/>
              </w:rPr>
              <w:br/>
              <w:t>%</w:t>
            </w:r>
            <w:proofErr w:type="gramEnd"/>
          </w:p>
        </w:tc>
      </w:tr>
      <w:tr w:rsidR="00C42216" w:rsidRPr="0025299D" w:rsidTr="00C42216">
        <w:trPr>
          <w:trHeight w:val="376"/>
        </w:trPr>
        <w:tc>
          <w:tcPr>
            <w:tcW w:w="2800" w:type="dxa"/>
            <w:vMerge/>
            <w:shd w:val="clear" w:color="auto" w:fill="auto"/>
            <w:hideMark/>
          </w:tcPr>
          <w:p w:rsidR="00C42216" w:rsidRPr="00C42216" w:rsidRDefault="00C42216" w:rsidP="008C2945">
            <w:pPr>
              <w:rPr>
                <w:rFonts w:ascii="Times New Roman" w:hAnsi="Times New Roman" w:cs="Times New Roman"/>
                <w:bCs/>
                <w:sz w:val="24"/>
                <w:szCs w:val="24"/>
              </w:rPr>
            </w:pPr>
          </w:p>
        </w:tc>
        <w:tc>
          <w:tcPr>
            <w:tcW w:w="1753" w:type="dxa"/>
            <w:vMerge/>
            <w:shd w:val="clear" w:color="auto" w:fill="auto"/>
            <w:hideMark/>
          </w:tcPr>
          <w:p w:rsidR="00C42216" w:rsidRPr="00C42216" w:rsidRDefault="00C42216" w:rsidP="008C2945">
            <w:pPr>
              <w:jc w:val="center"/>
              <w:rPr>
                <w:rFonts w:ascii="Times New Roman" w:hAnsi="Times New Roman" w:cs="Times New Roman"/>
                <w:bCs/>
                <w:sz w:val="24"/>
                <w:szCs w:val="24"/>
              </w:rPr>
            </w:pPr>
          </w:p>
        </w:tc>
        <w:tc>
          <w:tcPr>
            <w:tcW w:w="2179"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на 01.01.2023 г.,</w:t>
            </w:r>
          </w:p>
        </w:tc>
        <w:tc>
          <w:tcPr>
            <w:tcW w:w="1616" w:type="dxa"/>
            <w:vMerge/>
            <w:shd w:val="clear" w:color="auto" w:fill="auto"/>
            <w:hideMark/>
          </w:tcPr>
          <w:p w:rsidR="00C42216" w:rsidRPr="00C42216" w:rsidRDefault="00C42216" w:rsidP="008C2945">
            <w:pPr>
              <w:jc w:val="center"/>
              <w:rPr>
                <w:rFonts w:ascii="Times New Roman" w:hAnsi="Times New Roman" w:cs="Times New Roman"/>
                <w:bCs/>
                <w:sz w:val="24"/>
                <w:szCs w:val="24"/>
              </w:rPr>
            </w:pPr>
          </w:p>
        </w:tc>
        <w:tc>
          <w:tcPr>
            <w:tcW w:w="1367" w:type="dxa"/>
            <w:vMerge/>
            <w:shd w:val="clear" w:color="auto" w:fill="auto"/>
            <w:hideMark/>
          </w:tcPr>
          <w:p w:rsidR="00C42216" w:rsidRPr="00C42216" w:rsidRDefault="00C42216" w:rsidP="008C2945">
            <w:pPr>
              <w:jc w:val="center"/>
              <w:rPr>
                <w:rFonts w:ascii="Times New Roman" w:hAnsi="Times New Roman" w:cs="Times New Roman"/>
                <w:bCs/>
                <w:sz w:val="24"/>
                <w:szCs w:val="24"/>
              </w:rPr>
            </w:pPr>
          </w:p>
        </w:tc>
      </w:tr>
      <w:tr w:rsidR="00C42216" w:rsidRPr="0025299D" w:rsidTr="00C42216">
        <w:trPr>
          <w:trHeight w:val="1399"/>
        </w:trPr>
        <w:tc>
          <w:tcPr>
            <w:tcW w:w="2800" w:type="dxa"/>
            <w:vMerge/>
            <w:shd w:val="clear" w:color="auto" w:fill="auto"/>
            <w:hideMark/>
          </w:tcPr>
          <w:p w:rsidR="00C42216" w:rsidRPr="00C42216" w:rsidRDefault="00C42216" w:rsidP="008C2945">
            <w:pPr>
              <w:rPr>
                <w:rFonts w:ascii="Times New Roman" w:hAnsi="Times New Roman" w:cs="Times New Roman"/>
                <w:bCs/>
                <w:sz w:val="24"/>
                <w:szCs w:val="24"/>
              </w:rPr>
            </w:pPr>
          </w:p>
        </w:tc>
        <w:tc>
          <w:tcPr>
            <w:tcW w:w="1753" w:type="dxa"/>
            <w:vMerge/>
            <w:shd w:val="clear" w:color="auto" w:fill="auto"/>
            <w:hideMark/>
          </w:tcPr>
          <w:p w:rsidR="00C42216" w:rsidRPr="00C42216" w:rsidRDefault="00C42216" w:rsidP="008C2945">
            <w:pPr>
              <w:jc w:val="center"/>
              <w:rPr>
                <w:rFonts w:ascii="Times New Roman" w:hAnsi="Times New Roman" w:cs="Times New Roman"/>
                <w:bCs/>
                <w:sz w:val="24"/>
                <w:szCs w:val="24"/>
              </w:rPr>
            </w:pPr>
          </w:p>
        </w:tc>
        <w:tc>
          <w:tcPr>
            <w:tcW w:w="2179"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тыс. руб.</w:t>
            </w:r>
          </w:p>
        </w:tc>
        <w:tc>
          <w:tcPr>
            <w:tcW w:w="1616" w:type="dxa"/>
            <w:vMerge/>
            <w:shd w:val="clear" w:color="auto" w:fill="auto"/>
            <w:hideMark/>
          </w:tcPr>
          <w:p w:rsidR="00C42216" w:rsidRPr="00C42216" w:rsidRDefault="00C42216" w:rsidP="008C2945">
            <w:pPr>
              <w:jc w:val="center"/>
              <w:rPr>
                <w:rFonts w:ascii="Times New Roman" w:hAnsi="Times New Roman" w:cs="Times New Roman"/>
                <w:bCs/>
                <w:sz w:val="24"/>
                <w:szCs w:val="24"/>
              </w:rPr>
            </w:pPr>
          </w:p>
        </w:tc>
        <w:tc>
          <w:tcPr>
            <w:tcW w:w="1367" w:type="dxa"/>
            <w:vMerge/>
            <w:shd w:val="clear" w:color="auto" w:fill="auto"/>
            <w:hideMark/>
          </w:tcPr>
          <w:p w:rsidR="00C42216" w:rsidRPr="00C42216" w:rsidRDefault="00C42216" w:rsidP="008C2945">
            <w:pPr>
              <w:jc w:val="center"/>
              <w:rPr>
                <w:rFonts w:ascii="Times New Roman" w:hAnsi="Times New Roman" w:cs="Times New Roman"/>
                <w:bCs/>
                <w:sz w:val="24"/>
                <w:szCs w:val="24"/>
              </w:rPr>
            </w:pPr>
          </w:p>
        </w:tc>
      </w:tr>
      <w:tr w:rsidR="00C42216" w:rsidRPr="0025299D" w:rsidTr="00C42216">
        <w:trPr>
          <w:trHeight w:val="391"/>
        </w:trPr>
        <w:tc>
          <w:tcPr>
            <w:tcW w:w="2800" w:type="dxa"/>
            <w:shd w:val="clear" w:color="auto" w:fill="auto"/>
            <w:hideMark/>
          </w:tcPr>
          <w:p w:rsidR="00C42216" w:rsidRPr="00C42216" w:rsidRDefault="00C42216" w:rsidP="008C2945">
            <w:pPr>
              <w:rPr>
                <w:rFonts w:ascii="Times New Roman" w:hAnsi="Times New Roman" w:cs="Times New Roman"/>
                <w:bCs/>
                <w:sz w:val="24"/>
                <w:szCs w:val="24"/>
              </w:rPr>
            </w:pPr>
            <w:r w:rsidRPr="00C42216">
              <w:rPr>
                <w:rFonts w:ascii="Times New Roman" w:hAnsi="Times New Roman" w:cs="Times New Roman"/>
                <w:bCs/>
                <w:sz w:val="24"/>
                <w:szCs w:val="24"/>
              </w:rPr>
              <w:t>Общегосударственные вопросы</w:t>
            </w:r>
          </w:p>
        </w:tc>
        <w:tc>
          <w:tcPr>
            <w:tcW w:w="1753" w:type="dxa"/>
            <w:shd w:val="clear" w:color="auto" w:fill="auto"/>
            <w:noWrap/>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303504,2</w:t>
            </w:r>
          </w:p>
        </w:tc>
        <w:tc>
          <w:tcPr>
            <w:tcW w:w="2179"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292197,1</w:t>
            </w:r>
          </w:p>
        </w:tc>
        <w:tc>
          <w:tcPr>
            <w:tcW w:w="1616"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96,3</w:t>
            </w:r>
          </w:p>
        </w:tc>
        <w:tc>
          <w:tcPr>
            <w:tcW w:w="1367" w:type="dxa"/>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15,1</w:t>
            </w:r>
          </w:p>
        </w:tc>
      </w:tr>
      <w:tr w:rsidR="00C42216" w:rsidRPr="0025299D" w:rsidTr="00C42216">
        <w:trPr>
          <w:trHeight w:val="391"/>
        </w:trPr>
        <w:tc>
          <w:tcPr>
            <w:tcW w:w="2800" w:type="dxa"/>
            <w:shd w:val="clear" w:color="auto" w:fill="auto"/>
            <w:hideMark/>
          </w:tcPr>
          <w:p w:rsidR="00C42216" w:rsidRPr="00C42216" w:rsidRDefault="00C42216" w:rsidP="008C2945">
            <w:pPr>
              <w:rPr>
                <w:rFonts w:ascii="Times New Roman" w:hAnsi="Times New Roman" w:cs="Times New Roman"/>
                <w:bCs/>
                <w:sz w:val="24"/>
                <w:szCs w:val="24"/>
              </w:rPr>
            </w:pPr>
            <w:r w:rsidRPr="00C42216">
              <w:rPr>
                <w:rFonts w:ascii="Times New Roman" w:hAnsi="Times New Roman" w:cs="Times New Roman"/>
                <w:bCs/>
                <w:sz w:val="24"/>
                <w:szCs w:val="24"/>
              </w:rPr>
              <w:t>Национальная оборона</w:t>
            </w:r>
          </w:p>
        </w:tc>
        <w:tc>
          <w:tcPr>
            <w:tcW w:w="1753" w:type="dxa"/>
            <w:shd w:val="clear" w:color="auto" w:fill="auto"/>
            <w:noWrap/>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2745,1</w:t>
            </w:r>
          </w:p>
        </w:tc>
        <w:tc>
          <w:tcPr>
            <w:tcW w:w="2179"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2745,1</w:t>
            </w:r>
          </w:p>
        </w:tc>
        <w:tc>
          <w:tcPr>
            <w:tcW w:w="1616"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100,0</w:t>
            </w:r>
          </w:p>
        </w:tc>
        <w:tc>
          <w:tcPr>
            <w:tcW w:w="1367" w:type="dxa"/>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0,1</w:t>
            </w:r>
          </w:p>
        </w:tc>
      </w:tr>
      <w:tr w:rsidR="00C42216" w:rsidRPr="0025299D" w:rsidTr="00C42216">
        <w:trPr>
          <w:trHeight w:val="1143"/>
        </w:trPr>
        <w:tc>
          <w:tcPr>
            <w:tcW w:w="2800" w:type="dxa"/>
            <w:shd w:val="clear" w:color="auto" w:fill="auto"/>
            <w:hideMark/>
          </w:tcPr>
          <w:p w:rsidR="00C42216" w:rsidRPr="00C42216" w:rsidRDefault="00C42216" w:rsidP="008C2945">
            <w:pPr>
              <w:rPr>
                <w:rFonts w:ascii="Times New Roman" w:hAnsi="Times New Roman" w:cs="Times New Roman"/>
                <w:bCs/>
                <w:sz w:val="24"/>
                <w:szCs w:val="24"/>
              </w:rPr>
            </w:pPr>
            <w:r w:rsidRPr="00C42216">
              <w:rPr>
                <w:rFonts w:ascii="Times New Roman" w:hAnsi="Times New Roman" w:cs="Times New Roman"/>
                <w:bCs/>
                <w:sz w:val="24"/>
                <w:szCs w:val="24"/>
              </w:rPr>
              <w:lastRenderedPageBreak/>
              <w:t>Национальная безопасность и правоохранительная деятельность</w:t>
            </w:r>
          </w:p>
        </w:tc>
        <w:tc>
          <w:tcPr>
            <w:tcW w:w="1753" w:type="dxa"/>
            <w:shd w:val="clear" w:color="auto" w:fill="auto"/>
            <w:noWrap/>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8195,9</w:t>
            </w:r>
          </w:p>
        </w:tc>
        <w:tc>
          <w:tcPr>
            <w:tcW w:w="2179"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8108,8</w:t>
            </w:r>
          </w:p>
        </w:tc>
        <w:tc>
          <w:tcPr>
            <w:tcW w:w="1616"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98,9</w:t>
            </w:r>
          </w:p>
        </w:tc>
        <w:tc>
          <w:tcPr>
            <w:tcW w:w="1367" w:type="dxa"/>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0,4</w:t>
            </w:r>
          </w:p>
        </w:tc>
      </w:tr>
      <w:tr w:rsidR="00C42216" w:rsidRPr="0025299D" w:rsidTr="00C42216">
        <w:trPr>
          <w:trHeight w:val="391"/>
        </w:trPr>
        <w:tc>
          <w:tcPr>
            <w:tcW w:w="2800" w:type="dxa"/>
            <w:shd w:val="clear" w:color="auto" w:fill="auto"/>
            <w:hideMark/>
          </w:tcPr>
          <w:p w:rsidR="00C42216" w:rsidRPr="00C42216" w:rsidRDefault="00C42216" w:rsidP="008C2945">
            <w:pPr>
              <w:rPr>
                <w:rFonts w:ascii="Times New Roman" w:hAnsi="Times New Roman" w:cs="Times New Roman"/>
                <w:bCs/>
                <w:sz w:val="24"/>
                <w:szCs w:val="24"/>
              </w:rPr>
            </w:pPr>
            <w:r w:rsidRPr="00C42216">
              <w:rPr>
                <w:rFonts w:ascii="Times New Roman" w:hAnsi="Times New Roman" w:cs="Times New Roman"/>
                <w:bCs/>
                <w:sz w:val="24"/>
                <w:szCs w:val="24"/>
              </w:rPr>
              <w:t>Национальная экономика</w:t>
            </w:r>
          </w:p>
        </w:tc>
        <w:tc>
          <w:tcPr>
            <w:tcW w:w="1753" w:type="dxa"/>
            <w:shd w:val="clear" w:color="auto" w:fill="auto"/>
            <w:noWrap/>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148752,7</w:t>
            </w:r>
          </w:p>
        </w:tc>
        <w:tc>
          <w:tcPr>
            <w:tcW w:w="2179"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137707,5</w:t>
            </w:r>
          </w:p>
        </w:tc>
        <w:tc>
          <w:tcPr>
            <w:tcW w:w="1616"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92,6</w:t>
            </w:r>
          </w:p>
        </w:tc>
        <w:tc>
          <w:tcPr>
            <w:tcW w:w="1367" w:type="dxa"/>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7,1</w:t>
            </w:r>
          </w:p>
        </w:tc>
      </w:tr>
      <w:tr w:rsidR="00C42216" w:rsidRPr="0025299D" w:rsidTr="00C42216">
        <w:trPr>
          <w:trHeight w:val="391"/>
        </w:trPr>
        <w:tc>
          <w:tcPr>
            <w:tcW w:w="2800" w:type="dxa"/>
            <w:shd w:val="clear" w:color="auto" w:fill="auto"/>
            <w:hideMark/>
          </w:tcPr>
          <w:p w:rsidR="00C42216" w:rsidRPr="00C42216" w:rsidRDefault="00C42216" w:rsidP="008C2945">
            <w:pPr>
              <w:rPr>
                <w:rFonts w:ascii="Times New Roman" w:hAnsi="Times New Roman" w:cs="Times New Roman"/>
                <w:bCs/>
                <w:sz w:val="24"/>
                <w:szCs w:val="24"/>
              </w:rPr>
            </w:pPr>
            <w:r w:rsidRPr="00C42216">
              <w:rPr>
                <w:rFonts w:ascii="Times New Roman" w:hAnsi="Times New Roman" w:cs="Times New Roman"/>
                <w:bCs/>
                <w:sz w:val="24"/>
                <w:szCs w:val="24"/>
              </w:rPr>
              <w:t>ЖКХ</w:t>
            </w:r>
          </w:p>
        </w:tc>
        <w:tc>
          <w:tcPr>
            <w:tcW w:w="1753" w:type="dxa"/>
            <w:shd w:val="clear" w:color="auto" w:fill="auto"/>
            <w:noWrap/>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384095,6</w:t>
            </w:r>
          </w:p>
        </w:tc>
        <w:tc>
          <w:tcPr>
            <w:tcW w:w="2179"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359053,4</w:t>
            </w:r>
          </w:p>
        </w:tc>
        <w:tc>
          <w:tcPr>
            <w:tcW w:w="1616"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93,5</w:t>
            </w:r>
          </w:p>
        </w:tc>
        <w:tc>
          <w:tcPr>
            <w:tcW w:w="1367" w:type="dxa"/>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18,6</w:t>
            </w:r>
          </w:p>
        </w:tc>
      </w:tr>
      <w:tr w:rsidR="00C42216" w:rsidRPr="0025299D" w:rsidTr="00C42216">
        <w:trPr>
          <w:trHeight w:val="391"/>
        </w:trPr>
        <w:tc>
          <w:tcPr>
            <w:tcW w:w="2800" w:type="dxa"/>
            <w:shd w:val="clear" w:color="auto" w:fill="auto"/>
            <w:hideMark/>
          </w:tcPr>
          <w:p w:rsidR="00C42216" w:rsidRPr="00C42216" w:rsidRDefault="00C42216" w:rsidP="008C2945">
            <w:pPr>
              <w:rPr>
                <w:rFonts w:ascii="Times New Roman" w:hAnsi="Times New Roman" w:cs="Times New Roman"/>
                <w:bCs/>
                <w:sz w:val="24"/>
                <w:szCs w:val="24"/>
              </w:rPr>
            </w:pPr>
            <w:r w:rsidRPr="00C42216">
              <w:rPr>
                <w:rFonts w:ascii="Times New Roman" w:hAnsi="Times New Roman" w:cs="Times New Roman"/>
                <w:bCs/>
                <w:sz w:val="24"/>
                <w:szCs w:val="24"/>
              </w:rPr>
              <w:t>Охрана окружающей среды</w:t>
            </w:r>
          </w:p>
        </w:tc>
        <w:tc>
          <w:tcPr>
            <w:tcW w:w="1753"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3331,3</w:t>
            </w:r>
          </w:p>
        </w:tc>
        <w:tc>
          <w:tcPr>
            <w:tcW w:w="2179"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3203,7</w:t>
            </w:r>
          </w:p>
        </w:tc>
        <w:tc>
          <w:tcPr>
            <w:tcW w:w="1616"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96,2</w:t>
            </w:r>
          </w:p>
        </w:tc>
        <w:tc>
          <w:tcPr>
            <w:tcW w:w="1367" w:type="dxa"/>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0,2</w:t>
            </w:r>
          </w:p>
        </w:tc>
      </w:tr>
      <w:tr w:rsidR="00C42216" w:rsidRPr="0025299D" w:rsidTr="00C42216">
        <w:trPr>
          <w:trHeight w:val="391"/>
        </w:trPr>
        <w:tc>
          <w:tcPr>
            <w:tcW w:w="2800" w:type="dxa"/>
            <w:shd w:val="clear" w:color="auto" w:fill="auto"/>
            <w:hideMark/>
          </w:tcPr>
          <w:p w:rsidR="00C42216" w:rsidRPr="00C42216" w:rsidRDefault="00C42216" w:rsidP="008C2945">
            <w:pPr>
              <w:rPr>
                <w:rFonts w:ascii="Times New Roman" w:hAnsi="Times New Roman" w:cs="Times New Roman"/>
                <w:bCs/>
                <w:sz w:val="24"/>
                <w:szCs w:val="24"/>
              </w:rPr>
            </w:pPr>
            <w:r w:rsidRPr="00C42216">
              <w:rPr>
                <w:rFonts w:ascii="Times New Roman" w:hAnsi="Times New Roman" w:cs="Times New Roman"/>
                <w:bCs/>
                <w:sz w:val="24"/>
                <w:szCs w:val="24"/>
              </w:rPr>
              <w:t>Образование</w:t>
            </w:r>
          </w:p>
        </w:tc>
        <w:tc>
          <w:tcPr>
            <w:tcW w:w="1753" w:type="dxa"/>
            <w:shd w:val="clear" w:color="auto" w:fill="auto"/>
            <w:noWrap/>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792238,1</w:t>
            </w:r>
          </w:p>
        </w:tc>
        <w:tc>
          <w:tcPr>
            <w:tcW w:w="2179"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791367,5</w:t>
            </w:r>
          </w:p>
        </w:tc>
        <w:tc>
          <w:tcPr>
            <w:tcW w:w="1616"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99,9</w:t>
            </w:r>
          </w:p>
        </w:tc>
        <w:tc>
          <w:tcPr>
            <w:tcW w:w="1367" w:type="dxa"/>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41,0</w:t>
            </w:r>
          </w:p>
        </w:tc>
      </w:tr>
      <w:tr w:rsidR="00C42216" w:rsidRPr="0025299D" w:rsidTr="00C42216">
        <w:trPr>
          <w:trHeight w:val="391"/>
        </w:trPr>
        <w:tc>
          <w:tcPr>
            <w:tcW w:w="2800" w:type="dxa"/>
            <w:shd w:val="clear" w:color="auto" w:fill="auto"/>
            <w:hideMark/>
          </w:tcPr>
          <w:p w:rsidR="00C42216" w:rsidRPr="00C42216" w:rsidRDefault="00C42216" w:rsidP="008C2945">
            <w:pPr>
              <w:rPr>
                <w:rFonts w:ascii="Times New Roman" w:hAnsi="Times New Roman" w:cs="Times New Roman"/>
                <w:bCs/>
                <w:sz w:val="24"/>
                <w:szCs w:val="24"/>
              </w:rPr>
            </w:pPr>
            <w:r w:rsidRPr="00C42216">
              <w:rPr>
                <w:rFonts w:ascii="Times New Roman" w:hAnsi="Times New Roman" w:cs="Times New Roman"/>
                <w:bCs/>
                <w:sz w:val="24"/>
                <w:szCs w:val="24"/>
              </w:rPr>
              <w:t>Культура, кинематография</w:t>
            </w:r>
          </w:p>
        </w:tc>
        <w:tc>
          <w:tcPr>
            <w:tcW w:w="1753" w:type="dxa"/>
            <w:shd w:val="clear" w:color="auto" w:fill="auto"/>
            <w:noWrap/>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179617,2</w:t>
            </w:r>
          </w:p>
        </w:tc>
        <w:tc>
          <w:tcPr>
            <w:tcW w:w="2179"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178693,8</w:t>
            </w:r>
          </w:p>
        </w:tc>
        <w:tc>
          <w:tcPr>
            <w:tcW w:w="1616"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99,5</w:t>
            </w:r>
          </w:p>
        </w:tc>
        <w:tc>
          <w:tcPr>
            <w:tcW w:w="1367" w:type="dxa"/>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9,3</w:t>
            </w:r>
          </w:p>
        </w:tc>
      </w:tr>
      <w:tr w:rsidR="00C42216" w:rsidRPr="0025299D" w:rsidTr="00C42216">
        <w:trPr>
          <w:trHeight w:val="391"/>
        </w:trPr>
        <w:tc>
          <w:tcPr>
            <w:tcW w:w="2800" w:type="dxa"/>
            <w:shd w:val="clear" w:color="auto" w:fill="auto"/>
            <w:hideMark/>
          </w:tcPr>
          <w:p w:rsidR="00C42216" w:rsidRPr="00C42216" w:rsidRDefault="00C42216" w:rsidP="008C2945">
            <w:pPr>
              <w:rPr>
                <w:rFonts w:ascii="Times New Roman" w:hAnsi="Times New Roman" w:cs="Times New Roman"/>
                <w:bCs/>
                <w:sz w:val="24"/>
                <w:szCs w:val="24"/>
              </w:rPr>
            </w:pPr>
            <w:r w:rsidRPr="00C42216">
              <w:rPr>
                <w:rFonts w:ascii="Times New Roman" w:hAnsi="Times New Roman" w:cs="Times New Roman"/>
                <w:bCs/>
                <w:sz w:val="24"/>
                <w:szCs w:val="24"/>
              </w:rPr>
              <w:t>Здравоохранение</w:t>
            </w:r>
          </w:p>
        </w:tc>
        <w:tc>
          <w:tcPr>
            <w:tcW w:w="1753" w:type="dxa"/>
            <w:shd w:val="clear" w:color="auto" w:fill="auto"/>
            <w:noWrap/>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0,7</w:t>
            </w:r>
          </w:p>
        </w:tc>
        <w:tc>
          <w:tcPr>
            <w:tcW w:w="2179"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0,7</w:t>
            </w:r>
          </w:p>
        </w:tc>
        <w:tc>
          <w:tcPr>
            <w:tcW w:w="1616"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100,0</w:t>
            </w:r>
          </w:p>
        </w:tc>
        <w:tc>
          <w:tcPr>
            <w:tcW w:w="1367" w:type="dxa"/>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0,0</w:t>
            </w:r>
          </w:p>
        </w:tc>
      </w:tr>
      <w:tr w:rsidR="00C42216" w:rsidRPr="0025299D" w:rsidTr="00C42216">
        <w:trPr>
          <w:trHeight w:val="391"/>
        </w:trPr>
        <w:tc>
          <w:tcPr>
            <w:tcW w:w="2800" w:type="dxa"/>
            <w:shd w:val="clear" w:color="auto" w:fill="auto"/>
            <w:hideMark/>
          </w:tcPr>
          <w:p w:rsidR="00C42216" w:rsidRPr="00C42216" w:rsidRDefault="00C42216" w:rsidP="008C2945">
            <w:pPr>
              <w:rPr>
                <w:rFonts w:ascii="Times New Roman" w:hAnsi="Times New Roman" w:cs="Times New Roman"/>
                <w:bCs/>
                <w:sz w:val="24"/>
                <w:szCs w:val="24"/>
              </w:rPr>
            </w:pPr>
            <w:r w:rsidRPr="00C42216">
              <w:rPr>
                <w:rFonts w:ascii="Times New Roman" w:hAnsi="Times New Roman" w:cs="Times New Roman"/>
                <w:bCs/>
                <w:sz w:val="24"/>
                <w:szCs w:val="24"/>
              </w:rPr>
              <w:t>Социальная политика</w:t>
            </w:r>
          </w:p>
        </w:tc>
        <w:tc>
          <w:tcPr>
            <w:tcW w:w="1753" w:type="dxa"/>
            <w:shd w:val="clear" w:color="auto" w:fill="auto"/>
            <w:noWrap/>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109559,2</w:t>
            </w:r>
          </w:p>
        </w:tc>
        <w:tc>
          <w:tcPr>
            <w:tcW w:w="2179"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107285,3</w:t>
            </w:r>
          </w:p>
        </w:tc>
        <w:tc>
          <w:tcPr>
            <w:tcW w:w="1616"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97,9</w:t>
            </w:r>
          </w:p>
        </w:tc>
        <w:tc>
          <w:tcPr>
            <w:tcW w:w="1367" w:type="dxa"/>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5,6</w:t>
            </w:r>
          </w:p>
        </w:tc>
      </w:tr>
      <w:tr w:rsidR="00C42216" w:rsidRPr="0025299D" w:rsidTr="00C42216">
        <w:trPr>
          <w:trHeight w:val="391"/>
        </w:trPr>
        <w:tc>
          <w:tcPr>
            <w:tcW w:w="2800" w:type="dxa"/>
            <w:shd w:val="clear" w:color="auto" w:fill="auto"/>
            <w:hideMark/>
          </w:tcPr>
          <w:p w:rsidR="00C42216" w:rsidRPr="00C42216" w:rsidRDefault="00C42216" w:rsidP="008C2945">
            <w:pPr>
              <w:rPr>
                <w:rFonts w:ascii="Times New Roman" w:hAnsi="Times New Roman" w:cs="Times New Roman"/>
                <w:bCs/>
                <w:sz w:val="24"/>
                <w:szCs w:val="24"/>
              </w:rPr>
            </w:pPr>
            <w:r w:rsidRPr="00C42216">
              <w:rPr>
                <w:rFonts w:ascii="Times New Roman" w:hAnsi="Times New Roman" w:cs="Times New Roman"/>
                <w:bCs/>
                <w:sz w:val="24"/>
                <w:szCs w:val="24"/>
              </w:rPr>
              <w:t>Физическая культура и спорт</w:t>
            </w:r>
          </w:p>
        </w:tc>
        <w:tc>
          <w:tcPr>
            <w:tcW w:w="1753" w:type="dxa"/>
            <w:shd w:val="clear" w:color="auto" w:fill="auto"/>
            <w:noWrap/>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48525,6</w:t>
            </w:r>
          </w:p>
        </w:tc>
        <w:tc>
          <w:tcPr>
            <w:tcW w:w="2179"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47589,3</w:t>
            </w:r>
          </w:p>
        </w:tc>
        <w:tc>
          <w:tcPr>
            <w:tcW w:w="1616"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98,1</w:t>
            </w:r>
          </w:p>
        </w:tc>
        <w:tc>
          <w:tcPr>
            <w:tcW w:w="1367" w:type="dxa"/>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2,5</w:t>
            </w:r>
          </w:p>
        </w:tc>
      </w:tr>
      <w:tr w:rsidR="00C42216" w:rsidRPr="0025299D" w:rsidTr="00C42216">
        <w:trPr>
          <w:trHeight w:val="948"/>
        </w:trPr>
        <w:tc>
          <w:tcPr>
            <w:tcW w:w="2800" w:type="dxa"/>
            <w:shd w:val="clear" w:color="auto" w:fill="auto"/>
            <w:hideMark/>
          </w:tcPr>
          <w:p w:rsidR="00C42216" w:rsidRPr="00C42216" w:rsidRDefault="00C42216" w:rsidP="008C2945">
            <w:pPr>
              <w:rPr>
                <w:rFonts w:ascii="Times New Roman" w:hAnsi="Times New Roman" w:cs="Times New Roman"/>
                <w:bCs/>
                <w:sz w:val="24"/>
                <w:szCs w:val="24"/>
              </w:rPr>
            </w:pPr>
            <w:r w:rsidRPr="00C42216">
              <w:rPr>
                <w:rFonts w:ascii="Times New Roman" w:hAnsi="Times New Roman" w:cs="Times New Roman"/>
                <w:bCs/>
                <w:sz w:val="24"/>
                <w:szCs w:val="24"/>
              </w:rPr>
              <w:t>Обслуживание гос. и муниципального долга</w:t>
            </w:r>
          </w:p>
        </w:tc>
        <w:tc>
          <w:tcPr>
            <w:tcW w:w="1753" w:type="dxa"/>
            <w:shd w:val="clear" w:color="auto" w:fill="auto"/>
            <w:noWrap/>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3311,5</w:t>
            </w:r>
          </w:p>
        </w:tc>
        <w:tc>
          <w:tcPr>
            <w:tcW w:w="2179"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3206,7</w:t>
            </w:r>
          </w:p>
        </w:tc>
        <w:tc>
          <w:tcPr>
            <w:tcW w:w="1616"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96,8</w:t>
            </w:r>
          </w:p>
        </w:tc>
        <w:tc>
          <w:tcPr>
            <w:tcW w:w="1367" w:type="dxa"/>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0,2</w:t>
            </w:r>
          </w:p>
        </w:tc>
      </w:tr>
      <w:tr w:rsidR="00C42216" w:rsidRPr="0025299D" w:rsidTr="00C42216">
        <w:trPr>
          <w:trHeight w:val="2107"/>
        </w:trPr>
        <w:tc>
          <w:tcPr>
            <w:tcW w:w="2800" w:type="dxa"/>
            <w:shd w:val="clear" w:color="auto" w:fill="auto"/>
            <w:hideMark/>
          </w:tcPr>
          <w:p w:rsidR="00C42216" w:rsidRPr="00C42216" w:rsidRDefault="00C42216" w:rsidP="008C2945">
            <w:pPr>
              <w:rPr>
                <w:rFonts w:ascii="Times New Roman" w:hAnsi="Times New Roman" w:cs="Times New Roman"/>
                <w:bCs/>
                <w:sz w:val="24"/>
                <w:szCs w:val="24"/>
              </w:rPr>
            </w:pPr>
            <w:r w:rsidRPr="00C42216">
              <w:rPr>
                <w:rFonts w:ascii="Times New Roman" w:hAnsi="Times New Roman" w:cs="Times New Roman"/>
                <w:bCs/>
                <w:sz w:val="24"/>
                <w:szCs w:val="24"/>
              </w:rPr>
              <w:t>Межбюджетные трансферты общего характера бюджетам субъектов Российской Федерации и муниципальных образований</w:t>
            </w:r>
          </w:p>
        </w:tc>
        <w:tc>
          <w:tcPr>
            <w:tcW w:w="1753"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0</w:t>
            </w:r>
          </w:p>
        </w:tc>
        <w:tc>
          <w:tcPr>
            <w:tcW w:w="2179"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0</w:t>
            </w:r>
          </w:p>
        </w:tc>
        <w:tc>
          <w:tcPr>
            <w:tcW w:w="1616" w:type="dxa"/>
            <w:shd w:val="clear" w:color="auto" w:fill="auto"/>
            <w:hideMark/>
          </w:tcPr>
          <w:p w:rsidR="00C42216" w:rsidRPr="00C42216" w:rsidRDefault="00C42216" w:rsidP="008C2945">
            <w:pPr>
              <w:jc w:val="center"/>
              <w:rPr>
                <w:rFonts w:ascii="Times New Roman" w:hAnsi="Times New Roman" w:cs="Times New Roman"/>
                <w:bCs/>
                <w:sz w:val="24"/>
                <w:szCs w:val="24"/>
              </w:rPr>
            </w:pPr>
            <w:r w:rsidRPr="00C42216">
              <w:rPr>
                <w:rFonts w:ascii="Times New Roman" w:hAnsi="Times New Roman" w:cs="Times New Roman"/>
                <w:bCs/>
                <w:sz w:val="24"/>
                <w:szCs w:val="24"/>
              </w:rPr>
              <w:t>0,0</w:t>
            </w:r>
          </w:p>
        </w:tc>
        <w:tc>
          <w:tcPr>
            <w:tcW w:w="1367" w:type="dxa"/>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0,0</w:t>
            </w:r>
          </w:p>
        </w:tc>
      </w:tr>
      <w:tr w:rsidR="00C42216" w:rsidRPr="0025299D" w:rsidTr="00C42216">
        <w:trPr>
          <w:trHeight w:val="391"/>
        </w:trPr>
        <w:tc>
          <w:tcPr>
            <w:tcW w:w="2800" w:type="dxa"/>
            <w:shd w:val="clear" w:color="auto" w:fill="auto"/>
            <w:hideMark/>
          </w:tcPr>
          <w:p w:rsidR="00C42216" w:rsidRPr="00C42216" w:rsidRDefault="00C42216" w:rsidP="008C2945">
            <w:pPr>
              <w:jc w:val="center"/>
              <w:rPr>
                <w:rFonts w:ascii="Times New Roman" w:hAnsi="Times New Roman" w:cs="Times New Roman"/>
                <w:b/>
                <w:bCs/>
                <w:sz w:val="24"/>
                <w:szCs w:val="24"/>
              </w:rPr>
            </w:pPr>
            <w:r w:rsidRPr="00C42216">
              <w:rPr>
                <w:rFonts w:ascii="Times New Roman" w:hAnsi="Times New Roman" w:cs="Times New Roman"/>
                <w:b/>
                <w:bCs/>
                <w:sz w:val="24"/>
                <w:szCs w:val="24"/>
              </w:rPr>
              <w:t>ИТОГО РАСХОДОВ</w:t>
            </w:r>
          </w:p>
        </w:tc>
        <w:tc>
          <w:tcPr>
            <w:tcW w:w="1753" w:type="dxa"/>
            <w:shd w:val="clear" w:color="auto" w:fill="auto"/>
            <w:hideMark/>
          </w:tcPr>
          <w:p w:rsidR="00C42216" w:rsidRPr="00C42216" w:rsidRDefault="00C42216" w:rsidP="008C2945">
            <w:pPr>
              <w:jc w:val="center"/>
              <w:rPr>
                <w:rFonts w:ascii="Times New Roman" w:hAnsi="Times New Roman" w:cs="Times New Roman"/>
                <w:b/>
                <w:bCs/>
                <w:sz w:val="24"/>
                <w:szCs w:val="24"/>
              </w:rPr>
            </w:pPr>
            <w:r w:rsidRPr="00C42216">
              <w:rPr>
                <w:rFonts w:ascii="Times New Roman" w:hAnsi="Times New Roman" w:cs="Times New Roman"/>
                <w:b/>
                <w:bCs/>
                <w:sz w:val="24"/>
                <w:szCs w:val="24"/>
              </w:rPr>
              <w:t>1983877,1</w:t>
            </w:r>
          </w:p>
        </w:tc>
        <w:tc>
          <w:tcPr>
            <w:tcW w:w="2179" w:type="dxa"/>
            <w:shd w:val="clear" w:color="auto" w:fill="auto"/>
            <w:hideMark/>
          </w:tcPr>
          <w:p w:rsidR="00C42216" w:rsidRPr="00C42216" w:rsidRDefault="00C42216" w:rsidP="008C2945">
            <w:pPr>
              <w:jc w:val="center"/>
              <w:rPr>
                <w:rFonts w:ascii="Times New Roman" w:hAnsi="Times New Roman" w:cs="Times New Roman"/>
                <w:b/>
                <w:bCs/>
                <w:sz w:val="24"/>
                <w:szCs w:val="24"/>
              </w:rPr>
            </w:pPr>
            <w:r w:rsidRPr="00C42216">
              <w:rPr>
                <w:rFonts w:ascii="Times New Roman" w:hAnsi="Times New Roman" w:cs="Times New Roman"/>
                <w:b/>
                <w:bCs/>
                <w:sz w:val="24"/>
                <w:szCs w:val="24"/>
              </w:rPr>
              <w:t>1931158,9</w:t>
            </w:r>
          </w:p>
        </w:tc>
        <w:tc>
          <w:tcPr>
            <w:tcW w:w="1616" w:type="dxa"/>
            <w:shd w:val="clear" w:color="auto" w:fill="auto"/>
            <w:hideMark/>
          </w:tcPr>
          <w:p w:rsidR="00C42216" w:rsidRPr="00C42216" w:rsidRDefault="00C42216" w:rsidP="008C2945">
            <w:pPr>
              <w:jc w:val="center"/>
              <w:rPr>
                <w:rFonts w:ascii="Times New Roman" w:hAnsi="Times New Roman" w:cs="Times New Roman"/>
                <w:b/>
                <w:bCs/>
                <w:sz w:val="24"/>
                <w:szCs w:val="24"/>
              </w:rPr>
            </w:pPr>
            <w:r w:rsidRPr="00C42216">
              <w:rPr>
                <w:rFonts w:ascii="Times New Roman" w:hAnsi="Times New Roman" w:cs="Times New Roman"/>
                <w:b/>
                <w:bCs/>
                <w:sz w:val="24"/>
                <w:szCs w:val="24"/>
              </w:rPr>
              <w:t>97,3</w:t>
            </w:r>
          </w:p>
        </w:tc>
        <w:tc>
          <w:tcPr>
            <w:tcW w:w="1367" w:type="dxa"/>
            <w:shd w:val="clear" w:color="auto" w:fill="auto"/>
            <w:vAlign w:val="center"/>
            <w:hideMark/>
          </w:tcPr>
          <w:p w:rsidR="00C42216" w:rsidRPr="00C42216" w:rsidRDefault="00C42216" w:rsidP="008C2945">
            <w:pPr>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100,0</w:t>
            </w:r>
          </w:p>
        </w:tc>
      </w:tr>
    </w:tbl>
    <w:p w:rsidR="00C42216" w:rsidRPr="00AC1E20" w:rsidRDefault="00C42216" w:rsidP="00C42216">
      <w:pPr>
        <w:jc w:val="both"/>
        <w:rPr>
          <w:bCs/>
          <w:sz w:val="28"/>
          <w:szCs w:val="28"/>
        </w:rPr>
      </w:pPr>
      <w:r>
        <w:rPr>
          <w:bCs/>
          <w:sz w:val="28"/>
          <w:szCs w:val="28"/>
        </w:rPr>
        <w:fldChar w:fldCharType="end"/>
      </w:r>
    </w:p>
    <w:p w:rsidR="00C42216" w:rsidRPr="00C42216" w:rsidRDefault="00C42216" w:rsidP="00C42216">
      <w:pPr>
        <w:ind w:firstLine="426"/>
        <w:jc w:val="both"/>
        <w:rPr>
          <w:rFonts w:ascii="Times New Roman" w:hAnsi="Times New Roman" w:cs="Times New Roman"/>
          <w:bCs/>
          <w:sz w:val="28"/>
          <w:szCs w:val="28"/>
        </w:rPr>
      </w:pPr>
      <w:r w:rsidRPr="00C42216">
        <w:rPr>
          <w:rFonts w:ascii="Times New Roman" w:hAnsi="Times New Roman" w:cs="Times New Roman"/>
          <w:bCs/>
          <w:sz w:val="28"/>
          <w:szCs w:val="28"/>
        </w:rPr>
        <w:t>Более всего средств бюджета муниципального района направлено на финансирование отраслей:</w:t>
      </w:r>
    </w:p>
    <w:p w:rsidR="00C42216" w:rsidRPr="00C42216" w:rsidRDefault="00C42216" w:rsidP="00C42216">
      <w:pPr>
        <w:jc w:val="both"/>
        <w:rPr>
          <w:rFonts w:ascii="Times New Roman" w:hAnsi="Times New Roman" w:cs="Times New Roman"/>
          <w:bCs/>
          <w:sz w:val="28"/>
          <w:szCs w:val="28"/>
        </w:rPr>
      </w:pPr>
      <w:r w:rsidRPr="00C42216">
        <w:rPr>
          <w:rFonts w:ascii="Times New Roman" w:hAnsi="Times New Roman" w:cs="Times New Roman"/>
          <w:bCs/>
          <w:sz w:val="28"/>
          <w:szCs w:val="28"/>
        </w:rPr>
        <w:t xml:space="preserve">- Образование – 791367,5 тыс. руб. или </w:t>
      </w:r>
      <w:r w:rsidRPr="00C42216">
        <w:rPr>
          <w:rFonts w:ascii="Times New Roman" w:hAnsi="Times New Roman" w:cs="Times New Roman"/>
          <w:color w:val="000000"/>
          <w:sz w:val="28"/>
          <w:szCs w:val="28"/>
        </w:rPr>
        <w:t xml:space="preserve">41,0 </w:t>
      </w:r>
      <w:r w:rsidRPr="00C42216">
        <w:rPr>
          <w:rFonts w:ascii="Times New Roman" w:hAnsi="Times New Roman" w:cs="Times New Roman"/>
          <w:bCs/>
          <w:sz w:val="28"/>
          <w:szCs w:val="28"/>
        </w:rPr>
        <w:t>% общей суммы расходов,</w:t>
      </w:r>
    </w:p>
    <w:p w:rsidR="00C42216" w:rsidRPr="00C42216" w:rsidRDefault="00C42216" w:rsidP="00C42216">
      <w:pPr>
        <w:jc w:val="both"/>
        <w:rPr>
          <w:rFonts w:ascii="Times New Roman" w:hAnsi="Times New Roman" w:cs="Times New Roman"/>
          <w:bCs/>
          <w:sz w:val="28"/>
          <w:szCs w:val="28"/>
        </w:rPr>
      </w:pPr>
      <w:r w:rsidRPr="00C42216">
        <w:rPr>
          <w:rFonts w:ascii="Times New Roman" w:hAnsi="Times New Roman" w:cs="Times New Roman"/>
          <w:bCs/>
          <w:sz w:val="28"/>
          <w:szCs w:val="28"/>
        </w:rPr>
        <w:t xml:space="preserve">- Жилищно-коммунальное хозяйство – 359 053,4 тыс. руб. или </w:t>
      </w:r>
      <w:r w:rsidRPr="00C42216">
        <w:rPr>
          <w:rFonts w:ascii="Times New Roman" w:hAnsi="Times New Roman" w:cs="Times New Roman"/>
          <w:color w:val="000000"/>
          <w:sz w:val="28"/>
          <w:szCs w:val="28"/>
        </w:rPr>
        <w:t>18,6</w:t>
      </w:r>
      <w:r w:rsidRPr="00C42216">
        <w:rPr>
          <w:rFonts w:ascii="Times New Roman" w:hAnsi="Times New Roman" w:cs="Times New Roman"/>
          <w:sz w:val="28"/>
          <w:szCs w:val="28"/>
        </w:rPr>
        <w:t xml:space="preserve"> </w:t>
      </w:r>
      <w:r w:rsidRPr="00C42216">
        <w:rPr>
          <w:rFonts w:ascii="Times New Roman" w:hAnsi="Times New Roman" w:cs="Times New Roman"/>
          <w:bCs/>
          <w:sz w:val="28"/>
          <w:szCs w:val="28"/>
        </w:rPr>
        <w:t>% от общей суммы расходов;</w:t>
      </w:r>
    </w:p>
    <w:p w:rsidR="00C42216" w:rsidRPr="00C42216" w:rsidRDefault="00C42216" w:rsidP="00C42216">
      <w:pPr>
        <w:jc w:val="both"/>
        <w:rPr>
          <w:rFonts w:ascii="Times New Roman" w:hAnsi="Times New Roman" w:cs="Times New Roman"/>
          <w:bCs/>
          <w:sz w:val="28"/>
          <w:szCs w:val="28"/>
        </w:rPr>
      </w:pPr>
      <w:r w:rsidRPr="00C42216">
        <w:rPr>
          <w:rFonts w:ascii="Times New Roman" w:hAnsi="Times New Roman" w:cs="Times New Roman"/>
          <w:bCs/>
          <w:sz w:val="28"/>
          <w:szCs w:val="28"/>
        </w:rPr>
        <w:t>- Общегосударственные вопросы – 292 197,1 тыс. руб. или 15,1 % общей суммы расходов,</w:t>
      </w:r>
    </w:p>
    <w:p w:rsidR="00C42216" w:rsidRPr="00C42216" w:rsidRDefault="00C42216" w:rsidP="00C42216">
      <w:pPr>
        <w:jc w:val="both"/>
        <w:rPr>
          <w:rFonts w:ascii="Times New Roman" w:hAnsi="Times New Roman" w:cs="Times New Roman"/>
          <w:bCs/>
          <w:sz w:val="28"/>
          <w:szCs w:val="28"/>
        </w:rPr>
      </w:pPr>
      <w:r w:rsidRPr="00C42216">
        <w:rPr>
          <w:rFonts w:ascii="Times New Roman" w:hAnsi="Times New Roman" w:cs="Times New Roman"/>
          <w:sz w:val="28"/>
          <w:szCs w:val="28"/>
        </w:rPr>
        <w:t xml:space="preserve">- Культура, кинематография – </w:t>
      </w:r>
      <w:r w:rsidRPr="00C42216">
        <w:rPr>
          <w:rFonts w:ascii="Times New Roman" w:hAnsi="Times New Roman" w:cs="Times New Roman"/>
          <w:bCs/>
          <w:sz w:val="28"/>
          <w:szCs w:val="28"/>
        </w:rPr>
        <w:t xml:space="preserve">178 693,8 </w:t>
      </w:r>
      <w:r w:rsidRPr="00C42216">
        <w:rPr>
          <w:rFonts w:ascii="Times New Roman" w:hAnsi="Times New Roman" w:cs="Times New Roman"/>
          <w:sz w:val="28"/>
          <w:szCs w:val="28"/>
        </w:rPr>
        <w:t xml:space="preserve">тыс. руб. или </w:t>
      </w:r>
      <w:r w:rsidRPr="00C42216">
        <w:rPr>
          <w:rFonts w:ascii="Times New Roman" w:hAnsi="Times New Roman" w:cs="Times New Roman"/>
          <w:color w:val="000000"/>
          <w:sz w:val="28"/>
          <w:szCs w:val="28"/>
        </w:rPr>
        <w:t xml:space="preserve">9,3 </w:t>
      </w:r>
      <w:r w:rsidRPr="00C42216">
        <w:rPr>
          <w:rFonts w:ascii="Times New Roman" w:hAnsi="Times New Roman" w:cs="Times New Roman"/>
          <w:sz w:val="28"/>
          <w:szCs w:val="28"/>
        </w:rPr>
        <w:t xml:space="preserve">% </w:t>
      </w:r>
      <w:r w:rsidRPr="00C42216">
        <w:rPr>
          <w:rFonts w:ascii="Times New Roman" w:hAnsi="Times New Roman" w:cs="Times New Roman"/>
          <w:bCs/>
          <w:sz w:val="28"/>
          <w:szCs w:val="28"/>
        </w:rPr>
        <w:t>от общей суммы расходов;</w:t>
      </w:r>
    </w:p>
    <w:p w:rsidR="00C42216" w:rsidRPr="00C42216" w:rsidRDefault="00C42216" w:rsidP="00C42216">
      <w:pPr>
        <w:jc w:val="both"/>
        <w:rPr>
          <w:rFonts w:ascii="Times New Roman" w:hAnsi="Times New Roman" w:cs="Times New Roman"/>
          <w:sz w:val="28"/>
          <w:szCs w:val="28"/>
        </w:rPr>
      </w:pPr>
      <w:r w:rsidRPr="00C42216">
        <w:rPr>
          <w:rFonts w:ascii="Times New Roman" w:hAnsi="Times New Roman" w:cs="Times New Roman"/>
          <w:bCs/>
          <w:sz w:val="28"/>
          <w:szCs w:val="28"/>
        </w:rPr>
        <w:lastRenderedPageBreak/>
        <w:t xml:space="preserve">- </w:t>
      </w:r>
      <w:r w:rsidRPr="00C42216">
        <w:rPr>
          <w:rFonts w:ascii="Times New Roman" w:hAnsi="Times New Roman" w:cs="Times New Roman"/>
          <w:sz w:val="28"/>
          <w:szCs w:val="28"/>
        </w:rPr>
        <w:t xml:space="preserve">Национальная экономика – </w:t>
      </w:r>
      <w:r w:rsidRPr="00C42216">
        <w:rPr>
          <w:rFonts w:ascii="Times New Roman" w:hAnsi="Times New Roman" w:cs="Times New Roman"/>
          <w:bCs/>
          <w:sz w:val="28"/>
          <w:szCs w:val="28"/>
        </w:rPr>
        <w:t xml:space="preserve">137 707,5 </w:t>
      </w:r>
      <w:r w:rsidRPr="00C42216">
        <w:rPr>
          <w:rFonts w:ascii="Times New Roman" w:hAnsi="Times New Roman" w:cs="Times New Roman"/>
          <w:sz w:val="28"/>
          <w:szCs w:val="28"/>
        </w:rPr>
        <w:t>тыс. руб. или 7,1 % от общей суммы расходов;</w:t>
      </w:r>
    </w:p>
    <w:p w:rsidR="00C42216" w:rsidRPr="00C42216" w:rsidRDefault="00C42216" w:rsidP="00C42216">
      <w:pPr>
        <w:ind w:firstLine="567"/>
        <w:jc w:val="both"/>
        <w:rPr>
          <w:rFonts w:ascii="Times New Roman" w:hAnsi="Times New Roman" w:cs="Times New Roman"/>
          <w:sz w:val="28"/>
          <w:szCs w:val="28"/>
        </w:rPr>
      </w:pPr>
      <w:r w:rsidRPr="00C42216">
        <w:rPr>
          <w:rFonts w:ascii="Times New Roman" w:hAnsi="Times New Roman" w:cs="Times New Roman"/>
          <w:sz w:val="28"/>
          <w:szCs w:val="28"/>
        </w:rPr>
        <w:t>Расходы бюджета муниципального района на содержание социально-культурной сферы составили в целом 1124936,6 тыс. рублей или 58,3 % всех расходов бюджета муниципального района.</w:t>
      </w:r>
    </w:p>
    <w:p w:rsidR="00C42216" w:rsidRPr="00C42216" w:rsidRDefault="00C42216" w:rsidP="00C42216">
      <w:pPr>
        <w:ind w:firstLine="567"/>
        <w:jc w:val="both"/>
        <w:rPr>
          <w:rFonts w:ascii="Times New Roman" w:hAnsi="Times New Roman" w:cs="Times New Roman"/>
          <w:sz w:val="28"/>
          <w:szCs w:val="28"/>
        </w:rPr>
      </w:pPr>
      <w:r w:rsidRPr="00C42216">
        <w:rPr>
          <w:rFonts w:ascii="Times New Roman" w:hAnsi="Times New Roman" w:cs="Times New Roman"/>
          <w:sz w:val="28"/>
          <w:szCs w:val="28"/>
        </w:rPr>
        <w:t>В структуре расходов основной удельный вес занимают такие статьи как заработная плата с начислениями и коммунальные платежи.</w:t>
      </w:r>
    </w:p>
    <w:p w:rsidR="00C42216" w:rsidRPr="00C42216" w:rsidRDefault="00C42216" w:rsidP="00C42216">
      <w:pPr>
        <w:ind w:firstLine="567"/>
        <w:jc w:val="both"/>
        <w:rPr>
          <w:rFonts w:ascii="Times New Roman" w:hAnsi="Times New Roman" w:cs="Times New Roman"/>
          <w:sz w:val="28"/>
          <w:szCs w:val="28"/>
        </w:rPr>
      </w:pPr>
      <w:r w:rsidRPr="00C42216">
        <w:rPr>
          <w:rFonts w:ascii="Times New Roman" w:hAnsi="Times New Roman" w:cs="Times New Roman"/>
          <w:sz w:val="28"/>
          <w:szCs w:val="28"/>
        </w:rPr>
        <w:t>На выплату заработной платы с начислениями направлено 781 911,8 тыс. рублей или 40,5 % от всех расходов консолидированного бюджета района, в том числе расходы на заработную плату и начисления по автономным и бюджетным учреждениям 653 770,7 тыс. руб. или 33,9 %</w:t>
      </w:r>
    </w:p>
    <w:p w:rsidR="00C42216" w:rsidRPr="00C42216" w:rsidRDefault="00C42216" w:rsidP="00C42216">
      <w:pPr>
        <w:ind w:firstLine="567"/>
        <w:jc w:val="both"/>
        <w:rPr>
          <w:rFonts w:ascii="Times New Roman" w:hAnsi="Times New Roman" w:cs="Times New Roman"/>
          <w:sz w:val="28"/>
          <w:szCs w:val="28"/>
        </w:rPr>
      </w:pPr>
      <w:r w:rsidRPr="00C42216">
        <w:rPr>
          <w:rFonts w:ascii="Times New Roman" w:hAnsi="Times New Roman" w:cs="Times New Roman"/>
          <w:sz w:val="28"/>
          <w:szCs w:val="28"/>
        </w:rPr>
        <w:t>Расходы на предоставление субсидий муниципальным бюджетным и автономным учреждениям на финансовое обеспечение муниципального задания за 2022 год составили 886 918,9 тыс. руб. или 45,9 % от общей суммы расходов.</w:t>
      </w:r>
    </w:p>
    <w:p w:rsidR="00C42216" w:rsidRPr="00C42216" w:rsidRDefault="00C42216" w:rsidP="00C42216">
      <w:pPr>
        <w:ind w:firstLine="567"/>
        <w:jc w:val="both"/>
        <w:rPr>
          <w:rFonts w:ascii="Times New Roman" w:hAnsi="Times New Roman" w:cs="Times New Roman"/>
          <w:sz w:val="28"/>
          <w:szCs w:val="28"/>
        </w:rPr>
      </w:pPr>
      <w:r w:rsidRPr="00C42216">
        <w:rPr>
          <w:rFonts w:ascii="Times New Roman" w:hAnsi="Times New Roman" w:cs="Times New Roman"/>
          <w:sz w:val="28"/>
          <w:szCs w:val="28"/>
        </w:rPr>
        <w:t>С начала 2022 года на оплату коммунальных услуг из консолидированного бюджета направлено 128318,6 тыс. руб. или 6,6 % от всех консолидированных расходов бюджета района, в том числе 24 683,9 тыс. рублей или 1,3 % на уличное освещение.</w:t>
      </w:r>
    </w:p>
    <w:p w:rsidR="00C42216" w:rsidRPr="00C42216" w:rsidRDefault="00C42216" w:rsidP="00C42216">
      <w:pPr>
        <w:ind w:firstLine="567"/>
        <w:jc w:val="both"/>
        <w:rPr>
          <w:rFonts w:ascii="Times New Roman" w:hAnsi="Times New Roman" w:cs="Times New Roman"/>
          <w:sz w:val="28"/>
          <w:szCs w:val="28"/>
        </w:rPr>
      </w:pPr>
      <w:r w:rsidRPr="00C42216">
        <w:rPr>
          <w:rFonts w:ascii="Times New Roman" w:hAnsi="Times New Roman" w:cs="Times New Roman"/>
          <w:sz w:val="28"/>
          <w:szCs w:val="28"/>
        </w:rPr>
        <w:t>Расходы консолидированного бюджета на реализацию муниципальных программ 2022 год составили 1 364 319,2 тыс. рублей или 70,6 % от всех расходов консолидированного бюджета района.</w:t>
      </w:r>
    </w:p>
    <w:p w:rsidR="00C42216" w:rsidRPr="00C42216" w:rsidRDefault="00C42216" w:rsidP="00A009B5">
      <w:pPr>
        <w:jc w:val="both"/>
        <w:rPr>
          <w:rFonts w:ascii="Times New Roman" w:hAnsi="Times New Roman" w:cs="Times New Roman"/>
          <w:b/>
          <w:sz w:val="28"/>
          <w:szCs w:val="28"/>
        </w:rPr>
      </w:pPr>
      <w:r w:rsidRPr="00C42216">
        <w:rPr>
          <w:rFonts w:ascii="Times New Roman" w:hAnsi="Times New Roman" w:cs="Times New Roman"/>
          <w:b/>
          <w:sz w:val="28"/>
          <w:szCs w:val="28"/>
        </w:rPr>
        <w:t xml:space="preserve">ИСТОЧНИКИ </w:t>
      </w:r>
      <w:r>
        <w:rPr>
          <w:rFonts w:ascii="Times New Roman" w:hAnsi="Times New Roman" w:cs="Times New Roman"/>
          <w:b/>
          <w:sz w:val="28"/>
          <w:szCs w:val="28"/>
        </w:rPr>
        <w:t>ФИНАНСИРОВАНИЯ ДЕФИЦИТА БЮДЖЕТА</w:t>
      </w:r>
    </w:p>
    <w:p w:rsidR="00C42216" w:rsidRDefault="00C42216" w:rsidP="00C42216">
      <w:pPr>
        <w:jc w:val="both"/>
        <w:rPr>
          <w:rFonts w:ascii="Times New Roman" w:hAnsi="Times New Roman" w:cs="Times New Roman"/>
          <w:sz w:val="28"/>
          <w:szCs w:val="28"/>
        </w:rPr>
      </w:pPr>
      <w:r w:rsidRPr="00C42216">
        <w:rPr>
          <w:rFonts w:ascii="Times New Roman" w:hAnsi="Times New Roman" w:cs="Times New Roman"/>
          <w:sz w:val="28"/>
          <w:szCs w:val="28"/>
        </w:rPr>
        <w:tab/>
        <w:t>Бюджет района за 2022 год исполнен с профицитом в сумме 1 931 158,9</w:t>
      </w:r>
      <w:r>
        <w:rPr>
          <w:rFonts w:ascii="Times New Roman" w:hAnsi="Times New Roman" w:cs="Times New Roman"/>
          <w:sz w:val="28"/>
          <w:szCs w:val="28"/>
        </w:rPr>
        <w:t xml:space="preserve"> тыс. рублей.</w:t>
      </w:r>
    </w:p>
    <w:p w:rsidR="00FD5A06" w:rsidRPr="00C42216" w:rsidRDefault="00C42216" w:rsidP="00C42216">
      <w:pPr>
        <w:ind w:firstLine="708"/>
        <w:jc w:val="both"/>
        <w:rPr>
          <w:rFonts w:ascii="Times New Roman" w:hAnsi="Times New Roman" w:cs="Times New Roman"/>
          <w:sz w:val="28"/>
          <w:szCs w:val="28"/>
        </w:rPr>
      </w:pPr>
      <w:r w:rsidRPr="00C42216">
        <w:rPr>
          <w:rFonts w:ascii="Times New Roman" w:hAnsi="Times New Roman" w:cs="Times New Roman"/>
          <w:sz w:val="28"/>
          <w:szCs w:val="28"/>
        </w:rPr>
        <w:t>Изменение остатков средств на счетах составило – 113 767,5 тыс. рублей.</w:t>
      </w:r>
    </w:p>
    <w:p w:rsidR="00C42216" w:rsidRPr="00FD5A06" w:rsidRDefault="00C42216" w:rsidP="00FD5A06">
      <w:pPr>
        <w:widowControl w:val="0"/>
        <w:suppressAutoHyphens/>
        <w:autoSpaceDN w:val="0"/>
        <w:spacing w:after="0" w:line="276" w:lineRule="auto"/>
        <w:jc w:val="both"/>
        <w:textAlignment w:val="baseline"/>
        <w:rPr>
          <w:rFonts w:ascii="Times New Roman" w:eastAsia="SimSun" w:hAnsi="Times New Roman" w:cs="Times New Roman"/>
          <w:kern w:val="3"/>
          <w:sz w:val="28"/>
          <w:szCs w:val="28"/>
        </w:rPr>
      </w:pPr>
    </w:p>
    <w:p w:rsidR="00FD5A06" w:rsidRPr="00C42216" w:rsidRDefault="00FD5A06" w:rsidP="00A009B5">
      <w:pPr>
        <w:keepNext/>
        <w:widowControl w:val="0"/>
        <w:suppressAutoHyphens/>
        <w:autoSpaceDN w:val="0"/>
        <w:spacing w:after="0" w:line="240" w:lineRule="auto"/>
        <w:ind w:left="709"/>
        <w:textAlignment w:val="baseline"/>
        <w:rPr>
          <w:rFonts w:ascii="Times New Roman" w:eastAsia="Times New Roman" w:hAnsi="Times New Roman" w:cs="Times New Roman"/>
          <w:b/>
          <w:bCs/>
          <w:color w:val="000000" w:themeColor="text1"/>
          <w:kern w:val="3"/>
          <w:sz w:val="28"/>
          <w:szCs w:val="28"/>
          <w:lang w:eastAsia="ru-RU" w:bidi="en-US"/>
        </w:rPr>
      </w:pPr>
      <w:r w:rsidRPr="00FD5A06">
        <w:rPr>
          <w:rFonts w:ascii="Times New Roman" w:eastAsia="Times New Roman" w:hAnsi="Times New Roman" w:cs="Times New Roman"/>
          <w:b/>
          <w:bCs/>
          <w:kern w:val="3"/>
          <w:sz w:val="28"/>
          <w:szCs w:val="28"/>
          <w:lang w:eastAsia="ru-RU" w:bidi="en-US"/>
        </w:rPr>
        <w:t>9</w:t>
      </w:r>
      <w:r w:rsidR="00C42216" w:rsidRPr="00C42216">
        <w:rPr>
          <w:rFonts w:ascii="Times New Roman" w:eastAsia="Times New Roman" w:hAnsi="Times New Roman" w:cs="Times New Roman"/>
          <w:b/>
          <w:bCs/>
          <w:color w:val="000000" w:themeColor="text1"/>
          <w:kern w:val="3"/>
          <w:sz w:val="28"/>
          <w:szCs w:val="28"/>
          <w:lang w:eastAsia="ru-RU" w:bidi="en-US"/>
        </w:rPr>
        <w:t>.</w:t>
      </w:r>
      <w:r w:rsidRPr="00C42216">
        <w:rPr>
          <w:rFonts w:ascii="Times New Roman" w:eastAsia="Times New Roman" w:hAnsi="Times New Roman" w:cs="Times New Roman"/>
          <w:b/>
          <w:bCs/>
          <w:color w:val="000000" w:themeColor="text1"/>
          <w:kern w:val="3"/>
          <w:sz w:val="28"/>
          <w:szCs w:val="28"/>
          <w:lang w:eastAsia="ru-RU" w:bidi="en-US"/>
        </w:rPr>
        <w:t xml:space="preserve">   ЖИЛИЩНО-КОМУНАЛЬНОЕ ХОЗЯЙСТВО </w:t>
      </w:r>
    </w:p>
    <w:p w:rsidR="00FD5A06" w:rsidRPr="00C42216" w:rsidRDefault="00C42216" w:rsidP="00A009B5">
      <w:pPr>
        <w:widowControl w:val="0"/>
        <w:tabs>
          <w:tab w:val="left" w:pos="540"/>
        </w:tabs>
        <w:suppressAutoHyphens/>
        <w:autoSpaceDN w:val="0"/>
        <w:spacing w:after="200" w:line="240" w:lineRule="auto"/>
        <w:ind w:left="-426" w:firstLine="708"/>
        <w:textAlignment w:val="baseline"/>
        <w:rPr>
          <w:rFonts w:ascii="Times New Roman" w:eastAsia="Times New Roman" w:hAnsi="Times New Roman" w:cs="Times New Roman"/>
          <w:b/>
          <w:bCs/>
          <w:color w:val="92D050"/>
          <w:kern w:val="3"/>
          <w:sz w:val="28"/>
          <w:szCs w:val="28"/>
          <w:lang w:eastAsia="ru-RU" w:bidi="en-US"/>
        </w:rPr>
      </w:pPr>
      <w:r w:rsidRPr="00C42216">
        <w:rPr>
          <w:rFonts w:ascii="Times New Roman" w:eastAsia="Times New Roman" w:hAnsi="Times New Roman" w:cs="Times New Roman"/>
          <w:b/>
          <w:bCs/>
          <w:color w:val="000000" w:themeColor="text1"/>
          <w:kern w:val="3"/>
          <w:sz w:val="28"/>
          <w:szCs w:val="28"/>
          <w:lang w:eastAsia="ru-RU" w:bidi="en-US"/>
        </w:rPr>
        <w:t xml:space="preserve">      </w:t>
      </w:r>
      <w:r w:rsidR="00FD5A06" w:rsidRPr="00C42216">
        <w:rPr>
          <w:rFonts w:ascii="Times New Roman" w:eastAsia="Times New Roman" w:hAnsi="Times New Roman" w:cs="Times New Roman"/>
          <w:b/>
          <w:bCs/>
          <w:color w:val="000000" w:themeColor="text1"/>
          <w:kern w:val="3"/>
          <w:sz w:val="28"/>
          <w:szCs w:val="28"/>
          <w:lang w:eastAsia="ru-RU" w:bidi="en-US"/>
        </w:rPr>
        <w:t>Муниципальный жилищный контроль.</w:t>
      </w:r>
    </w:p>
    <w:p w:rsidR="00C42216" w:rsidRPr="00C42216" w:rsidRDefault="00C42216" w:rsidP="00C42216">
      <w:pPr>
        <w:ind w:firstLine="709"/>
        <w:contextualSpacing/>
        <w:jc w:val="both"/>
        <w:rPr>
          <w:rFonts w:ascii="Times New Roman" w:hAnsi="Times New Roman" w:cs="Times New Roman"/>
          <w:sz w:val="28"/>
          <w:szCs w:val="28"/>
        </w:rPr>
      </w:pPr>
      <w:r w:rsidRPr="00C42216">
        <w:rPr>
          <w:rFonts w:ascii="Times New Roman" w:hAnsi="Times New Roman" w:cs="Times New Roman"/>
          <w:sz w:val="28"/>
          <w:szCs w:val="28"/>
        </w:rPr>
        <w:t xml:space="preserve">Отделом эксплуатации жилищного фонда и жилищного контроля комитета коммунального хозяйства, энергетики, транспорта и связи Администрации Новгородского муниципального района  </w:t>
      </w:r>
      <w:r w:rsidRPr="00C42216">
        <w:rPr>
          <w:rFonts w:ascii="Times New Roman" w:eastAsia="Calibri" w:hAnsi="Times New Roman" w:cs="Times New Roman"/>
          <w:sz w:val="28"/>
          <w:szCs w:val="28"/>
        </w:rPr>
        <w:t xml:space="preserve">муниципальный </w:t>
      </w:r>
      <w:r w:rsidRPr="00C42216">
        <w:rPr>
          <w:rFonts w:ascii="Times New Roman" w:hAnsi="Times New Roman" w:cs="Times New Roman"/>
          <w:sz w:val="28"/>
          <w:szCs w:val="28"/>
        </w:rPr>
        <w:t>жилищный</w:t>
      </w:r>
      <w:r w:rsidRPr="00C42216">
        <w:rPr>
          <w:rFonts w:ascii="Times New Roman" w:eastAsia="Calibri" w:hAnsi="Times New Roman" w:cs="Times New Roman"/>
          <w:sz w:val="28"/>
          <w:szCs w:val="28"/>
        </w:rPr>
        <w:t xml:space="preserve"> контроль осуществляется в соответствии с Федеральным законом от 31.07.2020 № 248-ФЗ «О государственном контроле (надзоре) и муниципальном контроле в Российской Федерации», решением Думы </w:t>
      </w:r>
      <w:r w:rsidRPr="00C42216">
        <w:rPr>
          <w:rFonts w:ascii="Times New Roman" w:eastAsia="Calibri" w:hAnsi="Times New Roman" w:cs="Times New Roman"/>
          <w:sz w:val="28"/>
          <w:szCs w:val="28"/>
        </w:rPr>
        <w:lastRenderedPageBreak/>
        <w:t>Новгородского муниципального района от 29.10.2021 № 664 «Об утверждении Положения о муниципальном жилищном контроле на территории Новгородского муниципального района»  в форме проведения плановых и внеплановых контрольных (надзорных) мероприятий с взаимодействием и без взаимодействия с контролируемым лицом в отношении физических лиц</w:t>
      </w:r>
      <w:r w:rsidRPr="00C42216">
        <w:rPr>
          <w:rFonts w:ascii="Times New Roman" w:hAnsi="Times New Roman" w:cs="Times New Roman"/>
          <w:sz w:val="28"/>
          <w:szCs w:val="28"/>
        </w:rPr>
        <w:t xml:space="preserve"> (нанимателей муниципальных жилых помещений)</w:t>
      </w:r>
      <w:r w:rsidRPr="00C42216">
        <w:rPr>
          <w:rFonts w:ascii="Times New Roman" w:eastAsia="Calibri" w:hAnsi="Times New Roman" w:cs="Times New Roman"/>
          <w:sz w:val="28"/>
          <w:szCs w:val="28"/>
        </w:rPr>
        <w:t>, юридических лиц и индивидуальных предпринимателей.</w:t>
      </w:r>
    </w:p>
    <w:p w:rsidR="00C42216" w:rsidRPr="00C42216" w:rsidRDefault="00C42216" w:rsidP="00C42216">
      <w:pPr>
        <w:ind w:firstLine="709"/>
        <w:contextualSpacing/>
        <w:jc w:val="both"/>
        <w:rPr>
          <w:rFonts w:ascii="Times New Roman" w:hAnsi="Times New Roman" w:cs="Times New Roman"/>
          <w:sz w:val="28"/>
          <w:szCs w:val="28"/>
        </w:rPr>
      </w:pPr>
      <w:r w:rsidRPr="00C42216">
        <w:rPr>
          <w:rFonts w:ascii="Times New Roman" w:eastAsia="Calibri" w:hAnsi="Times New Roman" w:cs="Times New Roman"/>
          <w:sz w:val="28"/>
          <w:szCs w:val="28"/>
        </w:rPr>
        <w:t>План проведения контрольных (надзорных) мероприятий в 2022 году не утверждался.</w:t>
      </w:r>
    </w:p>
    <w:p w:rsidR="00C42216" w:rsidRPr="00C42216" w:rsidRDefault="00C42216" w:rsidP="00C42216">
      <w:pPr>
        <w:ind w:firstLine="709"/>
        <w:contextualSpacing/>
        <w:jc w:val="both"/>
        <w:rPr>
          <w:rFonts w:ascii="Times New Roman" w:hAnsi="Times New Roman" w:cs="Times New Roman"/>
          <w:sz w:val="28"/>
          <w:szCs w:val="28"/>
        </w:rPr>
      </w:pPr>
      <w:proofErr w:type="gramStart"/>
      <w:r w:rsidRPr="00C42216">
        <w:rPr>
          <w:rFonts w:ascii="Times New Roman" w:hAnsi="Times New Roman" w:cs="Times New Roman"/>
          <w:sz w:val="28"/>
          <w:szCs w:val="28"/>
        </w:rPr>
        <w:t>В соответствии с постановления</w:t>
      </w:r>
      <w:proofErr w:type="gramEnd"/>
      <w:r w:rsidRPr="00C42216">
        <w:rPr>
          <w:rFonts w:ascii="Times New Roman" w:hAnsi="Times New Roman" w:cs="Times New Roman"/>
          <w:sz w:val="28"/>
          <w:szCs w:val="28"/>
        </w:rPr>
        <w:t xml:space="preserve">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внеплановые контрольные (надзорные) мероприятия в 2022 году проводятся только при условии согласования с прокуратурой Новгородского района при непосредственной угрозе причинения вреда жизни и тяжелого вреда здоровью граждан. </w:t>
      </w:r>
    </w:p>
    <w:p w:rsidR="00C42216" w:rsidRPr="00C42216" w:rsidRDefault="00C42216" w:rsidP="00C42216">
      <w:pPr>
        <w:ind w:firstLine="709"/>
        <w:contextualSpacing/>
        <w:jc w:val="both"/>
        <w:rPr>
          <w:rFonts w:ascii="Times New Roman" w:hAnsi="Times New Roman" w:cs="Times New Roman"/>
          <w:sz w:val="28"/>
          <w:szCs w:val="28"/>
        </w:rPr>
      </w:pPr>
      <w:r w:rsidRPr="00C42216">
        <w:rPr>
          <w:rFonts w:ascii="Times New Roman" w:hAnsi="Times New Roman" w:cs="Times New Roman"/>
          <w:sz w:val="28"/>
          <w:szCs w:val="28"/>
        </w:rPr>
        <w:t>На основании вышеизложенного при осуществлении муниципального жилищного контроля за 2022 года проведено:</w:t>
      </w:r>
    </w:p>
    <w:p w:rsidR="00C42216" w:rsidRPr="00C42216" w:rsidRDefault="00C42216" w:rsidP="00C42216">
      <w:pPr>
        <w:pStyle w:val="aff3"/>
        <w:spacing w:after="160"/>
        <w:ind w:firstLine="709"/>
        <w:contextualSpacing/>
        <w:jc w:val="both"/>
        <w:rPr>
          <w:rFonts w:ascii="Times New Roman" w:hAnsi="Times New Roman" w:cs="Times New Roman"/>
          <w:sz w:val="28"/>
          <w:szCs w:val="28"/>
        </w:rPr>
      </w:pPr>
      <w:r w:rsidRPr="00C42216">
        <w:rPr>
          <w:rFonts w:ascii="Times New Roman" w:hAnsi="Times New Roman" w:cs="Times New Roman"/>
          <w:b w:val="0"/>
          <w:sz w:val="28"/>
          <w:szCs w:val="28"/>
        </w:rPr>
        <w:t>- 31 контрольное (надзорное) мероприятие без взаимодействия с контролируемыми лицами, выдано 25 предостережений;</w:t>
      </w:r>
    </w:p>
    <w:p w:rsidR="00C42216" w:rsidRPr="00C42216" w:rsidRDefault="00C42216" w:rsidP="00C42216">
      <w:pPr>
        <w:pStyle w:val="aff3"/>
        <w:spacing w:after="160"/>
        <w:ind w:firstLine="709"/>
        <w:contextualSpacing/>
        <w:jc w:val="both"/>
        <w:rPr>
          <w:rFonts w:ascii="Times New Roman" w:hAnsi="Times New Roman" w:cs="Times New Roman"/>
          <w:sz w:val="28"/>
          <w:szCs w:val="28"/>
        </w:rPr>
      </w:pPr>
    </w:p>
    <w:p w:rsidR="00C42216" w:rsidRPr="00C42216" w:rsidRDefault="00C42216" w:rsidP="00A009B5">
      <w:pPr>
        <w:suppressAutoHyphens/>
        <w:spacing w:after="0" w:line="240" w:lineRule="auto"/>
        <w:ind w:firstLine="709"/>
        <w:jc w:val="both"/>
        <w:rPr>
          <w:rFonts w:ascii="Times New Roman" w:hAnsi="Times New Roman" w:cs="Times New Roman"/>
          <w:b/>
          <w:sz w:val="28"/>
          <w:szCs w:val="28"/>
          <w:lang w:eastAsia="zh-CN"/>
        </w:rPr>
      </w:pPr>
      <w:r w:rsidRPr="00C42216">
        <w:rPr>
          <w:rFonts w:ascii="Times New Roman" w:hAnsi="Times New Roman" w:cs="Times New Roman"/>
          <w:b/>
          <w:sz w:val="28"/>
          <w:szCs w:val="28"/>
          <w:lang w:eastAsia="zh-CN"/>
        </w:rPr>
        <w:t>Капитальный ремонт многоквартирных домов</w:t>
      </w:r>
    </w:p>
    <w:p w:rsidR="00C42216" w:rsidRPr="00C42216" w:rsidRDefault="00C42216" w:rsidP="00A009B5">
      <w:pPr>
        <w:suppressAutoHyphens/>
        <w:spacing w:after="0" w:line="240" w:lineRule="auto"/>
        <w:ind w:firstLine="709"/>
        <w:jc w:val="both"/>
        <w:rPr>
          <w:rFonts w:ascii="Times New Roman" w:hAnsi="Times New Roman" w:cs="Times New Roman"/>
          <w:sz w:val="28"/>
          <w:szCs w:val="28"/>
          <w:lang w:eastAsia="zh-CN"/>
        </w:rPr>
      </w:pPr>
    </w:p>
    <w:p w:rsidR="00C42216" w:rsidRPr="00C42216" w:rsidRDefault="00C42216" w:rsidP="00C42216">
      <w:pPr>
        <w:suppressAutoHyphens/>
        <w:spacing w:after="0" w:line="240" w:lineRule="auto"/>
        <w:ind w:firstLine="709"/>
        <w:jc w:val="both"/>
        <w:rPr>
          <w:rFonts w:ascii="Times New Roman" w:hAnsi="Times New Roman" w:cs="Times New Roman"/>
          <w:sz w:val="28"/>
          <w:szCs w:val="28"/>
          <w:lang w:eastAsia="zh-CN"/>
        </w:rPr>
      </w:pPr>
      <w:r w:rsidRPr="00C42216">
        <w:rPr>
          <w:rFonts w:ascii="Times New Roman" w:hAnsi="Times New Roman" w:cs="Times New Roman"/>
          <w:sz w:val="28"/>
          <w:szCs w:val="28"/>
          <w:lang w:eastAsia="zh-CN"/>
        </w:rPr>
        <w:t xml:space="preserve">В соответствии с краткосрочным планом реализации региональной программы капитального ремонта общего имущества в многоквартирных домах, расположенных на территории Новгородского муниципального района СНКО «Региональным фондом капитального ремонта многоквартирных домов, расположенных на территории Новгородской области» в 2022 году запланировано выполнение капитального ремонта в 58 многоквартирном </w:t>
      </w:r>
      <w:proofErr w:type="gramStart"/>
      <w:r w:rsidRPr="00C42216">
        <w:rPr>
          <w:rFonts w:ascii="Times New Roman" w:hAnsi="Times New Roman" w:cs="Times New Roman"/>
          <w:sz w:val="28"/>
          <w:szCs w:val="28"/>
          <w:lang w:eastAsia="zh-CN"/>
        </w:rPr>
        <w:t>доме  Новгоро</w:t>
      </w:r>
      <w:r w:rsidR="007546B4">
        <w:rPr>
          <w:rFonts w:ascii="Times New Roman" w:hAnsi="Times New Roman" w:cs="Times New Roman"/>
          <w:sz w:val="28"/>
          <w:szCs w:val="28"/>
          <w:lang w:eastAsia="zh-CN"/>
        </w:rPr>
        <w:t>дского</w:t>
      </w:r>
      <w:proofErr w:type="gramEnd"/>
      <w:r w:rsidR="007546B4">
        <w:rPr>
          <w:rFonts w:ascii="Times New Roman" w:hAnsi="Times New Roman" w:cs="Times New Roman"/>
          <w:sz w:val="28"/>
          <w:szCs w:val="28"/>
          <w:lang w:eastAsia="zh-CN"/>
        </w:rPr>
        <w:t xml:space="preserve"> района. По состоянию на </w:t>
      </w:r>
      <w:r w:rsidRPr="00C42216">
        <w:rPr>
          <w:rFonts w:ascii="Times New Roman" w:hAnsi="Times New Roman" w:cs="Times New Roman"/>
          <w:sz w:val="28"/>
          <w:szCs w:val="28"/>
          <w:lang w:eastAsia="zh-CN"/>
        </w:rPr>
        <w:t>31.12.2022 собственниками помещений в 11 МКД принято решение о переносе капитального ремонта с 2022 года на более поздние сроки. Выполнен капитальный ремонт в 40 многоквартирных домах Новгородского района.</w:t>
      </w:r>
    </w:p>
    <w:p w:rsidR="00C42216" w:rsidRPr="00142043" w:rsidRDefault="00C42216" w:rsidP="00C42216">
      <w:pPr>
        <w:suppressAutoHyphens/>
        <w:spacing w:after="0" w:line="240" w:lineRule="auto"/>
        <w:ind w:firstLine="709"/>
        <w:jc w:val="both"/>
        <w:rPr>
          <w:lang w:eastAsia="zh-CN"/>
        </w:rPr>
      </w:pPr>
    </w:p>
    <w:tbl>
      <w:tblPr>
        <w:tblW w:w="9381" w:type="dxa"/>
        <w:tblInd w:w="83" w:type="dxa"/>
        <w:tblLook w:val="04A0" w:firstRow="1" w:lastRow="0" w:firstColumn="1" w:lastColumn="0" w:noHBand="0" w:noVBand="1"/>
      </w:tblPr>
      <w:tblGrid>
        <w:gridCol w:w="801"/>
        <w:gridCol w:w="3051"/>
        <w:gridCol w:w="2693"/>
        <w:gridCol w:w="2836"/>
      </w:tblGrid>
      <w:tr w:rsidR="00C42216" w:rsidRPr="00142043" w:rsidTr="008C2945">
        <w:trPr>
          <w:trHeight w:val="601"/>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b/>
                <w:bCs/>
                <w:color w:val="000000"/>
                <w:sz w:val="24"/>
                <w:szCs w:val="24"/>
              </w:rPr>
              <w:t>№п/п</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b/>
                <w:bCs/>
                <w:color w:val="000000"/>
                <w:sz w:val="24"/>
                <w:szCs w:val="24"/>
              </w:rPr>
              <w:t>Адрес МКД</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b/>
                <w:bCs/>
                <w:color w:val="000000"/>
                <w:sz w:val="24"/>
                <w:szCs w:val="24"/>
              </w:rPr>
              <w:t>Вид работ</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b/>
                <w:bCs/>
                <w:sz w:val="24"/>
                <w:szCs w:val="24"/>
                <w:lang w:eastAsia="zh-CN"/>
              </w:rPr>
            </w:pPr>
            <w:r w:rsidRPr="00C42216">
              <w:rPr>
                <w:rFonts w:ascii="Times New Roman" w:hAnsi="Times New Roman" w:cs="Times New Roman"/>
                <w:b/>
                <w:bCs/>
                <w:sz w:val="24"/>
                <w:szCs w:val="24"/>
                <w:lang w:eastAsia="zh-CN"/>
              </w:rPr>
              <w:t xml:space="preserve">Выполнен </w:t>
            </w:r>
            <w:proofErr w:type="gramStart"/>
            <w:r w:rsidRPr="00C42216">
              <w:rPr>
                <w:rFonts w:ascii="Times New Roman" w:hAnsi="Times New Roman" w:cs="Times New Roman"/>
                <w:b/>
                <w:bCs/>
                <w:sz w:val="24"/>
                <w:szCs w:val="24"/>
                <w:lang w:eastAsia="zh-CN"/>
              </w:rPr>
              <w:t>капиталь-</w:t>
            </w:r>
            <w:proofErr w:type="spellStart"/>
            <w:r w:rsidRPr="00C42216">
              <w:rPr>
                <w:rFonts w:ascii="Times New Roman" w:hAnsi="Times New Roman" w:cs="Times New Roman"/>
                <w:b/>
                <w:bCs/>
                <w:sz w:val="24"/>
                <w:szCs w:val="24"/>
                <w:lang w:eastAsia="zh-CN"/>
              </w:rPr>
              <w:t>ный</w:t>
            </w:r>
            <w:proofErr w:type="spellEnd"/>
            <w:proofErr w:type="gramEnd"/>
            <w:r w:rsidRPr="00C42216">
              <w:rPr>
                <w:rFonts w:ascii="Times New Roman" w:hAnsi="Times New Roman" w:cs="Times New Roman"/>
                <w:b/>
                <w:bCs/>
                <w:sz w:val="24"/>
                <w:szCs w:val="24"/>
                <w:lang w:eastAsia="zh-CN"/>
              </w:rPr>
              <w:t xml:space="preserve"> ремонт за 4 квартала 2022г</w:t>
            </w:r>
          </w:p>
        </w:tc>
      </w:tr>
      <w:tr w:rsidR="00C42216" w:rsidRPr="00142043" w:rsidTr="008C2945">
        <w:trPr>
          <w:trHeight w:val="315"/>
        </w:trPr>
        <w:tc>
          <w:tcPr>
            <w:tcW w:w="800" w:type="dxa"/>
            <w:tcBorders>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b/>
                <w:bCs/>
                <w:color w:val="000000"/>
                <w:sz w:val="24"/>
                <w:szCs w:val="24"/>
              </w:rPr>
              <w:t>1</w:t>
            </w:r>
          </w:p>
        </w:tc>
        <w:tc>
          <w:tcPr>
            <w:tcW w:w="3051" w:type="dxa"/>
            <w:tcBorders>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b/>
                <w:bCs/>
                <w:color w:val="000000"/>
                <w:sz w:val="24"/>
                <w:szCs w:val="24"/>
              </w:rPr>
              <w:t>2</w:t>
            </w:r>
          </w:p>
        </w:tc>
        <w:tc>
          <w:tcPr>
            <w:tcW w:w="2693" w:type="dxa"/>
            <w:tcBorders>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b/>
                <w:bCs/>
                <w:color w:val="000000"/>
                <w:sz w:val="24"/>
                <w:szCs w:val="24"/>
              </w:rPr>
              <w:t>3</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b/>
                <w:bCs/>
                <w:color w:val="000000"/>
                <w:sz w:val="24"/>
                <w:szCs w:val="24"/>
              </w:rPr>
            </w:pPr>
            <w:r w:rsidRPr="00C42216">
              <w:rPr>
                <w:rFonts w:ascii="Times New Roman" w:hAnsi="Times New Roman" w:cs="Times New Roman"/>
                <w:b/>
                <w:bCs/>
                <w:color w:val="000000"/>
                <w:sz w:val="24"/>
                <w:szCs w:val="24"/>
              </w:rPr>
              <w:t>5</w:t>
            </w:r>
          </w:p>
        </w:tc>
      </w:tr>
      <w:tr w:rsidR="00C42216" w:rsidRPr="00142043" w:rsidTr="008C2945">
        <w:trPr>
          <w:trHeight w:val="630"/>
        </w:trPr>
        <w:tc>
          <w:tcPr>
            <w:tcW w:w="800" w:type="dxa"/>
            <w:tcBorders>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sz w:val="24"/>
                <w:szCs w:val="24"/>
                <w:lang w:eastAsia="zh-CN"/>
              </w:rPr>
              <w:t>1</w:t>
            </w:r>
          </w:p>
        </w:tc>
        <w:tc>
          <w:tcPr>
            <w:tcW w:w="3051" w:type="dxa"/>
            <w:tcBorders>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 xml:space="preserve">п. </w:t>
            </w:r>
            <w:proofErr w:type="spellStart"/>
            <w:r w:rsidRPr="00C42216">
              <w:rPr>
                <w:rFonts w:ascii="Times New Roman" w:hAnsi="Times New Roman" w:cs="Times New Roman"/>
                <w:color w:val="000000"/>
                <w:sz w:val="24"/>
                <w:szCs w:val="24"/>
                <w:lang w:eastAsia="zh-CN"/>
              </w:rPr>
              <w:t>Тёсово-Нетыльский</w:t>
            </w:r>
            <w:proofErr w:type="spellEnd"/>
            <w:r w:rsidRPr="00C42216">
              <w:rPr>
                <w:rFonts w:ascii="Times New Roman" w:hAnsi="Times New Roman" w:cs="Times New Roman"/>
                <w:color w:val="000000"/>
                <w:sz w:val="24"/>
                <w:szCs w:val="24"/>
                <w:lang w:eastAsia="zh-CN"/>
              </w:rPr>
              <w:t xml:space="preserve">, </w:t>
            </w:r>
          </w:p>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ул. Пионерская, д. 1</w:t>
            </w:r>
          </w:p>
        </w:tc>
        <w:tc>
          <w:tcPr>
            <w:tcW w:w="2693" w:type="dxa"/>
            <w:tcBorders>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ремонт крыши</w:t>
            </w:r>
          </w:p>
        </w:tc>
        <w:tc>
          <w:tcPr>
            <w:tcW w:w="2836" w:type="dxa"/>
            <w:tcBorders>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sz w:val="24"/>
                <w:szCs w:val="24"/>
                <w:lang w:eastAsia="zh-CN"/>
              </w:rPr>
              <w:t>2</w:t>
            </w:r>
          </w:p>
        </w:tc>
        <w:tc>
          <w:tcPr>
            <w:tcW w:w="3051" w:type="dxa"/>
            <w:tcBorders>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 xml:space="preserve">п. </w:t>
            </w:r>
            <w:proofErr w:type="spellStart"/>
            <w:r w:rsidRPr="00C42216">
              <w:rPr>
                <w:rFonts w:ascii="Times New Roman" w:hAnsi="Times New Roman" w:cs="Times New Roman"/>
                <w:color w:val="000000"/>
                <w:sz w:val="24"/>
                <w:szCs w:val="24"/>
                <w:lang w:eastAsia="zh-CN"/>
              </w:rPr>
              <w:t>Тёсово-Нетыльский</w:t>
            </w:r>
            <w:proofErr w:type="spellEnd"/>
            <w:r w:rsidRPr="00C42216">
              <w:rPr>
                <w:rFonts w:ascii="Times New Roman" w:hAnsi="Times New Roman" w:cs="Times New Roman"/>
                <w:color w:val="000000"/>
                <w:sz w:val="24"/>
                <w:szCs w:val="24"/>
                <w:lang w:eastAsia="zh-CN"/>
              </w:rPr>
              <w:t xml:space="preserve">, </w:t>
            </w:r>
          </w:p>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пер. Пионерский, д. 1</w:t>
            </w:r>
          </w:p>
        </w:tc>
        <w:tc>
          <w:tcPr>
            <w:tcW w:w="2693" w:type="dxa"/>
            <w:tcBorders>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ремонт внутридомовых инженерных систем электроснабжения</w:t>
            </w:r>
          </w:p>
        </w:tc>
        <w:tc>
          <w:tcPr>
            <w:tcW w:w="2836" w:type="dxa"/>
            <w:tcBorders>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sz w:val="24"/>
                <w:szCs w:val="24"/>
                <w:lang w:eastAsia="zh-CN"/>
              </w:rPr>
              <w:lastRenderedPageBreak/>
              <w:t>3</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 xml:space="preserve">п. </w:t>
            </w:r>
            <w:proofErr w:type="spellStart"/>
            <w:r w:rsidRPr="00C42216">
              <w:rPr>
                <w:rFonts w:ascii="Times New Roman" w:hAnsi="Times New Roman" w:cs="Times New Roman"/>
                <w:color w:val="000000"/>
                <w:sz w:val="24"/>
                <w:szCs w:val="24"/>
                <w:lang w:eastAsia="zh-CN"/>
              </w:rPr>
              <w:t>Панковка</w:t>
            </w:r>
            <w:proofErr w:type="spellEnd"/>
            <w:r w:rsidRPr="00C42216">
              <w:rPr>
                <w:rFonts w:ascii="Times New Roman" w:hAnsi="Times New Roman" w:cs="Times New Roman"/>
                <w:color w:val="000000"/>
                <w:sz w:val="24"/>
                <w:szCs w:val="24"/>
                <w:lang w:eastAsia="zh-CN"/>
              </w:rPr>
              <w:t>, ул. Советская, д. 6</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ремонт системы холодного водоснабжения</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sz w:val="24"/>
                <w:szCs w:val="24"/>
                <w:lang w:eastAsia="zh-CN"/>
              </w:rPr>
              <w:t>4</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 xml:space="preserve">п. </w:t>
            </w:r>
            <w:proofErr w:type="spellStart"/>
            <w:r w:rsidRPr="00C42216">
              <w:rPr>
                <w:rFonts w:ascii="Times New Roman" w:hAnsi="Times New Roman" w:cs="Times New Roman"/>
                <w:color w:val="000000"/>
                <w:sz w:val="24"/>
                <w:szCs w:val="24"/>
                <w:lang w:eastAsia="zh-CN"/>
              </w:rPr>
              <w:t>Панковка</w:t>
            </w:r>
            <w:proofErr w:type="spellEnd"/>
            <w:r w:rsidRPr="00C42216">
              <w:rPr>
                <w:rFonts w:ascii="Times New Roman" w:hAnsi="Times New Roman" w:cs="Times New Roman"/>
                <w:color w:val="000000"/>
                <w:sz w:val="24"/>
                <w:szCs w:val="24"/>
                <w:lang w:eastAsia="zh-CN"/>
              </w:rPr>
              <w:t xml:space="preserve">, ул. Строительная, </w:t>
            </w:r>
          </w:p>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д. 10</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ремонт системы холодного водоснабжения</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sz w:val="24"/>
                <w:szCs w:val="24"/>
                <w:lang w:eastAsia="zh-CN"/>
              </w:rPr>
              <w:t>5</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 xml:space="preserve">п. </w:t>
            </w:r>
            <w:proofErr w:type="spellStart"/>
            <w:r w:rsidRPr="00C42216">
              <w:rPr>
                <w:rFonts w:ascii="Times New Roman" w:hAnsi="Times New Roman" w:cs="Times New Roman"/>
                <w:color w:val="000000"/>
                <w:sz w:val="24"/>
                <w:szCs w:val="24"/>
                <w:lang w:eastAsia="zh-CN"/>
              </w:rPr>
              <w:t>Панковка</w:t>
            </w:r>
            <w:proofErr w:type="spellEnd"/>
            <w:r w:rsidRPr="00C42216">
              <w:rPr>
                <w:rFonts w:ascii="Times New Roman" w:hAnsi="Times New Roman" w:cs="Times New Roman"/>
                <w:color w:val="000000"/>
                <w:sz w:val="24"/>
                <w:szCs w:val="24"/>
                <w:lang w:eastAsia="zh-CN"/>
              </w:rPr>
              <w:t xml:space="preserve">, ул. Пионерская, </w:t>
            </w:r>
          </w:p>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д. 7</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ремонт крыши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sz w:val="24"/>
                <w:szCs w:val="24"/>
                <w:lang w:eastAsia="zh-CN"/>
              </w:rPr>
              <w:t>6</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 xml:space="preserve">п. </w:t>
            </w:r>
            <w:proofErr w:type="spellStart"/>
            <w:r w:rsidRPr="00C42216">
              <w:rPr>
                <w:rFonts w:ascii="Times New Roman" w:hAnsi="Times New Roman" w:cs="Times New Roman"/>
                <w:color w:val="000000"/>
                <w:sz w:val="24"/>
                <w:szCs w:val="24"/>
                <w:lang w:eastAsia="zh-CN"/>
              </w:rPr>
              <w:t>Панковка</w:t>
            </w:r>
            <w:proofErr w:type="spellEnd"/>
            <w:r w:rsidRPr="00C42216">
              <w:rPr>
                <w:rFonts w:ascii="Times New Roman" w:hAnsi="Times New Roman" w:cs="Times New Roman"/>
                <w:color w:val="000000"/>
                <w:sz w:val="24"/>
                <w:szCs w:val="24"/>
                <w:lang w:eastAsia="zh-CN"/>
              </w:rPr>
              <w:t>, ул. Октябрьская, д. 6</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ремонт фасада</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sz w:val="24"/>
                <w:szCs w:val="24"/>
                <w:lang w:eastAsia="zh-CN"/>
              </w:rPr>
              <w:t>7</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 xml:space="preserve">п. </w:t>
            </w:r>
            <w:proofErr w:type="spellStart"/>
            <w:r w:rsidRPr="00C42216">
              <w:rPr>
                <w:rFonts w:ascii="Times New Roman" w:hAnsi="Times New Roman" w:cs="Times New Roman"/>
                <w:color w:val="000000"/>
                <w:sz w:val="24"/>
                <w:szCs w:val="24"/>
                <w:lang w:eastAsia="zh-CN"/>
              </w:rPr>
              <w:t>Панковка</w:t>
            </w:r>
            <w:proofErr w:type="spellEnd"/>
            <w:r w:rsidRPr="00C42216">
              <w:rPr>
                <w:rFonts w:ascii="Times New Roman" w:hAnsi="Times New Roman" w:cs="Times New Roman"/>
                <w:color w:val="000000"/>
                <w:sz w:val="24"/>
                <w:szCs w:val="24"/>
                <w:lang w:eastAsia="zh-CN"/>
              </w:rPr>
              <w:t>, ул. Советская, д. 1</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ремонт крыши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sz w:val="24"/>
                <w:szCs w:val="24"/>
                <w:lang w:eastAsia="zh-CN"/>
              </w:rPr>
              <w:t>8</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 xml:space="preserve">п. </w:t>
            </w:r>
            <w:proofErr w:type="spellStart"/>
            <w:r w:rsidRPr="00C42216">
              <w:rPr>
                <w:rFonts w:ascii="Times New Roman" w:hAnsi="Times New Roman" w:cs="Times New Roman"/>
                <w:color w:val="000000"/>
                <w:sz w:val="24"/>
                <w:szCs w:val="24"/>
                <w:lang w:eastAsia="zh-CN"/>
              </w:rPr>
              <w:t>Панковка</w:t>
            </w:r>
            <w:proofErr w:type="spellEnd"/>
            <w:r w:rsidRPr="00C42216">
              <w:rPr>
                <w:rFonts w:ascii="Times New Roman" w:hAnsi="Times New Roman" w:cs="Times New Roman"/>
                <w:color w:val="000000"/>
                <w:sz w:val="24"/>
                <w:szCs w:val="24"/>
                <w:lang w:eastAsia="zh-CN"/>
              </w:rPr>
              <w:t>, ул. Дорожников, д. 6</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ремонт крыши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sz w:val="24"/>
                <w:szCs w:val="24"/>
                <w:lang w:eastAsia="zh-CN"/>
              </w:rPr>
              <w:t>9</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 xml:space="preserve">п. </w:t>
            </w:r>
            <w:proofErr w:type="spellStart"/>
            <w:r w:rsidRPr="00C42216">
              <w:rPr>
                <w:rFonts w:ascii="Times New Roman" w:hAnsi="Times New Roman" w:cs="Times New Roman"/>
                <w:color w:val="000000"/>
                <w:sz w:val="24"/>
                <w:szCs w:val="24"/>
                <w:lang w:eastAsia="zh-CN"/>
              </w:rPr>
              <w:t>Панковка</w:t>
            </w:r>
            <w:proofErr w:type="spellEnd"/>
            <w:r w:rsidRPr="00C42216">
              <w:rPr>
                <w:rFonts w:ascii="Times New Roman" w:hAnsi="Times New Roman" w:cs="Times New Roman"/>
                <w:color w:val="000000"/>
                <w:sz w:val="24"/>
                <w:szCs w:val="24"/>
                <w:lang w:eastAsia="zh-CN"/>
              </w:rPr>
              <w:t xml:space="preserve">, </w:t>
            </w:r>
            <w:proofErr w:type="spellStart"/>
            <w:r w:rsidRPr="00C42216">
              <w:rPr>
                <w:rFonts w:ascii="Times New Roman" w:hAnsi="Times New Roman" w:cs="Times New Roman"/>
                <w:color w:val="000000"/>
                <w:sz w:val="24"/>
                <w:szCs w:val="24"/>
                <w:lang w:eastAsia="zh-CN"/>
              </w:rPr>
              <w:t>ул.Строительная</w:t>
            </w:r>
            <w:proofErr w:type="spellEnd"/>
            <w:r w:rsidRPr="00C42216">
              <w:rPr>
                <w:rFonts w:ascii="Times New Roman" w:hAnsi="Times New Roman" w:cs="Times New Roman"/>
                <w:color w:val="000000"/>
                <w:sz w:val="24"/>
                <w:szCs w:val="24"/>
                <w:lang w:eastAsia="zh-CN"/>
              </w:rPr>
              <w:t xml:space="preserve">, </w:t>
            </w:r>
          </w:p>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д. 8а</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ремонт крыши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sz w:val="24"/>
                <w:szCs w:val="24"/>
                <w:lang w:eastAsia="zh-CN"/>
              </w:rPr>
              <w:t>10</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 xml:space="preserve">п. </w:t>
            </w:r>
            <w:proofErr w:type="spellStart"/>
            <w:r w:rsidRPr="00C42216">
              <w:rPr>
                <w:rFonts w:ascii="Times New Roman" w:hAnsi="Times New Roman" w:cs="Times New Roman"/>
                <w:color w:val="000000"/>
                <w:sz w:val="24"/>
                <w:szCs w:val="24"/>
                <w:lang w:eastAsia="zh-CN"/>
              </w:rPr>
              <w:t>Панковка</w:t>
            </w:r>
            <w:proofErr w:type="spellEnd"/>
            <w:r w:rsidRPr="00C42216">
              <w:rPr>
                <w:rFonts w:ascii="Times New Roman" w:hAnsi="Times New Roman" w:cs="Times New Roman"/>
                <w:color w:val="000000"/>
                <w:sz w:val="24"/>
                <w:szCs w:val="24"/>
                <w:lang w:eastAsia="zh-CN"/>
              </w:rPr>
              <w:t xml:space="preserve">, </w:t>
            </w:r>
            <w:proofErr w:type="spellStart"/>
            <w:r w:rsidRPr="00C42216">
              <w:rPr>
                <w:rFonts w:ascii="Times New Roman" w:hAnsi="Times New Roman" w:cs="Times New Roman"/>
                <w:color w:val="000000"/>
                <w:sz w:val="24"/>
                <w:szCs w:val="24"/>
                <w:lang w:eastAsia="zh-CN"/>
              </w:rPr>
              <w:t>ул.Пионерская</w:t>
            </w:r>
            <w:proofErr w:type="spellEnd"/>
            <w:r w:rsidRPr="00C42216">
              <w:rPr>
                <w:rFonts w:ascii="Times New Roman" w:hAnsi="Times New Roman" w:cs="Times New Roman"/>
                <w:color w:val="000000"/>
                <w:sz w:val="24"/>
                <w:szCs w:val="24"/>
                <w:lang w:eastAsia="zh-CN"/>
              </w:rPr>
              <w:t xml:space="preserve">, </w:t>
            </w:r>
          </w:p>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д. 3</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ремонт внутридомовых инженерных систем электроснабжения</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sz w:val="24"/>
                <w:szCs w:val="24"/>
                <w:lang w:eastAsia="zh-CN"/>
              </w:rPr>
              <w:t>11</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 xml:space="preserve">с. </w:t>
            </w:r>
            <w:proofErr w:type="spellStart"/>
            <w:r w:rsidRPr="00C42216">
              <w:rPr>
                <w:rFonts w:ascii="Times New Roman" w:hAnsi="Times New Roman" w:cs="Times New Roman"/>
                <w:color w:val="000000"/>
                <w:sz w:val="24"/>
                <w:szCs w:val="24"/>
                <w:lang w:eastAsia="zh-CN"/>
              </w:rPr>
              <w:t>Бронница</w:t>
            </w:r>
            <w:proofErr w:type="spellEnd"/>
            <w:r w:rsidRPr="00C42216">
              <w:rPr>
                <w:rFonts w:ascii="Times New Roman" w:hAnsi="Times New Roman" w:cs="Times New Roman"/>
                <w:color w:val="000000"/>
                <w:sz w:val="24"/>
                <w:szCs w:val="24"/>
                <w:lang w:eastAsia="zh-CN"/>
              </w:rPr>
              <w:t xml:space="preserve">, ул. Мелиораторов, </w:t>
            </w:r>
          </w:p>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д. 8</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ремонт крыши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sz w:val="24"/>
                <w:szCs w:val="24"/>
                <w:lang w:eastAsia="zh-CN"/>
              </w:rPr>
              <w:t>12</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 xml:space="preserve">с. </w:t>
            </w:r>
            <w:proofErr w:type="spellStart"/>
            <w:r w:rsidRPr="00C42216">
              <w:rPr>
                <w:rFonts w:ascii="Times New Roman" w:hAnsi="Times New Roman" w:cs="Times New Roman"/>
                <w:color w:val="000000"/>
                <w:sz w:val="24"/>
                <w:szCs w:val="24"/>
                <w:lang w:eastAsia="zh-CN"/>
              </w:rPr>
              <w:t>Бронница</w:t>
            </w:r>
            <w:proofErr w:type="spellEnd"/>
            <w:r w:rsidRPr="00C42216">
              <w:rPr>
                <w:rFonts w:ascii="Times New Roman" w:hAnsi="Times New Roman" w:cs="Times New Roman"/>
                <w:color w:val="000000"/>
                <w:sz w:val="24"/>
                <w:szCs w:val="24"/>
                <w:lang w:eastAsia="zh-CN"/>
              </w:rPr>
              <w:t xml:space="preserve">, ул. Молодёжная, </w:t>
            </w:r>
          </w:p>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д. 6</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ремонт крыши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sz w:val="24"/>
                <w:szCs w:val="24"/>
                <w:lang w:eastAsia="zh-CN"/>
              </w:rPr>
              <w:t>13</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 xml:space="preserve">д. Борки, ул. </w:t>
            </w:r>
            <w:proofErr w:type="spellStart"/>
            <w:r w:rsidRPr="00C42216">
              <w:rPr>
                <w:rFonts w:ascii="Times New Roman" w:hAnsi="Times New Roman" w:cs="Times New Roman"/>
                <w:color w:val="000000"/>
                <w:sz w:val="24"/>
                <w:szCs w:val="24"/>
                <w:lang w:eastAsia="zh-CN"/>
              </w:rPr>
              <w:t>Заверяжская</w:t>
            </w:r>
            <w:proofErr w:type="spellEnd"/>
            <w:r w:rsidRPr="00C42216">
              <w:rPr>
                <w:rFonts w:ascii="Times New Roman" w:hAnsi="Times New Roman" w:cs="Times New Roman"/>
                <w:color w:val="000000"/>
                <w:sz w:val="24"/>
                <w:szCs w:val="24"/>
                <w:lang w:eastAsia="zh-CN"/>
              </w:rPr>
              <w:t>, д. 4</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ремонт крыши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sz w:val="24"/>
                <w:szCs w:val="24"/>
                <w:lang w:eastAsia="zh-CN"/>
              </w:rPr>
              <w:t>14</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 xml:space="preserve">д. </w:t>
            </w:r>
            <w:proofErr w:type="spellStart"/>
            <w:r w:rsidRPr="00C42216">
              <w:rPr>
                <w:rFonts w:ascii="Times New Roman" w:hAnsi="Times New Roman" w:cs="Times New Roman"/>
                <w:color w:val="000000"/>
                <w:sz w:val="24"/>
                <w:szCs w:val="24"/>
                <w:lang w:eastAsia="zh-CN"/>
              </w:rPr>
              <w:t>Сырково</w:t>
            </w:r>
            <w:proofErr w:type="spellEnd"/>
            <w:r w:rsidRPr="00C42216">
              <w:rPr>
                <w:rFonts w:ascii="Times New Roman" w:hAnsi="Times New Roman" w:cs="Times New Roman"/>
                <w:color w:val="000000"/>
                <w:sz w:val="24"/>
                <w:szCs w:val="24"/>
                <w:lang w:eastAsia="zh-CN"/>
              </w:rPr>
              <w:t>, ул. Советская, д. 4</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ремонт крыши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809"/>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sz w:val="24"/>
                <w:szCs w:val="24"/>
                <w:lang w:eastAsia="zh-CN"/>
              </w:rPr>
              <w:t>15</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 xml:space="preserve">д. </w:t>
            </w:r>
            <w:proofErr w:type="spellStart"/>
            <w:r w:rsidRPr="00C42216">
              <w:rPr>
                <w:rFonts w:ascii="Times New Roman" w:hAnsi="Times New Roman" w:cs="Times New Roman"/>
                <w:color w:val="000000"/>
                <w:sz w:val="24"/>
                <w:szCs w:val="24"/>
                <w:lang w:eastAsia="zh-CN"/>
              </w:rPr>
              <w:t>Божонка</w:t>
            </w:r>
            <w:proofErr w:type="spellEnd"/>
            <w:r w:rsidRPr="00C42216">
              <w:rPr>
                <w:rFonts w:ascii="Times New Roman" w:hAnsi="Times New Roman" w:cs="Times New Roman"/>
                <w:color w:val="000000"/>
                <w:sz w:val="24"/>
                <w:szCs w:val="24"/>
                <w:lang w:eastAsia="zh-CN"/>
              </w:rPr>
              <w:t>, ул. Новая, д. 1</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ремонт фасада</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sz w:val="24"/>
                <w:szCs w:val="24"/>
                <w:lang w:eastAsia="zh-CN"/>
              </w:rPr>
              <w:t>16</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 xml:space="preserve">д. Новоселицы, ул. Центральная, </w:t>
            </w:r>
          </w:p>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д. 112</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ремонт крыши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sz w:val="24"/>
                <w:szCs w:val="24"/>
                <w:lang w:eastAsia="zh-CN"/>
              </w:rPr>
              <w:t>17</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д. Лесная, ул. 60 лет СССР, д. 8</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ремонт внутридомовых инженерных систем электроснабжения</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sz w:val="24"/>
                <w:szCs w:val="24"/>
                <w:lang w:eastAsia="zh-CN"/>
              </w:rPr>
              <w:t>18</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д. Лесная, ул. 60 лет СССР, д. 8, корп. 2</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ремонт системы холодного водоснабжения</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sz w:val="24"/>
                <w:szCs w:val="24"/>
                <w:lang w:eastAsia="zh-CN"/>
              </w:rPr>
              <w:t>19</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д. Лесная, ул. 60 лет СССР, д. 6, корп. 2</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sz w:val="24"/>
                <w:szCs w:val="24"/>
                <w:lang w:eastAsia="zh-CN"/>
              </w:rPr>
            </w:pPr>
            <w:r w:rsidRPr="00C42216">
              <w:rPr>
                <w:rFonts w:ascii="Times New Roman" w:hAnsi="Times New Roman" w:cs="Times New Roman"/>
                <w:color w:val="000000"/>
                <w:sz w:val="24"/>
                <w:szCs w:val="24"/>
                <w:lang w:eastAsia="zh-CN"/>
              </w:rPr>
              <w:t>ремонт крыши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20</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 xml:space="preserve">д. Чечулино, </w:t>
            </w:r>
          </w:p>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 xml:space="preserve">ул. </w:t>
            </w:r>
            <w:proofErr w:type="spellStart"/>
            <w:r w:rsidRPr="00C42216">
              <w:rPr>
                <w:rFonts w:ascii="Times New Roman" w:hAnsi="Times New Roman" w:cs="Times New Roman"/>
                <w:color w:val="000000"/>
                <w:sz w:val="24"/>
                <w:szCs w:val="24"/>
                <w:lang w:eastAsia="zh-CN"/>
              </w:rPr>
              <w:t>Воцкая</w:t>
            </w:r>
            <w:proofErr w:type="spellEnd"/>
            <w:r w:rsidRPr="00C42216">
              <w:rPr>
                <w:rFonts w:ascii="Times New Roman" w:hAnsi="Times New Roman" w:cs="Times New Roman"/>
                <w:color w:val="000000"/>
                <w:sz w:val="24"/>
                <w:szCs w:val="24"/>
                <w:lang w:eastAsia="zh-CN"/>
              </w:rPr>
              <w:t>, д. 5</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системы холодного водоснабжения</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tabs>
                <w:tab w:val="left" w:pos="180"/>
                <w:tab w:val="center" w:pos="833"/>
              </w:tabs>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lastRenderedPageBreak/>
              <w:t>21</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д. Борки, ул. Парковая, д. 3</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системы теплоснабжения</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22</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 xml:space="preserve">д. </w:t>
            </w:r>
            <w:proofErr w:type="spellStart"/>
            <w:r w:rsidRPr="00C42216">
              <w:rPr>
                <w:rFonts w:ascii="Times New Roman" w:hAnsi="Times New Roman" w:cs="Times New Roman"/>
                <w:color w:val="000000"/>
                <w:sz w:val="24"/>
                <w:szCs w:val="24"/>
                <w:lang w:eastAsia="zh-CN"/>
              </w:rPr>
              <w:t>Захарьино</w:t>
            </w:r>
            <w:proofErr w:type="spellEnd"/>
            <w:r w:rsidRPr="00C42216">
              <w:rPr>
                <w:rFonts w:ascii="Times New Roman" w:hAnsi="Times New Roman" w:cs="Times New Roman"/>
                <w:color w:val="000000"/>
                <w:sz w:val="24"/>
                <w:szCs w:val="24"/>
                <w:lang w:eastAsia="zh-CN"/>
              </w:rPr>
              <w:t>, ул. Рахманинова, д. 14</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крыши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23</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п. Пролетарий ул. Северная д. 48</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крыши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rPr>
                <w:rFonts w:ascii="Times New Roman" w:hAnsi="Times New Roman" w:cs="Times New Roman"/>
                <w:sz w:val="24"/>
                <w:szCs w:val="24"/>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24</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п. Пролетарий ул. Восточная д. 20</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крыши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rPr>
                <w:rFonts w:ascii="Times New Roman" w:hAnsi="Times New Roman" w:cs="Times New Roman"/>
                <w:sz w:val="24"/>
                <w:szCs w:val="24"/>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25</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с. Бронниц аул. Молодежная д. 1</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системы холодного водоснабжения</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rPr>
                <w:rFonts w:ascii="Times New Roman" w:hAnsi="Times New Roman" w:cs="Times New Roman"/>
                <w:sz w:val="24"/>
                <w:szCs w:val="24"/>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26</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 xml:space="preserve">п. </w:t>
            </w:r>
            <w:proofErr w:type="spellStart"/>
            <w:r w:rsidRPr="00C42216">
              <w:rPr>
                <w:rFonts w:ascii="Times New Roman" w:hAnsi="Times New Roman" w:cs="Times New Roman"/>
                <w:color w:val="000000"/>
                <w:sz w:val="24"/>
                <w:szCs w:val="24"/>
                <w:lang w:eastAsia="zh-CN"/>
              </w:rPr>
              <w:t>Тёсово-Нетыльский</w:t>
            </w:r>
            <w:proofErr w:type="spellEnd"/>
            <w:r w:rsidRPr="00C42216">
              <w:rPr>
                <w:rFonts w:ascii="Times New Roman" w:hAnsi="Times New Roman" w:cs="Times New Roman"/>
                <w:color w:val="000000"/>
                <w:sz w:val="24"/>
                <w:szCs w:val="24"/>
                <w:lang w:eastAsia="zh-CN"/>
              </w:rPr>
              <w:t xml:space="preserve"> пер. Новый д. 4</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системы холодного водоснабжения</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rPr>
                <w:rFonts w:ascii="Times New Roman" w:hAnsi="Times New Roman" w:cs="Times New Roman"/>
                <w:sz w:val="24"/>
                <w:szCs w:val="24"/>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27</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 xml:space="preserve">п. </w:t>
            </w:r>
            <w:proofErr w:type="spellStart"/>
            <w:r w:rsidRPr="00C42216">
              <w:rPr>
                <w:rFonts w:ascii="Times New Roman" w:hAnsi="Times New Roman" w:cs="Times New Roman"/>
                <w:color w:val="000000"/>
                <w:sz w:val="24"/>
                <w:szCs w:val="24"/>
                <w:lang w:eastAsia="zh-CN"/>
              </w:rPr>
              <w:t>Панковка</w:t>
            </w:r>
            <w:proofErr w:type="spellEnd"/>
            <w:r w:rsidRPr="00C42216">
              <w:rPr>
                <w:rFonts w:ascii="Times New Roman" w:hAnsi="Times New Roman" w:cs="Times New Roman"/>
                <w:color w:val="000000"/>
                <w:sz w:val="24"/>
                <w:szCs w:val="24"/>
                <w:lang w:eastAsia="zh-CN"/>
              </w:rPr>
              <w:t xml:space="preserve"> ул. Заводская д. 89</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системы водоотведения</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rPr>
                <w:rFonts w:ascii="Times New Roman" w:hAnsi="Times New Roman" w:cs="Times New Roman"/>
                <w:sz w:val="24"/>
                <w:szCs w:val="24"/>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28</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 xml:space="preserve">д. </w:t>
            </w:r>
            <w:proofErr w:type="spellStart"/>
            <w:r w:rsidRPr="00C42216">
              <w:rPr>
                <w:rFonts w:ascii="Times New Roman" w:hAnsi="Times New Roman" w:cs="Times New Roman"/>
                <w:color w:val="000000"/>
                <w:sz w:val="24"/>
                <w:szCs w:val="24"/>
                <w:lang w:eastAsia="zh-CN"/>
              </w:rPr>
              <w:t>Ермолино</w:t>
            </w:r>
            <w:proofErr w:type="spellEnd"/>
            <w:r w:rsidRPr="00C42216">
              <w:rPr>
                <w:rFonts w:ascii="Times New Roman" w:hAnsi="Times New Roman" w:cs="Times New Roman"/>
                <w:color w:val="000000"/>
                <w:sz w:val="24"/>
                <w:szCs w:val="24"/>
                <w:lang w:eastAsia="zh-CN"/>
              </w:rPr>
              <w:t xml:space="preserve"> д. 17</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системы холодного водоснабжения</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rPr>
                <w:rFonts w:ascii="Times New Roman" w:hAnsi="Times New Roman" w:cs="Times New Roman"/>
                <w:sz w:val="24"/>
                <w:szCs w:val="24"/>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29</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 xml:space="preserve">д. Лесная ул. 60 лет СССР д. 4 </w:t>
            </w:r>
            <w:proofErr w:type="spellStart"/>
            <w:r w:rsidRPr="00C42216">
              <w:rPr>
                <w:rFonts w:ascii="Times New Roman" w:hAnsi="Times New Roman" w:cs="Times New Roman"/>
                <w:color w:val="000000"/>
                <w:sz w:val="24"/>
                <w:szCs w:val="24"/>
                <w:lang w:eastAsia="zh-CN"/>
              </w:rPr>
              <w:t>кор</w:t>
            </w:r>
            <w:proofErr w:type="spellEnd"/>
            <w:r w:rsidRPr="00C42216">
              <w:rPr>
                <w:rFonts w:ascii="Times New Roman" w:hAnsi="Times New Roman" w:cs="Times New Roman"/>
                <w:color w:val="000000"/>
                <w:sz w:val="24"/>
                <w:szCs w:val="24"/>
                <w:lang w:eastAsia="zh-CN"/>
              </w:rPr>
              <w:t>. 2</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крыши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rPr>
                <w:rFonts w:ascii="Times New Roman" w:hAnsi="Times New Roman" w:cs="Times New Roman"/>
                <w:sz w:val="24"/>
                <w:szCs w:val="24"/>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30</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 xml:space="preserve">д. Чечулино ул. </w:t>
            </w:r>
            <w:proofErr w:type="spellStart"/>
            <w:r w:rsidRPr="00C42216">
              <w:rPr>
                <w:rFonts w:ascii="Times New Roman" w:hAnsi="Times New Roman" w:cs="Times New Roman"/>
                <w:color w:val="000000"/>
                <w:sz w:val="24"/>
                <w:szCs w:val="24"/>
                <w:lang w:eastAsia="zh-CN"/>
              </w:rPr>
              <w:t>Воцкая</w:t>
            </w:r>
            <w:proofErr w:type="spellEnd"/>
            <w:r w:rsidRPr="00C42216">
              <w:rPr>
                <w:rFonts w:ascii="Times New Roman" w:hAnsi="Times New Roman" w:cs="Times New Roman"/>
                <w:color w:val="000000"/>
                <w:sz w:val="24"/>
                <w:szCs w:val="24"/>
                <w:lang w:eastAsia="zh-CN"/>
              </w:rPr>
              <w:t xml:space="preserve"> д. 13</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фундамента</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rPr>
                <w:rFonts w:ascii="Times New Roman" w:hAnsi="Times New Roman" w:cs="Times New Roman"/>
                <w:sz w:val="24"/>
                <w:szCs w:val="24"/>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31</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 xml:space="preserve">д. Чечулино ул. </w:t>
            </w:r>
            <w:proofErr w:type="spellStart"/>
            <w:r w:rsidRPr="00C42216">
              <w:rPr>
                <w:rFonts w:ascii="Times New Roman" w:hAnsi="Times New Roman" w:cs="Times New Roman"/>
                <w:color w:val="000000"/>
                <w:sz w:val="24"/>
                <w:szCs w:val="24"/>
                <w:lang w:eastAsia="zh-CN"/>
              </w:rPr>
              <w:t>Воцкая</w:t>
            </w:r>
            <w:proofErr w:type="spellEnd"/>
            <w:r w:rsidRPr="00C42216">
              <w:rPr>
                <w:rFonts w:ascii="Times New Roman" w:hAnsi="Times New Roman" w:cs="Times New Roman"/>
                <w:color w:val="000000"/>
                <w:sz w:val="24"/>
                <w:szCs w:val="24"/>
                <w:lang w:eastAsia="zh-CN"/>
              </w:rPr>
              <w:t xml:space="preserve"> д. 15</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системы холодного водоснабжения</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rPr>
                <w:rFonts w:ascii="Times New Roman" w:hAnsi="Times New Roman" w:cs="Times New Roman"/>
                <w:sz w:val="24"/>
                <w:szCs w:val="24"/>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32</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 xml:space="preserve">п. </w:t>
            </w:r>
            <w:proofErr w:type="spellStart"/>
            <w:r w:rsidRPr="00C42216">
              <w:rPr>
                <w:rFonts w:ascii="Times New Roman" w:hAnsi="Times New Roman" w:cs="Times New Roman"/>
                <w:color w:val="000000"/>
                <w:sz w:val="24"/>
                <w:szCs w:val="24"/>
                <w:lang w:eastAsia="zh-CN"/>
              </w:rPr>
              <w:t>Панковка</w:t>
            </w:r>
            <w:proofErr w:type="spellEnd"/>
            <w:r w:rsidRPr="00C42216">
              <w:rPr>
                <w:rFonts w:ascii="Times New Roman" w:hAnsi="Times New Roman" w:cs="Times New Roman"/>
                <w:color w:val="000000"/>
                <w:sz w:val="24"/>
                <w:szCs w:val="24"/>
                <w:lang w:eastAsia="zh-CN"/>
              </w:rPr>
              <w:t xml:space="preserve"> ул. Заводская д. 100</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фасада</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rPr>
                <w:rFonts w:ascii="Times New Roman" w:hAnsi="Times New Roman" w:cs="Times New Roman"/>
                <w:sz w:val="24"/>
                <w:szCs w:val="24"/>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33</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 xml:space="preserve">п. </w:t>
            </w:r>
            <w:proofErr w:type="spellStart"/>
            <w:r w:rsidRPr="00C42216">
              <w:rPr>
                <w:rFonts w:ascii="Times New Roman" w:hAnsi="Times New Roman" w:cs="Times New Roman"/>
                <w:color w:val="000000"/>
                <w:sz w:val="24"/>
                <w:szCs w:val="24"/>
                <w:lang w:eastAsia="zh-CN"/>
              </w:rPr>
              <w:t>Панковка</w:t>
            </w:r>
            <w:proofErr w:type="spellEnd"/>
            <w:r w:rsidRPr="00C42216">
              <w:rPr>
                <w:rFonts w:ascii="Times New Roman" w:hAnsi="Times New Roman" w:cs="Times New Roman"/>
                <w:color w:val="000000"/>
                <w:sz w:val="24"/>
                <w:szCs w:val="24"/>
                <w:lang w:eastAsia="zh-CN"/>
              </w:rPr>
              <w:t xml:space="preserve"> ул. Промышленная д. 11 корп. 2</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крыши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rPr>
                <w:rFonts w:ascii="Times New Roman" w:hAnsi="Times New Roman" w:cs="Times New Roman"/>
                <w:sz w:val="24"/>
                <w:szCs w:val="24"/>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34</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 xml:space="preserve">д. </w:t>
            </w:r>
            <w:proofErr w:type="spellStart"/>
            <w:r w:rsidRPr="00C42216">
              <w:rPr>
                <w:rFonts w:ascii="Times New Roman" w:hAnsi="Times New Roman" w:cs="Times New Roman"/>
                <w:color w:val="000000"/>
                <w:sz w:val="24"/>
                <w:szCs w:val="24"/>
                <w:lang w:eastAsia="zh-CN"/>
              </w:rPr>
              <w:t>Божонка</w:t>
            </w:r>
            <w:proofErr w:type="spellEnd"/>
            <w:r w:rsidRPr="00C42216">
              <w:rPr>
                <w:rFonts w:ascii="Times New Roman" w:hAnsi="Times New Roman" w:cs="Times New Roman"/>
                <w:color w:val="000000"/>
                <w:sz w:val="24"/>
                <w:szCs w:val="24"/>
                <w:lang w:eastAsia="zh-CN"/>
              </w:rPr>
              <w:t>, ул. Новая д. 13</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крыши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rPr>
                <w:rFonts w:ascii="Times New Roman" w:hAnsi="Times New Roman" w:cs="Times New Roman"/>
                <w:sz w:val="24"/>
                <w:szCs w:val="24"/>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35</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 xml:space="preserve">д. Чечулино, ул. </w:t>
            </w:r>
            <w:proofErr w:type="spellStart"/>
            <w:r w:rsidRPr="00C42216">
              <w:rPr>
                <w:rFonts w:ascii="Times New Roman" w:hAnsi="Times New Roman" w:cs="Times New Roman"/>
                <w:color w:val="000000"/>
                <w:sz w:val="24"/>
                <w:szCs w:val="24"/>
                <w:lang w:eastAsia="zh-CN"/>
              </w:rPr>
              <w:t>Воцкая</w:t>
            </w:r>
            <w:proofErr w:type="spellEnd"/>
            <w:r w:rsidRPr="00C42216">
              <w:rPr>
                <w:rFonts w:ascii="Times New Roman" w:hAnsi="Times New Roman" w:cs="Times New Roman"/>
                <w:color w:val="000000"/>
                <w:sz w:val="24"/>
                <w:szCs w:val="24"/>
                <w:lang w:eastAsia="zh-CN"/>
              </w:rPr>
              <w:t xml:space="preserve"> д. 16</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фундамента</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rPr>
                <w:rFonts w:ascii="Times New Roman" w:hAnsi="Times New Roman" w:cs="Times New Roman"/>
                <w:sz w:val="24"/>
                <w:szCs w:val="24"/>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36</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д. Лесная, ул. 60 лет СССР д. 16</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системы теплоснабжения</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rPr>
                <w:rFonts w:ascii="Times New Roman" w:hAnsi="Times New Roman" w:cs="Times New Roman"/>
                <w:sz w:val="24"/>
                <w:szCs w:val="24"/>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37</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 xml:space="preserve">д. </w:t>
            </w:r>
            <w:proofErr w:type="spellStart"/>
            <w:r w:rsidRPr="00C42216">
              <w:rPr>
                <w:rFonts w:ascii="Times New Roman" w:hAnsi="Times New Roman" w:cs="Times New Roman"/>
                <w:color w:val="000000"/>
                <w:sz w:val="24"/>
                <w:szCs w:val="24"/>
                <w:lang w:eastAsia="zh-CN"/>
              </w:rPr>
              <w:t>Божонка</w:t>
            </w:r>
            <w:proofErr w:type="spellEnd"/>
            <w:r w:rsidRPr="00C42216">
              <w:rPr>
                <w:rFonts w:ascii="Times New Roman" w:hAnsi="Times New Roman" w:cs="Times New Roman"/>
                <w:color w:val="000000"/>
                <w:sz w:val="24"/>
                <w:szCs w:val="24"/>
                <w:lang w:eastAsia="zh-CN"/>
              </w:rPr>
              <w:t>, ул. Новая д. 27</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фундамента</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rPr>
                <w:rFonts w:ascii="Times New Roman" w:hAnsi="Times New Roman" w:cs="Times New Roman"/>
                <w:sz w:val="24"/>
                <w:szCs w:val="24"/>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38</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д. Трубичино д. 35 корп. 1</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фасада</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rPr>
                <w:rFonts w:ascii="Times New Roman" w:hAnsi="Times New Roman" w:cs="Times New Roman"/>
                <w:sz w:val="24"/>
                <w:szCs w:val="24"/>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39</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 xml:space="preserve">п. </w:t>
            </w:r>
            <w:proofErr w:type="spellStart"/>
            <w:r w:rsidRPr="00C42216">
              <w:rPr>
                <w:rFonts w:ascii="Times New Roman" w:hAnsi="Times New Roman" w:cs="Times New Roman"/>
                <w:color w:val="000000"/>
                <w:sz w:val="24"/>
                <w:szCs w:val="24"/>
                <w:lang w:eastAsia="zh-CN"/>
              </w:rPr>
              <w:t>Панковка</w:t>
            </w:r>
            <w:proofErr w:type="spellEnd"/>
            <w:r w:rsidRPr="00C42216">
              <w:rPr>
                <w:rFonts w:ascii="Times New Roman" w:hAnsi="Times New Roman" w:cs="Times New Roman"/>
                <w:color w:val="000000"/>
                <w:sz w:val="24"/>
                <w:szCs w:val="24"/>
                <w:lang w:eastAsia="zh-CN"/>
              </w:rPr>
              <w:t xml:space="preserve">, ул. Пионерская д. 6 </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крыши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rPr>
                <w:rFonts w:ascii="Times New Roman" w:hAnsi="Times New Roman" w:cs="Times New Roman"/>
                <w:sz w:val="24"/>
                <w:szCs w:val="24"/>
              </w:rPr>
            </w:pPr>
            <w:r w:rsidRPr="00C42216">
              <w:rPr>
                <w:rFonts w:ascii="Times New Roman" w:hAnsi="Times New Roman" w:cs="Times New Roman"/>
                <w:color w:val="000000"/>
                <w:sz w:val="24"/>
                <w:szCs w:val="24"/>
                <w:lang w:eastAsia="zh-CN"/>
              </w:rPr>
              <w:t>Выполнен</w:t>
            </w:r>
          </w:p>
        </w:tc>
      </w:tr>
      <w:tr w:rsidR="00C42216" w:rsidRPr="00142043" w:rsidTr="008C2945">
        <w:trPr>
          <w:trHeight w:val="630"/>
        </w:trPr>
        <w:tc>
          <w:tcPr>
            <w:tcW w:w="800"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40</w:t>
            </w:r>
          </w:p>
        </w:tc>
        <w:tc>
          <w:tcPr>
            <w:tcW w:w="3051"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 xml:space="preserve">п. </w:t>
            </w:r>
            <w:proofErr w:type="spellStart"/>
            <w:r w:rsidRPr="00C42216">
              <w:rPr>
                <w:rFonts w:ascii="Times New Roman" w:hAnsi="Times New Roman" w:cs="Times New Roman"/>
                <w:color w:val="000000"/>
                <w:sz w:val="24"/>
                <w:szCs w:val="24"/>
                <w:lang w:eastAsia="zh-CN"/>
              </w:rPr>
              <w:t>Волховец</w:t>
            </w:r>
            <w:proofErr w:type="spellEnd"/>
            <w:r w:rsidRPr="00C42216">
              <w:rPr>
                <w:rFonts w:ascii="Times New Roman" w:hAnsi="Times New Roman" w:cs="Times New Roman"/>
                <w:color w:val="000000"/>
                <w:sz w:val="24"/>
                <w:szCs w:val="24"/>
                <w:lang w:eastAsia="zh-CN"/>
              </w:rPr>
              <w:t>, ул. Пионерская д. 17 корп. 2</w:t>
            </w:r>
          </w:p>
        </w:tc>
        <w:tc>
          <w:tcPr>
            <w:tcW w:w="2693" w:type="dxa"/>
            <w:tcBorders>
              <w:top w:val="single" w:sz="4" w:space="0" w:color="000000"/>
              <w:left w:val="single" w:sz="4" w:space="0" w:color="000000"/>
              <w:bottom w:val="single" w:sz="4" w:space="0" w:color="000000"/>
            </w:tcBorders>
            <w:shd w:val="clear" w:color="auto" w:fill="auto"/>
          </w:tcPr>
          <w:p w:rsidR="00C42216" w:rsidRPr="00C42216" w:rsidRDefault="00C42216" w:rsidP="008C2945">
            <w:pPr>
              <w:suppressAutoHyphens/>
              <w:spacing w:after="0" w:line="240" w:lineRule="auto"/>
              <w:jc w:val="cente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ремонт крыши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rPr>
                <w:rFonts w:ascii="Times New Roman" w:hAnsi="Times New Roman" w:cs="Times New Roman"/>
                <w:color w:val="000000"/>
                <w:sz w:val="24"/>
                <w:szCs w:val="24"/>
                <w:lang w:eastAsia="zh-CN"/>
              </w:rPr>
            </w:pPr>
            <w:r w:rsidRPr="00C42216">
              <w:rPr>
                <w:rFonts w:ascii="Times New Roman" w:hAnsi="Times New Roman" w:cs="Times New Roman"/>
                <w:color w:val="000000"/>
                <w:sz w:val="24"/>
                <w:szCs w:val="24"/>
                <w:lang w:eastAsia="zh-CN"/>
              </w:rPr>
              <w:t>выполнен</w:t>
            </w:r>
          </w:p>
        </w:tc>
      </w:tr>
    </w:tbl>
    <w:p w:rsidR="00C42216" w:rsidRPr="00142043" w:rsidRDefault="00C42216" w:rsidP="00C42216">
      <w:pPr>
        <w:suppressAutoHyphens/>
        <w:spacing w:after="0" w:line="240" w:lineRule="auto"/>
        <w:jc w:val="both"/>
        <w:rPr>
          <w:lang w:eastAsia="zh-CN"/>
        </w:rPr>
      </w:pPr>
    </w:p>
    <w:p w:rsidR="00C42216" w:rsidRPr="00C42216" w:rsidRDefault="00C42216" w:rsidP="00C42216">
      <w:pPr>
        <w:suppressAutoHyphens/>
        <w:spacing w:after="0" w:line="240" w:lineRule="auto"/>
        <w:ind w:firstLine="709"/>
        <w:jc w:val="both"/>
        <w:rPr>
          <w:rFonts w:ascii="Times New Roman" w:hAnsi="Times New Roman" w:cs="Times New Roman"/>
          <w:sz w:val="28"/>
          <w:szCs w:val="28"/>
          <w:lang w:eastAsia="zh-CN"/>
        </w:rPr>
      </w:pPr>
      <w:r w:rsidRPr="00C42216">
        <w:rPr>
          <w:rFonts w:ascii="Times New Roman" w:hAnsi="Times New Roman" w:cs="Times New Roman"/>
          <w:sz w:val="28"/>
          <w:szCs w:val="28"/>
          <w:lang w:eastAsia="zh-CN"/>
        </w:rPr>
        <w:lastRenderedPageBreak/>
        <w:t>СНКО «Региональный фонд» по результатам проведенных конкурсных процедур заключил договоры о выполнении работ (оказании услуг) по капитальному ремонту с подрядными организациями: ООО «</w:t>
      </w:r>
      <w:proofErr w:type="spellStart"/>
      <w:r w:rsidRPr="00C42216">
        <w:rPr>
          <w:rFonts w:ascii="Times New Roman" w:hAnsi="Times New Roman" w:cs="Times New Roman"/>
          <w:sz w:val="28"/>
          <w:szCs w:val="28"/>
          <w:lang w:eastAsia="zh-CN"/>
        </w:rPr>
        <w:t>Акватерм</w:t>
      </w:r>
      <w:proofErr w:type="spellEnd"/>
      <w:r w:rsidRPr="00C42216">
        <w:rPr>
          <w:rFonts w:ascii="Times New Roman" w:hAnsi="Times New Roman" w:cs="Times New Roman"/>
          <w:sz w:val="28"/>
          <w:szCs w:val="28"/>
          <w:lang w:eastAsia="zh-CN"/>
        </w:rPr>
        <w:t>», ООО «</w:t>
      </w:r>
      <w:proofErr w:type="spellStart"/>
      <w:r w:rsidRPr="00C42216">
        <w:rPr>
          <w:rFonts w:ascii="Times New Roman" w:hAnsi="Times New Roman" w:cs="Times New Roman"/>
          <w:sz w:val="28"/>
          <w:szCs w:val="28"/>
          <w:lang w:eastAsia="zh-CN"/>
        </w:rPr>
        <w:t>Евровид</w:t>
      </w:r>
      <w:proofErr w:type="spellEnd"/>
      <w:r w:rsidRPr="00C42216">
        <w:rPr>
          <w:rFonts w:ascii="Times New Roman" w:hAnsi="Times New Roman" w:cs="Times New Roman"/>
          <w:sz w:val="28"/>
          <w:szCs w:val="28"/>
          <w:lang w:eastAsia="zh-CN"/>
        </w:rPr>
        <w:t>», ООО «Региональная газовая компания», ООО «</w:t>
      </w:r>
      <w:proofErr w:type="spellStart"/>
      <w:r w:rsidRPr="00C42216">
        <w:rPr>
          <w:rFonts w:ascii="Times New Roman" w:hAnsi="Times New Roman" w:cs="Times New Roman"/>
          <w:sz w:val="28"/>
          <w:szCs w:val="28"/>
          <w:lang w:eastAsia="zh-CN"/>
        </w:rPr>
        <w:t>МаксСтрой</w:t>
      </w:r>
      <w:proofErr w:type="spellEnd"/>
      <w:r w:rsidRPr="00C42216">
        <w:rPr>
          <w:rFonts w:ascii="Times New Roman" w:hAnsi="Times New Roman" w:cs="Times New Roman"/>
          <w:sz w:val="28"/>
          <w:szCs w:val="28"/>
          <w:lang w:eastAsia="zh-CN"/>
        </w:rPr>
        <w:t xml:space="preserve"> 72», ИП </w:t>
      </w:r>
      <w:proofErr w:type="spellStart"/>
      <w:r w:rsidRPr="00C42216">
        <w:rPr>
          <w:rFonts w:ascii="Times New Roman" w:hAnsi="Times New Roman" w:cs="Times New Roman"/>
          <w:sz w:val="28"/>
          <w:szCs w:val="28"/>
          <w:lang w:eastAsia="zh-CN"/>
        </w:rPr>
        <w:t>Рудев</w:t>
      </w:r>
      <w:proofErr w:type="spellEnd"/>
      <w:r w:rsidRPr="00C42216">
        <w:rPr>
          <w:rFonts w:ascii="Times New Roman" w:hAnsi="Times New Roman" w:cs="Times New Roman"/>
          <w:sz w:val="28"/>
          <w:szCs w:val="28"/>
          <w:lang w:eastAsia="zh-CN"/>
        </w:rPr>
        <w:t xml:space="preserve"> Анатолий Владимирович.</w:t>
      </w:r>
    </w:p>
    <w:p w:rsidR="00C42216" w:rsidRPr="00C42216" w:rsidRDefault="00C42216" w:rsidP="00C42216">
      <w:pPr>
        <w:suppressAutoHyphens/>
        <w:spacing w:after="0" w:line="240" w:lineRule="auto"/>
        <w:ind w:firstLine="709"/>
        <w:jc w:val="both"/>
        <w:rPr>
          <w:rFonts w:ascii="Times New Roman" w:hAnsi="Times New Roman" w:cs="Times New Roman"/>
          <w:sz w:val="28"/>
          <w:szCs w:val="28"/>
          <w:lang w:eastAsia="zh-CN"/>
        </w:rPr>
      </w:pPr>
      <w:r w:rsidRPr="00C42216">
        <w:rPr>
          <w:rFonts w:ascii="Times New Roman" w:hAnsi="Times New Roman" w:cs="Times New Roman"/>
          <w:sz w:val="28"/>
          <w:szCs w:val="28"/>
          <w:lang w:eastAsia="zh-CN"/>
        </w:rPr>
        <w:t>В 2022 году начаты ремонтные работы на многоквартирных домах:</w:t>
      </w:r>
    </w:p>
    <w:p w:rsidR="00C42216" w:rsidRPr="00A32772" w:rsidRDefault="00C42216" w:rsidP="00A32772">
      <w:pPr>
        <w:pStyle w:val="aa"/>
        <w:numPr>
          <w:ilvl w:val="0"/>
          <w:numId w:val="40"/>
        </w:numPr>
        <w:ind w:left="709"/>
        <w:jc w:val="both"/>
        <w:rPr>
          <w:rFonts w:cs="Times New Roman"/>
          <w:sz w:val="28"/>
          <w:szCs w:val="28"/>
          <w:lang w:eastAsia="zh-CN"/>
        </w:rPr>
      </w:pPr>
      <w:r w:rsidRPr="0026371B">
        <w:rPr>
          <w:rFonts w:cs="Times New Roman"/>
          <w:sz w:val="28"/>
          <w:szCs w:val="28"/>
          <w:lang w:val="ru-RU" w:eastAsia="zh-CN"/>
        </w:rPr>
        <w:t xml:space="preserve">п. </w:t>
      </w:r>
      <w:proofErr w:type="spellStart"/>
      <w:r w:rsidRPr="0026371B">
        <w:rPr>
          <w:rFonts w:cs="Times New Roman"/>
          <w:sz w:val="28"/>
          <w:szCs w:val="28"/>
          <w:lang w:val="ru-RU" w:eastAsia="zh-CN"/>
        </w:rPr>
        <w:t>Панковка</w:t>
      </w:r>
      <w:proofErr w:type="spellEnd"/>
      <w:r w:rsidRPr="0026371B">
        <w:rPr>
          <w:rFonts w:cs="Times New Roman"/>
          <w:sz w:val="28"/>
          <w:szCs w:val="28"/>
          <w:lang w:val="ru-RU" w:eastAsia="zh-CN"/>
        </w:rPr>
        <w:t xml:space="preserve">, ул. Индустриальная д. 2 корп. </w:t>
      </w:r>
      <w:r w:rsidRPr="00A32772">
        <w:rPr>
          <w:rFonts w:cs="Times New Roman"/>
          <w:sz w:val="28"/>
          <w:szCs w:val="28"/>
          <w:lang w:eastAsia="zh-CN"/>
        </w:rPr>
        <w:t>1</w:t>
      </w:r>
    </w:p>
    <w:p w:rsidR="00C42216" w:rsidRPr="0026371B" w:rsidRDefault="00C42216" w:rsidP="00A32772">
      <w:pPr>
        <w:pStyle w:val="aa"/>
        <w:numPr>
          <w:ilvl w:val="0"/>
          <w:numId w:val="40"/>
        </w:numPr>
        <w:ind w:left="709"/>
        <w:jc w:val="both"/>
        <w:rPr>
          <w:rFonts w:cs="Times New Roman"/>
          <w:sz w:val="28"/>
          <w:szCs w:val="28"/>
          <w:lang w:val="ru-RU" w:eastAsia="zh-CN"/>
        </w:rPr>
      </w:pPr>
      <w:r w:rsidRPr="0026371B">
        <w:rPr>
          <w:rFonts w:cs="Times New Roman"/>
          <w:sz w:val="28"/>
          <w:szCs w:val="28"/>
          <w:lang w:val="ru-RU" w:eastAsia="zh-CN"/>
        </w:rPr>
        <w:t xml:space="preserve">п. </w:t>
      </w:r>
      <w:proofErr w:type="spellStart"/>
      <w:r w:rsidRPr="0026371B">
        <w:rPr>
          <w:rFonts w:cs="Times New Roman"/>
          <w:sz w:val="28"/>
          <w:szCs w:val="28"/>
          <w:lang w:val="ru-RU" w:eastAsia="zh-CN"/>
        </w:rPr>
        <w:t>Панковка</w:t>
      </w:r>
      <w:proofErr w:type="spellEnd"/>
      <w:r w:rsidRPr="0026371B">
        <w:rPr>
          <w:rFonts w:cs="Times New Roman"/>
          <w:sz w:val="28"/>
          <w:szCs w:val="28"/>
          <w:lang w:val="ru-RU" w:eastAsia="zh-CN"/>
        </w:rPr>
        <w:t xml:space="preserve"> ул. Индустриальная д. 3</w:t>
      </w:r>
    </w:p>
    <w:p w:rsidR="00C42216" w:rsidRPr="0026371B" w:rsidRDefault="00C42216" w:rsidP="00A32772">
      <w:pPr>
        <w:pStyle w:val="aa"/>
        <w:numPr>
          <w:ilvl w:val="0"/>
          <w:numId w:val="40"/>
        </w:numPr>
        <w:ind w:left="709"/>
        <w:jc w:val="both"/>
        <w:rPr>
          <w:rFonts w:cs="Times New Roman"/>
          <w:sz w:val="28"/>
          <w:szCs w:val="28"/>
          <w:lang w:val="ru-RU" w:eastAsia="zh-CN"/>
        </w:rPr>
      </w:pPr>
      <w:r w:rsidRPr="0026371B">
        <w:rPr>
          <w:rFonts w:cs="Times New Roman"/>
          <w:sz w:val="28"/>
          <w:szCs w:val="28"/>
          <w:lang w:val="ru-RU" w:eastAsia="zh-CN"/>
        </w:rPr>
        <w:t>п. Пролетарий, ул. Октябрьская д. 12</w:t>
      </w:r>
    </w:p>
    <w:p w:rsidR="00C42216" w:rsidRPr="0026371B" w:rsidRDefault="00C42216" w:rsidP="00A32772">
      <w:pPr>
        <w:pStyle w:val="aa"/>
        <w:numPr>
          <w:ilvl w:val="0"/>
          <w:numId w:val="40"/>
        </w:numPr>
        <w:ind w:left="709"/>
        <w:jc w:val="both"/>
        <w:rPr>
          <w:rFonts w:cs="Times New Roman"/>
          <w:sz w:val="28"/>
          <w:szCs w:val="28"/>
          <w:lang w:val="ru-RU" w:eastAsia="zh-CN"/>
        </w:rPr>
      </w:pPr>
      <w:r w:rsidRPr="0026371B">
        <w:rPr>
          <w:rFonts w:cs="Times New Roman"/>
          <w:sz w:val="28"/>
          <w:szCs w:val="28"/>
          <w:lang w:val="ru-RU" w:eastAsia="zh-CN"/>
        </w:rPr>
        <w:t xml:space="preserve">п. </w:t>
      </w:r>
      <w:proofErr w:type="spellStart"/>
      <w:r w:rsidRPr="0026371B">
        <w:rPr>
          <w:rFonts w:cs="Times New Roman"/>
          <w:sz w:val="28"/>
          <w:szCs w:val="28"/>
          <w:lang w:val="ru-RU" w:eastAsia="zh-CN"/>
        </w:rPr>
        <w:t>Панковка</w:t>
      </w:r>
      <w:proofErr w:type="spellEnd"/>
      <w:r w:rsidRPr="0026371B">
        <w:rPr>
          <w:rFonts w:cs="Times New Roman"/>
          <w:sz w:val="28"/>
          <w:szCs w:val="28"/>
          <w:lang w:val="ru-RU" w:eastAsia="zh-CN"/>
        </w:rPr>
        <w:t>, ул. Строительная д. 11</w:t>
      </w:r>
    </w:p>
    <w:p w:rsidR="00C42216" w:rsidRPr="0026371B" w:rsidRDefault="00C42216" w:rsidP="00A32772">
      <w:pPr>
        <w:pStyle w:val="aa"/>
        <w:numPr>
          <w:ilvl w:val="0"/>
          <w:numId w:val="40"/>
        </w:numPr>
        <w:ind w:left="709"/>
        <w:jc w:val="both"/>
        <w:rPr>
          <w:rFonts w:cs="Times New Roman"/>
          <w:sz w:val="28"/>
          <w:szCs w:val="28"/>
          <w:lang w:val="ru-RU" w:eastAsia="zh-CN"/>
        </w:rPr>
      </w:pPr>
      <w:r w:rsidRPr="0026371B">
        <w:rPr>
          <w:rFonts w:cs="Times New Roman"/>
          <w:sz w:val="28"/>
          <w:szCs w:val="28"/>
          <w:lang w:val="ru-RU" w:eastAsia="zh-CN"/>
        </w:rPr>
        <w:t>д. Лесная ул. 60лет СССР д. 14</w:t>
      </w:r>
    </w:p>
    <w:p w:rsidR="00C42216" w:rsidRPr="00C42216" w:rsidRDefault="00C42216" w:rsidP="00C42216">
      <w:pPr>
        <w:suppressAutoHyphens/>
        <w:spacing w:after="0" w:line="240" w:lineRule="auto"/>
        <w:ind w:firstLine="709"/>
        <w:jc w:val="both"/>
        <w:rPr>
          <w:rFonts w:ascii="Times New Roman" w:hAnsi="Times New Roman" w:cs="Times New Roman"/>
          <w:sz w:val="28"/>
          <w:szCs w:val="28"/>
          <w:lang w:eastAsia="zh-CN"/>
        </w:rPr>
      </w:pPr>
      <w:r w:rsidRPr="00C42216">
        <w:rPr>
          <w:rFonts w:ascii="Times New Roman" w:hAnsi="Times New Roman" w:cs="Times New Roman"/>
          <w:sz w:val="28"/>
          <w:szCs w:val="28"/>
          <w:lang w:eastAsia="zh-CN"/>
        </w:rPr>
        <w:t xml:space="preserve">В многоквартирных домах, расположенных по адресу: д. </w:t>
      </w:r>
      <w:proofErr w:type="spellStart"/>
      <w:r w:rsidRPr="00C42216">
        <w:rPr>
          <w:rFonts w:ascii="Times New Roman" w:hAnsi="Times New Roman" w:cs="Times New Roman"/>
          <w:sz w:val="28"/>
          <w:szCs w:val="28"/>
          <w:lang w:eastAsia="zh-CN"/>
        </w:rPr>
        <w:t>Григорово</w:t>
      </w:r>
      <w:proofErr w:type="spellEnd"/>
      <w:r w:rsidRPr="00C42216">
        <w:rPr>
          <w:rFonts w:ascii="Times New Roman" w:hAnsi="Times New Roman" w:cs="Times New Roman"/>
          <w:sz w:val="28"/>
          <w:szCs w:val="28"/>
          <w:lang w:eastAsia="zh-CN"/>
        </w:rPr>
        <w:t>, ул. Центральная д. 12</w:t>
      </w:r>
      <w:r w:rsidR="00A32772">
        <w:rPr>
          <w:rFonts w:ascii="Times New Roman" w:hAnsi="Times New Roman" w:cs="Times New Roman"/>
          <w:sz w:val="28"/>
          <w:szCs w:val="28"/>
          <w:lang w:eastAsia="zh-CN"/>
        </w:rPr>
        <w:t xml:space="preserve"> и д. Борки, ул. </w:t>
      </w:r>
      <w:proofErr w:type="spellStart"/>
      <w:r w:rsidR="00A32772">
        <w:rPr>
          <w:rFonts w:ascii="Times New Roman" w:hAnsi="Times New Roman" w:cs="Times New Roman"/>
          <w:sz w:val="28"/>
          <w:szCs w:val="28"/>
          <w:lang w:eastAsia="zh-CN"/>
        </w:rPr>
        <w:t>Паркова</w:t>
      </w:r>
      <w:proofErr w:type="spellEnd"/>
      <w:r w:rsidR="00A32772">
        <w:rPr>
          <w:rFonts w:ascii="Times New Roman" w:hAnsi="Times New Roman" w:cs="Times New Roman"/>
          <w:sz w:val="28"/>
          <w:szCs w:val="28"/>
          <w:lang w:eastAsia="zh-CN"/>
        </w:rPr>
        <w:t xml:space="preserve"> д. 7, </w:t>
      </w:r>
      <w:r w:rsidRPr="00C42216">
        <w:rPr>
          <w:rFonts w:ascii="Times New Roman" w:hAnsi="Times New Roman" w:cs="Times New Roman"/>
          <w:sz w:val="28"/>
          <w:szCs w:val="28"/>
          <w:lang w:eastAsia="zh-CN"/>
        </w:rPr>
        <w:t xml:space="preserve">собственниками помещений из-за отсутствия кворума не принято решения о проведении капитального ремонта или переносе сроков проведения капитального ремонта. </w:t>
      </w:r>
    </w:p>
    <w:p w:rsidR="00C42216" w:rsidRPr="00C42216" w:rsidRDefault="00C42216" w:rsidP="00C42216">
      <w:pPr>
        <w:suppressAutoHyphens/>
        <w:spacing w:after="0" w:line="240" w:lineRule="auto"/>
        <w:ind w:firstLine="709"/>
        <w:jc w:val="both"/>
        <w:rPr>
          <w:rFonts w:ascii="Times New Roman" w:hAnsi="Times New Roman" w:cs="Times New Roman"/>
          <w:sz w:val="28"/>
          <w:szCs w:val="28"/>
          <w:lang w:eastAsia="zh-CN"/>
        </w:rPr>
      </w:pPr>
      <w:r w:rsidRPr="00C42216">
        <w:rPr>
          <w:rFonts w:ascii="Times New Roman" w:hAnsi="Times New Roman" w:cs="Times New Roman"/>
          <w:sz w:val="28"/>
          <w:szCs w:val="28"/>
          <w:lang w:eastAsia="zh-CN"/>
        </w:rPr>
        <w:t>В 2022 году закончен капитальный ремонт многоквартирных домов, работы по которому были начаты в 2021г.:</w:t>
      </w:r>
    </w:p>
    <w:p w:rsidR="00C42216" w:rsidRPr="0026371B" w:rsidRDefault="00C42216" w:rsidP="00A32772">
      <w:pPr>
        <w:pStyle w:val="aa"/>
        <w:numPr>
          <w:ilvl w:val="0"/>
          <w:numId w:val="41"/>
        </w:numPr>
        <w:ind w:left="709"/>
        <w:jc w:val="both"/>
        <w:rPr>
          <w:rFonts w:cs="Times New Roman"/>
          <w:sz w:val="28"/>
          <w:szCs w:val="28"/>
          <w:lang w:val="ru-RU" w:eastAsia="zh-CN"/>
        </w:rPr>
      </w:pPr>
      <w:r w:rsidRPr="0026371B">
        <w:rPr>
          <w:rFonts w:cs="Times New Roman"/>
          <w:sz w:val="28"/>
          <w:szCs w:val="28"/>
          <w:lang w:val="ru-RU" w:eastAsia="zh-CN"/>
        </w:rPr>
        <w:t xml:space="preserve">д. </w:t>
      </w:r>
      <w:proofErr w:type="spellStart"/>
      <w:r w:rsidRPr="0026371B">
        <w:rPr>
          <w:rFonts w:cs="Times New Roman"/>
          <w:sz w:val="28"/>
          <w:szCs w:val="28"/>
          <w:lang w:val="ru-RU" w:eastAsia="zh-CN"/>
        </w:rPr>
        <w:t>Сырково</w:t>
      </w:r>
      <w:proofErr w:type="spellEnd"/>
      <w:r w:rsidRPr="0026371B">
        <w:rPr>
          <w:rFonts w:cs="Times New Roman"/>
          <w:sz w:val="28"/>
          <w:szCs w:val="28"/>
          <w:lang w:val="ru-RU" w:eastAsia="zh-CN"/>
        </w:rPr>
        <w:t xml:space="preserve">, ул. Лесная, д. 1 (система теплоснабжения), </w:t>
      </w:r>
    </w:p>
    <w:p w:rsidR="00C42216" w:rsidRPr="0026371B" w:rsidRDefault="00C42216" w:rsidP="00A32772">
      <w:pPr>
        <w:pStyle w:val="aa"/>
        <w:numPr>
          <w:ilvl w:val="0"/>
          <w:numId w:val="41"/>
        </w:numPr>
        <w:ind w:left="709"/>
        <w:jc w:val="both"/>
        <w:rPr>
          <w:rFonts w:cs="Times New Roman"/>
          <w:sz w:val="28"/>
          <w:szCs w:val="28"/>
          <w:lang w:val="ru-RU" w:eastAsia="zh-CN"/>
        </w:rPr>
      </w:pPr>
      <w:r w:rsidRPr="0026371B">
        <w:rPr>
          <w:rFonts w:cs="Times New Roman"/>
          <w:sz w:val="28"/>
          <w:szCs w:val="28"/>
          <w:lang w:val="ru-RU" w:eastAsia="zh-CN"/>
        </w:rPr>
        <w:t xml:space="preserve">п. </w:t>
      </w:r>
      <w:proofErr w:type="spellStart"/>
      <w:r w:rsidRPr="0026371B">
        <w:rPr>
          <w:rFonts w:cs="Times New Roman"/>
          <w:sz w:val="28"/>
          <w:szCs w:val="28"/>
          <w:lang w:val="ru-RU" w:eastAsia="zh-CN"/>
        </w:rPr>
        <w:t>Тёсово-Нетыльский</w:t>
      </w:r>
      <w:proofErr w:type="spellEnd"/>
      <w:r w:rsidRPr="0026371B">
        <w:rPr>
          <w:rFonts w:cs="Times New Roman"/>
          <w:sz w:val="28"/>
          <w:szCs w:val="28"/>
          <w:lang w:val="ru-RU" w:eastAsia="zh-CN"/>
        </w:rPr>
        <w:t>, пер. Новый, д.3 (система теплоснабжения).</w:t>
      </w:r>
    </w:p>
    <w:p w:rsidR="00C42216" w:rsidRPr="00C42216" w:rsidRDefault="00C42216" w:rsidP="00C42216">
      <w:pPr>
        <w:suppressAutoHyphens/>
        <w:spacing w:after="0" w:line="240" w:lineRule="auto"/>
        <w:ind w:firstLine="709"/>
        <w:jc w:val="both"/>
        <w:rPr>
          <w:rFonts w:ascii="Times New Roman" w:hAnsi="Times New Roman" w:cs="Times New Roman"/>
          <w:sz w:val="28"/>
          <w:szCs w:val="28"/>
          <w:lang w:eastAsia="zh-CN"/>
        </w:rPr>
      </w:pPr>
    </w:p>
    <w:p w:rsidR="00C42216" w:rsidRPr="00C42216" w:rsidRDefault="00C42216" w:rsidP="00A009B5">
      <w:pPr>
        <w:suppressAutoHyphens/>
        <w:spacing w:after="0" w:line="240" w:lineRule="auto"/>
        <w:ind w:firstLine="709"/>
        <w:rPr>
          <w:rFonts w:ascii="Times New Roman" w:hAnsi="Times New Roman" w:cs="Times New Roman"/>
          <w:b/>
          <w:sz w:val="28"/>
          <w:szCs w:val="28"/>
          <w:lang w:eastAsia="zh-CN"/>
        </w:rPr>
      </w:pPr>
      <w:r w:rsidRPr="00C42216">
        <w:rPr>
          <w:rFonts w:ascii="Times New Roman" w:hAnsi="Times New Roman" w:cs="Times New Roman"/>
          <w:b/>
          <w:sz w:val="28"/>
          <w:szCs w:val="28"/>
          <w:lang w:eastAsia="zh-CN"/>
        </w:rPr>
        <w:t>Газоснабжение и газификация</w:t>
      </w:r>
    </w:p>
    <w:p w:rsidR="00C42216" w:rsidRPr="00C42216" w:rsidRDefault="00C42216" w:rsidP="00C42216">
      <w:pPr>
        <w:suppressAutoHyphens/>
        <w:spacing w:after="0" w:line="240" w:lineRule="auto"/>
        <w:ind w:firstLine="709"/>
        <w:jc w:val="center"/>
        <w:rPr>
          <w:rFonts w:ascii="Times New Roman" w:hAnsi="Times New Roman" w:cs="Times New Roman"/>
          <w:b/>
          <w:sz w:val="28"/>
          <w:szCs w:val="28"/>
          <w:lang w:eastAsia="zh-CN"/>
        </w:rPr>
      </w:pPr>
    </w:p>
    <w:p w:rsidR="00C42216" w:rsidRPr="00C42216" w:rsidRDefault="00C42216" w:rsidP="00C42216">
      <w:pPr>
        <w:tabs>
          <w:tab w:val="left" w:pos="540"/>
        </w:tabs>
        <w:spacing w:after="0" w:line="240" w:lineRule="auto"/>
        <w:jc w:val="both"/>
        <w:rPr>
          <w:rFonts w:ascii="Times New Roman" w:hAnsi="Times New Roman" w:cs="Times New Roman"/>
          <w:sz w:val="28"/>
          <w:szCs w:val="28"/>
        </w:rPr>
      </w:pPr>
      <w:r w:rsidRPr="00C42216">
        <w:rPr>
          <w:rFonts w:ascii="Times New Roman" w:hAnsi="Times New Roman" w:cs="Times New Roman"/>
          <w:bCs/>
          <w:sz w:val="28"/>
          <w:szCs w:val="28"/>
        </w:rPr>
        <w:t xml:space="preserve"> </w:t>
      </w:r>
      <w:r w:rsidR="00A32772">
        <w:rPr>
          <w:rFonts w:ascii="Times New Roman" w:hAnsi="Times New Roman" w:cs="Times New Roman"/>
          <w:bCs/>
          <w:sz w:val="28"/>
          <w:szCs w:val="28"/>
        </w:rPr>
        <w:tab/>
      </w:r>
      <w:r w:rsidR="00A32772">
        <w:rPr>
          <w:rFonts w:ascii="Times New Roman" w:hAnsi="Times New Roman" w:cs="Times New Roman"/>
          <w:bCs/>
          <w:sz w:val="28"/>
          <w:szCs w:val="28"/>
        </w:rPr>
        <w:tab/>
      </w:r>
      <w:r w:rsidRPr="00C42216">
        <w:rPr>
          <w:rFonts w:ascii="Times New Roman" w:hAnsi="Times New Roman" w:cs="Times New Roman"/>
          <w:bCs/>
          <w:sz w:val="28"/>
          <w:szCs w:val="28"/>
        </w:rPr>
        <w:t>По состоянию на 30.12.2022г в</w:t>
      </w:r>
      <w:r w:rsidRPr="00C42216">
        <w:rPr>
          <w:rFonts w:ascii="Times New Roman" w:hAnsi="Times New Roman" w:cs="Times New Roman"/>
          <w:sz w:val="28"/>
          <w:szCs w:val="28"/>
        </w:rPr>
        <w:t xml:space="preserve"> рамках мероприятий социальной </w:t>
      </w:r>
      <w:proofErr w:type="spellStart"/>
      <w:r w:rsidRPr="00C42216">
        <w:rPr>
          <w:rFonts w:ascii="Times New Roman" w:hAnsi="Times New Roman" w:cs="Times New Roman"/>
          <w:sz w:val="28"/>
          <w:szCs w:val="28"/>
        </w:rPr>
        <w:t>догазификации</w:t>
      </w:r>
      <w:proofErr w:type="spellEnd"/>
      <w:r w:rsidRPr="00C42216">
        <w:rPr>
          <w:rFonts w:ascii="Times New Roman" w:hAnsi="Times New Roman" w:cs="Times New Roman"/>
          <w:sz w:val="28"/>
          <w:szCs w:val="28"/>
        </w:rPr>
        <w:t xml:space="preserve"> в Новгородском муниципальном районе подано 1989 заявок на технологическое присоединение к газораспределительным сетям, заключено 1831 договоров, в том числе исполнено до границ земельного участка 1191, подключено 233 домовладения. </w:t>
      </w:r>
    </w:p>
    <w:p w:rsidR="00C42216" w:rsidRPr="00C42216" w:rsidRDefault="00C42216" w:rsidP="00C42216">
      <w:pPr>
        <w:tabs>
          <w:tab w:val="left" w:pos="540"/>
        </w:tabs>
        <w:spacing w:after="0" w:line="240" w:lineRule="auto"/>
        <w:ind w:firstLine="709"/>
        <w:jc w:val="both"/>
        <w:rPr>
          <w:rFonts w:ascii="Times New Roman" w:hAnsi="Times New Roman" w:cs="Times New Roman"/>
          <w:sz w:val="28"/>
          <w:szCs w:val="28"/>
        </w:rPr>
      </w:pPr>
      <w:r w:rsidRPr="00C42216">
        <w:rPr>
          <w:rFonts w:ascii="Times New Roman" w:hAnsi="Times New Roman" w:cs="Times New Roman"/>
          <w:sz w:val="28"/>
          <w:szCs w:val="28"/>
        </w:rPr>
        <w:t>В 2022 году в рамках мероприятий программы газификации Новгородской области, финансируемых за счет средств специальных надбавок к тарифам на транспортировку газа по газораспределительным сетям АО «Газпром газораспределение Великий Новгород» выполнены следующие мероприятия по строительству газопровода среднего давления по ул. Добрая, Дружная д. Новая Мельница, протяженностью 1,97 км. Объект введён в эксплуатацию.</w:t>
      </w:r>
    </w:p>
    <w:p w:rsidR="00C42216" w:rsidRPr="00C42216" w:rsidRDefault="00C42216" w:rsidP="00C42216">
      <w:pPr>
        <w:tabs>
          <w:tab w:val="left" w:pos="540"/>
        </w:tabs>
        <w:spacing w:after="0" w:line="240" w:lineRule="auto"/>
        <w:jc w:val="both"/>
        <w:rPr>
          <w:rFonts w:ascii="Times New Roman" w:hAnsi="Times New Roman" w:cs="Times New Roman"/>
          <w:sz w:val="28"/>
          <w:szCs w:val="28"/>
        </w:rPr>
      </w:pPr>
      <w:r w:rsidRPr="00C42216">
        <w:rPr>
          <w:rFonts w:ascii="Times New Roman" w:hAnsi="Times New Roman" w:cs="Times New Roman"/>
          <w:sz w:val="28"/>
          <w:szCs w:val="28"/>
        </w:rPr>
        <w:t xml:space="preserve">          Продолжаются проектно-изыскательные работы газопровода межпоселкового среднего давления д. </w:t>
      </w:r>
      <w:proofErr w:type="spellStart"/>
      <w:r w:rsidRPr="00C42216">
        <w:rPr>
          <w:rFonts w:ascii="Times New Roman" w:hAnsi="Times New Roman" w:cs="Times New Roman"/>
          <w:sz w:val="28"/>
          <w:szCs w:val="28"/>
        </w:rPr>
        <w:t>Божонка</w:t>
      </w:r>
      <w:proofErr w:type="spellEnd"/>
      <w:r w:rsidRPr="00C42216">
        <w:rPr>
          <w:rFonts w:ascii="Times New Roman" w:hAnsi="Times New Roman" w:cs="Times New Roman"/>
          <w:sz w:val="28"/>
          <w:szCs w:val="28"/>
        </w:rPr>
        <w:t xml:space="preserve"> - д. Белая Гора, протяжённостью 10,5 км.</w:t>
      </w:r>
    </w:p>
    <w:p w:rsidR="00C42216" w:rsidRPr="00C42216" w:rsidRDefault="00C42216" w:rsidP="00C42216">
      <w:pPr>
        <w:tabs>
          <w:tab w:val="left" w:pos="540"/>
        </w:tabs>
        <w:spacing w:after="0" w:line="240" w:lineRule="auto"/>
        <w:ind w:firstLine="709"/>
        <w:jc w:val="both"/>
        <w:rPr>
          <w:rFonts w:ascii="Times New Roman" w:hAnsi="Times New Roman" w:cs="Times New Roman"/>
          <w:sz w:val="28"/>
          <w:szCs w:val="28"/>
        </w:rPr>
      </w:pPr>
      <w:r w:rsidRPr="00C42216">
        <w:rPr>
          <w:rFonts w:ascii="Times New Roman" w:hAnsi="Times New Roman" w:cs="Times New Roman"/>
          <w:sz w:val="28"/>
          <w:szCs w:val="28"/>
        </w:rPr>
        <w:t xml:space="preserve">Начаты проектно-изыскательные работы межпоселкового газопровода </w:t>
      </w:r>
      <w:proofErr w:type="spellStart"/>
      <w:r w:rsidRPr="00C42216">
        <w:rPr>
          <w:rFonts w:ascii="Times New Roman" w:hAnsi="Times New Roman" w:cs="Times New Roman"/>
          <w:sz w:val="28"/>
          <w:szCs w:val="28"/>
        </w:rPr>
        <w:t>Сергово</w:t>
      </w:r>
      <w:proofErr w:type="spellEnd"/>
      <w:r w:rsidRPr="00C42216">
        <w:rPr>
          <w:rFonts w:ascii="Times New Roman" w:hAnsi="Times New Roman" w:cs="Times New Roman"/>
          <w:sz w:val="28"/>
          <w:szCs w:val="28"/>
        </w:rPr>
        <w:t xml:space="preserve"> – Ильмень- Старое </w:t>
      </w:r>
      <w:proofErr w:type="spellStart"/>
      <w:r w:rsidRPr="00C42216">
        <w:rPr>
          <w:rFonts w:ascii="Times New Roman" w:hAnsi="Times New Roman" w:cs="Times New Roman"/>
          <w:sz w:val="28"/>
          <w:szCs w:val="28"/>
        </w:rPr>
        <w:t>Ракомо</w:t>
      </w:r>
      <w:proofErr w:type="spellEnd"/>
      <w:r w:rsidRPr="00C42216">
        <w:rPr>
          <w:rFonts w:ascii="Times New Roman" w:hAnsi="Times New Roman" w:cs="Times New Roman"/>
          <w:sz w:val="28"/>
          <w:szCs w:val="28"/>
        </w:rPr>
        <w:t xml:space="preserve"> – </w:t>
      </w:r>
      <w:proofErr w:type="spellStart"/>
      <w:r w:rsidRPr="00C42216">
        <w:rPr>
          <w:rFonts w:ascii="Times New Roman" w:hAnsi="Times New Roman" w:cs="Times New Roman"/>
          <w:sz w:val="28"/>
          <w:szCs w:val="28"/>
        </w:rPr>
        <w:t>Ращеп</w:t>
      </w:r>
      <w:proofErr w:type="spellEnd"/>
      <w:r w:rsidRPr="00C42216">
        <w:rPr>
          <w:rFonts w:ascii="Times New Roman" w:hAnsi="Times New Roman" w:cs="Times New Roman"/>
          <w:sz w:val="28"/>
          <w:szCs w:val="28"/>
        </w:rPr>
        <w:t xml:space="preserve"> протяжённостью более 34,5 км.</w:t>
      </w:r>
    </w:p>
    <w:p w:rsidR="00C42216" w:rsidRDefault="00C42216" w:rsidP="00C42216">
      <w:pPr>
        <w:tabs>
          <w:tab w:val="left" w:pos="540"/>
        </w:tabs>
        <w:spacing w:after="0" w:line="240" w:lineRule="auto"/>
        <w:ind w:firstLine="709"/>
        <w:jc w:val="both"/>
        <w:rPr>
          <w:rFonts w:ascii="Times New Roman" w:hAnsi="Times New Roman" w:cs="Times New Roman"/>
          <w:sz w:val="28"/>
          <w:szCs w:val="28"/>
        </w:rPr>
      </w:pPr>
      <w:r w:rsidRPr="00C42216">
        <w:rPr>
          <w:rFonts w:ascii="Times New Roman" w:hAnsi="Times New Roman" w:cs="Times New Roman"/>
          <w:sz w:val="28"/>
          <w:szCs w:val="28"/>
        </w:rPr>
        <w:t xml:space="preserve">В Программу развития </w:t>
      </w:r>
      <w:proofErr w:type="gramStart"/>
      <w:r w:rsidRPr="00C42216">
        <w:rPr>
          <w:rFonts w:ascii="Times New Roman" w:hAnsi="Times New Roman" w:cs="Times New Roman"/>
          <w:sz w:val="28"/>
          <w:szCs w:val="28"/>
        </w:rPr>
        <w:t>газоснабжения  и</w:t>
      </w:r>
      <w:proofErr w:type="gramEnd"/>
      <w:r w:rsidRPr="00C42216">
        <w:rPr>
          <w:rFonts w:ascii="Times New Roman" w:hAnsi="Times New Roman" w:cs="Times New Roman"/>
          <w:sz w:val="28"/>
          <w:szCs w:val="28"/>
        </w:rPr>
        <w:t xml:space="preserve"> газификации Новгородской области на период 2021-2025г внесено дополнение, в котором предусмотрена газификация 19-ти населённых пунктов Новгородского муниципального района: </w:t>
      </w:r>
      <w:proofErr w:type="spellStart"/>
      <w:r w:rsidRPr="00C42216">
        <w:rPr>
          <w:rFonts w:ascii="Times New Roman" w:hAnsi="Times New Roman" w:cs="Times New Roman"/>
          <w:sz w:val="28"/>
          <w:szCs w:val="28"/>
        </w:rPr>
        <w:t>п.Тёсовский</w:t>
      </w:r>
      <w:proofErr w:type="spellEnd"/>
      <w:r w:rsidRPr="00C42216">
        <w:rPr>
          <w:rFonts w:ascii="Times New Roman" w:hAnsi="Times New Roman" w:cs="Times New Roman"/>
          <w:sz w:val="28"/>
          <w:szCs w:val="28"/>
        </w:rPr>
        <w:t xml:space="preserve">, </w:t>
      </w:r>
      <w:proofErr w:type="spellStart"/>
      <w:r w:rsidRPr="00C42216">
        <w:rPr>
          <w:rFonts w:ascii="Times New Roman" w:hAnsi="Times New Roman" w:cs="Times New Roman"/>
          <w:sz w:val="28"/>
          <w:szCs w:val="28"/>
        </w:rPr>
        <w:t>д.Нащи</w:t>
      </w:r>
      <w:proofErr w:type="spellEnd"/>
      <w:r w:rsidRPr="00C42216">
        <w:rPr>
          <w:rFonts w:ascii="Times New Roman" w:hAnsi="Times New Roman" w:cs="Times New Roman"/>
          <w:sz w:val="28"/>
          <w:szCs w:val="28"/>
        </w:rPr>
        <w:t xml:space="preserve">, </w:t>
      </w:r>
      <w:proofErr w:type="spellStart"/>
      <w:r w:rsidRPr="00C42216">
        <w:rPr>
          <w:rFonts w:ascii="Times New Roman" w:hAnsi="Times New Roman" w:cs="Times New Roman"/>
          <w:sz w:val="28"/>
          <w:szCs w:val="28"/>
        </w:rPr>
        <w:t>д.Вашково</w:t>
      </w:r>
      <w:proofErr w:type="spellEnd"/>
      <w:r w:rsidRPr="00C42216">
        <w:rPr>
          <w:rFonts w:ascii="Times New Roman" w:hAnsi="Times New Roman" w:cs="Times New Roman"/>
          <w:sz w:val="28"/>
          <w:szCs w:val="28"/>
        </w:rPr>
        <w:t xml:space="preserve">, </w:t>
      </w:r>
      <w:proofErr w:type="spellStart"/>
      <w:r w:rsidRPr="00C42216">
        <w:rPr>
          <w:rFonts w:ascii="Times New Roman" w:hAnsi="Times New Roman" w:cs="Times New Roman"/>
          <w:sz w:val="28"/>
          <w:szCs w:val="28"/>
        </w:rPr>
        <w:t>д.Видогощь</w:t>
      </w:r>
      <w:proofErr w:type="spellEnd"/>
      <w:r w:rsidRPr="00C42216">
        <w:rPr>
          <w:rFonts w:ascii="Times New Roman" w:hAnsi="Times New Roman" w:cs="Times New Roman"/>
          <w:sz w:val="28"/>
          <w:szCs w:val="28"/>
        </w:rPr>
        <w:t xml:space="preserve">, </w:t>
      </w:r>
      <w:proofErr w:type="spellStart"/>
      <w:r w:rsidRPr="00C42216">
        <w:rPr>
          <w:rFonts w:ascii="Times New Roman" w:hAnsi="Times New Roman" w:cs="Times New Roman"/>
          <w:sz w:val="28"/>
          <w:szCs w:val="28"/>
        </w:rPr>
        <w:t>д.Люболяды</w:t>
      </w:r>
      <w:proofErr w:type="spellEnd"/>
      <w:r w:rsidRPr="00C42216">
        <w:rPr>
          <w:rFonts w:ascii="Times New Roman" w:hAnsi="Times New Roman" w:cs="Times New Roman"/>
          <w:sz w:val="28"/>
          <w:szCs w:val="28"/>
        </w:rPr>
        <w:t xml:space="preserve">, </w:t>
      </w:r>
      <w:proofErr w:type="spellStart"/>
      <w:r w:rsidRPr="00C42216">
        <w:rPr>
          <w:rFonts w:ascii="Times New Roman" w:hAnsi="Times New Roman" w:cs="Times New Roman"/>
          <w:sz w:val="28"/>
          <w:szCs w:val="28"/>
        </w:rPr>
        <w:t>д.Шолохово,д.Спас</w:t>
      </w:r>
      <w:proofErr w:type="spellEnd"/>
      <w:r w:rsidRPr="00C42216">
        <w:rPr>
          <w:rFonts w:ascii="Times New Roman" w:hAnsi="Times New Roman" w:cs="Times New Roman"/>
          <w:sz w:val="28"/>
          <w:szCs w:val="28"/>
        </w:rPr>
        <w:t xml:space="preserve">- </w:t>
      </w:r>
      <w:proofErr w:type="spellStart"/>
      <w:r w:rsidRPr="00C42216">
        <w:rPr>
          <w:rFonts w:ascii="Times New Roman" w:hAnsi="Times New Roman" w:cs="Times New Roman"/>
          <w:sz w:val="28"/>
          <w:szCs w:val="28"/>
        </w:rPr>
        <w:t>Нередецы</w:t>
      </w:r>
      <w:proofErr w:type="spellEnd"/>
      <w:r w:rsidRPr="00C42216">
        <w:rPr>
          <w:rFonts w:ascii="Times New Roman" w:hAnsi="Times New Roman" w:cs="Times New Roman"/>
          <w:sz w:val="28"/>
          <w:szCs w:val="28"/>
        </w:rPr>
        <w:t xml:space="preserve">, </w:t>
      </w:r>
      <w:proofErr w:type="spellStart"/>
      <w:r w:rsidRPr="00C42216">
        <w:rPr>
          <w:rFonts w:ascii="Times New Roman" w:hAnsi="Times New Roman" w:cs="Times New Roman"/>
          <w:sz w:val="28"/>
          <w:szCs w:val="28"/>
        </w:rPr>
        <w:t>д.Холынья</w:t>
      </w:r>
      <w:proofErr w:type="spellEnd"/>
      <w:r w:rsidRPr="00C42216">
        <w:rPr>
          <w:rFonts w:ascii="Times New Roman" w:hAnsi="Times New Roman" w:cs="Times New Roman"/>
          <w:sz w:val="28"/>
          <w:szCs w:val="28"/>
        </w:rPr>
        <w:t xml:space="preserve">, </w:t>
      </w:r>
      <w:proofErr w:type="spellStart"/>
      <w:r w:rsidRPr="00C42216">
        <w:rPr>
          <w:rFonts w:ascii="Times New Roman" w:hAnsi="Times New Roman" w:cs="Times New Roman"/>
          <w:sz w:val="28"/>
          <w:szCs w:val="28"/>
        </w:rPr>
        <w:t>д.Русско</w:t>
      </w:r>
      <w:proofErr w:type="spellEnd"/>
      <w:r w:rsidRPr="00C42216">
        <w:rPr>
          <w:rFonts w:ascii="Times New Roman" w:hAnsi="Times New Roman" w:cs="Times New Roman"/>
          <w:sz w:val="28"/>
          <w:szCs w:val="28"/>
        </w:rPr>
        <w:t xml:space="preserve">, </w:t>
      </w:r>
      <w:proofErr w:type="spellStart"/>
      <w:r w:rsidRPr="00C42216">
        <w:rPr>
          <w:rFonts w:ascii="Times New Roman" w:hAnsi="Times New Roman" w:cs="Times New Roman"/>
          <w:sz w:val="28"/>
          <w:szCs w:val="28"/>
        </w:rPr>
        <w:t>д.Пятница</w:t>
      </w:r>
      <w:proofErr w:type="spellEnd"/>
      <w:r w:rsidRPr="00C42216">
        <w:rPr>
          <w:rFonts w:ascii="Times New Roman" w:hAnsi="Times New Roman" w:cs="Times New Roman"/>
          <w:sz w:val="28"/>
          <w:szCs w:val="28"/>
        </w:rPr>
        <w:t xml:space="preserve">, </w:t>
      </w:r>
      <w:proofErr w:type="spellStart"/>
      <w:r w:rsidRPr="00C42216">
        <w:rPr>
          <w:rFonts w:ascii="Times New Roman" w:hAnsi="Times New Roman" w:cs="Times New Roman"/>
          <w:sz w:val="28"/>
          <w:szCs w:val="28"/>
        </w:rPr>
        <w:t>д.Плашкино</w:t>
      </w:r>
      <w:proofErr w:type="spellEnd"/>
      <w:r w:rsidRPr="00C42216">
        <w:rPr>
          <w:rFonts w:ascii="Times New Roman" w:hAnsi="Times New Roman" w:cs="Times New Roman"/>
          <w:sz w:val="28"/>
          <w:szCs w:val="28"/>
        </w:rPr>
        <w:t xml:space="preserve">, </w:t>
      </w:r>
      <w:proofErr w:type="spellStart"/>
      <w:r w:rsidRPr="00C42216">
        <w:rPr>
          <w:rFonts w:ascii="Times New Roman" w:hAnsi="Times New Roman" w:cs="Times New Roman"/>
          <w:sz w:val="28"/>
          <w:szCs w:val="28"/>
        </w:rPr>
        <w:lastRenderedPageBreak/>
        <w:t>д.Сопки</w:t>
      </w:r>
      <w:proofErr w:type="spellEnd"/>
      <w:r w:rsidRPr="00C42216">
        <w:rPr>
          <w:rFonts w:ascii="Times New Roman" w:hAnsi="Times New Roman" w:cs="Times New Roman"/>
          <w:sz w:val="28"/>
          <w:szCs w:val="28"/>
        </w:rPr>
        <w:t xml:space="preserve">, </w:t>
      </w:r>
      <w:proofErr w:type="spellStart"/>
      <w:r w:rsidRPr="00C42216">
        <w:rPr>
          <w:rFonts w:ascii="Times New Roman" w:hAnsi="Times New Roman" w:cs="Times New Roman"/>
          <w:sz w:val="28"/>
          <w:szCs w:val="28"/>
        </w:rPr>
        <w:t>д.Бараниха</w:t>
      </w:r>
      <w:proofErr w:type="spellEnd"/>
      <w:r w:rsidRPr="00C42216">
        <w:rPr>
          <w:rFonts w:ascii="Times New Roman" w:hAnsi="Times New Roman" w:cs="Times New Roman"/>
          <w:sz w:val="28"/>
          <w:szCs w:val="28"/>
        </w:rPr>
        <w:t xml:space="preserve">, </w:t>
      </w:r>
      <w:proofErr w:type="spellStart"/>
      <w:r w:rsidRPr="00C42216">
        <w:rPr>
          <w:rFonts w:ascii="Times New Roman" w:hAnsi="Times New Roman" w:cs="Times New Roman"/>
          <w:sz w:val="28"/>
          <w:szCs w:val="28"/>
        </w:rPr>
        <w:t>д.Жабицы</w:t>
      </w:r>
      <w:proofErr w:type="spellEnd"/>
      <w:r w:rsidRPr="00C42216">
        <w:rPr>
          <w:rFonts w:ascii="Times New Roman" w:hAnsi="Times New Roman" w:cs="Times New Roman"/>
          <w:sz w:val="28"/>
          <w:szCs w:val="28"/>
        </w:rPr>
        <w:t xml:space="preserve">, </w:t>
      </w:r>
      <w:proofErr w:type="spellStart"/>
      <w:r w:rsidRPr="00C42216">
        <w:rPr>
          <w:rFonts w:ascii="Times New Roman" w:hAnsi="Times New Roman" w:cs="Times New Roman"/>
          <w:sz w:val="28"/>
          <w:szCs w:val="28"/>
        </w:rPr>
        <w:t>д.Рышево</w:t>
      </w:r>
      <w:proofErr w:type="spellEnd"/>
      <w:r w:rsidRPr="00C42216">
        <w:rPr>
          <w:rFonts w:ascii="Times New Roman" w:hAnsi="Times New Roman" w:cs="Times New Roman"/>
          <w:sz w:val="28"/>
          <w:szCs w:val="28"/>
        </w:rPr>
        <w:t xml:space="preserve">, </w:t>
      </w:r>
      <w:proofErr w:type="spellStart"/>
      <w:r w:rsidRPr="00C42216">
        <w:rPr>
          <w:rFonts w:ascii="Times New Roman" w:hAnsi="Times New Roman" w:cs="Times New Roman"/>
          <w:sz w:val="28"/>
          <w:szCs w:val="28"/>
        </w:rPr>
        <w:t>д.Новое</w:t>
      </w:r>
      <w:proofErr w:type="spellEnd"/>
      <w:r w:rsidRPr="00C42216">
        <w:rPr>
          <w:rFonts w:ascii="Times New Roman" w:hAnsi="Times New Roman" w:cs="Times New Roman"/>
          <w:sz w:val="28"/>
          <w:szCs w:val="28"/>
        </w:rPr>
        <w:t xml:space="preserve"> Село, </w:t>
      </w:r>
      <w:proofErr w:type="spellStart"/>
      <w:r w:rsidRPr="00C42216">
        <w:rPr>
          <w:rFonts w:ascii="Times New Roman" w:hAnsi="Times New Roman" w:cs="Times New Roman"/>
          <w:sz w:val="28"/>
          <w:szCs w:val="28"/>
        </w:rPr>
        <w:t>д.Мясной</w:t>
      </w:r>
      <w:proofErr w:type="spellEnd"/>
      <w:r w:rsidRPr="00C42216">
        <w:rPr>
          <w:rFonts w:ascii="Times New Roman" w:hAnsi="Times New Roman" w:cs="Times New Roman"/>
          <w:sz w:val="28"/>
          <w:szCs w:val="28"/>
        </w:rPr>
        <w:t xml:space="preserve"> Бор, </w:t>
      </w:r>
      <w:proofErr w:type="spellStart"/>
      <w:r w:rsidRPr="00C42216">
        <w:rPr>
          <w:rFonts w:ascii="Times New Roman" w:hAnsi="Times New Roman" w:cs="Times New Roman"/>
          <w:sz w:val="28"/>
          <w:szCs w:val="28"/>
        </w:rPr>
        <w:t>д.Слутка</w:t>
      </w:r>
      <w:proofErr w:type="spellEnd"/>
      <w:r w:rsidRPr="00C42216">
        <w:rPr>
          <w:rFonts w:ascii="Times New Roman" w:hAnsi="Times New Roman" w:cs="Times New Roman"/>
          <w:sz w:val="28"/>
          <w:szCs w:val="28"/>
        </w:rPr>
        <w:t xml:space="preserve">, </w:t>
      </w:r>
      <w:proofErr w:type="spellStart"/>
      <w:r w:rsidRPr="00C42216">
        <w:rPr>
          <w:rFonts w:ascii="Times New Roman" w:hAnsi="Times New Roman" w:cs="Times New Roman"/>
          <w:sz w:val="28"/>
          <w:szCs w:val="28"/>
        </w:rPr>
        <w:t>д.Белая</w:t>
      </w:r>
      <w:proofErr w:type="spellEnd"/>
      <w:r w:rsidRPr="00C42216">
        <w:rPr>
          <w:rFonts w:ascii="Times New Roman" w:hAnsi="Times New Roman" w:cs="Times New Roman"/>
          <w:sz w:val="28"/>
          <w:szCs w:val="28"/>
        </w:rPr>
        <w:t xml:space="preserve"> Гора.</w:t>
      </w:r>
    </w:p>
    <w:p w:rsidR="00C42216" w:rsidRPr="00C42216" w:rsidRDefault="00C42216" w:rsidP="00C42216">
      <w:pPr>
        <w:tabs>
          <w:tab w:val="left" w:pos="540"/>
        </w:tabs>
        <w:spacing w:after="0" w:line="240" w:lineRule="auto"/>
        <w:ind w:firstLine="709"/>
        <w:jc w:val="both"/>
        <w:rPr>
          <w:rFonts w:ascii="Times New Roman" w:hAnsi="Times New Roman" w:cs="Times New Roman"/>
          <w:sz w:val="28"/>
          <w:szCs w:val="28"/>
        </w:rPr>
      </w:pPr>
    </w:p>
    <w:p w:rsidR="00C42216" w:rsidRPr="00C42216" w:rsidRDefault="00C42216" w:rsidP="00C42216">
      <w:pPr>
        <w:suppressAutoHyphens/>
        <w:spacing w:after="0" w:line="240" w:lineRule="auto"/>
        <w:jc w:val="both"/>
        <w:rPr>
          <w:rFonts w:ascii="Times New Roman" w:hAnsi="Times New Roman" w:cs="Times New Roman"/>
          <w:sz w:val="28"/>
          <w:szCs w:val="28"/>
          <w:lang w:eastAsia="zh-CN"/>
        </w:rPr>
      </w:pPr>
    </w:p>
    <w:p w:rsidR="00C42216" w:rsidRPr="00C42216" w:rsidRDefault="00C42216" w:rsidP="00A009B5">
      <w:pPr>
        <w:rPr>
          <w:rFonts w:ascii="Times New Roman" w:hAnsi="Times New Roman" w:cs="Times New Roman"/>
          <w:b/>
          <w:bCs/>
          <w:sz w:val="28"/>
          <w:szCs w:val="28"/>
        </w:rPr>
      </w:pPr>
      <w:r w:rsidRPr="00C42216">
        <w:rPr>
          <w:rFonts w:ascii="Times New Roman" w:hAnsi="Times New Roman" w:cs="Times New Roman"/>
          <w:b/>
          <w:bCs/>
          <w:sz w:val="28"/>
          <w:szCs w:val="28"/>
        </w:rPr>
        <w:t>Водоснабжение и водоотведение</w:t>
      </w:r>
    </w:p>
    <w:p w:rsidR="00C42216" w:rsidRPr="00C42216" w:rsidRDefault="00C42216" w:rsidP="00C42216">
      <w:pPr>
        <w:widowControl w:val="0"/>
        <w:ind w:firstLine="709"/>
        <w:jc w:val="both"/>
        <w:rPr>
          <w:rFonts w:ascii="Times New Roman" w:hAnsi="Times New Roman" w:cs="Times New Roman"/>
          <w:sz w:val="28"/>
          <w:szCs w:val="28"/>
        </w:rPr>
      </w:pPr>
      <w:r w:rsidRPr="00C42216">
        <w:rPr>
          <w:rFonts w:ascii="Times New Roman" w:eastAsia="Calibri" w:hAnsi="Times New Roman" w:cs="Times New Roman"/>
          <w:color w:val="000000"/>
          <w:sz w:val="28"/>
          <w:szCs w:val="28"/>
        </w:rPr>
        <w:t xml:space="preserve">С целью обеспечения водоснабжением жителей частного сектора д. </w:t>
      </w:r>
      <w:proofErr w:type="spellStart"/>
      <w:r w:rsidRPr="00C42216">
        <w:rPr>
          <w:rFonts w:ascii="Times New Roman" w:eastAsia="Calibri" w:hAnsi="Times New Roman" w:cs="Times New Roman"/>
          <w:color w:val="000000"/>
          <w:sz w:val="28"/>
          <w:szCs w:val="28"/>
        </w:rPr>
        <w:t>Григорово</w:t>
      </w:r>
      <w:proofErr w:type="spellEnd"/>
      <w:r w:rsidRPr="00C42216">
        <w:rPr>
          <w:rFonts w:ascii="Times New Roman" w:eastAsia="Calibri" w:hAnsi="Times New Roman" w:cs="Times New Roman"/>
          <w:color w:val="000000"/>
          <w:sz w:val="28"/>
          <w:szCs w:val="28"/>
        </w:rPr>
        <w:t xml:space="preserve"> разработана п</w:t>
      </w:r>
      <w:r w:rsidRPr="00C42216">
        <w:rPr>
          <w:rFonts w:ascii="Times New Roman" w:hAnsi="Times New Roman" w:cs="Times New Roman"/>
          <w:color w:val="000000"/>
          <w:sz w:val="28"/>
          <w:szCs w:val="28"/>
          <w:lang w:eastAsia="ar-SA"/>
        </w:rPr>
        <w:t xml:space="preserve">роектно-сметная документация на строительство объекта «Строительство кольцевой сети водоснабжения по ул. Дорожная — ул. Полевая — ул. </w:t>
      </w:r>
      <w:proofErr w:type="spellStart"/>
      <w:r w:rsidRPr="00C42216">
        <w:rPr>
          <w:rFonts w:ascii="Times New Roman" w:hAnsi="Times New Roman" w:cs="Times New Roman"/>
          <w:color w:val="000000"/>
          <w:sz w:val="28"/>
          <w:szCs w:val="28"/>
          <w:lang w:eastAsia="ar-SA"/>
        </w:rPr>
        <w:t>Веряжская</w:t>
      </w:r>
      <w:proofErr w:type="spellEnd"/>
      <w:r w:rsidRPr="00C42216">
        <w:rPr>
          <w:rFonts w:ascii="Times New Roman" w:hAnsi="Times New Roman" w:cs="Times New Roman"/>
          <w:color w:val="000000"/>
          <w:sz w:val="28"/>
          <w:szCs w:val="28"/>
          <w:lang w:eastAsia="ar-SA"/>
        </w:rPr>
        <w:t xml:space="preserve"> и далее вдоль ручья до ул. Дорожная в д. </w:t>
      </w:r>
      <w:proofErr w:type="spellStart"/>
      <w:r w:rsidRPr="00C42216">
        <w:rPr>
          <w:rFonts w:ascii="Times New Roman" w:hAnsi="Times New Roman" w:cs="Times New Roman"/>
          <w:color w:val="000000"/>
          <w:sz w:val="28"/>
          <w:szCs w:val="28"/>
          <w:lang w:eastAsia="ar-SA"/>
        </w:rPr>
        <w:t>Григорово</w:t>
      </w:r>
      <w:proofErr w:type="spellEnd"/>
      <w:r w:rsidRPr="00C42216">
        <w:rPr>
          <w:rFonts w:ascii="Times New Roman" w:hAnsi="Times New Roman" w:cs="Times New Roman"/>
          <w:color w:val="000000"/>
          <w:sz w:val="28"/>
          <w:szCs w:val="28"/>
          <w:lang w:eastAsia="ar-SA"/>
        </w:rPr>
        <w:t>».</w:t>
      </w:r>
    </w:p>
    <w:p w:rsidR="00C42216" w:rsidRPr="00C42216" w:rsidRDefault="00C42216" w:rsidP="00C42216">
      <w:pPr>
        <w:widowControl w:val="0"/>
        <w:ind w:firstLine="709"/>
        <w:jc w:val="both"/>
        <w:rPr>
          <w:rFonts w:ascii="Times New Roman" w:hAnsi="Times New Roman" w:cs="Times New Roman"/>
          <w:sz w:val="28"/>
          <w:szCs w:val="28"/>
        </w:rPr>
      </w:pPr>
      <w:r w:rsidRPr="00C42216">
        <w:rPr>
          <w:rFonts w:ascii="Times New Roman" w:hAnsi="Times New Roman" w:cs="Times New Roman"/>
          <w:color w:val="000000"/>
          <w:sz w:val="28"/>
          <w:szCs w:val="28"/>
        </w:rPr>
        <w:t>Для осуществления капитального ремонта скважины в д. Дубровка Савинского сельского поселения</w:t>
      </w:r>
      <w:r w:rsidRPr="00C42216">
        <w:rPr>
          <w:rFonts w:ascii="Times New Roman" w:hAnsi="Times New Roman" w:cs="Times New Roman"/>
          <w:sz w:val="28"/>
          <w:szCs w:val="28"/>
        </w:rPr>
        <w:t xml:space="preserve"> заключен муниципальный контракт от 25.05.2022 № 23 «Капитальный ремонт скважины, расположенной по адресу: д. Дубровка Савинского сельского поселения». Работы выполнены.</w:t>
      </w:r>
    </w:p>
    <w:p w:rsidR="00C42216" w:rsidRPr="00C42216" w:rsidRDefault="00C42216" w:rsidP="00C42216">
      <w:pPr>
        <w:jc w:val="both"/>
        <w:rPr>
          <w:rFonts w:ascii="Times New Roman" w:hAnsi="Times New Roman" w:cs="Times New Roman"/>
          <w:sz w:val="28"/>
          <w:szCs w:val="28"/>
        </w:rPr>
      </w:pPr>
      <w:r w:rsidRPr="00C42216">
        <w:rPr>
          <w:rFonts w:ascii="Times New Roman" w:hAnsi="Times New Roman" w:cs="Times New Roman"/>
          <w:sz w:val="28"/>
          <w:szCs w:val="28"/>
        </w:rPr>
        <w:tab/>
        <w:t>В целях изготовления проектно-сметной документации на строительство сетей,</w:t>
      </w:r>
      <w:r w:rsidRPr="00C42216">
        <w:rPr>
          <w:rFonts w:ascii="Times New Roman" w:hAnsi="Times New Roman" w:cs="Times New Roman"/>
          <w:color w:val="000000"/>
          <w:sz w:val="28"/>
          <w:szCs w:val="28"/>
        </w:rPr>
        <w:t xml:space="preserve"> устройства и сооружения канализации в д. </w:t>
      </w:r>
      <w:proofErr w:type="spellStart"/>
      <w:r w:rsidRPr="00C42216">
        <w:rPr>
          <w:rFonts w:ascii="Times New Roman" w:hAnsi="Times New Roman" w:cs="Times New Roman"/>
          <w:color w:val="000000"/>
          <w:sz w:val="28"/>
          <w:szCs w:val="28"/>
        </w:rPr>
        <w:t>Плетниха</w:t>
      </w:r>
      <w:proofErr w:type="spellEnd"/>
      <w:r w:rsidRPr="00C42216">
        <w:rPr>
          <w:rFonts w:ascii="Times New Roman" w:eastAsia="Calibri" w:hAnsi="Times New Roman" w:cs="Times New Roman"/>
          <w:sz w:val="28"/>
          <w:szCs w:val="28"/>
        </w:rPr>
        <w:t xml:space="preserve"> заключен муниципальный контракт от 27.04.2022 № 16 «Выполнение инженерно-</w:t>
      </w:r>
      <w:proofErr w:type="spellStart"/>
      <w:r w:rsidRPr="00C42216">
        <w:rPr>
          <w:rFonts w:ascii="Times New Roman" w:eastAsia="Calibri" w:hAnsi="Times New Roman" w:cs="Times New Roman"/>
          <w:sz w:val="28"/>
          <w:szCs w:val="28"/>
        </w:rPr>
        <w:t>геодезичеких</w:t>
      </w:r>
      <w:proofErr w:type="spellEnd"/>
      <w:r w:rsidRPr="00C42216">
        <w:rPr>
          <w:rFonts w:ascii="Times New Roman" w:eastAsia="Calibri" w:hAnsi="Times New Roman" w:cs="Times New Roman"/>
          <w:sz w:val="28"/>
          <w:szCs w:val="28"/>
        </w:rPr>
        <w:t xml:space="preserve">, инженерно-геологических и инженерно-экологических изысканий на объекте «Строительство сети водоотведения для подключения объектов д. </w:t>
      </w:r>
      <w:proofErr w:type="spellStart"/>
      <w:r w:rsidRPr="00C42216">
        <w:rPr>
          <w:rFonts w:ascii="Times New Roman" w:eastAsia="Calibri" w:hAnsi="Times New Roman" w:cs="Times New Roman"/>
          <w:sz w:val="28"/>
          <w:szCs w:val="28"/>
        </w:rPr>
        <w:t>Плетниха</w:t>
      </w:r>
      <w:proofErr w:type="spellEnd"/>
      <w:r w:rsidRPr="00C42216">
        <w:rPr>
          <w:rFonts w:ascii="Times New Roman" w:eastAsia="Calibri" w:hAnsi="Times New Roman" w:cs="Times New Roman"/>
          <w:sz w:val="28"/>
          <w:szCs w:val="28"/>
        </w:rPr>
        <w:t xml:space="preserve"> к централизованным сетям канализации». Работы выполнены.</w:t>
      </w:r>
    </w:p>
    <w:p w:rsidR="00C42216" w:rsidRPr="00C42216" w:rsidRDefault="00C42216" w:rsidP="00C42216">
      <w:pPr>
        <w:jc w:val="both"/>
        <w:rPr>
          <w:rFonts w:ascii="Times New Roman" w:hAnsi="Times New Roman" w:cs="Times New Roman"/>
          <w:sz w:val="28"/>
          <w:szCs w:val="28"/>
        </w:rPr>
      </w:pPr>
      <w:r w:rsidRPr="00C42216">
        <w:rPr>
          <w:rFonts w:ascii="Times New Roman" w:hAnsi="Times New Roman" w:cs="Times New Roman"/>
          <w:b/>
          <w:bCs/>
          <w:sz w:val="28"/>
          <w:szCs w:val="28"/>
        </w:rPr>
        <w:tab/>
      </w:r>
      <w:r w:rsidRPr="00C42216">
        <w:rPr>
          <w:rFonts w:ascii="Times New Roman" w:hAnsi="Times New Roman" w:cs="Times New Roman"/>
          <w:sz w:val="28"/>
          <w:szCs w:val="28"/>
        </w:rPr>
        <w:t xml:space="preserve">Заключен муниципальный контракт № 0350300036922000099 от 21.09.2022 на выполнение работ по капитальному ремонту сетей централизованного водоснабжения в п. </w:t>
      </w:r>
      <w:proofErr w:type="spellStart"/>
      <w:r w:rsidRPr="00C42216">
        <w:rPr>
          <w:rFonts w:ascii="Times New Roman" w:hAnsi="Times New Roman" w:cs="Times New Roman"/>
          <w:sz w:val="28"/>
          <w:szCs w:val="28"/>
        </w:rPr>
        <w:t>Тёсовский</w:t>
      </w:r>
      <w:proofErr w:type="spellEnd"/>
      <w:r w:rsidRPr="00C42216">
        <w:rPr>
          <w:rFonts w:ascii="Times New Roman" w:hAnsi="Times New Roman" w:cs="Times New Roman"/>
          <w:sz w:val="28"/>
          <w:szCs w:val="28"/>
        </w:rPr>
        <w:t xml:space="preserve">, от ул. Поселковая, д. 9 до ул. Железнодорожная, д. </w:t>
      </w:r>
      <w:proofErr w:type="gramStart"/>
      <w:r w:rsidRPr="00C42216">
        <w:rPr>
          <w:rFonts w:ascii="Times New Roman" w:hAnsi="Times New Roman" w:cs="Times New Roman"/>
          <w:sz w:val="28"/>
          <w:szCs w:val="28"/>
        </w:rPr>
        <w:t>4.,</w:t>
      </w:r>
      <w:proofErr w:type="gramEnd"/>
      <w:r w:rsidRPr="00C42216">
        <w:rPr>
          <w:rFonts w:ascii="Times New Roman" w:hAnsi="Times New Roman" w:cs="Times New Roman"/>
          <w:sz w:val="28"/>
          <w:szCs w:val="28"/>
        </w:rPr>
        <w:t xml:space="preserve"> на сумму 1 609 199,47 рублей. Работы выполнены.</w:t>
      </w:r>
    </w:p>
    <w:p w:rsidR="00C42216" w:rsidRPr="00C42216" w:rsidRDefault="00C42216" w:rsidP="00C42216">
      <w:pPr>
        <w:widowControl w:val="0"/>
        <w:ind w:firstLine="709"/>
        <w:jc w:val="both"/>
        <w:rPr>
          <w:rFonts w:ascii="Times New Roman" w:hAnsi="Times New Roman" w:cs="Times New Roman"/>
          <w:sz w:val="28"/>
          <w:szCs w:val="28"/>
        </w:rPr>
      </w:pPr>
      <w:r w:rsidRPr="00C42216">
        <w:rPr>
          <w:rFonts w:ascii="Times New Roman" w:hAnsi="Times New Roman" w:cs="Times New Roman"/>
          <w:sz w:val="28"/>
          <w:szCs w:val="28"/>
        </w:rPr>
        <w:t xml:space="preserve">Заключен муниципальный контракт от 21.06.2022 № 5 «Приобретение и монтаж оборудования для очистки воды в д. </w:t>
      </w:r>
      <w:proofErr w:type="spellStart"/>
      <w:r w:rsidRPr="00C42216">
        <w:rPr>
          <w:rFonts w:ascii="Times New Roman" w:hAnsi="Times New Roman" w:cs="Times New Roman"/>
          <w:sz w:val="28"/>
          <w:szCs w:val="28"/>
        </w:rPr>
        <w:t>Новониколаевское</w:t>
      </w:r>
      <w:proofErr w:type="spellEnd"/>
      <w:r w:rsidRPr="00C42216">
        <w:rPr>
          <w:rFonts w:ascii="Times New Roman" w:hAnsi="Times New Roman" w:cs="Times New Roman"/>
          <w:sz w:val="28"/>
          <w:szCs w:val="28"/>
        </w:rPr>
        <w:t xml:space="preserve"> Новгородского района Новгородской области». Работы выполнены.</w:t>
      </w:r>
    </w:p>
    <w:p w:rsidR="00A32772" w:rsidRDefault="00A32772" w:rsidP="00C42216">
      <w:pPr>
        <w:tabs>
          <w:tab w:val="left" w:pos="540"/>
        </w:tabs>
        <w:ind w:firstLine="709"/>
        <w:jc w:val="center"/>
        <w:rPr>
          <w:rFonts w:ascii="Times New Roman" w:hAnsi="Times New Roman" w:cs="Times New Roman"/>
          <w:b/>
          <w:sz w:val="28"/>
          <w:szCs w:val="28"/>
        </w:rPr>
      </w:pPr>
    </w:p>
    <w:p w:rsidR="00C42216" w:rsidRPr="00C42216" w:rsidRDefault="00C42216" w:rsidP="00A009B5">
      <w:pPr>
        <w:tabs>
          <w:tab w:val="left" w:pos="540"/>
        </w:tabs>
        <w:ind w:firstLine="709"/>
        <w:rPr>
          <w:rFonts w:ascii="Times New Roman" w:hAnsi="Times New Roman" w:cs="Times New Roman"/>
          <w:b/>
          <w:sz w:val="28"/>
          <w:szCs w:val="28"/>
        </w:rPr>
      </w:pPr>
      <w:r w:rsidRPr="00C42216">
        <w:rPr>
          <w:rFonts w:ascii="Times New Roman" w:hAnsi="Times New Roman" w:cs="Times New Roman"/>
          <w:b/>
          <w:sz w:val="28"/>
          <w:szCs w:val="28"/>
        </w:rPr>
        <w:t>Электроснабжение</w:t>
      </w:r>
    </w:p>
    <w:p w:rsidR="00C42216" w:rsidRPr="00C42216" w:rsidRDefault="00C42216" w:rsidP="00C42216">
      <w:pPr>
        <w:ind w:firstLine="709"/>
        <w:jc w:val="both"/>
        <w:rPr>
          <w:rFonts w:ascii="Times New Roman" w:hAnsi="Times New Roman" w:cs="Times New Roman"/>
          <w:sz w:val="28"/>
          <w:szCs w:val="28"/>
        </w:rPr>
      </w:pPr>
      <w:r w:rsidRPr="00C42216">
        <w:rPr>
          <w:rFonts w:ascii="Times New Roman" w:hAnsi="Times New Roman" w:cs="Times New Roman"/>
          <w:sz w:val="28"/>
          <w:szCs w:val="28"/>
        </w:rPr>
        <w:t xml:space="preserve">Для обеспечения надежного электроснабжения населения объектами, принадлежащими Новгородскому муниципальному району, в соответствии с заключенным договором с ООО «Электрические сети» осуществляется обслуживание объектов: </w:t>
      </w:r>
    </w:p>
    <w:p w:rsidR="00C42216" w:rsidRPr="00A32772" w:rsidRDefault="00C42216" w:rsidP="00A32772">
      <w:pPr>
        <w:pStyle w:val="aa"/>
        <w:numPr>
          <w:ilvl w:val="0"/>
          <w:numId w:val="42"/>
        </w:numPr>
        <w:tabs>
          <w:tab w:val="left" w:pos="540"/>
        </w:tabs>
        <w:ind w:left="0" w:firstLine="426"/>
        <w:jc w:val="both"/>
        <w:rPr>
          <w:rFonts w:cs="Times New Roman"/>
          <w:sz w:val="28"/>
          <w:szCs w:val="28"/>
        </w:rPr>
      </w:pPr>
      <w:r w:rsidRPr="00A32772">
        <w:rPr>
          <w:rFonts w:cs="Times New Roman"/>
          <w:sz w:val="28"/>
          <w:szCs w:val="28"/>
          <w:lang w:val="ru-RU"/>
        </w:rPr>
        <w:t xml:space="preserve"> воздушная линия электроснабжения 0,4 </w:t>
      </w:r>
      <w:proofErr w:type="spellStart"/>
      <w:r w:rsidRPr="00A32772">
        <w:rPr>
          <w:rFonts w:cs="Times New Roman"/>
          <w:sz w:val="28"/>
          <w:szCs w:val="28"/>
          <w:lang w:val="ru-RU"/>
        </w:rPr>
        <w:t>кВ</w:t>
      </w:r>
      <w:proofErr w:type="spellEnd"/>
      <w:r w:rsidRPr="00A32772">
        <w:rPr>
          <w:rFonts w:cs="Times New Roman"/>
          <w:sz w:val="28"/>
          <w:szCs w:val="28"/>
          <w:lang w:val="ru-RU"/>
        </w:rPr>
        <w:t xml:space="preserve"> жилых домов № 18, 20 ул. </w:t>
      </w:r>
      <w:proofErr w:type="spellStart"/>
      <w:r w:rsidRPr="00A32772">
        <w:rPr>
          <w:rFonts w:cs="Times New Roman"/>
          <w:sz w:val="28"/>
          <w:szCs w:val="28"/>
        </w:rPr>
        <w:t>Центральная</w:t>
      </w:r>
      <w:proofErr w:type="spellEnd"/>
      <w:r w:rsidRPr="00A32772">
        <w:rPr>
          <w:rFonts w:cs="Times New Roman"/>
          <w:sz w:val="28"/>
          <w:szCs w:val="28"/>
        </w:rPr>
        <w:t xml:space="preserve">, д. </w:t>
      </w:r>
      <w:proofErr w:type="spellStart"/>
      <w:r w:rsidRPr="00A32772">
        <w:rPr>
          <w:rFonts w:cs="Times New Roman"/>
          <w:sz w:val="28"/>
          <w:szCs w:val="28"/>
        </w:rPr>
        <w:t>Григорово</w:t>
      </w:r>
      <w:proofErr w:type="spellEnd"/>
      <w:r w:rsidRPr="00A32772">
        <w:rPr>
          <w:rFonts w:cs="Times New Roman"/>
          <w:sz w:val="28"/>
          <w:szCs w:val="28"/>
        </w:rPr>
        <w:t xml:space="preserve">, </w:t>
      </w:r>
      <w:proofErr w:type="spellStart"/>
      <w:r w:rsidRPr="00A32772">
        <w:rPr>
          <w:rFonts w:cs="Times New Roman"/>
          <w:sz w:val="28"/>
          <w:szCs w:val="28"/>
        </w:rPr>
        <w:t>протяженностью</w:t>
      </w:r>
      <w:proofErr w:type="spellEnd"/>
      <w:r w:rsidRPr="00A32772">
        <w:rPr>
          <w:rFonts w:cs="Times New Roman"/>
          <w:sz w:val="28"/>
          <w:szCs w:val="28"/>
        </w:rPr>
        <w:t xml:space="preserve"> 363м, </w:t>
      </w:r>
    </w:p>
    <w:p w:rsidR="00C42216" w:rsidRPr="00A32772" w:rsidRDefault="00A32772" w:rsidP="00A32772">
      <w:pPr>
        <w:pStyle w:val="aa"/>
        <w:numPr>
          <w:ilvl w:val="0"/>
          <w:numId w:val="42"/>
        </w:numPr>
        <w:tabs>
          <w:tab w:val="left" w:pos="540"/>
        </w:tabs>
        <w:ind w:left="0" w:firstLine="426"/>
        <w:jc w:val="both"/>
        <w:rPr>
          <w:rFonts w:cs="Times New Roman"/>
          <w:sz w:val="28"/>
          <w:szCs w:val="28"/>
        </w:rPr>
      </w:pPr>
      <w:r w:rsidRPr="00A32772">
        <w:rPr>
          <w:rFonts w:cs="Times New Roman"/>
          <w:sz w:val="28"/>
          <w:szCs w:val="28"/>
          <w:lang w:val="ru-RU"/>
        </w:rPr>
        <w:t xml:space="preserve"> </w:t>
      </w:r>
      <w:r w:rsidR="00C42216" w:rsidRPr="00A32772">
        <w:rPr>
          <w:rFonts w:cs="Times New Roman"/>
          <w:sz w:val="28"/>
          <w:szCs w:val="28"/>
          <w:lang w:val="ru-RU"/>
        </w:rPr>
        <w:t xml:space="preserve">воздушная линия электроснабжения д. </w:t>
      </w:r>
      <w:proofErr w:type="spellStart"/>
      <w:r w:rsidR="00C42216" w:rsidRPr="00A32772">
        <w:rPr>
          <w:rFonts w:cs="Times New Roman"/>
          <w:sz w:val="28"/>
          <w:szCs w:val="28"/>
          <w:lang w:val="ru-RU"/>
        </w:rPr>
        <w:t>Сырково</w:t>
      </w:r>
      <w:proofErr w:type="spellEnd"/>
      <w:r w:rsidR="00C42216" w:rsidRPr="00A32772">
        <w:rPr>
          <w:rFonts w:cs="Times New Roman"/>
          <w:sz w:val="28"/>
          <w:szCs w:val="28"/>
          <w:lang w:val="ru-RU"/>
        </w:rPr>
        <w:t xml:space="preserve">, ул. </w:t>
      </w:r>
      <w:proofErr w:type="spellStart"/>
      <w:r w:rsidR="00C42216" w:rsidRPr="00A32772">
        <w:rPr>
          <w:rFonts w:cs="Times New Roman"/>
          <w:sz w:val="28"/>
          <w:szCs w:val="28"/>
        </w:rPr>
        <w:t>Пригородная</w:t>
      </w:r>
      <w:proofErr w:type="spellEnd"/>
      <w:r w:rsidR="00C42216" w:rsidRPr="00A32772">
        <w:rPr>
          <w:rFonts w:cs="Times New Roman"/>
          <w:sz w:val="28"/>
          <w:szCs w:val="28"/>
        </w:rPr>
        <w:t xml:space="preserve">- </w:t>
      </w:r>
      <w:proofErr w:type="spellStart"/>
      <w:r w:rsidR="00C42216" w:rsidRPr="00A32772">
        <w:rPr>
          <w:rFonts w:cs="Times New Roman"/>
          <w:sz w:val="28"/>
          <w:szCs w:val="28"/>
        </w:rPr>
        <w:lastRenderedPageBreak/>
        <w:t>Веряжская</w:t>
      </w:r>
      <w:proofErr w:type="spellEnd"/>
      <w:r w:rsidR="00C42216" w:rsidRPr="00A32772">
        <w:rPr>
          <w:rFonts w:cs="Times New Roman"/>
          <w:sz w:val="28"/>
          <w:szCs w:val="28"/>
        </w:rPr>
        <w:t xml:space="preserve">, </w:t>
      </w:r>
      <w:proofErr w:type="spellStart"/>
      <w:r w:rsidR="00C42216" w:rsidRPr="00A32772">
        <w:rPr>
          <w:rFonts w:cs="Times New Roman"/>
          <w:sz w:val="28"/>
          <w:szCs w:val="28"/>
        </w:rPr>
        <w:t>протяженность</w:t>
      </w:r>
      <w:proofErr w:type="spellEnd"/>
      <w:r w:rsidR="00C42216" w:rsidRPr="00A32772">
        <w:rPr>
          <w:rFonts w:cs="Times New Roman"/>
          <w:sz w:val="28"/>
          <w:szCs w:val="28"/>
        </w:rPr>
        <w:t xml:space="preserve"> 1705м, </w:t>
      </w:r>
    </w:p>
    <w:p w:rsidR="00C42216" w:rsidRPr="00A32772" w:rsidRDefault="00A32772" w:rsidP="00A32772">
      <w:pPr>
        <w:pStyle w:val="aa"/>
        <w:numPr>
          <w:ilvl w:val="0"/>
          <w:numId w:val="42"/>
        </w:numPr>
        <w:ind w:left="0" w:firstLine="426"/>
        <w:jc w:val="both"/>
        <w:rPr>
          <w:rFonts w:cs="Times New Roman"/>
          <w:sz w:val="28"/>
          <w:szCs w:val="28"/>
        </w:rPr>
      </w:pPr>
      <w:r>
        <w:rPr>
          <w:rFonts w:cs="Times New Roman"/>
          <w:sz w:val="28"/>
          <w:szCs w:val="28"/>
          <w:lang w:val="ru-RU"/>
        </w:rPr>
        <w:t xml:space="preserve"> </w:t>
      </w:r>
      <w:r w:rsidR="00C42216" w:rsidRPr="00A32772">
        <w:rPr>
          <w:rFonts w:cs="Times New Roman"/>
          <w:sz w:val="28"/>
          <w:szCs w:val="28"/>
          <w:lang w:val="ru-RU"/>
        </w:rPr>
        <w:t xml:space="preserve">трансформаторная подстанция, общей площадью 0,5 </w:t>
      </w:r>
      <w:proofErr w:type="spellStart"/>
      <w:r w:rsidR="00C42216" w:rsidRPr="00A32772">
        <w:rPr>
          <w:rFonts w:cs="Times New Roman"/>
          <w:sz w:val="28"/>
          <w:szCs w:val="28"/>
          <w:lang w:val="ru-RU"/>
        </w:rPr>
        <w:t>кв.м</w:t>
      </w:r>
      <w:proofErr w:type="spellEnd"/>
      <w:r w:rsidR="00C42216" w:rsidRPr="00A32772">
        <w:rPr>
          <w:rFonts w:cs="Times New Roman"/>
          <w:sz w:val="28"/>
          <w:szCs w:val="28"/>
          <w:lang w:val="ru-RU"/>
        </w:rPr>
        <w:t xml:space="preserve">. распложенная по адресу: Новгородский район, с. </w:t>
      </w:r>
      <w:proofErr w:type="spellStart"/>
      <w:r w:rsidR="00C42216" w:rsidRPr="00A32772">
        <w:rPr>
          <w:rFonts w:cs="Times New Roman"/>
          <w:sz w:val="28"/>
          <w:szCs w:val="28"/>
          <w:lang w:val="ru-RU"/>
        </w:rPr>
        <w:t>Бронница</w:t>
      </w:r>
      <w:proofErr w:type="spellEnd"/>
      <w:r w:rsidR="00C42216" w:rsidRPr="00A32772">
        <w:rPr>
          <w:rFonts w:cs="Times New Roman"/>
          <w:sz w:val="28"/>
          <w:szCs w:val="28"/>
          <w:lang w:val="ru-RU"/>
        </w:rPr>
        <w:t xml:space="preserve">, ул. </w:t>
      </w:r>
      <w:proofErr w:type="spellStart"/>
      <w:r w:rsidR="00C42216" w:rsidRPr="00A32772">
        <w:rPr>
          <w:rFonts w:cs="Times New Roman"/>
          <w:sz w:val="28"/>
          <w:szCs w:val="28"/>
        </w:rPr>
        <w:t>Боровская</w:t>
      </w:r>
      <w:proofErr w:type="spellEnd"/>
      <w:r w:rsidR="00C42216" w:rsidRPr="00A32772">
        <w:rPr>
          <w:rFonts w:cs="Times New Roman"/>
          <w:sz w:val="28"/>
          <w:szCs w:val="28"/>
        </w:rPr>
        <w:t>, у д.2, д.4;</w:t>
      </w:r>
    </w:p>
    <w:p w:rsidR="00C42216" w:rsidRPr="00A32772" w:rsidRDefault="00C42216" w:rsidP="00A32772">
      <w:pPr>
        <w:pStyle w:val="aa"/>
        <w:numPr>
          <w:ilvl w:val="0"/>
          <w:numId w:val="42"/>
        </w:numPr>
        <w:tabs>
          <w:tab w:val="left" w:pos="540"/>
        </w:tabs>
        <w:ind w:left="0" w:firstLine="426"/>
        <w:jc w:val="both"/>
        <w:rPr>
          <w:rFonts w:cs="Times New Roman"/>
          <w:sz w:val="28"/>
          <w:szCs w:val="28"/>
        </w:rPr>
      </w:pPr>
      <w:r w:rsidRPr="00A32772">
        <w:rPr>
          <w:rFonts w:cs="Times New Roman"/>
          <w:sz w:val="28"/>
          <w:szCs w:val="28"/>
          <w:lang w:val="ru-RU"/>
        </w:rPr>
        <w:t xml:space="preserve"> трансформаторная подстанция, общей площадью 37,6 </w:t>
      </w:r>
      <w:proofErr w:type="spellStart"/>
      <w:r w:rsidRPr="00A32772">
        <w:rPr>
          <w:rFonts w:cs="Times New Roman"/>
          <w:sz w:val="28"/>
          <w:szCs w:val="28"/>
          <w:lang w:val="ru-RU"/>
        </w:rPr>
        <w:t>кв.м</w:t>
      </w:r>
      <w:proofErr w:type="spellEnd"/>
      <w:r w:rsidRPr="00A32772">
        <w:rPr>
          <w:rFonts w:cs="Times New Roman"/>
          <w:sz w:val="28"/>
          <w:szCs w:val="28"/>
          <w:lang w:val="ru-RU"/>
        </w:rPr>
        <w:t xml:space="preserve">., расположенная по адресу: Новгородский район, д. </w:t>
      </w:r>
      <w:proofErr w:type="spellStart"/>
      <w:r w:rsidRPr="00A32772">
        <w:rPr>
          <w:rFonts w:cs="Times New Roman"/>
          <w:sz w:val="28"/>
          <w:szCs w:val="28"/>
          <w:lang w:val="ru-RU"/>
        </w:rPr>
        <w:t>Григорово</w:t>
      </w:r>
      <w:proofErr w:type="spellEnd"/>
      <w:r w:rsidRPr="00A32772">
        <w:rPr>
          <w:rFonts w:cs="Times New Roman"/>
          <w:sz w:val="28"/>
          <w:szCs w:val="28"/>
          <w:lang w:val="ru-RU"/>
        </w:rPr>
        <w:t xml:space="preserve">, ул. </w:t>
      </w:r>
      <w:proofErr w:type="spellStart"/>
      <w:r w:rsidRPr="00A32772">
        <w:rPr>
          <w:rFonts w:cs="Times New Roman"/>
          <w:sz w:val="28"/>
          <w:szCs w:val="28"/>
        </w:rPr>
        <w:t>Центральная</w:t>
      </w:r>
      <w:proofErr w:type="spellEnd"/>
      <w:r w:rsidRPr="00A32772">
        <w:rPr>
          <w:rFonts w:cs="Times New Roman"/>
          <w:sz w:val="28"/>
          <w:szCs w:val="28"/>
        </w:rPr>
        <w:t>;</w:t>
      </w:r>
    </w:p>
    <w:p w:rsidR="00C42216" w:rsidRPr="00A32772" w:rsidRDefault="00C42216" w:rsidP="00A32772">
      <w:pPr>
        <w:pStyle w:val="aa"/>
        <w:numPr>
          <w:ilvl w:val="0"/>
          <w:numId w:val="42"/>
        </w:numPr>
        <w:tabs>
          <w:tab w:val="left" w:pos="540"/>
        </w:tabs>
        <w:ind w:left="0" w:firstLine="426"/>
        <w:jc w:val="both"/>
        <w:rPr>
          <w:rFonts w:cs="Times New Roman"/>
          <w:sz w:val="28"/>
          <w:szCs w:val="28"/>
          <w:lang w:val="ru-RU"/>
        </w:rPr>
      </w:pPr>
      <w:r w:rsidRPr="00A32772">
        <w:rPr>
          <w:rFonts w:cs="Times New Roman"/>
          <w:sz w:val="28"/>
          <w:szCs w:val="28"/>
          <w:lang w:val="ru-RU"/>
        </w:rPr>
        <w:t xml:space="preserve"> КТП-10/04КВ «Котельная 1», КТП-10/04КВ «Котельная 2».</w:t>
      </w:r>
    </w:p>
    <w:p w:rsidR="00FD5A06" w:rsidRPr="00FD5A06" w:rsidRDefault="00FD5A06" w:rsidP="00FD5A06">
      <w:pPr>
        <w:widowControl w:val="0"/>
        <w:tabs>
          <w:tab w:val="left" w:pos="540"/>
        </w:tabs>
        <w:suppressAutoHyphens/>
        <w:autoSpaceDN w:val="0"/>
        <w:spacing w:after="0" w:line="240" w:lineRule="auto"/>
        <w:ind w:firstLine="708"/>
        <w:jc w:val="both"/>
        <w:textAlignment w:val="baseline"/>
        <w:rPr>
          <w:rFonts w:ascii="Calibri" w:eastAsia="SimSun" w:hAnsi="Calibri" w:cs="F"/>
          <w:kern w:val="3"/>
        </w:rPr>
      </w:pPr>
    </w:p>
    <w:p w:rsidR="00C42216" w:rsidRPr="00C42216" w:rsidRDefault="00FD5A06" w:rsidP="00A009B5">
      <w:pPr>
        <w:widowControl w:val="0"/>
        <w:suppressAutoHyphens/>
        <w:autoSpaceDN w:val="0"/>
        <w:spacing w:after="0" w:line="240" w:lineRule="auto"/>
        <w:ind w:left="709"/>
        <w:textAlignment w:val="baseline"/>
        <w:rPr>
          <w:rFonts w:ascii="Times New Roman" w:eastAsia="Arial Unicode MS" w:hAnsi="Times New Roman" w:cs="Times New Roman"/>
          <w:b/>
          <w:color w:val="FF0000"/>
          <w:kern w:val="3"/>
          <w:sz w:val="28"/>
          <w:szCs w:val="28"/>
          <w:lang w:eastAsia="ru-RU" w:bidi="en-US"/>
        </w:rPr>
      </w:pPr>
      <w:r w:rsidRPr="00FD5A06">
        <w:rPr>
          <w:rFonts w:ascii="Times New Roman" w:eastAsia="Arial Unicode MS" w:hAnsi="Times New Roman" w:cs="Times New Roman"/>
          <w:b/>
          <w:color w:val="000000"/>
          <w:kern w:val="3"/>
          <w:sz w:val="28"/>
          <w:szCs w:val="28"/>
          <w:lang w:eastAsia="ru-RU" w:bidi="en-US"/>
        </w:rPr>
        <w:t xml:space="preserve">10.  </w:t>
      </w:r>
      <w:r w:rsidRPr="00C42216">
        <w:rPr>
          <w:rFonts w:ascii="Times New Roman" w:eastAsia="Arial Unicode MS" w:hAnsi="Times New Roman" w:cs="Times New Roman"/>
          <w:b/>
          <w:color w:val="000000" w:themeColor="text1"/>
          <w:kern w:val="3"/>
          <w:sz w:val="28"/>
          <w:szCs w:val="28"/>
          <w:lang w:eastAsia="ru-RU" w:bidi="en-US"/>
        </w:rPr>
        <w:t>ДОРОЖНОЕ ХОЗЯЙСТВО</w:t>
      </w:r>
    </w:p>
    <w:p w:rsidR="00C42216" w:rsidRPr="00C42216" w:rsidRDefault="00C42216" w:rsidP="00C42216">
      <w:pPr>
        <w:pStyle w:val="aff3"/>
        <w:ind w:firstLine="709"/>
        <w:jc w:val="both"/>
        <w:rPr>
          <w:rFonts w:ascii="Times New Roman" w:hAnsi="Times New Roman" w:cs="Times New Roman"/>
          <w:sz w:val="28"/>
          <w:szCs w:val="28"/>
        </w:rPr>
      </w:pPr>
      <w:r w:rsidRPr="00C42216">
        <w:rPr>
          <w:rFonts w:ascii="Times New Roman" w:hAnsi="Times New Roman" w:cs="Times New Roman"/>
          <w:b w:val="0"/>
          <w:sz w:val="28"/>
          <w:szCs w:val="28"/>
        </w:rPr>
        <w:t>Протяженность автомобильных дорог Новгородского муниципального района составляет 44,77 км</w:t>
      </w:r>
      <w:r w:rsidRPr="00C42216">
        <w:rPr>
          <w:rFonts w:ascii="Times New Roman" w:hAnsi="Times New Roman" w:cs="Times New Roman"/>
          <w:sz w:val="28"/>
          <w:szCs w:val="28"/>
        </w:rPr>
        <w:t>.</w:t>
      </w:r>
    </w:p>
    <w:p w:rsidR="00C42216" w:rsidRPr="00C42216" w:rsidRDefault="00C42216" w:rsidP="00C42216">
      <w:pPr>
        <w:pStyle w:val="Standard"/>
        <w:ind w:firstLine="709"/>
        <w:jc w:val="both"/>
        <w:rPr>
          <w:rFonts w:cs="Times New Roman"/>
          <w:sz w:val="28"/>
          <w:szCs w:val="28"/>
          <w:lang w:val="ru-RU"/>
        </w:rPr>
      </w:pPr>
      <w:r w:rsidRPr="00C42216">
        <w:rPr>
          <w:rFonts w:cs="Times New Roman"/>
          <w:sz w:val="28"/>
          <w:szCs w:val="28"/>
          <w:lang w:val="ru-RU"/>
        </w:rPr>
        <w:t>Дорожная деятельность в Новгородском муниципальном районе осуществляется в рамках мероприятий муниципальной программы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2024 года» (далее – программа), утвержденной постановлением Администрации Новгородского муниципального района от 29.11.2016 №657.</w:t>
      </w:r>
    </w:p>
    <w:p w:rsidR="00C42216" w:rsidRPr="00C42216" w:rsidRDefault="00C42216" w:rsidP="00C42216">
      <w:pPr>
        <w:spacing w:after="0"/>
        <w:ind w:firstLine="709"/>
        <w:jc w:val="both"/>
        <w:rPr>
          <w:rFonts w:ascii="Times New Roman" w:hAnsi="Times New Roman" w:cs="Times New Roman"/>
          <w:sz w:val="28"/>
          <w:szCs w:val="28"/>
        </w:rPr>
      </w:pPr>
      <w:r w:rsidRPr="00C42216">
        <w:rPr>
          <w:rFonts w:ascii="Times New Roman" w:hAnsi="Times New Roman" w:cs="Times New Roman"/>
          <w:sz w:val="28"/>
          <w:szCs w:val="28"/>
        </w:rPr>
        <w:t>Программа финансируется за счёт средств муниципального дорожного фонда Новгородского муниципального района. В соответствии с программой в 2022 году на ремонт, содержание, реконструкцию и капитальный ремонт автомобильных дорог общего пользования местного значения Новгородского муниципального района предусмотрено 10 831 635,78</w:t>
      </w:r>
      <w:r w:rsidRPr="00C42216">
        <w:rPr>
          <w:rFonts w:ascii="Times New Roman" w:hAnsi="Times New Roman" w:cs="Times New Roman"/>
          <w:color w:val="000000"/>
          <w:sz w:val="28"/>
          <w:szCs w:val="28"/>
        </w:rPr>
        <w:t xml:space="preserve"> </w:t>
      </w:r>
      <w:r w:rsidRPr="00C42216">
        <w:rPr>
          <w:rFonts w:ascii="Times New Roman" w:hAnsi="Times New Roman" w:cs="Times New Roman"/>
          <w:sz w:val="28"/>
          <w:szCs w:val="28"/>
        </w:rPr>
        <w:t xml:space="preserve">руб. Из них бюджет Новгородского муниципального района составляет </w:t>
      </w:r>
      <w:r w:rsidRPr="00C42216">
        <w:rPr>
          <w:rFonts w:ascii="Times New Roman" w:hAnsi="Times New Roman" w:cs="Times New Roman"/>
          <w:color w:val="000000"/>
          <w:sz w:val="28"/>
          <w:szCs w:val="28"/>
        </w:rPr>
        <w:t xml:space="preserve">7 069 635,78 </w:t>
      </w:r>
      <w:r w:rsidRPr="00C42216">
        <w:rPr>
          <w:rFonts w:ascii="Times New Roman" w:hAnsi="Times New Roman" w:cs="Times New Roman"/>
          <w:sz w:val="28"/>
          <w:szCs w:val="28"/>
        </w:rPr>
        <w:t xml:space="preserve">руб., областной бюджет составляет </w:t>
      </w:r>
      <w:r w:rsidRPr="00C42216">
        <w:rPr>
          <w:rFonts w:ascii="Times New Roman" w:hAnsi="Times New Roman" w:cs="Times New Roman"/>
          <w:color w:val="000000"/>
          <w:sz w:val="28"/>
          <w:szCs w:val="28"/>
        </w:rPr>
        <w:t xml:space="preserve">3 762 000,00 </w:t>
      </w:r>
      <w:r w:rsidRPr="00C42216">
        <w:rPr>
          <w:rFonts w:ascii="Times New Roman" w:hAnsi="Times New Roman" w:cs="Times New Roman"/>
          <w:sz w:val="28"/>
          <w:szCs w:val="28"/>
        </w:rPr>
        <w:t xml:space="preserve">руб. </w:t>
      </w:r>
    </w:p>
    <w:p w:rsidR="00C42216" w:rsidRPr="00C42216" w:rsidRDefault="00C42216" w:rsidP="00C42216">
      <w:pPr>
        <w:spacing w:after="0"/>
        <w:ind w:firstLine="708"/>
        <w:jc w:val="both"/>
        <w:rPr>
          <w:rFonts w:ascii="Times New Roman" w:hAnsi="Times New Roman" w:cs="Times New Roman"/>
          <w:sz w:val="28"/>
          <w:szCs w:val="28"/>
        </w:rPr>
      </w:pPr>
      <w:r w:rsidRPr="00C42216">
        <w:rPr>
          <w:rFonts w:ascii="Times New Roman" w:hAnsi="Times New Roman" w:cs="Times New Roman"/>
          <w:sz w:val="28"/>
          <w:szCs w:val="28"/>
        </w:rPr>
        <w:t>В целях осуществления мероприятий по содержанию автомобильных дорог общего пользования местного значения Новгородского муниципального района, МКУ «Служба заказчика по строительству и хозяйственному обеспечению» за 4 квартала 2022 года заключено 17 муниципальных контракта на общую сумму 1 581 853,67 руб., а именно:</w:t>
      </w:r>
    </w:p>
    <w:p w:rsidR="00C42216" w:rsidRPr="00C42216" w:rsidRDefault="00C42216" w:rsidP="00A32772">
      <w:pPr>
        <w:pStyle w:val="Standard"/>
        <w:autoSpaceDN/>
        <w:spacing w:line="259" w:lineRule="auto"/>
        <w:ind w:firstLine="709"/>
        <w:jc w:val="both"/>
        <w:textAlignment w:val="auto"/>
        <w:rPr>
          <w:rFonts w:cs="Times New Roman"/>
          <w:sz w:val="28"/>
          <w:szCs w:val="28"/>
          <w:lang w:val="ru-RU"/>
        </w:rPr>
      </w:pPr>
      <w:r>
        <w:rPr>
          <w:rFonts w:eastAsia="Times New Roman" w:cs="Times New Roman"/>
          <w:color w:val="auto"/>
          <w:kern w:val="0"/>
          <w:sz w:val="28"/>
          <w:szCs w:val="28"/>
          <w:lang w:val="ru-RU" w:bidi="ar-SA"/>
        </w:rPr>
        <w:t xml:space="preserve">1) </w:t>
      </w:r>
      <w:r w:rsidRPr="00C42216">
        <w:rPr>
          <w:rFonts w:eastAsia="Times New Roman" w:cs="Times New Roman"/>
          <w:color w:val="auto"/>
          <w:kern w:val="0"/>
          <w:sz w:val="28"/>
          <w:szCs w:val="28"/>
          <w:lang w:val="ru-RU" w:bidi="ar-SA"/>
        </w:rPr>
        <w:t xml:space="preserve">ООО «Содержание </w:t>
      </w:r>
      <w:proofErr w:type="spellStart"/>
      <w:r w:rsidRPr="00C42216">
        <w:rPr>
          <w:rFonts w:eastAsia="Times New Roman" w:cs="Times New Roman"/>
          <w:color w:val="auto"/>
          <w:kern w:val="0"/>
          <w:sz w:val="28"/>
          <w:szCs w:val="28"/>
          <w:lang w:val="ru-RU" w:bidi="ar-SA"/>
        </w:rPr>
        <w:t>АвтоДорог</w:t>
      </w:r>
      <w:proofErr w:type="spellEnd"/>
      <w:r w:rsidRPr="00C42216">
        <w:rPr>
          <w:rFonts w:eastAsia="Times New Roman" w:cs="Times New Roman"/>
          <w:color w:val="auto"/>
          <w:kern w:val="0"/>
          <w:sz w:val="28"/>
          <w:szCs w:val="28"/>
          <w:lang w:val="ru-RU" w:bidi="ar-SA"/>
        </w:rPr>
        <w:t>» от 31.01.2022 №3 на сумму 200 000,00 руб.;</w:t>
      </w:r>
    </w:p>
    <w:p w:rsidR="00C42216" w:rsidRPr="00C42216" w:rsidRDefault="00C42216" w:rsidP="00A32772">
      <w:pPr>
        <w:pStyle w:val="Standard"/>
        <w:autoSpaceDN/>
        <w:spacing w:line="259" w:lineRule="auto"/>
        <w:ind w:firstLine="709"/>
        <w:jc w:val="both"/>
        <w:textAlignment w:val="auto"/>
        <w:rPr>
          <w:rFonts w:cs="Times New Roman"/>
          <w:sz w:val="28"/>
          <w:szCs w:val="28"/>
          <w:lang w:val="ru-RU"/>
        </w:rPr>
      </w:pPr>
      <w:r>
        <w:rPr>
          <w:rFonts w:cs="Times New Roman"/>
          <w:sz w:val="28"/>
          <w:szCs w:val="28"/>
          <w:lang w:val="ru-RU"/>
        </w:rPr>
        <w:t xml:space="preserve">2) </w:t>
      </w:r>
      <w:r w:rsidRPr="00C42216">
        <w:rPr>
          <w:rFonts w:cs="Times New Roman"/>
          <w:sz w:val="28"/>
          <w:szCs w:val="28"/>
          <w:lang w:val="ru-RU"/>
        </w:rPr>
        <w:t>ООО «</w:t>
      </w:r>
      <w:proofErr w:type="spellStart"/>
      <w:r w:rsidRPr="00C42216">
        <w:rPr>
          <w:rFonts w:cs="Times New Roman"/>
          <w:sz w:val="28"/>
          <w:szCs w:val="28"/>
          <w:lang w:val="ru-RU"/>
        </w:rPr>
        <w:t>Моза</w:t>
      </w:r>
      <w:proofErr w:type="spellEnd"/>
      <w:r w:rsidRPr="00C42216">
        <w:rPr>
          <w:rFonts w:cs="Times New Roman"/>
          <w:sz w:val="28"/>
          <w:szCs w:val="28"/>
          <w:lang w:val="ru-RU"/>
        </w:rPr>
        <w:t>» от 28.01.2022 №2 на сумму 150 000,00 руб.;</w:t>
      </w:r>
    </w:p>
    <w:p w:rsidR="00C42216" w:rsidRPr="00C42216" w:rsidRDefault="00C42216" w:rsidP="00A32772">
      <w:pPr>
        <w:pStyle w:val="Standard"/>
        <w:autoSpaceDN/>
        <w:spacing w:line="259" w:lineRule="auto"/>
        <w:ind w:firstLine="709"/>
        <w:jc w:val="both"/>
        <w:textAlignment w:val="auto"/>
        <w:rPr>
          <w:rFonts w:cs="Times New Roman"/>
          <w:sz w:val="28"/>
          <w:szCs w:val="28"/>
          <w:lang w:val="ru-RU"/>
        </w:rPr>
      </w:pPr>
      <w:r>
        <w:rPr>
          <w:rFonts w:eastAsia="Times New Roman" w:cs="Times New Roman"/>
          <w:color w:val="auto"/>
          <w:kern w:val="0"/>
          <w:sz w:val="28"/>
          <w:szCs w:val="28"/>
          <w:lang w:val="ru-RU" w:bidi="ar-SA"/>
        </w:rPr>
        <w:t xml:space="preserve">3) </w:t>
      </w:r>
      <w:r w:rsidRPr="00C42216">
        <w:rPr>
          <w:rFonts w:eastAsia="Times New Roman" w:cs="Times New Roman"/>
          <w:color w:val="auto"/>
          <w:kern w:val="0"/>
          <w:sz w:val="28"/>
          <w:szCs w:val="28"/>
          <w:lang w:val="ru-RU" w:bidi="ar-SA"/>
        </w:rPr>
        <w:t xml:space="preserve">ООО «Содержание </w:t>
      </w:r>
      <w:proofErr w:type="spellStart"/>
      <w:r w:rsidRPr="00C42216">
        <w:rPr>
          <w:rFonts w:eastAsia="Times New Roman" w:cs="Times New Roman"/>
          <w:color w:val="auto"/>
          <w:kern w:val="0"/>
          <w:sz w:val="28"/>
          <w:szCs w:val="28"/>
          <w:lang w:val="ru-RU" w:bidi="ar-SA"/>
        </w:rPr>
        <w:t>АвтоДорог</w:t>
      </w:r>
      <w:proofErr w:type="spellEnd"/>
      <w:r w:rsidRPr="00C42216">
        <w:rPr>
          <w:rFonts w:eastAsia="Times New Roman" w:cs="Times New Roman"/>
          <w:color w:val="auto"/>
          <w:kern w:val="0"/>
          <w:sz w:val="28"/>
          <w:szCs w:val="28"/>
          <w:lang w:val="ru-RU" w:bidi="ar-SA"/>
        </w:rPr>
        <w:t>» от 01.03.2022 №4/1 на сумму 150 000,00 руб.;</w:t>
      </w:r>
    </w:p>
    <w:p w:rsidR="00C42216" w:rsidRPr="00C42216" w:rsidRDefault="00C42216" w:rsidP="00A32772">
      <w:pPr>
        <w:pStyle w:val="Standard"/>
        <w:autoSpaceDN/>
        <w:spacing w:line="259" w:lineRule="auto"/>
        <w:ind w:firstLine="709"/>
        <w:jc w:val="both"/>
        <w:textAlignment w:val="auto"/>
        <w:rPr>
          <w:rFonts w:cs="Times New Roman"/>
          <w:sz w:val="28"/>
          <w:szCs w:val="28"/>
          <w:lang w:val="ru-RU"/>
        </w:rPr>
      </w:pPr>
      <w:r>
        <w:rPr>
          <w:rFonts w:eastAsia="Times New Roman" w:cs="Times New Roman"/>
          <w:color w:val="auto"/>
          <w:kern w:val="0"/>
          <w:sz w:val="28"/>
          <w:szCs w:val="28"/>
          <w:lang w:val="ru-RU" w:bidi="ar-SA"/>
        </w:rPr>
        <w:t xml:space="preserve">4) </w:t>
      </w:r>
      <w:r w:rsidRPr="00C42216">
        <w:rPr>
          <w:rFonts w:eastAsia="Times New Roman" w:cs="Times New Roman"/>
          <w:color w:val="auto"/>
          <w:kern w:val="0"/>
          <w:sz w:val="28"/>
          <w:szCs w:val="28"/>
          <w:lang w:val="ru-RU" w:bidi="ar-SA"/>
        </w:rPr>
        <w:t xml:space="preserve">ООО «Содержание </w:t>
      </w:r>
      <w:proofErr w:type="spellStart"/>
      <w:r w:rsidRPr="00C42216">
        <w:rPr>
          <w:rFonts w:eastAsia="Times New Roman" w:cs="Times New Roman"/>
          <w:color w:val="auto"/>
          <w:kern w:val="0"/>
          <w:sz w:val="28"/>
          <w:szCs w:val="28"/>
          <w:lang w:val="ru-RU" w:bidi="ar-SA"/>
        </w:rPr>
        <w:t>АвтоДорог</w:t>
      </w:r>
      <w:proofErr w:type="spellEnd"/>
      <w:r w:rsidRPr="00C42216">
        <w:rPr>
          <w:rFonts w:eastAsia="Times New Roman" w:cs="Times New Roman"/>
          <w:color w:val="auto"/>
          <w:kern w:val="0"/>
          <w:sz w:val="28"/>
          <w:szCs w:val="28"/>
          <w:lang w:val="ru-RU" w:bidi="ar-SA"/>
        </w:rPr>
        <w:t xml:space="preserve">» от 15.04.2022 №13/1 на сумму 150 000,00 </w:t>
      </w:r>
      <w:proofErr w:type="spellStart"/>
      <w:r w:rsidRPr="00C42216">
        <w:rPr>
          <w:rFonts w:eastAsia="Times New Roman" w:cs="Times New Roman"/>
          <w:color w:val="auto"/>
          <w:kern w:val="0"/>
          <w:sz w:val="28"/>
          <w:szCs w:val="28"/>
          <w:lang w:val="ru-RU" w:bidi="ar-SA"/>
        </w:rPr>
        <w:t>руб</w:t>
      </w:r>
      <w:proofErr w:type="spellEnd"/>
      <w:r w:rsidRPr="00C42216">
        <w:rPr>
          <w:rFonts w:eastAsia="Times New Roman" w:cs="Times New Roman"/>
          <w:color w:val="auto"/>
          <w:kern w:val="0"/>
          <w:sz w:val="28"/>
          <w:szCs w:val="28"/>
          <w:lang w:val="ru-RU" w:bidi="ar-SA"/>
        </w:rPr>
        <w:t>;</w:t>
      </w:r>
    </w:p>
    <w:p w:rsidR="00C42216" w:rsidRPr="00C42216" w:rsidRDefault="00C42216" w:rsidP="00A32772">
      <w:pPr>
        <w:pStyle w:val="Standard"/>
        <w:autoSpaceDN/>
        <w:spacing w:line="259" w:lineRule="auto"/>
        <w:ind w:firstLine="709"/>
        <w:jc w:val="both"/>
        <w:textAlignment w:val="auto"/>
        <w:rPr>
          <w:rFonts w:cs="Times New Roman"/>
          <w:sz w:val="28"/>
          <w:szCs w:val="28"/>
          <w:lang w:val="ru-RU"/>
        </w:rPr>
      </w:pPr>
      <w:r>
        <w:rPr>
          <w:rFonts w:eastAsia="Times New Roman" w:cs="Times New Roman"/>
          <w:color w:val="auto"/>
          <w:kern w:val="0"/>
          <w:sz w:val="28"/>
          <w:szCs w:val="28"/>
          <w:lang w:val="ru-RU" w:bidi="ar-SA"/>
        </w:rPr>
        <w:t xml:space="preserve">5) </w:t>
      </w:r>
      <w:r w:rsidRPr="00C42216">
        <w:rPr>
          <w:rFonts w:eastAsia="Times New Roman" w:cs="Times New Roman"/>
          <w:color w:val="auto"/>
          <w:kern w:val="0"/>
          <w:sz w:val="28"/>
          <w:szCs w:val="28"/>
          <w:lang w:val="ru-RU" w:bidi="ar-SA"/>
        </w:rPr>
        <w:t xml:space="preserve">ООО «Содержание </w:t>
      </w:r>
      <w:proofErr w:type="spellStart"/>
      <w:r w:rsidRPr="00C42216">
        <w:rPr>
          <w:rFonts w:eastAsia="Times New Roman" w:cs="Times New Roman"/>
          <w:color w:val="auto"/>
          <w:kern w:val="0"/>
          <w:sz w:val="28"/>
          <w:szCs w:val="28"/>
          <w:lang w:val="ru-RU" w:bidi="ar-SA"/>
        </w:rPr>
        <w:t>АвтоДорог</w:t>
      </w:r>
      <w:proofErr w:type="spellEnd"/>
      <w:r w:rsidRPr="00C42216">
        <w:rPr>
          <w:rFonts w:eastAsia="Times New Roman" w:cs="Times New Roman"/>
          <w:color w:val="auto"/>
          <w:kern w:val="0"/>
          <w:sz w:val="28"/>
          <w:szCs w:val="28"/>
          <w:lang w:val="ru-RU" w:bidi="ar-SA"/>
        </w:rPr>
        <w:t xml:space="preserve">» от 11.07.2022 №33/1 на сумму 300 000,00 </w:t>
      </w:r>
      <w:proofErr w:type="spellStart"/>
      <w:r w:rsidRPr="00C42216">
        <w:rPr>
          <w:rFonts w:eastAsia="Times New Roman" w:cs="Times New Roman"/>
          <w:color w:val="auto"/>
          <w:kern w:val="0"/>
          <w:sz w:val="28"/>
          <w:szCs w:val="28"/>
          <w:lang w:val="ru-RU" w:bidi="ar-SA"/>
        </w:rPr>
        <w:t>руб</w:t>
      </w:r>
      <w:proofErr w:type="spellEnd"/>
      <w:r w:rsidRPr="00C42216">
        <w:rPr>
          <w:rFonts w:eastAsia="Times New Roman" w:cs="Times New Roman"/>
          <w:color w:val="auto"/>
          <w:kern w:val="0"/>
          <w:sz w:val="28"/>
          <w:szCs w:val="28"/>
          <w:lang w:val="ru-RU" w:bidi="ar-SA"/>
        </w:rPr>
        <w:t>;</w:t>
      </w:r>
    </w:p>
    <w:p w:rsidR="00C42216" w:rsidRPr="00C42216" w:rsidRDefault="00C42216" w:rsidP="00A32772">
      <w:pPr>
        <w:pStyle w:val="Standard"/>
        <w:autoSpaceDN/>
        <w:spacing w:line="259" w:lineRule="auto"/>
        <w:ind w:firstLine="709"/>
        <w:jc w:val="both"/>
        <w:textAlignment w:val="auto"/>
        <w:rPr>
          <w:rFonts w:cs="Times New Roman"/>
          <w:sz w:val="28"/>
          <w:szCs w:val="28"/>
          <w:lang w:val="ru-RU"/>
        </w:rPr>
      </w:pPr>
      <w:r>
        <w:rPr>
          <w:rFonts w:cs="Times New Roman"/>
          <w:sz w:val="28"/>
          <w:szCs w:val="28"/>
          <w:lang w:val="ru-RU"/>
        </w:rPr>
        <w:t xml:space="preserve">6) </w:t>
      </w:r>
      <w:r w:rsidRPr="00C42216">
        <w:rPr>
          <w:rFonts w:cs="Times New Roman"/>
          <w:sz w:val="28"/>
          <w:szCs w:val="28"/>
          <w:lang w:val="ru-RU"/>
        </w:rPr>
        <w:t xml:space="preserve">ООО «Содержание </w:t>
      </w:r>
      <w:proofErr w:type="spellStart"/>
      <w:r w:rsidRPr="00C42216">
        <w:rPr>
          <w:rFonts w:cs="Times New Roman"/>
          <w:sz w:val="28"/>
          <w:szCs w:val="28"/>
          <w:lang w:val="ru-RU"/>
        </w:rPr>
        <w:t>АвтоДорог</w:t>
      </w:r>
      <w:proofErr w:type="spellEnd"/>
      <w:r w:rsidRPr="00C42216">
        <w:rPr>
          <w:rFonts w:cs="Times New Roman"/>
          <w:sz w:val="28"/>
          <w:szCs w:val="28"/>
          <w:lang w:val="ru-RU"/>
        </w:rPr>
        <w:t xml:space="preserve">» от 10.10.2022 №8 на сумму 80 000,00 </w:t>
      </w:r>
      <w:proofErr w:type="spellStart"/>
      <w:r w:rsidRPr="00C42216">
        <w:rPr>
          <w:rFonts w:cs="Times New Roman"/>
          <w:sz w:val="28"/>
          <w:szCs w:val="28"/>
          <w:lang w:val="ru-RU"/>
        </w:rPr>
        <w:t>руб</w:t>
      </w:r>
      <w:proofErr w:type="spellEnd"/>
      <w:r w:rsidRPr="00C42216">
        <w:rPr>
          <w:rFonts w:cs="Times New Roman"/>
          <w:sz w:val="28"/>
          <w:szCs w:val="28"/>
          <w:lang w:val="ru-RU"/>
        </w:rPr>
        <w:t>;</w:t>
      </w:r>
    </w:p>
    <w:p w:rsidR="00C42216" w:rsidRPr="00C42216" w:rsidRDefault="00C42216" w:rsidP="00A32772">
      <w:pPr>
        <w:pStyle w:val="aa"/>
        <w:widowControl/>
        <w:suppressAutoHyphens w:val="0"/>
        <w:autoSpaceDN/>
        <w:spacing w:line="252" w:lineRule="auto"/>
        <w:ind w:left="0" w:firstLine="709"/>
        <w:contextualSpacing/>
        <w:jc w:val="both"/>
        <w:textAlignment w:val="auto"/>
        <w:rPr>
          <w:rFonts w:cs="Times New Roman"/>
          <w:kern w:val="2"/>
          <w:sz w:val="28"/>
          <w:szCs w:val="28"/>
          <w:lang w:val="ru-RU" w:eastAsia="zh-CN"/>
        </w:rPr>
      </w:pPr>
      <w:r>
        <w:rPr>
          <w:rFonts w:cs="Times New Roman"/>
          <w:kern w:val="2"/>
          <w:sz w:val="28"/>
          <w:szCs w:val="28"/>
          <w:lang w:val="ru-RU" w:eastAsia="zh-CN"/>
        </w:rPr>
        <w:lastRenderedPageBreak/>
        <w:t xml:space="preserve">7) </w:t>
      </w:r>
      <w:r w:rsidRPr="00C42216">
        <w:rPr>
          <w:rFonts w:cs="Times New Roman"/>
          <w:kern w:val="2"/>
          <w:sz w:val="28"/>
          <w:szCs w:val="28"/>
          <w:lang w:val="ru-RU" w:eastAsia="zh-CN"/>
        </w:rPr>
        <w:t xml:space="preserve">ООО «Содержание </w:t>
      </w:r>
      <w:proofErr w:type="spellStart"/>
      <w:r w:rsidRPr="00C42216">
        <w:rPr>
          <w:rFonts w:cs="Times New Roman"/>
          <w:kern w:val="2"/>
          <w:sz w:val="28"/>
          <w:szCs w:val="28"/>
          <w:lang w:val="ru-RU" w:eastAsia="zh-CN"/>
        </w:rPr>
        <w:t>АвтоДорог</w:t>
      </w:r>
      <w:proofErr w:type="spellEnd"/>
      <w:r w:rsidRPr="00C42216">
        <w:rPr>
          <w:rFonts w:cs="Times New Roman"/>
          <w:kern w:val="2"/>
          <w:sz w:val="28"/>
          <w:szCs w:val="28"/>
          <w:lang w:val="ru-RU" w:eastAsia="zh-CN"/>
        </w:rPr>
        <w:t xml:space="preserve">» от 15.11.2022 №62 на сумму 100 000,00 </w:t>
      </w:r>
      <w:proofErr w:type="spellStart"/>
      <w:r w:rsidRPr="00C42216">
        <w:rPr>
          <w:rFonts w:cs="Times New Roman"/>
          <w:kern w:val="2"/>
          <w:sz w:val="28"/>
          <w:szCs w:val="28"/>
          <w:lang w:val="ru-RU" w:eastAsia="zh-CN"/>
        </w:rPr>
        <w:t>руб</w:t>
      </w:r>
      <w:proofErr w:type="spellEnd"/>
      <w:r w:rsidRPr="00C42216">
        <w:rPr>
          <w:rFonts w:cs="Times New Roman"/>
          <w:kern w:val="2"/>
          <w:sz w:val="28"/>
          <w:szCs w:val="28"/>
          <w:lang w:val="ru-RU" w:eastAsia="zh-CN"/>
        </w:rPr>
        <w:t>;</w:t>
      </w:r>
    </w:p>
    <w:p w:rsidR="00C42216" w:rsidRPr="00C42216" w:rsidRDefault="00C42216" w:rsidP="00A32772">
      <w:pPr>
        <w:pStyle w:val="Standard"/>
        <w:autoSpaceDN/>
        <w:spacing w:line="259" w:lineRule="auto"/>
        <w:ind w:firstLine="709"/>
        <w:jc w:val="both"/>
        <w:textAlignment w:val="auto"/>
        <w:rPr>
          <w:rFonts w:cs="Times New Roman"/>
          <w:sz w:val="28"/>
          <w:szCs w:val="28"/>
          <w:lang w:val="ru-RU"/>
        </w:rPr>
      </w:pPr>
      <w:r>
        <w:rPr>
          <w:rFonts w:cs="Times New Roman"/>
          <w:sz w:val="28"/>
          <w:szCs w:val="28"/>
          <w:lang w:val="ru-RU"/>
        </w:rPr>
        <w:t xml:space="preserve">8) </w:t>
      </w:r>
      <w:r w:rsidRPr="00C42216">
        <w:rPr>
          <w:rFonts w:cs="Times New Roman"/>
          <w:sz w:val="28"/>
          <w:szCs w:val="28"/>
          <w:lang w:val="ru-RU"/>
        </w:rPr>
        <w:t xml:space="preserve">СПК «Прогресс» от 17.11.2022 №63 на сумму 60 000,00 </w:t>
      </w:r>
      <w:proofErr w:type="spellStart"/>
      <w:r w:rsidRPr="00C42216">
        <w:rPr>
          <w:rFonts w:cs="Times New Roman"/>
          <w:sz w:val="28"/>
          <w:szCs w:val="28"/>
          <w:lang w:val="ru-RU"/>
        </w:rPr>
        <w:t>руб</w:t>
      </w:r>
      <w:proofErr w:type="spellEnd"/>
      <w:r w:rsidRPr="00C42216">
        <w:rPr>
          <w:rFonts w:cs="Times New Roman"/>
          <w:sz w:val="28"/>
          <w:szCs w:val="28"/>
          <w:lang w:val="ru-RU"/>
        </w:rPr>
        <w:t>;</w:t>
      </w:r>
    </w:p>
    <w:p w:rsidR="00C42216" w:rsidRPr="00C42216" w:rsidRDefault="00C42216" w:rsidP="00A32772">
      <w:pPr>
        <w:pStyle w:val="Standard"/>
        <w:autoSpaceDN/>
        <w:spacing w:line="259" w:lineRule="auto"/>
        <w:ind w:firstLine="709"/>
        <w:jc w:val="both"/>
        <w:textAlignment w:val="auto"/>
        <w:rPr>
          <w:rFonts w:cs="Times New Roman"/>
          <w:sz w:val="28"/>
          <w:szCs w:val="28"/>
          <w:lang w:val="ru-RU"/>
        </w:rPr>
      </w:pPr>
      <w:r>
        <w:rPr>
          <w:rFonts w:cs="Times New Roman"/>
          <w:sz w:val="28"/>
          <w:szCs w:val="28"/>
          <w:lang w:val="ru-RU"/>
        </w:rPr>
        <w:t xml:space="preserve">9) </w:t>
      </w:r>
      <w:r w:rsidRPr="00C42216">
        <w:rPr>
          <w:rFonts w:cs="Times New Roman"/>
          <w:sz w:val="28"/>
          <w:szCs w:val="28"/>
          <w:lang w:val="ru-RU"/>
        </w:rPr>
        <w:t xml:space="preserve">Авдеев Павел Иванович от 18.11.2022 №64 на сумму 10 000,00 </w:t>
      </w:r>
      <w:proofErr w:type="spellStart"/>
      <w:r w:rsidRPr="00C42216">
        <w:rPr>
          <w:rFonts w:cs="Times New Roman"/>
          <w:sz w:val="28"/>
          <w:szCs w:val="28"/>
          <w:lang w:val="ru-RU"/>
        </w:rPr>
        <w:t>руб</w:t>
      </w:r>
      <w:proofErr w:type="spellEnd"/>
      <w:r w:rsidRPr="00C42216">
        <w:rPr>
          <w:rFonts w:cs="Times New Roman"/>
          <w:sz w:val="28"/>
          <w:szCs w:val="28"/>
          <w:lang w:val="ru-RU"/>
        </w:rPr>
        <w:t>;</w:t>
      </w:r>
    </w:p>
    <w:p w:rsidR="00C42216" w:rsidRPr="00C42216" w:rsidRDefault="00C42216" w:rsidP="00A32772">
      <w:pPr>
        <w:pStyle w:val="Standard"/>
        <w:autoSpaceDN/>
        <w:spacing w:line="259" w:lineRule="auto"/>
        <w:ind w:firstLine="709"/>
        <w:jc w:val="both"/>
        <w:textAlignment w:val="auto"/>
        <w:rPr>
          <w:rFonts w:cs="Times New Roman"/>
          <w:sz w:val="28"/>
          <w:szCs w:val="28"/>
          <w:lang w:val="ru-RU"/>
        </w:rPr>
      </w:pPr>
      <w:r>
        <w:rPr>
          <w:rFonts w:cs="Times New Roman"/>
          <w:sz w:val="28"/>
          <w:szCs w:val="28"/>
          <w:lang w:val="ru-RU"/>
        </w:rPr>
        <w:t xml:space="preserve">10) </w:t>
      </w:r>
      <w:r w:rsidRPr="00C42216">
        <w:rPr>
          <w:rFonts w:cs="Times New Roman"/>
          <w:sz w:val="28"/>
          <w:szCs w:val="28"/>
          <w:lang w:val="ru-RU"/>
        </w:rPr>
        <w:t xml:space="preserve">ООО «МОЗА» от 18.11.2022 №65 на сумму 50 000,00 </w:t>
      </w:r>
      <w:proofErr w:type="spellStart"/>
      <w:r w:rsidRPr="00C42216">
        <w:rPr>
          <w:rFonts w:cs="Times New Roman"/>
          <w:sz w:val="28"/>
          <w:szCs w:val="28"/>
          <w:lang w:val="ru-RU"/>
        </w:rPr>
        <w:t>руб</w:t>
      </w:r>
      <w:proofErr w:type="spellEnd"/>
      <w:r w:rsidRPr="00C42216">
        <w:rPr>
          <w:rFonts w:cs="Times New Roman"/>
          <w:sz w:val="28"/>
          <w:szCs w:val="28"/>
          <w:lang w:val="ru-RU"/>
        </w:rPr>
        <w:t>;</w:t>
      </w:r>
    </w:p>
    <w:p w:rsidR="00C42216" w:rsidRPr="00C42216" w:rsidRDefault="00C42216" w:rsidP="00A32772">
      <w:pPr>
        <w:pStyle w:val="Standard"/>
        <w:autoSpaceDN/>
        <w:spacing w:line="276" w:lineRule="auto"/>
        <w:ind w:firstLine="709"/>
        <w:jc w:val="both"/>
        <w:textAlignment w:val="auto"/>
        <w:rPr>
          <w:rFonts w:cs="Times New Roman"/>
          <w:sz w:val="28"/>
          <w:szCs w:val="28"/>
          <w:lang w:val="ru-RU"/>
        </w:rPr>
      </w:pPr>
      <w:r>
        <w:rPr>
          <w:rFonts w:cs="Times New Roman"/>
          <w:sz w:val="28"/>
          <w:szCs w:val="28"/>
          <w:lang w:val="ru-RU"/>
        </w:rPr>
        <w:t xml:space="preserve">11) </w:t>
      </w:r>
      <w:r w:rsidRPr="00C42216">
        <w:rPr>
          <w:rFonts w:cs="Times New Roman"/>
          <w:sz w:val="28"/>
          <w:szCs w:val="28"/>
          <w:lang w:val="ru-RU"/>
        </w:rPr>
        <w:t xml:space="preserve">ООО «Содержание </w:t>
      </w:r>
      <w:proofErr w:type="spellStart"/>
      <w:r w:rsidRPr="00C42216">
        <w:rPr>
          <w:rFonts w:cs="Times New Roman"/>
          <w:sz w:val="28"/>
          <w:szCs w:val="28"/>
          <w:lang w:val="ru-RU"/>
        </w:rPr>
        <w:t>АвтоДорог</w:t>
      </w:r>
      <w:proofErr w:type="spellEnd"/>
      <w:r w:rsidRPr="00C42216">
        <w:rPr>
          <w:rFonts w:cs="Times New Roman"/>
          <w:sz w:val="28"/>
          <w:szCs w:val="28"/>
          <w:lang w:val="ru-RU"/>
        </w:rPr>
        <w:t xml:space="preserve">» от 09.12.2022 №11 на сумму 51 853,67 </w:t>
      </w:r>
      <w:proofErr w:type="spellStart"/>
      <w:r w:rsidRPr="00C42216">
        <w:rPr>
          <w:rFonts w:cs="Times New Roman"/>
          <w:sz w:val="28"/>
          <w:szCs w:val="28"/>
          <w:lang w:val="ru-RU"/>
        </w:rPr>
        <w:t>руб</w:t>
      </w:r>
      <w:proofErr w:type="spellEnd"/>
      <w:r w:rsidRPr="00C42216">
        <w:rPr>
          <w:rFonts w:cs="Times New Roman"/>
          <w:sz w:val="28"/>
          <w:szCs w:val="28"/>
          <w:lang w:val="ru-RU"/>
        </w:rPr>
        <w:t>;</w:t>
      </w:r>
    </w:p>
    <w:p w:rsidR="00C42216" w:rsidRPr="00C42216" w:rsidRDefault="00C42216" w:rsidP="00A32772">
      <w:pPr>
        <w:pStyle w:val="Standard"/>
        <w:autoSpaceDN/>
        <w:spacing w:line="276" w:lineRule="auto"/>
        <w:ind w:firstLine="709"/>
        <w:jc w:val="both"/>
        <w:textAlignment w:val="auto"/>
        <w:rPr>
          <w:rFonts w:cs="Times New Roman"/>
          <w:sz w:val="28"/>
          <w:szCs w:val="28"/>
          <w:lang w:val="ru-RU"/>
        </w:rPr>
      </w:pPr>
      <w:r>
        <w:rPr>
          <w:rFonts w:cs="Times New Roman"/>
          <w:sz w:val="28"/>
          <w:szCs w:val="28"/>
          <w:lang w:val="ru-RU"/>
        </w:rPr>
        <w:t xml:space="preserve">12) </w:t>
      </w:r>
      <w:r w:rsidRPr="00C42216">
        <w:rPr>
          <w:rFonts w:cs="Times New Roman"/>
          <w:sz w:val="28"/>
          <w:szCs w:val="28"/>
          <w:lang w:val="ru-RU"/>
        </w:rPr>
        <w:t xml:space="preserve">ООО «ЭКСПО </w:t>
      </w:r>
      <w:proofErr w:type="spellStart"/>
      <w:r w:rsidRPr="00C42216">
        <w:rPr>
          <w:rFonts w:cs="Times New Roman"/>
          <w:sz w:val="28"/>
          <w:szCs w:val="28"/>
          <w:lang w:val="ru-RU"/>
        </w:rPr>
        <w:t>Стройобеспечение</w:t>
      </w:r>
      <w:proofErr w:type="spellEnd"/>
      <w:r w:rsidRPr="00C42216">
        <w:rPr>
          <w:rFonts w:cs="Times New Roman"/>
          <w:sz w:val="28"/>
          <w:szCs w:val="28"/>
          <w:lang w:val="ru-RU"/>
        </w:rPr>
        <w:t xml:space="preserve">» от 19.12.2022 №43-ЭКСПО/2022 на сумму 20 000,00 </w:t>
      </w:r>
      <w:proofErr w:type="spellStart"/>
      <w:r w:rsidRPr="00C42216">
        <w:rPr>
          <w:rFonts w:cs="Times New Roman"/>
          <w:sz w:val="28"/>
          <w:szCs w:val="28"/>
          <w:lang w:val="ru-RU"/>
        </w:rPr>
        <w:t>руб</w:t>
      </w:r>
      <w:proofErr w:type="spellEnd"/>
      <w:r w:rsidRPr="00C42216">
        <w:rPr>
          <w:rFonts w:cs="Times New Roman"/>
          <w:sz w:val="28"/>
          <w:szCs w:val="28"/>
          <w:lang w:val="ru-RU"/>
        </w:rPr>
        <w:t>;</w:t>
      </w:r>
    </w:p>
    <w:p w:rsidR="00C42216" w:rsidRPr="00C42216" w:rsidRDefault="00C42216" w:rsidP="00A32772">
      <w:pPr>
        <w:pStyle w:val="Standard"/>
        <w:autoSpaceDN/>
        <w:spacing w:line="276" w:lineRule="auto"/>
        <w:ind w:firstLine="709"/>
        <w:jc w:val="both"/>
        <w:textAlignment w:val="auto"/>
        <w:rPr>
          <w:rFonts w:cs="Times New Roman"/>
          <w:sz w:val="28"/>
          <w:szCs w:val="28"/>
          <w:lang w:val="ru-RU"/>
        </w:rPr>
      </w:pPr>
      <w:r>
        <w:rPr>
          <w:rFonts w:cs="Times New Roman"/>
          <w:sz w:val="28"/>
          <w:szCs w:val="28"/>
          <w:lang w:val="ru-RU"/>
        </w:rPr>
        <w:t xml:space="preserve">13) </w:t>
      </w:r>
      <w:r w:rsidRPr="00C42216">
        <w:rPr>
          <w:rFonts w:cs="Times New Roman"/>
          <w:sz w:val="28"/>
          <w:szCs w:val="28"/>
          <w:lang w:val="ru-RU"/>
        </w:rPr>
        <w:t xml:space="preserve">ООО «Содержание </w:t>
      </w:r>
      <w:proofErr w:type="spellStart"/>
      <w:r w:rsidRPr="00C42216">
        <w:rPr>
          <w:rFonts w:cs="Times New Roman"/>
          <w:sz w:val="28"/>
          <w:szCs w:val="28"/>
          <w:lang w:val="ru-RU"/>
        </w:rPr>
        <w:t>АвтоДорог</w:t>
      </w:r>
      <w:proofErr w:type="spellEnd"/>
      <w:r w:rsidRPr="00C42216">
        <w:rPr>
          <w:rFonts w:cs="Times New Roman"/>
          <w:sz w:val="28"/>
          <w:szCs w:val="28"/>
          <w:lang w:val="ru-RU"/>
        </w:rPr>
        <w:t xml:space="preserve">» от 20.12.2022 №82 на сумму 130 000,00 </w:t>
      </w:r>
      <w:proofErr w:type="spellStart"/>
      <w:r w:rsidRPr="00C42216">
        <w:rPr>
          <w:rFonts w:cs="Times New Roman"/>
          <w:sz w:val="28"/>
          <w:szCs w:val="28"/>
          <w:lang w:val="ru-RU"/>
        </w:rPr>
        <w:t>руб</w:t>
      </w:r>
      <w:proofErr w:type="spellEnd"/>
      <w:r w:rsidRPr="00C42216">
        <w:rPr>
          <w:rFonts w:cs="Times New Roman"/>
          <w:sz w:val="28"/>
          <w:szCs w:val="28"/>
          <w:lang w:val="ru-RU"/>
        </w:rPr>
        <w:t>;</w:t>
      </w:r>
    </w:p>
    <w:p w:rsidR="00C42216" w:rsidRPr="00C42216" w:rsidRDefault="00C42216" w:rsidP="00A32772">
      <w:pPr>
        <w:pStyle w:val="Standard"/>
        <w:autoSpaceDN/>
        <w:spacing w:line="276" w:lineRule="auto"/>
        <w:ind w:firstLine="709"/>
        <w:jc w:val="both"/>
        <w:textAlignment w:val="auto"/>
        <w:rPr>
          <w:rFonts w:cs="Times New Roman"/>
          <w:sz w:val="28"/>
          <w:szCs w:val="28"/>
          <w:lang w:val="ru-RU"/>
        </w:rPr>
      </w:pPr>
      <w:r>
        <w:rPr>
          <w:rFonts w:cs="Times New Roman"/>
          <w:sz w:val="28"/>
          <w:szCs w:val="28"/>
          <w:lang w:val="ru-RU"/>
        </w:rPr>
        <w:t xml:space="preserve">14) </w:t>
      </w:r>
      <w:r w:rsidRPr="00C42216">
        <w:rPr>
          <w:rFonts w:cs="Times New Roman"/>
          <w:sz w:val="28"/>
          <w:szCs w:val="28"/>
          <w:lang w:val="ru-RU"/>
        </w:rPr>
        <w:t xml:space="preserve">ООО «МОЗА» от 22.12.2022 №82/1 на сумму 50 000,00 </w:t>
      </w:r>
      <w:proofErr w:type="spellStart"/>
      <w:r w:rsidRPr="00C42216">
        <w:rPr>
          <w:rFonts w:cs="Times New Roman"/>
          <w:sz w:val="28"/>
          <w:szCs w:val="28"/>
          <w:lang w:val="ru-RU"/>
        </w:rPr>
        <w:t>руб</w:t>
      </w:r>
      <w:proofErr w:type="spellEnd"/>
      <w:r w:rsidRPr="00C42216">
        <w:rPr>
          <w:rFonts w:cs="Times New Roman"/>
          <w:sz w:val="28"/>
          <w:szCs w:val="28"/>
          <w:lang w:val="ru-RU"/>
        </w:rPr>
        <w:t>;</w:t>
      </w:r>
    </w:p>
    <w:p w:rsidR="00C42216" w:rsidRPr="00C42216" w:rsidRDefault="00C42216" w:rsidP="00A32772">
      <w:pPr>
        <w:pStyle w:val="Standard"/>
        <w:autoSpaceDN/>
        <w:spacing w:line="276" w:lineRule="auto"/>
        <w:ind w:firstLine="709"/>
        <w:jc w:val="both"/>
        <w:textAlignment w:val="auto"/>
        <w:rPr>
          <w:rFonts w:cs="Times New Roman"/>
          <w:sz w:val="28"/>
          <w:szCs w:val="28"/>
          <w:lang w:val="ru-RU"/>
        </w:rPr>
      </w:pPr>
      <w:r>
        <w:rPr>
          <w:rFonts w:cs="Times New Roman"/>
          <w:sz w:val="28"/>
          <w:szCs w:val="28"/>
          <w:lang w:val="ru-RU"/>
        </w:rPr>
        <w:t xml:space="preserve">15) </w:t>
      </w:r>
      <w:r w:rsidRPr="00C42216">
        <w:rPr>
          <w:rFonts w:cs="Times New Roman"/>
          <w:sz w:val="28"/>
          <w:szCs w:val="28"/>
          <w:lang w:val="ru-RU"/>
        </w:rPr>
        <w:t xml:space="preserve">СПК «Прогресс» от 29.12.2022 №83 на сумму 60 000,00 </w:t>
      </w:r>
      <w:proofErr w:type="spellStart"/>
      <w:r w:rsidRPr="00C42216">
        <w:rPr>
          <w:rFonts w:cs="Times New Roman"/>
          <w:sz w:val="28"/>
          <w:szCs w:val="28"/>
          <w:lang w:val="ru-RU"/>
        </w:rPr>
        <w:t>руб</w:t>
      </w:r>
      <w:proofErr w:type="spellEnd"/>
      <w:r w:rsidRPr="00C42216">
        <w:rPr>
          <w:rFonts w:cs="Times New Roman"/>
          <w:sz w:val="28"/>
          <w:szCs w:val="28"/>
          <w:lang w:val="ru-RU"/>
        </w:rPr>
        <w:t>;</w:t>
      </w:r>
    </w:p>
    <w:p w:rsidR="00C42216" w:rsidRPr="00C42216" w:rsidRDefault="00C42216" w:rsidP="00A32772">
      <w:pPr>
        <w:pStyle w:val="Standard"/>
        <w:autoSpaceDN/>
        <w:spacing w:line="276" w:lineRule="auto"/>
        <w:ind w:firstLine="709"/>
        <w:jc w:val="both"/>
        <w:textAlignment w:val="auto"/>
        <w:rPr>
          <w:rFonts w:cs="Times New Roman"/>
          <w:sz w:val="28"/>
          <w:szCs w:val="28"/>
          <w:lang w:val="ru-RU"/>
        </w:rPr>
      </w:pPr>
      <w:r>
        <w:rPr>
          <w:rFonts w:cs="Times New Roman"/>
          <w:sz w:val="28"/>
          <w:szCs w:val="28"/>
          <w:lang w:val="ru-RU"/>
        </w:rPr>
        <w:t xml:space="preserve">16) </w:t>
      </w:r>
      <w:r w:rsidRPr="00C42216">
        <w:rPr>
          <w:rFonts w:cs="Times New Roman"/>
          <w:sz w:val="28"/>
          <w:szCs w:val="28"/>
          <w:lang w:val="ru-RU"/>
        </w:rPr>
        <w:t xml:space="preserve">Феофанов Эдуард Валерьевич от 30.12.2022 №83 на сумму 10 000,00 </w:t>
      </w:r>
      <w:proofErr w:type="spellStart"/>
      <w:r w:rsidRPr="00C42216">
        <w:rPr>
          <w:rFonts w:cs="Times New Roman"/>
          <w:sz w:val="28"/>
          <w:szCs w:val="28"/>
          <w:lang w:val="ru-RU"/>
        </w:rPr>
        <w:t>руб</w:t>
      </w:r>
      <w:proofErr w:type="spellEnd"/>
      <w:r w:rsidRPr="00C42216">
        <w:rPr>
          <w:rFonts w:cs="Times New Roman"/>
          <w:sz w:val="28"/>
          <w:szCs w:val="28"/>
          <w:lang w:val="ru-RU"/>
        </w:rPr>
        <w:t>;</w:t>
      </w:r>
    </w:p>
    <w:p w:rsidR="00C42216" w:rsidRPr="00C42216" w:rsidRDefault="00C42216" w:rsidP="00A32772">
      <w:pPr>
        <w:pStyle w:val="Standard"/>
        <w:autoSpaceDN/>
        <w:spacing w:line="276" w:lineRule="auto"/>
        <w:ind w:firstLine="709"/>
        <w:jc w:val="both"/>
        <w:textAlignment w:val="auto"/>
        <w:rPr>
          <w:rFonts w:cs="Times New Roman"/>
          <w:sz w:val="28"/>
          <w:szCs w:val="28"/>
          <w:lang w:val="ru-RU"/>
        </w:rPr>
      </w:pPr>
      <w:r>
        <w:rPr>
          <w:rFonts w:cs="Times New Roman"/>
          <w:sz w:val="28"/>
          <w:szCs w:val="28"/>
          <w:lang w:val="ru-RU"/>
        </w:rPr>
        <w:t xml:space="preserve">17) </w:t>
      </w:r>
      <w:r w:rsidRPr="00C42216">
        <w:rPr>
          <w:rFonts w:cs="Times New Roman"/>
          <w:sz w:val="28"/>
          <w:szCs w:val="28"/>
          <w:lang w:val="ru-RU"/>
        </w:rPr>
        <w:t>Авдеев Павел Иванович от 30.12.2022 №83/1 на сумму 10 000,00 руб.</w:t>
      </w:r>
    </w:p>
    <w:p w:rsidR="00C42216" w:rsidRPr="00C42216" w:rsidRDefault="00C42216" w:rsidP="00C42216">
      <w:pPr>
        <w:spacing w:after="0"/>
        <w:ind w:firstLine="567"/>
        <w:jc w:val="both"/>
        <w:rPr>
          <w:rFonts w:ascii="Times New Roman" w:hAnsi="Times New Roman" w:cs="Times New Roman"/>
          <w:sz w:val="28"/>
          <w:szCs w:val="28"/>
        </w:rPr>
      </w:pPr>
      <w:r w:rsidRPr="00C42216">
        <w:rPr>
          <w:rFonts w:ascii="Times New Roman" w:hAnsi="Times New Roman" w:cs="Times New Roman"/>
          <w:sz w:val="28"/>
          <w:szCs w:val="28"/>
        </w:rPr>
        <w:t>В рамках данных муниципальных контрактов проводились работы по профилированию дорог автогрейдером с добавлением необходимых материалов, подсыпка автомобильных дорог песчано-гравийной смесью, ямочный ремонт дорожного полотна, в зимний период осуществляется очистка дорог от снега.</w:t>
      </w:r>
    </w:p>
    <w:p w:rsidR="00C42216" w:rsidRPr="00C42216" w:rsidRDefault="00C42216" w:rsidP="00C42216">
      <w:pPr>
        <w:spacing w:after="0"/>
        <w:ind w:firstLine="709"/>
        <w:jc w:val="both"/>
        <w:rPr>
          <w:rFonts w:ascii="Times New Roman" w:hAnsi="Times New Roman" w:cs="Times New Roman"/>
          <w:sz w:val="28"/>
          <w:szCs w:val="28"/>
        </w:rPr>
      </w:pPr>
      <w:r w:rsidRPr="00C42216">
        <w:rPr>
          <w:rFonts w:ascii="Times New Roman" w:hAnsi="Times New Roman" w:cs="Times New Roman"/>
          <w:sz w:val="28"/>
          <w:szCs w:val="28"/>
          <w:shd w:val="clear" w:color="auto" w:fill="FFFFFF"/>
        </w:rPr>
        <w:t>21.06.2022</w:t>
      </w:r>
      <w:r w:rsidRPr="00C42216">
        <w:rPr>
          <w:rFonts w:ascii="Times New Roman" w:hAnsi="Times New Roman" w:cs="Times New Roman"/>
          <w:sz w:val="28"/>
          <w:szCs w:val="28"/>
        </w:rPr>
        <w:t xml:space="preserve"> в целях реализации приоритетного регионального проекта «Дорога к дому» </w:t>
      </w:r>
      <w:r w:rsidRPr="00C42216">
        <w:rPr>
          <w:rFonts w:ascii="Times New Roman" w:hAnsi="Times New Roman" w:cs="Times New Roman"/>
          <w:sz w:val="28"/>
          <w:szCs w:val="28"/>
          <w:shd w:val="clear" w:color="auto" w:fill="FFFFFF"/>
        </w:rPr>
        <w:t>в Новгородском муниципальном районе подрядной организацией ООО «Строй-Капитал» (муниципальный контракт от 28.03.2022 №2) проведён ремонт автомобильной дороги общего пользования местного значения Новгородского муниципального района до д. Дубровка в Борковском сельском поселении</w:t>
      </w:r>
      <w:r w:rsidRPr="00C42216">
        <w:rPr>
          <w:rFonts w:ascii="Times New Roman" w:hAnsi="Times New Roman" w:cs="Times New Roman"/>
          <w:sz w:val="28"/>
          <w:szCs w:val="28"/>
        </w:rPr>
        <w:t>,</w:t>
      </w:r>
      <w:r w:rsidRPr="00C42216">
        <w:rPr>
          <w:rFonts w:ascii="Times New Roman" w:hAnsi="Times New Roman" w:cs="Times New Roman"/>
          <w:sz w:val="28"/>
          <w:szCs w:val="28"/>
          <w:shd w:val="clear" w:color="auto" w:fill="FFFFFF"/>
        </w:rPr>
        <w:t xml:space="preserve"> протяжённостью 1,138км, на сумму 3 814 994, 81 руб.  </w:t>
      </w:r>
    </w:p>
    <w:p w:rsidR="00C42216" w:rsidRPr="00C42216" w:rsidRDefault="00C42216" w:rsidP="00C42216">
      <w:pPr>
        <w:spacing w:after="0"/>
        <w:ind w:firstLine="708"/>
        <w:jc w:val="both"/>
        <w:rPr>
          <w:rFonts w:ascii="Times New Roman" w:hAnsi="Times New Roman" w:cs="Times New Roman"/>
          <w:sz w:val="28"/>
          <w:szCs w:val="28"/>
        </w:rPr>
      </w:pPr>
      <w:r w:rsidRPr="00C42216">
        <w:rPr>
          <w:rFonts w:ascii="Times New Roman" w:hAnsi="Times New Roman" w:cs="Times New Roman"/>
          <w:sz w:val="28"/>
          <w:szCs w:val="28"/>
        </w:rPr>
        <w:t>В рамках заключенных муниципальных контрактов:</w:t>
      </w:r>
    </w:p>
    <w:p w:rsidR="00C42216" w:rsidRPr="00C42216" w:rsidRDefault="00C42216" w:rsidP="00A32772">
      <w:pPr>
        <w:pStyle w:val="14"/>
        <w:widowControl/>
        <w:numPr>
          <w:ilvl w:val="0"/>
          <w:numId w:val="35"/>
        </w:numPr>
        <w:autoSpaceDN/>
        <w:spacing w:before="0" w:after="0"/>
        <w:ind w:left="0" w:firstLine="567"/>
        <w:contextualSpacing/>
        <w:textAlignment w:val="auto"/>
        <w:rPr>
          <w:lang w:val="ru-RU"/>
        </w:rPr>
      </w:pPr>
      <w:r w:rsidRPr="00C42216">
        <w:rPr>
          <w:rFonts w:eastAsia="Arial Unicode MS"/>
          <w:kern w:val="2"/>
          <w:sz w:val="28"/>
          <w:szCs w:val="28"/>
          <w:lang w:val="ru-RU"/>
        </w:rPr>
        <w:t xml:space="preserve">от 31.03.2022 №11 </w:t>
      </w:r>
      <w:r w:rsidRPr="00C42216">
        <w:rPr>
          <w:sz w:val="28"/>
          <w:szCs w:val="28"/>
          <w:lang w:val="ru-RU"/>
        </w:rPr>
        <w:t xml:space="preserve">заключен муниципальный контракт на </w:t>
      </w:r>
      <w:r w:rsidRPr="00C42216">
        <w:rPr>
          <w:rFonts w:eastAsia="Arial Unicode MS"/>
          <w:kern w:val="2"/>
          <w:sz w:val="28"/>
          <w:szCs w:val="28"/>
          <w:lang w:val="ru-RU"/>
        </w:rPr>
        <w:t xml:space="preserve">проведение работ по строительному контролю за ходом выполнения работ по муниципальному контракту от </w:t>
      </w:r>
      <w:r w:rsidRPr="00C42216">
        <w:rPr>
          <w:sz w:val="28"/>
          <w:szCs w:val="28"/>
          <w:shd w:val="clear" w:color="auto" w:fill="FFFFFF"/>
          <w:lang w:val="ru-RU"/>
        </w:rPr>
        <w:t>28.03.2022 №2</w:t>
      </w:r>
      <w:r w:rsidRPr="00C42216">
        <w:rPr>
          <w:rFonts w:eastAsia="Arial Unicode MS"/>
          <w:kern w:val="2"/>
          <w:sz w:val="28"/>
          <w:szCs w:val="28"/>
          <w:lang w:val="ru-RU"/>
        </w:rPr>
        <w:t xml:space="preserve"> на выполнение работ по ремонту автомобильной дороги общего пользования местного значения </w:t>
      </w:r>
      <w:r w:rsidRPr="00C42216">
        <w:rPr>
          <w:sz w:val="28"/>
          <w:szCs w:val="28"/>
          <w:shd w:val="clear" w:color="auto" w:fill="FFFFFF"/>
          <w:lang w:val="ru-RU"/>
        </w:rPr>
        <w:t>района до д. Дубровка в Борковском сельском поселении</w:t>
      </w:r>
      <w:r w:rsidRPr="00C42216">
        <w:rPr>
          <w:rFonts w:eastAsia="Arial Unicode MS"/>
          <w:kern w:val="2"/>
          <w:sz w:val="28"/>
          <w:szCs w:val="28"/>
          <w:lang w:val="ru-RU"/>
        </w:rPr>
        <w:t xml:space="preserve"> на сумму 68</w:t>
      </w:r>
      <w:r w:rsidRPr="00142043">
        <w:rPr>
          <w:rFonts w:eastAsia="Arial Unicode MS"/>
          <w:kern w:val="2"/>
          <w:sz w:val="28"/>
          <w:szCs w:val="28"/>
        </w:rPr>
        <w:t> </w:t>
      </w:r>
      <w:r w:rsidRPr="00C42216">
        <w:rPr>
          <w:rFonts w:eastAsia="Arial Unicode MS"/>
          <w:kern w:val="2"/>
          <w:sz w:val="28"/>
          <w:szCs w:val="28"/>
          <w:lang w:val="ru-RU"/>
        </w:rPr>
        <w:t xml:space="preserve">034, 07 </w:t>
      </w:r>
      <w:proofErr w:type="spellStart"/>
      <w:r w:rsidRPr="00C42216">
        <w:rPr>
          <w:rFonts w:eastAsia="Arial Unicode MS"/>
          <w:kern w:val="2"/>
          <w:sz w:val="28"/>
          <w:szCs w:val="28"/>
          <w:lang w:val="ru-RU"/>
        </w:rPr>
        <w:t>руб</w:t>
      </w:r>
      <w:proofErr w:type="spellEnd"/>
      <w:r w:rsidRPr="00C42216">
        <w:rPr>
          <w:rFonts w:eastAsia="Arial Unicode MS"/>
          <w:kern w:val="2"/>
          <w:sz w:val="28"/>
          <w:szCs w:val="28"/>
          <w:lang w:val="ru-RU"/>
        </w:rPr>
        <w:t>;</w:t>
      </w:r>
    </w:p>
    <w:p w:rsidR="00C42216" w:rsidRPr="00C42216" w:rsidRDefault="00C42216" w:rsidP="00A32772">
      <w:pPr>
        <w:pStyle w:val="14"/>
        <w:widowControl/>
        <w:numPr>
          <w:ilvl w:val="0"/>
          <w:numId w:val="36"/>
        </w:numPr>
        <w:autoSpaceDN/>
        <w:spacing w:before="0" w:after="0"/>
        <w:ind w:left="0" w:firstLine="567"/>
        <w:contextualSpacing/>
        <w:textAlignment w:val="auto"/>
        <w:rPr>
          <w:lang w:val="ru-RU"/>
        </w:rPr>
      </w:pPr>
      <w:r w:rsidRPr="00C42216">
        <w:rPr>
          <w:sz w:val="28"/>
          <w:szCs w:val="28"/>
          <w:lang w:val="ru-RU"/>
        </w:rPr>
        <w:t xml:space="preserve">от 13.05.2022 №19 заключен муниципальный контракт на разработку проекта капитального ремонта моста через реку </w:t>
      </w:r>
      <w:proofErr w:type="spellStart"/>
      <w:r w:rsidRPr="00C42216">
        <w:rPr>
          <w:sz w:val="28"/>
          <w:szCs w:val="28"/>
          <w:lang w:val="ru-RU"/>
        </w:rPr>
        <w:t>Веронда</w:t>
      </w:r>
      <w:proofErr w:type="spellEnd"/>
      <w:r w:rsidRPr="00C42216">
        <w:rPr>
          <w:sz w:val="28"/>
          <w:szCs w:val="28"/>
          <w:lang w:val="ru-RU"/>
        </w:rPr>
        <w:t xml:space="preserve"> на автомобильной дороге «Борки – </w:t>
      </w:r>
      <w:proofErr w:type="spellStart"/>
      <w:r w:rsidRPr="00C42216">
        <w:rPr>
          <w:sz w:val="28"/>
          <w:szCs w:val="28"/>
          <w:lang w:val="ru-RU"/>
        </w:rPr>
        <w:t>Сидорково</w:t>
      </w:r>
      <w:proofErr w:type="spellEnd"/>
      <w:r w:rsidRPr="00C42216">
        <w:rPr>
          <w:sz w:val="28"/>
          <w:szCs w:val="28"/>
          <w:lang w:val="ru-RU"/>
        </w:rPr>
        <w:t xml:space="preserve">» в Новгородском районе Новгородской области </w:t>
      </w:r>
      <w:r w:rsidRPr="00C42216">
        <w:rPr>
          <w:rFonts w:eastAsia="Arial Unicode MS"/>
          <w:kern w:val="2"/>
          <w:sz w:val="28"/>
          <w:szCs w:val="28"/>
          <w:lang w:val="ru-RU"/>
        </w:rPr>
        <w:t>на сумму 4</w:t>
      </w:r>
      <w:r w:rsidRPr="00142043">
        <w:rPr>
          <w:rFonts w:eastAsia="Arial Unicode MS"/>
          <w:kern w:val="2"/>
          <w:sz w:val="28"/>
          <w:szCs w:val="28"/>
        </w:rPr>
        <w:t> </w:t>
      </w:r>
      <w:r w:rsidRPr="00C42216">
        <w:rPr>
          <w:rFonts w:eastAsia="Arial Unicode MS"/>
          <w:kern w:val="2"/>
          <w:sz w:val="28"/>
          <w:szCs w:val="28"/>
          <w:lang w:val="ru-RU"/>
        </w:rPr>
        <w:t>500</w:t>
      </w:r>
      <w:r w:rsidRPr="00142043">
        <w:rPr>
          <w:rFonts w:eastAsia="Arial Unicode MS"/>
          <w:kern w:val="2"/>
          <w:sz w:val="28"/>
          <w:szCs w:val="28"/>
        </w:rPr>
        <w:t> </w:t>
      </w:r>
      <w:r w:rsidRPr="00C42216">
        <w:rPr>
          <w:rFonts w:eastAsia="Arial Unicode MS"/>
          <w:kern w:val="2"/>
          <w:sz w:val="28"/>
          <w:szCs w:val="28"/>
          <w:lang w:val="ru-RU"/>
        </w:rPr>
        <w:t xml:space="preserve">000,00 </w:t>
      </w:r>
      <w:proofErr w:type="spellStart"/>
      <w:r w:rsidRPr="00C42216">
        <w:rPr>
          <w:rFonts w:eastAsia="Arial Unicode MS"/>
          <w:kern w:val="2"/>
          <w:sz w:val="28"/>
          <w:szCs w:val="28"/>
          <w:lang w:val="ru-RU"/>
        </w:rPr>
        <w:t>руб</w:t>
      </w:r>
      <w:proofErr w:type="spellEnd"/>
      <w:r w:rsidRPr="00C42216">
        <w:rPr>
          <w:rFonts w:eastAsia="Arial Unicode MS"/>
          <w:kern w:val="2"/>
          <w:sz w:val="28"/>
          <w:szCs w:val="28"/>
          <w:lang w:val="ru-RU"/>
        </w:rPr>
        <w:t>;</w:t>
      </w:r>
    </w:p>
    <w:p w:rsidR="00C42216" w:rsidRPr="00142043" w:rsidRDefault="00C42216" w:rsidP="00A32772">
      <w:pPr>
        <w:pStyle w:val="aff3"/>
        <w:numPr>
          <w:ilvl w:val="0"/>
          <w:numId w:val="36"/>
        </w:numPr>
        <w:ind w:left="0" w:firstLine="567"/>
        <w:jc w:val="both"/>
      </w:pPr>
      <w:r w:rsidRPr="00142043">
        <w:rPr>
          <w:rFonts w:ascii="Times New Roman" w:hAnsi="Times New Roman" w:cs="Times New Roman"/>
          <w:b w:val="0"/>
          <w:sz w:val="28"/>
          <w:szCs w:val="28"/>
        </w:rPr>
        <w:t>проведены работы по подсыпке песчано-гравийной смесью автомобильной дороги «д. Заболотье-д. Островок» на сумму 139 910,30 руб.</w:t>
      </w:r>
    </w:p>
    <w:p w:rsidR="00C42216" w:rsidRPr="00C42216" w:rsidRDefault="00C42216" w:rsidP="00C42216">
      <w:pPr>
        <w:shd w:val="clear" w:color="auto" w:fill="FFFFFF"/>
        <w:spacing w:after="0"/>
        <w:ind w:firstLine="709"/>
        <w:jc w:val="both"/>
        <w:rPr>
          <w:rFonts w:ascii="Times New Roman" w:hAnsi="Times New Roman" w:cs="Times New Roman"/>
          <w:sz w:val="28"/>
          <w:szCs w:val="28"/>
        </w:rPr>
      </w:pPr>
      <w:r w:rsidRPr="00C42216">
        <w:rPr>
          <w:rFonts w:ascii="Times New Roman" w:eastAsia="Arial Unicode MS" w:hAnsi="Times New Roman" w:cs="Times New Roman"/>
          <w:color w:val="000000"/>
          <w:kern w:val="2"/>
          <w:sz w:val="28"/>
          <w:szCs w:val="28"/>
          <w:lang w:bidi="en-US"/>
        </w:rPr>
        <w:t xml:space="preserve">Для обеспечения безопасности дорожного движения и организации контроля за сохранностью автомобильных дорог Администрацией </w:t>
      </w:r>
      <w:r w:rsidRPr="00C42216">
        <w:rPr>
          <w:rFonts w:ascii="Times New Roman" w:eastAsia="Arial Unicode MS" w:hAnsi="Times New Roman" w:cs="Times New Roman"/>
          <w:color w:val="000000"/>
          <w:kern w:val="2"/>
          <w:sz w:val="28"/>
          <w:szCs w:val="28"/>
          <w:lang w:bidi="en-US"/>
        </w:rPr>
        <w:lastRenderedPageBreak/>
        <w:t xml:space="preserve">Новгородского муниципального района за 4 квартала 2022 года проведено 4 плановое заседание комиссии по обеспечению безопасности дорожного движения Новгородского муниципального района (30.03.2022, 14.07.2022, 20.10.2022, 27.12.2022). </w:t>
      </w:r>
    </w:p>
    <w:p w:rsidR="00C42216" w:rsidRPr="00142043" w:rsidRDefault="00C42216" w:rsidP="00C42216">
      <w:pPr>
        <w:pStyle w:val="Standard"/>
        <w:ind w:firstLine="709"/>
        <w:jc w:val="both"/>
        <w:rPr>
          <w:rFonts w:cs="Times New Roman"/>
          <w:sz w:val="28"/>
          <w:szCs w:val="28"/>
          <w:lang w:val="ru-RU"/>
        </w:rPr>
      </w:pPr>
      <w:r w:rsidRPr="00142043">
        <w:rPr>
          <w:rFonts w:cs="Times New Roman"/>
          <w:sz w:val="28"/>
          <w:szCs w:val="28"/>
          <w:lang w:val="ru-RU"/>
        </w:rPr>
        <w:t>На заседания комиссии приглашаются представители организаций: ГОКУ «</w:t>
      </w:r>
      <w:proofErr w:type="spellStart"/>
      <w:r w:rsidRPr="00142043">
        <w:rPr>
          <w:rFonts w:cs="Times New Roman"/>
          <w:sz w:val="28"/>
          <w:szCs w:val="28"/>
          <w:lang w:val="ru-RU"/>
        </w:rPr>
        <w:t>Новгородавтодор</w:t>
      </w:r>
      <w:proofErr w:type="spellEnd"/>
      <w:r w:rsidRPr="00142043">
        <w:rPr>
          <w:rFonts w:cs="Times New Roman"/>
          <w:sz w:val="28"/>
          <w:szCs w:val="28"/>
          <w:lang w:val="ru-RU"/>
        </w:rPr>
        <w:t xml:space="preserve">», ОГИБДД МО МВД России «Новгородский», организации осуществляющие пассажирские перевозки, ФКУ </w:t>
      </w:r>
      <w:proofErr w:type="spellStart"/>
      <w:r w:rsidRPr="00142043">
        <w:rPr>
          <w:rFonts w:cs="Times New Roman"/>
          <w:sz w:val="28"/>
          <w:szCs w:val="28"/>
          <w:lang w:val="ru-RU"/>
        </w:rPr>
        <w:t>Упрдор</w:t>
      </w:r>
      <w:proofErr w:type="spellEnd"/>
      <w:r w:rsidRPr="00142043">
        <w:rPr>
          <w:rFonts w:cs="Times New Roman"/>
          <w:sz w:val="28"/>
          <w:szCs w:val="28"/>
          <w:lang w:val="ru-RU"/>
        </w:rPr>
        <w:t xml:space="preserve"> «Россия», Управление государственного автодорожного надзора, </w:t>
      </w:r>
      <w:proofErr w:type="spellStart"/>
      <w:r w:rsidRPr="00142043">
        <w:rPr>
          <w:rFonts w:cs="Times New Roman"/>
          <w:sz w:val="28"/>
          <w:szCs w:val="28"/>
          <w:lang w:val="ru-RU"/>
        </w:rPr>
        <w:t>Гостехнадзор</w:t>
      </w:r>
      <w:proofErr w:type="spellEnd"/>
      <w:r w:rsidRPr="00142043">
        <w:rPr>
          <w:rFonts w:cs="Times New Roman"/>
          <w:sz w:val="28"/>
          <w:szCs w:val="28"/>
          <w:lang w:val="ru-RU"/>
        </w:rPr>
        <w:t xml:space="preserve"> по Новгородскому муниципальному району, что позволяет оперативно реагировать и решать ряд задач по обеспечению безопасности дорожного движения.</w:t>
      </w:r>
    </w:p>
    <w:p w:rsidR="00C42216" w:rsidRPr="00C42216" w:rsidRDefault="00C42216" w:rsidP="00C42216">
      <w:pPr>
        <w:ind w:firstLine="709"/>
        <w:jc w:val="both"/>
        <w:rPr>
          <w:rFonts w:ascii="Times New Roman" w:hAnsi="Times New Roman" w:cs="Times New Roman"/>
          <w:sz w:val="28"/>
          <w:szCs w:val="28"/>
        </w:rPr>
      </w:pPr>
      <w:r w:rsidRPr="00C42216">
        <w:rPr>
          <w:rFonts w:ascii="Times New Roman" w:eastAsia="Arial Unicode MS" w:hAnsi="Times New Roman" w:cs="Times New Roman"/>
          <w:color w:val="000000"/>
          <w:kern w:val="2"/>
          <w:sz w:val="28"/>
          <w:szCs w:val="28"/>
          <w:lang w:bidi="en-US"/>
        </w:rPr>
        <w:t xml:space="preserve">Эффективность работы комиссии на территории Новгородского района подтверждается существенным снижением большинства показателей аварийности, дорожно-транспортных происшествий, в том числе и с участием детей. </w:t>
      </w:r>
    </w:p>
    <w:p w:rsidR="00FD5A06" w:rsidRPr="00FD5A06" w:rsidRDefault="00FD5A06" w:rsidP="00FD5A06">
      <w:pPr>
        <w:widowControl w:val="0"/>
        <w:tabs>
          <w:tab w:val="left" w:pos="993"/>
        </w:tabs>
        <w:suppressAutoHyphens/>
        <w:autoSpaceDN w:val="0"/>
        <w:spacing w:after="0" w:line="240" w:lineRule="auto"/>
        <w:ind w:firstLine="709"/>
        <w:jc w:val="both"/>
        <w:textAlignment w:val="baseline"/>
        <w:rPr>
          <w:rFonts w:ascii="Times New Roman" w:eastAsia="Arial Unicode MS" w:hAnsi="Times New Roman" w:cs="Times New Roman"/>
          <w:color w:val="000000"/>
          <w:kern w:val="3"/>
          <w:sz w:val="28"/>
          <w:szCs w:val="28"/>
          <w:highlight w:val="yellow"/>
          <w:lang w:eastAsia="ru-RU" w:bidi="en-US"/>
        </w:rPr>
      </w:pPr>
    </w:p>
    <w:p w:rsidR="00FD5A06" w:rsidRPr="00FD5A06" w:rsidRDefault="00FD5A06" w:rsidP="00A009B5">
      <w:pPr>
        <w:keepNext/>
        <w:widowControl w:val="0"/>
        <w:suppressAutoHyphens/>
        <w:autoSpaceDN w:val="0"/>
        <w:spacing w:after="0" w:line="240" w:lineRule="auto"/>
        <w:ind w:left="709"/>
        <w:textAlignment w:val="baseline"/>
        <w:outlineLvl w:val="0"/>
        <w:rPr>
          <w:rFonts w:ascii="Times New Roman" w:eastAsia="Arial Unicode MS" w:hAnsi="Times New Roman" w:cs="Times New Roman"/>
          <w:b/>
          <w:kern w:val="3"/>
          <w:sz w:val="28"/>
          <w:szCs w:val="28"/>
          <w:lang w:eastAsia="ru-RU" w:bidi="en-US"/>
        </w:rPr>
      </w:pPr>
      <w:r w:rsidRPr="00FD5A06">
        <w:rPr>
          <w:rFonts w:ascii="Times New Roman" w:eastAsia="Arial Unicode MS" w:hAnsi="Times New Roman" w:cs="Times New Roman"/>
          <w:b/>
          <w:kern w:val="3"/>
          <w:sz w:val="28"/>
          <w:szCs w:val="28"/>
          <w:lang w:eastAsia="ru-RU" w:bidi="en-US"/>
        </w:rPr>
        <w:t xml:space="preserve"> 11.  </w:t>
      </w:r>
      <w:r w:rsidRPr="00C42216">
        <w:rPr>
          <w:rFonts w:ascii="Times New Roman" w:eastAsia="Arial Unicode MS" w:hAnsi="Times New Roman" w:cs="Times New Roman"/>
          <w:b/>
          <w:color w:val="000000" w:themeColor="text1"/>
          <w:kern w:val="3"/>
          <w:sz w:val="28"/>
          <w:szCs w:val="28"/>
          <w:lang w:eastAsia="ru-RU" w:bidi="en-US"/>
        </w:rPr>
        <w:t>УРОВЕНЬ ЖИЗНИ НАСЕЛЕНИЯ</w:t>
      </w:r>
    </w:p>
    <w:p w:rsidR="00833AA1" w:rsidRDefault="00833AA1" w:rsidP="00833AA1">
      <w:pPr>
        <w:spacing w:line="235" w:lineRule="auto"/>
        <w:ind w:firstLine="709"/>
        <w:jc w:val="both"/>
        <w:rPr>
          <w:rFonts w:ascii="Times New Roman" w:hAnsi="Times New Roman" w:cs="Times New Roman"/>
          <w:sz w:val="28"/>
          <w:szCs w:val="28"/>
        </w:rPr>
      </w:pPr>
      <w:r w:rsidRPr="00833AA1">
        <w:rPr>
          <w:rFonts w:ascii="Times New Roman" w:hAnsi="Times New Roman" w:cs="Times New Roman"/>
          <w:sz w:val="28"/>
          <w:szCs w:val="28"/>
        </w:rPr>
        <w:t xml:space="preserve">Заработная плата это один из показателей характеризующий уровень благосостояния населения. </w:t>
      </w:r>
    </w:p>
    <w:p w:rsidR="00833AA1" w:rsidRPr="00833AA1" w:rsidRDefault="00833AA1" w:rsidP="00833AA1">
      <w:pPr>
        <w:spacing w:line="235" w:lineRule="auto"/>
        <w:ind w:firstLine="709"/>
        <w:jc w:val="both"/>
        <w:rPr>
          <w:rFonts w:ascii="Times New Roman" w:hAnsi="Times New Roman" w:cs="Times New Roman"/>
          <w:sz w:val="28"/>
          <w:szCs w:val="28"/>
        </w:rPr>
      </w:pPr>
      <w:r w:rsidRPr="00833AA1">
        <w:rPr>
          <w:rFonts w:ascii="Times New Roman" w:hAnsi="Times New Roman" w:cs="Times New Roman"/>
          <w:sz w:val="28"/>
          <w:szCs w:val="28"/>
        </w:rPr>
        <w:t>Средняя заработная плата на крупных и средних предприятиях (по данным января-октября 2022) составила 43 тысяч 843 рубля 50 копеек, увеличение на 10,5%.</w:t>
      </w:r>
    </w:p>
    <w:p w:rsidR="00833AA1" w:rsidRPr="00833AA1" w:rsidRDefault="00833AA1" w:rsidP="00833AA1">
      <w:pPr>
        <w:spacing w:line="235" w:lineRule="auto"/>
        <w:ind w:firstLine="709"/>
        <w:jc w:val="both"/>
        <w:rPr>
          <w:rFonts w:ascii="Times New Roman" w:hAnsi="Times New Roman" w:cs="Times New Roman"/>
          <w:sz w:val="28"/>
          <w:szCs w:val="28"/>
        </w:rPr>
      </w:pPr>
      <w:r w:rsidRPr="00833AA1">
        <w:rPr>
          <w:rFonts w:ascii="Times New Roman" w:hAnsi="Times New Roman" w:cs="Times New Roman"/>
          <w:sz w:val="28"/>
          <w:szCs w:val="28"/>
        </w:rPr>
        <w:t>Среднесписочная численность работающего населения (без субъектов МСП) осталась на уровне 2022 года и составила 9,414 тыс. человек.</w:t>
      </w:r>
    </w:p>
    <w:p w:rsidR="00833AA1" w:rsidRPr="00833AA1" w:rsidRDefault="00833AA1" w:rsidP="00833AA1">
      <w:pPr>
        <w:spacing w:line="235" w:lineRule="auto"/>
        <w:ind w:firstLine="709"/>
        <w:jc w:val="both"/>
        <w:rPr>
          <w:rFonts w:ascii="Times New Roman" w:hAnsi="Times New Roman" w:cs="Times New Roman"/>
          <w:sz w:val="28"/>
          <w:szCs w:val="28"/>
        </w:rPr>
      </w:pPr>
      <w:r w:rsidRPr="00833AA1">
        <w:rPr>
          <w:rFonts w:ascii="Times New Roman" w:hAnsi="Times New Roman" w:cs="Times New Roman"/>
          <w:sz w:val="28"/>
          <w:szCs w:val="28"/>
        </w:rPr>
        <w:t>Наибольшее количество работающих занято в отраслях: торговли, сельского хозяйства, в производственной и в бюджетной сферах.</w:t>
      </w:r>
    </w:p>
    <w:p w:rsidR="00833AA1" w:rsidRPr="00833AA1" w:rsidRDefault="00833AA1" w:rsidP="00833AA1">
      <w:pPr>
        <w:spacing w:line="235" w:lineRule="auto"/>
        <w:ind w:firstLine="709"/>
        <w:jc w:val="both"/>
        <w:rPr>
          <w:rFonts w:ascii="Times New Roman" w:hAnsi="Times New Roman" w:cs="Times New Roman"/>
          <w:sz w:val="28"/>
          <w:szCs w:val="28"/>
        </w:rPr>
      </w:pPr>
      <w:r w:rsidRPr="00833AA1">
        <w:rPr>
          <w:rFonts w:ascii="Times New Roman" w:hAnsi="Times New Roman" w:cs="Times New Roman"/>
          <w:sz w:val="28"/>
          <w:szCs w:val="28"/>
        </w:rPr>
        <w:t>Стимулирование экономического роста - необходимое условие для устойчивого развития Новгородского муниципального района в долгосрочной перспективе. Соответственно, ключевыми задачами являются повышение реальных денежных доходов населения, снижение уровня бедности, создание комфортных условий для жизни и труда граждан.</w:t>
      </w:r>
    </w:p>
    <w:p w:rsidR="00FD5A06" w:rsidRPr="00FD5A06" w:rsidRDefault="00FD5A06" w:rsidP="00FD5A06">
      <w:pPr>
        <w:widowControl w:val="0"/>
        <w:suppressAutoHyphens/>
        <w:autoSpaceDN w:val="0"/>
        <w:spacing w:after="0" w:line="240" w:lineRule="auto"/>
        <w:ind w:firstLine="709"/>
        <w:jc w:val="both"/>
        <w:textAlignment w:val="baseline"/>
        <w:rPr>
          <w:rFonts w:ascii="Times New Roman" w:eastAsia="Arial Unicode MS" w:hAnsi="Times New Roman" w:cs="Times New Roman"/>
          <w:b/>
          <w:color w:val="FF0000"/>
          <w:kern w:val="3"/>
          <w:sz w:val="28"/>
          <w:szCs w:val="28"/>
          <w:highlight w:val="yellow"/>
          <w:lang w:eastAsia="ru-RU" w:bidi="en-US"/>
        </w:rPr>
      </w:pPr>
    </w:p>
    <w:p w:rsidR="00FD5A06" w:rsidRPr="00FD5A06" w:rsidRDefault="00FD5A06" w:rsidP="00A009B5">
      <w:pPr>
        <w:keepNext/>
        <w:widowControl w:val="0"/>
        <w:suppressAutoHyphens/>
        <w:autoSpaceDN w:val="0"/>
        <w:spacing w:after="0" w:line="240" w:lineRule="auto"/>
        <w:ind w:left="709"/>
        <w:textAlignment w:val="baseline"/>
        <w:outlineLvl w:val="0"/>
        <w:rPr>
          <w:rFonts w:ascii="Times New Roman" w:eastAsia="Arial Unicode MS" w:hAnsi="Times New Roman" w:cs="Times New Roman"/>
          <w:b/>
          <w:kern w:val="3"/>
          <w:sz w:val="28"/>
          <w:szCs w:val="28"/>
          <w:lang w:eastAsia="ru-RU" w:bidi="en-US"/>
        </w:rPr>
      </w:pPr>
      <w:r w:rsidRPr="00FD5A06">
        <w:rPr>
          <w:rFonts w:ascii="Times New Roman" w:eastAsia="Arial Unicode MS" w:hAnsi="Times New Roman" w:cs="Times New Roman"/>
          <w:b/>
          <w:kern w:val="3"/>
          <w:sz w:val="28"/>
          <w:szCs w:val="28"/>
          <w:lang w:eastAsia="ru-RU" w:bidi="en-US"/>
        </w:rPr>
        <w:t xml:space="preserve">12.  </w:t>
      </w:r>
      <w:r w:rsidRPr="00C42216">
        <w:rPr>
          <w:rFonts w:ascii="Times New Roman" w:eastAsia="Arial Unicode MS" w:hAnsi="Times New Roman" w:cs="Times New Roman"/>
          <w:b/>
          <w:color w:val="000000" w:themeColor="text1"/>
          <w:kern w:val="3"/>
          <w:sz w:val="28"/>
          <w:szCs w:val="28"/>
          <w:lang w:eastAsia="ru-RU" w:bidi="en-US"/>
        </w:rPr>
        <w:t>ЗАНЯТОСТЬ НАСЕЛЕНИЯ</w:t>
      </w:r>
    </w:p>
    <w:p w:rsidR="00FD5A06" w:rsidRPr="00FD5A06" w:rsidRDefault="00FD5A06" w:rsidP="00FD5A06">
      <w:pPr>
        <w:widowControl w:val="0"/>
        <w:suppressAutoHyphens/>
        <w:autoSpaceDN w:val="0"/>
        <w:spacing w:after="0" w:line="240" w:lineRule="auto"/>
        <w:ind w:firstLine="709"/>
        <w:jc w:val="both"/>
        <w:textAlignment w:val="baseline"/>
        <w:rPr>
          <w:rFonts w:ascii="Times New Roman" w:eastAsia="Arial Unicode MS" w:hAnsi="Times New Roman" w:cs="Times New Roman"/>
          <w:kern w:val="3"/>
          <w:sz w:val="28"/>
          <w:szCs w:val="28"/>
          <w:lang w:eastAsia="ru-RU" w:bidi="en-US"/>
        </w:rPr>
      </w:pPr>
      <w:r w:rsidRPr="00FD5A06">
        <w:rPr>
          <w:rFonts w:ascii="Times New Roman" w:eastAsia="Arial Unicode MS" w:hAnsi="Times New Roman" w:cs="Times New Roman"/>
          <w:kern w:val="3"/>
          <w:sz w:val="28"/>
          <w:szCs w:val="28"/>
          <w:lang w:eastAsia="ru-RU" w:bidi="en-US"/>
        </w:rPr>
        <w:t>Основные показатели на рынке труда в Новгородском районе</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185"/>
      </w:tblGrid>
      <w:tr w:rsidR="00FD5A06" w:rsidRPr="00FD5A06" w:rsidTr="00C42216">
        <w:trPr>
          <w:trHeight w:val="616"/>
        </w:trPr>
        <w:tc>
          <w:tcPr>
            <w:tcW w:w="3403" w:type="dxa"/>
          </w:tcPr>
          <w:p w:rsidR="00FD5A06" w:rsidRPr="00FD5A06" w:rsidRDefault="00FD5A06" w:rsidP="00FD5A06">
            <w:pPr>
              <w:widowControl w:val="0"/>
              <w:suppressAutoHyphens/>
              <w:autoSpaceDN w:val="0"/>
              <w:spacing w:before="120" w:after="0" w:line="360" w:lineRule="atLeast"/>
              <w:jc w:val="center"/>
              <w:textAlignment w:val="baseline"/>
              <w:rPr>
                <w:rFonts w:ascii="Times New Roman" w:eastAsia="Arial Unicode MS" w:hAnsi="Times New Roman" w:cs="Times New Roman"/>
                <w:b/>
                <w:color w:val="000000"/>
                <w:kern w:val="3"/>
                <w:sz w:val="24"/>
                <w:szCs w:val="24"/>
                <w:lang w:val="en-US" w:eastAsia="ru-RU" w:bidi="en-US"/>
              </w:rPr>
            </w:pPr>
            <w:proofErr w:type="spellStart"/>
            <w:r w:rsidRPr="00FD5A06">
              <w:rPr>
                <w:rFonts w:ascii="Times New Roman" w:eastAsia="Arial Unicode MS" w:hAnsi="Times New Roman" w:cs="Times New Roman"/>
                <w:b/>
                <w:color w:val="000000"/>
                <w:kern w:val="3"/>
                <w:sz w:val="24"/>
                <w:szCs w:val="24"/>
                <w:lang w:val="en-US" w:eastAsia="ru-RU" w:bidi="en-US"/>
              </w:rPr>
              <w:t>Показатели</w:t>
            </w:r>
            <w:proofErr w:type="spellEnd"/>
            <w:r w:rsidRPr="00FD5A06">
              <w:rPr>
                <w:rFonts w:ascii="Times New Roman" w:eastAsia="Arial Unicode MS" w:hAnsi="Times New Roman" w:cs="Times New Roman"/>
                <w:b/>
                <w:color w:val="000000"/>
                <w:kern w:val="3"/>
                <w:sz w:val="24"/>
                <w:szCs w:val="24"/>
                <w:lang w:val="en-US" w:eastAsia="ru-RU" w:bidi="en-US"/>
              </w:rPr>
              <w:t>:</w:t>
            </w:r>
          </w:p>
        </w:tc>
        <w:tc>
          <w:tcPr>
            <w:tcW w:w="6185" w:type="dxa"/>
          </w:tcPr>
          <w:p w:rsidR="00FD5A06" w:rsidRPr="00FD5A06" w:rsidRDefault="00FD5A06" w:rsidP="00FD5A06">
            <w:pPr>
              <w:jc w:val="center"/>
              <w:rPr>
                <w:rFonts w:ascii="Times New Roman" w:hAnsi="Times New Roman" w:cs="Times New Roman"/>
                <w:b/>
                <w:bCs/>
                <w:color w:val="000000"/>
                <w:sz w:val="24"/>
                <w:szCs w:val="24"/>
              </w:rPr>
            </w:pPr>
            <w:r w:rsidRPr="00FD5A06">
              <w:rPr>
                <w:rFonts w:ascii="Times New Roman" w:hAnsi="Times New Roman" w:cs="Times New Roman"/>
                <w:b/>
                <w:bCs/>
                <w:color w:val="000000"/>
                <w:sz w:val="24"/>
                <w:szCs w:val="24"/>
              </w:rPr>
              <w:t>За период с 01.01.2022 г. – 31.12.2022 г.</w:t>
            </w:r>
          </w:p>
        </w:tc>
      </w:tr>
      <w:tr w:rsidR="00FD5A06" w:rsidRPr="00FD5A06" w:rsidTr="00C42216">
        <w:trPr>
          <w:trHeight w:val="1035"/>
        </w:trPr>
        <w:tc>
          <w:tcPr>
            <w:tcW w:w="3403" w:type="dxa"/>
          </w:tcPr>
          <w:p w:rsidR="00FD5A06" w:rsidRPr="00FD5A06" w:rsidRDefault="00FD5A06" w:rsidP="00FD5A06">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en-US" w:eastAsia="ru-RU" w:bidi="en-US"/>
              </w:rPr>
            </w:pPr>
            <w:proofErr w:type="spellStart"/>
            <w:r w:rsidRPr="00FD5A06">
              <w:rPr>
                <w:rFonts w:ascii="Times New Roman" w:eastAsia="Arial Unicode MS" w:hAnsi="Times New Roman" w:cs="Times New Roman"/>
                <w:color w:val="000000"/>
                <w:kern w:val="3"/>
                <w:sz w:val="24"/>
                <w:szCs w:val="24"/>
                <w:lang w:val="en-US" w:eastAsia="ru-RU" w:bidi="en-US"/>
              </w:rPr>
              <w:t>Количество</w:t>
            </w:r>
            <w:proofErr w:type="spellEnd"/>
            <w:r w:rsidRPr="00FD5A06">
              <w:rPr>
                <w:rFonts w:ascii="Times New Roman" w:eastAsia="Arial Unicode MS" w:hAnsi="Times New Roman" w:cs="Times New Roman"/>
                <w:color w:val="000000"/>
                <w:kern w:val="3"/>
                <w:sz w:val="24"/>
                <w:szCs w:val="24"/>
                <w:lang w:val="en-US" w:eastAsia="ru-RU" w:bidi="en-US"/>
              </w:rPr>
              <w:t xml:space="preserve"> </w:t>
            </w:r>
            <w:proofErr w:type="spellStart"/>
            <w:r w:rsidRPr="00FD5A06">
              <w:rPr>
                <w:rFonts w:ascii="Times New Roman" w:eastAsia="Arial Unicode MS" w:hAnsi="Times New Roman" w:cs="Times New Roman"/>
                <w:color w:val="000000"/>
                <w:kern w:val="3"/>
                <w:sz w:val="24"/>
                <w:szCs w:val="24"/>
                <w:lang w:val="en-US" w:eastAsia="ru-RU" w:bidi="en-US"/>
              </w:rPr>
              <w:t>безработных</w:t>
            </w:r>
            <w:proofErr w:type="spellEnd"/>
          </w:p>
          <w:p w:rsidR="00FD5A06" w:rsidRPr="00FD5A06" w:rsidRDefault="00FD5A06" w:rsidP="00FD5A06">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en-US" w:eastAsia="ru-RU" w:bidi="en-US"/>
              </w:rPr>
            </w:pPr>
          </w:p>
        </w:tc>
        <w:tc>
          <w:tcPr>
            <w:tcW w:w="6185" w:type="dxa"/>
          </w:tcPr>
          <w:p w:rsidR="00FD5A06" w:rsidRPr="00833AA1" w:rsidRDefault="00833AA1" w:rsidP="00833AA1">
            <w:pPr>
              <w:rPr>
                <w:rFonts w:ascii="Times New Roman" w:hAnsi="Times New Roman" w:cs="Times New Roman"/>
                <w:bCs/>
                <w:color w:val="000000"/>
                <w:sz w:val="24"/>
                <w:szCs w:val="24"/>
              </w:rPr>
            </w:pPr>
            <w:r w:rsidRPr="00833AA1">
              <w:rPr>
                <w:rFonts w:ascii="Times New Roman" w:hAnsi="Times New Roman" w:cs="Times New Roman"/>
                <w:bCs/>
                <w:color w:val="000000"/>
                <w:sz w:val="24"/>
                <w:szCs w:val="24"/>
              </w:rPr>
              <w:t>На 01.01.2023 года в отделе занятости населения состоит на учете 249 безработных граждан.</w:t>
            </w:r>
          </w:p>
        </w:tc>
      </w:tr>
      <w:tr w:rsidR="00FD5A06" w:rsidRPr="00FD5A06" w:rsidTr="00C42216">
        <w:trPr>
          <w:trHeight w:val="1169"/>
        </w:trPr>
        <w:tc>
          <w:tcPr>
            <w:tcW w:w="3403" w:type="dxa"/>
          </w:tcPr>
          <w:p w:rsidR="00FD5A06" w:rsidRPr="00833AA1" w:rsidRDefault="00FD5A06" w:rsidP="00FD5A06">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ru-RU" w:bidi="en-US"/>
              </w:rPr>
            </w:pPr>
            <w:r w:rsidRPr="00833AA1">
              <w:rPr>
                <w:rFonts w:ascii="Times New Roman" w:eastAsia="Arial Unicode MS" w:hAnsi="Times New Roman" w:cs="Times New Roman"/>
                <w:color w:val="000000"/>
                <w:kern w:val="3"/>
                <w:sz w:val="24"/>
                <w:szCs w:val="24"/>
                <w:lang w:eastAsia="ar-SA" w:bidi="en-US"/>
              </w:rPr>
              <w:lastRenderedPageBreak/>
              <w:t xml:space="preserve">Напряженность на рынке труда, </w:t>
            </w:r>
            <w:r w:rsidR="00833AA1">
              <w:rPr>
                <w:rFonts w:ascii="Times New Roman" w:eastAsia="Arial Unicode MS" w:hAnsi="Times New Roman" w:cs="Times New Roman"/>
                <w:color w:val="000000"/>
                <w:kern w:val="3"/>
                <w:sz w:val="24"/>
                <w:szCs w:val="24"/>
                <w:lang w:eastAsia="ru-RU" w:bidi="en-US"/>
              </w:rPr>
              <w:t xml:space="preserve">уровень </w:t>
            </w:r>
            <w:r w:rsidRPr="00833AA1">
              <w:rPr>
                <w:rFonts w:ascii="Times New Roman" w:eastAsia="Arial Unicode MS" w:hAnsi="Times New Roman" w:cs="Times New Roman"/>
                <w:color w:val="000000"/>
                <w:kern w:val="3"/>
                <w:sz w:val="24"/>
                <w:szCs w:val="24"/>
                <w:lang w:eastAsia="ru-RU" w:bidi="en-US"/>
              </w:rPr>
              <w:t>регистрируемой безработицы</w:t>
            </w:r>
          </w:p>
          <w:p w:rsidR="00FD5A06" w:rsidRPr="00FD5A06" w:rsidRDefault="00FD5A06" w:rsidP="00FD5A06">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ru-RU" w:bidi="en-US"/>
              </w:rPr>
            </w:pPr>
          </w:p>
        </w:tc>
        <w:tc>
          <w:tcPr>
            <w:tcW w:w="6185" w:type="dxa"/>
          </w:tcPr>
          <w:p w:rsidR="00833AA1" w:rsidRPr="00833AA1" w:rsidRDefault="00833AA1" w:rsidP="00833AA1">
            <w:pPr>
              <w:pStyle w:val="32"/>
              <w:spacing w:after="0"/>
              <w:rPr>
                <w:rFonts w:cs="Times New Roman"/>
                <w:sz w:val="24"/>
                <w:szCs w:val="24"/>
                <w:lang w:val="ru-RU"/>
              </w:rPr>
            </w:pPr>
            <w:r w:rsidRPr="00833AA1">
              <w:rPr>
                <w:rFonts w:cs="Times New Roman"/>
                <w:sz w:val="24"/>
                <w:szCs w:val="24"/>
                <w:lang w:val="ru-RU"/>
              </w:rPr>
              <w:t xml:space="preserve">На 01.01.2023   напряженность на рынке труда составляет- </w:t>
            </w:r>
            <w:r w:rsidRPr="00833AA1">
              <w:rPr>
                <w:rFonts w:cs="Times New Roman"/>
                <w:b/>
                <w:sz w:val="24"/>
                <w:szCs w:val="24"/>
                <w:lang w:val="ru-RU"/>
              </w:rPr>
              <w:t>0,2</w:t>
            </w:r>
            <w:r w:rsidRPr="00833AA1">
              <w:rPr>
                <w:rFonts w:cs="Times New Roman"/>
                <w:sz w:val="24"/>
                <w:szCs w:val="24"/>
                <w:lang w:val="ru-RU"/>
              </w:rPr>
              <w:t>;</w:t>
            </w:r>
          </w:p>
          <w:p w:rsidR="00FD5A06" w:rsidRPr="00FD5A06" w:rsidRDefault="00833AA1" w:rsidP="00833AA1">
            <w:pPr>
              <w:widowControl w:val="0"/>
              <w:suppressAutoHyphens/>
              <w:autoSpaceDN w:val="0"/>
              <w:spacing w:after="0" w:line="240" w:lineRule="auto"/>
              <w:textAlignment w:val="baseline"/>
              <w:rPr>
                <w:rFonts w:ascii="Times New Roman" w:eastAsia="Arial Unicode MS" w:hAnsi="Times New Roman" w:cs="Times New Roman"/>
                <w:b/>
                <w:color w:val="000000"/>
                <w:kern w:val="3"/>
                <w:sz w:val="24"/>
                <w:szCs w:val="24"/>
                <w:lang w:val="en-US" w:eastAsia="ru-RU" w:bidi="en-US"/>
              </w:rPr>
            </w:pPr>
            <w:r w:rsidRPr="00833AA1">
              <w:rPr>
                <w:rFonts w:ascii="Times New Roman" w:hAnsi="Times New Roman" w:cs="Times New Roman"/>
                <w:sz w:val="24"/>
                <w:szCs w:val="24"/>
              </w:rPr>
              <w:t>уровень регистрируемой безработицы составляет –0,7</w:t>
            </w:r>
            <w:r>
              <w:rPr>
                <w:rFonts w:ascii="Times New Roman" w:hAnsi="Times New Roman" w:cs="Times New Roman"/>
                <w:sz w:val="24"/>
                <w:szCs w:val="24"/>
              </w:rPr>
              <w:t>.</w:t>
            </w:r>
          </w:p>
        </w:tc>
      </w:tr>
      <w:tr w:rsidR="00FD5A06" w:rsidRPr="00FD5A06" w:rsidTr="00C42216">
        <w:trPr>
          <w:trHeight w:val="1180"/>
        </w:trPr>
        <w:tc>
          <w:tcPr>
            <w:tcW w:w="3403" w:type="dxa"/>
          </w:tcPr>
          <w:p w:rsidR="00FD5A06" w:rsidRPr="00FD5A06" w:rsidRDefault="00FD5A06" w:rsidP="00FD5A06">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en-US" w:eastAsia="ru-RU" w:bidi="en-US"/>
              </w:rPr>
            </w:pPr>
            <w:proofErr w:type="spellStart"/>
            <w:r w:rsidRPr="00FD5A06">
              <w:rPr>
                <w:rFonts w:ascii="Times New Roman" w:eastAsia="Arial Unicode MS" w:hAnsi="Times New Roman" w:cs="Times New Roman"/>
                <w:color w:val="000000"/>
                <w:kern w:val="3"/>
                <w:sz w:val="24"/>
                <w:szCs w:val="24"/>
                <w:lang w:val="en-US" w:eastAsia="ru-RU" w:bidi="en-US"/>
              </w:rPr>
              <w:t>Принимаемые</w:t>
            </w:r>
            <w:proofErr w:type="spellEnd"/>
            <w:r w:rsidRPr="00FD5A06">
              <w:rPr>
                <w:rFonts w:ascii="Times New Roman" w:eastAsia="Arial Unicode MS" w:hAnsi="Times New Roman" w:cs="Times New Roman"/>
                <w:color w:val="000000"/>
                <w:kern w:val="3"/>
                <w:sz w:val="24"/>
                <w:szCs w:val="24"/>
                <w:lang w:val="en-US" w:eastAsia="ru-RU" w:bidi="en-US"/>
              </w:rPr>
              <w:t xml:space="preserve"> </w:t>
            </w:r>
            <w:proofErr w:type="spellStart"/>
            <w:r w:rsidRPr="00FD5A06">
              <w:rPr>
                <w:rFonts w:ascii="Times New Roman" w:eastAsia="Arial Unicode MS" w:hAnsi="Times New Roman" w:cs="Times New Roman"/>
                <w:color w:val="000000"/>
                <w:kern w:val="3"/>
                <w:sz w:val="24"/>
                <w:szCs w:val="24"/>
                <w:lang w:val="en-US" w:eastAsia="ru-RU" w:bidi="en-US"/>
              </w:rPr>
              <w:t>меры</w:t>
            </w:r>
            <w:proofErr w:type="spellEnd"/>
            <w:r w:rsidRPr="00FD5A06">
              <w:rPr>
                <w:rFonts w:ascii="Times New Roman" w:eastAsia="Arial Unicode MS" w:hAnsi="Times New Roman" w:cs="Times New Roman"/>
                <w:color w:val="000000"/>
                <w:kern w:val="3"/>
                <w:sz w:val="24"/>
                <w:szCs w:val="24"/>
                <w:lang w:val="en-US" w:eastAsia="ru-RU" w:bidi="en-US"/>
              </w:rPr>
              <w:t xml:space="preserve"> </w:t>
            </w:r>
            <w:proofErr w:type="spellStart"/>
            <w:r w:rsidRPr="00FD5A06">
              <w:rPr>
                <w:rFonts w:ascii="Times New Roman" w:eastAsia="Arial Unicode MS" w:hAnsi="Times New Roman" w:cs="Times New Roman"/>
                <w:color w:val="000000"/>
                <w:kern w:val="3"/>
                <w:sz w:val="24"/>
                <w:szCs w:val="24"/>
                <w:lang w:val="en-US" w:eastAsia="ru-RU" w:bidi="en-US"/>
              </w:rPr>
              <w:t>по</w:t>
            </w:r>
            <w:proofErr w:type="spellEnd"/>
            <w:r w:rsidRPr="00FD5A06">
              <w:rPr>
                <w:rFonts w:ascii="Times New Roman" w:eastAsia="Arial Unicode MS" w:hAnsi="Times New Roman" w:cs="Times New Roman"/>
                <w:color w:val="000000"/>
                <w:kern w:val="3"/>
                <w:sz w:val="24"/>
                <w:szCs w:val="24"/>
                <w:lang w:val="en-US" w:eastAsia="ru-RU" w:bidi="en-US"/>
              </w:rPr>
              <w:t xml:space="preserve"> </w:t>
            </w:r>
            <w:proofErr w:type="spellStart"/>
            <w:r w:rsidRPr="00FD5A06">
              <w:rPr>
                <w:rFonts w:ascii="Times New Roman" w:eastAsia="Arial Unicode MS" w:hAnsi="Times New Roman" w:cs="Times New Roman"/>
                <w:color w:val="000000"/>
                <w:kern w:val="3"/>
                <w:sz w:val="24"/>
                <w:szCs w:val="24"/>
                <w:lang w:val="en-US" w:eastAsia="ru-RU" w:bidi="en-US"/>
              </w:rPr>
              <w:t>трудоустройству</w:t>
            </w:r>
            <w:proofErr w:type="spellEnd"/>
          </w:p>
          <w:p w:rsidR="00FD5A06" w:rsidRPr="00FD5A06" w:rsidRDefault="00FD5A06" w:rsidP="00FD5A06">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en-US" w:eastAsia="ru-RU" w:bidi="en-US"/>
              </w:rPr>
            </w:pPr>
          </w:p>
          <w:p w:rsidR="00FD5A06" w:rsidRPr="00FD5A06" w:rsidRDefault="00FD5A06" w:rsidP="00FD5A06">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en-US" w:eastAsia="ru-RU" w:bidi="en-US"/>
              </w:rPr>
            </w:pPr>
          </w:p>
        </w:tc>
        <w:tc>
          <w:tcPr>
            <w:tcW w:w="6185" w:type="dxa"/>
          </w:tcPr>
          <w:p w:rsidR="00833AA1" w:rsidRPr="00833AA1" w:rsidRDefault="00833AA1" w:rsidP="00833AA1">
            <w:pPr>
              <w:rPr>
                <w:rFonts w:ascii="Times New Roman" w:hAnsi="Times New Roman" w:cs="Times New Roman"/>
                <w:bCs/>
                <w:color w:val="000000"/>
                <w:sz w:val="24"/>
                <w:szCs w:val="24"/>
              </w:rPr>
            </w:pPr>
            <w:r w:rsidRPr="00833AA1">
              <w:rPr>
                <w:rFonts w:ascii="Times New Roman" w:hAnsi="Times New Roman" w:cs="Times New Roman"/>
                <w:bCs/>
                <w:color w:val="000000"/>
                <w:sz w:val="24"/>
                <w:szCs w:val="24"/>
              </w:rPr>
              <w:t>Трудоустроено -</w:t>
            </w:r>
            <w:r w:rsidRPr="00833AA1">
              <w:rPr>
                <w:rFonts w:ascii="Times New Roman" w:hAnsi="Times New Roman" w:cs="Times New Roman"/>
                <w:b/>
                <w:bCs/>
                <w:color w:val="000000"/>
                <w:sz w:val="24"/>
                <w:szCs w:val="24"/>
              </w:rPr>
              <w:t xml:space="preserve">  633 </w:t>
            </w:r>
            <w:r w:rsidRPr="00833AA1">
              <w:rPr>
                <w:rFonts w:ascii="Times New Roman" w:hAnsi="Times New Roman" w:cs="Times New Roman"/>
                <w:bCs/>
                <w:color w:val="000000"/>
                <w:sz w:val="24"/>
                <w:szCs w:val="24"/>
              </w:rPr>
              <w:t>человека, из них:</w:t>
            </w:r>
          </w:p>
          <w:p w:rsidR="00833AA1" w:rsidRPr="00833AA1" w:rsidRDefault="00833AA1" w:rsidP="00833AA1">
            <w:pPr>
              <w:rPr>
                <w:rFonts w:ascii="Times New Roman" w:hAnsi="Times New Roman" w:cs="Times New Roman"/>
                <w:bCs/>
                <w:color w:val="000000"/>
                <w:sz w:val="24"/>
                <w:szCs w:val="24"/>
              </w:rPr>
            </w:pPr>
            <w:r w:rsidRPr="00833AA1">
              <w:rPr>
                <w:rFonts w:ascii="Times New Roman" w:hAnsi="Times New Roman" w:cs="Times New Roman"/>
                <w:bCs/>
                <w:color w:val="000000"/>
                <w:sz w:val="24"/>
                <w:szCs w:val="24"/>
              </w:rPr>
              <w:t>- на временные работы – 246 человек;</w:t>
            </w:r>
          </w:p>
          <w:p w:rsidR="00833AA1" w:rsidRPr="00833AA1" w:rsidRDefault="00833AA1" w:rsidP="00833AA1">
            <w:pPr>
              <w:rPr>
                <w:rFonts w:ascii="Times New Roman" w:hAnsi="Times New Roman" w:cs="Times New Roman"/>
                <w:bCs/>
                <w:color w:val="000000"/>
                <w:sz w:val="24"/>
                <w:szCs w:val="24"/>
              </w:rPr>
            </w:pPr>
            <w:r w:rsidRPr="00833AA1">
              <w:rPr>
                <w:rFonts w:ascii="Times New Roman" w:hAnsi="Times New Roman" w:cs="Times New Roman"/>
                <w:bCs/>
                <w:color w:val="000000"/>
                <w:sz w:val="24"/>
                <w:szCs w:val="24"/>
              </w:rPr>
              <w:t xml:space="preserve">- оформили государственную регистрацию в качестве юридического лица или индивидуального предпринимателя – 8 человек.  </w:t>
            </w:r>
          </w:p>
          <w:p w:rsidR="00FD5A06" w:rsidRPr="00FD5A06" w:rsidRDefault="00833AA1" w:rsidP="00833AA1">
            <w:pPr>
              <w:widowControl w:val="0"/>
              <w:suppressAutoHyphens/>
              <w:autoSpaceDN w:val="0"/>
              <w:spacing w:after="0" w:line="276" w:lineRule="auto"/>
              <w:textAlignment w:val="baseline"/>
              <w:rPr>
                <w:rFonts w:ascii="Times New Roman" w:eastAsia="SimSun" w:hAnsi="Times New Roman" w:cs="Times New Roman"/>
                <w:bCs/>
                <w:color w:val="000000"/>
                <w:kern w:val="3"/>
                <w:sz w:val="24"/>
                <w:szCs w:val="24"/>
              </w:rPr>
            </w:pPr>
            <w:r w:rsidRPr="00833AA1">
              <w:rPr>
                <w:rFonts w:ascii="Times New Roman" w:hAnsi="Times New Roman" w:cs="Times New Roman"/>
                <w:bCs/>
                <w:color w:val="000000"/>
                <w:sz w:val="24"/>
                <w:szCs w:val="24"/>
              </w:rPr>
              <w:t>Направлено на оплачиваемые общественные работы - 84 человека</w:t>
            </w:r>
            <w:r>
              <w:rPr>
                <w:rFonts w:ascii="Times New Roman" w:hAnsi="Times New Roman" w:cs="Times New Roman"/>
                <w:bCs/>
                <w:color w:val="000000"/>
                <w:sz w:val="24"/>
                <w:szCs w:val="24"/>
              </w:rPr>
              <w:t>.</w:t>
            </w:r>
          </w:p>
        </w:tc>
      </w:tr>
    </w:tbl>
    <w:p w:rsidR="00FD5A06" w:rsidRPr="00FD5A06" w:rsidRDefault="00FD5A06" w:rsidP="00C42216">
      <w:pPr>
        <w:widowControl w:val="0"/>
        <w:shd w:val="clear" w:color="auto" w:fill="FFFFFF"/>
        <w:suppressAutoHyphens/>
        <w:autoSpaceDN w:val="0"/>
        <w:spacing w:after="0" w:line="240" w:lineRule="auto"/>
        <w:jc w:val="both"/>
        <w:textAlignment w:val="baseline"/>
        <w:rPr>
          <w:rFonts w:ascii="Times New Roman" w:eastAsia="Arial Unicode MS" w:hAnsi="Times New Roman" w:cs="Times New Roman"/>
          <w:kern w:val="3"/>
          <w:sz w:val="28"/>
          <w:szCs w:val="28"/>
          <w:shd w:val="clear" w:color="auto" w:fill="FFFFFF"/>
          <w:lang w:eastAsia="ru-RU" w:bidi="en-US"/>
        </w:rPr>
      </w:pPr>
    </w:p>
    <w:p w:rsidR="00FD5A06" w:rsidRDefault="00FD5A06" w:rsidP="00FD5A06">
      <w:pPr>
        <w:widowControl w:val="0"/>
        <w:tabs>
          <w:tab w:val="left" w:pos="300"/>
          <w:tab w:val="center" w:pos="354"/>
          <w:tab w:val="right" w:pos="708"/>
        </w:tabs>
        <w:suppressAutoHyphens/>
        <w:autoSpaceDN w:val="0"/>
        <w:spacing w:after="0" w:line="240" w:lineRule="auto"/>
        <w:ind w:firstLine="709"/>
        <w:jc w:val="both"/>
        <w:textAlignment w:val="baseline"/>
        <w:rPr>
          <w:rFonts w:ascii="Times New Roman" w:eastAsia="Arial Unicode MS" w:hAnsi="Times New Roman" w:cs="Times New Roman"/>
          <w:color w:val="FF0000"/>
          <w:kern w:val="3"/>
          <w:sz w:val="28"/>
          <w:szCs w:val="28"/>
          <w:highlight w:val="yellow"/>
          <w:shd w:val="clear" w:color="auto" w:fill="FFFFFF"/>
          <w:lang w:eastAsia="ru-RU" w:bidi="en-US"/>
        </w:rPr>
      </w:pPr>
    </w:p>
    <w:p w:rsidR="005E7FC2" w:rsidRDefault="005E7FC2" w:rsidP="00FD5A06">
      <w:pPr>
        <w:widowControl w:val="0"/>
        <w:tabs>
          <w:tab w:val="left" w:pos="300"/>
          <w:tab w:val="center" w:pos="354"/>
          <w:tab w:val="right" w:pos="708"/>
        </w:tabs>
        <w:suppressAutoHyphens/>
        <w:autoSpaceDN w:val="0"/>
        <w:spacing w:after="0" w:line="240" w:lineRule="auto"/>
        <w:ind w:firstLine="709"/>
        <w:jc w:val="both"/>
        <w:textAlignment w:val="baseline"/>
        <w:rPr>
          <w:rFonts w:ascii="Times New Roman" w:eastAsia="Arial Unicode MS" w:hAnsi="Times New Roman" w:cs="Times New Roman"/>
          <w:color w:val="FF0000"/>
          <w:kern w:val="3"/>
          <w:sz w:val="28"/>
          <w:szCs w:val="28"/>
          <w:highlight w:val="yellow"/>
          <w:shd w:val="clear" w:color="auto" w:fill="FFFFFF"/>
          <w:lang w:eastAsia="ru-RU" w:bidi="en-US"/>
        </w:rPr>
      </w:pPr>
    </w:p>
    <w:p w:rsidR="005E7FC2" w:rsidRDefault="005E7FC2" w:rsidP="00FD5A06">
      <w:pPr>
        <w:widowControl w:val="0"/>
        <w:tabs>
          <w:tab w:val="left" w:pos="300"/>
          <w:tab w:val="center" w:pos="354"/>
          <w:tab w:val="right" w:pos="708"/>
        </w:tabs>
        <w:suppressAutoHyphens/>
        <w:autoSpaceDN w:val="0"/>
        <w:spacing w:after="0" w:line="240" w:lineRule="auto"/>
        <w:ind w:firstLine="709"/>
        <w:jc w:val="both"/>
        <w:textAlignment w:val="baseline"/>
        <w:rPr>
          <w:rFonts w:ascii="Times New Roman" w:eastAsia="Arial Unicode MS" w:hAnsi="Times New Roman" w:cs="Times New Roman"/>
          <w:color w:val="FF0000"/>
          <w:kern w:val="3"/>
          <w:sz w:val="28"/>
          <w:szCs w:val="28"/>
          <w:highlight w:val="yellow"/>
          <w:shd w:val="clear" w:color="auto" w:fill="FFFFFF"/>
          <w:lang w:eastAsia="ru-RU" w:bidi="en-US"/>
        </w:rPr>
      </w:pPr>
    </w:p>
    <w:p w:rsidR="005E7FC2" w:rsidRDefault="005E7FC2" w:rsidP="00FD5A06">
      <w:pPr>
        <w:widowControl w:val="0"/>
        <w:tabs>
          <w:tab w:val="left" w:pos="300"/>
          <w:tab w:val="center" w:pos="354"/>
          <w:tab w:val="right" w:pos="708"/>
        </w:tabs>
        <w:suppressAutoHyphens/>
        <w:autoSpaceDN w:val="0"/>
        <w:spacing w:after="0" w:line="240" w:lineRule="auto"/>
        <w:ind w:firstLine="709"/>
        <w:jc w:val="both"/>
        <w:textAlignment w:val="baseline"/>
        <w:rPr>
          <w:rFonts w:ascii="Times New Roman" w:eastAsia="Arial Unicode MS" w:hAnsi="Times New Roman" w:cs="Times New Roman"/>
          <w:color w:val="FF0000"/>
          <w:kern w:val="3"/>
          <w:sz w:val="28"/>
          <w:szCs w:val="28"/>
          <w:highlight w:val="yellow"/>
          <w:shd w:val="clear" w:color="auto" w:fill="FFFFFF"/>
          <w:lang w:eastAsia="ru-RU" w:bidi="en-US"/>
        </w:rPr>
      </w:pPr>
    </w:p>
    <w:p w:rsidR="005E7FC2" w:rsidRDefault="005E7FC2" w:rsidP="00FD5A06">
      <w:pPr>
        <w:widowControl w:val="0"/>
        <w:tabs>
          <w:tab w:val="left" w:pos="300"/>
          <w:tab w:val="center" w:pos="354"/>
          <w:tab w:val="right" w:pos="708"/>
        </w:tabs>
        <w:suppressAutoHyphens/>
        <w:autoSpaceDN w:val="0"/>
        <w:spacing w:after="0" w:line="240" w:lineRule="auto"/>
        <w:ind w:firstLine="709"/>
        <w:jc w:val="both"/>
        <w:textAlignment w:val="baseline"/>
        <w:rPr>
          <w:rFonts w:ascii="Times New Roman" w:eastAsia="Arial Unicode MS" w:hAnsi="Times New Roman" w:cs="Times New Roman"/>
          <w:color w:val="FF0000"/>
          <w:kern w:val="3"/>
          <w:sz w:val="28"/>
          <w:szCs w:val="28"/>
          <w:highlight w:val="yellow"/>
          <w:shd w:val="clear" w:color="auto" w:fill="FFFFFF"/>
          <w:lang w:eastAsia="ru-RU" w:bidi="en-US"/>
        </w:rPr>
      </w:pPr>
    </w:p>
    <w:p w:rsidR="005E7FC2" w:rsidRPr="00FD5A06" w:rsidRDefault="005E7FC2" w:rsidP="00FD5A06">
      <w:pPr>
        <w:widowControl w:val="0"/>
        <w:tabs>
          <w:tab w:val="left" w:pos="300"/>
          <w:tab w:val="center" w:pos="354"/>
          <w:tab w:val="right" w:pos="708"/>
        </w:tabs>
        <w:suppressAutoHyphens/>
        <w:autoSpaceDN w:val="0"/>
        <w:spacing w:after="0" w:line="240" w:lineRule="auto"/>
        <w:ind w:firstLine="709"/>
        <w:jc w:val="both"/>
        <w:textAlignment w:val="baseline"/>
        <w:rPr>
          <w:rFonts w:ascii="Times New Roman" w:eastAsia="Arial Unicode MS" w:hAnsi="Times New Roman" w:cs="Times New Roman"/>
          <w:color w:val="FF0000"/>
          <w:kern w:val="3"/>
          <w:sz w:val="28"/>
          <w:szCs w:val="28"/>
          <w:highlight w:val="yellow"/>
          <w:shd w:val="clear" w:color="auto" w:fill="FFFFFF"/>
          <w:lang w:eastAsia="ru-RU" w:bidi="en-US"/>
        </w:rPr>
      </w:pPr>
    </w:p>
    <w:p w:rsidR="00FD5A06" w:rsidRPr="00FD5A06" w:rsidRDefault="00FD5A06" w:rsidP="00A009B5">
      <w:pPr>
        <w:widowControl w:val="0"/>
        <w:tabs>
          <w:tab w:val="left" w:pos="300"/>
          <w:tab w:val="center" w:pos="354"/>
          <w:tab w:val="right" w:pos="708"/>
        </w:tabs>
        <w:suppressAutoHyphens/>
        <w:autoSpaceDN w:val="0"/>
        <w:spacing w:after="0" w:line="240" w:lineRule="auto"/>
        <w:ind w:firstLine="709"/>
        <w:textAlignment w:val="baseline"/>
        <w:rPr>
          <w:rFonts w:ascii="Times New Roman" w:eastAsia="Arial Unicode MS" w:hAnsi="Times New Roman" w:cs="Times New Roman"/>
          <w:kern w:val="3"/>
          <w:sz w:val="28"/>
          <w:szCs w:val="28"/>
          <w:shd w:val="clear" w:color="auto" w:fill="FFFFFF"/>
          <w:lang w:eastAsia="ru-RU" w:bidi="en-US"/>
        </w:rPr>
      </w:pPr>
      <w:r w:rsidRPr="00FD5A06">
        <w:rPr>
          <w:rFonts w:ascii="Times New Roman" w:eastAsia="Arial Unicode MS" w:hAnsi="Times New Roman" w:cs="Times New Roman"/>
          <w:b/>
          <w:kern w:val="3"/>
          <w:sz w:val="28"/>
          <w:szCs w:val="28"/>
          <w:shd w:val="clear" w:color="auto" w:fill="FFFFFF"/>
          <w:lang w:eastAsia="ru-RU" w:bidi="en-US"/>
        </w:rPr>
        <w:t>13.</w:t>
      </w:r>
      <w:r w:rsidRPr="00FD5A06">
        <w:rPr>
          <w:rFonts w:ascii="Times New Roman" w:eastAsia="Arial Unicode MS" w:hAnsi="Times New Roman" w:cs="Times New Roman"/>
          <w:kern w:val="3"/>
          <w:sz w:val="28"/>
          <w:szCs w:val="28"/>
          <w:shd w:val="clear" w:color="auto" w:fill="FFFFFF"/>
          <w:lang w:eastAsia="ru-RU" w:bidi="en-US"/>
        </w:rPr>
        <w:t xml:space="preserve">  </w:t>
      </w:r>
      <w:r w:rsidRPr="00963FA7">
        <w:rPr>
          <w:rFonts w:ascii="Times New Roman" w:eastAsia="Arial Unicode MS" w:hAnsi="Times New Roman" w:cs="Times New Roman"/>
          <w:b/>
          <w:color w:val="000000" w:themeColor="text1"/>
          <w:kern w:val="3"/>
          <w:sz w:val="28"/>
          <w:szCs w:val="28"/>
          <w:shd w:val="clear" w:color="auto" w:fill="FFFFFF"/>
          <w:lang w:eastAsia="ru-RU" w:bidi="en-US"/>
        </w:rPr>
        <w:t>ДЕМОГРАФИЯ</w:t>
      </w:r>
    </w:p>
    <w:p w:rsidR="005C49F1" w:rsidRPr="00963FA7" w:rsidRDefault="00FD5A06" w:rsidP="005C49F1">
      <w:pPr>
        <w:widowControl w:val="0"/>
        <w:shd w:val="clear" w:color="auto" w:fill="FFFFFF"/>
        <w:suppressAutoHyphens/>
        <w:autoSpaceDN w:val="0"/>
        <w:spacing w:after="0" w:line="240" w:lineRule="auto"/>
        <w:ind w:firstLine="709"/>
        <w:jc w:val="both"/>
        <w:textAlignment w:val="baseline"/>
        <w:rPr>
          <w:rFonts w:ascii="Times New Roman" w:eastAsia="Arial Unicode MS" w:hAnsi="Times New Roman" w:cs="Times New Roman"/>
          <w:color w:val="000000" w:themeColor="text1"/>
          <w:kern w:val="3"/>
          <w:sz w:val="28"/>
          <w:szCs w:val="28"/>
          <w:shd w:val="clear" w:color="auto" w:fill="FFFFFF"/>
          <w:lang w:eastAsia="ru-RU" w:bidi="en-US"/>
        </w:rPr>
      </w:pPr>
      <w:r w:rsidRPr="00963FA7">
        <w:rPr>
          <w:rFonts w:ascii="Times New Roman" w:eastAsia="Arial Unicode MS" w:hAnsi="Times New Roman" w:cs="Times New Roman"/>
          <w:color w:val="000000" w:themeColor="text1"/>
          <w:kern w:val="3"/>
          <w:sz w:val="28"/>
          <w:szCs w:val="28"/>
          <w:shd w:val="clear" w:color="auto" w:fill="FFFFFF"/>
          <w:lang w:eastAsia="ru-RU" w:bidi="en-US"/>
        </w:rPr>
        <w:t xml:space="preserve">Численность населения района </w:t>
      </w:r>
      <w:r w:rsidR="00A32772" w:rsidRPr="00963FA7">
        <w:rPr>
          <w:rFonts w:ascii="Times New Roman" w:eastAsia="Arial Unicode MS" w:hAnsi="Times New Roman" w:cs="Times New Roman"/>
          <w:color w:val="000000" w:themeColor="text1"/>
          <w:kern w:val="3"/>
          <w:sz w:val="28"/>
          <w:szCs w:val="28"/>
          <w:shd w:val="clear" w:color="auto" w:fill="FFFFFF"/>
          <w:lang w:eastAsia="ru-RU" w:bidi="en-US"/>
        </w:rPr>
        <w:t xml:space="preserve">в </w:t>
      </w:r>
      <w:r w:rsidRPr="00963FA7">
        <w:rPr>
          <w:rFonts w:ascii="Times New Roman" w:eastAsia="Arial Unicode MS" w:hAnsi="Times New Roman" w:cs="Times New Roman"/>
          <w:color w:val="000000" w:themeColor="text1"/>
          <w:kern w:val="3"/>
          <w:sz w:val="28"/>
          <w:szCs w:val="28"/>
          <w:shd w:val="clear" w:color="auto" w:fill="FFFFFF"/>
          <w:lang w:eastAsia="ru-RU" w:bidi="en-US"/>
        </w:rPr>
        <w:t>2022</w:t>
      </w:r>
      <w:r w:rsidR="00A32772" w:rsidRPr="00963FA7">
        <w:rPr>
          <w:rFonts w:ascii="Times New Roman" w:eastAsia="Arial Unicode MS" w:hAnsi="Times New Roman" w:cs="Times New Roman"/>
          <w:color w:val="000000" w:themeColor="text1"/>
          <w:kern w:val="3"/>
          <w:sz w:val="28"/>
          <w:szCs w:val="28"/>
          <w:shd w:val="clear" w:color="auto" w:fill="FFFFFF"/>
          <w:lang w:eastAsia="ru-RU" w:bidi="en-US"/>
        </w:rPr>
        <w:t xml:space="preserve"> году</w:t>
      </w:r>
      <w:r w:rsidRPr="00963FA7">
        <w:rPr>
          <w:rFonts w:ascii="Times New Roman" w:eastAsia="Arial Unicode MS" w:hAnsi="Times New Roman" w:cs="Times New Roman"/>
          <w:color w:val="000000" w:themeColor="text1"/>
          <w:kern w:val="3"/>
          <w:sz w:val="28"/>
          <w:szCs w:val="28"/>
          <w:shd w:val="clear" w:color="auto" w:fill="FFFFFF"/>
          <w:lang w:eastAsia="ru-RU" w:bidi="en-US"/>
        </w:rPr>
        <w:t xml:space="preserve"> составила 6335</w:t>
      </w:r>
      <w:r w:rsidR="00A32772" w:rsidRPr="00963FA7">
        <w:rPr>
          <w:rFonts w:ascii="Times New Roman" w:eastAsia="Arial Unicode MS" w:hAnsi="Times New Roman" w:cs="Times New Roman"/>
          <w:color w:val="000000" w:themeColor="text1"/>
          <w:kern w:val="3"/>
          <w:sz w:val="28"/>
          <w:szCs w:val="28"/>
          <w:shd w:val="clear" w:color="auto" w:fill="FFFFFF"/>
          <w:lang w:eastAsia="ru-RU" w:bidi="en-US"/>
        </w:rPr>
        <w:t>9</w:t>
      </w:r>
      <w:r w:rsidRPr="00963FA7">
        <w:rPr>
          <w:rFonts w:ascii="Times New Roman" w:eastAsia="Arial Unicode MS" w:hAnsi="Times New Roman" w:cs="Times New Roman"/>
          <w:color w:val="000000" w:themeColor="text1"/>
          <w:kern w:val="3"/>
          <w:sz w:val="28"/>
          <w:szCs w:val="28"/>
          <w:shd w:val="clear" w:color="auto" w:fill="FFFFFF"/>
          <w:lang w:eastAsia="ru-RU" w:bidi="en-US"/>
        </w:rPr>
        <w:t xml:space="preserve"> человек.</w:t>
      </w:r>
    </w:p>
    <w:p w:rsidR="00FD5A06" w:rsidRPr="00963FA7" w:rsidRDefault="0083037F" w:rsidP="00FD5A06">
      <w:pPr>
        <w:widowControl w:val="0"/>
        <w:shd w:val="clear" w:color="auto" w:fill="FFFFFF"/>
        <w:suppressAutoHyphens/>
        <w:autoSpaceDN w:val="0"/>
        <w:spacing w:after="0" w:line="240" w:lineRule="auto"/>
        <w:ind w:firstLine="709"/>
        <w:jc w:val="both"/>
        <w:textAlignment w:val="baseline"/>
        <w:rPr>
          <w:rFonts w:ascii="Times New Roman" w:eastAsia="Arial Unicode MS" w:hAnsi="Times New Roman" w:cs="Times New Roman"/>
          <w:color w:val="FF0000"/>
          <w:kern w:val="3"/>
          <w:sz w:val="28"/>
          <w:szCs w:val="28"/>
          <w:shd w:val="clear" w:color="auto" w:fill="FFFFFF"/>
          <w:lang w:eastAsia="ru-RU" w:bidi="en-US"/>
        </w:rPr>
      </w:pPr>
      <w:r>
        <w:rPr>
          <w:rFonts w:ascii="Times New Roman" w:hAnsi="Times New Roman" w:cs="Times New Roman"/>
          <w:bCs/>
          <w:sz w:val="28"/>
          <w:szCs w:val="28"/>
        </w:rPr>
        <w:t>В</w:t>
      </w:r>
      <w:r w:rsidR="00963FA7" w:rsidRPr="00963FA7">
        <w:rPr>
          <w:rFonts w:ascii="Times New Roman" w:hAnsi="Times New Roman" w:cs="Times New Roman"/>
          <w:bCs/>
          <w:sz w:val="28"/>
          <w:szCs w:val="28"/>
        </w:rPr>
        <w:t xml:space="preserve"> январе - октябре 2022 года родилось 3624 человека, что меньше аналогичного периода 2021 года на 6.5%, умерло - 8273 человека, на 22.8% меньше</w:t>
      </w:r>
      <w:r w:rsidR="00963FA7">
        <w:rPr>
          <w:rFonts w:ascii="Times New Roman" w:hAnsi="Times New Roman" w:cs="Times New Roman"/>
          <w:bCs/>
          <w:sz w:val="28"/>
          <w:szCs w:val="28"/>
        </w:rPr>
        <w:t>.</w:t>
      </w:r>
    </w:p>
    <w:p w:rsidR="00FD5A06" w:rsidRDefault="00EA6E90" w:rsidP="00EA6E90">
      <w:pPr>
        <w:ind w:firstLine="709"/>
        <w:jc w:val="both"/>
        <w:rPr>
          <w:rFonts w:ascii="Times New Roman" w:hAnsi="Times New Roman" w:cs="Times New Roman"/>
          <w:bCs/>
          <w:sz w:val="28"/>
          <w:szCs w:val="28"/>
        </w:rPr>
      </w:pPr>
      <w:r w:rsidRPr="00EA6E90">
        <w:rPr>
          <w:rFonts w:ascii="Times New Roman" w:hAnsi="Times New Roman" w:cs="Times New Roman"/>
          <w:bCs/>
          <w:sz w:val="28"/>
          <w:szCs w:val="28"/>
        </w:rPr>
        <w:t>В органах ЗАГС зарегистрировали брак 3526 пар, что на 21.1% больше января - октября 2021 года, расторгли - 2428 пар, на 5.8% больше.</w:t>
      </w:r>
    </w:p>
    <w:p w:rsidR="000C6EC3" w:rsidRPr="00EA6E90" w:rsidRDefault="000C6EC3" w:rsidP="00EA6E90">
      <w:pPr>
        <w:ind w:firstLine="709"/>
        <w:jc w:val="both"/>
        <w:rPr>
          <w:rFonts w:ascii="Times New Roman" w:hAnsi="Times New Roman" w:cs="Times New Roman"/>
          <w:bCs/>
          <w:sz w:val="28"/>
          <w:szCs w:val="28"/>
        </w:rPr>
      </w:pPr>
    </w:p>
    <w:p w:rsidR="00FD5A06" w:rsidRPr="008C2945" w:rsidRDefault="00FD5A06" w:rsidP="00912A4D">
      <w:pPr>
        <w:widowControl w:val="0"/>
        <w:suppressAutoHyphens/>
        <w:autoSpaceDN w:val="0"/>
        <w:spacing w:after="0" w:line="240" w:lineRule="auto"/>
        <w:ind w:firstLine="709"/>
        <w:textAlignment w:val="baseline"/>
        <w:rPr>
          <w:rFonts w:ascii="Times New Roman" w:eastAsia="Arial Unicode MS" w:hAnsi="Times New Roman" w:cs="Times New Roman"/>
          <w:b/>
          <w:color w:val="000000" w:themeColor="text1"/>
          <w:kern w:val="3"/>
          <w:sz w:val="28"/>
          <w:szCs w:val="28"/>
          <w:lang w:eastAsia="ru-RU" w:bidi="en-US"/>
        </w:rPr>
      </w:pPr>
      <w:r w:rsidRPr="00FD5A06">
        <w:rPr>
          <w:rFonts w:ascii="Times New Roman" w:eastAsia="Arial Unicode MS" w:hAnsi="Times New Roman" w:cs="Times New Roman"/>
          <w:b/>
          <w:kern w:val="3"/>
          <w:sz w:val="28"/>
          <w:szCs w:val="28"/>
          <w:lang w:eastAsia="ru-RU" w:bidi="en-US"/>
        </w:rPr>
        <w:t>14</w:t>
      </w:r>
      <w:r w:rsidRPr="008C2945">
        <w:rPr>
          <w:rFonts w:ascii="Times New Roman" w:eastAsia="Arial Unicode MS" w:hAnsi="Times New Roman" w:cs="Times New Roman"/>
          <w:b/>
          <w:color w:val="000000" w:themeColor="text1"/>
          <w:kern w:val="3"/>
          <w:sz w:val="28"/>
          <w:szCs w:val="28"/>
          <w:lang w:eastAsia="ru-RU" w:bidi="en-US"/>
        </w:rPr>
        <w:t>.</w:t>
      </w:r>
      <w:r w:rsidRPr="008C2945">
        <w:rPr>
          <w:rFonts w:ascii="Times New Roman" w:eastAsia="Arial Unicode MS" w:hAnsi="Times New Roman" w:cs="Times New Roman"/>
          <w:i/>
          <w:color w:val="000000" w:themeColor="text1"/>
          <w:kern w:val="3"/>
          <w:sz w:val="28"/>
          <w:szCs w:val="28"/>
          <w:lang w:eastAsia="ru-RU" w:bidi="en-US"/>
        </w:rPr>
        <w:t xml:space="preserve"> </w:t>
      </w:r>
      <w:r w:rsidRPr="008C2945">
        <w:rPr>
          <w:rFonts w:ascii="Times New Roman" w:eastAsia="Arial Unicode MS" w:hAnsi="Times New Roman" w:cs="Times New Roman"/>
          <w:b/>
          <w:color w:val="000000" w:themeColor="text1"/>
          <w:kern w:val="3"/>
          <w:sz w:val="28"/>
          <w:szCs w:val="28"/>
          <w:lang w:eastAsia="ru-RU" w:bidi="en-US"/>
        </w:rPr>
        <w:t>ОБРАЗОВАНИЕ</w:t>
      </w:r>
    </w:p>
    <w:p w:rsidR="008C2945" w:rsidRPr="008C2945" w:rsidRDefault="00FD5A06" w:rsidP="00912A4D">
      <w:pPr>
        <w:widowControl w:val="0"/>
        <w:suppressAutoHyphens/>
        <w:autoSpaceDN w:val="0"/>
        <w:spacing w:after="0" w:line="240" w:lineRule="auto"/>
        <w:ind w:firstLine="708"/>
        <w:textAlignment w:val="baseline"/>
        <w:rPr>
          <w:rFonts w:ascii="Times New Roman" w:eastAsia="Times New Roman" w:hAnsi="Times New Roman" w:cs="Times New Roman"/>
          <w:b/>
          <w:kern w:val="3"/>
          <w:sz w:val="28"/>
          <w:szCs w:val="28"/>
        </w:rPr>
      </w:pPr>
      <w:r w:rsidRPr="00FD5A06">
        <w:rPr>
          <w:rFonts w:ascii="Times New Roman" w:eastAsia="Times New Roman" w:hAnsi="Times New Roman" w:cs="Times New Roman"/>
          <w:b/>
          <w:kern w:val="3"/>
          <w:sz w:val="28"/>
          <w:szCs w:val="28"/>
        </w:rPr>
        <w:t xml:space="preserve">Развитие дошкольного, общего и дополнительного образования </w:t>
      </w:r>
    </w:p>
    <w:p w:rsidR="008C2945" w:rsidRPr="008C2945" w:rsidRDefault="008C2945" w:rsidP="008C2945">
      <w:pPr>
        <w:spacing w:after="0" w:line="240" w:lineRule="auto"/>
        <w:ind w:firstLine="709"/>
        <w:jc w:val="both"/>
        <w:rPr>
          <w:rFonts w:ascii="Times New Roman" w:eastAsia="Times New Roman" w:hAnsi="Times New Roman" w:cs="Times New Roman"/>
          <w:sz w:val="28"/>
          <w:szCs w:val="28"/>
        </w:rPr>
      </w:pPr>
      <w:r w:rsidRPr="008C2945">
        <w:rPr>
          <w:rFonts w:ascii="Times New Roman" w:eastAsia="Times New Roman" w:hAnsi="Times New Roman" w:cs="Times New Roman"/>
          <w:sz w:val="28"/>
          <w:szCs w:val="28"/>
        </w:rPr>
        <w:t>В соответствии с майским Указом Президента РФ № 599 центральной задачей государственной политики остается ликвидация очереди в детские сады, обеспечение доступности дошкольного образования, прежде всего для детей в возрасте от 3-х до 7 лет. В Новгородском районе доступность для детей этой возрастной категории сохраняется на уровне 100 процентов. Доля детей в возрасте от 5 до 7-ми лет, осваивающих программы дошкольного образования, от общей численности детей данного возраста, также стабильно сохраняется на уровне 100%.</w:t>
      </w:r>
    </w:p>
    <w:p w:rsidR="008C2945" w:rsidRPr="008C2945" w:rsidRDefault="008C2945" w:rsidP="008C2945">
      <w:pPr>
        <w:spacing w:after="0" w:line="240" w:lineRule="auto"/>
        <w:ind w:firstLine="709"/>
        <w:jc w:val="both"/>
        <w:rPr>
          <w:rFonts w:ascii="Times New Roman" w:eastAsia="Times New Roman" w:hAnsi="Times New Roman" w:cs="Times New Roman"/>
          <w:sz w:val="28"/>
          <w:szCs w:val="28"/>
        </w:rPr>
      </w:pPr>
      <w:r w:rsidRPr="008C2945">
        <w:rPr>
          <w:rFonts w:ascii="Times New Roman" w:eastAsia="Times New Roman" w:hAnsi="Times New Roman" w:cs="Times New Roman"/>
          <w:sz w:val="28"/>
          <w:szCs w:val="28"/>
        </w:rPr>
        <w:t>Доля детей в возрасте от 1 года до 7 лет, охваченных услугами дошкольного образования, от общей численности детей данного возраста составляет 64,4% (без учета детей, посещающих детские сады В. Новгорода).</w:t>
      </w:r>
    </w:p>
    <w:p w:rsidR="008C2945" w:rsidRPr="008C2945" w:rsidRDefault="008C2945" w:rsidP="008C2945">
      <w:pPr>
        <w:spacing w:after="0" w:line="240" w:lineRule="auto"/>
        <w:ind w:firstLine="709"/>
        <w:jc w:val="both"/>
        <w:rPr>
          <w:rFonts w:ascii="Times New Roman" w:hAnsi="Times New Roman" w:cs="Times New Roman"/>
          <w:sz w:val="28"/>
          <w:szCs w:val="28"/>
        </w:rPr>
      </w:pPr>
      <w:r w:rsidRPr="008C2945">
        <w:rPr>
          <w:rFonts w:ascii="Times New Roman" w:hAnsi="Times New Roman" w:cs="Times New Roman"/>
          <w:sz w:val="28"/>
          <w:szCs w:val="28"/>
        </w:rPr>
        <w:t xml:space="preserve">С целью создания дополнительных мест для детей в возрасте от 1,5 до 3 лет в районе реализуется нацпроект «Демография». Построен и введен в эксплуатацию детский сад в п. </w:t>
      </w:r>
      <w:proofErr w:type="spellStart"/>
      <w:r w:rsidRPr="008C2945">
        <w:rPr>
          <w:rFonts w:ascii="Times New Roman" w:hAnsi="Times New Roman" w:cs="Times New Roman"/>
          <w:sz w:val="28"/>
          <w:szCs w:val="28"/>
        </w:rPr>
        <w:t>Волховец</w:t>
      </w:r>
      <w:proofErr w:type="spellEnd"/>
      <w:r w:rsidRPr="008C2945">
        <w:rPr>
          <w:rFonts w:ascii="Times New Roman" w:hAnsi="Times New Roman" w:cs="Times New Roman"/>
          <w:sz w:val="28"/>
          <w:szCs w:val="28"/>
        </w:rPr>
        <w:t xml:space="preserve"> на 140 мест (на 2021 </w:t>
      </w:r>
      <w:proofErr w:type="gramStart"/>
      <w:r w:rsidRPr="008C2945">
        <w:rPr>
          <w:rFonts w:ascii="Times New Roman" w:hAnsi="Times New Roman" w:cs="Times New Roman"/>
          <w:sz w:val="28"/>
          <w:szCs w:val="28"/>
        </w:rPr>
        <w:t>год  были</w:t>
      </w:r>
      <w:proofErr w:type="gramEnd"/>
      <w:r w:rsidRPr="008C2945">
        <w:rPr>
          <w:rFonts w:ascii="Times New Roman" w:hAnsi="Times New Roman" w:cs="Times New Roman"/>
          <w:sz w:val="28"/>
          <w:szCs w:val="28"/>
        </w:rPr>
        <w:t xml:space="preserve"> </w:t>
      </w:r>
      <w:r w:rsidRPr="008C2945">
        <w:rPr>
          <w:rFonts w:ascii="Times New Roman" w:hAnsi="Times New Roman" w:cs="Times New Roman"/>
          <w:sz w:val="28"/>
          <w:szCs w:val="28"/>
        </w:rPr>
        <w:lastRenderedPageBreak/>
        <w:t xml:space="preserve">предусмотрены средства в сумме 142682,4 тыс. руб., из них муниципальный бюджет – 39490,0 тыс. руб.). </w:t>
      </w:r>
      <w:r w:rsidRPr="008C2945">
        <w:rPr>
          <w:rFonts w:ascii="Times New Roman" w:hAnsi="Times New Roman" w:cs="Times New Roman"/>
          <w:sz w:val="28"/>
          <w:szCs w:val="28"/>
          <w:shd w:val="clear" w:color="auto" w:fill="FFFFFF"/>
        </w:rPr>
        <w:t>100 мест отведены ясельным группам.</w:t>
      </w:r>
    </w:p>
    <w:p w:rsidR="008C2945" w:rsidRPr="008C2945" w:rsidRDefault="008C2945" w:rsidP="008C2945">
      <w:pPr>
        <w:spacing w:after="0" w:line="240" w:lineRule="auto"/>
        <w:ind w:firstLine="709"/>
        <w:jc w:val="both"/>
        <w:rPr>
          <w:rFonts w:ascii="Times New Roman" w:eastAsia="Times New Roman" w:hAnsi="Times New Roman" w:cs="Times New Roman"/>
          <w:sz w:val="28"/>
          <w:szCs w:val="28"/>
        </w:rPr>
      </w:pPr>
      <w:r w:rsidRPr="008C2945">
        <w:rPr>
          <w:rFonts w:ascii="Times New Roman" w:eastAsia="Times New Roman" w:hAnsi="Times New Roman" w:cs="Times New Roman"/>
          <w:sz w:val="28"/>
          <w:szCs w:val="28"/>
        </w:rPr>
        <w:t>100% обучающихся школ района обучаются в соответствии с новыми федеральными государственными образовательными стандартами начального общего, основного общего, среднего общего образования.</w:t>
      </w:r>
    </w:p>
    <w:p w:rsidR="008C2945" w:rsidRPr="008C2945" w:rsidRDefault="008C2945" w:rsidP="008C2945">
      <w:pPr>
        <w:spacing w:after="0" w:line="240" w:lineRule="auto"/>
        <w:ind w:firstLine="709"/>
        <w:jc w:val="both"/>
        <w:rPr>
          <w:rFonts w:ascii="Times New Roman" w:eastAsia="Times New Roman" w:hAnsi="Times New Roman" w:cs="Times New Roman"/>
          <w:sz w:val="28"/>
          <w:szCs w:val="28"/>
        </w:rPr>
      </w:pPr>
      <w:r w:rsidRPr="008C2945">
        <w:rPr>
          <w:rFonts w:ascii="Times New Roman" w:eastAsia="Times New Roman" w:hAnsi="Times New Roman" w:cs="Times New Roman"/>
          <w:sz w:val="28"/>
          <w:szCs w:val="28"/>
        </w:rPr>
        <w:t xml:space="preserve">Обучающиеся с ОВЗ 1-5-х классов обучаются в соответствии федеральными государственными стандартами для детей с ограниченными возможностями здоровья и детей с умственной отсталостью. </w:t>
      </w:r>
    </w:p>
    <w:p w:rsidR="008C2945" w:rsidRPr="008C2945" w:rsidRDefault="008C2945" w:rsidP="008C2945">
      <w:pPr>
        <w:spacing w:after="0" w:line="240" w:lineRule="auto"/>
        <w:ind w:firstLine="709"/>
        <w:jc w:val="both"/>
        <w:rPr>
          <w:rFonts w:ascii="Times New Roman" w:eastAsia="Times New Roman" w:hAnsi="Times New Roman" w:cs="Times New Roman"/>
          <w:sz w:val="28"/>
          <w:szCs w:val="28"/>
        </w:rPr>
      </w:pPr>
      <w:r w:rsidRPr="008C2945">
        <w:rPr>
          <w:rFonts w:ascii="Times New Roman" w:eastAsia="Times New Roman" w:hAnsi="Times New Roman" w:cs="Times New Roman"/>
          <w:sz w:val="28"/>
          <w:szCs w:val="28"/>
        </w:rPr>
        <w:t>2 детей-инвалидов, не имеющих возможности по медицинским показаниям посещать общеобразовательные учреждения, получают общее образование на дому с использованием дистанционных образовательных технологий.</w:t>
      </w:r>
    </w:p>
    <w:p w:rsidR="008C2945" w:rsidRPr="008C2945" w:rsidRDefault="008C2945" w:rsidP="008C2945">
      <w:pPr>
        <w:spacing w:after="0" w:line="240" w:lineRule="auto"/>
        <w:ind w:firstLine="709"/>
        <w:jc w:val="both"/>
        <w:rPr>
          <w:rFonts w:ascii="Times New Roman" w:eastAsia="Times New Roman" w:hAnsi="Times New Roman" w:cs="Times New Roman"/>
          <w:sz w:val="28"/>
          <w:szCs w:val="28"/>
        </w:rPr>
      </w:pPr>
      <w:r w:rsidRPr="008C2945">
        <w:rPr>
          <w:rFonts w:ascii="Times New Roman" w:eastAsia="Times New Roman" w:hAnsi="Times New Roman" w:cs="Times New Roman"/>
          <w:sz w:val="28"/>
          <w:szCs w:val="28"/>
        </w:rPr>
        <w:t xml:space="preserve">В 70% общеобразовательных организаций создана </w:t>
      </w:r>
      <w:proofErr w:type="spellStart"/>
      <w:r w:rsidRPr="008C2945">
        <w:rPr>
          <w:rFonts w:ascii="Times New Roman" w:eastAsia="Times New Roman" w:hAnsi="Times New Roman" w:cs="Times New Roman"/>
          <w:sz w:val="28"/>
          <w:szCs w:val="28"/>
        </w:rPr>
        <w:t>безбарьерная</w:t>
      </w:r>
      <w:proofErr w:type="spellEnd"/>
      <w:r w:rsidRPr="008C2945">
        <w:rPr>
          <w:rFonts w:ascii="Times New Roman" w:eastAsia="Times New Roman" w:hAnsi="Times New Roman" w:cs="Times New Roman"/>
          <w:sz w:val="28"/>
          <w:szCs w:val="28"/>
        </w:rPr>
        <w:t xml:space="preserve"> среда для инклюзивного образования детей-инвалидов. В феврале 2022 года распоряжением Администрации района утверждены Планы дошкольных образовательных организаций по устранению недостатков, выявленных в ходе независимой оценки качества условий оказания услуг с 2021 по 2023 годы.</w:t>
      </w:r>
    </w:p>
    <w:p w:rsidR="008C2945" w:rsidRPr="008C2945" w:rsidRDefault="008C2945" w:rsidP="008C2945">
      <w:pPr>
        <w:spacing w:after="0" w:line="240" w:lineRule="auto"/>
        <w:ind w:firstLine="709"/>
        <w:jc w:val="both"/>
        <w:rPr>
          <w:rFonts w:ascii="Times New Roman" w:eastAsia="Times New Roman" w:hAnsi="Times New Roman" w:cs="Times New Roman"/>
          <w:sz w:val="28"/>
          <w:szCs w:val="28"/>
        </w:rPr>
      </w:pPr>
      <w:r w:rsidRPr="008C2945">
        <w:rPr>
          <w:rFonts w:ascii="Times New Roman" w:eastAsia="Times New Roman" w:hAnsi="Times New Roman" w:cs="Times New Roman"/>
          <w:sz w:val="28"/>
          <w:szCs w:val="28"/>
        </w:rPr>
        <w:t xml:space="preserve">По результатам государственной итоговой аттестации по программам основного общего образования 11 выпускников получили аттестат с отличием, все обучающиеся в настоящее время получили аттестаты об основном общем образовании. </w:t>
      </w:r>
    </w:p>
    <w:p w:rsidR="008C2945" w:rsidRPr="008C2945" w:rsidRDefault="008C2945" w:rsidP="008C2945">
      <w:pPr>
        <w:spacing w:after="0" w:line="240" w:lineRule="auto"/>
        <w:ind w:firstLine="709"/>
        <w:jc w:val="both"/>
        <w:rPr>
          <w:rFonts w:ascii="Times New Roman" w:eastAsia="Times New Roman" w:hAnsi="Times New Roman" w:cs="Times New Roman"/>
          <w:sz w:val="28"/>
          <w:szCs w:val="28"/>
        </w:rPr>
      </w:pPr>
      <w:r w:rsidRPr="008C2945">
        <w:rPr>
          <w:rFonts w:ascii="Times New Roman" w:eastAsia="Times New Roman" w:hAnsi="Times New Roman" w:cs="Times New Roman"/>
          <w:sz w:val="28"/>
          <w:szCs w:val="28"/>
        </w:rPr>
        <w:t>В 2022 году пять выпускников 11 класса получили аттестат особого образца и медали «За особые успехи в учении» и подтвердили их результатами ЕГЭ. Все 62 обучающихся 11 классов получили аттестат среднего общего образования.</w:t>
      </w:r>
    </w:p>
    <w:p w:rsidR="008C2945" w:rsidRPr="008C2945" w:rsidRDefault="008C2945" w:rsidP="008C2945">
      <w:pPr>
        <w:spacing w:after="0" w:line="240" w:lineRule="auto"/>
        <w:ind w:firstLine="709"/>
        <w:jc w:val="both"/>
        <w:rPr>
          <w:rFonts w:ascii="Times New Roman" w:eastAsia="Times New Roman" w:hAnsi="Times New Roman" w:cs="Times New Roman"/>
          <w:sz w:val="28"/>
          <w:szCs w:val="28"/>
          <w:highlight w:val="white"/>
        </w:rPr>
      </w:pPr>
      <w:r w:rsidRPr="008C2945">
        <w:rPr>
          <w:rFonts w:ascii="Times New Roman" w:eastAsia="Times New Roman" w:hAnsi="Times New Roman" w:cs="Times New Roman"/>
          <w:sz w:val="28"/>
          <w:szCs w:val="28"/>
          <w:shd w:val="clear" w:color="auto" w:fill="FFFFFF"/>
        </w:rPr>
        <w:t xml:space="preserve">С 2022 года стали участниками регионального проекта «Современная школа» национального проекта «Образование» </w:t>
      </w:r>
      <w:proofErr w:type="spellStart"/>
      <w:r w:rsidRPr="008C2945">
        <w:rPr>
          <w:rFonts w:ascii="Times New Roman" w:eastAsia="Times New Roman" w:hAnsi="Times New Roman" w:cs="Times New Roman"/>
          <w:sz w:val="28"/>
          <w:szCs w:val="28"/>
          <w:shd w:val="clear" w:color="auto" w:fill="FFFFFF"/>
        </w:rPr>
        <w:t>Сырковская</w:t>
      </w:r>
      <w:proofErr w:type="spellEnd"/>
      <w:r w:rsidRPr="008C2945">
        <w:rPr>
          <w:rFonts w:ascii="Times New Roman" w:eastAsia="Times New Roman" w:hAnsi="Times New Roman" w:cs="Times New Roman"/>
          <w:sz w:val="28"/>
          <w:szCs w:val="28"/>
          <w:shd w:val="clear" w:color="auto" w:fill="FFFFFF"/>
        </w:rPr>
        <w:t xml:space="preserve">, </w:t>
      </w:r>
      <w:proofErr w:type="spellStart"/>
      <w:r w:rsidRPr="008C2945">
        <w:rPr>
          <w:rFonts w:ascii="Times New Roman" w:eastAsia="Times New Roman" w:hAnsi="Times New Roman" w:cs="Times New Roman"/>
          <w:sz w:val="28"/>
          <w:szCs w:val="28"/>
          <w:shd w:val="clear" w:color="auto" w:fill="FFFFFF"/>
        </w:rPr>
        <w:t>Чечулинская</w:t>
      </w:r>
      <w:proofErr w:type="spellEnd"/>
      <w:r w:rsidRPr="008C2945">
        <w:rPr>
          <w:rFonts w:ascii="Times New Roman" w:eastAsia="Times New Roman" w:hAnsi="Times New Roman" w:cs="Times New Roman"/>
          <w:sz w:val="28"/>
          <w:szCs w:val="28"/>
          <w:shd w:val="clear" w:color="auto" w:fill="FFFFFF"/>
        </w:rPr>
        <w:t xml:space="preserve">, Савинская и </w:t>
      </w:r>
      <w:proofErr w:type="spellStart"/>
      <w:r w:rsidRPr="008C2945">
        <w:rPr>
          <w:rFonts w:ascii="Times New Roman" w:eastAsia="Times New Roman" w:hAnsi="Times New Roman" w:cs="Times New Roman"/>
          <w:sz w:val="28"/>
          <w:szCs w:val="28"/>
          <w:shd w:val="clear" w:color="auto" w:fill="FFFFFF"/>
        </w:rPr>
        <w:t>Тесово-Нетыльская</w:t>
      </w:r>
      <w:proofErr w:type="spellEnd"/>
      <w:r w:rsidRPr="008C2945">
        <w:rPr>
          <w:rFonts w:ascii="Times New Roman" w:eastAsia="Times New Roman" w:hAnsi="Times New Roman" w:cs="Times New Roman"/>
          <w:sz w:val="28"/>
          <w:szCs w:val="28"/>
          <w:shd w:val="clear" w:color="auto" w:fill="FFFFFF"/>
        </w:rPr>
        <w:t xml:space="preserve"> школы. В этих школах с 01.09.2022 г. работают образовательные центры «Точка роста».</w:t>
      </w:r>
    </w:p>
    <w:p w:rsidR="008C2945" w:rsidRPr="008C2945" w:rsidRDefault="007546B4" w:rsidP="008C294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В </w:t>
      </w:r>
      <w:r w:rsidR="008C2945" w:rsidRPr="008C2945">
        <w:rPr>
          <w:rFonts w:ascii="Times New Roman" w:eastAsia="Times New Roman" w:hAnsi="Times New Roman" w:cs="Times New Roman"/>
          <w:sz w:val="28"/>
          <w:szCs w:val="28"/>
          <w:shd w:val="clear" w:color="auto" w:fill="FFFFFF"/>
        </w:rPr>
        <w:t>2022 году охват детей, получающих услуги по дополнительному образованию в организациях различной организационно-правовой формы, составил 82,5 %. Показатель выполнен</w:t>
      </w:r>
      <w:r w:rsidR="008C2945" w:rsidRPr="008C2945">
        <w:rPr>
          <w:rFonts w:ascii="Times New Roman" w:hAnsi="Times New Roman" w:cs="Times New Roman"/>
          <w:sz w:val="28"/>
          <w:szCs w:val="28"/>
        </w:rPr>
        <w:t xml:space="preserve">. Источником данных с 2021 года является Единая автоматизированная информационная система сбора и анализа данных в субъектах Российской Федерации (далее ЕАИС ДО). Учитываются дети, имеющие сертификат и зачисленные на дополнительные общеразвивающие программы в систему ПФДО. Дети, не получившие сертификат, не могут быть зачислены на дополнительную общеразвивающую программу, соответственно не попадают в систему ПФДО, то есть считаются не охваченными дополнительным образованием. Система считает ребенка один раз. </w:t>
      </w:r>
    </w:p>
    <w:p w:rsidR="008C2945" w:rsidRPr="008C2945" w:rsidRDefault="008C2945" w:rsidP="008C2945">
      <w:pPr>
        <w:spacing w:after="0" w:line="240" w:lineRule="auto"/>
        <w:jc w:val="center"/>
        <w:rPr>
          <w:rFonts w:ascii="Times New Roman" w:eastAsia="Times New Roman" w:hAnsi="Times New Roman" w:cs="Times New Roman"/>
          <w:b/>
          <w:sz w:val="28"/>
          <w:szCs w:val="28"/>
          <w:highlight w:val="yellow"/>
        </w:rPr>
      </w:pPr>
    </w:p>
    <w:p w:rsidR="008C2945" w:rsidRPr="008C2945" w:rsidRDefault="007546B4" w:rsidP="00912A4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C2945" w:rsidRPr="008C2945">
        <w:rPr>
          <w:rFonts w:ascii="Times New Roman" w:eastAsia="Times New Roman" w:hAnsi="Times New Roman" w:cs="Times New Roman"/>
          <w:b/>
          <w:sz w:val="28"/>
          <w:szCs w:val="28"/>
        </w:rPr>
        <w:t xml:space="preserve">Молодежная политика и организация летнего отдыха </w:t>
      </w:r>
    </w:p>
    <w:p w:rsidR="008C2945" w:rsidRPr="008C2945" w:rsidRDefault="007546B4" w:rsidP="008C294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районе проживает </w:t>
      </w:r>
      <w:r w:rsidR="008C2945" w:rsidRPr="008C2945">
        <w:rPr>
          <w:rFonts w:ascii="Times New Roman" w:eastAsia="Times New Roman" w:hAnsi="Times New Roman" w:cs="Times New Roman"/>
          <w:sz w:val="28"/>
          <w:szCs w:val="28"/>
        </w:rPr>
        <w:t>14172 человека из числа молодежи.</w:t>
      </w:r>
    </w:p>
    <w:p w:rsidR="008C2945" w:rsidRPr="008C2945" w:rsidRDefault="008C2945" w:rsidP="008C2945">
      <w:pPr>
        <w:spacing w:after="0" w:line="240" w:lineRule="auto"/>
        <w:ind w:firstLine="709"/>
        <w:jc w:val="both"/>
        <w:rPr>
          <w:rFonts w:ascii="Times New Roman" w:eastAsia="Times New Roman" w:hAnsi="Times New Roman" w:cs="Times New Roman"/>
          <w:sz w:val="28"/>
          <w:szCs w:val="28"/>
        </w:rPr>
      </w:pPr>
      <w:r w:rsidRPr="008C2945">
        <w:rPr>
          <w:rFonts w:ascii="Times New Roman" w:eastAsia="Times New Roman" w:hAnsi="Times New Roman" w:cs="Times New Roman"/>
          <w:sz w:val="28"/>
          <w:szCs w:val="28"/>
        </w:rPr>
        <w:lastRenderedPageBreak/>
        <w:t xml:space="preserve">Продолжается работа по </w:t>
      </w:r>
      <w:proofErr w:type="spellStart"/>
      <w:r w:rsidRPr="008C2945">
        <w:rPr>
          <w:rFonts w:ascii="Times New Roman" w:eastAsia="Times New Roman" w:hAnsi="Times New Roman" w:cs="Times New Roman"/>
          <w:sz w:val="28"/>
          <w:szCs w:val="28"/>
        </w:rPr>
        <w:t>агрообучению</w:t>
      </w:r>
      <w:proofErr w:type="spellEnd"/>
      <w:r w:rsidRPr="008C2945">
        <w:rPr>
          <w:rFonts w:ascii="Times New Roman" w:eastAsia="Times New Roman" w:hAnsi="Times New Roman" w:cs="Times New Roman"/>
          <w:sz w:val="28"/>
          <w:szCs w:val="28"/>
        </w:rPr>
        <w:t xml:space="preserve"> в Борковской, Савинской и </w:t>
      </w:r>
      <w:proofErr w:type="spellStart"/>
      <w:r w:rsidRPr="008C2945">
        <w:rPr>
          <w:rFonts w:ascii="Times New Roman" w:eastAsia="Times New Roman" w:hAnsi="Times New Roman" w:cs="Times New Roman"/>
          <w:sz w:val="28"/>
          <w:szCs w:val="28"/>
        </w:rPr>
        <w:t>Лесновской</w:t>
      </w:r>
      <w:proofErr w:type="spellEnd"/>
      <w:r w:rsidRPr="008C2945">
        <w:rPr>
          <w:rFonts w:ascii="Times New Roman" w:eastAsia="Times New Roman" w:hAnsi="Times New Roman" w:cs="Times New Roman"/>
          <w:sz w:val="28"/>
          <w:szCs w:val="28"/>
        </w:rPr>
        <w:t xml:space="preserve"> школах, цель которого повысить престиж и имидж профессий сельского хозяйства. В апреле 2022 года обучающихся, участвовавших в мероприятиях </w:t>
      </w:r>
      <w:proofErr w:type="spellStart"/>
      <w:r w:rsidRPr="008C2945">
        <w:rPr>
          <w:rFonts w:ascii="Times New Roman" w:eastAsia="Times New Roman" w:hAnsi="Times New Roman" w:cs="Times New Roman"/>
          <w:sz w:val="28"/>
          <w:szCs w:val="28"/>
        </w:rPr>
        <w:t>профориентационной</w:t>
      </w:r>
      <w:proofErr w:type="spellEnd"/>
      <w:r w:rsidRPr="008C2945">
        <w:rPr>
          <w:rFonts w:ascii="Times New Roman" w:eastAsia="Times New Roman" w:hAnsi="Times New Roman" w:cs="Times New Roman"/>
          <w:sz w:val="28"/>
          <w:szCs w:val="28"/>
        </w:rPr>
        <w:t xml:space="preserve"> программы отборочных соревнований для участия в Финале X Национального чемпионата «Молодые профессионалы» (</w:t>
      </w:r>
      <w:proofErr w:type="spellStart"/>
      <w:r w:rsidRPr="008C2945">
        <w:rPr>
          <w:rFonts w:ascii="Times New Roman" w:eastAsia="Times New Roman" w:hAnsi="Times New Roman" w:cs="Times New Roman"/>
          <w:sz w:val="28"/>
          <w:szCs w:val="28"/>
        </w:rPr>
        <w:t>WorldSkills</w:t>
      </w:r>
      <w:proofErr w:type="spellEnd"/>
      <w:r w:rsidRPr="008C2945">
        <w:rPr>
          <w:rFonts w:ascii="Times New Roman" w:eastAsia="Times New Roman" w:hAnsi="Times New Roman" w:cs="Times New Roman"/>
          <w:sz w:val="28"/>
          <w:szCs w:val="28"/>
        </w:rPr>
        <w:t xml:space="preserve"> </w:t>
      </w:r>
      <w:proofErr w:type="spellStart"/>
      <w:r w:rsidRPr="008C2945">
        <w:rPr>
          <w:rFonts w:ascii="Times New Roman" w:eastAsia="Times New Roman" w:hAnsi="Times New Roman" w:cs="Times New Roman"/>
          <w:sz w:val="28"/>
          <w:szCs w:val="28"/>
        </w:rPr>
        <w:t>Russia</w:t>
      </w:r>
      <w:proofErr w:type="spellEnd"/>
      <w:r w:rsidRPr="008C2945">
        <w:rPr>
          <w:rFonts w:ascii="Times New Roman" w:eastAsia="Times New Roman" w:hAnsi="Times New Roman" w:cs="Times New Roman"/>
          <w:sz w:val="28"/>
          <w:szCs w:val="28"/>
        </w:rPr>
        <w:t>) и итоговых соревнований, приравненных к Финалу X Национального чемпионата «Молодые профессионалы» (</w:t>
      </w:r>
      <w:proofErr w:type="spellStart"/>
      <w:r w:rsidRPr="008C2945">
        <w:rPr>
          <w:rFonts w:ascii="Times New Roman" w:eastAsia="Times New Roman" w:hAnsi="Times New Roman" w:cs="Times New Roman"/>
          <w:sz w:val="28"/>
          <w:szCs w:val="28"/>
        </w:rPr>
        <w:t>WorldSkills</w:t>
      </w:r>
      <w:proofErr w:type="spellEnd"/>
      <w:r w:rsidRPr="008C2945">
        <w:rPr>
          <w:rFonts w:ascii="Times New Roman" w:eastAsia="Times New Roman" w:hAnsi="Times New Roman" w:cs="Times New Roman"/>
          <w:sz w:val="28"/>
          <w:szCs w:val="28"/>
        </w:rPr>
        <w:t xml:space="preserve"> </w:t>
      </w:r>
      <w:proofErr w:type="spellStart"/>
      <w:r w:rsidRPr="008C2945">
        <w:rPr>
          <w:rFonts w:ascii="Times New Roman" w:eastAsia="Times New Roman" w:hAnsi="Times New Roman" w:cs="Times New Roman"/>
          <w:sz w:val="28"/>
          <w:szCs w:val="28"/>
        </w:rPr>
        <w:t>Russia</w:t>
      </w:r>
      <w:proofErr w:type="spellEnd"/>
      <w:r w:rsidRPr="008C2945">
        <w:rPr>
          <w:rFonts w:ascii="Times New Roman" w:eastAsia="Times New Roman" w:hAnsi="Times New Roman" w:cs="Times New Roman"/>
          <w:sz w:val="28"/>
          <w:szCs w:val="28"/>
        </w:rPr>
        <w:t>) было уже 382 из всех образовательных учреждений района.</w:t>
      </w:r>
    </w:p>
    <w:p w:rsidR="008C2945" w:rsidRPr="008C2945" w:rsidRDefault="008C2945" w:rsidP="008C2945">
      <w:pPr>
        <w:spacing w:after="0" w:line="240" w:lineRule="auto"/>
        <w:ind w:firstLine="709"/>
        <w:jc w:val="both"/>
        <w:rPr>
          <w:rFonts w:ascii="Times New Roman" w:eastAsia="Times New Roman" w:hAnsi="Times New Roman" w:cs="Times New Roman"/>
          <w:sz w:val="28"/>
          <w:szCs w:val="28"/>
        </w:rPr>
      </w:pPr>
      <w:r w:rsidRPr="008C2945">
        <w:rPr>
          <w:rFonts w:ascii="Times New Roman" w:eastAsia="Times New Roman" w:hAnsi="Times New Roman" w:cs="Times New Roman"/>
          <w:sz w:val="28"/>
          <w:szCs w:val="28"/>
        </w:rPr>
        <w:t>19 февраля 2022 года родители и обучающиеся 10-11 классов посетили собрание в Нов ГУ им. Я. Мудрого.</w:t>
      </w:r>
    </w:p>
    <w:p w:rsidR="008C2945" w:rsidRPr="008C2945" w:rsidRDefault="008C2945" w:rsidP="008C2945">
      <w:pPr>
        <w:spacing w:after="0" w:line="240" w:lineRule="auto"/>
        <w:ind w:firstLine="709"/>
        <w:jc w:val="both"/>
        <w:rPr>
          <w:rFonts w:ascii="Times New Roman" w:eastAsia="Times New Roman" w:hAnsi="Times New Roman" w:cs="Times New Roman"/>
          <w:sz w:val="28"/>
          <w:szCs w:val="28"/>
        </w:rPr>
      </w:pPr>
      <w:r w:rsidRPr="008C2945">
        <w:rPr>
          <w:rFonts w:ascii="Times New Roman" w:eastAsia="Times New Roman" w:hAnsi="Times New Roman" w:cs="Times New Roman"/>
          <w:sz w:val="28"/>
          <w:szCs w:val="28"/>
        </w:rPr>
        <w:t>Участие в конкурсе среди инвалидов и лиц с ограниченными возможностями здоровья «</w:t>
      </w:r>
      <w:proofErr w:type="spellStart"/>
      <w:r w:rsidRPr="008C2945">
        <w:rPr>
          <w:rFonts w:ascii="Times New Roman" w:eastAsia="Times New Roman" w:hAnsi="Times New Roman" w:cs="Times New Roman"/>
          <w:sz w:val="28"/>
          <w:szCs w:val="28"/>
        </w:rPr>
        <w:t>Абилимпикс</w:t>
      </w:r>
      <w:proofErr w:type="spellEnd"/>
      <w:r w:rsidRPr="008C2945">
        <w:rPr>
          <w:rFonts w:ascii="Times New Roman" w:eastAsia="Times New Roman" w:hAnsi="Times New Roman" w:cs="Times New Roman"/>
          <w:sz w:val="28"/>
          <w:szCs w:val="28"/>
        </w:rPr>
        <w:t xml:space="preserve">» проявили обучающиеся Панковской, </w:t>
      </w:r>
      <w:proofErr w:type="spellStart"/>
      <w:r w:rsidRPr="008C2945">
        <w:rPr>
          <w:rFonts w:ascii="Times New Roman" w:eastAsia="Times New Roman" w:hAnsi="Times New Roman" w:cs="Times New Roman"/>
          <w:sz w:val="28"/>
          <w:szCs w:val="28"/>
        </w:rPr>
        <w:t>Бронницкой</w:t>
      </w:r>
      <w:proofErr w:type="spellEnd"/>
      <w:r w:rsidRPr="008C2945">
        <w:rPr>
          <w:rFonts w:ascii="Times New Roman" w:eastAsia="Times New Roman" w:hAnsi="Times New Roman" w:cs="Times New Roman"/>
          <w:sz w:val="28"/>
          <w:szCs w:val="28"/>
        </w:rPr>
        <w:t xml:space="preserve">, </w:t>
      </w:r>
      <w:proofErr w:type="spellStart"/>
      <w:r w:rsidRPr="008C2945">
        <w:rPr>
          <w:rFonts w:ascii="Times New Roman" w:eastAsia="Times New Roman" w:hAnsi="Times New Roman" w:cs="Times New Roman"/>
          <w:sz w:val="28"/>
          <w:szCs w:val="28"/>
        </w:rPr>
        <w:t>Трубичинской</w:t>
      </w:r>
      <w:proofErr w:type="spellEnd"/>
      <w:r w:rsidRPr="008C2945">
        <w:rPr>
          <w:rFonts w:ascii="Times New Roman" w:eastAsia="Times New Roman" w:hAnsi="Times New Roman" w:cs="Times New Roman"/>
          <w:sz w:val="28"/>
          <w:szCs w:val="28"/>
        </w:rPr>
        <w:t xml:space="preserve">, Борковской, Подберезской, </w:t>
      </w:r>
      <w:proofErr w:type="spellStart"/>
      <w:r w:rsidRPr="008C2945">
        <w:rPr>
          <w:rFonts w:ascii="Times New Roman" w:eastAsia="Times New Roman" w:hAnsi="Times New Roman" w:cs="Times New Roman"/>
          <w:sz w:val="28"/>
          <w:szCs w:val="28"/>
        </w:rPr>
        <w:t>Лесновской</w:t>
      </w:r>
      <w:proofErr w:type="spellEnd"/>
      <w:r w:rsidRPr="008C2945">
        <w:rPr>
          <w:rFonts w:ascii="Times New Roman" w:eastAsia="Times New Roman" w:hAnsi="Times New Roman" w:cs="Times New Roman"/>
          <w:sz w:val="28"/>
          <w:szCs w:val="28"/>
        </w:rPr>
        <w:t xml:space="preserve">, Пролетарской, </w:t>
      </w:r>
      <w:proofErr w:type="spellStart"/>
      <w:r w:rsidRPr="008C2945">
        <w:rPr>
          <w:rFonts w:ascii="Times New Roman" w:eastAsia="Times New Roman" w:hAnsi="Times New Roman" w:cs="Times New Roman"/>
          <w:sz w:val="28"/>
          <w:szCs w:val="28"/>
        </w:rPr>
        <w:t>Новоселицкой</w:t>
      </w:r>
      <w:proofErr w:type="spellEnd"/>
      <w:r w:rsidRPr="008C2945">
        <w:rPr>
          <w:rFonts w:ascii="Times New Roman" w:eastAsia="Times New Roman" w:hAnsi="Times New Roman" w:cs="Times New Roman"/>
          <w:sz w:val="28"/>
          <w:szCs w:val="28"/>
        </w:rPr>
        <w:t xml:space="preserve">, Савинской школ.48 обучающийся 7-9 классов прошли обучение по </w:t>
      </w:r>
      <w:proofErr w:type="spellStart"/>
      <w:r w:rsidRPr="008C2945">
        <w:rPr>
          <w:rFonts w:ascii="Times New Roman" w:eastAsia="Times New Roman" w:hAnsi="Times New Roman" w:cs="Times New Roman"/>
          <w:sz w:val="28"/>
          <w:szCs w:val="28"/>
        </w:rPr>
        <w:t>профориентационному</w:t>
      </w:r>
      <w:proofErr w:type="spellEnd"/>
      <w:r w:rsidRPr="008C2945">
        <w:rPr>
          <w:rFonts w:ascii="Times New Roman" w:eastAsia="Times New Roman" w:hAnsi="Times New Roman" w:cs="Times New Roman"/>
          <w:sz w:val="28"/>
          <w:szCs w:val="28"/>
        </w:rPr>
        <w:t xml:space="preserve"> проекту «Первая профессия» на базе Центра опережающей профессиональной подготовки.</w:t>
      </w:r>
    </w:p>
    <w:p w:rsidR="008C2945" w:rsidRPr="008C2945" w:rsidRDefault="008C2945" w:rsidP="008C2945">
      <w:pPr>
        <w:spacing w:after="0" w:line="240" w:lineRule="auto"/>
        <w:ind w:firstLine="709"/>
        <w:jc w:val="both"/>
        <w:rPr>
          <w:rFonts w:ascii="Times New Roman" w:eastAsia="Times New Roman" w:hAnsi="Times New Roman" w:cs="Times New Roman"/>
          <w:sz w:val="28"/>
          <w:szCs w:val="28"/>
        </w:rPr>
      </w:pPr>
      <w:r w:rsidRPr="008C2945">
        <w:rPr>
          <w:rFonts w:ascii="Times New Roman" w:eastAsia="Times New Roman" w:hAnsi="Times New Roman" w:cs="Times New Roman"/>
          <w:sz w:val="28"/>
          <w:szCs w:val="28"/>
        </w:rPr>
        <w:t xml:space="preserve">Доля молодежи, находящейся в трудной жизненной ситуации, от общего числа молодежи составляет 3,5% (500 человек).  </w:t>
      </w:r>
    </w:p>
    <w:p w:rsidR="008C2945" w:rsidRPr="008C2945" w:rsidRDefault="008C2945" w:rsidP="008C2945">
      <w:pPr>
        <w:spacing w:after="0" w:line="240" w:lineRule="auto"/>
        <w:ind w:firstLine="709"/>
        <w:jc w:val="both"/>
        <w:rPr>
          <w:rFonts w:ascii="Times New Roman" w:eastAsia="Times New Roman" w:hAnsi="Times New Roman" w:cs="Times New Roman"/>
          <w:sz w:val="28"/>
          <w:szCs w:val="28"/>
        </w:rPr>
      </w:pPr>
      <w:r w:rsidRPr="008C2945">
        <w:rPr>
          <w:rFonts w:ascii="Times New Roman" w:eastAsia="Times New Roman" w:hAnsi="Times New Roman" w:cs="Times New Roman"/>
          <w:sz w:val="28"/>
          <w:szCs w:val="28"/>
        </w:rPr>
        <w:t xml:space="preserve">В 2022 году продолжена работа по вовлечению несовершеннолетних, состоящих на учете в </w:t>
      </w:r>
      <w:proofErr w:type="spellStart"/>
      <w:r w:rsidRPr="008C2945">
        <w:rPr>
          <w:rFonts w:ascii="Times New Roman" w:eastAsia="Times New Roman" w:hAnsi="Times New Roman" w:cs="Times New Roman"/>
          <w:sz w:val="28"/>
          <w:szCs w:val="28"/>
        </w:rPr>
        <w:t>КДНиЗП</w:t>
      </w:r>
      <w:proofErr w:type="spellEnd"/>
      <w:r w:rsidRPr="008C2945">
        <w:rPr>
          <w:rFonts w:ascii="Times New Roman" w:eastAsia="Times New Roman" w:hAnsi="Times New Roman" w:cs="Times New Roman"/>
          <w:sz w:val="28"/>
          <w:szCs w:val="28"/>
        </w:rPr>
        <w:t xml:space="preserve"> и ПДН, в объединения и секции, к участию в волонтерской деятельности, в различных мероприятиях. В клубах молодых семей продолжается работа по оказанию консультационной помощи для молодых одиноких родителей. </w:t>
      </w:r>
    </w:p>
    <w:p w:rsidR="008C2945" w:rsidRPr="008C2945" w:rsidRDefault="008C2945" w:rsidP="008C2945">
      <w:pPr>
        <w:tabs>
          <w:tab w:val="left" w:pos="9230"/>
        </w:tabs>
        <w:spacing w:after="0" w:line="240" w:lineRule="auto"/>
        <w:ind w:firstLine="709"/>
        <w:jc w:val="both"/>
        <w:rPr>
          <w:rFonts w:ascii="Times New Roman" w:eastAsia="Times New Roman" w:hAnsi="Times New Roman" w:cs="Times New Roman"/>
          <w:sz w:val="28"/>
          <w:szCs w:val="28"/>
        </w:rPr>
      </w:pPr>
      <w:r w:rsidRPr="008C2945">
        <w:rPr>
          <w:rFonts w:ascii="Times New Roman" w:eastAsia="Times New Roman" w:hAnsi="Times New Roman" w:cs="Times New Roman"/>
          <w:sz w:val="28"/>
          <w:szCs w:val="28"/>
        </w:rPr>
        <w:t xml:space="preserve">Доля граждан, принимающих участие в добровольческой деятельности, составляет   7,1 %. </w:t>
      </w:r>
      <w:r w:rsidRPr="008C2945">
        <w:rPr>
          <w:rFonts w:ascii="Times New Roman" w:hAnsi="Times New Roman" w:cs="Times New Roman"/>
          <w:sz w:val="28"/>
          <w:szCs w:val="28"/>
        </w:rPr>
        <w:t xml:space="preserve">В д. </w:t>
      </w:r>
      <w:proofErr w:type="spellStart"/>
      <w:r w:rsidRPr="008C2945">
        <w:rPr>
          <w:rFonts w:ascii="Times New Roman" w:hAnsi="Times New Roman" w:cs="Times New Roman"/>
          <w:sz w:val="28"/>
          <w:szCs w:val="28"/>
        </w:rPr>
        <w:t>Хутынь</w:t>
      </w:r>
      <w:proofErr w:type="spellEnd"/>
      <w:r w:rsidRPr="008C2945">
        <w:rPr>
          <w:rFonts w:ascii="Times New Roman" w:hAnsi="Times New Roman" w:cs="Times New Roman"/>
          <w:sz w:val="28"/>
          <w:szCs w:val="28"/>
        </w:rPr>
        <w:t xml:space="preserve"> прошла акция «Сад памяти». В МАОУ «Панковская СОШ» организована посадка саженцев на аллее выпускников. В рамках проекта «Пластик собираем-детям помогаем» прошла акция-конкурс «Добрая радуга», в которой приняли участие 13 учреждений, и акция–конкурс «Не души планету пакетом» с участием 4 учреждений. В МАОУ «Борковская СОШ» состоялся эко-урок «Зная и разделяй». В программе </w:t>
      </w:r>
      <w:proofErr w:type="spellStart"/>
      <w:r w:rsidRPr="008C2945">
        <w:rPr>
          <w:rFonts w:ascii="Times New Roman" w:hAnsi="Times New Roman" w:cs="Times New Roman"/>
          <w:sz w:val="28"/>
          <w:szCs w:val="28"/>
        </w:rPr>
        <w:t>селькохозяйственной</w:t>
      </w:r>
      <w:proofErr w:type="spellEnd"/>
      <w:r w:rsidRPr="008C2945">
        <w:rPr>
          <w:rFonts w:ascii="Times New Roman" w:hAnsi="Times New Roman" w:cs="Times New Roman"/>
          <w:sz w:val="28"/>
          <w:szCs w:val="28"/>
        </w:rPr>
        <w:t xml:space="preserve"> ярмарки в п. </w:t>
      </w:r>
      <w:proofErr w:type="spellStart"/>
      <w:r w:rsidRPr="008C2945">
        <w:rPr>
          <w:rFonts w:ascii="Times New Roman" w:hAnsi="Times New Roman" w:cs="Times New Roman"/>
          <w:sz w:val="28"/>
          <w:szCs w:val="28"/>
        </w:rPr>
        <w:t>Панковка</w:t>
      </w:r>
      <w:proofErr w:type="spellEnd"/>
      <w:r w:rsidRPr="008C2945">
        <w:rPr>
          <w:rFonts w:ascii="Times New Roman" w:hAnsi="Times New Roman" w:cs="Times New Roman"/>
          <w:sz w:val="28"/>
          <w:szCs w:val="28"/>
        </w:rPr>
        <w:t xml:space="preserve"> была организована эко-площадка по раздельному сбору вторсырья. В апреле во всех </w:t>
      </w:r>
      <w:proofErr w:type="gramStart"/>
      <w:r w:rsidRPr="008C2945">
        <w:rPr>
          <w:rFonts w:ascii="Times New Roman" w:hAnsi="Times New Roman" w:cs="Times New Roman"/>
          <w:sz w:val="28"/>
          <w:szCs w:val="28"/>
        </w:rPr>
        <w:t>поселениях  прошли</w:t>
      </w:r>
      <w:proofErr w:type="gramEnd"/>
      <w:r w:rsidRPr="008C2945">
        <w:rPr>
          <w:rFonts w:ascii="Times New Roman" w:hAnsi="Times New Roman" w:cs="Times New Roman"/>
          <w:sz w:val="28"/>
          <w:szCs w:val="28"/>
        </w:rPr>
        <w:t xml:space="preserve">  экологические субботники по уборке мусора и благоустройству территорий.   Ко Всемирному дню защиты окружающей среды состоялись районные экологические акции «Чистые игры», «Вода России». </w:t>
      </w:r>
      <w:r w:rsidRPr="008C2945">
        <w:rPr>
          <w:rFonts w:ascii="Times New Roman" w:eastAsia="Times New Roman" w:hAnsi="Times New Roman" w:cs="Times New Roman"/>
          <w:sz w:val="28"/>
          <w:szCs w:val="28"/>
        </w:rPr>
        <w:t xml:space="preserve">Продолжилась работа Центра развития добровольчества на базе МАУ «Дом молодежи, центр ГПВ и ПДМ».   </w:t>
      </w:r>
      <w:r w:rsidRPr="008C2945">
        <w:rPr>
          <w:rFonts w:ascii="Times New Roman" w:hAnsi="Times New Roman" w:cs="Times New Roman"/>
          <w:sz w:val="28"/>
          <w:szCs w:val="28"/>
        </w:rPr>
        <w:t xml:space="preserve">Обучающиеся МАОУ Пролетарская СОШ и студенты ОГАПОУ «Дорожно-транспортный </w:t>
      </w:r>
      <w:proofErr w:type="gramStart"/>
      <w:r w:rsidRPr="008C2945">
        <w:rPr>
          <w:rFonts w:ascii="Times New Roman" w:hAnsi="Times New Roman" w:cs="Times New Roman"/>
          <w:sz w:val="28"/>
          <w:szCs w:val="28"/>
        </w:rPr>
        <w:t>техникум»  приняли</w:t>
      </w:r>
      <w:proofErr w:type="gramEnd"/>
      <w:r w:rsidRPr="008C2945">
        <w:rPr>
          <w:rFonts w:ascii="Times New Roman" w:hAnsi="Times New Roman" w:cs="Times New Roman"/>
          <w:sz w:val="28"/>
          <w:szCs w:val="28"/>
        </w:rPr>
        <w:t xml:space="preserve"> участие в региональном форуме «Время возможностей». </w:t>
      </w:r>
      <w:r w:rsidRPr="008C2945">
        <w:rPr>
          <w:rFonts w:ascii="Times New Roman" w:eastAsia="Times New Roman" w:hAnsi="Times New Roman" w:cs="Times New Roman"/>
          <w:sz w:val="28"/>
          <w:szCs w:val="28"/>
        </w:rPr>
        <w:t xml:space="preserve">На территории района действуют 42 клуба молодых семей. </w:t>
      </w:r>
    </w:p>
    <w:p w:rsidR="008C2945" w:rsidRPr="008C2945" w:rsidRDefault="008C2945" w:rsidP="008C2945">
      <w:pPr>
        <w:tabs>
          <w:tab w:val="left" w:pos="9230"/>
        </w:tabs>
        <w:spacing w:after="0" w:line="240" w:lineRule="auto"/>
        <w:ind w:firstLine="709"/>
        <w:jc w:val="both"/>
        <w:rPr>
          <w:rFonts w:ascii="Times New Roman" w:eastAsia="Times New Roman" w:hAnsi="Times New Roman" w:cs="Times New Roman"/>
          <w:sz w:val="28"/>
          <w:szCs w:val="28"/>
        </w:rPr>
      </w:pPr>
      <w:r w:rsidRPr="008C2945">
        <w:rPr>
          <w:rFonts w:ascii="Times New Roman" w:eastAsia="Times New Roman" w:hAnsi="Times New Roman" w:cs="Times New Roman"/>
          <w:sz w:val="28"/>
          <w:szCs w:val="28"/>
        </w:rPr>
        <w:t xml:space="preserve">Молодёжь района приняла участие в летней </w:t>
      </w:r>
      <w:proofErr w:type="spellStart"/>
      <w:r w:rsidRPr="008C2945">
        <w:rPr>
          <w:rFonts w:ascii="Times New Roman" w:eastAsia="Times New Roman" w:hAnsi="Times New Roman" w:cs="Times New Roman"/>
          <w:sz w:val="28"/>
          <w:szCs w:val="28"/>
        </w:rPr>
        <w:t>форумной</w:t>
      </w:r>
      <w:proofErr w:type="spellEnd"/>
      <w:r w:rsidRPr="008C2945">
        <w:rPr>
          <w:rFonts w:ascii="Times New Roman" w:eastAsia="Times New Roman" w:hAnsi="Times New Roman" w:cs="Times New Roman"/>
          <w:sz w:val="28"/>
          <w:szCs w:val="28"/>
        </w:rPr>
        <w:t xml:space="preserve"> кампании Всероссийского уровня.</w:t>
      </w:r>
    </w:p>
    <w:p w:rsidR="008C2945" w:rsidRPr="008C2945" w:rsidRDefault="008C2945" w:rsidP="008C2945">
      <w:pPr>
        <w:spacing w:after="0" w:line="240" w:lineRule="auto"/>
        <w:ind w:firstLine="708"/>
        <w:jc w:val="both"/>
        <w:rPr>
          <w:rFonts w:ascii="Times New Roman" w:eastAsia="Times New Roman" w:hAnsi="Times New Roman" w:cs="Times New Roman"/>
          <w:sz w:val="28"/>
          <w:szCs w:val="28"/>
        </w:rPr>
      </w:pPr>
    </w:p>
    <w:p w:rsidR="008C2945" w:rsidRPr="008C2945" w:rsidRDefault="008C2945" w:rsidP="008C2945">
      <w:pPr>
        <w:spacing w:after="0" w:line="240" w:lineRule="auto"/>
        <w:ind w:firstLine="708"/>
        <w:jc w:val="both"/>
        <w:rPr>
          <w:rFonts w:ascii="Times New Roman" w:hAnsi="Times New Roman" w:cs="Times New Roman"/>
          <w:sz w:val="28"/>
          <w:szCs w:val="28"/>
          <w:lang w:eastAsia="zh-CN" w:bidi="hi-IN"/>
        </w:rPr>
      </w:pPr>
      <w:r w:rsidRPr="008C2945">
        <w:rPr>
          <w:rFonts w:ascii="Times New Roman" w:hAnsi="Times New Roman" w:cs="Times New Roman"/>
          <w:sz w:val="28"/>
          <w:szCs w:val="28"/>
          <w:lang w:eastAsia="zh-CN" w:bidi="hi-IN"/>
        </w:rPr>
        <w:lastRenderedPageBreak/>
        <w:t xml:space="preserve">В реестр организаций отдыха и оздоровления детей в 2022 году вошли 28 лагерей с дневным пребыванием, загородный лагерь «Волынь». </w:t>
      </w:r>
    </w:p>
    <w:p w:rsidR="008C2945" w:rsidRPr="008C2945" w:rsidRDefault="008C2945" w:rsidP="008C2945">
      <w:pPr>
        <w:spacing w:after="0" w:line="240" w:lineRule="auto"/>
        <w:ind w:firstLine="708"/>
        <w:jc w:val="both"/>
        <w:rPr>
          <w:rFonts w:ascii="Times New Roman" w:hAnsi="Times New Roman" w:cs="Times New Roman"/>
          <w:sz w:val="28"/>
          <w:szCs w:val="28"/>
          <w:lang w:eastAsia="zh-CN" w:bidi="hi-IN"/>
        </w:rPr>
      </w:pPr>
      <w:r w:rsidRPr="008C2945">
        <w:rPr>
          <w:rFonts w:ascii="Times New Roman" w:hAnsi="Times New Roman" w:cs="Times New Roman"/>
          <w:sz w:val="28"/>
          <w:szCs w:val="28"/>
          <w:lang w:eastAsia="zh-CN" w:bidi="hi-IN"/>
        </w:rPr>
        <w:t xml:space="preserve">Лагеря с дневным пребыванием работали в июне, охват составил 800 человек. Еще 200 человек, чьи дети прописаны в Новгородском районе получили компенсацию </w:t>
      </w:r>
      <w:proofErr w:type="gramStart"/>
      <w:r w:rsidRPr="008C2945">
        <w:rPr>
          <w:rFonts w:ascii="Times New Roman" w:hAnsi="Times New Roman" w:cs="Times New Roman"/>
          <w:sz w:val="28"/>
          <w:szCs w:val="28"/>
          <w:lang w:eastAsia="zh-CN" w:bidi="hi-IN"/>
        </w:rPr>
        <w:t>за посещении</w:t>
      </w:r>
      <w:proofErr w:type="gramEnd"/>
      <w:r w:rsidRPr="008C2945">
        <w:rPr>
          <w:rFonts w:ascii="Times New Roman" w:hAnsi="Times New Roman" w:cs="Times New Roman"/>
          <w:sz w:val="28"/>
          <w:szCs w:val="28"/>
          <w:lang w:eastAsia="zh-CN" w:bidi="hi-IN"/>
        </w:rPr>
        <w:t xml:space="preserve"> лагерей с дневным пребыванием </w:t>
      </w:r>
      <w:proofErr w:type="spellStart"/>
      <w:r w:rsidRPr="008C2945">
        <w:rPr>
          <w:rFonts w:ascii="Times New Roman" w:hAnsi="Times New Roman" w:cs="Times New Roman"/>
          <w:sz w:val="28"/>
          <w:szCs w:val="28"/>
          <w:lang w:eastAsia="zh-CN" w:bidi="hi-IN"/>
        </w:rPr>
        <w:t>В.Новгорода</w:t>
      </w:r>
      <w:proofErr w:type="spellEnd"/>
      <w:r w:rsidRPr="008C2945">
        <w:rPr>
          <w:rFonts w:ascii="Times New Roman" w:hAnsi="Times New Roman" w:cs="Times New Roman"/>
          <w:sz w:val="28"/>
          <w:szCs w:val="28"/>
          <w:lang w:eastAsia="zh-CN" w:bidi="hi-IN"/>
        </w:rPr>
        <w:t>.</w:t>
      </w:r>
    </w:p>
    <w:p w:rsidR="008C2945" w:rsidRPr="008C2945" w:rsidRDefault="008C2945" w:rsidP="008C2945">
      <w:pPr>
        <w:spacing w:after="0" w:line="240" w:lineRule="auto"/>
        <w:ind w:firstLine="708"/>
        <w:jc w:val="both"/>
        <w:rPr>
          <w:rFonts w:ascii="Times New Roman" w:hAnsi="Times New Roman" w:cs="Times New Roman"/>
          <w:sz w:val="28"/>
          <w:szCs w:val="28"/>
          <w:lang w:eastAsia="zh-CN" w:bidi="hi-IN"/>
        </w:rPr>
      </w:pPr>
      <w:r w:rsidRPr="008C2945">
        <w:rPr>
          <w:rFonts w:ascii="Times New Roman" w:hAnsi="Times New Roman" w:cs="Times New Roman"/>
          <w:color w:val="FF0000"/>
          <w:sz w:val="28"/>
          <w:szCs w:val="28"/>
          <w:lang w:eastAsia="zh-CN" w:bidi="hi-IN"/>
        </w:rPr>
        <w:t xml:space="preserve"> </w:t>
      </w:r>
      <w:r w:rsidRPr="008C2945">
        <w:rPr>
          <w:rFonts w:ascii="Times New Roman" w:hAnsi="Times New Roman" w:cs="Times New Roman"/>
          <w:sz w:val="28"/>
          <w:szCs w:val="28"/>
          <w:lang w:eastAsia="zh-CN" w:bidi="hi-IN"/>
        </w:rPr>
        <w:t>Фактические расходы бюджета на организацию питания в лагерях с дневным пребыванием составили 2164,7 тыс. рублей.</w:t>
      </w:r>
    </w:p>
    <w:p w:rsidR="008C2945" w:rsidRPr="008C2945" w:rsidRDefault="008C2945" w:rsidP="008C2945">
      <w:pPr>
        <w:spacing w:after="0" w:line="240" w:lineRule="auto"/>
        <w:ind w:firstLine="708"/>
        <w:jc w:val="both"/>
        <w:rPr>
          <w:rFonts w:ascii="Times New Roman" w:hAnsi="Times New Roman" w:cs="Times New Roman"/>
          <w:sz w:val="28"/>
          <w:szCs w:val="28"/>
        </w:rPr>
      </w:pPr>
      <w:r w:rsidRPr="008C2945">
        <w:rPr>
          <w:rFonts w:ascii="Times New Roman" w:eastAsia="Calibri" w:hAnsi="Times New Roman" w:cs="Times New Roman"/>
          <w:sz w:val="28"/>
          <w:szCs w:val="28"/>
        </w:rPr>
        <w:t>В каникулярный период на базе 12 школ организована работа трудовых бригад, с охватом 148 человек. Временные работы для подростков организованы по договору о совместной деятельности между отделом занятости и работодателем.</w:t>
      </w:r>
    </w:p>
    <w:p w:rsidR="008C2945" w:rsidRPr="008C2945" w:rsidRDefault="008C2945" w:rsidP="008C2945">
      <w:pPr>
        <w:spacing w:after="0" w:line="240" w:lineRule="auto"/>
        <w:ind w:firstLine="708"/>
        <w:jc w:val="both"/>
        <w:rPr>
          <w:rFonts w:ascii="Times New Roman" w:hAnsi="Times New Roman" w:cs="Times New Roman"/>
          <w:sz w:val="28"/>
          <w:szCs w:val="28"/>
          <w:lang w:eastAsia="zh-CN" w:bidi="hi-IN"/>
        </w:rPr>
      </w:pPr>
      <w:r w:rsidRPr="008C2945">
        <w:rPr>
          <w:rFonts w:ascii="Times New Roman" w:hAnsi="Times New Roman" w:cs="Times New Roman"/>
          <w:sz w:val="28"/>
          <w:szCs w:val="28"/>
          <w:lang w:eastAsia="zh-CN" w:bidi="hi-IN"/>
        </w:rPr>
        <w:t>В лагере «Волынь» проведена весенняя, осенняя и 4 летние смены с охватом 1099 человек.</w:t>
      </w:r>
    </w:p>
    <w:p w:rsidR="008C2945" w:rsidRPr="008C2945" w:rsidRDefault="008C2945" w:rsidP="008C2945">
      <w:pPr>
        <w:spacing w:after="0" w:line="240" w:lineRule="auto"/>
        <w:jc w:val="both"/>
        <w:rPr>
          <w:rFonts w:ascii="Times New Roman" w:hAnsi="Times New Roman" w:cs="Times New Roman"/>
          <w:sz w:val="28"/>
          <w:szCs w:val="28"/>
          <w:lang w:eastAsia="zh-CN" w:bidi="hi-IN"/>
        </w:rPr>
      </w:pPr>
      <w:r w:rsidRPr="008C2945">
        <w:rPr>
          <w:rFonts w:ascii="Times New Roman" w:hAnsi="Times New Roman" w:cs="Times New Roman"/>
          <w:sz w:val="28"/>
          <w:szCs w:val="28"/>
          <w:lang w:eastAsia="zh-CN" w:bidi="hi-IN"/>
        </w:rPr>
        <w:t xml:space="preserve"> </w:t>
      </w:r>
      <w:r w:rsidRPr="008C2945">
        <w:rPr>
          <w:rFonts w:ascii="Times New Roman" w:hAnsi="Times New Roman" w:cs="Times New Roman"/>
          <w:sz w:val="28"/>
          <w:szCs w:val="28"/>
          <w:lang w:eastAsia="zh-CN" w:bidi="hi-IN"/>
        </w:rPr>
        <w:tab/>
        <w:t>С 1 сентября 2021 года по 25 мая 2022 года комитетом образования осуществлялся прием заявок в лагеря Новгородской области: «Волынь», «Парус», «</w:t>
      </w:r>
      <w:proofErr w:type="spellStart"/>
      <w:r w:rsidRPr="008C2945">
        <w:rPr>
          <w:rFonts w:ascii="Times New Roman" w:hAnsi="Times New Roman" w:cs="Times New Roman"/>
          <w:sz w:val="28"/>
          <w:szCs w:val="28"/>
          <w:lang w:eastAsia="zh-CN" w:bidi="hi-IN"/>
        </w:rPr>
        <w:t>Гверстянец</w:t>
      </w:r>
      <w:proofErr w:type="spellEnd"/>
      <w:r w:rsidRPr="008C2945">
        <w:rPr>
          <w:rFonts w:ascii="Times New Roman" w:hAnsi="Times New Roman" w:cs="Times New Roman"/>
          <w:sz w:val="28"/>
          <w:szCs w:val="28"/>
          <w:lang w:eastAsia="zh-CN" w:bidi="hi-IN"/>
        </w:rPr>
        <w:t xml:space="preserve">», «Олимпиец», «Былина», «Зарница». Принято 220 заявок. </w:t>
      </w:r>
    </w:p>
    <w:p w:rsidR="008C2945" w:rsidRPr="008C2945" w:rsidRDefault="008C2945" w:rsidP="008C2945">
      <w:pPr>
        <w:spacing w:after="0" w:line="240" w:lineRule="auto"/>
        <w:ind w:firstLine="708"/>
        <w:jc w:val="both"/>
        <w:rPr>
          <w:rFonts w:ascii="Times New Roman" w:hAnsi="Times New Roman" w:cs="Times New Roman"/>
          <w:sz w:val="28"/>
          <w:szCs w:val="28"/>
          <w:lang w:eastAsia="zh-CN" w:bidi="hi-IN"/>
        </w:rPr>
      </w:pPr>
      <w:r w:rsidRPr="008C2945">
        <w:rPr>
          <w:rFonts w:ascii="Times New Roman" w:hAnsi="Times New Roman" w:cs="Times New Roman"/>
          <w:sz w:val="28"/>
          <w:szCs w:val="28"/>
          <w:lang w:eastAsia="zh-CN" w:bidi="hi-IN"/>
        </w:rPr>
        <w:t>Согласно Постановлению о летнем отдыхе работающие родители детей, прописанных в Новгородском районе получили компенсацию за приобретенные путевки:</w:t>
      </w:r>
    </w:p>
    <w:p w:rsidR="008C2945" w:rsidRPr="008C2945" w:rsidRDefault="008C2945" w:rsidP="008C2945">
      <w:pPr>
        <w:spacing w:after="0" w:line="240" w:lineRule="auto"/>
        <w:jc w:val="both"/>
        <w:rPr>
          <w:rFonts w:ascii="Times New Roman" w:hAnsi="Times New Roman" w:cs="Times New Roman"/>
          <w:sz w:val="28"/>
          <w:szCs w:val="28"/>
          <w:lang w:eastAsia="zh-CN" w:bidi="hi-IN"/>
        </w:rPr>
      </w:pPr>
      <w:r w:rsidRPr="008C2945">
        <w:rPr>
          <w:rFonts w:ascii="Times New Roman" w:hAnsi="Times New Roman" w:cs="Times New Roman"/>
          <w:sz w:val="28"/>
          <w:szCs w:val="28"/>
          <w:lang w:eastAsia="zh-CN" w:bidi="hi-IN"/>
        </w:rPr>
        <w:t>50% базовой стоимости путевки (15000 рублей), для родителей (законных представителей), работающих в бюджетных, казенных и автономных учреждениях;</w:t>
      </w:r>
    </w:p>
    <w:p w:rsidR="008C2945" w:rsidRPr="008C2945" w:rsidRDefault="008C2945" w:rsidP="008C2945">
      <w:pPr>
        <w:spacing w:after="0" w:line="240" w:lineRule="auto"/>
        <w:jc w:val="both"/>
        <w:rPr>
          <w:rFonts w:ascii="Times New Roman" w:hAnsi="Times New Roman" w:cs="Times New Roman"/>
          <w:sz w:val="28"/>
          <w:szCs w:val="28"/>
          <w:lang w:eastAsia="zh-CN" w:bidi="hi-IN"/>
        </w:rPr>
      </w:pPr>
      <w:r w:rsidRPr="008C2945">
        <w:rPr>
          <w:rFonts w:ascii="Times New Roman" w:hAnsi="Times New Roman" w:cs="Times New Roman"/>
          <w:sz w:val="28"/>
          <w:szCs w:val="28"/>
          <w:lang w:eastAsia="zh-CN" w:bidi="hi-IN"/>
        </w:rPr>
        <w:t xml:space="preserve">25% базовой стоимости (7500 рублей), для родителей (законных представителей), работающих в организациях иных форм собственности, или индивидуальных предпринимателей без образования юридического лица. </w:t>
      </w:r>
    </w:p>
    <w:p w:rsidR="008C2945" w:rsidRPr="008C2945" w:rsidRDefault="008C2945" w:rsidP="008C2945">
      <w:pPr>
        <w:spacing w:after="13" w:line="240" w:lineRule="auto"/>
        <w:ind w:left="-3" w:right="13" w:firstLine="710"/>
        <w:jc w:val="both"/>
        <w:rPr>
          <w:rFonts w:ascii="Times New Roman" w:hAnsi="Times New Roman" w:cs="Times New Roman"/>
          <w:color w:val="000000"/>
          <w:sz w:val="28"/>
          <w:szCs w:val="28"/>
        </w:rPr>
      </w:pPr>
      <w:r w:rsidRPr="008C2945">
        <w:rPr>
          <w:rFonts w:ascii="Times New Roman" w:hAnsi="Times New Roman" w:cs="Times New Roman"/>
          <w:sz w:val="28"/>
          <w:szCs w:val="28"/>
          <w:lang w:eastAsia="zh-CN" w:bidi="hi-IN"/>
        </w:rPr>
        <w:t>В санаториях «Тесово-2», «Семейный» и «</w:t>
      </w:r>
      <w:proofErr w:type="spellStart"/>
      <w:r w:rsidRPr="008C2945">
        <w:rPr>
          <w:rFonts w:ascii="Times New Roman" w:hAnsi="Times New Roman" w:cs="Times New Roman"/>
          <w:sz w:val="28"/>
          <w:szCs w:val="28"/>
          <w:lang w:eastAsia="zh-CN" w:bidi="hi-IN"/>
        </w:rPr>
        <w:t>Гверстянец</w:t>
      </w:r>
      <w:proofErr w:type="spellEnd"/>
      <w:r w:rsidRPr="008C2945">
        <w:rPr>
          <w:rFonts w:ascii="Times New Roman" w:hAnsi="Times New Roman" w:cs="Times New Roman"/>
          <w:sz w:val="28"/>
          <w:szCs w:val="28"/>
          <w:lang w:eastAsia="zh-CN" w:bidi="hi-IN"/>
        </w:rPr>
        <w:t>» оздоровилось 490 детей (классами и индивидуально) до 17 лет.</w:t>
      </w:r>
      <w:r w:rsidRPr="008C2945">
        <w:rPr>
          <w:rFonts w:ascii="Times New Roman" w:hAnsi="Times New Roman" w:cs="Times New Roman"/>
          <w:color w:val="000000"/>
          <w:sz w:val="28"/>
          <w:szCs w:val="28"/>
        </w:rPr>
        <w:t xml:space="preserve"> </w:t>
      </w:r>
    </w:p>
    <w:p w:rsidR="008C2945" w:rsidRPr="008C2945" w:rsidRDefault="008C2945" w:rsidP="008C2945">
      <w:pPr>
        <w:spacing w:after="13" w:line="240" w:lineRule="auto"/>
        <w:ind w:left="-3" w:right="13" w:firstLine="710"/>
        <w:jc w:val="both"/>
        <w:rPr>
          <w:rFonts w:ascii="Times New Roman" w:hAnsi="Times New Roman" w:cs="Times New Roman"/>
          <w:color w:val="000000"/>
          <w:sz w:val="28"/>
          <w:szCs w:val="28"/>
        </w:rPr>
      </w:pPr>
      <w:r w:rsidRPr="008C2945">
        <w:rPr>
          <w:rFonts w:ascii="Times New Roman" w:hAnsi="Times New Roman" w:cs="Times New Roman"/>
          <w:color w:val="000000"/>
          <w:sz w:val="28"/>
          <w:szCs w:val="28"/>
        </w:rPr>
        <w:t xml:space="preserve">15 победителей творческих конкурсов, предметных олимпиад и спортивных соревнований отдохнули в лагерях </w:t>
      </w:r>
      <w:proofErr w:type="gramStart"/>
      <w:r w:rsidRPr="008C2945">
        <w:rPr>
          <w:rFonts w:ascii="Times New Roman" w:hAnsi="Times New Roman" w:cs="Times New Roman"/>
          <w:color w:val="000000"/>
          <w:sz w:val="28"/>
          <w:szCs w:val="28"/>
        </w:rPr>
        <w:t>на Черноморского побережья</w:t>
      </w:r>
      <w:proofErr w:type="gramEnd"/>
      <w:r w:rsidRPr="008C2945">
        <w:rPr>
          <w:rFonts w:ascii="Times New Roman" w:hAnsi="Times New Roman" w:cs="Times New Roman"/>
          <w:color w:val="000000"/>
          <w:sz w:val="28"/>
          <w:szCs w:val="28"/>
        </w:rPr>
        <w:t xml:space="preserve"> «Артек» и «Орленок», «Смена».</w:t>
      </w:r>
    </w:p>
    <w:p w:rsidR="008C2945" w:rsidRPr="008C2945" w:rsidRDefault="008C2945" w:rsidP="008C2945">
      <w:pPr>
        <w:spacing w:after="0" w:line="240" w:lineRule="auto"/>
        <w:jc w:val="both"/>
        <w:rPr>
          <w:rFonts w:ascii="Times New Roman" w:hAnsi="Times New Roman" w:cs="Times New Roman"/>
          <w:sz w:val="28"/>
          <w:szCs w:val="28"/>
          <w:highlight w:val="yellow"/>
        </w:rPr>
      </w:pPr>
    </w:p>
    <w:p w:rsidR="008C2945" w:rsidRPr="008C2945" w:rsidRDefault="008C2945" w:rsidP="00912A4D">
      <w:pPr>
        <w:spacing w:after="0" w:line="240" w:lineRule="auto"/>
        <w:ind w:left="142" w:firstLine="709"/>
        <w:jc w:val="both"/>
        <w:rPr>
          <w:rFonts w:ascii="Times New Roman" w:eastAsia="Times New Roman" w:hAnsi="Times New Roman" w:cs="Times New Roman"/>
          <w:b/>
          <w:sz w:val="28"/>
          <w:szCs w:val="28"/>
        </w:rPr>
      </w:pPr>
      <w:r w:rsidRPr="008C2945">
        <w:rPr>
          <w:rFonts w:ascii="Times New Roman" w:eastAsia="Times New Roman" w:hAnsi="Times New Roman" w:cs="Times New Roman"/>
          <w:b/>
          <w:sz w:val="28"/>
          <w:szCs w:val="28"/>
        </w:rPr>
        <w:t>Патриотическое воспитание населения</w:t>
      </w:r>
    </w:p>
    <w:p w:rsidR="008C2945" w:rsidRPr="008C2945" w:rsidRDefault="008C2945" w:rsidP="008C2945">
      <w:pPr>
        <w:spacing w:after="0" w:line="240" w:lineRule="auto"/>
        <w:jc w:val="both"/>
        <w:rPr>
          <w:rFonts w:ascii="Times New Roman" w:hAnsi="Times New Roman" w:cs="Times New Roman"/>
          <w:color w:val="000000"/>
          <w:sz w:val="28"/>
          <w:szCs w:val="28"/>
          <w:highlight w:val="white"/>
        </w:rPr>
      </w:pPr>
      <w:r w:rsidRPr="008C2945">
        <w:rPr>
          <w:rFonts w:ascii="Times New Roman" w:hAnsi="Times New Roman" w:cs="Times New Roman"/>
          <w:sz w:val="28"/>
          <w:szCs w:val="28"/>
        </w:rPr>
        <w:t xml:space="preserve">       В 2022 году продолжена реализация кластерного проекта «Служить России суждено тебе и мне!».</w:t>
      </w:r>
      <w:r w:rsidRPr="008C2945">
        <w:rPr>
          <w:rFonts w:ascii="Times New Roman" w:hAnsi="Times New Roman" w:cs="Times New Roman"/>
          <w:color w:val="000000"/>
          <w:sz w:val="28"/>
          <w:szCs w:val="28"/>
          <w:shd w:val="clear" w:color="auto" w:fill="FFFFFF"/>
        </w:rPr>
        <w:t xml:space="preserve"> 19 апреля 2022 года прошел   День призывника, посвященный весеннему призыву в ряды вооружённых сил РФ. </w:t>
      </w:r>
      <w:proofErr w:type="gramStart"/>
      <w:r w:rsidRPr="008C2945">
        <w:rPr>
          <w:rFonts w:ascii="Times New Roman" w:hAnsi="Times New Roman" w:cs="Times New Roman"/>
          <w:color w:val="000000"/>
          <w:sz w:val="28"/>
          <w:szCs w:val="28"/>
          <w:shd w:val="clear" w:color="auto" w:fill="FFFFFF"/>
        </w:rPr>
        <w:t>Для  обучающихся</w:t>
      </w:r>
      <w:proofErr w:type="gramEnd"/>
      <w:r w:rsidRPr="008C2945">
        <w:rPr>
          <w:rFonts w:ascii="Times New Roman" w:hAnsi="Times New Roman" w:cs="Times New Roman"/>
          <w:color w:val="000000"/>
          <w:sz w:val="28"/>
          <w:szCs w:val="28"/>
          <w:shd w:val="clear" w:color="auto" w:fill="FFFFFF"/>
        </w:rPr>
        <w:t xml:space="preserve"> МАОУ «Панковская СОШ» в феврале 2022 года прошли  </w:t>
      </w:r>
      <w:r w:rsidRPr="008C2945">
        <w:rPr>
          <w:rStyle w:val="aff1"/>
          <w:rFonts w:ascii="Times New Roman" w:hAnsi="Times New Roman" w:cs="Times New Roman"/>
          <w:color w:val="000000"/>
          <w:sz w:val="28"/>
          <w:szCs w:val="28"/>
          <w:shd w:val="clear" w:color="auto" w:fill="FFFFFF"/>
        </w:rPr>
        <w:t>практические</w:t>
      </w:r>
      <w:r w:rsidRPr="008C2945">
        <w:rPr>
          <w:rFonts w:ascii="Times New Roman" w:hAnsi="Times New Roman" w:cs="Times New Roman"/>
          <w:color w:val="000000"/>
          <w:sz w:val="28"/>
          <w:szCs w:val="28"/>
          <w:shd w:val="clear" w:color="auto" w:fill="FFFFFF"/>
        </w:rPr>
        <w:t> </w:t>
      </w:r>
      <w:r w:rsidRPr="008C2945">
        <w:rPr>
          <w:rStyle w:val="aff1"/>
          <w:rFonts w:ascii="Times New Roman" w:hAnsi="Times New Roman" w:cs="Times New Roman"/>
          <w:color w:val="000000"/>
          <w:sz w:val="28"/>
          <w:szCs w:val="28"/>
          <w:shd w:val="clear" w:color="auto" w:fill="FFFFFF"/>
        </w:rPr>
        <w:t>занятия</w:t>
      </w:r>
      <w:r w:rsidRPr="008C2945">
        <w:rPr>
          <w:rFonts w:ascii="Times New Roman" w:hAnsi="Times New Roman" w:cs="Times New Roman"/>
          <w:color w:val="000000"/>
          <w:sz w:val="28"/>
          <w:szCs w:val="28"/>
          <w:shd w:val="clear" w:color="auto" w:fill="FFFFFF"/>
        </w:rPr>
        <w:t xml:space="preserve"> по строевой подготовке, занятия по сборке-разборке АК- 74 и снаряжению магазина учебными патронами. </w:t>
      </w:r>
    </w:p>
    <w:p w:rsidR="008C2945" w:rsidRPr="008C2945" w:rsidRDefault="008C2945" w:rsidP="008C2945">
      <w:pPr>
        <w:spacing w:after="0" w:line="240" w:lineRule="auto"/>
        <w:jc w:val="both"/>
        <w:rPr>
          <w:rFonts w:ascii="Times New Roman" w:hAnsi="Times New Roman" w:cs="Times New Roman"/>
          <w:color w:val="000000"/>
          <w:sz w:val="28"/>
          <w:szCs w:val="28"/>
          <w:highlight w:val="white"/>
        </w:rPr>
      </w:pPr>
      <w:r w:rsidRPr="008C2945">
        <w:rPr>
          <w:rFonts w:ascii="Times New Roman" w:hAnsi="Times New Roman" w:cs="Times New Roman"/>
          <w:color w:val="000000"/>
          <w:sz w:val="28"/>
          <w:szCs w:val="28"/>
          <w:shd w:val="clear" w:color="auto" w:fill="FFFFFF"/>
        </w:rPr>
        <w:t xml:space="preserve">     16 февраля для молодежи </w:t>
      </w:r>
      <w:proofErr w:type="spellStart"/>
      <w:r w:rsidRPr="008C2945">
        <w:rPr>
          <w:rFonts w:ascii="Times New Roman" w:hAnsi="Times New Roman" w:cs="Times New Roman"/>
          <w:color w:val="000000"/>
          <w:sz w:val="28"/>
          <w:szCs w:val="28"/>
          <w:shd w:val="clear" w:color="auto" w:fill="FFFFFF"/>
        </w:rPr>
        <w:t>Ермолинского</w:t>
      </w:r>
      <w:proofErr w:type="spellEnd"/>
      <w:r w:rsidRPr="008C2945">
        <w:rPr>
          <w:rFonts w:ascii="Times New Roman" w:hAnsi="Times New Roman" w:cs="Times New Roman"/>
          <w:color w:val="000000"/>
          <w:sz w:val="28"/>
          <w:szCs w:val="28"/>
          <w:shd w:val="clear" w:color="auto" w:fill="FFFFFF"/>
        </w:rPr>
        <w:t xml:space="preserve"> поселения ветераны «Боевого </w:t>
      </w:r>
      <w:proofErr w:type="gramStart"/>
      <w:r w:rsidRPr="008C2945">
        <w:rPr>
          <w:rFonts w:ascii="Times New Roman" w:hAnsi="Times New Roman" w:cs="Times New Roman"/>
          <w:color w:val="000000"/>
          <w:sz w:val="28"/>
          <w:szCs w:val="28"/>
          <w:shd w:val="clear" w:color="auto" w:fill="FFFFFF"/>
        </w:rPr>
        <w:t>братства»  провели</w:t>
      </w:r>
      <w:proofErr w:type="gramEnd"/>
      <w:r w:rsidRPr="008C2945">
        <w:rPr>
          <w:rFonts w:ascii="Times New Roman" w:hAnsi="Times New Roman" w:cs="Times New Roman"/>
          <w:color w:val="000000"/>
          <w:sz w:val="28"/>
          <w:szCs w:val="28"/>
          <w:shd w:val="clear" w:color="auto" w:fill="FFFFFF"/>
        </w:rPr>
        <w:t xml:space="preserve"> для участников мероприятия </w:t>
      </w:r>
      <w:r w:rsidRPr="008C2945">
        <w:rPr>
          <w:rStyle w:val="aff1"/>
          <w:rFonts w:ascii="Times New Roman" w:hAnsi="Times New Roman" w:cs="Times New Roman"/>
          <w:color w:val="000000"/>
          <w:sz w:val="28"/>
          <w:szCs w:val="28"/>
          <w:shd w:val="clear" w:color="auto" w:fill="FFFFFF"/>
        </w:rPr>
        <w:t>практические</w:t>
      </w:r>
      <w:r w:rsidRPr="008C2945">
        <w:rPr>
          <w:rFonts w:ascii="Times New Roman" w:hAnsi="Times New Roman" w:cs="Times New Roman"/>
          <w:color w:val="000000"/>
          <w:sz w:val="28"/>
          <w:szCs w:val="28"/>
          <w:shd w:val="clear" w:color="auto" w:fill="FFFFFF"/>
        </w:rPr>
        <w:t> </w:t>
      </w:r>
      <w:r w:rsidRPr="008C2945">
        <w:rPr>
          <w:rStyle w:val="aff1"/>
          <w:rFonts w:ascii="Times New Roman" w:hAnsi="Times New Roman" w:cs="Times New Roman"/>
          <w:color w:val="000000"/>
          <w:sz w:val="28"/>
          <w:szCs w:val="28"/>
          <w:shd w:val="clear" w:color="auto" w:fill="FFFFFF"/>
        </w:rPr>
        <w:t>занятия</w:t>
      </w:r>
      <w:r w:rsidRPr="008C2945">
        <w:rPr>
          <w:rFonts w:ascii="Times New Roman" w:hAnsi="Times New Roman" w:cs="Times New Roman"/>
          <w:color w:val="000000"/>
          <w:sz w:val="28"/>
          <w:szCs w:val="28"/>
          <w:shd w:val="clear" w:color="auto" w:fill="FFFFFF"/>
        </w:rPr>
        <w:t xml:space="preserve"> по сборке-разборке АК-74, снаряжению магазина учебными патронами.  </w:t>
      </w:r>
      <w:r w:rsidRPr="008C2945">
        <w:rPr>
          <w:rFonts w:ascii="Times New Roman" w:hAnsi="Times New Roman" w:cs="Times New Roman"/>
          <w:color w:val="000000"/>
          <w:sz w:val="28"/>
          <w:szCs w:val="28"/>
          <w:shd w:val="clear" w:color="auto" w:fill="FFFFFF"/>
        </w:rPr>
        <w:lastRenderedPageBreak/>
        <w:t xml:space="preserve">Волонтеры НОО «Российский Красный </w:t>
      </w:r>
      <w:proofErr w:type="gramStart"/>
      <w:r w:rsidRPr="008C2945">
        <w:rPr>
          <w:rFonts w:ascii="Times New Roman" w:hAnsi="Times New Roman" w:cs="Times New Roman"/>
          <w:color w:val="000000"/>
          <w:sz w:val="28"/>
          <w:szCs w:val="28"/>
          <w:shd w:val="clear" w:color="auto" w:fill="FFFFFF"/>
        </w:rPr>
        <w:t>Крест»  провели</w:t>
      </w:r>
      <w:proofErr w:type="gramEnd"/>
      <w:r w:rsidRPr="008C2945">
        <w:rPr>
          <w:rFonts w:ascii="Times New Roman" w:hAnsi="Times New Roman" w:cs="Times New Roman"/>
          <w:color w:val="000000"/>
          <w:sz w:val="28"/>
          <w:szCs w:val="28"/>
          <w:shd w:val="clear" w:color="auto" w:fill="FFFFFF"/>
        </w:rPr>
        <w:t xml:space="preserve"> экспресс- обучение по оказанию первой помощи.</w:t>
      </w:r>
    </w:p>
    <w:p w:rsidR="008C2945" w:rsidRPr="008C2945" w:rsidRDefault="008C2945" w:rsidP="008C2945">
      <w:pPr>
        <w:spacing w:after="0" w:line="240" w:lineRule="auto"/>
        <w:rPr>
          <w:rFonts w:ascii="Times New Roman" w:hAnsi="Times New Roman" w:cs="Times New Roman"/>
          <w:color w:val="000000"/>
          <w:sz w:val="28"/>
          <w:szCs w:val="28"/>
          <w:highlight w:val="white"/>
        </w:rPr>
      </w:pPr>
      <w:r w:rsidRPr="008C2945">
        <w:rPr>
          <w:rFonts w:ascii="Times New Roman" w:hAnsi="Times New Roman" w:cs="Times New Roman"/>
          <w:color w:val="000000"/>
          <w:sz w:val="28"/>
          <w:szCs w:val="28"/>
          <w:shd w:val="clear" w:color="auto" w:fill="FFFFFF"/>
        </w:rPr>
        <w:t xml:space="preserve">    12 апреля для допризывной молодежи МАОУ «Борковская СОШ» прошли практические занятия по военным дисциплинам под руководством офицеров- наставников. Медицинскую подготовку по оказанию первой помощи провели волонтеры Красного Креста.</w:t>
      </w:r>
      <w:r w:rsidRPr="008C2945">
        <w:rPr>
          <w:rFonts w:ascii="Times New Roman" w:hAnsi="Times New Roman" w:cs="Times New Roman"/>
          <w:color w:val="000000"/>
          <w:sz w:val="28"/>
          <w:szCs w:val="28"/>
          <w:lang w:eastAsia="ru-RU"/>
        </w:rPr>
        <w:t xml:space="preserve"> Всего в течение года проведено 181 </w:t>
      </w:r>
      <w:proofErr w:type="gramStart"/>
      <w:r w:rsidRPr="008C2945">
        <w:rPr>
          <w:rFonts w:ascii="Times New Roman" w:hAnsi="Times New Roman" w:cs="Times New Roman"/>
          <w:color w:val="000000"/>
          <w:sz w:val="28"/>
          <w:szCs w:val="28"/>
          <w:lang w:eastAsia="ru-RU"/>
        </w:rPr>
        <w:t>практических  занятий</w:t>
      </w:r>
      <w:proofErr w:type="gramEnd"/>
      <w:r w:rsidRPr="008C2945">
        <w:rPr>
          <w:rFonts w:ascii="Times New Roman" w:hAnsi="Times New Roman" w:cs="Times New Roman"/>
          <w:color w:val="000000"/>
          <w:sz w:val="28"/>
          <w:szCs w:val="28"/>
          <w:lang w:eastAsia="ru-RU"/>
        </w:rPr>
        <w:t>.</w:t>
      </w:r>
    </w:p>
    <w:p w:rsidR="008C2945" w:rsidRPr="008C2945" w:rsidRDefault="008C2945" w:rsidP="008C2945">
      <w:pPr>
        <w:spacing w:after="0" w:line="240" w:lineRule="auto"/>
        <w:jc w:val="both"/>
        <w:rPr>
          <w:rFonts w:ascii="Times New Roman" w:hAnsi="Times New Roman" w:cs="Times New Roman"/>
          <w:color w:val="000000"/>
          <w:sz w:val="28"/>
          <w:szCs w:val="28"/>
          <w:highlight w:val="white"/>
        </w:rPr>
      </w:pPr>
      <w:r w:rsidRPr="008C2945">
        <w:rPr>
          <w:rFonts w:ascii="Times New Roman" w:hAnsi="Times New Roman" w:cs="Times New Roman"/>
          <w:sz w:val="28"/>
          <w:szCs w:val="28"/>
        </w:rPr>
        <w:t xml:space="preserve">    17 </w:t>
      </w:r>
      <w:proofErr w:type="gramStart"/>
      <w:r w:rsidRPr="008C2945">
        <w:rPr>
          <w:rFonts w:ascii="Times New Roman" w:hAnsi="Times New Roman" w:cs="Times New Roman"/>
          <w:sz w:val="28"/>
          <w:szCs w:val="28"/>
        </w:rPr>
        <w:t>мая  2022</w:t>
      </w:r>
      <w:proofErr w:type="gramEnd"/>
      <w:r w:rsidRPr="008C2945">
        <w:rPr>
          <w:rFonts w:ascii="Times New Roman" w:hAnsi="Times New Roman" w:cs="Times New Roman"/>
          <w:sz w:val="28"/>
          <w:szCs w:val="28"/>
        </w:rPr>
        <w:t xml:space="preserve"> года  состоялся  выезд  обучающихся 10х классов  </w:t>
      </w:r>
      <w:proofErr w:type="spellStart"/>
      <w:r w:rsidRPr="008C2945">
        <w:rPr>
          <w:rFonts w:ascii="Times New Roman" w:hAnsi="Times New Roman" w:cs="Times New Roman"/>
          <w:sz w:val="28"/>
          <w:szCs w:val="28"/>
        </w:rPr>
        <w:t>Сырковской</w:t>
      </w:r>
      <w:proofErr w:type="spellEnd"/>
      <w:r w:rsidRPr="008C2945">
        <w:rPr>
          <w:rFonts w:ascii="Times New Roman" w:hAnsi="Times New Roman" w:cs="Times New Roman"/>
          <w:sz w:val="28"/>
          <w:szCs w:val="28"/>
        </w:rPr>
        <w:t xml:space="preserve">, Пролетарской,  </w:t>
      </w:r>
      <w:proofErr w:type="spellStart"/>
      <w:r w:rsidRPr="008C2945">
        <w:rPr>
          <w:rFonts w:ascii="Times New Roman" w:hAnsi="Times New Roman" w:cs="Times New Roman"/>
          <w:sz w:val="28"/>
          <w:szCs w:val="28"/>
        </w:rPr>
        <w:t>Чечулинской</w:t>
      </w:r>
      <w:proofErr w:type="spellEnd"/>
      <w:r w:rsidRPr="008C2945">
        <w:rPr>
          <w:rFonts w:ascii="Times New Roman" w:hAnsi="Times New Roman" w:cs="Times New Roman"/>
          <w:sz w:val="28"/>
          <w:szCs w:val="28"/>
        </w:rPr>
        <w:t xml:space="preserve"> и Подберезской школ в воинскую часть  45813 д. Ижицы  Валдайского района. </w:t>
      </w:r>
    </w:p>
    <w:p w:rsidR="008C2945" w:rsidRPr="008C2945" w:rsidRDefault="008C2945" w:rsidP="008C2945">
      <w:pPr>
        <w:spacing w:after="0" w:line="240" w:lineRule="auto"/>
        <w:jc w:val="both"/>
        <w:rPr>
          <w:rFonts w:ascii="Times New Roman" w:hAnsi="Times New Roman" w:cs="Times New Roman"/>
          <w:sz w:val="28"/>
          <w:szCs w:val="28"/>
        </w:rPr>
      </w:pPr>
      <w:r w:rsidRPr="008C2945">
        <w:rPr>
          <w:rFonts w:ascii="Times New Roman" w:hAnsi="Times New Roman" w:cs="Times New Roman"/>
          <w:sz w:val="28"/>
          <w:szCs w:val="28"/>
        </w:rPr>
        <w:t xml:space="preserve"> В рамках программы была проведена беседа на тему прохождения службы по контракту.  Охвачено 46 человек допризывного возраста. </w:t>
      </w:r>
    </w:p>
    <w:p w:rsidR="008C2945" w:rsidRPr="008C2945" w:rsidRDefault="008C2945" w:rsidP="008C2945">
      <w:pPr>
        <w:spacing w:after="0" w:line="240" w:lineRule="auto"/>
        <w:ind w:firstLine="709"/>
        <w:jc w:val="both"/>
        <w:rPr>
          <w:rFonts w:ascii="Times New Roman" w:hAnsi="Times New Roman" w:cs="Times New Roman"/>
          <w:sz w:val="28"/>
          <w:szCs w:val="28"/>
          <w:highlight w:val="yellow"/>
        </w:rPr>
      </w:pPr>
      <w:r w:rsidRPr="008C2945">
        <w:rPr>
          <w:rFonts w:ascii="Times New Roman" w:hAnsi="Times New Roman" w:cs="Times New Roman"/>
          <w:sz w:val="28"/>
          <w:szCs w:val="28"/>
        </w:rPr>
        <w:t xml:space="preserve"> В течение года </w:t>
      </w:r>
      <w:proofErr w:type="gramStart"/>
      <w:r w:rsidRPr="008C2945">
        <w:rPr>
          <w:rFonts w:ascii="Times New Roman" w:hAnsi="Times New Roman" w:cs="Times New Roman"/>
          <w:sz w:val="28"/>
          <w:szCs w:val="28"/>
        </w:rPr>
        <w:t>проведено  32</w:t>
      </w:r>
      <w:proofErr w:type="gramEnd"/>
      <w:r w:rsidRPr="008C2945">
        <w:rPr>
          <w:rFonts w:ascii="Times New Roman" w:hAnsi="Times New Roman" w:cs="Times New Roman"/>
          <w:sz w:val="28"/>
          <w:szCs w:val="28"/>
        </w:rPr>
        <w:t xml:space="preserve"> мероприятия (согласно районному плану мероприятий ко Дням воинской славы и памятным датам России): тематические акции фестивали, циклы-декады, митинги, викторины, турниры, спартакиады</w:t>
      </w:r>
      <w:r w:rsidRPr="008C2945">
        <w:rPr>
          <w:rFonts w:ascii="Times New Roman" w:eastAsia="Times New Roman" w:hAnsi="Times New Roman" w:cs="Times New Roman"/>
          <w:sz w:val="28"/>
          <w:szCs w:val="28"/>
          <w:highlight w:val="yellow"/>
        </w:rPr>
        <w:t xml:space="preserve"> </w:t>
      </w:r>
    </w:p>
    <w:p w:rsidR="008C2945" w:rsidRPr="008C2945" w:rsidRDefault="008C2945" w:rsidP="008C2945">
      <w:pPr>
        <w:spacing w:after="0" w:line="240" w:lineRule="auto"/>
        <w:jc w:val="both"/>
        <w:rPr>
          <w:rFonts w:ascii="Times New Roman" w:eastAsia="Times New Roman" w:hAnsi="Times New Roman" w:cs="Times New Roman"/>
          <w:b/>
          <w:sz w:val="28"/>
          <w:szCs w:val="28"/>
        </w:rPr>
      </w:pPr>
      <w:r w:rsidRPr="008C2945">
        <w:rPr>
          <w:rFonts w:ascii="Times New Roman" w:eastAsia="Times New Roman" w:hAnsi="Times New Roman" w:cs="Times New Roman"/>
          <w:b/>
          <w:sz w:val="28"/>
          <w:szCs w:val="28"/>
        </w:rPr>
        <w:t xml:space="preserve">           </w:t>
      </w:r>
      <w:r w:rsidRPr="008C2945">
        <w:rPr>
          <w:rFonts w:ascii="Times New Roman" w:hAnsi="Times New Roman" w:cs="Times New Roman"/>
          <w:sz w:val="28"/>
          <w:szCs w:val="28"/>
        </w:rPr>
        <w:t xml:space="preserve">В весенний и осенний </w:t>
      </w:r>
      <w:proofErr w:type="gramStart"/>
      <w:r w:rsidRPr="008C2945">
        <w:rPr>
          <w:rFonts w:ascii="Times New Roman" w:hAnsi="Times New Roman" w:cs="Times New Roman"/>
          <w:sz w:val="28"/>
          <w:szCs w:val="28"/>
        </w:rPr>
        <w:t>периоды  состоялась</w:t>
      </w:r>
      <w:proofErr w:type="gramEnd"/>
      <w:r w:rsidRPr="008C2945">
        <w:rPr>
          <w:rFonts w:ascii="Times New Roman" w:hAnsi="Times New Roman" w:cs="Times New Roman"/>
          <w:sz w:val="28"/>
          <w:szCs w:val="28"/>
        </w:rPr>
        <w:t xml:space="preserve"> Вахта памяти В мае состоялась церемония захоронения останков павших воинов в д. Мясной Бор.  </w:t>
      </w:r>
    </w:p>
    <w:p w:rsidR="008C2945" w:rsidRPr="008C2945" w:rsidRDefault="008C2945" w:rsidP="008C2945">
      <w:pPr>
        <w:spacing w:after="0" w:line="240" w:lineRule="auto"/>
        <w:jc w:val="both"/>
        <w:rPr>
          <w:rFonts w:ascii="Times New Roman" w:eastAsia="Times New Roman" w:hAnsi="Times New Roman" w:cs="Times New Roman"/>
          <w:sz w:val="28"/>
          <w:szCs w:val="28"/>
        </w:rPr>
      </w:pPr>
      <w:r w:rsidRPr="008C2945">
        <w:rPr>
          <w:rFonts w:ascii="Times New Roman" w:hAnsi="Times New Roman" w:cs="Times New Roman"/>
          <w:sz w:val="28"/>
          <w:szCs w:val="28"/>
        </w:rPr>
        <w:t xml:space="preserve">           В августе прошли мероприятия, посвященные Дню флага. В сентябре – Дню окончания Второй мировой войны.  </w:t>
      </w:r>
    </w:p>
    <w:p w:rsidR="008C2945" w:rsidRPr="008C2945" w:rsidRDefault="008C2945" w:rsidP="008C2945">
      <w:pPr>
        <w:pStyle w:val="ConsPlusNormal"/>
        <w:jc w:val="both"/>
        <w:rPr>
          <w:highlight w:val="yellow"/>
        </w:rPr>
      </w:pPr>
      <w:r w:rsidRPr="008C2945">
        <w:t xml:space="preserve">            «Волонтеры Победы» приняли участие в </w:t>
      </w:r>
      <w:r w:rsidRPr="008C2945">
        <w:rPr>
          <w:color w:val="000000"/>
          <w:shd w:val="clear" w:color="auto" w:fill="FFFFFF"/>
        </w:rPr>
        <w:t xml:space="preserve">Международной </w:t>
      </w:r>
      <w:proofErr w:type="spellStart"/>
      <w:r w:rsidRPr="008C2945">
        <w:rPr>
          <w:color w:val="000000"/>
          <w:shd w:val="clear" w:color="auto" w:fill="FFFFFF"/>
        </w:rPr>
        <w:t>медиашколе</w:t>
      </w:r>
      <w:proofErr w:type="spellEnd"/>
      <w:r w:rsidRPr="008C2945">
        <w:rPr>
          <w:color w:val="000000"/>
          <w:shd w:val="clear" w:color="auto" w:fill="FFFFFF"/>
        </w:rPr>
        <w:t xml:space="preserve"> ВП «Мастер медиа» в форуме «Послы Побед. Ленинград» в сопровождении парада День ВМФ в акции на Софийской </w:t>
      </w:r>
      <w:proofErr w:type="gramStart"/>
      <w:r w:rsidRPr="008C2945">
        <w:rPr>
          <w:color w:val="000000"/>
          <w:shd w:val="clear" w:color="auto" w:fill="FFFFFF"/>
        </w:rPr>
        <w:t>площади,  посвященной</w:t>
      </w:r>
      <w:proofErr w:type="gramEnd"/>
      <w:r w:rsidRPr="008C2945">
        <w:rPr>
          <w:color w:val="000000"/>
          <w:shd w:val="clear" w:color="auto" w:fill="FFFFFF"/>
        </w:rPr>
        <w:t xml:space="preserve"> Дню флага России, в патриотической акции «Дальневосточная Победа», в рамках которой раздали муаровые ленточки с памяткой об окончании Второй мировой войны. в сеансе связи с космонавтами Артемьев О., Корсаков С. в мероприятиях, посвященных празднованию 1160-летия российской государственности, в сборе гуманитарной помощи для солдат РФ Оказании благотворительной помощи участнику ликвидации последствий на ЧАС. В рамках акции «Красная гвоздика» проведена работа по предоставлению </w:t>
      </w:r>
      <w:proofErr w:type="gramStart"/>
      <w:r w:rsidRPr="008C2945">
        <w:rPr>
          <w:color w:val="000000"/>
          <w:shd w:val="clear" w:color="auto" w:fill="FFFFFF"/>
        </w:rPr>
        <w:t>благотворительной  помощи</w:t>
      </w:r>
      <w:proofErr w:type="gramEnd"/>
      <w:r w:rsidRPr="008C2945">
        <w:rPr>
          <w:color w:val="000000"/>
          <w:shd w:val="clear" w:color="auto" w:fill="FFFFFF"/>
        </w:rPr>
        <w:t xml:space="preserve"> Васильевой В.М., Смирновой Л., Гончаровой Н.Д. (п. </w:t>
      </w:r>
      <w:proofErr w:type="spellStart"/>
      <w:r w:rsidRPr="008C2945">
        <w:rPr>
          <w:color w:val="000000"/>
          <w:shd w:val="clear" w:color="auto" w:fill="FFFFFF"/>
        </w:rPr>
        <w:t>Панковка</w:t>
      </w:r>
      <w:proofErr w:type="spellEnd"/>
      <w:r w:rsidRPr="008C2945">
        <w:rPr>
          <w:color w:val="000000"/>
          <w:shd w:val="clear" w:color="auto" w:fill="FFFFFF"/>
        </w:rPr>
        <w:t>).</w:t>
      </w:r>
    </w:p>
    <w:p w:rsidR="008C2945" w:rsidRPr="008C2945" w:rsidRDefault="008C2945" w:rsidP="008C2945">
      <w:pPr>
        <w:spacing w:after="0" w:line="240" w:lineRule="auto"/>
        <w:rPr>
          <w:rFonts w:ascii="Times New Roman" w:eastAsia="Times New Roman" w:hAnsi="Times New Roman" w:cs="Times New Roman"/>
          <w:b/>
          <w:sz w:val="28"/>
          <w:szCs w:val="28"/>
        </w:rPr>
      </w:pPr>
      <w:r w:rsidRPr="008C2945">
        <w:rPr>
          <w:rFonts w:ascii="Times New Roman" w:hAnsi="Times New Roman" w:cs="Times New Roman"/>
          <w:sz w:val="28"/>
          <w:szCs w:val="28"/>
        </w:rPr>
        <w:t xml:space="preserve">            «Волонтерами Победы» проведено </w:t>
      </w:r>
      <w:proofErr w:type="gramStart"/>
      <w:r w:rsidRPr="008C2945">
        <w:rPr>
          <w:rFonts w:ascii="Times New Roman" w:hAnsi="Times New Roman" w:cs="Times New Roman"/>
          <w:sz w:val="28"/>
          <w:szCs w:val="28"/>
        </w:rPr>
        <w:t>130  мероприятий</w:t>
      </w:r>
      <w:proofErr w:type="gramEnd"/>
      <w:r w:rsidRPr="008C2945">
        <w:rPr>
          <w:rFonts w:ascii="Times New Roman" w:hAnsi="Times New Roman" w:cs="Times New Roman"/>
          <w:sz w:val="28"/>
          <w:szCs w:val="28"/>
        </w:rPr>
        <w:t>, приняли участие 767 волонтеров.</w:t>
      </w:r>
    </w:p>
    <w:p w:rsidR="008C2945" w:rsidRPr="008C2945" w:rsidRDefault="008C2945" w:rsidP="008C2945">
      <w:pPr>
        <w:spacing w:after="0" w:line="240" w:lineRule="auto"/>
        <w:rPr>
          <w:rFonts w:ascii="Times New Roman" w:eastAsia="Times New Roman" w:hAnsi="Times New Roman" w:cs="Times New Roman"/>
          <w:sz w:val="28"/>
          <w:szCs w:val="28"/>
        </w:rPr>
      </w:pPr>
      <w:r w:rsidRPr="008C2945">
        <w:rPr>
          <w:rFonts w:ascii="Times New Roman" w:eastAsia="Times New Roman" w:hAnsi="Times New Roman" w:cs="Times New Roman"/>
          <w:b/>
          <w:sz w:val="28"/>
          <w:szCs w:val="28"/>
        </w:rPr>
        <w:t xml:space="preserve">       </w:t>
      </w:r>
      <w:r w:rsidRPr="008C2945">
        <w:rPr>
          <w:rFonts w:ascii="Times New Roman" w:eastAsia="Times New Roman" w:hAnsi="Times New Roman" w:cs="Times New Roman"/>
          <w:sz w:val="28"/>
          <w:szCs w:val="28"/>
        </w:rPr>
        <w:t xml:space="preserve">     В течение года продолжена реализация проекта «Эстафета поколений».</w:t>
      </w:r>
    </w:p>
    <w:p w:rsidR="008C2945" w:rsidRPr="008C2945" w:rsidRDefault="008C2945" w:rsidP="008C2945">
      <w:pPr>
        <w:spacing w:after="0" w:line="240" w:lineRule="auto"/>
        <w:ind w:firstLine="709"/>
        <w:jc w:val="both"/>
        <w:rPr>
          <w:rFonts w:ascii="Times New Roman" w:eastAsia="Times New Roman" w:hAnsi="Times New Roman" w:cs="Times New Roman"/>
          <w:sz w:val="28"/>
          <w:szCs w:val="28"/>
        </w:rPr>
      </w:pPr>
      <w:r w:rsidRPr="008C2945">
        <w:rPr>
          <w:rFonts w:ascii="Times New Roman" w:eastAsia="Times New Roman" w:hAnsi="Times New Roman" w:cs="Times New Roman"/>
          <w:sz w:val="28"/>
          <w:szCs w:val="28"/>
        </w:rPr>
        <w:t xml:space="preserve">С 14 по 25 ноября 2022 года </w:t>
      </w:r>
      <w:r w:rsidRPr="008C2945">
        <w:rPr>
          <w:rFonts w:ascii="Times New Roman" w:hAnsi="Times New Roman" w:cs="Times New Roman"/>
          <w:sz w:val="28"/>
          <w:szCs w:val="28"/>
        </w:rPr>
        <w:t xml:space="preserve">в </w:t>
      </w:r>
      <w:proofErr w:type="gramStart"/>
      <w:r w:rsidRPr="008C2945">
        <w:rPr>
          <w:rFonts w:ascii="Times New Roman" w:hAnsi="Times New Roman" w:cs="Times New Roman"/>
          <w:sz w:val="28"/>
          <w:szCs w:val="28"/>
        </w:rPr>
        <w:t>рамках  проекта</w:t>
      </w:r>
      <w:proofErr w:type="gramEnd"/>
      <w:r w:rsidRPr="008C2945">
        <w:rPr>
          <w:rFonts w:ascii="Times New Roman" w:hAnsi="Times New Roman" w:cs="Times New Roman"/>
          <w:sz w:val="28"/>
          <w:szCs w:val="28"/>
        </w:rPr>
        <w:t xml:space="preserve"> «Поисковики-школам» </w:t>
      </w:r>
      <w:r w:rsidRPr="008C2945">
        <w:rPr>
          <w:rFonts w:ascii="Times New Roman" w:eastAsia="Times New Roman" w:hAnsi="Times New Roman" w:cs="Times New Roman"/>
          <w:sz w:val="28"/>
          <w:szCs w:val="28"/>
        </w:rPr>
        <w:t>во всех  школах района проведены Уроки мужества для 1510 человек</w:t>
      </w:r>
      <w:r w:rsidRPr="008C2945">
        <w:rPr>
          <w:rFonts w:ascii="Times New Roman" w:hAnsi="Times New Roman" w:cs="Times New Roman"/>
          <w:sz w:val="28"/>
          <w:szCs w:val="28"/>
        </w:rPr>
        <w:t xml:space="preserve">. </w:t>
      </w:r>
      <w:r w:rsidRPr="008C2945">
        <w:rPr>
          <w:rFonts w:ascii="Times New Roman" w:eastAsia="Times New Roman" w:hAnsi="Times New Roman" w:cs="Times New Roman"/>
          <w:sz w:val="28"/>
          <w:szCs w:val="28"/>
        </w:rPr>
        <w:t xml:space="preserve"> Уроки проводили поисковики отряда «Находка». </w:t>
      </w:r>
    </w:p>
    <w:p w:rsidR="008C2945" w:rsidRPr="008C2945" w:rsidRDefault="008C2945" w:rsidP="008C2945">
      <w:pPr>
        <w:spacing w:after="0" w:line="240" w:lineRule="auto"/>
        <w:jc w:val="center"/>
        <w:rPr>
          <w:rFonts w:ascii="Times New Roman" w:eastAsia="Times New Roman" w:hAnsi="Times New Roman" w:cs="Times New Roman"/>
          <w:b/>
          <w:sz w:val="28"/>
          <w:szCs w:val="28"/>
          <w:highlight w:val="yellow"/>
        </w:rPr>
      </w:pPr>
      <w:bookmarkStart w:id="1" w:name="__DdeLink__260_807550148"/>
      <w:bookmarkEnd w:id="1"/>
    </w:p>
    <w:p w:rsidR="008C2945" w:rsidRPr="008C2945" w:rsidRDefault="008C2945" w:rsidP="008C2945">
      <w:pPr>
        <w:spacing w:after="0" w:line="240" w:lineRule="auto"/>
        <w:jc w:val="center"/>
        <w:rPr>
          <w:rFonts w:ascii="Times New Roman" w:eastAsia="Times New Roman" w:hAnsi="Times New Roman" w:cs="Times New Roman"/>
          <w:b/>
          <w:sz w:val="28"/>
          <w:szCs w:val="28"/>
          <w:highlight w:val="yellow"/>
        </w:rPr>
      </w:pPr>
    </w:p>
    <w:p w:rsidR="00912A4D" w:rsidRPr="008C2945" w:rsidRDefault="008C2945" w:rsidP="00912A4D">
      <w:pPr>
        <w:spacing w:after="0" w:line="240" w:lineRule="auto"/>
        <w:rPr>
          <w:rFonts w:ascii="Times New Roman" w:eastAsia="Times New Roman" w:hAnsi="Times New Roman" w:cs="Times New Roman"/>
          <w:b/>
          <w:sz w:val="28"/>
          <w:szCs w:val="28"/>
        </w:rPr>
      </w:pPr>
      <w:r w:rsidRPr="008C2945">
        <w:rPr>
          <w:rFonts w:ascii="Times New Roman" w:eastAsia="Times New Roman" w:hAnsi="Times New Roman" w:cs="Times New Roman"/>
          <w:b/>
          <w:sz w:val="28"/>
          <w:szCs w:val="28"/>
        </w:rPr>
        <w:t xml:space="preserve">Социальная </w:t>
      </w:r>
      <w:r w:rsidR="0021493E">
        <w:rPr>
          <w:rFonts w:ascii="Times New Roman" w:eastAsia="Times New Roman" w:hAnsi="Times New Roman" w:cs="Times New Roman"/>
          <w:b/>
          <w:sz w:val="28"/>
          <w:szCs w:val="28"/>
        </w:rPr>
        <w:t xml:space="preserve">адаптация детей-сирот и детей, </w:t>
      </w:r>
      <w:r w:rsidRPr="008C2945">
        <w:rPr>
          <w:rFonts w:ascii="Times New Roman" w:eastAsia="Times New Roman" w:hAnsi="Times New Roman" w:cs="Times New Roman"/>
          <w:b/>
          <w:sz w:val="28"/>
          <w:szCs w:val="28"/>
        </w:rPr>
        <w:t>оставшихся без попечения родителей, а т</w:t>
      </w:r>
      <w:r w:rsidR="0021493E">
        <w:rPr>
          <w:rFonts w:ascii="Times New Roman" w:eastAsia="Times New Roman" w:hAnsi="Times New Roman" w:cs="Times New Roman"/>
          <w:b/>
          <w:sz w:val="28"/>
          <w:szCs w:val="28"/>
        </w:rPr>
        <w:t xml:space="preserve">акже лиц из числа детей-сирот, </w:t>
      </w:r>
      <w:r w:rsidRPr="008C2945">
        <w:rPr>
          <w:rFonts w:ascii="Times New Roman" w:eastAsia="Times New Roman" w:hAnsi="Times New Roman" w:cs="Times New Roman"/>
          <w:b/>
          <w:sz w:val="28"/>
          <w:szCs w:val="28"/>
        </w:rPr>
        <w:t>оставшихся без попечения родителей</w:t>
      </w:r>
    </w:p>
    <w:p w:rsidR="008C2945" w:rsidRPr="008C2945" w:rsidRDefault="008C2945" w:rsidP="008C2945">
      <w:pPr>
        <w:spacing w:after="0" w:line="240" w:lineRule="auto"/>
        <w:ind w:firstLine="709"/>
        <w:jc w:val="both"/>
        <w:rPr>
          <w:rFonts w:ascii="Times New Roman" w:eastAsia="Times New Roman" w:hAnsi="Times New Roman" w:cs="Times New Roman"/>
          <w:sz w:val="28"/>
          <w:szCs w:val="28"/>
        </w:rPr>
      </w:pPr>
      <w:r w:rsidRPr="008C2945">
        <w:rPr>
          <w:rFonts w:ascii="Times New Roman" w:eastAsia="Times New Roman" w:hAnsi="Times New Roman" w:cs="Times New Roman"/>
          <w:sz w:val="28"/>
          <w:szCs w:val="28"/>
        </w:rPr>
        <w:lastRenderedPageBreak/>
        <w:t>Доля детей-сирот и детей, оставшихся без попечения родителей, переданных на воспитание в семьи, от общей численности выявленных за отчетный период, составляет 78,6%. За отчетный период выявлено 28 детей, оставшихся без попечения родителей, 22 из которых устроены в семьи граждан Новгородского района.</w:t>
      </w:r>
    </w:p>
    <w:p w:rsidR="008C2945" w:rsidRPr="008C2945" w:rsidRDefault="008C2945" w:rsidP="008C2945">
      <w:pPr>
        <w:spacing w:after="0" w:line="240" w:lineRule="auto"/>
        <w:ind w:firstLine="709"/>
        <w:jc w:val="both"/>
        <w:rPr>
          <w:rFonts w:ascii="Times New Roman" w:eastAsia="Times New Roman" w:hAnsi="Times New Roman" w:cs="Times New Roman"/>
          <w:sz w:val="28"/>
          <w:szCs w:val="28"/>
        </w:rPr>
      </w:pPr>
      <w:r w:rsidRPr="008C2945">
        <w:rPr>
          <w:rFonts w:ascii="Times New Roman" w:eastAsia="Times New Roman" w:hAnsi="Times New Roman" w:cs="Times New Roman"/>
          <w:sz w:val="28"/>
          <w:szCs w:val="28"/>
        </w:rPr>
        <w:t>В соответствии с планом финансирования единовременная выплата на ремонт жилого помещения выплачена в полном объеме 1 гражданину из категории детей-сирот и детей, оставшихся без попечения родителей.</w:t>
      </w:r>
    </w:p>
    <w:p w:rsidR="008C2945" w:rsidRPr="008C2945" w:rsidRDefault="008C2945" w:rsidP="008C2945">
      <w:pPr>
        <w:pStyle w:val="Standard"/>
        <w:ind w:firstLine="709"/>
        <w:jc w:val="both"/>
        <w:rPr>
          <w:rFonts w:eastAsia="Times New Roman" w:cs="Times New Roman"/>
          <w:color w:val="auto"/>
          <w:sz w:val="28"/>
          <w:szCs w:val="28"/>
          <w:lang w:val="ru-RU"/>
        </w:rPr>
      </w:pPr>
      <w:r w:rsidRPr="008C2945">
        <w:rPr>
          <w:rFonts w:eastAsia="Times New Roman" w:cs="Times New Roman"/>
          <w:color w:val="auto"/>
          <w:sz w:val="28"/>
          <w:szCs w:val="28"/>
          <w:lang w:val="ru-RU"/>
        </w:rPr>
        <w:t>На учете в отделе опеки и попечительства состоит 78 гражданина из категории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За 2022 год жилыми помещениями обеспечены 39 граждан.</w:t>
      </w:r>
    </w:p>
    <w:p w:rsidR="00C42216" w:rsidRPr="00FD5A06" w:rsidRDefault="00C42216" w:rsidP="008C294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en-US"/>
        </w:rPr>
      </w:pPr>
    </w:p>
    <w:p w:rsidR="00C42216" w:rsidRPr="00FD5A06" w:rsidRDefault="00C42216" w:rsidP="00FD5A06">
      <w:pPr>
        <w:widowControl w:val="0"/>
        <w:suppressAutoHyphens/>
        <w:autoSpaceDN w:val="0"/>
        <w:spacing w:after="0" w:line="240" w:lineRule="auto"/>
        <w:ind w:firstLine="709"/>
        <w:jc w:val="both"/>
        <w:textAlignment w:val="baseline"/>
        <w:rPr>
          <w:rFonts w:ascii="Times New Roman" w:eastAsia="Arial Unicode MS" w:hAnsi="Times New Roman" w:cs="Times New Roman"/>
          <w:b/>
          <w:color w:val="FF0000"/>
          <w:kern w:val="3"/>
          <w:sz w:val="28"/>
          <w:szCs w:val="28"/>
          <w:highlight w:val="yellow"/>
          <w:lang w:eastAsia="ru-RU" w:bidi="en-US"/>
        </w:rPr>
      </w:pPr>
    </w:p>
    <w:p w:rsidR="00FD5A06" w:rsidRPr="00C42216" w:rsidRDefault="00FD5A06" w:rsidP="00912A4D">
      <w:pPr>
        <w:widowControl w:val="0"/>
        <w:suppressAutoHyphens/>
        <w:autoSpaceDN w:val="0"/>
        <w:spacing w:after="0" w:line="240" w:lineRule="auto"/>
        <w:ind w:firstLine="709"/>
        <w:textAlignment w:val="baseline"/>
        <w:rPr>
          <w:rFonts w:ascii="Times New Roman" w:eastAsia="SimSun" w:hAnsi="Times New Roman" w:cs="Times New Roman"/>
          <w:b/>
          <w:color w:val="000000" w:themeColor="text1"/>
          <w:kern w:val="3"/>
          <w:sz w:val="28"/>
          <w:szCs w:val="28"/>
        </w:rPr>
      </w:pPr>
      <w:r w:rsidRPr="00C42216">
        <w:rPr>
          <w:rFonts w:ascii="Times New Roman" w:eastAsia="SimSun" w:hAnsi="Times New Roman" w:cs="Times New Roman"/>
          <w:b/>
          <w:color w:val="000000" w:themeColor="text1"/>
          <w:kern w:val="3"/>
          <w:sz w:val="28"/>
          <w:szCs w:val="28"/>
        </w:rPr>
        <w:t>15. КУЛЬТУРА</w:t>
      </w:r>
    </w:p>
    <w:p w:rsidR="00C42216" w:rsidRPr="00C42216" w:rsidRDefault="00C42216" w:rsidP="00FD5A06">
      <w:pPr>
        <w:widowControl w:val="0"/>
        <w:suppressAutoHyphens/>
        <w:autoSpaceDN w:val="0"/>
        <w:spacing w:after="0" w:line="240" w:lineRule="auto"/>
        <w:ind w:firstLine="709"/>
        <w:jc w:val="both"/>
        <w:textAlignment w:val="baseline"/>
        <w:rPr>
          <w:rFonts w:ascii="Times New Roman" w:eastAsia="SimSun" w:hAnsi="Times New Roman" w:cs="Times New Roman"/>
          <w:b/>
          <w:color w:val="92D050"/>
          <w:kern w:val="3"/>
          <w:sz w:val="28"/>
          <w:szCs w:val="28"/>
        </w:rPr>
      </w:pPr>
    </w:p>
    <w:p w:rsidR="00C42216" w:rsidRPr="00E852DA" w:rsidRDefault="00C42216" w:rsidP="00C42216">
      <w:pPr>
        <w:shd w:val="clear" w:color="auto" w:fill="FFFFFF"/>
        <w:tabs>
          <w:tab w:val="left" w:pos="9923"/>
        </w:tabs>
        <w:ind w:firstLine="709"/>
        <w:jc w:val="both"/>
        <w:rPr>
          <w:rFonts w:ascii="Times New Roman" w:hAnsi="Times New Roman" w:cs="Times New Roman"/>
          <w:sz w:val="28"/>
          <w:szCs w:val="28"/>
        </w:rPr>
      </w:pPr>
      <w:r w:rsidRPr="00E852DA">
        <w:rPr>
          <w:rFonts w:ascii="Times New Roman" w:hAnsi="Times New Roman" w:cs="Times New Roman"/>
          <w:sz w:val="28"/>
          <w:szCs w:val="28"/>
        </w:rPr>
        <w:t>Развитие сферы культуры в 202</w:t>
      </w:r>
      <w:r>
        <w:rPr>
          <w:rFonts w:ascii="Times New Roman" w:hAnsi="Times New Roman" w:cs="Times New Roman"/>
          <w:sz w:val="28"/>
          <w:szCs w:val="28"/>
        </w:rPr>
        <w:t>2</w:t>
      </w:r>
      <w:r w:rsidRPr="00E852DA">
        <w:rPr>
          <w:rFonts w:ascii="Times New Roman" w:hAnsi="Times New Roman" w:cs="Times New Roman"/>
          <w:sz w:val="28"/>
          <w:szCs w:val="28"/>
        </w:rPr>
        <w:t xml:space="preserve"> году осуществляется в соответствии с муниципальной программой «Развитие культуры Новгородского муниципального района (2020-2024 годы)», утвержденной Постановлением администрации Новгородского муниципального района от 05.11.2019</w:t>
      </w:r>
      <w:r>
        <w:rPr>
          <w:rFonts w:ascii="Times New Roman" w:hAnsi="Times New Roman" w:cs="Times New Roman"/>
          <w:sz w:val="28"/>
          <w:szCs w:val="28"/>
        </w:rPr>
        <w:t xml:space="preserve"> </w:t>
      </w:r>
      <w:r w:rsidRPr="00E852DA">
        <w:rPr>
          <w:rFonts w:ascii="Times New Roman" w:hAnsi="Times New Roman" w:cs="Times New Roman"/>
          <w:sz w:val="28"/>
          <w:szCs w:val="28"/>
        </w:rPr>
        <w:t>г. №407.</w:t>
      </w:r>
    </w:p>
    <w:p w:rsidR="00C42216" w:rsidRPr="00E852DA" w:rsidRDefault="00C42216" w:rsidP="00C42216">
      <w:pPr>
        <w:shd w:val="clear" w:color="auto" w:fill="FFFFFF"/>
        <w:tabs>
          <w:tab w:val="left" w:pos="9923"/>
        </w:tabs>
        <w:ind w:firstLine="709"/>
        <w:jc w:val="both"/>
        <w:rPr>
          <w:rFonts w:ascii="Times New Roman" w:hAnsi="Times New Roman" w:cs="Times New Roman"/>
          <w:sz w:val="28"/>
          <w:szCs w:val="28"/>
        </w:rPr>
      </w:pPr>
      <w:r w:rsidRPr="00E852DA">
        <w:rPr>
          <w:rFonts w:ascii="Times New Roman" w:hAnsi="Times New Roman" w:cs="Times New Roman"/>
          <w:sz w:val="28"/>
          <w:szCs w:val="28"/>
        </w:rPr>
        <w:t>Целью программы является улучшение качества культурной среды путем вовлечения населения Новгородского муниципального района в культурную жизнь и процессы творческой самореализации людей, формирование единого культурного пространства, скрепленного системой традиционных культурных и духовно-нравственных ценностей.</w:t>
      </w:r>
    </w:p>
    <w:p w:rsidR="00C42216" w:rsidRPr="00E852DA" w:rsidRDefault="00C42216" w:rsidP="00C42216">
      <w:pPr>
        <w:shd w:val="clear" w:color="auto" w:fill="FFFFFF"/>
        <w:tabs>
          <w:tab w:val="left" w:pos="9923"/>
        </w:tabs>
        <w:ind w:firstLine="709"/>
        <w:jc w:val="both"/>
        <w:rPr>
          <w:rFonts w:ascii="Times New Roman" w:hAnsi="Times New Roman" w:cs="Times New Roman"/>
          <w:sz w:val="28"/>
          <w:szCs w:val="28"/>
        </w:rPr>
      </w:pPr>
      <w:r w:rsidRPr="00E852DA">
        <w:rPr>
          <w:rFonts w:ascii="Times New Roman" w:hAnsi="Times New Roman" w:cs="Times New Roman"/>
          <w:sz w:val="28"/>
          <w:szCs w:val="28"/>
        </w:rPr>
        <w:t>Актуальными задачами в сфере культуры являются:</w:t>
      </w:r>
    </w:p>
    <w:p w:rsidR="00C42216" w:rsidRPr="00E852DA" w:rsidRDefault="00C42216" w:rsidP="00C42216">
      <w:pPr>
        <w:shd w:val="clear" w:color="auto" w:fill="FFFFFF"/>
        <w:tabs>
          <w:tab w:val="left" w:pos="9923"/>
        </w:tabs>
        <w:ind w:firstLine="709"/>
        <w:jc w:val="both"/>
        <w:rPr>
          <w:rFonts w:ascii="Times New Roman" w:hAnsi="Times New Roman" w:cs="Times New Roman"/>
          <w:sz w:val="28"/>
          <w:szCs w:val="28"/>
        </w:rPr>
      </w:pPr>
      <w:r w:rsidRPr="00E852DA">
        <w:rPr>
          <w:rFonts w:ascii="Times New Roman" w:hAnsi="Times New Roman" w:cs="Times New Roman"/>
          <w:sz w:val="28"/>
          <w:szCs w:val="2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p w:rsidR="00C42216" w:rsidRPr="00E852DA" w:rsidRDefault="00C42216" w:rsidP="00C42216">
      <w:pPr>
        <w:shd w:val="clear" w:color="auto" w:fill="FFFFFF"/>
        <w:tabs>
          <w:tab w:val="left" w:pos="9923"/>
        </w:tabs>
        <w:ind w:firstLine="709"/>
        <w:jc w:val="both"/>
        <w:rPr>
          <w:rFonts w:ascii="Times New Roman" w:hAnsi="Times New Roman" w:cs="Times New Roman"/>
          <w:sz w:val="28"/>
          <w:szCs w:val="28"/>
        </w:rPr>
      </w:pPr>
      <w:r w:rsidRPr="00E852DA">
        <w:rPr>
          <w:rFonts w:ascii="Times New Roman" w:hAnsi="Times New Roman" w:cs="Times New Roman"/>
          <w:sz w:val="28"/>
          <w:szCs w:val="28"/>
        </w:rPr>
        <w:t>Развитие, создание (реконструкция) культурно-досуговых организаций клубного типа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p w:rsidR="00C42216" w:rsidRPr="00E852DA" w:rsidRDefault="00C42216" w:rsidP="00C42216">
      <w:pPr>
        <w:shd w:val="clear" w:color="auto" w:fill="FFFFFF"/>
        <w:tabs>
          <w:tab w:val="left" w:pos="9923"/>
        </w:tabs>
        <w:ind w:firstLine="709"/>
        <w:jc w:val="both"/>
        <w:rPr>
          <w:rFonts w:ascii="Times New Roman" w:hAnsi="Times New Roman" w:cs="Times New Roman"/>
          <w:sz w:val="28"/>
          <w:szCs w:val="28"/>
        </w:rPr>
      </w:pPr>
      <w:r w:rsidRPr="00E852DA">
        <w:rPr>
          <w:rFonts w:ascii="Times New Roman" w:hAnsi="Times New Roman" w:cs="Times New Roman"/>
          <w:sz w:val="28"/>
          <w:szCs w:val="28"/>
        </w:rPr>
        <w:lastRenderedPageBreak/>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p w:rsidR="00C42216" w:rsidRPr="00E852DA" w:rsidRDefault="00C42216" w:rsidP="00C42216">
      <w:pPr>
        <w:shd w:val="clear" w:color="auto" w:fill="FFFFFF"/>
        <w:tabs>
          <w:tab w:val="left" w:pos="9923"/>
        </w:tabs>
        <w:ind w:firstLine="709"/>
        <w:jc w:val="both"/>
        <w:rPr>
          <w:rFonts w:ascii="Times New Roman" w:hAnsi="Times New Roman" w:cs="Times New Roman"/>
          <w:sz w:val="28"/>
          <w:szCs w:val="28"/>
        </w:rPr>
      </w:pPr>
      <w:r w:rsidRPr="00E852DA">
        <w:rPr>
          <w:rFonts w:ascii="Times New Roman" w:hAnsi="Times New Roman" w:cs="Times New Roman"/>
          <w:sz w:val="28"/>
          <w:szCs w:val="28"/>
        </w:rPr>
        <w:t>Сохранение кадрового потенциала сферы культуры, повышение престижности и привлекательности профессии работника культуры.</w:t>
      </w:r>
    </w:p>
    <w:p w:rsidR="00C42216" w:rsidRPr="00E852DA" w:rsidRDefault="00C42216" w:rsidP="00C42216">
      <w:pPr>
        <w:shd w:val="clear" w:color="auto" w:fill="FFFFFF"/>
        <w:tabs>
          <w:tab w:val="left" w:pos="9923"/>
        </w:tabs>
        <w:ind w:firstLine="709"/>
        <w:jc w:val="both"/>
        <w:rPr>
          <w:rFonts w:ascii="Times New Roman" w:hAnsi="Times New Roman" w:cs="Times New Roman"/>
          <w:sz w:val="28"/>
          <w:szCs w:val="28"/>
        </w:rPr>
      </w:pPr>
      <w:r w:rsidRPr="00E852DA">
        <w:rPr>
          <w:rFonts w:ascii="Times New Roman" w:hAnsi="Times New Roman" w:cs="Times New Roman"/>
          <w:sz w:val="28"/>
          <w:szCs w:val="28"/>
        </w:rPr>
        <w:t>Поддержка добровольческих движений, в том числе в сфере сохранения культурного наследия народов Российской Федерации.</w:t>
      </w:r>
    </w:p>
    <w:p w:rsidR="00C42216" w:rsidRPr="00E852DA" w:rsidRDefault="00C42216" w:rsidP="00C42216">
      <w:pPr>
        <w:shd w:val="clear" w:color="auto" w:fill="FFFFFF"/>
        <w:tabs>
          <w:tab w:val="left" w:pos="9923"/>
        </w:tabs>
        <w:ind w:firstLine="709"/>
        <w:jc w:val="both"/>
        <w:rPr>
          <w:rFonts w:ascii="Times New Roman" w:hAnsi="Times New Roman" w:cs="Times New Roman"/>
          <w:sz w:val="28"/>
          <w:szCs w:val="28"/>
        </w:rPr>
      </w:pPr>
      <w:r w:rsidRPr="00E852DA">
        <w:rPr>
          <w:rFonts w:ascii="Times New Roman" w:hAnsi="Times New Roman" w:cs="Times New Roman"/>
          <w:sz w:val="28"/>
          <w:szCs w:val="2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p w:rsidR="00C42216" w:rsidRPr="00E852DA" w:rsidRDefault="00C42216" w:rsidP="00C42216">
      <w:pPr>
        <w:shd w:val="clear" w:color="auto" w:fill="FFFFFF"/>
        <w:tabs>
          <w:tab w:val="left" w:pos="9923"/>
        </w:tabs>
        <w:ind w:firstLine="709"/>
        <w:jc w:val="both"/>
        <w:rPr>
          <w:rFonts w:ascii="Times New Roman" w:hAnsi="Times New Roman" w:cs="Times New Roman"/>
          <w:sz w:val="28"/>
          <w:szCs w:val="28"/>
        </w:rPr>
      </w:pPr>
      <w:r w:rsidRPr="00E852DA">
        <w:rPr>
          <w:rFonts w:ascii="Times New Roman" w:hAnsi="Times New Roman" w:cs="Times New Roman"/>
          <w:sz w:val="28"/>
          <w:szCs w:val="28"/>
        </w:rPr>
        <w:t>Обеспечение детских школ искусств необходимыми инструментами, оборудованием и материалами.</w:t>
      </w:r>
    </w:p>
    <w:p w:rsidR="00C42216" w:rsidRPr="00E852DA" w:rsidRDefault="00C42216" w:rsidP="00C42216">
      <w:pPr>
        <w:shd w:val="clear" w:color="auto" w:fill="FFFFFF"/>
        <w:tabs>
          <w:tab w:val="left" w:pos="9923"/>
        </w:tabs>
        <w:ind w:firstLine="709"/>
        <w:jc w:val="both"/>
        <w:rPr>
          <w:rFonts w:ascii="Times New Roman" w:hAnsi="Times New Roman" w:cs="Times New Roman"/>
          <w:sz w:val="28"/>
          <w:szCs w:val="28"/>
        </w:rPr>
      </w:pPr>
      <w:r w:rsidRPr="00E852DA">
        <w:rPr>
          <w:rFonts w:ascii="Times New Roman" w:hAnsi="Times New Roman" w:cs="Times New Roman"/>
          <w:sz w:val="28"/>
          <w:szCs w:val="28"/>
        </w:rPr>
        <w:t>Сохранение и популяризация объектов культурного наследия на территории Новгородского муниципального района.</w:t>
      </w:r>
    </w:p>
    <w:p w:rsidR="00C42216" w:rsidRDefault="00C42216" w:rsidP="00C42216">
      <w:pPr>
        <w:shd w:val="clear" w:color="auto" w:fill="FFFFFF"/>
        <w:tabs>
          <w:tab w:val="left" w:pos="9923"/>
        </w:tabs>
        <w:ind w:firstLine="709"/>
        <w:jc w:val="both"/>
        <w:rPr>
          <w:rFonts w:ascii="Times New Roman" w:hAnsi="Times New Roman" w:cs="Times New Roman"/>
          <w:sz w:val="28"/>
          <w:szCs w:val="28"/>
        </w:rPr>
      </w:pPr>
      <w:r w:rsidRPr="00E852DA">
        <w:rPr>
          <w:rFonts w:ascii="Times New Roman" w:hAnsi="Times New Roman" w:cs="Times New Roman"/>
          <w:sz w:val="28"/>
          <w:szCs w:val="2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w:t>
      </w:r>
    </w:p>
    <w:p w:rsidR="00A32772" w:rsidRDefault="00A32772" w:rsidP="00C42216">
      <w:pPr>
        <w:shd w:val="clear" w:color="auto" w:fill="FFFFFF"/>
        <w:tabs>
          <w:tab w:val="left" w:pos="9923"/>
        </w:tabs>
        <w:ind w:left="737"/>
        <w:jc w:val="center"/>
        <w:rPr>
          <w:rFonts w:ascii="Times New Roman" w:hAnsi="Times New Roman" w:cs="Times New Roman"/>
          <w:b/>
          <w:bCs/>
          <w:sz w:val="28"/>
          <w:szCs w:val="28"/>
        </w:rPr>
      </w:pPr>
    </w:p>
    <w:p w:rsidR="00A32772" w:rsidRDefault="00A32772" w:rsidP="00C42216">
      <w:pPr>
        <w:shd w:val="clear" w:color="auto" w:fill="FFFFFF"/>
        <w:tabs>
          <w:tab w:val="left" w:pos="9923"/>
        </w:tabs>
        <w:ind w:left="737"/>
        <w:jc w:val="center"/>
        <w:rPr>
          <w:rFonts w:ascii="Times New Roman" w:hAnsi="Times New Roman" w:cs="Times New Roman"/>
          <w:b/>
          <w:bCs/>
          <w:sz w:val="28"/>
          <w:szCs w:val="28"/>
        </w:rPr>
      </w:pPr>
    </w:p>
    <w:p w:rsidR="00A32772" w:rsidRDefault="00A32772" w:rsidP="00C42216">
      <w:pPr>
        <w:shd w:val="clear" w:color="auto" w:fill="FFFFFF"/>
        <w:tabs>
          <w:tab w:val="left" w:pos="9923"/>
        </w:tabs>
        <w:ind w:left="737"/>
        <w:jc w:val="center"/>
        <w:rPr>
          <w:rFonts w:ascii="Times New Roman" w:hAnsi="Times New Roman" w:cs="Times New Roman"/>
          <w:b/>
          <w:bCs/>
          <w:sz w:val="28"/>
          <w:szCs w:val="28"/>
        </w:rPr>
      </w:pPr>
    </w:p>
    <w:p w:rsidR="00C42216" w:rsidRPr="00C42216" w:rsidRDefault="00C42216" w:rsidP="00912A4D">
      <w:pPr>
        <w:shd w:val="clear" w:color="auto" w:fill="FFFFFF"/>
        <w:tabs>
          <w:tab w:val="left" w:pos="9923"/>
        </w:tabs>
        <w:ind w:left="737"/>
        <w:rPr>
          <w:rFonts w:ascii="Times New Roman" w:hAnsi="Times New Roman" w:cs="Times New Roman"/>
          <w:b/>
          <w:bCs/>
          <w:sz w:val="28"/>
          <w:szCs w:val="28"/>
        </w:rPr>
      </w:pPr>
      <w:r>
        <w:rPr>
          <w:rFonts w:ascii="Times New Roman" w:hAnsi="Times New Roman" w:cs="Times New Roman"/>
          <w:b/>
          <w:bCs/>
          <w:sz w:val="28"/>
          <w:szCs w:val="28"/>
        </w:rPr>
        <w:t>Сохранение, развитие и совершенствование форм культурно-досуговой деятельности и самодеятельного художественного творчества.</w:t>
      </w:r>
    </w:p>
    <w:p w:rsidR="00C42216" w:rsidRPr="00DB4007" w:rsidRDefault="00C42216" w:rsidP="00C42216">
      <w:pPr>
        <w:ind w:left="57" w:right="57" w:firstLine="737"/>
        <w:jc w:val="both"/>
        <w:rPr>
          <w:rFonts w:ascii="Times New Roman" w:hAnsi="Times New Roman" w:cs="Times New Roman"/>
          <w:sz w:val="28"/>
          <w:szCs w:val="28"/>
        </w:rPr>
      </w:pPr>
      <w:r w:rsidRPr="00DB4007">
        <w:rPr>
          <w:rFonts w:ascii="Times New Roman" w:hAnsi="Times New Roman" w:cs="Times New Roman"/>
          <w:sz w:val="28"/>
          <w:szCs w:val="28"/>
        </w:rPr>
        <w:t>По результатам сдачи отчетности за</w:t>
      </w:r>
      <w:r>
        <w:rPr>
          <w:rFonts w:ascii="Times New Roman" w:hAnsi="Times New Roman" w:cs="Times New Roman"/>
          <w:sz w:val="28"/>
          <w:szCs w:val="28"/>
        </w:rPr>
        <w:t xml:space="preserve"> </w:t>
      </w:r>
      <w:bookmarkStart w:id="2" w:name="_Hlk69742144"/>
      <w:r w:rsidRPr="00DB4007">
        <w:rPr>
          <w:rFonts w:ascii="Times New Roman" w:hAnsi="Times New Roman" w:cs="Times New Roman"/>
          <w:sz w:val="28"/>
          <w:szCs w:val="28"/>
        </w:rPr>
        <w:t>202</w:t>
      </w:r>
      <w:r>
        <w:rPr>
          <w:rFonts w:ascii="Times New Roman" w:hAnsi="Times New Roman" w:cs="Times New Roman"/>
          <w:sz w:val="28"/>
          <w:szCs w:val="28"/>
        </w:rPr>
        <w:t>2</w:t>
      </w:r>
      <w:r w:rsidRPr="00DB4007">
        <w:rPr>
          <w:rFonts w:ascii="Times New Roman" w:hAnsi="Times New Roman" w:cs="Times New Roman"/>
          <w:sz w:val="28"/>
          <w:szCs w:val="28"/>
        </w:rPr>
        <w:t xml:space="preserve"> год</w:t>
      </w:r>
      <w:bookmarkEnd w:id="2"/>
      <w:r w:rsidRPr="00DB4007">
        <w:rPr>
          <w:rFonts w:ascii="Times New Roman" w:hAnsi="Times New Roman" w:cs="Times New Roman"/>
          <w:sz w:val="28"/>
          <w:szCs w:val="28"/>
        </w:rPr>
        <w:t xml:space="preserve">, на основании итоговых сведений о деятельности учреждений культуры Новгородского муниципального района, можно говорить </w:t>
      </w:r>
      <w:r w:rsidRPr="00DB4007">
        <w:rPr>
          <w:rFonts w:ascii="Times New Roman" w:hAnsi="Times New Roman" w:cs="Times New Roman"/>
          <w:b/>
          <w:bCs/>
          <w:sz w:val="28"/>
          <w:szCs w:val="28"/>
        </w:rPr>
        <w:t>о следующих показателях по организации и проведению культурно-массовых мероприятий</w:t>
      </w:r>
      <w:r w:rsidRPr="00DB4007">
        <w:rPr>
          <w:rFonts w:ascii="Times New Roman" w:hAnsi="Times New Roman" w:cs="Times New Roman"/>
          <w:sz w:val="28"/>
          <w:szCs w:val="28"/>
        </w:rPr>
        <w:t>:</w:t>
      </w:r>
    </w:p>
    <w:p w:rsidR="00C42216" w:rsidRPr="00DB4007" w:rsidRDefault="00C42216" w:rsidP="00C42216">
      <w:pPr>
        <w:ind w:left="57" w:right="57" w:firstLine="737"/>
        <w:jc w:val="both"/>
        <w:rPr>
          <w:rFonts w:ascii="Times New Roman" w:hAnsi="Times New Roman" w:cs="Times New Roman"/>
          <w:sz w:val="28"/>
          <w:szCs w:val="28"/>
        </w:rPr>
      </w:pPr>
      <w:r w:rsidRPr="00DB4007">
        <w:rPr>
          <w:rFonts w:ascii="Times New Roman" w:hAnsi="Times New Roman" w:cs="Times New Roman"/>
          <w:sz w:val="28"/>
          <w:szCs w:val="28"/>
        </w:rPr>
        <w:t>Всего проведено</w:t>
      </w:r>
      <w:r>
        <w:rPr>
          <w:rFonts w:ascii="Times New Roman" w:hAnsi="Times New Roman" w:cs="Times New Roman"/>
          <w:sz w:val="28"/>
          <w:szCs w:val="28"/>
        </w:rPr>
        <w:t xml:space="preserve"> 14509 (+341)</w:t>
      </w:r>
      <w:r w:rsidRPr="00DB4007">
        <w:rPr>
          <w:rFonts w:ascii="Times New Roman" w:hAnsi="Times New Roman" w:cs="Times New Roman"/>
          <w:sz w:val="28"/>
          <w:szCs w:val="28"/>
        </w:rPr>
        <w:t xml:space="preserve"> культурно-массовых мероприяти</w:t>
      </w:r>
      <w:r>
        <w:rPr>
          <w:rFonts w:ascii="Times New Roman" w:hAnsi="Times New Roman" w:cs="Times New Roman"/>
          <w:sz w:val="28"/>
          <w:szCs w:val="28"/>
        </w:rPr>
        <w:t xml:space="preserve">й </w:t>
      </w:r>
      <w:r>
        <w:rPr>
          <w:rFonts w:ascii="Times New Roman" w:hAnsi="Times New Roman" w:cs="Times New Roman"/>
          <w:i/>
          <w:sz w:val="28"/>
          <w:szCs w:val="28"/>
        </w:rPr>
        <w:t>/</w:t>
      </w:r>
      <w:r w:rsidRPr="00DB4007">
        <w:rPr>
          <w:rFonts w:ascii="Times New Roman" w:hAnsi="Times New Roman" w:cs="Times New Roman"/>
          <w:sz w:val="28"/>
          <w:szCs w:val="28"/>
        </w:rPr>
        <w:t xml:space="preserve"> </w:t>
      </w:r>
      <w:r w:rsidRPr="0076150E">
        <w:rPr>
          <w:rFonts w:ascii="Times New Roman" w:hAnsi="Times New Roman" w:cs="Times New Roman"/>
          <w:sz w:val="28"/>
          <w:szCs w:val="28"/>
        </w:rPr>
        <w:t>482130</w:t>
      </w:r>
      <w:r>
        <w:rPr>
          <w:rFonts w:ascii="Times New Roman" w:hAnsi="Times New Roman" w:cs="Times New Roman"/>
          <w:sz w:val="28"/>
          <w:szCs w:val="28"/>
        </w:rPr>
        <w:t xml:space="preserve"> (+</w:t>
      </w:r>
      <w:r w:rsidRPr="005535F0">
        <w:rPr>
          <w:rFonts w:ascii="Times New Roman" w:hAnsi="Times New Roman" w:cs="Times New Roman"/>
          <w:sz w:val="28"/>
          <w:szCs w:val="28"/>
        </w:rPr>
        <w:t>59874</w:t>
      </w:r>
      <w:r>
        <w:rPr>
          <w:rFonts w:ascii="Times New Roman" w:hAnsi="Times New Roman" w:cs="Times New Roman"/>
          <w:sz w:val="28"/>
          <w:szCs w:val="28"/>
        </w:rPr>
        <w:t>) посещений, из них д</w:t>
      </w:r>
      <w:r w:rsidRPr="00DB4007">
        <w:rPr>
          <w:rFonts w:ascii="Times New Roman" w:hAnsi="Times New Roman" w:cs="Times New Roman"/>
          <w:sz w:val="28"/>
          <w:szCs w:val="28"/>
        </w:rPr>
        <w:t>ля детской аудитории до 14 лет проведено</w:t>
      </w:r>
      <w:r>
        <w:rPr>
          <w:rFonts w:ascii="Times New Roman" w:hAnsi="Times New Roman" w:cs="Times New Roman"/>
          <w:sz w:val="28"/>
          <w:szCs w:val="28"/>
        </w:rPr>
        <w:t xml:space="preserve"> </w:t>
      </w:r>
      <w:r w:rsidRPr="005535F0">
        <w:rPr>
          <w:rFonts w:ascii="Times New Roman" w:hAnsi="Times New Roman" w:cs="Times New Roman"/>
          <w:sz w:val="28"/>
          <w:szCs w:val="28"/>
        </w:rPr>
        <w:t>8997</w:t>
      </w:r>
      <w:r w:rsidRPr="00DB4007">
        <w:rPr>
          <w:rFonts w:ascii="Times New Roman" w:hAnsi="Times New Roman" w:cs="Times New Roman"/>
          <w:sz w:val="28"/>
          <w:szCs w:val="28"/>
        </w:rPr>
        <w:t xml:space="preserve"> </w:t>
      </w:r>
      <w:r>
        <w:rPr>
          <w:rFonts w:ascii="Times New Roman" w:hAnsi="Times New Roman" w:cs="Times New Roman"/>
          <w:sz w:val="28"/>
          <w:szCs w:val="28"/>
        </w:rPr>
        <w:t>(+</w:t>
      </w:r>
      <w:r w:rsidRPr="005535F0">
        <w:rPr>
          <w:rFonts w:ascii="Times New Roman" w:hAnsi="Times New Roman" w:cs="Times New Roman"/>
          <w:sz w:val="28"/>
          <w:szCs w:val="28"/>
        </w:rPr>
        <w:t>614</w:t>
      </w:r>
      <w:r>
        <w:rPr>
          <w:rFonts w:ascii="Times New Roman" w:hAnsi="Times New Roman" w:cs="Times New Roman"/>
          <w:sz w:val="28"/>
          <w:szCs w:val="28"/>
        </w:rPr>
        <w:t xml:space="preserve">) </w:t>
      </w:r>
      <w:r w:rsidRPr="00DB4007">
        <w:rPr>
          <w:rFonts w:ascii="Times New Roman" w:hAnsi="Times New Roman" w:cs="Times New Roman"/>
          <w:sz w:val="28"/>
          <w:szCs w:val="28"/>
        </w:rPr>
        <w:t>мероприятий</w:t>
      </w:r>
      <w:r>
        <w:rPr>
          <w:rFonts w:ascii="Times New Roman" w:hAnsi="Times New Roman" w:cs="Times New Roman"/>
          <w:sz w:val="28"/>
          <w:szCs w:val="28"/>
        </w:rPr>
        <w:t xml:space="preserve"> / </w:t>
      </w:r>
      <w:r w:rsidRPr="005535F0">
        <w:rPr>
          <w:rFonts w:ascii="Times New Roman" w:hAnsi="Times New Roman" w:cs="Times New Roman"/>
          <w:sz w:val="28"/>
          <w:szCs w:val="28"/>
        </w:rPr>
        <w:t xml:space="preserve">235762 </w:t>
      </w:r>
      <w:r w:rsidRPr="00FD23BD">
        <w:rPr>
          <w:rFonts w:ascii="Times New Roman" w:hAnsi="Times New Roman" w:cs="Times New Roman"/>
          <w:sz w:val="28"/>
          <w:szCs w:val="28"/>
        </w:rPr>
        <w:t>(</w:t>
      </w:r>
      <w:r>
        <w:rPr>
          <w:rFonts w:ascii="Times New Roman" w:hAnsi="Times New Roman" w:cs="Times New Roman"/>
          <w:sz w:val="28"/>
          <w:szCs w:val="28"/>
        </w:rPr>
        <w:t>+42411) посещений</w:t>
      </w:r>
      <w:r w:rsidRPr="00DB4007">
        <w:rPr>
          <w:rFonts w:ascii="Times New Roman" w:hAnsi="Times New Roman" w:cs="Times New Roman"/>
          <w:sz w:val="28"/>
          <w:szCs w:val="28"/>
        </w:rPr>
        <w:t xml:space="preserve">, что составляет </w:t>
      </w:r>
      <w:r>
        <w:rPr>
          <w:rFonts w:ascii="Times New Roman" w:hAnsi="Times New Roman" w:cs="Times New Roman"/>
          <w:sz w:val="28"/>
          <w:szCs w:val="28"/>
        </w:rPr>
        <w:t>62</w:t>
      </w:r>
      <w:r w:rsidRPr="00DB4007">
        <w:rPr>
          <w:rFonts w:ascii="Times New Roman" w:hAnsi="Times New Roman" w:cs="Times New Roman"/>
          <w:sz w:val="28"/>
          <w:szCs w:val="28"/>
        </w:rPr>
        <w:t>% от общего числа проведенных мероприятий за 202</w:t>
      </w:r>
      <w:r>
        <w:rPr>
          <w:rFonts w:ascii="Times New Roman" w:hAnsi="Times New Roman" w:cs="Times New Roman"/>
          <w:sz w:val="28"/>
          <w:szCs w:val="28"/>
        </w:rPr>
        <w:t>2</w:t>
      </w:r>
      <w:r w:rsidRPr="00DB4007">
        <w:rPr>
          <w:rFonts w:ascii="Times New Roman" w:hAnsi="Times New Roman" w:cs="Times New Roman"/>
          <w:sz w:val="28"/>
          <w:szCs w:val="28"/>
        </w:rPr>
        <w:t xml:space="preserve"> год. </w:t>
      </w:r>
    </w:p>
    <w:p w:rsidR="00C42216" w:rsidRPr="00DB4007" w:rsidRDefault="00C42216" w:rsidP="00C42216">
      <w:pPr>
        <w:ind w:left="57" w:right="57" w:firstLine="737"/>
        <w:jc w:val="both"/>
        <w:rPr>
          <w:rFonts w:ascii="Times New Roman" w:hAnsi="Times New Roman" w:cs="Times New Roman"/>
          <w:sz w:val="28"/>
          <w:szCs w:val="28"/>
        </w:rPr>
      </w:pPr>
      <w:r w:rsidRPr="00DB4007">
        <w:rPr>
          <w:rFonts w:ascii="Times New Roman" w:hAnsi="Times New Roman" w:cs="Times New Roman"/>
          <w:sz w:val="28"/>
          <w:szCs w:val="28"/>
        </w:rPr>
        <w:t xml:space="preserve">Показателем эффективности деятельности учреждений культуры являются платные мероприятия. Количество платных мероприятий </w:t>
      </w:r>
      <w:r w:rsidRPr="00DB4007">
        <w:rPr>
          <w:rFonts w:ascii="Times New Roman" w:hAnsi="Times New Roman" w:cs="Times New Roman"/>
          <w:sz w:val="28"/>
          <w:szCs w:val="28"/>
        </w:rPr>
        <w:lastRenderedPageBreak/>
        <w:t xml:space="preserve">составляет </w:t>
      </w:r>
      <w:r>
        <w:rPr>
          <w:rFonts w:ascii="Times New Roman" w:hAnsi="Times New Roman" w:cs="Times New Roman"/>
          <w:sz w:val="28"/>
          <w:szCs w:val="28"/>
        </w:rPr>
        <w:t>48</w:t>
      </w:r>
      <w:r w:rsidRPr="00DB4007">
        <w:rPr>
          <w:rFonts w:ascii="Times New Roman" w:hAnsi="Times New Roman" w:cs="Times New Roman"/>
          <w:sz w:val="28"/>
          <w:szCs w:val="28"/>
        </w:rPr>
        <w:t>,</w:t>
      </w:r>
      <w:r>
        <w:rPr>
          <w:rFonts w:ascii="Times New Roman" w:hAnsi="Times New Roman" w:cs="Times New Roman"/>
          <w:sz w:val="28"/>
          <w:szCs w:val="28"/>
        </w:rPr>
        <w:t>2</w:t>
      </w:r>
      <w:r w:rsidRPr="00DB4007">
        <w:rPr>
          <w:rFonts w:ascii="Times New Roman" w:hAnsi="Times New Roman" w:cs="Times New Roman"/>
          <w:sz w:val="28"/>
          <w:szCs w:val="28"/>
        </w:rPr>
        <w:t>% от общего количества проведенных мероприятий. Количество проведенных платных мероприятий за</w:t>
      </w:r>
      <w:r>
        <w:rPr>
          <w:rFonts w:ascii="Times New Roman" w:hAnsi="Times New Roman" w:cs="Times New Roman"/>
          <w:sz w:val="28"/>
          <w:szCs w:val="28"/>
        </w:rPr>
        <w:t xml:space="preserve"> </w:t>
      </w:r>
      <w:r w:rsidRPr="00DB4007">
        <w:rPr>
          <w:rFonts w:ascii="Times New Roman" w:hAnsi="Times New Roman" w:cs="Times New Roman"/>
          <w:sz w:val="28"/>
          <w:szCs w:val="28"/>
        </w:rPr>
        <w:t>202</w:t>
      </w:r>
      <w:r>
        <w:rPr>
          <w:rFonts w:ascii="Times New Roman" w:hAnsi="Times New Roman" w:cs="Times New Roman"/>
          <w:sz w:val="28"/>
          <w:szCs w:val="28"/>
        </w:rPr>
        <w:t>2</w:t>
      </w:r>
      <w:r w:rsidRPr="00DB4007">
        <w:rPr>
          <w:rFonts w:ascii="Times New Roman" w:hAnsi="Times New Roman" w:cs="Times New Roman"/>
          <w:sz w:val="28"/>
          <w:szCs w:val="28"/>
        </w:rPr>
        <w:t xml:space="preserve"> год – </w:t>
      </w:r>
      <w:r w:rsidRPr="005535F0">
        <w:rPr>
          <w:rFonts w:ascii="Times New Roman" w:hAnsi="Times New Roman" w:cs="Times New Roman"/>
          <w:sz w:val="28"/>
          <w:szCs w:val="28"/>
        </w:rPr>
        <w:t>6999</w:t>
      </w:r>
      <w:r>
        <w:rPr>
          <w:rFonts w:ascii="Times New Roman" w:hAnsi="Times New Roman" w:cs="Times New Roman"/>
          <w:sz w:val="28"/>
          <w:szCs w:val="28"/>
        </w:rPr>
        <w:t xml:space="preserve"> (-5) / </w:t>
      </w:r>
      <w:r w:rsidRPr="005535F0">
        <w:rPr>
          <w:rFonts w:ascii="Times New Roman" w:hAnsi="Times New Roman" w:cs="Times New Roman"/>
          <w:sz w:val="28"/>
          <w:szCs w:val="28"/>
        </w:rPr>
        <w:t>163876</w:t>
      </w:r>
      <w:r>
        <w:rPr>
          <w:rFonts w:ascii="Times New Roman" w:hAnsi="Times New Roman" w:cs="Times New Roman"/>
          <w:sz w:val="28"/>
          <w:szCs w:val="28"/>
        </w:rPr>
        <w:t xml:space="preserve"> (+</w:t>
      </w:r>
      <w:r w:rsidRPr="005535F0">
        <w:rPr>
          <w:rFonts w:ascii="Times New Roman" w:hAnsi="Times New Roman" w:cs="Times New Roman"/>
          <w:sz w:val="28"/>
          <w:szCs w:val="28"/>
        </w:rPr>
        <w:t>14608</w:t>
      </w:r>
      <w:r>
        <w:rPr>
          <w:rFonts w:ascii="Times New Roman" w:hAnsi="Times New Roman" w:cs="Times New Roman"/>
          <w:sz w:val="28"/>
          <w:szCs w:val="28"/>
        </w:rPr>
        <w:t>) посещений</w:t>
      </w:r>
      <w:r w:rsidRPr="00DB4007">
        <w:rPr>
          <w:rFonts w:ascii="Times New Roman" w:hAnsi="Times New Roman" w:cs="Times New Roman"/>
          <w:sz w:val="28"/>
          <w:szCs w:val="28"/>
        </w:rPr>
        <w:t>.</w:t>
      </w:r>
    </w:p>
    <w:p w:rsidR="00C42216" w:rsidRPr="004951F3" w:rsidRDefault="00C42216" w:rsidP="00C42216">
      <w:pPr>
        <w:ind w:left="57" w:right="57" w:firstLine="737"/>
        <w:jc w:val="both"/>
        <w:rPr>
          <w:rFonts w:ascii="Times New Roman" w:hAnsi="Times New Roman" w:cs="Times New Roman"/>
          <w:sz w:val="28"/>
          <w:szCs w:val="28"/>
        </w:rPr>
      </w:pPr>
      <w:r w:rsidRPr="004951F3">
        <w:rPr>
          <w:rFonts w:ascii="Times New Roman" w:hAnsi="Times New Roman" w:cs="Times New Roman"/>
          <w:sz w:val="28"/>
          <w:szCs w:val="28"/>
        </w:rPr>
        <w:t xml:space="preserve">Число проведенных мероприятий на бесплатной основе – </w:t>
      </w:r>
      <w:r w:rsidRPr="00D337CE">
        <w:rPr>
          <w:rFonts w:ascii="Times New Roman" w:hAnsi="Times New Roman" w:cs="Times New Roman"/>
          <w:sz w:val="28"/>
          <w:szCs w:val="28"/>
        </w:rPr>
        <w:t>7513</w:t>
      </w:r>
      <w:r>
        <w:rPr>
          <w:rFonts w:ascii="Times New Roman" w:hAnsi="Times New Roman" w:cs="Times New Roman"/>
          <w:sz w:val="28"/>
          <w:szCs w:val="28"/>
        </w:rPr>
        <w:t xml:space="preserve"> (+ </w:t>
      </w:r>
      <w:r w:rsidRPr="00D337CE">
        <w:rPr>
          <w:rFonts w:ascii="Times New Roman" w:hAnsi="Times New Roman" w:cs="Times New Roman"/>
          <w:sz w:val="28"/>
          <w:szCs w:val="28"/>
        </w:rPr>
        <w:t>349</w:t>
      </w:r>
      <w:r>
        <w:rPr>
          <w:rFonts w:ascii="Times New Roman" w:hAnsi="Times New Roman" w:cs="Times New Roman"/>
          <w:sz w:val="28"/>
          <w:szCs w:val="28"/>
        </w:rPr>
        <w:t xml:space="preserve">) </w:t>
      </w:r>
      <w:r w:rsidRPr="004951F3">
        <w:rPr>
          <w:rFonts w:ascii="Times New Roman" w:hAnsi="Times New Roman" w:cs="Times New Roman"/>
          <w:sz w:val="28"/>
          <w:szCs w:val="28"/>
        </w:rPr>
        <w:t>мероприятий</w:t>
      </w:r>
      <w:r>
        <w:rPr>
          <w:rFonts w:ascii="Times New Roman" w:hAnsi="Times New Roman" w:cs="Times New Roman"/>
          <w:sz w:val="28"/>
          <w:szCs w:val="28"/>
        </w:rPr>
        <w:t xml:space="preserve"> / </w:t>
      </w:r>
      <w:r w:rsidRPr="00D337CE">
        <w:rPr>
          <w:rFonts w:ascii="Times New Roman" w:hAnsi="Times New Roman" w:cs="Times New Roman"/>
          <w:sz w:val="28"/>
          <w:szCs w:val="28"/>
        </w:rPr>
        <w:t>318254</w:t>
      </w:r>
      <w:r>
        <w:rPr>
          <w:rFonts w:ascii="Times New Roman" w:hAnsi="Times New Roman" w:cs="Times New Roman"/>
          <w:sz w:val="28"/>
          <w:szCs w:val="28"/>
        </w:rPr>
        <w:t xml:space="preserve"> (+</w:t>
      </w:r>
      <w:r w:rsidRPr="00D337CE">
        <w:rPr>
          <w:rFonts w:ascii="Times New Roman" w:hAnsi="Times New Roman" w:cs="Times New Roman"/>
          <w:sz w:val="28"/>
          <w:szCs w:val="28"/>
        </w:rPr>
        <w:t>45435</w:t>
      </w:r>
      <w:r>
        <w:rPr>
          <w:rFonts w:ascii="Times New Roman" w:hAnsi="Times New Roman" w:cs="Times New Roman"/>
          <w:sz w:val="28"/>
          <w:szCs w:val="28"/>
        </w:rPr>
        <w:t>) посещений.</w:t>
      </w:r>
    </w:p>
    <w:p w:rsidR="00C42216" w:rsidRPr="00C42216" w:rsidRDefault="00C42216" w:rsidP="00C42216">
      <w:pPr>
        <w:autoSpaceDN w:val="0"/>
        <w:spacing w:line="276" w:lineRule="auto"/>
        <w:ind w:firstLine="708"/>
        <w:jc w:val="both"/>
        <w:rPr>
          <w:rFonts w:ascii="Times New Roman" w:eastAsia="Arial Unicode MS" w:hAnsi="Times New Roman"/>
          <w:kern w:val="3"/>
        </w:rPr>
      </w:pPr>
      <w:r w:rsidRPr="004951F3">
        <w:rPr>
          <w:rFonts w:ascii="Times New Roman" w:hAnsi="Times New Roman" w:cs="Times New Roman"/>
          <w:color w:val="000000"/>
          <w:kern w:val="3"/>
          <w:sz w:val="28"/>
          <w:szCs w:val="28"/>
        </w:rPr>
        <w:t>Формирование сети муниципальных учреждений культуры и</w:t>
      </w:r>
      <w:r w:rsidRPr="00DB4007">
        <w:rPr>
          <w:rFonts w:ascii="Times New Roman" w:hAnsi="Times New Roman" w:cs="Times New Roman"/>
          <w:color w:val="000000"/>
          <w:kern w:val="3"/>
          <w:sz w:val="28"/>
          <w:szCs w:val="28"/>
        </w:rPr>
        <w:t xml:space="preserve"> дополнительного образования с 2012 года ведется с учетом потребностей жителей Новгородского муниципального района, так в 2012 году в Новгородском муниципальном районе функционировали 32 культурно-досуговых учреждения, в 2019 году сеть учреждений состоит из 29 единиц. В 2019 году проведена работа по созданию филиала </w:t>
      </w:r>
      <w:bookmarkStart w:id="3" w:name="_Hlk69741873"/>
      <w:r w:rsidRPr="00DB4007">
        <w:rPr>
          <w:rFonts w:ascii="Times New Roman" w:hAnsi="Times New Roman" w:cs="Times New Roman"/>
          <w:color w:val="000000"/>
          <w:kern w:val="3"/>
          <w:sz w:val="28"/>
          <w:szCs w:val="28"/>
        </w:rPr>
        <w:t>МАУ «</w:t>
      </w:r>
      <w:proofErr w:type="spellStart"/>
      <w:r w:rsidRPr="00DB4007">
        <w:rPr>
          <w:rFonts w:ascii="Times New Roman" w:hAnsi="Times New Roman" w:cs="Times New Roman"/>
          <w:color w:val="000000"/>
          <w:kern w:val="3"/>
          <w:sz w:val="28"/>
          <w:szCs w:val="28"/>
        </w:rPr>
        <w:t>Ермолинский</w:t>
      </w:r>
      <w:proofErr w:type="spellEnd"/>
      <w:r w:rsidRPr="00DB4007">
        <w:rPr>
          <w:rFonts w:ascii="Times New Roman" w:hAnsi="Times New Roman" w:cs="Times New Roman"/>
          <w:color w:val="000000"/>
          <w:kern w:val="3"/>
          <w:sz w:val="28"/>
          <w:szCs w:val="28"/>
        </w:rPr>
        <w:t xml:space="preserve"> сельский Дом культуры» «</w:t>
      </w:r>
      <w:proofErr w:type="spellStart"/>
      <w:r w:rsidRPr="00DB4007">
        <w:rPr>
          <w:rFonts w:ascii="Times New Roman" w:hAnsi="Times New Roman" w:cs="Times New Roman"/>
          <w:color w:val="000000"/>
          <w:kern w:val="3"/>
          <w:sz w:val="28"/>
          <w:szCs w:val="28"/>
        </w:rPr>
        <w:t>Новомельницкий</w:t>
      </w:r>
      <w:proofErr w:type="spellEnd"/>
      <w:r w:rsidRPr="00DB4007">
        <w:rPr>
          <w:rFonts w:ascii="Times New Roman" w:hAnsi="Times New Roman" w:cs="Times New Roman"/>
          <w:color w:val="000000"/>
          <w:kern w:val="3"/>
          <w:sz w:val="28"/>
          <w:szCs w:val="28"/>
        </w:rPr>
        <w:t xml:space="preserve"> Центр досуга»</w:t>
      </w:r>
      <w:bookmarkEnd w:id="3"/>
      <w:r w:rsidRPr="00DB4007">
        <w:rPr>
          <w:rFonts w:ascii="Times New Roman" w:hAnsi="Times New Roman" w:cs="Times New Roman"/>
          <w:color w:val="000000"/>
          <w:kern w:val="3"/>
          <w:sz w:val="28"/>
          <w:szCs w:val="28"/>
        </w:rPr>
        <w:t>, соответственно, с 2020 года сеть учреждений культуры состоя</w:t>
      </w:r>
      <w:r>
        <w:rPr>
          <w:rFonts w:ascii="Times New Roman" w:hAnsi="Times New Roman" w:cs="Times New Roman"/>
          <w:color w:val="000000"/>
          <w:kern w:val="3"/>
          <w:sz w:val="28"/>
          <w:szCs w:val="28"/>
        </w:rPr>
        <w:t>ла</w:t>
      </w:r>
      <w:r w:rsidRPr="00DB4007">
        <w:rPr>
          <w:rFonts w:ascii="Times New Roman" w:hAnsi="Times New Roman" w:cs="Times New Roman"/>
          <w:color w:val="000000"/>
          <w:kern w:val="3"/>
          <w:sz w:val="28"/>
          <w:szCs w:val="28"/>
        </w:rPr>
        <w:t xml:space="preserve"> из 30 сетевых единиц. </w:t>
      </w:r>
      <w:r>
        <w:rPr>
          <w:rFonts w:ascii="Times New Roman" w:hAnsi="Times New Roman" w:cs="Times New Roman"/>
          <w:color w:val="000000"/>
          <w:kern w:val="3"/>
          <w:sz w:val="28"/>
          <w:szCs w:val="28"/>
        </w:rPr>
        <w:t xml:space="preserve">В 2021 году созданы: филиал </w:t>
      </w:r>
      <w:r w:rsidRPr="005E045F">
        <w:rPr>
          <w:rFonts w:ascii="Times New Roman" w:hAnsi="Times New Roman" w:cs="Times New Roman"/>
          <w:color w:val="000000"/>
          <w:kern w:val="3"/>
          <w:sz w:val="28"/>
          <w:szCs w:val="28"/>
        </w:rPr>
        <w:t>МАУ «</w:t>
      </w:r>
      <w:proofErr w:type="spellStart"/>
      <w:r>
        <w:rPr>
          <w:rFonts w:ascii="Times New Roman" w:hAnsi="Times New Roman" w:cs="Times New Roman"/>
          <w:color w:val="000000"/>
          <w:kern w:val="3"/>
          <w:sz w:val="28"/>
          <w:szCs w:val="28"/>
        </w:rPr>
        <w:t>Сырковский</w:t>
      </w:r>
      <w:proofErr w:type="spellEnd"/>
      <w:r>
        <w:rPr>
          <w:rFonts w:ascii="Times New Roman" w:hAnsi="Times New Roman" w:cs="Times New Roman"/>
          <w:color w:val="000000"/>
          <w:kern w:val="3"/>
          <w:sz w:val="28"/>
          <w:szCs w:val="28"/>
        </w:rPr>
        <w:t xml:space="preserve"> </w:t>
      </w:r>
      <w:r w:rsidRPr="005E045F">
        <w:rPr>
          <w:rFonts w:ascii="Times New Roman" w:hAnsi="Times New Roman" w:cs="Times New Roman"/>
          <w:color w:val="000000"/>
          <w:kern w:val="3"/>
          <w:sz w:val="28"/>
          <w:szCs w:val="28"/>
        </w:rPr>
        <w:t>сельский Дом культуры» «Центр досуга</w:t>
      </w:r>
      <w:r>
        <w:rPr>
          <w:rFonts w:ascii="Times New Roman" w:hAnsi="Times New Roman" w:cs="Times New Roman"/>
          <w:color w:val="000000"/>
          <w:kern w:val="3"/>
          <w:sz w:val="28"/>
          <w:szCs w:val="28"/>
        </w:rPr>
        <w:t xml:space="preserve"> </w:t>
      </w:r>
      <w:proofErr w:type="spellStart"/>
      <w:r>
        <w:rPr>
          <w:rFonts w:ascii="Times New Roman" w:hAnsi="Times New Roman" w:cs="Times New Roman"/>
          <w:color w:val="000000"/>
          <w:kern w:val="3"/>
          <w:sz w:val="28"/>
          <w:szCs w:val="28"/>
        </w:rPr>
        <w:t>д.Болотная</w:t>
      </w:r>
      <w:proofErr w:type="spellEnd"/>
      <w:r w:rsidRPr="005E045F">
        <w:rPr>
          <w:rFonts w:ascii="Times New Roman" w:hAnsi="Times New Roman" w:cs="Times New Roman"/>
          <w:color w:val="000000"/>
          <w:kern w:val="3"/>
          <w:sz w:val="28"/>
          <w:szCs w:val="28"/>
        </w:rPr>
        <w:t>»</w:t>
      </w:r>
      <w:r>
        <w:rPr>
          <w:rFonts w:ascii="Times New Roman" w:hAnsi="Times New Roman" w:cs="Times New Roman"/>
          <w:color w:val="000000"/>
          <w:kern w:val="3"/>
          <w:sz w:val="28"/>
          <w:szCs w:val="28"/>
        </w:rPr>
        <w:t xml:space="preserve">, филиал </w:t>
      </w:r>
      <w:r w:rsidRPr="005E045F">
        <w:rPr>
          <w:rFonts w:ascii="Times New Roman" w:hAnsi="Times New Roman" w:cs="Times New Roman"/>
          <w:color w:val="000000"/>
          <w:kern w:val="3"/>
          <w:sz w:val="28"/>
          <w:szCs w:val="28"/>
        </w:rPr>
        <w:t>МАУ «</w:t>
      </w:r>
      <w:proofErr w:type="spellStart"/>
      <w:r>
        <w:rPr>
          <w:rFonts w:ascii="Times New Roman" w:hAnsi="Times New Roman" w:cs="Times New Roman"/>
          <w:color w:val="000000"/>
          <w:kern w:val="3"/>
          <w:sz w:val="28"/>
          <w:szCs w:val="28"/>
        </w:rPr>
        <w:t>Бронницкий</w:t>
      </w:r>
      <w:proofErr w:type="spellEnd"/>
      <w:r>
        <w:rPr>
          <w:rFonts w:ascii="Times New Roman" w:hAnsi="Times New Roman" w:cs="Times New Roman"/>
          <w:color w:val="000000"/>
          <w:kern w:val="3"/>
          <w:sz w:val="28"/>
          <w:szCs w:val="28"/>
        </w:rPr>
        <w:t xml:space="preserve"> </w:t>
      </w:r>
      <w:r w:rsidRPr="005E045F">
        <w:rPr>
          <w:rFonts w:ascii="Times New Roman" w:hAnsi="Times New Roman" w:cs="Times New Roman"/>
          <w:color w:val="000000"/>
          <w:kern w:val="3"/>
          <w:sz w:val="28"/>
          <w:szCs w:val="28"/>
        </w:rPr>
        <w:t>сельский Дом культуры» «</w:t>
      </w:r>
      <w:proofErr w:type="spellStart"/>
      <w:r>
        <w:rPr>
          <w:rFonts w:ascii="Times New Roman" w:hAnsi="Times New Roman" w:cs="Times New Roman"/>
          <w:color w:val="000000"/>
          <w:kern w:val="3"/>
          <w:sz w:val="28"/>
          <w:szCs w:val="28"/>
        </w:rPr>
        <w:t>Частовской</w:t>
      </w:r>
      <w:proofErr w:type="spellEnd"/>
      <w:r>
        <w:rPr>
          <w:rFonts w:ascii="Times New Roman" w:hAnsi="Times New Roman" w:cs="Times New Roman"/>
          <w:color w:val="000000"/>
          <w:kern w:val="3"/>
          <w:sz w:val="28"/>
          <w:szCs w:val="28"/>
        </w:rPr>
        <w:t xml:space="preserve"> </w:t>
      </w:r>
      <w:r w:rsidRPr="005E045F">
        <w:rPr>
          <w:rFonts w:ascii="Times New Roman" w:hAnsi="Times New Roman" w:cs="Times New Roman"/>
          <w:color w:val="000000"/>
          <w:kern w:val="3"/>
          <w:sz w:val="28"/>
          <w:szCs w:val="28"/>
        </w:rPr>
        <w:t>Центр досуга»</w:t>
      </w:r>
      <w:r>
        <w:rPr>
          <w:rFonts w:ascii="Times New Roman" w:hAnsi="Times New Roman" w:cs="Times New Roman"/>
          <w:color w:val="000000"/>
          <w:kern w:val="3"/>
          <w:sz w:val="28"/>
          <w:szCs w:val="28"/>
        </w:rPr>
        <w:t xml:space="preserve">, филиал МАУ «Пролетарский районный Дом культуры и досуга» Музей живой экспозиции «Фарфоровый перезвон», соответственно с 01.01.2022 года сеть </w:t>
      </w:r>
      <w:r w:rsidRPr="00A76A84">
        <w:rPr>
          <w:rFonts w:ascii="Times New Roman" w:hAnsi="Times New Roman" w:cs="Times New Roman"/>
          <w:color w:val="000000"/>
          <w:kern w:val="3"/>
          <w:sz w:val="28"/>
          <w:szCs w:val="28"/>
        </w:rPr>
        <w:t>учреждений культуры</w:t>
      </w:r>
      <w:r>
        <w:rPr>
          <w:rFonts w:ascii="Times New Roman" w:hAnsi="Times New Roman" w:cs="Times New Roman"/>
          <w:color w:val="000000"/>
          <w:kern w:val="3"/>
          <w:sz w:val="28"/>
          <w:szCs w:val="28"/>
        </w:rPr>
        <w:t xml:space="preserve"> </w:t>
      </w:r>
      <w:r w:rsidRPr="00A76A84">
        <w:rPr>
          <w:rFonts w:ascii="Times New Roman" w:hAnsi="Times New Roman" w:cs="Times New Roman"/>
          <w:color w:val="000000"/>
          <w:kern w:val="3"/>
          <w:sz w:val="28"/>
          <w:szCs w:val="28"/>
        </w:rPr>
        <w:t>состоит из 3</w:t>
      </w:r>
      <w:r>
        <w:rPr>
          <w:rFonts w:ascii="Times New Roman" w:hAnsi="Times New Roman" w:cs="Times New Roman"/>
          <w:color w:val="000000"/>
          <w:kern w:val="3"/>
          <w:sz w:val="28"/>
          <w:szCs w:val="28"/>
        </w:rPr>
        <w:t>3 сетевых единиц. Во втором квартале 2022 года было закрыто одно учреждение филиал МАУ «Тесово-Нетыльский ДК» «</w:t>
      </w:r>
      <w:proofErr w:type="spellStart"/>
      <w:r>
        <w:rPr>
          <w:rFonts w:ascii="Times New Roman" w:hAnsi="Times New Roman" w:cs="Times New Roman"/>
          <w:color w:val="000000"/>
          <w:kern w:val="3"/>
          <w:sz w:val="28"/>
          <w:szCs w:val="28"/>
        </w:rPr>
        <w:t>Керестский</w:t>
      </w:r>
      <w:proofErr w:type="spellEnd"/>
      <w:r>
        <w:rPr>
          <w:rFonts w:ascii="Times New Roman" w:hAnsi="Times New Roman" w:cs="Times New Roman"/>
          <w:color w:val="000000"/>
          <w:kern w:val="3"/>
          <w:sz w:val="28"/>
          <w:szCs w:val="28"/>
        </w:rPr>
        <w:t xml:space="preserve"> ЦД</w:t>
      </w:r>
      <w:r w:rsidRPr="00255C68">
        <w:rPr>
          <w:rFonts w:ascii="Times New Roman" w:hAnsi="Times New Roman" w:cs="Times New Roman"/>
          <w:color w:val="000000"/>
          <w:kern w:val="3"/>
          <w:sz w:val="28"/>
          <w:szCs w:val="28"/>
        </w:rPr>
        <w:t>»</w:t>
      </w:r>
      <w:r w:rsidRPr="00255C68">
        <w:rPr>
          <w:rFonts w:ascii="Times New Roman" w:hAnsi="Times New Roman" w:cs="Times New Roman"/>
          <w:sz w:val="28"/>
          <w:szCs w:val="28"/>
        </w:rPr>
        <w:t xml:space="preserve">, таким образом </w:t>
      </w:r>
      <w:r w:rsidRPr="00255C68">
        <w:rPr>
          <w:rFonts w:ascii="Times New Roman" w:hAnsi="Times New Roman" w:cs="Times New Roman"/>
          <w:color w:val="000000"/>
          <w:kern w:val="3"/>
          <w:sz w:val="28"/>
          <w:szCs w:val="28"/>
        </w:rPr>
        <w:t xml:space="preserve">сеть учреждений культуры </w:t>
      </w:r>
      <w:r>
        <w:rPr>
          <w:rFonts w:ascii="Times New Roman" w:hAnsi="Times New Roman" w:cs="Times New Roman"/>
          <w:color w:val="000000"/>
          <w:kern w:val="3"/>
          <w:sz w:val="28"/>
          <w:szCs w:val="28"/>
        </w:rPr>
        <w:t xml:space="preserve">на коней 2022 года </w:t>
      </w:r>
      <w:r w:rsidRPr="00255C68">
        <w:rPr>
          <w:rFonts w:ascii="Times New Roman" w:hAnsi="Times New Roman" w:cs="Times New Roman"/>
          <w:color w:val="000000"/>
          <w:kern w:val="3"/>
          <w:sz w:val="28"/>
          <w:szCs w:val="28"/>
        </w:rPr>
        <w:t>состоит из 3</w:t>
      </w:r>
      <w:r>
        <w:rPr>
          <w:rFonts w:ascii="Times New Roman" w:hAnsi="Times New Roman" w:cs="Times New Roman"/>
          <w:color w:val="000000"/>
          <w:kern w:val="3"/>
          <w:sz w:val="28"/>
          <w:szCs w:val="28"/>
        </w:rPr>
        <w:t>2</w:t>
      </w:r>
      <w:r w:rsidRPr="00255C68">
        <w:rPr>
          <w:rFonts w:ascii="Times New Roman" w:hAnsi="Times New Roman" w:cs="Times New Roman"/>
          <w:color w:val="000000"/>
          <w:kern w:val="3"/>
          <w:sz w:val="28"/>
          <w:szCs w:val="28"/>
        </w:rPr>
        <w:t xml:space="preserve"> сетевых единиц</w:t>
      </w:r>
      <w:r>
        <w:rPr>
          <w:rFonts w:ascii="Times New Roman" w:hAnsi="Times New Roman" w:cs="Times New Roman"/>
          <w:color w:val="000000"/>
          <w:kern w:val="3"/>
          <w:sz w:val="28"/>
          <w:szCs w:val="28"/>
        </w:rPr>
        <w:t>.</w:t>
      </w:r>
    </w:p>
    <w:p w:rsidR="00A32772" w:rsidRDefault="00A32772" w:rsidP="00C42216">
      <w:pPr>
        <w:shd w:val="clear" w:color="auto" w:fill="FFFFFF"/>
        <w:tabs>
          <w:tab w:val="left" w:pos="9923"/>
        </w:tabs>
        <w:ind w:left="737"/>
        <w:jc w:val="center"/>
        <w:rPr>
          <w:rFonts w:ascii="Times New Roman" w:hAnsi="Times New Roman" w:cs="Times New Roman"/>
          <w:b/>
          <w:bCs/>
          <w:sz w:val="28"/>
          <w:szCs w:val="28"/>
        </w:rPr>
      </w:pPr>
    </w:p>
    <w:p w:rsidR="00A32772" w:rsidRDefault="00A32772" w:rsidP="00C42216">
      <w:pPr>
        <w:shd w:val="clear" w:color="auto" w:fill="FFFFFF"/>
        <w:tabs>
          <w:tab w:val="left" w:pos="9923"/>
        </w:tabs>
        <w:ind w:left="737"/>
        <w:jc w:val="center"/>
        <w:rPr>
          <w:rFonts w:ascii="Times New Roman" w:hAnsi="Times New Roman" w:cs="Times New Roman"/>
          <w:b/>
          <w:bCs/>
          <w:sz w:val="28"/>
          <w:szCs w:val="28"/>
        </w:rPr>
      </w:pPr>
    </w:p>
    <w:p w:rsidR="00C42216" w:rsidRPr="00C42216" w:rsidRDefault="00C42216" w:rsidP="00912A4D">
      <w:pPr>
        <w:shd w:val="clear" w:color="auto" w:fill="FFFFFF"/>
        <w:tabs>
          <w:tab w:val="left" w:pos="9923"/>
        </w:tabs>
        <w:ind w:left="737"/>
        <w:rPr>
          <w:rFonts w:ascii="Times New Roman" w:hAnsi="Times New Roman" w:cs="Times New Roman"/>
          <w:b/>
          <w:bCs/>
          <w:sz w:val="28"/>
          <w:szCs w:val="28"/>
        </w:rPr>
      </w:pPr>
      <w:r w:rsidRPr="00535894">
        <w:rPr>
          <w:rFonts w:ascii="Times New Roman" w:hAnsi="Times New Roman" w:cs="Times New Roman"/>
          <w:b/>
          <w:bCs/>
          <w:sz w:val="28"/>
          <w:szCs w:val="28"/>
        </w:rPr>
        <w:t>Совершенствование кинообслуживания населения.</w:t>
      </w:r>
    </w:p>
    <w:p w:rsidR="00C42216" w:rsidRPr="00535894" w:rsidRDefault="00C42216" w:rsidP="00C42216">
      <w:pPr>
        <w:ind w:left="57" w:right="57" w:firstLine="737"/>
        <w:jc w:val="both"/>
        <w:rPr>
          <w:kern w:val="2"/>
        </w:rPr>
      </w:pPr>
      <w:r w:rsidRPr="00535894">
        <w:rPr>
          <w:rFonts w:ascii="Times New Roman" w:hAnsi="Times New Roman" w:cs="Times New Roman"/>
          <w:kern w:val="2"/>
          <w:sz w:val="28"/>
          <w:szCs w:val="28"/>
        </w:rPr>
        <w:t xml:space="preserve">По результатам сдачи отчетности за 2022 год, на основании итоговых сведений о деятельности учреждений культуры Новгородского муниципального района, можно говорить </w:t>
      </w:r>
      <w:r w:rsidRPr="00535894">
        <w:rPr>
          <w:rFonts w:ascii="Times New Roman" w:hAnsi="Times New Roman" w:cs="Times New Roman"/>
          <w:b/>
          <w:bCs/>
          <w:kern w:val="2"/>
          <w:sz w:val="28"/>
          <w:szCs w:val="28"/>
        </w:rPr>
        <w:t>о следующих показателях по с</w:t>
      </w:r>
      <w:r w:rsidRPr="00535894">
        <w:rPr>
          <w:rFonts w:ascii="Times New Roman" w:hAnsi="Times New Roman" w:cs="Times New Roman"/>
          <w:b/>
          <w:kern w:val="2"/>
          <w:sz w:val="28"/>
          <w:szCs w:val="28"/>
        </w:rPr>
        <w:t>овершенствованию кинообслуживания населения:</w:t>
      </w:r>
    </w:p>
    <w:p w:rsidR="00C42216" w:rsidRPr="00535894" w:rsidRDefault="00C42216" w:rsidP="00C42216">
      <w:pPr>
        <w:spacing w:line="288" w:lineRule="auto"/>
        <w:ind w:left="57" w:right="57" w:firstLine="737"/>
        <w:jc w:val="both"/>
        <w:rPr>
          <w:kern w:val="2"/>
        </w:rPr>
      </w:pPr>
      <w:r w:rsidRPr="00535894">
        <w:rPr>
          <w:rFonts w:ascii="Times New Roman" w:hAnsi="Times New Roman" w:cs="Times New Roman"/>
          <w:kern w:val="2"/>
          <w:sz w:val="28"/>
          <w:szCs w:val="28"/>
        </w:rPr>
        <w:t xml:space="preserve">В 2022 году в районе </w:t>
      </w:r>
      <w:r>
        <w:rPr>
          <w:rFonts w:ascii="Times New Roman" w:hAnsi="Times New Roman" w:cs="Times New Roman"/>
          <w:kern w:val="2"/>
          <w:sz w:val="28"/>
          <w:szCs w:val="28"/>
        </w:rPr>
        <w:t xml:space="preserve">из 11 киноустановок </w:t>
      </w:r>
      <w:r w:rsidRPr="00535894">
        <w:rPr>
          <w:rFonts w:ascii="Times New Roman" w:hAnsi="Times New Roman" w:cs="Times New Roman"/>
          <w:kern w:val="2"/>
          <w:sz w:val="28"/>
          <w:szCs w:val="28"/>
        </w:rPr>
        <w:t>функционировали 9 киноустановок</w:t>
      </w:r>
      <w:r>
        <w:rPr>
          <w:rFonts w:ascii="Times New Roman" w:hAnsi="Times New Roman" w:cs="Times New Roman"/>
          <w:kern w:val="2"/>
          <w:sz w:val="28"/>
          <w:szCs w:val="28"/>
        </w:rPr>
        <w:t xml:space="preserve">. </w:t>
      </w:r>
      <w:proofErr w:type="gramStart"/>
      <w:r>
        <w:rPr>
          <w:rFonts w:ascii="Times New Roman" w:hAnsi="Times New Roman" w:cs="Times New Roman"/>
          <w:kern w:val="2"/>
          <w:sz w:val="28"/>
          <w:szCs w:val="28"/>
        </w:rPr>
        <w:t xml:space="preserve">К </w:t>
      </w:r>
      <w:r w:rsidRPr="00535894">
        <w:rPr>
          <w:rFonts w:ascii="Times New Roman" w:hAnsi="Times New Roman" w:cs="Times New Roman"/>
          <w:kern w:val="2"/>
          <w:sz w:val="28"/>
          <w:szCs w:val="28"/>
        </w:rPr>
        <w:t>киноустановки</w:t>
      </w:r>
      <w:proofErr w:type="gramEnd"/>
      <w:r w:rsidRPr="00535894">
        <w:rPr>
          <w:rFonts w:ascii="Times New Roman" w:hAnsi="Times New Roman" w:cs="Times New Roman"/>
          <w:kern w:val="2"/>
          <w:sz w:val="28"/>
          <w:szCs w:val="28"/>
        </w:rPr>
        <w:t xml:space="preserve"> в МАУ </w:t>
      </w:r>
      <w:proofErr w:type="spellStart"/>
      <w:r w:rsidRPr="00535894">
        <w:rPr>
          <w:rFonts w:ascii="Times New Roman" w:hAnsi="Times New Roman" w:cs="Times New Roman"/>
          <w:kern w:val="2"/>
          <w:sz w:val="28"/>
          <w:szCs w:val="28"/>
        </w:rPr>
        <w:t>Ильменский</w:t>
      </w:r>
      <w:proofErr w:type="spellEnd"/>
      <w:r w:rsidRPr="00535894">
        <w:rPr>
          <w:rFonts w:ascii="Times New Roman" w:hAnsi="Times New Roman" w:cs="Times New Roman"/>
          <w:kern w:val="2"/>
          <w:sz w:val="28"/>
          <w:szCs w:val="28"/>
        </w:rPr>
        <w:t xml:space="preserve"> СДК, МАУ </w:t>
      </w:r>
      <w:proofErr w:type="spellStart"/>
      <w:r w:rsidRPr="00535894">
        <w:rPr>
          <w:rFonts w:ascii="Times New Roman" w:hAnsi="Times New Roman" w:cs="Times New Roman"/>
          <w:kern w:val="2"/>
          <w:sz w:val="28"/>
          <w:szCs w:val="28"/>
        </w:rPr>
        <w:t>Серговский</w:t>
      </w:r>
      <w:proofErr w:type="spellEnd"/>
      <w:r w:rsidRPr="00535894">
        <w:rPr>
          <w:rFonts w:ascii="Times New Roman" w:hAnsi="Times New Roman" w:cs="Times New Roman"/>
          <w:kern w:val="2"/>
          <w:sz w:val="28"/>
          <w:szCs w:val="28"/>
        </w:rPr>
        <w:t xml:space="preserve"> СДК не работают по причине отсутствия специалиста по кинопоказу</w:t>
      </w:r>
      <w:r>
        <w:rPr>
          <w:rFonts w:ascii="Times New Roman" w:hAnsi="Times New Roman" w:cs="Times New Roman"/>
          <w:kern w:val="2"/>
          <w:sz w:val="28"/>
          <w:szCs w:val="28"/>
        </w:rPr>
        <w:t>,</w:t>
      </w:r>
      <w:r w:rsidRPr="00535894">
        <w:rPr>
          <w:rFonts w:ascii="Times New Roman" w:hAnsi="Times New Roman" w:cs="Times New Roman"/>
          <w:kern w:val="2"/>
          <w:sz w:val="28"/>
          <w:szCs w:val="28"/>
        </w:rPr>
        <w:t xml:space="preserve"> МАУ </w:t>
      </w:r>
      <w:proofErr w:type="spellStart"/>
      <w:r w:rsidRPr="00535894">
        <w:rPr>
          <w:rFonts w:ascii="Times New Roman" w:hAnsi="Times New Roman" w:cs="Times New Roman"/>
          <w:kern w:val="2"/>
          <w:sz w:val="28"/>
          <w:szCs w:val="28"/>
        </w:rPr>
        <w:t>Бронницкий</w:t>
      </w:r>
      <w:proofErr w:type="spellEnd"/>
      <w:r w:rsidRPr="00535894">
        <w:rPr>
          <w:rFonts w:ascii="Times New Roman" w:hAnsi="Times New Roman" w:cs="Times New Roman"/>
          <w:kern w:val="2"/>
          <w:sz w:val="28"/>
          <w:szCs w:val="28"/>
        </w:rPr>
        <w:t xml:space="preserve"> СДК в связи с ремонтом учреждения не работал 5 месяцев</w:t>
      </w:r>
      <w:r>
        <w:rPr>
          <w:rFonts w:ascii="Times New Roman" w:hAnsi="Times New Roman" w:cs="Times New Roman"/>
          <w:kern w:val="2"/>
          <w:sz w:val="28"/>
          <w:szCs w:val="28"/>
        </w:rPr>
        <w:t xml:space="preserve">, МАУ </w:t>
      </w:r>
      <w:proofErr w:type="spellStart"/>
      <w:r>
        <w:rPr>
          <w:rFonts w:ascii="Times New Roman" w:hAnsi="Times New Roman" w:cs="Times New Roman"/>
          <w:kern w:val="2"/>
          <w:sz w:val="28"/>
          <w:szCs w:val="28"/>
        </w:rPr>
        <w:t>Ермолинский</w:t>
      </w:r>
      <w:proofErr w:type="spellEnd"/>
      <w:r>
        <w:rPr>
          <w:rFonts w:ascii="Times New Roman" w:hAnsi="Times New Roman" w:cs="Times New Roman"/>
          <w:kern w:val="2"/>
          <w:sz w:val="28"/>
          <w:szCs w:val="28"/>
        </w:rPr>
        <w:t xml:space="preserve"> СДК в связи с </w:t>
      </w:r>
      <w:r w:rsidRPr="00535894">
        <w:rPr>
          <w:rFonts w:ascii="Times New Roman" w:hAnsi="Times New Roman" w:cs="Times New Roman"/>
          <w:kern w:val="2"/>
          <w:sz w:val="28"/>
          <w:szCs w:val="28"/>
        </w:rPr>
        <w:t>отсутстви</w:t>
      </w:r>
      <w:r>
        <w:rPr>
          <w:rFonts w:ascii="Times New Roman" w:hAnsi="Times New Roman" w:cs="Times New Roman"/>
          <w:kern w:val="2"/>
          <w:sz w:val="28"/>
          <w:szCs w:val="28"/>
        </w:rPr>
        <w:t>ем</w:t>
      </w:r>
      <w:r w:rsidRPr="00535894">
        <w:rPr>
          <w:rFonts w:ascii="Times New Roman" w:hAnsi="Times New Roman" w:cs="Times New Roman"/>
          <w:kern w:val="2"/>
          <w:sz w:val="28"/>
          <w:szCs w:val="28"/>
        </w:rPr>
        <w:t xml:space="preserve"> специалиста</w:t>
      </w:r>
      <w:r>
        <w:rPr>
          <w:rFonts w:ascii="Times New Roman" w:hAnsi="Times New Roman" w:cs="Times New Roman"/>
          <w:kern w:val="2"/>
          <w:sz w:val="28"/>
          <w:szCs w:val="28"/>
        </w:rPr>
        <w:t xml:space="preserve"> не работал 7 месяцев.</w:t>
      </w:r>
    </w:p>
    <w:p w:rsidR="00C42216" w:rsidRPr="00535894" w:rsidRDefault="00C42216" w:rsidP="00C42216">
      <w:pPr>
        <w:ind w:left="57" w:right="57" w:firstLine="737"/>
        <w:jc w:val="both"/>
        <w:rPr>
          <w:kern w:val="2"/>
        </w:rPr>
      </w:pPr>
      <w:r w:rsidRPr="00535894">
        <w:rPr>
          <w:rFonts w:ascii="Times New Roman" w:hAnsi="Times New Roman" w:cs="Times New Roman"/>
          <w:kern w:val="2"/>
          <w:sz w:val="28"/>
          <w:szCs w:val="28"/>
        </w:rPr>
        <w:t xml:space="preserve">Продемонстрировано </w:t>
      </w:r>
      <w:r>
        <w:rPr>
          <w:rFonts w:ascii="Times New Roman" w:hAnsi="Times New Roman" w:cs="Times New Roman"/>
          <w:kern w:val="2"/>
          <w:sz w:val="28"/>
          <w:szCs w:val="28"/>
        </w:rPr>
        <w:t>2027</w:t>
      </w:r>
      <w:r w:rsidRPr="00535894">
        <w:rPr>
          <w:rFonts w:ascii="Times New Roman" w:hAnsi="Times New Roman" w:cs="Times New Roman"/>
          <w:kern w:val="2"/>
          <w:sz w:val="28"/>
          <w:szCs w:val="28"/>
        </w:rPr>
        <w:t xml:space="preserve"> (-1</w:t>
      </w:r>
      <w:r>
        <w:rPr>
          <w:rFonts w:ascii="Times New Roman" w:hAnsi="Times New Roman" w:cs="Times New Roman"/>
          <w:kern w:val="2"/>
          <w:sz w:val="28"/>
          <w:szCs w:val="28"/>
        </w:rPr>
        <w:t>73</w:t>
      </w:r>
      <w:r w:rsidRPr="00535894">
        <w:rPr>
          <w:rFonts w:ascii="Times New Roman" w:hAnsi="Times New Roman" w:cs="Times New Roman"/>
          <w:kern w:val="2"/>
          <w:sz w:val="28"/>
          <w:szCs w:val="28"/>
        </w:rPr>
        <w:t>) киносеансов, обслужено 3</w:t>
      </w:r>
      <w:r>
        <w:rPr>
          <w:rFonts w:ascii="Times New Roman" w:hAnsi="Times New Roman" w:cs="Times New Roman"/>
          <w:kern w:val="2"/>
          <w:sz w:val="28"/>
          <w:szCs w:val="28"/>
        </w:rPr>
        <w:t>9911</w:t>
      </w:r>
      <w:r w:rsidRPr="00535894">
        <w:rPr>
          <w:rFonts w:ascii="Times New Roman" w:hAnsi="Times New Roman" w:cs="Times New Roman"/>
          <w:kern w:val="2"/>
          <w:sz w:val="28"/>
          <w:szCs w:val="28"/>
        </w:rPr>
        <w:t xml:space="preserve"> (-</w:t>
      </w:r>
      <w:r>
        <w:rPr>
          <w:rFonts w:ascii="Times New Roman" w:hAnsi="Times New Roman" w:cs="Times New Roman"/>
          <w:kern w:val="2"/>
          <w:sz w:val="28"/>
          <w:szCs w:val="28"/>
        </w:rPr>
        <w:t>2465</w:t>
      </w:r>
      <w:r w:rsidRPr="00535894">
        <w:rPr>
          <w:rFonts w:ascii="Times New Roman" w:hAnsi="Times New Roman" w:cs="Times New Roman"/>
          <w:kern w:val="2"/>
          <w:sz w:val="28"/>
          <w:szCs w:val="28"/>
        </w:rPr>
        <w:t>) зрителей, в том числе детей 2</w:t>
      </w:r>
      <w:r>
        <w:rPr>
          <w:rFonts w:ascii="Times New Roman" w:hAnsi="Times New Roman" w:cs="Times New Roman"/>
          <w:kern w:val="2"/>
          <w:sz w:val="28"/>
          <w:szCs w:val="28"/>
        </w:rPr>
        <w:t>8045</w:t>
      </w:r>
      <w:r w:rsidRPr="00535894">
        <w:rPr>
          <w:rFonts w:ascii="Times New Roman" w:hAnsi="Times New Roman" w:cs="Times New Roman"/>
          <w:kern w:val="2"/>
          <w:sz w:val="28"/>
          <w:szCs w:val="28"/>
        </w:rPr>
        <w:t>(-</w:t>
      </w:r>
      <w:r>
        <w:rPr>
          <w:rFonts w:ascii="Times New Roman" w:hAnsi="Times New Roman" w:cs="Times New Roman"/>
          <w:kern w:val="2"/>
          <w:sz w:val="28"/>
          <w:szCs w:val="28"/>
        </w:rPr>
        <w:t>1307</w:t>
      </w:r>
      <w:r w:rsidRPr="00535894">
        <w:rPr>
          <w:rFonts w:ascii="Times New Roman" w:hAnsi="Times New Roman" w:cs="Times New Roman"/>
          <w:kern w:val="2"/>
          <w:sz w:val="28"/>
          <w:szCs w:val="28"/>
        </w:rPr>
        <w:t xml:space="preserve">), от проката кинофильмов получено </w:t>
      </w:r>
      <w:r>
        <w:rPr>
          <w:rFonts w:ascii="Times New Roman" w:hAnsi="Times New Roman" w:cs="Times New Roman"/>
          <w:kern w:val="2"/>
          <w:sz w:val="28"/>
          <w:szCs w:val="28"/>
        </w:rPr>
        <w:t>405580</w:t>
      </w:r>
      <w:r w:rsidRPr="00535894">
        <w:rPr>
          <w:rFonts w:ascii="Times New Roman" w:hAnsi="Times New Roman" w:cs="Times New Roman"/>
          <w:kern w:val="2"/>
          <w:sz w:val="28"/>
          <w:szCs w:val="28"/>
        </w:rPr>
        <w:t xml:space="preserve"> руб. (</w:t>
      </w:r>
      <w:r>
        <w:rPr>
          <w:rFonts w:ascii="Times New Roman" w:hAnsi="Times New Roman" w:cs="Times New Roman"/>
          <w:kern w:val="2"/>
          <w:sz w:val="28"/>
          <w:szCs w:val="28"/>
        </w:rPr>
        <w:t>+49800</w:t>
      </w:r>
      <w:r w:rsidRPr="00535894">
        <w:rPr>
          <w:rFonts w:ascii="Times New Roman" w:hAnsi="Times New Roman" w:cs="Times New Roman"/>
          <w:kern w:val="2"/>
          <w:sz w:val="28"/>
          <w:szCs w:val="28"/>
        </w:rPr>
        <w:t xml:space="preserve">) валового сбора. </w:t>
      </w:r>
    </w:p>
    <w:p w:rsidR="00C42216" w:rsidRPr="00C42216" w:rsidRDefault="00C42216" w:rsidP="00C42216">
      <w:pPr>
        <w:spacing w:after="200" w:line="276" w:lineRule="auto"/>
        <w:ind w:firstLine="851"/>
        <w:jc w:val="both"/>
        <w:rPr>
          <w:rFonts w:ascii="Times New Roman" w:eastAsia="Times New Roman" w:hAnsi="Times New Roman" w:cs="Times New Roman"/>
          <w:sz w:val="28"/>
          <w:szCs w:val="28"/>
        </w:rPr>
      </w:pPr>
      <w:r w:rsidRPr="00535894">
        <w:rPr>
          <w:rFonts w:ascii="Times New Roman" w:hAnsi="Times New Roman" w:cs="Times New Roman"/>
          <w:kern w:val="2"/>
          <w:sz w:val="28"/>
          <w:szCs w:val="28"/>
        </w:rPr>
        <w:lastRenderedPageBreak/>
        <w:t>Проведено фестивалей: «Есть такая профессия Родину защищать»,</w:t>
      </w:r>
      <w:r>
        <w:rPr>
          <w:rFonts w:ascii="Times New Roman" w:hAnsi="Times New Roman" w:cs="Times New Roman"/>
          <w:kern w:val="2"/>
          <w:sz w:val="28"/>
          <w:szCs w:val="28"/>
        </w:rPr>
        <w:t xml:space="preserve"> </w:t>
      </w:r>
      <w:r w:rsidRPr="00535894">
        <w:rPr>
          <w:rFonts w:ascii="Times New Roman" w:hAnsi="Times New Roman" w:cs="Times New Roman"/>
          <w:kern w:val="2"/>
          <w:sz w:val="28"/>
          <w:szCs w:val="28"/>
        </w:rPr>
        <w:t>«Эхо войны», «Ты нужен России», «Чистый экран»</w:t>
      </w:r>
      <w:r>
        <w:rPr>
          <w:rFonts w:ascii="Times New Roman" w:hAnsi="Times New Roman" w:cs="Times New Roman"/>
          <w:kern w:val="2"/>
          <w:sz w:val="28"/>
          <w:szCs w:val="28"/>
        </w:rPr>
        <w:t>, фестиваль исторического кино «Вече».</w:t>
      </w:r>
      <w:r w:rsidRPr="00535894">
        <w:rPr>
          <w:rFonts w:ascii="Times New Roman" w:hAnsi="Times New Roman" w:cs="Times New Roman"/>
          <w:kern w:val="2"/>
          <w:sz w:val="28"/>
          <w:szCs w:val="28"/>
        </w:rPr>
        <w:t xml:space="preserve"> Все киноустановки участвовали в «Рождественском марафоне».</w:t>
      </w:r>
      <w:r>
        <w:rPr>
          <w:rFonts w:ascii="Times New Roman" w:hAnsi="Times New Roman" w:cs="Times New Roman"/>
          <w:kern w:val="2"/>
          <w:sz w:val="28"/>
          <w:szCs w:val="28"/>
        </w:rPr>
        <w:t xml:space="preserve"> На киноустановках района прошли т</w:t>
      </w:r>
      <w:r w:rsidRPr="00535894">
        <w:rPr>
          <w:rFonts w:ascii="Times New Roman" w:eastAsia="Times New Roman" w:hAnsi="Times New Roman" w:cs="Times New Roman"/>
          <w:sz w:val="28"/>
          <w:szCs w:val="28"/>
        </w:rPr>
        <w:t>ематические показы «Чтобы помнили</w:t>
      </w:r>
      <w:r>
        <w:rPr>
          <w:rFonts w:ascii="Times New Roman" w:eastAsia="Times New Roman" w:hAnsi="Times New Roman" w:cs="Times New Roman"/>
          <w:sz w:val="28"/>
          <w:szCs w:val="28"/>
        </w:rPr>
        <w:t>»,</w:t>
      </w:r>
      <w:r w:rsidRPr="005358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535894">
        <w:rPr>
          <w:rFonts w:ascii="Times New Roman" w:eastAsia="Times New Roman" w:hAnsi="Times New Roman" w:cs="Times New Roman"/>
          <w:sz w:val="28"/>
          <w:szCs w:val="28"/>
        </w:rPr>
        <w:t>Служить России суждено тебе и мне</w:t>
      </w:r>
      <w:r>
        <w:rPr>
          <w:rFonts w:ascii="Times New Roman" w:eastAsia="Times New Roman" w:hAnsi="Times New Roman" w:cs="Times New Roman"/>
          <w:sz w:val="28"/>
          <w:szCs w:val="28"/>
        </w:rPr>
        <w:t>»,</w:t>
      </w:r>
      <w:r w:rsidRPr="00535894">
        <w:rPr>
          <w:rFonts w:ascii="Times New Roman" w:eastAsia="Times New Roman" w:hAnsi="Times New Roman" w:cs="Times New Roman"/>
          <w:sz w:val="28"/>
          <w:szCs w:val="28"/>
        </w:rPr>
        <w:t xml:space="preserve"> «Без срока давности», «Кино — в подарок детям»</w:t>
      </w:r>
      <w:r>
        <w:rPr>
          <w:rFonts w:ascii="Times New Roman" w:eastAsia="Times New Roman" w:hAnsi="Times New Roman" w:cs="Times New Roman"/>
          <w:sz w:val="28"/>
          <w:szCs w:val="28"/>
        </w:rPr>
        <w:t>, «Перерыв на кино»</w:t>
      </w:r>
      <w:r w:rsidRPr="00535894">
        <w:rPr>
          <w:rFonts w:ascii="Times New Roman" w:eastAsia="Times New Roman" w:hAnsi="Times New Roman" w:cs="Times New Roman"/>
          <w:sz w:val="28"/>
          <w:szCs w:val="28"/>
        </w:rPr>
        <w:t xml:space="preserve"> и Всероссийск</w:t>
      </w:r>
      <w:r>
        <w:rPr>
          <w:rFonts w:ascii="Times New Roman" w:eastAsia="Times New Roman" w:hAnsi="Times New Roman" w:cs="Times New Roman"/>
          <w:sz w:val="28"/>
          <w:szCs w:val="28"/>
        </w:rPr>
        <w:t>ая</w:t>
      </w:r>
      <w:r w:rsidRPr="00535894">
        <w:rPr>
          <w:rFonts w:ascii="Times New Roman" w:eastAsia="Times New Roman" w:hAnsi="Times New Roman" w:cs="Times New Roman"/>
          <w:sz w:val="28"/>
          <w:szCs w:val="28"/>
        </w:rPr>
        <w:t xml:space="preserve"> акци</w:t>
      </w:r>
      <w:r>
        <w:rPr>
          <w:rFonts w:ascii="Times New Roman" w:eastAsia="Times New Roman" w:hAnsi="Times New Roman" w:cs="Times New Roman"/>
          <w:sz w:val="28"/>
          <w:szCs w:val="28"/>
        </w:rPr>
        <w:t>я</w:t>
      </w:r>
      <w:r w:rsidRPr="00535894">
        <w:rPr>
          <w:rFonts w:ascii="Times New Roman" w:eastAsia="Times New Roman" w:hAnsi="Times New Roman" w:cs="Times New Roman"/>
          <w:sz w:val="28"/>
          <w:szCs w:val="28"/>
        </w:rPr>
        <w:t xml:space="preserve"> «Ночь кино».  </w:t>
      </w:r>
    </w:p>
    <w:p w:rsidR="00C42216" w:rsidRPr="00C42216" w:rsidRDefault="00C42216" w:rsidP="0021493E">
      <w:pPr>
        <w:ind w:left="737"/>
        <w:jc w:val="both"/>
        <w:rPr>
          <w:rFonts w:ascii="Times New Roman" w:hAnsi="Times New Roman" w:cs="Times New Roman"/>
          <w:b/>
          <w:bCs/>
          <w:sz w:val="28"/>
          <w:szCs w:val="28"/>
        </w:rPr>
      </w:pPr>
      <w:r w:rsidRPr="00732D83">
        <w:rPr>
          <w:rFonts w:ascii="Times New Roman" w:hAnsi="Times New Roman" w:cs="Times New Roman"/>
          <w:b/>
          <w:bCs/>
          <w:sz w:val="28"/>
          <w:szCs w:val="28"/>
        </w:rPr>
        <w:t>Поддержка молодых дарований и детского творчества</w:t>
      </w:r>
    </w:p>
    <w:p w:rsidR="00C42216" w:rsidRPr="00732D83" w:rsidRDefault="00C42216" w:rsidP="00C42216">
      <w:pPr>
        <w:ind w:firstLine="709"/>
        <w:jc w:val="both"/>
        <w:rPr>
          <w:rFonts w:ascii="Times New Roman" w:hAnsi="Times New Roman" w:cs="Times New Roman"/>
          <w:sz w:val="28"/>
          <w:szCs w:val="28"/>
        </w:rPr>
      </w:pPr>
      <w:r w:rsidRPr="00732D83">
        <w:rPr>
          <w:rFonts w:ascii="Times New Roman" w:hAnsi="Times New Roman" w:cs="Times New Roman"/>
          <w:sz w:val="28"/>
          <w:szCs w:val="28"/>
        </w:rPr>
        <w:t>Дополнительное образование предоставляет каждому ребёнку возможность свободного выбора образовательной области, профиля программ, времени их освоения, включения в разнообразные виды деятельности с учётом их индивидуальных склонностей. Личностно-</w:t>
      </w:r>
      <w:proofErr w:type="spellStart"/>
      <w:r w:rsidRPr="00732D83">
        <w:rPr>
          <w:rFonts w:ascii="Times New Roman" w:hAnsi="Times New Roman" w:cs="Times New Roman"/>
          <w:sz w:val="28"/>
          <w:szCs w:val="28"/>
        </w:rPr>
        <w:t>деятельностный</w:t>
      </w:r>
      <w:proofErr w:type="spellEnd"/>
      <w:r w:rsidRPr="00732D83">
        <w:rPr>
          <w:rFonts w:ascii="Times New Roman" w:hAnsi="Times New Roman" w:cs="Times New Roman"/>
          <w:sz w:val="28"/>
          <w:szCs w:val="28"/>
        </w:rPr>
        <w:t xml:space="preserve"> характер образовательного процесса позволяет решать одну из основных задач дополнительного образования — выявление, развитие и поддержку одарённых детей.</w:t>
      </w:r>
    </w:p>
    <w:p w:rsidR="00C42216" w:rsidRDefault="00C42216" w:rsidP="00C42216">
      <w:pPr>
        <w:ind w:firstLine="709"/>
        <w:jc w:val="both"/>
        <w:rPr>
          <w:rFonts w:ascii="Times New Roman" w:hAnsi="Times New Roman" w:cs="Times New Roman"/>
          <w:sz w:val="28"/>
          <w:szCs w:val="28"/>
        </w:rPr>
      </w:pPr>
      <w:r w:rsidRPr="00732D83">
        <w:rPr>
          <w:rFonts w:ascii="Times New Roman" w:hAnsi="Times New Roman" w:cs="Times New Roman"/>
          <w:sz w:val="28"/>
          <w:szCs w:val="28"/>
        </w:rPr>
        <w:t>Цель по работе с одарёнными детьми: выявление одарённых детей; создание условий для оптимального развития одарённых детей, чья одарённость на данный момент может быть ещё не проявившейся, а также просто одарённых детей, в отношении которых есть серьёзная надежда на качественный скачок в развитии их способностей.</w:t>
      </w:r>
    </w:p>
    <w:p w:rsidR="00C42216" w:rsidRDefault="00C42216" w:rsidP="00C42216">
      <w:pPr>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На территории Новгородского муниципального района функционирует 4 ДШИ и 6 филиалов. В 2022-2023 учебном году контингент учащихся учреждений дополнительного образования в сфере культуры </w:t>
      </w:r>
      <w:r w:rsidRPr="009357A9">
        <w:rPr>
          <w:rFonts w:ascii="Times New Roman" w:hAnsi="Times New Roman" w:cs="Times New Roman"/>
          <w:sz w:val="28"/>
          <w:szCs w:val="28"/>
        </w:rPr>
        <w:t>в возрасте от 4 до 18 лет</w:t>
      </w:r>
      <w:r>
        <w:rPr>
          <w:rFonts w:ascii="Times New Roman" w:hAnsi="Times New Roman" w:cs="Times New Roman"/>
          <w:sz w:val="28"/>
          <w:szCs w:val="28"/>
        </w:rPr>
        <w:t xml:space="preserve"> составил 581 человек </w:t>
      </w:r>
      <w:r w:rsidRPr="00137C41">
        <w:rPr>
          <w:rFonts w:ascii="Times New Roman" w:eastAsia="Calibri" w:hAnsi="Times New Roman" w:cs="Times New Roman"/>
          <w:sz w:val="28"/>
          <w:szCs w:val="28"/>
        </w:rPr>
        <w:t xml:space="preserve">что составляет </w:t>
      </w:r>
      <w:r w:rsidRPr="004A7F64">
        <w:rPr>
          <w:rFonts w:ascii="Times New Roman" w:eastAsia="Calibri" w:hAnsi="Times New Roman" w:cs="Times New Roman"/>
          <w:sz w:val="28"/>
          <w:szCs w:val="28"/>
        </w:rPr>
        <w:t>26,3 процента от числа учащихся в общеобразовательных школах района по состоянию на 01.0</w:t>
      </w:r>
      <w:r>
        <w:rPr>
          <w:rFonts w:ascii="Times New Roman" w:eastAsia="Calibri" w:hAnsi="Times New Roman" w:cs="Times New Roman"/>
          <w:sz w:val="28"/>
          <w:szCs w:val="28"/>
        </w:rPr>
        <w:t>9</w:t>
      </w:r>
      <w:r w:rsidRPr="004A7F64">
        <w:rPr>
          <w:rFonts w:ascii="Times New Roman" w:eastAsia="Calibri" w:hAnsi="Times New Roman" w:cs="Times New Roman"/>
          <w:sz w:val="28"/>
          <w:szCs w:val="28"/>
        </w:rPr>
        <w:t>.20</w:t>
      </w:r>
      <w:r>
        <w:rPr>
          <w:rFonts w:ascii="Times New Roman" w:eastAsia="Calibri" w:hAnsi="Times New Roman" w:cs="Times New Roman"/>
          <w:sz w:val="28"/>
          <w:szCs w:val="28"/>
        </w:rPr>
        <w:t>22</w:t>
      </w:r>
      <w:r w:rsidRPr="004A7F6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357A9">
        <w:rPr>
          <w:rFonts w:ascii="Times New Roman" w:eastAsia="Calibri" w:hAnsi="Times New Roman" w:cs="Times New Roman"/>
          <w:sz w:val="28"/>
          <w:szCs w:val="28"/>
        </w:rPr>
        <w:t xml:space="preserve">Выпуск </w:t>
      </w:r>
      <w:r>
        <w:rPr>
          <w:rFonts w:ascii="Times New Roman" w:eastAsia="Calibri" w:hAnsi="Times New Roman" w:cs="Times New Roman"/>
          <w:sz w:val="28"/>
          <w:szCs w:val="28"/>
        </w:rPr>
        <w:t xml:space="preserve">на </w:t>
      </w:r>
      <w:r w:rsidRPr="009357A9">
        <w:rPr>
          <w:rFonts w:ascii="Times New Roman" w:eastAsia="Calibri" w:hAnsi="Times New Roman" w:cs="Times New Roman"/>
          <w:sz w:val="28"/>
          <w:szCs w:val="28"/>
        </w:rPr>
        <w:t>31.05.2021</w:t>
      </w:r>
      <w:r>
        <w:rPr>
          <w:rFonts w:ascii="Times New Roman" w:eastAsia="Calibri" w:hAnsi="Times New Roman" w:cs="Times New Roman"/>
          <w:sz w:val="28"/>
          <w:szCs w:val="28"/>
        </w:rPr>
        <w:t xml:space="preserve"> составил </w:t>
      </w:r>
      <w:r w:rsidRPr="009357A9">
        <w:rPr>
          <w:rFonts w:ascii="Times New Roman" w:eastAsia="Calibri" w:hAnsi="Times New Roman" w:cs="Times New Roman"/>
          <w:sz w:val="28"/>
          <w:szCs w:val="28"/>
        </w:rPr>
        <w:t>1</w:t>
      </w:r>
      <w:r>
        <w:rPr>
          <w:rFonts w:ascii="Times New Roman" w:eastAsia="Calibri" w:hAnsi="Times New Roman" w:cs="Times New Roman"/>
          <w:sz w:val="28"/>
          <w:szCs w:val="28"/>
        </w:rPr>
        <w:t>66 человек, за учебный год в</w:t>
      </w:r>
      <w:r w:rsidRPr="009357A9">
        <w:rPr>
          <w:rFonts w:ascii="Times New Roman" w:eastAsia="Calibri" w:hAnsi="Times New Roman" w:cs="Times New Roman"/>
          <w:sz w:val="28"/>
          <w:szCs w:val="28"/>
        </w:rPr>
        <w:t>ыбыли по разным причинам</w:t>
      </w:r>
      <w:r>
        <w:rPr>
          <w:rFonts w:ascii="Times New Roman" w:eastAsia="Calibri" w:hAnsi="Times New Roman" w:cs="Times New Roman"/>
          <w:sz w:val="28"/>
          <w:szCs w:val="28"/>
        </w:rPr>
        <w:t xml:space="preserve"> 21 человек, п</w:t>
      </w:r>
      <w:r w:rsidRPr="009357A9">
        <w:rPr>
          <w:rFonts w:ascii="Times New Roman" w:eastAsia="Calibri" w:hAnsi="Times New Roman" w:cs="Times New Roman"/>
          <w:sz w:val="28"/>
          <w:szCs w:val="28"/>
        </w:rPr>
        <w:t xml:space="preserve">риём </w:t>
      </w:r>
      <w:r>
        <w:rPr>
          <w:rFonts w:ascii="Times New Roman" w:eastAsia="Calibri" w:hAnsi="Times New Roman" w:cs="Times New Roman"/>
          <w:sz w:val="28"/>
          <w:szCs w:val="28"/>
        </w:rPr>
        <w:t xml:space="preserve">на </w:t>
      </w:r>
      <w:r w:rsidRPr="009357A9">
        <w:rPr>
          <w:rFonts w:ascii="Times New Roman" w:eastAsia="Calibri" w:hAnsi="Times New Roman" w:cs="Times New Roman"/>
          <w:sz w:val="28"/>
          <w:szCs w:val="28"/>
        </w:rPr>
        <w:t>01.09.2021</w:t>
      </w:r>
      <w:r>
        <w:rPr>
          <w:rFonts w:ascii="Times New Roman" w:eastAsia="Calibri" w:hAnsi="Times New Roman" w:cs="Times New Roman"/>
          <w:sz w:val="28"/>
          <w:szCs w:val="28"/>
        </w:rPr>
        <w:t xml:space="preserve"> составил 218 человек. </w:t>
      </w:r>
      <w:r w:rsidRPr="00366B47">
        <w:rPr>
          <w:rFonts w:ascii="Times New Roman" w:eastAsia="Calibri" w:hAnsi="Times New Roman" w:cs="Times New Roman"/>
          <w:sz w:val="28"/>
          <w:szCs w:val="28"/>
        </w:rPr>
        <w:t>Поступление в СУЗ, ВУЗ</w:t>
      </w:r>
      <w:r>
        <w:rPr>
          <w:rFonts w:ascii="Times New Roman" w:eastAsia="Calibri" w:hAnsi="Times New Roman" w:cs="Times New Roman"/>
          <w:sz w:val="28"/>
          <w:szCs w:val="28"/>
        </w:rPr>
        <w:t xml:space="preserve"> – 3 человека. </w:t>
      </w:r>
      <w:r w:rsidRPr="00366B47">
        <w:rPr>
          <w:rFonts w:ascii="Times New Roman" w:eastAsia="Calibri" w:hAnsi="Times New Roman" w:cs="Times New Roman"/>
          <w:sz w:val="28"/>
          <w:szCs w:val="28"/>
        </w:rPr>
        <w:t>Стипендиатами в 2021-2022 году стал</w:t>
      </w:r>
      <w:r>
        <w:rPr>
          <w:rFonts w:ascii="Times New Roman" w:eastAsia="Calibri" w:hAnsi="Times New Roman" w:cs="Times New Roman"/>
          <w:sz w:val="28"/>
          <w:szCs w:val="28"/>
        </w:rPr>
        <w:t>и 2</w:t>
      </w:r>
      <w:r w:rsidRPr="00366B47">
        <w:rPr>
          <w:rFonts w:ascii="Times New Roman" w:eastAsia="Calibri" w:hAnsi="Times New Roman" w:cs="Times New Roman"/>
          <w:sz w:val="28"/>
          <w:szCs w:val="28"/>
        </w:rPr>
        <w:t xml:space="preserve"> человека из МАУДО "Пролетарская ДШИ". </w:t>
      </w:r>
    </w:p>
    <w:p w:rsidR="00C42216" w:rsidRPr="009357A9" w:rsidRDefault="00C42216" w:rsidP="00C42216">
      <w:pPr>
        <w:ind w:firstLine="709"/>
        <w:jc w:val="both"/>
        <w:rPr>
          <w:rFonts w:ascii="Times New Roman" w:hAnsi="Times New Roman" w:cs="Times New Roman"/>
          <w:sz w:val="28"/>
          <w:szCs w:val="28"/>
        </w:rPr>
      </w:pPr>
      <w:r>
        <w:rPr>
          <w:rFonts w:ascii="Times New Roman" w:hAnsi="Times New Roman" w:cs="Times New Roman"/>
          <w:sz w:val="28"/>
          <w:szCs w:val="28"/>
        </w:rPr>
        <w:t>На базе учреждений дополнительного образования работают 26 клубных формирований, из них и</w:t>
      </w:r>
      <w:r w:rsidRPr="009357A9">
        <w:rPr>
          <w:rFonts w:ascii="Times New Roman" w:hAnsi="Times New Roman" w:cs="Times New Roman"/>
          <w:sz w:val="28"/>
          <w:szCs w:val="28"/>
        </w:rPr>
        <w:t>меют звание «Образцовый» «Народный»</w:t>
      </w:r>
      <w:r>
        <w:rPr>
          <w:rFonts w:ascii="Times New Roman" w:hAnsi="Times New Roman" w:cs="Times New Roman"/>
          <w:sz w:val="28"/>
          <w:szCs w:val="28"/>
        </w:rPr>
        <w:t xml:space="preserve"> 8 коллективов (</w:t>
      </w:r>
      <w:r w:rsidRPr="009357A9">
        <w:rPr>
          <w:rFonts w:ascii="Times New Roman" w:hAnsi="Times New Roman" w:cs="Times New Roman"/>
          <w:sz w:val="28"/>
          <w:szCs w:val="28"/>
        </w:rPr>
        <w:t>123</w:t>
      </w:r>
      <w:r>
        <w:rPr>
          <w:rFonts w:ascii="Times New Roman" w:hAnsi="Times New Roman" w:cs="Times New Roman"/>
          <w:sz w:val="28"/>
          <w:szCs w:val="28"/>
        </w:rPr>
        <w:t xml:space="preserve"> участника).</w:t>
      </w:r>
    </w:p>
    <w:p w:rsidR="00C42216" w:rsidRPr="00732D83" w:rsidRDefault="00C42216" w:rsidP="00C42216">
      <w:pPr>
        <w:ind w:firstLine="709"/>
        <w:jc w:val="both"/>
        <w:rPr>
          <w:rFonts w:ascii="Times New Roman" w:hAnsi="Times New Roman" w:cs="Times New Roman"/>
          <w:sz w:val="28"/>
          <w:szCs w:val="28"/>
        </w:rPr>
      </w:pPr>
      <w:r w:rsidRPr="00732D83">
        <w:rPr>
          <w:rFonts w:ascii="Times New Roman" w:hAnsi="Times New Roman" w:cs="Times New Roman"/>
          <w:sz w:val="28"/>
          <w:szCs w:val="28"/>
        </w:rPr>
        <w:t>Обучение детей ведётся по двум направлениям (программам):</w:t>
      </w:r>
    </w:p>
    <w:p w:rsidR="00C42216" w:rsidRPr="00732D83" w:rsidRDefault="00C42216" w:rsidP="00C42216">
      <w:pPr>
        <w:ind w:firstLine="709"/>
        <w:jc w:val="both"/>
        <w:rPr>
          <w:rFonts w:ascii="Times New Roman" w:hAnsi="Times New Roman" w:cs="Times New Roman"/>
          <w:sz w:val="28"/>
          <w:szCs w:val="28"/>
        </w:rPr>
      </w:pPr>
      <w:r w:rsidRPr="00732D83">
        <w:rPr>
          <w:rFonts w:ascii="Times New Roman" w:hAnsi="Times New Roman" w:cs="Times New Roman"/>
          <w:sz w:val="28"/>
          <w:szCs w:val="28"/>
        </w:rPr>
        <w:t xml:space="preserve">1.) - по дополнительной </w:t>
      </w:r>
      <w:proofErr w:type="spellStart"/>
      <w:r w:rsidRPr="00732D83">
        <w:rPr>
          <w:rFonts w:ascii="Times New Roman" w:hAnsi="Times New Roman" w:cs="Times New Roman"/>
          <w:sz w:val="28"/>
          <w:szCs w:val="28"/>
        </w:rPr>
        <w:t>препдпрофессиональной</w:t>
      </w:r>
      <w:proofErr w:type="spellEnd"/>
      <w:r w:rsidRPr="00732D83">
        <w:rPr>
          <w:rFonts w:ascii="Times New Roman" w:hAnsi="Times New Roman" w:cs="Times New Roman"/>
          <w:sz w:val="28"/>
          <w:szCs w:val="28"/>
        </w:rPr>
        <w:t xml:space="preserve"> общеобразовательной программе в сфере изобразительного искусства «Живопись» МАУДО "Борковская ДШИ" и МАУДО "Пролетарская ДШИ"</w:t>
      </w:r>
    </w:p>
    <w:p w:rsidR="00C42216" w:rsidRPr="00732D83" w:rsidRDefault="00C42216" w:rsidP="00C42216">
      <w:pPr>
        <w:ind w:firstLine="709"/>
        <w:jc w:val="both"/>
        <w:rPr>
          <w:rFonts w:ascii="Times New Roman" w:hAnsi="Times New Roman" w:cs="Times New Roman"/>
          <w:sz w:val="28"/>
          <w:szCs w:val="28"/>
        </w:rPr>
      </w:pPr>
      <w:r w:rsidRPr="00732D83">
        <w:rPr>
          <w:rFonts w:ascii="Times New Roman" w:hAnsi="Times New Roman" w:cs="Times New Roman"/>
          <w:sz w:val="28"/>
          <w:szCs w:val="28"/>
        </w:rPr>
        <w:t xml:space="preserve">- дополнительной </w:t>
      </w:r>
      <w:proofErr w:type="spellStart"/>
      <w:r w:rsidRPr="00732D83">
        <w:rPr>
          <w:rFonts w:ascii="Times New Roman" w:hAnsi="Times New Roman" w:cs="Times New Roman"/>
          <w:sz w:val="28"/>
          <w:szCs w:val="28"/>
        </w:rPr>
        <w:t>препдпрофессиональной</w:t>
      </w:r>
      <w:proofErr w:type="spellEnd"/>
      <w:r w:rsidRPr="00732D83">
        <w:rPr>
          <w:rFonts w:ascii="Times New Roman" w:hAnsi="Times New Roman" w:cs="Times New Roman"/>
          <w:sz w:val="28"/>
          <w:szCs w:val="28"/>
        </w:rPr>
        <w:t xml:space="preserve"> общеобразовательной программе в сфере музыкального искусства «Фортепиано» МАУДО </w:t>
      </w:r>
      <w:r w:rsidRPr="00732D83">
        <w:rPr>
          <w:rFonts w:ascii="Times New Roman" w:hAnsi="Times New Roman" w:cs="Times New Roman"/>
          <w:sz w:val="28"/>
          <w:szCs w:val="28"/>
        </w:rPr>
        <w:lastRenderedPageBreak/>
        <w:t>"Пролетарская ДШИ", МАУДО "</w:t>
      </w:r>
      <w:proofErr w:type="spellStart"/>
      <w:r w:rsidRPr="00732D83">
        <w:rPr>
          <w:rFonts w:ascii="Times New Roman" w:hAnsi="Times New Roman" w:cs="Times New Roman"/>
          <w:sz w:val="28"/>
          <w:szCs w:val="28"/>
        </w:rPr>
        <w:t>Ермолинская</w:t>
      </w:r>
      <w:proofErr w:type="spellEnd"/>
      <w:r w:rsidRPr="00732D83">
        <w:rPr>
          <w:rFonts w:ascii="Times New Roman" w:hAnsi="Times New Roman" w:cs="Times New Roman"/>
          <w:sz w:val="28"/>
          <w:szCs w:val="28"/>
        </w:rPr>
        <w:t xml:space="preserve"> ДШИ", МАУДО "</w:t>
      </w:r>
      <w:proofErr w:type="spellStart"/>
      <w:r w:rsidRPr="00732D83">
        <w:rPr>
          <w:rFonts w:ascii="Times New Roman" w:hAnsi="Times New Roman" w:cs="Times New Roman"/>
          <w:sz w:val="28"/>
          <w:szCs w:val="28"/>
        </w:rPr>
        <w:t>Чечулинская</w:t>
      </w:r>
      <w:proofErr w:type="spellEnd"/>
      <w:r w:rsidRPr="00732D83">
        <w:rPr>
          <w:rFonts w:ascii="Times New Roman" w:hAnsi="Times New Roman" w:cs="Times New Roman"/>
          <w:sz w:val="28"/>
          <w:szCs w:val="28"/>
        </w:rPr>
        <w:t xml:space="preserve"> ДШИ -Камертон"</w:t>
      </w:r>
    </w:p>
    <w:p w:rsidR="00C42216" w:rsidRPr="00732D83" w:rsidRDefault="00C42216" w:rsidP="00C42216">
      <w:pPr>
        <w:ind w:firstLine="709"/>
        <w:jc w:val="both"/>
        <w:rPr>
          <w:rFonts w:ascii="Times New Roman" w:hAnsi="Times New Roman" w:cs="Times New Roman"/>
          <w:sz w:val="28"/>
          <w:szCs w:val="28"/>
        </w:rPr>
      </w:pPr>
      <w:r w:rsidRPr="00732D83">
        <w:rPr>
          <w:rFonts w:ascii="Times New Roman" w:hAnsi="Times New Roman" w:cs="Times New Roman"/>
          <w:sz w:val="28"/>
          <w:szCs w:val="28"/>
        </w:rPr>
        <w:t>2.) - по дополнительным общеразвивающим общеобразовательным программам в сфере искусств.</w:t>
      </w:r>
    </w:p>
    <w:p w:rsidR="00C42216" w:rsidRPr="00732D83" w:rsidRDefault="00C42216" w:rsidP="00C42216">
      <w:pPr>
        <w:ind w:firstLine="709"/>
        <w:jc w:val="both"/>
        <w:rPr>
          <w:rFonts w:ascii="Times New Roman" w:hAnsi="Times New Roman" w:cs="Times New Roman"/>
          <w:sz w:val="28"/>
          <w:szCs w:val="28"/>
        </w:rPr>
      </w:pPr>
      <w:r w:rsidRPr="00732D83">
        <w:rPr>
          <w:rFonts w:ascii="Times New Roman" w:hAnsi="Times New Roman" w:cs="Times New Roman"/>
          <w:sz w:val="28"/>
          <w:szCs w:val="28"/>
        </w:rPr>
        <w:t>В системе дополнительного образования Школ искусств Новгородского муниципального района в 20</w:t>
      </w:r>
      <w:r>
        <w:rPr>
          <w:rFonts w:ascii="Times New Roman" w:hAnsi="Times New Roman" w:cs="Times New Roman"/>
          <w:sz w:val="28"/>
          <w:szCs w:val="28"/>
        </w:rPr>
        <w:t>21-2022</w:t>
      </w:r>
      <w:r w:rsidRPr="00732D83">
        <w:rPr>
          <w:rFonts w:ascii="Times New Roman" w:hAnsi="Times New Roman" w:cs="Times New Roman"/>
          <w:sz w:val="28"/>
          <w:szCs w:val="28"/>
        </w:rPr>
        <w:t xml:space="preserve"> году можно выдел</w:t>
      </w:r>
      <w:r>
        <w:rPr>
          <w:rFonts w:ascii="Times New Roman" w:hAnsi="Times New Roman" w:cs="Times New Roman"/>
          <w:sz w:val="28"/>
          <w:szCs w:val="28"/>
        </w:rPr>
        <w:t>ить</w:t>
      </w:r>
      <w:r w:rsidRPr="00732D83">
        <w:rPr>
          <w:rFonts w:ascii="Times New Roman" w:hAnsi="Times New Roman" w:cs="Times New Roman"/>
          <w:sz w:val="28"/>
          <w:szCs w:val="28"/>
        </w:rPr>
        <w:t xml:space="preserve"> следующие формы обучения одарённых детей:</w:t>
      </w:r>
    </w:p>
    <w:p w:rsidR="00C42216" w:rsidRPr="00732D83" w:rsidRDefault="00C42216" w:rsidP="00C42216">
      <w:pPr>
        <w:jc w:val="both"/>
        <w:rPr>
          <w:rFonts w:ascii="Times New Roman" w:hAnsi="Times New Roman" w:cs="Times New Roman"/>
          <w:sz w:val="28"/>
          <w:szCs w:val="28"/>
        </w:rPr>
      </w:pPr>
      <w:r w:rsidRPr="00732D83">
        <w:rPr>
          <w:rFonts w:ascii="Times New Roman" w:hAnsi="Times New Roman" w:cs="Times New Roman"/>
          <w:sz w:val="28"/>
          <w:szCs w:val="28"/>
        </w:rPr>
        <w:t>1. индивидуальное обучение или обучение в малых группах по программам творческого развития в определённой области.</w:t>
      </w:r>
    </w:p>
    <w:p w:rsidR="00C42216" w:rsidRPr="00732D83" w:rsidRDefault="00C42216" w:rsidP="00C42216">
      <w:pPr>
        <w:jc w:val="both"/>
        <w:rPr>
          <w:rFonts w:ascii="Times New Roman" w:hAnsi="Times New Roman" w:cs="Times New Roman"/>
          <w:sz w:val="28"/>
          <w:szCs w:val="28"/>
        </w:rPr>
      </w:pPr>
      <w:r w:rsidRPr="00732D83">
        <w:rPr>
          <w:rFonts w:ascii="Times New Roman" w:hAnsi="Times New Roman" w:cs="Times New Roman"/>
          <w:sz w:val="28"/>
          <w:szCs w:val="28"/>
        </w:rPr>
        <w:t>2. работа по исследовательским и творческим проектам в режиме наставничества.</w:t>
      </w:r>
    </w:p>
    <w:p w:rsidR="00C42216" w:rsidRPr="00732D83" w:rsidRDefault="00C42216" w:rsidP="00C42216">
      <w:pPr>
        <w:jc w:val="both"/>
        <w:rPr>
          <w:rFonts w:ascii="Times New Roman" w:hAnsi="Times New Roman" w:cs="Times New Roman"/>
          <w:sz w:val="28"/>
          <w:szCs w:val="28"/>
        </w:rPr>
      </w:pPr>
      <w:r w:rsidRPr="00732D83">
        <w:rPr>
          <w:rFonts w:ascii="Times New Roman" w:hAnsi="Times New Roman" w:cs="Times New Roman"/>
          <w:sz w:val="28"/>
          <w:szCs w:val="28"/>
        </w:rPr>
        <w:t>3. очно-заочные занятия;</w:t>
      </w:r>
    </w:p>
    <w:p w:rsidR="00C42216" w:rsidRPr="00732D83" w:rsidRDefault="00C42216" w:rsidP="00C42216">
      <w:pPr>
        <w:jc w:val="both"/>
        <w:rPr>
          <w:rFonts w:ascii="Times New Roman" w:hAnsi="Times New Roman" w:cs="Times New Roman"/>
          <w:sz w:val="28"/>
          <w:szCs w:val="28"/>
        </w:rPr>
      </w:pPr>
      <w:r w:rsidRPr="00732D83">
        <w:rPr>
          <w:rFonts w:ascii="Times New Roman" w:hAnsi="Times New Roman" w:cs="Times New Roman"/>
          <w:sz w:val="28"/>
          <w:szCs w:val="28"/>
        </w:rPr>
        <w:t>4. каникулярные сборы, лагеря, мастер-классы, творческие лаборатории;</w:t>
      </w:r>
    </w:p>
    <w:p w:rsidR="00C42216" w:rsidRPr="00732D83" w:rsidRDefault="00C42216" w:rsidP="00C42216">
      <w:pPr>
        <w:jc w:val="both"/>
        <w:rPr>
          <w:rFonts w:ascii="Times New Roman" w:hAnsi="Times New Roman" w:cs="Times New Roman"/>
          <w:sz w:val="28"/>
          <w:szCs w:val="28"/>
        </w:rPr>
      </w:pPr>
      <w:r w:rsidRPr="00732D83">
        <w:rPr>
          <w:rFonts w:ascii="Times New Roman" w:hAnsi="Times New Roman" w:cs="Times New Roman"/>
          <w:sz w:val="28"/>
          <w:szCs w:val="28"/>
        </w:rPr>
        <w:t>5. система творческих конкурсов, фестивалей, выставок</w:t>
      </w:r>
    </w:p>
    <w:p w:rsidR="00C42216" w:rsidRPr="00732D83" w:rsidRDefault="00C42216" w:rsidP="00C42216">
      <w:pPr>
        <w:jc w:val="both"/>
        <w:rPr>
          <w:rFonts w:ascii="Times New Roman" w:hAnsi="Times New Roman" w:cs="Times New Roman"/>
          <w:sz w:val="28"/>
          <w:szCs w:val="28"/>
        </w:rPr>
      </w:pPr>
      <w:r w:rsidRPr="00732D83">
        <w:rPr>
          <w:rFonts w:ascii="Times New Roman" w:hAnsi="Times New Roman" w:cs="Times New Roman"/>
          <w:sz w:val="28"/>
          <w:szCs w:val="28"/>
        </w:rPr>
        <w:t>6. Детские олимпиады, викторины, конференции и семинары.</w:t>
      </w:r>
    </w:p>
    <w:p w:rsidR="00C42216" w:rsidRPr="00732D83" w:rsidRDefault="00C42216" w:rsidP="00C42216">
      <w:pPr>
        <w:ind w:firstLine="709"/>
        <w:jc w:val="both"/>
        <w:rPr>
          <w:rFonts w:ascii="Times New Roman" w:hAnsi="Times New Roman" w:cs="Times New Roman"/>
          <w:sz w:val="28"/>
          <w:szCs w:val="28"/>
        </w:rPr>
      </w:pPr>
      <w:r w:rsidRPr="00732D83">
        <w:rPr>
          <w:rFonts w:ascii="Times New Roman" w:hAnsi="Times New Roman" w:cs="Times New Roman"/>
          <w:sz w:val="28"/>
          <w:szCs w:val="28"/>
        </w:rPr>
        <w:t xml:space="preserve">Юные таланты, достигшие значительных успехов в области музыкального, изобразительного искусства, являющиеся лауреатами и дипломантами международных, всероссийских, областных фестивалей, конкурсов, участвуют в конкурсе "Юные дарования Новгородской области" среди учащихся учреждений дополнительного образования детей в сфере культуры.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gridCol w:w="1146"/>
      </w:tblGrid>
      <w:tr w:rsidR="00C42216" w:rsidRPr="007E16C0" w:rsidTr="00A32772">
        <w:tc>
          <w:tcPr>
            <w:tcW w:w="8455" w:type="dxa"/>
            <w:gridSpan w:val="2"/>
            <w:tcBorders>
              <w:top w:val="single" w:sz="4" w:space="0" w:color="auto"/>
              <w:left w:val="single" w:sz="4" w:space="0" w:color="auto"/>
              <w:bottom w:val="single" w:sz="4" w:space="0" w:color="auto"/>
              <w:right w:val="single" w:sz="4" w:space="0" w:color="auto"/>
            </w:tcBorders>
            <w:hideMark/>
          </w:tcPr>
          <w:p w:rsidR="00C42216" w:rsidRPr="00C42216" w:rsidRDefault="00C42216" w:rsidP="008C2945">
            <w:pPr>
              <w:spacing w:line="256" w:lineRule="auto"/>
              <w:ind w:firstLine="2659"/>
              <w:rPr>
                <w:rFonts w:ascii="Times New Roman" w:eastAsia="Calibri" w:hAnsi="Times New Roman" w:cs="Times New Roman"/>
                <w:b/>
                <w:bCs/>
                <w:sz w:val="24"/>
                <w:szCs w:val="24"/>
              </w:rPr>
            </w:pPr>
            <w:r w:rsidRPr="00C42216">
              <w:rPr>
                <w:rFonts w:ascii="Times New Roman" w:hAnsi="Times New Roman"/>
                <w:b/>
                <w:bCs/>
                <w:kern w:val="2"/>
                <w:sz w:val="24"/>
                <w:szCs w:val="24"/>
              </w:rPr>
              <w:t>Конкурсы:</w:t>
            </w:r>
          </w:p>
        </w:tc>
      </w:tr>
      <w:tr w:rsidR="00C42216" w:rsidRPr="007E16C0" w:rsidTr="00A32772">
        <w:tc>
          <w:tcPr>
            <w:tcW w:w="7309" w:type="dxa"/>
            <w:tcBorders>
              <w:top w:val="single" w:sz="4" w:space="0" w:color="auto"/>
              <w:left w:val="single" w:sz="4" w:space="0" w:color="auto"/>
              <w:bottom w:val="single" w:sz="4" w:space="0" w:color="auto"/>
              <w:right w:val="single" w:sz="4" w:space="0" w:color="auto"/>
            </w:tcBorders>
          </w:tcPr>
          <w:p w:rsidR="00C42216" w:rsidRPr="00C42216" w:rsidRDefault="00C42216" w:rsidP="008C2945">
            <w:pPr>
              <w:spacing w:line="256" w:lineRule="auto"/>
              <w:rPr>
                <w:rFonts w:ascii="Times New Roman" w:hAnsi="Times New Roman"/>
                <w:kern w:val="2"/>
                <w:sz w:val="24"/>
                <w:szCs w:val="24"/>
              </w:rPr>
            </w:pPr>
            <w:r w:rsidRPr="00C42216">
              <w:rPr>
                <w:rFonts w:ascii="Times New Roman" w:hAnsi="Times New Roman"/>
                <w:kern w:val="2"/>
                <w:sz w:val="24"/>
                <w:szCs w:val="24"/>
              </w:rPr>
              <w:t>Международные, Всероссийские</w:t>
            </w:r>
          </w:p>
          <w:p w:rsidR="00C42216" w:rsidRPr="00C42216" w:rsidRDefault="00C42216" w:rsidP="008C2945">
            <w:pPr>
              <w:spacing w:line="256" w:lineRule="auto"/>
              <w:rPr>
                <w:rFonts w:ascii="Times New Roman" w:hAnsi="Times New Roman"/>
                <w:kern w:val="2"/>
                <w:sz w:val="24"/>
                <w:szCs w:val="24"/>
              </w:rPr>
            </w:pPr>
            <w:r w:rsidRPr="00C42216">
              <w:rPr>
                <w:rFonts w:ascii="Times New Roman" w:hAnsi="Times New Roman"/>
                <w:kern w:val="2"/>
                <w:sz w:val="24"/>
                <w:szCs w:val="24"/>
              </w:rPr>
              <w:t>лауреатов</w:t>
            </w:r>
          </w:p>
        </w:tc>
        <w:tc>
          <w:tcPr>
            <w:tcW w:w="1146" w:type="dxa"/>
            <w:tcBorders>
              <w:top w:val="single" w:sz="4" w:space="0" w:color="auto"/>
              <w:left w:val="single" w:sz="4" w:space="0" w:color="auto"/>
              <w:bottom w:val="single" w:sz="4" w:space="0" w:color="auto"/>
              <w:right w:val="single" w:sz="4" w:space="0" w:color="auto"/>
            </w:tcBorders>
          </w:tcPr>
          <w:p w:rsidR="00C42216" w:rsidRPr="00C42216" w:rsidRDefault="00C42216" w:rsidP="008C2945">
            <w:pPr>
              <w:spacing w:line="256" w:lineRule="auto"/>
              <w:rPr>
                <w:rFonts w:ascii="Times New Roman" w:hAnsi="Times New Roman"/>
                <w:kern w:val="2"/>
                <w:sz w:val="24"/>
                <w:szCs w:val="24"/>
              </w:rPr>
            </w:pPr>
            <w:r w:rsidRPr="00C42216">
              <w:rPr>
                <w:rFonts w:ascii="Times New Roman" w:hAnsi="Times New Roman"/>
                <w:kern w:val="2"/>
                <w:sz w:val="24"/>
                <w:szCs w:val="24"/>
              </w:rPr>
              <w:t>388</w:t>
            </w:r>
          </w:p>
          <w:p w:rsidR="00C42216" w:rsidRPr="00C42216" w:rsidRDefault="00C42216" w:rsidP="008C2945">
            <w:pPr>
              <w:spacing w:line="256" w:lineRule="auto"/>
              <w:rPr>
                <w:rFonts w:ascii="Times New Roman" w:hAnsi="Times New Roman"/>
                <w:kern w:val="2"/>
                <w:sz w:val="24"/>
                <w:szCs w:val="24"/>
              </w:rPr>
            </w:pPr>
            <w:r w:rsidRPr="00C42216">
              <w:rPr>
                <w:rFonts w:ascii="Times New Roman" w:hAnsi="Times New Roman"/>
                <w:kern w:val="2"/>
                <w:sz w:val="24"/>
                <w:szCs w:val="24"/>
              </w:rPr>
              <w:t>397</w:t>
            </w:r>
          </w:p>
        </w:tc>
      </w:tr>
      <w:tr w:rsidR="00C42216" w:rsidRPr="007E16C0" w:rsidTr="00A32772">
        <w:tc>
          <w:tcPr>
            <w:tcW w:w="7309" w:type="dxa"/>
            <w:tcBorders>
              <w:top w:val="single" w:sz="4" w:space="0" w:color="auto"/>
              <w:left w:val="single" w:sz="4" w:space="0" w:color="auto"/>
              <w:bottom w:val="single" w:sz="4" w:space="0" w:color="auto"/>
              <w:right w:val="single" w:sz="4" w:space="0" w:color="auto"/>
            </w:tcBorders>
          </w:tcPr>
          <w:p w:rsidR="00C42216" w:rsidRPr="00C42216" w:rsidRDefault="00C42216" w:rsidP="008C2945">
            <w:pPr>
              <w:spacing w:line="256" w:lineRule="auto"/>
              <w:rPr>
                <w:rFonts w:ascii="Times New Roman" w:hAnsi="Times New Roman"/>
                <w:kern w:val="2"/>
                <w:sz w:val="24"/>
                <w:szCs w:val="24"/>
              </w:rPr>
            </w:pPr>
            <w:r w:rsidRPr="00C42216">
              <w:rPr>
                <w:rFonts w:ascii="Times New Roman" w:hAnsi="Times New Roman"/>
                <w:kern w:val="2"/>
                <w:sz w:val="24"/>
                <w:szCs w:val="24"/>
              </w:rPr>
              <w:t>Региональные, областные</w:t>
            </w:r>
          </w:p>
          <w:p w:rsidR="00C42216" w:rsidRPr="00C42216" w:rsidRDefault="00C42216" w:rsidP="008C2945">
            <w:pPr>
              <w:spacing w:line="256" w:lineRule="auto"/>
              <w:rPr>
                <w:rFonts w:ascii="Times New Roman" w:hAnsi="Times New Roman"/>
                <w:kern w:val="2"/>
                <w:sz w:val="24"/>
                <w:szCs w:val="24"/>
              </w:rPr>
            </w:pPr>
            <w:r w:rsidRPr="00C42216">
              <w:rPr>
                <w:rFonts w:ascii="Times New Roman" w:hAnsi="Times New Roman"/>
                <w:kern w:val="2"/>
                <w:sz w:val="24"/>
                <w:szCs w:val="24"/>
              </w:rPr>
              <w:t>лауреатов</w:t>
            </w:r>
          </w:p>
        </w:tc>
        <w:tc>
          <w:tcPr>
            <w:tcW w:w="1146" w:type="dxa"/>
            <w:tcBorders>
              <w:top w:val="single" w:sz="4" w:space="0" w:color="auto"/>
              <w:left w:val="single" w:sz="4" w:space="0" w:color="auto"/>
              <w:bottom w:val="single" w:sz="4" w:space="0" w:color="auto"/>
              <w:right w:val="single" w:sz="4" w:space="0" w:color="auto"/>
            </w:tcBorders>
          </w:tcPr>
          <w:p w:rsidR="00C42216" w:rsidRPr="00C42216" w:rsidRDefault="00C42216" w:rsidP="008C2945">
            <w:pPr>
              <w:spacing w:line="256" w:lineRule="auto"/>
              <w:rPr>
                <w:rFonts w:ascii="Times New Roman" w:hAnsi="Times New Roman"/>
                <w:kern w:val="2"/>
                <w:sz w:val="24"/>
                <w:szCs w:val="24"/>
              </w:rPr>
            </w:pPr>
            <w:r w:rsidRPr="00C42216">
              <w:rPr>
                <w:rFonts w:ascii="Times New Roman" w:hAnsi="Times New Roman"/>
                <w:kern w:val="2"/>
                <w:sz w:val="24"/>
                <w:szCs w:val="24"/>
              </w:rPr>
              <w:t>20</w:t>
            </w:r>
          </w:p>
          <w:p w:rsidR="00C42216" w:rsidRPr="00C42216" w:rsidRDefault="00C42216" w:rsidP="008C2945">
            <w:pPr>
              <w:spacing w:line="256" w:lineRule="auto"/>
              <w:rPr>
                <w:rFonts w:ascii="Times New Roman" w:hAnsi="Times New Roman"/>
                <w:kern w:val="2"/>
                <w:sz w:val="24"/>
                <w:szCs w:val="24"/>
              </w:rPr>
            </w:pPr>
            <w:r w:rsidRPr="00C42216">
              <w:rPr>
                <w:rFonts w:ascii="Times New Roman" w:hAnsi="Times New Roman"/>
                <w:kern w:val="2"/>
                <w:sz w:val="24"/>
                <w:szCs w:val="24"/>
              </w:rPr>
              <w:t>57</w:t>
            </w:r>
          </w:p>
        </w:tc>
      </w:tr>
      <w:tr w:rsidR="00C42216" w:rsidRPr="007E16C0" w:rsidTr="00A32772">
        <w:tc>
          <w:tcPr>
            <w:tcW w:w="7309" w:type="dxa"/>
            <w:tcBorders>
              <w:top w:val="single" w:sz="4" w:space="0" w:color="auto"/>
              <w:left w:val="single" w:sz="4" w:space="0" w:color="auto"/>
              <w:bottom w:val="single" w:sz="4" w:space="0" w:color="auto"/>
              <w:right w:val="single" w:sz="4" w:space="0" w:color="auto"/>
            </w:tcBorders>
          </w:tcPr>
          <w:p w:rsidR="00C42216" w:rsidRPr="00C42216" w:rsidRDefault="00C42216" w:rsidP="008C2945">
            <w:pPr>
              <w:spacing w:line="256" w:lineRule="auto"/>
              <w:rPr>
                <w:rFonts w:ascii="Times New Roman" w:hAnsi="Times New Roman"/>
                <w:kern w:val="2"/>
                <w:sz w:val="24"/>
                <w:szCs w:val="24"/>
              </w:rPr>
            </w:pPr>
            <w:r w:rsidRPr="00C42216">
              <w:rPr>
                <w:rFonts w:ascii="Times New Roman" w:hAnsi="Times New Roman"/>
                <w:kern w:val="2"/>
                <w:sz w:val="24"/>
                <w:szCs w:val="24"/>
              </w:rPr>
              <w:t>Районные</w:t>
            </w:r>
          </w:p>
          <w:p w:rsidR="00C42216" w:rsidRPr="00C42216" w:rsidRDefault="00C42216" w:rsidP="008C2945">
            <w:pPr>
              <w:spacing w:line="256" w:lineRule="auto"/>
              <w:rPr>
                <w:rFonts w:ascii="Times New Roman" w:hAnsi="Times New Roman"/>
                <w:kern w:val="2"/>
                <w:sz w:val="24"/>
                <w:szCs w:val="24"/>
              </w:rPr>
            </w:pPr>
            <w:r w:rsidRPr="00C42216">
              <w:rPr>
                <w:rFonts w:ascii="Times New Roman" w:hAnsi="Times New Roman"/>
                <w:kern w:val="2"/>
                <w:sz w:val="24"/>
                <w:szCs w:val="24"/>
              </w:rPr>
              <w:t>лауреатов</w:t>
            </w:r>
          </w:p>
        </w:tc>
        <w:tc>
          <w:tcPr>
            <w:tcW w:w="1146" w:type="dxa"/>
            <w:tcBorders>
              <w:top w:val="single" w:sz="4" w:space="0" w:color="auto"/>
              <w:left w:val="single" w:sz="4" w:space="0" w:color="auto"/>
              <w:bottom w:val="single" w:sz="4" w:space="0" w:color="auto"/>
              <w:right w:val="single" w:sz="4" w:space="0" w:color="auto"/>
            </w:tcBorders>
          </w:tcPr>
          <w:p w:rsidR="00C42216" w:rsidRPr="00C42216" w:rsidRDefault="00C42216" w:rsidP="008C2945">
            <w:pPr>
              <w:spacing w:line="256" w:lineRule="auto"/>
              <w:rPr>
                <w:rFonts w:ascii="Times New Roman" w:hAnsi="Times New Roman"/>
                <w:kern w:val="2"/>
                <w:sz w:val="24"/>
                <w:szCs w:val="24"/>
              </w:rPr>
            </w:pPr>
            <w:r w:rsidRPr="00C42216">
              <w:rPr>
                <w:rFonts w:ascii="Times New Roman" w:hAnsi="Times New Roman"/>
                <w:kern w:val="2"/>
                <w:sz w:val="24"/>
                <w:szCs w:val="24"/>
              </w:rPr>
              <w:t>21</w:t>
            </w:r>
          </w:p>
          <w:p w:rsidR="00C42216" w:rsidRPr="00C42216" w:rsidRDefault="00C42216" w:rsidP="008C2945">
            <w:pPr>
              <w:spacing w:line="256" w:lineRule="auto"/>
              <w:rPr>
                <w:rFonts w:ascii="Times New Roman" w:hAnsi="Times New Roman"/>
                <w:kern w:val="2"/>
                <w:sz w:val="24"/>
                <w:szCs w:val="24"/>
              </w:rPr>
            </w:pPr>
            <w:r w:rsidRPr="00C42216">
              <w:rPr>
                <w:rFonts w:ascii="Times New Roman" w:hAnsi="Times New Roman"/>
                <w:kern w:val="2"/>
                <w:sz w:val="24"/>
                <w:szCs w:val="24"/>
              </w:rPr>
              <w:t>147</w:t>
            </w:r>
          </w:p>
        </w:tc>
      </w:tr>
      <w:tr w:rsidR="00C42216" w:rsidRPr="007E16C0" w:rsidTr="00A32772">
        <w:tc>
          <w:tcPr>
            <w:tcW w:w="7309" w:type="dxa"/>
            <w:tcBorders>
              <w:top w:val="single" w:sz="4" w:space="0" w:color="auto"/>
              <w:left w:val="single" w:sz="4" w:space="0" w:color="auto"/>
              <w:bottom w:val="single" w:sz="4" w:space="0" w:color="auto"/>
              <w:right w:val="single" w:sz="4" w:space="0" w:color="auto"/>
            </w:tcBorders>
          </w:tcPr>
          <w:p w:rsidR="00C42216" w:rsidRPr="00C42216" w:rsidRDefault="00C42216" w:rsidP="008C2945">
            <w:pPr>
              <w:spacing w:line="256" w:lineRule="auto"/>
              <w:rPr>
                <w:rFonts w:ascii="Times New Roman" w:hAnsi="Times New Roman"/>
                <w:kern w:val="2"/>
                <w:sz w:val="24"/>
                <w:szCs w:val="24"/>
              </w:rPr>
            </w:pPr>
            <w:r w:rsidRPr="00C42216">
              <w:rPr>
                <w:rFonts w:ascii="Times New Roman" w:hAnsi="Times New Roman"/>
                <w:kern w:val="2"/>
                <w:sz w:val="24"/>
                <w:szCs w:val="24"/>
              </w:rPr>
              <w:t>Всего проведено мероприятий в ДШИ</w:t>
            </w:r>
          </w:p>
          <w:p w:rsidR="00C42216" w:rsidRPr="00C42216" w:rsidRDefault="00C42216" w:rsidP="008C2945">
            <w:pPr>
              <w:spacing w:line="256" w:lineRule="auto"/>
              <w:rPr>
                <w:rFonts w:ascii="Times New Roman" w:hAnsi="Times New Roman"/>
                <w:kern w:val="2"/>
                <w:sz w:val="24"/>
                <w:szCs w:val="24"/>
              </w:rPr>
            </w:pPr>
            <w:r w:rsidRPr="00C42216">
              <w:rPr>
                <w:rFonts w:ascii="Times New Roman" w:hAnsi="Times New Roman"/>
                <w:kern w:val="2"/>
                <w:sz w:val="24"/>
                <w:szCs w:val="24"/>
              </w:rPr>
              <w:t>Всего посещений культурных мероприятий, проводимых ДШИ</w:t>
            </w:r>
          </w:p>
        </w:tc>
        <w:tc>
          <w:tcPr>
            <w:tcW w:w="1146" w:type="dxa"/>
            <w:tcBorders>
              <w:top w:val="single" w:sz="4" w:space="0" w:color="auto"/>
              <w:left w:val="single" w:sz="4" w:space="0" w:color="auto"/>
              <w:bottom w:val="single" w:sz="4" w:space="0" w:color="auto"/>
              <w:right w:val="single" w:sz="4" w:space="0" w:color="auto"/>
            </w:tcBorders>
          </w:tcPr>
          <w:p w:rsidR="00C42216" w:rsidRPr="00C42216" w:rsidRDefault="00C42216" w:rsidP="008C2945">
            <w:pPr>
              <w:spacing w:line="256" w:lineRule="auto"/>
              <w:rPr>
                <w:rFonts w:ascii="Times New Roman" w:hAnsi="Times New Roman"/>
                <w:kern w:val="2"/>
                <w:sz w:val="24"/>
                <w:szCs w:val="24"/>
              </w:rPr>
            </w:pPr>
            <w:r w:rsidRPr="00C42216">
              <w:rPr>
                <w:rFonts w:ascii="Times New Roman" w:hAnsi="Times New Roman"/>
                <w:kern w:val="2"/>
                <w:sz w:val="24"/>
                <w:szCs w:val="24"/>
              </w:rPr>
              <w:t>230</w:t>
            </w:r>
          </w:p>
          <w:p w:rsidR="00C42216" w:rsidRPr="00C42216" w:rsidRDefault="00C42216" w:rsidP="008C2945">
            <w:pPr>
              <w:spacing w:line="256" w:lineRule="auto"/>
              <w:rPr>
                <w:rFonts w:ascii="Times New Roman" w:hAnsi="Times New Roman"/>
                <w:kern w:val="2"/>
                <w:sz w:val="24"/>
                <w:szCs w:val="24"/>
              </w:rPr>
            </w:pPr>
            <w:r w:rsidRPr="00C42216">
              <w:rPr>
                <w:rFonts w:ascii="Times New Roman" w:hAnsi="Times New Roman"/>
                <w:kern w:val="2"/>
                <w:sz w:val="24"/>
                <w:szCs w:val="24"/>
              </w:rPr>
              <w:t>8567</w:t>
            </w:r>
          </w:p>
        </w:tc>
      </w:tr>
    </w:tbl>
    <w:p w:rsidR="00C42216" w:rsidRDefault="00C42216" w:rsidP="00C42216">
      <w:pPr>
        <w:shd w:val="clear" w:color="auto" w:fill="FFFFFF"/>
        <w:tabs>
          <w:tab w:val="left" w:pos="9923"/>
        </w:tabs>
        <w:ind w:left="737"/>
        <w:jc w:val="center"/>
        <w:rPr>
          <w:rFonts w:ascii="Times New Roman" w:hAnsi="Times New Roman" w:cs="Times New Roman"/>
          <w:b/>
          <w:bCs/>
          <w:sz w:val="28"/>
          <w:szCs w:val="28"/>
        </w:rPr>
      </w:pPr>
    </w:p>
    <w:p w:rsidR="00C42216" w:rsidRPr="007E16C0" w:rsidRDefault="00C42216" w:rsidP="00912A4D">
      <w:pPr>
        <w:shd w:val="clear" w:color="auto" w:fill="FFFFFF"/>
        <w:tabs>
          <w:tab w:val="left" w:pos="1701"/>
          <w:tab w:val="left" w:pos="9923"/>
        </w:tabs>
        <w:ind w:left="709"/>
        <w:rPr>
          <w:rFonts w:ascii="Times New Roman" w:hAnsi="Times New Roman" w:cs="Times New Roman"/>
          <w:b/>
          <w:bCs/>
          <w:sz w:val="28"/>
          <w:szCs w:val="28"/>
        </w:rPr>
      </w:pPr>
      <w:r w:rsidRPr="007E16C0">
        <w:rPr>
          <w:rFonts w:ascii="Times New Roman" w:hAnsi="Times New Roman" w:cs="Times New Roman"/>
          <w:b/>
          <w:bCs/>
          <w:sz w:val="28"/>
          <w:szCs w:val="28"/>
        </w:rPr>
        <w:lastRenderedPageBreak/>
        <w:t>Позиционирование деят</w:t>
      </w:r>
      <w:r w:rsidR="0021493E">
        <w:rPr>
          <w:rFonts w:ascii="Times New Roman" w:hAnsi="Times New Roman" w:cs="Times New Roman"/>
          <w:b/>
          <w:bCs/>
          <w:sz w:val="28"/>
          <w:szCs w:val="28"/>
        </w:rPr>
        <w:t xml:space="preserve">ельности библиотечной системы и </w:t>
      </w:r>
      <w:r w:rsidRPr="007E16C0">
        <w:rPr>
          <w:rFonts w:ascii="Times New Roman" w:hAnsi="Times New Roman" w:cs="Times New Roman"/>
          <w:b/>
          <w:bCs/>
          <w:sz w:val="28"/>
          <w:szCs w:val="28"/>
        </w:rPr>
        <w:t>реализация образовательной и культурно-просветительской функции библиотек.</w:t>
      </w:r>
    </w:p>
    <w:p w:rsidR="00C42216" w:rsidRPr="007E16C0" w:rsidRDefault="00C42216" w:rsidP="00C42216">
      <w:pPr>
        <w:ind w:firstLine="709"/>
        <w:jc w:val="both"/>
        <w:rPr>
          <w:rFonts w:ascii="Times New Roman" w:eastAsia="Times New Roman" w:hAnsi="Times New Roman" w:cs="Times New Roman"/>
          <w:color w:val="000000"/>
          <w:sz w:val="28"/>
          <w:szCs w:val="28"/>
          <w:lang w:eastAsia="ru-RU"/>
        </w:rPr>
      </w:pPr>
      <w:r w:rsidRPr="007E16C0">
        <w:rPr>
          <w:rFonts w:ascii="Times New Roman" w:eastAsia="Times New Roman" w:hAnsi="Times New Roman" w:cs="Times New Roman"/>
          <w:color w:val="000000"/>
          <w:sz w:val="28"/>
          <w:szCs w:val="28"/>
          <w:lang w:eastAsia="ru-RU"/>
        </w:rPr>
        <w:t>Стратегическая цель развития библиотечного дела в Новгородском муниципальном районе заключается в создании системы информационно – библиотечного обслуживания населения, обеспечивающей свободный и оперативный доступ к информации, приобщение к ценностям российской и мировой культуры, практическим и фундаментальным знаниям, а также сохранение национального культурного наследия, хранящегося в библиотеках. Основные задачи:</w:t>
      </w:r>
    </w:p>
    <w:p w:rsidR="00C42216" w:rsidRPr="0026371B" w:rsidRDefault="00C42216" w:rsidP="00A32772">
      <w:pPr>
        <w:pStyle w:val="aa"/>
        <w:numPr>
          <w:ilvl w:val="0"/>
          <w:numId w:val="43"/>
        </w:numPr>
        <w:ind w:left="0" w:firstLine="349"/>
        <w:jc w:val="both"/>
        <w:rPr>
          <w:rFonts w:eastAsia="Times New Roman" w:cs="Times New Roman"/>
          <w:sz w:val="28"/>
          <w:szCs w:val="28"/>
          <w:lang w:val="ru-RU"/>
        </w:rPr>
      </w:pPr>
      <w:r w:rsidRPr="0026371B">
        <w:rPr>
          <w:rFonts w:eastAsia="Times New Roman" w:cs="Times New Roman"/>
          <w:sz w:val="28"/>
          <w:szCs w:val="28"/>
          <w:lang w:val="ru-RU"/>
        </w:rPr>
        <w:t>-совершенствование системы информационно – библиотечного обслуживания населения;</w:t>
      </w:r>
    </w:p>
    <w:p w:rsidR="00C42216" w:rsidRPr="0026371B" w:rsidRDefault="00C42216" w:rsidP="00A32772">
      <w:pPr>
        <w:pStyle w:val="aa"/>
        <w:numPr>
          <w:ilvl w:val="0"/>
          <w:numId w:val="43"/>
        </w:numPr>
        <w:ind w:left="0" w:firstLine="349"/>
        <w:jc w:val="both"/>
        <w:rPr>
          <w:rFonts w:eastAsia="Times New Roman" w:cs="Times New Roman"/>
          <w:sz w:val="28"/>
          <w:szCs w:val="28"/>
          <w:lang w:val="ru-RU"/>
        </w:rPr>
      </w:pPr>
      <w:r w:rsidRPr="0026371B">
        <w:rPr>
          <w:rFonts w:eastAsia="Times New Roman" w:cs="Times New Roman"/>
          <w:sz w:val="28"/>
          <w:szCs w:val="28"/>
          <w:lang w:val="ru-RU"/>
        </w:rPr>
        <w:t>-формирование единого информационного пространства, создание условий для свободного доступа населения к информации независимо от места проживания;</w:t>
      </w:r>
    </w:p>
    <w:p w:rsidR="00C42216" w:rsidRPr="0026371B" w:rsidRDefault="00C42216" w:rsidP="00A32772">
      <w:pPr>
        <w:pStyle w:val="aa"/>
        <w:numPr>
          <w:ilvl w:val="0"/>
          <w:numId w:val="43"/>
        </w:numPr>
        <w:ind w:left="0" w:firstLine="349"/>
        <w:jc w:val="both"/>
        <w:rPr>
          <w:rFonts w:eastAsia="Times New Roman" w:cs="Times New Roman"/>
          <w:sz w:val="28"/>
          <w:szCs w:val="28"/>
          <w:lang w:val="ru-RU"/>
        </w:rPr>
      </w:pPr>
      <w:r w:rsidRPr="0026371B">
        <w:rPr>
          <w:rFonts w:eastAsia="Times New Roman" w:cs="Times New Roman"/>
          <w:sz w:val="28"/>
          <w:szCs w:val="28"/>
          <w:lang w:val="ru-RU"/>
        </w:rPr>
        <w:t>-сохранение и популяризация культурного наследия Новгородского района, Новгородской области;</w:t>
      </w:r>
    </w:p>
    <w:p w:rsidR="00C42216" w:rsidRPr="0026371B" w:rsidRDefault="00C42216" w:rsidP="00A32772">
      <w:pPr>
        <w:pStyle w:val="aa"/>
        <w:numPr>
          <w:ilvl w:val="0"/>
          <w:numId w:val="43"/>
        </w:numPr>
        <w:ind w:left="0" w:firstLine="349"/>
        <w:jc w:val="both"/>
        <w:rPr>
          <w:rFonts w:eastAsia="Times New Roman" w:cs="Times New Roman"/>
          <w:sz w:val="28"/>
          <w:szCs w:val="28"/>
          <w:lang w:val="ru-RU"/>
        </w:rPr>
      </w:pPr>
      <w:r w:rsidRPr="0026371B">
        <w:rPr>
          <w:rFonts w:eastAsia="Times New Roman" w:cs="Times New Roman"/>
          <w:sz w:val="28"/>
          <w:szCs w:val="28"/>
          <w:lang w:val="ru-RU"/>
        </w:rPr>
        <w:t xml:space="preserve">-приобщение различных слоёв населения к ценностям мировой российской культуры на основе формирования навыков регулярного чтения; </w:t>
      </w:r>
    </w:p>
    <w:p w:rsidR="00C42216" w:rsidRPr="0026371B" w:rsidRDefault="00C42216" w:rsidP="00A32772">
      <w:pPr>
        <w:pStyle w:val="aa"/>
        <w:numPr>
          <w:ilvl w:val="0"/>
          <w:numId w:val="43"/>
        </w:numPr>
        <w:ind w:left="0" w:firstLine="349"/>
        <w:jc w:val="both"/>
        <w:rPr>
          <w:rFonts w:eastAsia="Times New Roman" w:cs="Times New Roman"/>
          <w:sz w:val="28"/>
          <w:szCs w:val="28"/>
          <w:lang w:val="ru-RU"/>
        </w:rPr>
      </w:pPr>
      <w:r w:rsidRPr="0026371B">
        <w:rPr>
          <w:rFonts w:eastAsia="Times New Roman" w:cs="Times New Roman"/>
          <w:sz w:val="28"/>
          <w:szCs w:val="28"/>
          <w:lang w:val="ru-RU"/>
        </w:rPr>
        <w:t xml:space="preserve">- оцифровка книжного фонда и его перевод на электронные носители; </w:t>
      </w:r>
    </w:p>
    <w:p w:rsidR="00C42216" w:rsidRPr="007E16C0" w:rsidRDefault="00C42216" w:rsidP="00C42216">
      <w:pPr>
        <w:ind w:firstLine="709"/>
        <w:jc w:val="both"/>
        <w:rPr>
          <w:rFonts w:ascii="Times New Roman" w:eastAsia="Times New Roman" w:hAnsi="Times New Roman" w:cs="Times New Roman"/>
          <w:color w:val="000000"/>
          <w:sz w:val="28"/>
          <w:szCs w:val="28"/>
          <w:lang w:eastAsia="ru-RU"/>
        </w:rPr>
      </w:pPr>
      <w:r w:rsidRPr="007E16C0">
        <w:rPr>
          <w:rFonts w:ascii="Times New Roman" w:eastAsia="Times New Roman" w:hAnsi="Times New Roman" w:cs="Times New Roman"/>
          <w:color w:val="000000"/>
          <w:sz w:val="28"/>
          <w:szCs w:val="28"/>
          <w:lang w:eastAsia="ru-RU"/>
        </w:rPr>
        <w:t>Важнейшим направлением развития библиотечного дела в районе должно стать создание условий для самообразования, развития творческого потенциала различных категорий населения.</w:t>
      </w:r>
    </w:p>
    <w:p w:rsidR="00C42216" w:rsidRPr="007E16C0" w:rsidRDefault="00C42216" w:rsidP="00C42216">
      <w:pPr>
        <w:ind w:firstLine="709"/>
        <w:jc w:val="both"/>
        <w:rPr>
          <w:rFonts w:ascii="Times New Roman" w:eastAsia="Times New Roman" w:hAnsi="Times New Roman" w:cs="Times New Roman"/>
          <w:color w:val="000000"/>
          <w:sz w:val="28"/>
          <w:szCs w:val="28"/>
          <w:lang w:eastAsia="ru-RU"/>
        </w:rPr>
      </w:pPr>
      <w:r w:rsidRPr="007E16C0">
        <w:rPr>
          <w:rFonts w:ascii="Times New Roman" w:eastAsia="Times New Roman" w:hAnsi="Times New Roman" w:cs="Times New Roman"/>
          <w:color w:val="000000"/>
          <w:sz w:val="28"/>
          <w:szCs w:val="28"/>
          <w:lang w:eastAsia="ru-RU"/>
        </w:rPr>
        <w:t xml:space="preserve">Особого внимания требует работа с детьми и молодежью, направленная на формирование и удовлетворение потребностей в интеллектуальном и духовном росте, приобщению к чтению, к мировой и национальной культуре, популяризация книги и чтения, содействие интеграции их в социокультурную среду. </w:t>
      </w:r>
    </w:p>
    <w:p w:rsidR="00C42216" w:rsidRPr="007E16C0" w:rsidRDefault="00C42216" w:rsidP="00C42216">
      <w:pPr>
        <w:ind w:firstLine="709"/>
        <w:jc w:val="both"/>
        <w:rPr>
          <w:rFonts w:ascii="Times New Roman" w:eastAsia="Times New Roman" w:hAnsi="Times New Roman" w:cs="Times New Roman"/>
          <w:color w:val="000000"/>
          <w:sz w:val="28"/>
          <w:szCs w:val="28"/>
          <w:lang w:eastAsia="ru-RU"/>
        </w:rPr>
      </w:pPr>
      <w:r w:rsidRPr="007E16C0">
        <w:rPr>
          <w:rFonts w:ascii="Times New Roman" w:eastAsia="Times New Roman" w:hAnsi="Times New Roman" w:cs="Times New Roman"/>
          <w:color w:val="000000"/>
          <w:sz w:val="28"/>
          <w:szCs w:val="28"/>
          <w:lang w:eastAsia="ru-RU"/>
        </w:rPr>
        <w:t>Всё более значительным будет вклад муниципальных библиотек в социокультурную реабилитацию особых групп населения:</w:t>
      </w:r>
    </w:p>
    <w:p w:rsidR="00C42216" w:rsidRPr="007E16C0" w:rsidRDefault="00C42216" w:rsidP="00C42216">
      <w:pPr>
        <w:ind w:firstLine="709"/>
        <w:jc w:val="both"/>
        <w:rPr>
          <w:rFonts w:ascii="Times New Roman" w:eastAsia="Times New Roman" w:hAnsi="Times New Roman" w:cs="Times New Roman"/>
          <w:color w:val="000000"/>
          <w:sz w:val="28"/>
          <w:szCs w:val="28"/>
          <w:lang w:eastAsia="ru-RU"/>
        </w:rPr>
      </w:pPr>
      <w:r w:rsidRPr="007E16C0">
        <w:rPr>
          <w:rFonts w:ascii="Times New Roman" w:eastAsia="Times New Roman" w:hAnsi="Times New Roman" w:cs="Times New Roman"/>
          <w:color w:val="000000"/>
          <w:sz w:val="28"/>
          <w:szCs w:val="28"/>
          <w:lang w:eastAsia="ru-RU"/>
        </w:rPr>
        <w:t>-лица с ограниченными физическими возможностями;</w:t>
      </w:r>
    </w:p>
    <w:p w:rsidR="00C42216" w:rsidRPr="007E16C0" w:rsidRDefault="00C42216" w:rsidP="00C42216">
      <w:pPr>
        <w:ind w:firstLine="709"/>
        <w:jc w:val="both"/>
        <w:rPr>
          <w:rFonts w:ascii="Times New Roman" w:eastAsia="Times New Roman" w:hAnsi="Times New Roman" w:cs="Times New Roman"/>
          <w:color w:val="000000"/>
          <w:sz w:val="28"/>
          <w:szCs w:val="28"/>
          <w:lang w:eastAsia="ru-RU"/>
        </w:rPr>
      </w:pPr>
      <w:r w:rsidRPr="007E16C0">
        <w:rPr>
          <w:rFonts w:ascii="Times New Roman" w:eastAsia="Times New Roman" w:hAnsi="Times New Roman" w:cs="Times New Roman"/>
          <w:color w:val="000000"/>
          <w:sz w:val="28"/>
          <w:szCs w:val="28"/>
          <w:lang w:eastAsia="ru-RU"/>
        </w:rPr>
        <w:t>-престарелые граждане;</w:t>
      </w:r>
    </w:p>
    <w:p w:rsidR="00C42216" w:rsidRPr="007E16C0" w:rsidRDefault="00C42216" w:rsidP="00C42216">
      <w:pPr>
        <w:ind w:firstLine="709"/>
        <w:jc w:val="both"/>
        <w:rPr>
          <w:rFonts w:ascii="Times New Roman" w:eastAsia="Times New Roman" w:hAnsi="Times New Roman" w:cs="Times New Roman"/>
          <w:color w:val="000000"/>
          <w:sz w:val="28"/>
          <w:szCs w:val="28"/>
          <w:lang w:eastAsia="ru-RU"/>
        </w:rPr>
      </w:pPr>
      <w:r w:rsidRPr="007E16C0">
        <w:rPr>
          <w:rFonts w:ascii="Times New Roman" w:eastAsia="Times New Roman" w:hAnsi="Times New Roman" w:cs="Times New Roman"/>
          <w:color w:val="000000"/>
          <w:sz w:val="28"/>
          <w:szCs w:val="28"/>
          <w:lang w:eastAsia="ru-RU"/>
        </w:rPr>
        <w:t>-безработные;</w:t>
      </w:r>
    </w:p>
    <w:p w:rsidR="00C42216" w:rsidRPr="007E16C0" w:rsidRDefault="00C42216" w:rsidP="00C42216">
      <w:pPr>
        <w:ind w:firstLine="709"/>
        <w:jc w:val="both"/>
        <w:rPr>
          <w:rFonts w:ascii="Times New Roman" w:eastAsia="Times New Roman" w:hAnsi="Times New Roman" w:cs="Times New Roman"/>
          <w:color w:val="000000"/>
          <w:sz w:val="28"/>
          <w:szCs w:val="28"/>
          <w:lang w:eastAsia="ru-RU"/>
        </w:rPr>
      </w:pPr>
      <w:r w:rsidRPr="007E16C0">
        <w:rPr>
          <w:rFonts w:ascii="Times New Roman" w:eastAsia="Times New Roman" w:hAnsi="Times New Roman" w:cs="Times New Roman"/>
          <w:color w:val="000000"/>
          <w:sz w:val="28"/>
          <w:szCs w:val="28"/>
          <w:lang w:eastAsia="ru-RU"/>
        </w:rPr>
        <w:t>-другие граждане, относящиеся к категории «социально незащищённых».</w:t>
      </w:r>
    </w:p>
    <w:p w:rsidR="00C42216" w:rsidRPr="007E16C0" w:rsidRDefault="00C42216" w:rsidP="00C42216">
      <w:pPr>
        <w:ind w:firstLine="709"/>
        <w:jc w:val="both"/>
        <w:rPr>
          <w:rFonts w:ascii="Times New Roman" w:eastAsia="Times New Roman" w:hAnsi="Times New Roman" w:cs="Times New Roman"/>
          <w:color w:val="000000"/>
          <w:sz w:val="28"/>
          <w:szCs w:val="28"/>
          <w:lang w:eastAsia="ru-RU"/>
        </w:rPr>
      </w:pPr>
      <w:r w:rsidRPr="007E16C0">
        <w:rPr>
          <w:rFonts w:ascii="Times New Roman" w:eastAsia="Times New Roman" w:hAnsi="Times New Roman" w:cs="Times New Roman"/>
          <w:color w:val="000000"/>
          <w:sz w:val="28"/>
          <w:szCs w:val="28"/>
          <w:lang w:eastAsia="ru-RU"/>
        </w:rPr>
        <w:t>По итогам за 2022</w:t>
      </w:r>
      <w:r>
        <w:rPr>
          <w:rFonts w:ascii="Times New Roman" w:eastAsia="Times New Roman" w:hAnsi="Times New Roman" w:cs="Times New Roman"/>
          <w:color w:val="000000"/>
          <w:sz w:val="28"/>
          <w:szCs w:val="28"/>
          <w:lang w:eastAsia="ru-RU"/>
        </w:rPr>
        <w:t xml:space="preserve"> </w:t>
      </w:r>
      <w:r w:rsidRPr="007E16C0">
        <w:rPr>
          <w:rFonts w:ascii="Times New Roman" w:eastAsia="Times New Roman" w:hAnsi="Times New Roman" w:cs="Times New Roman"/>
          <w:color w:val="000000"/>
          <w:sz w:val="28"/>
          <w:szCs w:val="28"/>
          <w:lang w:eastAsia="ru-RU"/>
        </w:rPr>
        <w:t xml:space="preserve">год пользователей 28020 (+432), книговыдача составила 645364 (+16372) экземпляров книг, посещений 358533 (+23014). </w:t>
      </w:r>
      <w:r w:rsidRPr="007E16C0">
        <w:rPr>
          <w:rFonts w:ascii="Times New Roman" w:eastAsia="Times New Roman" w:hAnsi="Times New Roman" w:cs="Times New Roman"/>
          <w:color w:val="000000"/>
          <w:sz w:val="28"/>
          <w:szCs w:val="28"/>
          <w:lang w:eastAsia="ru-RU"/>
        </w:rPr>
        <w:lastRenderedPageBreak/>
        <w:t>Библиотеки в Новгородском районе остаются популярными и востребованными учреждениями культуры среди населения. Библиотечная сеть является важной информационной и коммуникативной средой, соединяющей пользователя и информацию на всех ступенях образовательной, возрастной и социальной лестницы. Все библиотеки Новгородского района компьютеризированы. Все библиотечные филиалы предоставляют услуги Интернет для пользователей, что позволяет качественно улучшать информационные услуги для населения, организована деятельность центров муниципальной, правовой, экологической, краеведческой информации. В центральной библиотеке установлена программа - «Ирбис», ведется электронный каталог на издания всех библиотек-филиалов, в котором за конец 2022</w:t>
      </w:r>
      <w:r>
        <w:rPr>
          <w:rFonts w:ascii="Times New Roman" w:eastAsia="Times New Roman" w:hAnsi="Times New Roman" w:cs="Times New Roman"/>
          <w:color w:val="000000"/>
          <w:sz w:val="28"/>
          <w:szCs w:val="28"/>
          <w:lang w:eastAsia="ru-RU"/>
        </w:rPr>
        <w:t xml:space="preserve"> </w:t>
      </w:r>
      <w:r w:rsidRPr="007E16C0">
        <w:rPr>
          <w:rFonts w:ascii="Times New Roman" w:eastAsia="Times New Roman" w:hAnsi="Times New Roman" w:cs="Times New Roman"/>
          <w:color w:val="000000"/>
          <w:sz w:val="28"/>
          <w:szCs w:val="28"/>
          <w:lang w:eastAsia="ru-RU"/>
        </w:rPr>
        <w:t xml:space="preserve">года 74801 (+3369) записей. Электронный каталог доступен в сети Интернет. </w:t>
      </w:r>
    </w:p>
    <w:p w:rsidR="00C42216" w:rsidRPr="007E16C0" w:rsidRDefault="00C42216" w:rsidP="00C42216">
      <w:pPr>
        <w:ind w:firstLine="709"/>
        <w:jc w:val="both"/>
        <w:rPr>
          <w:rFonts w:ascii="Times New Roman" w:eastAsia="Times New Roman" w:hAnsi="Times New Roman" w:cs="Times New Roman"/>
          <w:color w:val="000000"/>
          <w:sz w:val="28"/>
          <w:szCs w:val="28"/>
          <w:lang w:eastAsia="ru-RU"/>
        </w:rPr>
      </w:pPr>
      <w:r w:rsidRPr="007E16C0">
        <w:rPr>
          <w:rFonts w:ascii="Times New Roman" w:eastAsia="Times New Roman" w:hAnsi="Times New Roman" w:cs="Times New Roman"/>
          <w:color w:val="000000"/>
          <w:sz w:val="28"/>
          <w:szCs w:val="28"/>
          <w:lang w:eastAsia="ru-RU"/>
        </w:rPr>
        <w:t>Краеведение остается не только приоритетным направлением для нашей библиотечной системы, но и способом развивать экскурсионное обслуживание и платные услуги для населения. Всего работает 27 краеведческих и экскурсионных маршрута. По итогам за 202</w:t>
      </w:r>
      <w:r>
        <w:rPr>
          <w:rFonts w:ascii="Times New Roman" w:eastAsia="Times New Roman" w:hAnsi="Times New Roman" w:cs="Times New Roman"/>
          <w:color w:val="000000"/>
          <w:sz w:val="28"/>
          <w:szCs w:val="28"/>
          <w:lang w:eastAsia="ru-RU"/>
        </w:rPr>
        <w:t xml:space="preserve">2 </w:t>
      </w:r>
      <w:r w:rsidRPr="007E16C0">
        <w:rPr>
          <w:rFonts w:ascii="Times New Roman" w:eastAsia="Times New Roman" w:hAnsi="Times New Roman" w:cs="Times New Roman"/>
          <w:color w:val="000000"/>
          <w:sz w:val="28"/>
          <w:szCs w:val="28"/>
          <w:lang w:eastAsia="ru-RU"/>
        </w:rPr>
        <w:t>год проведено 212 (+02) экскурсий, обслужено 6410</w:t>
      </w:r>
      <w:r>
        <w:rPr>
          <w:rFonts w:ascii="Times New Roman" w:eastAsia="Times New Roman" w:hAnsi="Times New Roman" w:cs="Times New Roman"/>
          <w:color w:val="000000"/>
          <w:sz w:val="28"/>
          <w:szCs w:val="28"/>
          <w:lang w:eastAsia="ru-RU"/>
        </w:rPr>
        <w:t xml:space="preserve"> </w:t>
      </w:r>
      <w:r w:rsidRPr="007E16C0">
        <w:rPr>
          <w:rFonts w:ascii="Times New Roman" w:eastAsia="Times New Roman" w:hAnsi="Times New Roman" w:cs="Times New Roman"/>
          <w:color w:val="000000"/>
          <w:sz w:val="28"/>
          <w:szCs w:val="28"/>
          <w:lang w:eastAsia="ru-RU"/>
        </w:rPr>
        <w:t>человек.</w:t>
      </w:r>
    </w:p>
    <w:p w:rsidR="00C42216" w:rsidRPr="007E16C0" w:rsidRDefault="00C42216" w:rsidP="00C42216">
      <w:pPr>
        <w:ind w:firstLine="709"/>
        <w:jc w:val="both"/>
        <w:rPr>
          <w:rFonts w:ascii="Times New Roman" w:eastAsia="Times New Roman" w:hAnsi="Times New Roman" w:cs="Times New Roman"/>
          <w:color w:val="000000"/>
          <w:sz w:val="28"/>
          <w:szCs w:val="28"/>
          <w:lang w:eastAsia="ru-RU"/>
        </w:rPr>
      </w:pPr>
      <w:r w:rsidRPr="007E16C0">
        <w:rPr>
          <w:rFonts w:ascii="Times New Roman" w:eastAsia="Times New Roman" w:hAnsi="Times New Roman" w:cs="Times New Roman"/>
          <w:color w:val="000000"/>
          <w:sz w:val="28"/>
          <w:szCs w:val="28"/>
          <w:lang w:eastAsia="ru-RU"/>
        </w:rPr>
        <w:t>По-прежнему остро стоит вопрос с поступлением литературы. Комплектование книжных фондов книгами за 2022 год осуществлялось за счет всех видов источников: внебюджетных источников, средств федерального, муниципального и областного бюджетов.  Муниципальный бюджет профинансировал приобретение периодических изданий на 1,2 и 4 кварталы на сумму 108413 руб., на покупку книг из муниципального бюджета было выделено 8335 руб., из федерального бюджета- 270159 (+102769)</w:t>
      </w:r>
      <w:r>
        <w:rPr>
          <w:rFonts w:ascii="Times New Roman" w:eastAsia="Times New Roman" w:hAnsi="Times New Roman" w:cs="Times New Roman"/>
          <w:color w:val="000000"/>
          <w:sz w:val="28"/>
          <w:szCs w:val="28"/>
          <w:lang w:eastAsia="ru-RU"/>
        </w:rPr>
        <w:t xml:space="preserve"> </w:t>
      </w:r>
      <w:r w:rsidRPr="007E16C0">
        <w:rPr>
          <w:rFonts w:ascii="Times New Roman" w:eastAsia="Times New Roman" w:hAnsi="Times New Roman" w:cs="Times New Roman"/>
          <w:color w:val="000000"/>
          <w:sz w:val="28"/>
          <w:szCs w:val="28"/>
          <w:lang w:eastAsia="ru-RU"/>
        </w:rPr>
        <w:t>руб., из областного бюджета</w:t>
      </w:r>
      <w:r>
        <w:rPr>
          <w:rFonts w:ascii="Times New Roman" w:eastAsia="Times New Roman" w:hAnsi="Times New Roman" w:cs="Times New Roman"/>
          <w:color w:val="000000"/>
          <w:sz w:val="28"/>
          <w:szCs w:val="28"/>
          <w:lang w:eastAsia="ru-RU"/>
        </w:rPr>
        <w:t xml:space="preserve"> </w:t>
      </w:r>
      <w:r w:rsidRPr="007E16C0">
        <w:rPr>
          <w:rFonts w:ascii="Times New Roman" w:eastAsia="Times New Roman" w:hAnsi="Times New Roman" w:cs="Times New Roman"/>
          <w:color w:val="000000"/>
          <w:sz w:val="28"/>
          <w:szCs w:val="28"/>
          <w:lang w:eastAsia="ru-RU"/>
        </w:rPr>
        <w:t>- 63370 (+13370)</w:t>
      </w:r>
      <w:r w:rsidR="00A32772">
        <w:rPr>
          <w:rFonts w:ascii="Times New Roman" w:eastAsia="Times New Roman" w:hAnsi="Times New Roman" w:cs="Times New Roman"/>
          <w:color w:val="000000"/>
          <w:sz w:val="28"/>
          <w:szCs w:val="28"/>
          <w:lang w:eastAsia="ru-RU"/>
        </w:rPr>
        <w:t xml:space="preserve"> </w:t>
      </w:r>
      <w:r w:rsidRPr="007E16C0">
        <w:rPr>
          <w:rFonts w:ascii="Times New Roman" w:eastAsia="Times New Roman" w:hAnsi="Times New Roman" w:cs="Times New Roman"/>
          <w:color w:val="000000"/>
          <w:sz w:val="28"/>
          <w:szCs w:val="28"/>
          <w:lang w:eastAsia="ru-RU"/>
        </w:rPr>
        <w:t>руб., из внебюджетных источников приобретено 1831 (- 31) книги на сумму – 502438 (+142811) рублей.</w:t>
      </w:r>
    </w:p>
    <w:p w:rsidR="00C42216" w:rsidRPr="007E16C0" w:rsidRDefault="00C42216" w:rsidP="00C42216">
      <w:pPr>
        <w:ind w:firstLine="709"/>
        <w:jc w:val="both"/>
        <w:rPr>
          <w:rFonts w:ascii="Times New Roman" w:eastAsia="Times New Roman" w:hAnsi="Times New Roman" w:cs="Times New Roman"/>
          <w:color w:val="000000"/>
          <w:sz w:val="28"/>
          <w:szCs w:val="28"/>
          <w:lang w:eastAsia="ru-RU"/>
        </w:rPr>
      </w:pPr>
      <w:r w:rsidRPr="007E16C0">
        <w:rPr>
          <w:rFonts w:ascii="Times New Roman" w:eastAsia="Times New Roman" w:hAnsi="Times New Roman" w:cs="Times New Roman"/>
          <w:color w:val="000000"/>
          <w:sz w:val="28"/>
          <w:szCs w:val="28"/>
          <w:lang w:eastAsia="ru-RU"/>
        </w:rPr>
        <w:t>По показателям библиотечной деятельности в разделе «комплектование» прослеживается снижение. Причиной уменьшения показателей является регулярное увеличение стоимости подписных изданий и книг, которое не соотносится с финансированием этого направления. В целях поиска решений данного вопроса, Администрацией Новгородского муниципального района разработан план мероприятий по приведению объема комплектования библиотечных фондов книгами и уровня фактической обеспеченности населения общедоступными библиотеками в соответствие минимальным социальным нормативам, утвержденным распоряжением Правительства Российской от 13 июля 2007 года № 923-р.</w:t>
      </w:r>
    </w:p>
    <w:p w:rsidR="00C42216" w:rsidRPr="007E16C0" w:rsidRDefault="00C42216" w:rsidP="00C42216">
      <w:pPr>
        <w:ind w:firstLine="709"/>
        <w:jc w:val="both"/>
        <w:rPr>
          <w:rFonts w:ascii="Times New Roman" w:eastAsia="Times New Roman" w:hAnsi="Times New Roman" w:cs="Times New Roman"/>
          <w:color w:val="000000"/>
          <w:sz w:val="28"/>
          <w:szCs w:val="28"/>
          <w:lang w:eastAsia="ru-RU"/>
        </w:rPr>
      </w:pPr>
      <w:r w:rsidRPr="007E16C0">
        <w:rPr>
          <w:rFonts w:ascii="Times New Roman" w:eastAsia="Times New Roman" w:hAnsi="Times New Roman" w:cs="Times New Roman"/>
          <w:color w:val="000000"/>
          <w:sz w:val="28"/>
          <w:szCs w:val="28"/>
          <w:lang w:eastAsia="ru-RU"/>
        </w:rPr>
        <w:t>МАУК «</w:t>
      </w:r>
      <w:proofErr w:type="spellStart"/>
      <w:r w:rsidRPr="007E16C0">
        <w:rPr>
          <w:rFonts w:ascii="Times New Roman" w:eastAsia="Times New Roman" w:hAnsi="Times New Roman" w:cs="Times New Roman"/>
          <w:color w:val="000000"/>
          <w:sz w:val="28"/>
          <w:szCs w:val="28"/>
          <w:lang w:eastAsia="ru-RU"/>
        </w:rPr>
        <w:t>Межпоселенческая</w:t>
      </w:r>
      <w:proofErr w:type="spellEnd"/>
      <w:r w:rsidRPr="007E16C0">
        <w:rPr>
          <w:rFonts w:ascii="Times New Roman" w:eastAsia="Times New Roman" w:hAnsi="Times New Roman" w:cs="Times New Roman"/>
          <w:color w:val="000000"/>
          <w:sz w:val="28"/>
          <w:szCs w:val="28"/>
          <w:lang w:eastAsia="ru-RU"/>
        </w:rPr>
        <w:t xml:space="preserve"> центральная библиотека» в 2022</w:t>
      </w:r>
      <w:r>
        <w:rPr>
          <w:rFonts w:ascii="Times New Roman" w:eastAsia="Times New Roman" w:hAnsi="Times New Roman" w:cs="Times New Roman"/>
          <w:color w:val="000000"/>
          <w:sz w:val="28"/>
          <w:szCs w:val="28"/>
          <w:lang w:eastAsia="ru-RU"/>
        </w:rPr>
        <w:t xml:space="preserve"> </w:t>
      </w:r>
      <w:r w:rsidRPr="007E16C0">
        <w:rPr>
          <w:rFonts w:ascii="Times New Roman" w:eastAsia="Times New Roman" w:hAnsi="Times New Roman" w:cs="Times New Roman"/>
          <w:color w:val="000000"/>
          <w:sz w:val="28"/>
          <w:szCs w:val="28"/>
          <w:lang w:eastAsia="ru-RU"/>
        </w:rPr>
        <w:t xml:space="preserve">году подключилась к программе «Пушкинская карта». Было организовано 3 </w:t>
      </w:r>
      <w:r w:rsidRPr="007E16C0">
        <w:rPr>
          <w:rFonts w:ascii="Times New Roman" w:eastAsia="Times New Roman" w:hAnsi="Times New Roman" w:cs="Times New Roman"/>
          <w:color w:val="000000"/>
          <w:sz w:val="28"/>
          <w:szCs w:val="28"/>
          <w:lang w:eastAsia="ru-RU"/>
        </w:rPr>
        <w:lastRenderedPageBreak/>
        <w:t>мероприятия. Посетило 46 человек. Доход от проводимых мероприятий составил 18500 рублей.</w:t>
      </w:r>
    </w:p>
    <w:p w:rsidR="00C42216" w:rsidRPr="00C42216" w:rsidRDefault="00C42216" w:rsidP="00C42216">
      <w:pPr>
        <w:ind w:firstLine="709"/>
        <w:jc w:val="both"/>
        <w:rPr>
          <w:rFonts w:ascii="Times New Roman" w:eastAsia="Times New Roman" w:hAnsi="Times New Roman" w:cs="Times New Roman"/>
          <w:color w:val="000000"/>
          <w:sz w:val="28"/>
          <w:szCs w:val="28"/>
          <w:lang w:eastAsia="ru-RU"/>
        </w:rPr>
      </w:pPr>
      <w:r w:rsidRPr="007E16C0">
        <w:rPr>
          <w:rFonts w:ascii="Times New Roman" w:eastAsia="Times New Roman" w:hAnsi="Times New Roman" w:cs="Times New Roman"/>
          <w:color w:val="000000"/>
          <w:sz w:val="28"/>
          <w:szCs w:val="28"/>
          <w:lang w:eastAsia="ru-RU"/>
        </w:rPr>
        <w:t>Библиотеками района за 2022 г</w:t>
      </w:r>
      <w:r>
        <w:rPr>
          <w:rFonts w:ascii="Times New Roman" w:eastAsia="Times New Roman" w:hAnsi="Times New Roman" w:cs="Times New Roman"/>
          <w:color w:val="000000"/>
          <w:sz w:val="28"/>
          <w:szCs w:val="28"/>
          <w:lang w:eastAsia="ru-RU"/>
        </w:rPr>
        <w:t>од</w:t>
      </w:r>
      <w:r w:rsidRPr="007E16C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w:t>
      </w:r>
      <w:r w:rsidRPr="007E16C0">
        <w:rPr>
          <w:rFonts w:ascii="Times New Roman" w:eastAsia="Times New Roman" w:hAnsi="Times New Roman" w:cs="Times New Roman"/>
          <w:color w:val="000000"/>
          <w:sz w:val="28"/>
          <w:szCs w:val="28"/>
          <w:lang w:eastAsia="ru-RU"/>
        </w:rPr>
        <w:t>аработано1445400 (+ 407200.0</w:t>
      </w:r>
      <w:r>
        <w:rPr>
          <w:rFonts w:ascii="Times New Roman" w:eastAsia="Times New Roman" w:hAnsi="Times New Roman" w:cs="Times New Roman"/>
          <w:color w:val="000000"/>
          <w:sz w:val="28"/>
          <w:szCs w:val="28"/>
          <w:lang w:eastAsia="ru-RU"/>
        </w:rPr>
        <w:t>)</w:t>
      </w:r>
      <w:r w:rsidRPr="007E16C0">
        <w:rPr>
          <w:rFonts w:ascii="Times New Roman" w:eastAsia="Times New Roman" w:hAnsi="Times New Roman" w:cs="Times New Roman"/>
          <w:color w:val="000000"/>
          <w:sz w:val="28"/>
          <w:szCs w:val="28"/>
          <w:lang w:eastAsia="ru-RU"/>
        </w:rPr>
        <w:t xml:space="preserve"> рублей. Одной из основных статей расходов является приобретение книг и периодических изданий. Внебюджетные средства используются на удовлетворение возросшей необходимости в хозяйственных и ремонтных работах библиотек, работах по пожарной безопасности, телефонизации и Интернет, содержании и ремонте компьютерной техники, организации и проведении мероприя</w:t>
      </w:r>
      <w:r>
        <w:rPr>
          <w:rFonts w:ascii="Times New Roman" w:eastAsia="Times New Roman" w:hAnsi="Times New Roman" w:cs="Times New Roman"/>
          <w:color w:val="000000"/>
          <w:sz w:val="28"/>
          <w:szCs w:val="28"/>
          <w:lang w:eastAsia="ru-RU"/>
        </w:rPr>
        <w:t>тий.</w:t>
      </w:r>
    </w:p>
    <w:p w:rsidR="00C42216" w:rsidRPr="00C42216" w:rsidRDefault="00C42216" w:rsidP="00912A4D">
      <w:pPr>
        <w:ind w:firstLine="851"/>
        <w:rPr>
          <w:rFonts w:ascii="Times New Roman" w:hAnsi="Times New Roman" w:cs="Times New Roman"/>
          <w:b/>
          <w:sz w:val="28"/>
          <w:szCs w:val="28"/>
        </w:rPr>
      </w:pPr>
      <w:r w:rsidRPr="00C42216">
        <w:rPr>
          <w:rFonts w:ascii="Times New Roman" w:hAnsi="Times New Roman" w:cs="Times New Roman"/>
          <w:b/>
          <w:sz w:val="28"/>
          <w:szCs w:val="28"/>
        </w:rPr>
        <w:t>Сохранение и популяризация объектов культурного наследия (памятников истории и культуры)</w:t>
      </w:r>
    </w:p>
    <w:p w:rsidR="00C42216" w:rsidRPr="00137C41" w:rsidRDefault="00C42216" w:rsidP="00C42216">
      <w:pPr>
        <w:autoSpaceDE w:val="0"/>
        <w:autoSpaceDN w:val="0"/>
        <w:adjustRightInd w:val="0"/>
        <w:ind w:firstLine="720"/>
        <w:jc w:val="both"/>
        <w:outlineLvl w:val="2"/>
        <w:rPr>
          <w:rFonts w:ascii="Times New Roman" w:eastAsia="Calibri" w:hAnsi="Times New Roman" w:cs="Times New Roman"/>
          <w:sz w:val="28"/>
          <w:szCs w:val="28"/>
        </w:rPr>
      </w:pPr>
      <w:r w:rsidRPr="00137C41">
        <w:rPr>
          <w:rFonts w:ascii="Times New Roman" w:eastAsia="Times New Roman" w:hAnsi="Times New Roman" w:cs="Times New Roman"/>
          <w:sz w:val="28"/>
          <w:szCs w:val="28"/>
          <w:lang w:eastAsia="ru-RU"/>
        </w:rPr>
        <w:t>Находящиеся на территории Новгородского района памятники истории, архитектуры, археологии и воинские захоронения, утрата которых невосполнима, составляют его историко-культурное наследие, отражают исторические эпохи развития и имеют большую ценность для мировой и отечественной культуры.</w:t>
      </w:r>
      <w:r>
        <w:rPr>
          <w:rFonts w:ascii="Times New Roman" w:eastAsia="Times New Roman" w:hAnsi="Times New Roman" w:cs="Times New Roman"/>
          <w:sz w:val="28"/>
          <w:szCs w:val="28"/>
          <w:lang w:eastAsia="ru-RU"/>
        </w:rPr>
        <w:t xml:space="preserve"> </w:t>
      </w:r>
      <w:r w:rsidRPr="00137C41">
        <w:rPr>
          <w:rFonts w:ascii="Times New Roman" w:eastAsia="Calibri" w:hAnsi="Times New Roman" w:cs="Times New Roman"/>
          <w:sz w:val="28"/>
          <w:szCs w:val="28"/>
        </w:rPr>
        <w:t>Всего на территории Новгородского муниципального района 29</w:t>
      </w:r>
      <w:r>
        <w:rPr>
          <w:rFonts w:ascii="Times New Roman" w:eastAsia="Calibri" w:hAnsi="Times New Roman" w:cs="Times New Roman"/>
          <w:sz w:val="28"/>
          <w:szCs w:val="28"/>
        </w:rPr>
        <w:t>8</w:t>
      </w:r>
      <w:r w:rsidRPr="00137C41">
        <w:rPr>
          <w:rFonts w:ascii="Times New Roman" w:eastAsia="Calibri" w:hAnsi="Times New Roman" w:cs="Times New Roman"/>
          <w:sz w:val="28"/>
          <w:szCs w:val="28"/>
        </w:rPr>
        <w:t xml:space="preserve"> объект</w:t>
      </w:r>
      <w:r>
        <w:rPr>
          <w:rFonts w:ascii="Times New Roman" w:eastAsia="Calibri" w:hAnsi="Times New Roman" w:cs="Times New Roman"/>
          <w:sz w:val="28"/>
          <w:szCs w:val="28"/>
        </w:rPr>
        <w:t>ов</w:t>
      </w:r>
      <w:r w:rsidRPr="00137C41">
        <w:rPr>
          <w:rFonts w:ascii="Times New Roman" w:eastAsia="Calibri" w:hAnsi="Times New Roman" w:cs="Times New Roman"/>
          <w:sz w:val="28"/>
          <w:szCs w:val="28"/>
        </w:rPr>
        <w:t xml:space="preserve"> культурного наследия: </w:t>
      </w:r>
    </w:p>
    <w:p w:rsidR="00C42216" w:rsidRPr="00137C41" w:rsidRDefault="00C42216" w:rsidP="00C42216">
      <w:pPr>
        <w:numPr>
          <w:ilvl w:val="0"/>
          <w:numId w:val="14"/>
        </w:numPr>
        <w:autoSpaceDN w:val="0"/>
        <w:spacing w:after="0" w:line="256" w:lineRule="auto"/>
        <w:ind w:left="0" w:firstLine="0"/>
        <w:jc w:val="both"/>
        <w:textAlignment w:val="baseline"/>
        <w:rPr>
          <w:rFonts w:ascii="Times New Roman" w:eastAsia="Arial Unicode MS" w:hAnsi="Times New Roman" w:cs="Times New Roman"/>
          <w:kern w:val="3"/>
          <w:sz w:val="28"/>
          <w:szCs w:val="28"/>
        </w:rPr>
      </w:pPr>
      <w:r w:rsidRPr="00137C41">
        <w:rPr>
          <w:rFonts w:ascii="Times New Roman" w:eastAsia="Calibri" w:hAnsi="Times New Roman" w:cs="Times New Roman"/>
          <w:sz w:val="28"/>
          <w:szCs w:val="28"/>
        </w:rPr>
        <w:t xml:space="preserve"> </w:t>
      </w:r>
      <w:r>
        <w:rPr>
          <w:rFonts w:ascii="Times New Roman" w:eastAsia="Calibri" w:hAnsi="Times New Roman" w:cs="Times New Roman"/>
          <w:sz w:val="28"/>
          <w:szCs w:val="28"/>
        </w:rPr>
        <w:t>72</w:t>
      </w:r>
      <w:r w:rsidRPr="00137C41">
        <w:rPr>
          <w:rFonts w:ascii="Times New Roman" w:eastAsia="Calibri" w:hAnsi="Times New Roman" w:cs="Times New Roman"/>
          <w:b/>
          <w:bCs/>
          <w:sz w:val="28"/>
          <w:szCs w:val="28"/>
        </w:rPr>
        <w:t xml:space="preserve"> объект</w:t>
      </w:r>
      <w:r>
        <w:rPr>
          <w:rFonts w:ascii="Times New Roman" w:eastAsia="Calibri" w:hAnsi="Times New Roman" w:cs="Times New Roman"/>
          <w:b/>
          <w:bCs/>
          <w:sz w:val="28"/>
          <w:szCs w:val="28"/>
        </w:rPr>
        <w:t>а</w:t>
      </w:r>
      <w:r w:rsidRPr="00137C41">
        <w:rPr>
          <w:rFonts w:ascii="Times New Roman" w:eastAsia="Calibri" w:hAnsi="Times New Roman" w:cs="Times New Roman"/>
          <w:sz w:val="28"/>
          <w:szCs w:val="28"/>
        </w:rPr>
        <w:t xml:space="preserve"> - Федерального значения (Под охраной Юнеско) Церкви, ансамбли, монастыри, соборы и т.д.</w:t>
      </w:r>
    </w:p>
    <w:p w:rsidR="00C42216" w:rsidRPr="00137C41" w:rsidRDefault="00C42216" w:rsidP="00C42216">
      <w:pPr>
        <w:numPr>
          <w:ilvl w:val="0"/>
          <w:numId w:val="14"/>
        </w:numPr>
        <w:autoSpaceDN w:val="0"/>
        <w:spacing w:after="0" w:line="256" w:lineRule="auto"/>
        <w:ind w:left="0" w:firstLine="0"/>
        <w:jc w:val="both"/>
        <w:textAlignment w:val="baseline"/>
        <w:rPr>
          <w:rFonts w:ascii="Times New Roman" w:eastAsia="Arial Unicode MS" w:hAnsi="Times New Roman" w:cs="Times New Roman"/>
          <w:kern w:val="3"/>
          <w:sz w:val="28"/>
          <w:szCs w:val="28"/>
        </w:rPr>
      </w:pPr>
      <w:r w:rsidRPr="00137C41">
        <w:rPr>
          <w:rFonts w:ascii="Times New Roman" w:eastAsia="Calibri" w:hAnsi="Times New Roman" w:cs="Times New Roman"/>
          <w:b/>
          <w:bCs/>
          <w:sz w:val="28"/>
          <w:szCs w:val="28"/>
        </w:rPr>
        <w:t>10</w:t>
      </w:r>
      <w:r>
        <w:rPr>
          <w:rFonts w:ascii="Times New Roman" w:eastAsia="Calibri" w:hAnsi="Times New Roman" w:cs="Times New Roman"/>
          <w:b/>
          <w:bCs/>
          <w:sz w:val="28"/>
          <w:szCs w:val="28"/>
        </w:rPr>
        <w:t>6</w:t>
      </w:r>
      <w:r w:rsidRPr="00137C41">
        <w:rPr>
          <w:rFonts w:ascii="Times New Roman" w:eastAsia="Calibri" w:hAnsi="Times New Roman" w:cs="Times New Roman"/>
          <w:b/>
          <w:bCs/>
          <w:sz w:val="28"/>
          <w:szCs w:val="28"/>
        </w:rPr>
        <w:t xml:space="preserve"> объект</w:t>
      </w:r>
      <w:r>
        <w:rPr>
          <w:rFonts w:ascii="Times New Roman" w:eastAsia="Calibri" w:hAnsi="Times New Roman" w:cs="Times New Roman"/>
          <w:b/>
          <w:bCs/>
          <w:sz w:val="28"/>
          <w:szCs w:val="28"/>
        </w:rPr>
        <w:t>ов</w:t>
      </w:r>
      <w:r w:rsidRPr="00137C4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137C41">
        <w:rPr>
          <w:rFonts w:ascii="Times New Roman" w:eastAsia="Calibri" w:hAnsi="Times New Roman" w:cs="Times New Roman"/>
          <w:sz w:val="28"/>
          <w:szCs w:val="28"/>
        </w:rPr>
        <w:t>Регионального значения. 60 воинских захоронений, 8 памятных знаков ВОВ, 36 объектов-парки, усадьбы, церкви, ветряная мельница, памятники гидротехники и судоходства.</w:t>
      </w:r>
    </w:p>
    <w:p w:rsidR="00C42216" w:rsidRPr="00137C41" w:rsidRDefault="00C42216" w:rsidP="00C42216">
      <w:pPr>
        <w:numPr>
          <w:ilvl w:val="0"/>
          <w:numId w:val="14"/>
        </w:numPr>
        <w:autoSpaceDN w:val="0"/>
        <w:spacing w:after="0" w:line="256" w:lineRule="auto"/>
        <w:ind w:left="0" w:firstLine="0"/>
        <w:jc w:val="both"/>
        <w:textAlignment w:val="baseline"/>
        <w:rPr>
          <w:rFonts w:ascii="Times New Roman" w:eastAsia="Arial Unicode MS" w:hAnsi="Times New Roman" w:cs="Times New Roman"/>
          <w:kern w:val="3"/>
          <w:sz w:val="28"/>
          <w:szCs w:val="28"/>
        </w:rPr>
      </w:pPr>
      <w:r>
        <w:rPr>
          <w:rFonts w:ascii="Times New Roman" w:eastAsia="Calibri" w:hAnsi="Times New Roman" w:cs="Times New Roman"/>
          <w:b/>
          <w:bCs/>
          <w:sz w:val="28"/>
          <w:szCs w:val="28"/>
        </w:rPr>
        <w:t>120</w:t>
      </w:r>
      <w:r w:rsidRPr="00137C41">
        <w:rPr>
          <w:rFonts w:ascii="Times New Roman" w:eastAsia="Calibri" w:hAnsi="Times New Roman" w:cs="Times New Roman"/>
          <w:b/>
          <w:bCs/>
          <w:sz w:val="28"/>
          <w:szCs w:val="28"/>
        </w:rPr>
        <w:t xml:space="preserve"> объект</w:t>
      </w:r>
      <w:r>
        <w:rPr>
          <w:rFonts w:ascii="Times New Roman" w:eastAsia="Calibri" w:hAnsi="Times New Roman" w:cs="Times New Roman"/>
          <w:b/>
          <w:bCs/>
          <w:sz w:val="28"/>
          <w:szCs w:val="28"/>
        </w:rPr>
        <w:t>ов</w:t>
      </w:r>
      <w:r w:rsidRPr="00137C41">
        <w:rPr>
          <w:rFonts w:ascii="Times New Roman" w:eastAsia="Calibri" w:hAnsi="Times New Roman" w:cs="Times New Roman"/>
          <w:b/>
          <w:bCs/>
          <w:sz w:val="28"/>
          <w:szCs w:val="28"/>
        </w:rPr>
        <w:t xml:space="preserve"> </w:t>
      </w:r>
      <w:r w:rsidRPr="00137C41">
        <w:rPr>
          <w:rFonts w:ascii="Times New Roman" w:eastAsia="Calibri" w:hAnsi="Times New Roman" w:cs="Times New Roman"/>
          <w:sz w:val="28"/>
          <w:szCs w:val="28"/>
        </w:rPr>
        <w:t>– Выявленные. Дома жилые в частной собственности, Церкви, монастыри, усадьбы, Воинские захоронения, памятные знаки ВОВ.</w:t>
      </w:r>
    </w:p>
    <w:p w:rsidR="00C42216" w:rsidRDefault="00C42216" w:rsidP="00C42216">
      <w:pPr>
        <w:shd w:val="clear" w:color="auto" w:fill="FFFFFF"/>
        <w:autoSpaceDN w:val="0"/>
        <w:ind w:firstLine="709"/>
        <w:jc w:val="both"/>
        <w:textAlignment w:val="top"/>
        <w:rPr>
          <w:rFonts w:ascii="Times New Roman" w:eastAsia="Calibri" w:hAnsi="Times New Roman" w:cs="Times New Roman"/>
          <w:sz w:val="28"/>
          <w:szCs w:val="28"/>
        </w:rPr>
      </w:pPr>
      <w:r w:rsidRPr="00844B49">
        <w:rPr>
          <w:rFonts w:ascii="Times New Roman" w:eastAsia="Calibri" w:hAnsi="Times New Roman" w:cs="Times New Roman"/>
          <w:sz w:val="28"/>
          <w:szCs w:val="28"/>
        </w:rPr>
        <w:t xml:space="preserve">В собственности Новгородского муниципального района находятся 6 объектов регионального значения: «Офицерские казармы» в д. Новоселицы, 29 братских могил советских воинов и памятных знаков 1941-1945 гг. Также на территории Новгородского муниципального района находятся 18 памятников Деревянного зодчества. Большинство из них находятся в частной собственности (выявленные частные дома в д. </w:t>
      </w:r>
      <w:proofErr w:type="spellStart"/>
      <w:r w:rsidRPr="00844B49">
        <w:rPr>
          <w:rFonts w:ascii="Times New Roman" w:eastAsia="Calibri" w:hAnsi="Times New Roman" w:cs="Times New Roman"/>
          <w:sz w:val="28"/>
          <w:szCs w:val="28"/>
        </w:rPr>
        <w:t>Нильско</w:t>
      </w:r>
      <w:proofErr w:type="spellEnd"/>
      <w:r w:rsidRPr="00844B49">
        <w:rPr>
          <w:rFonts w:ascii="Times New Roman" w:eastAsia="Calibri" w:hAnsi="Times New Roman" w:cs="Times New Roman"/>
          <w:sz w:val="28"/>
          <w:szCs w:val="28"/>
        </w:rPr>
        <w:t xml:space="preserve">, д. </w:t>
      </w:r>
      <w:proofErr w:type="spellStart"/>
      <w:r w:rsidRPr="00844B49">
        <w:rPr>
          <w:rFonts w:ascii="Times New Roman" w:eastAsia="Calibri" w:hAnsi="Times New Roman" w:cs="Times New Roman"/>
          <w:sz w:val="28"/>
          <w:szCs w:val="28"/>
        </w:rPr>
        <w:t>Гостцы</w:t>
      </w:r>
      <w:proofErr w:type="spellEnd"/>
      <w:r w:rsidRPr="00844B49">
        <w:rPr>
          <w:rFonts w:ascii="Times New Roman" w:eastAsia="Calibri" w:hAnsi="Times New Roman" w:cs="Times New Roman"/>
          <w:sz w:val="28"/>
          <w:szCs w:val="28"/>
        </w:rPr>
        <w:t xml:space="preserve">, </w:t>
      </w:r>
      <w:proofErr w:type="spellStart"/>
      <w:r w:rsidRPr="00844B49">
        <w:rPr>
          <w:rFonts w:ascii="Times New Roman" w:eastAsia="Calibri" w:hAnsi="Times New Roman" w:cs="Times New Roman"/>
          <w:sz w:val="28"/>
          <w:szCs w:val="28"/>
        </w:rPr>
        <w:t>д.Веретье</w:t>
      </w:r>
      <w:proofErr w:type="spellEnd"/>
      <w:r w:rsidRPr="00844B49">
        <w:rPr>
          <w:rFonts w:ascii="Times New Roman" w:eastAsia="Calibri" w:hAnsi="Times New Roman" w:cs="Times New Roman"/>
          <w:sz w:val="28"/>
          <w:szCs w:val="28"/>
        </w:rPr>
        <w:t xml:space="preserve">, </w:t>
      </w:r>
      <w:proofErr w:type="spellStart"/>
      <w:r w:rsidRPr="00844B49">
        <w:rPr>
          <w:rFonts w:ascii="Times New Roman" w:eastAsia="Calibri" w:hAnsi="Times New Roman" w:cs="Times New Roman"/>
          <w:sz w:val="28"/>
          <w:szCs w:val="28"/>
        </w:rPr>
        <w:t>д.Замленье</w:t>
      </w:r>
      <w:proofErr w:type="spellEnd"/>
      <w:r w:rsidRPr="00844B49">
        <w:rPr>
          <w:rFonts w:ascii="Times New Roman" w:eastAsia="Calibri" w:hAnsi="Times New Roman" w:cs="Times New Roman"/>
          <w:sz w:val="28"/>
          <w:szCs w:val="28"/>
        </w:rPr>
        <w:t>).</w:t>
      </w:r>
    </w:p>
    <w:p w:rsidR="00C42216" w:rsidRPr="006500D8" w:rsidRDefault="00C42216" w:rsidP="00C42216">
      <w:pPr>
        <w:shd w:val="clear" w:color="auto" w:fill="FFFFFF"/>
        <w:autoSpaceDN w:val="0"/>
        <w:ind w:firstLine="709"/>
        <w:jc w:val="both"/>
        <w:textAlignment w:val="top"/>
        <w:rPr>
          <w:rFonts w:ascii="Times New Roman" w:eastAsia="Calibri" w:hAnsi="Times New Roman" w:cs="Times New Roman"/>
          <w:bCs/>
          <w:color w:val="000000"/>
          <w:sz w:val="28"/>
          <w:szCs w:val="28"/>
        </w:rPr>
      </w:pPr>
      <w:r w:rsidRPr="006500D8">
        <w:rPr>
          <w:rFonts w:ascii="Times New Roman" w:hAnsi="Times New Roman" w:cs="Times New Roman"/>
          <w:bCs/>
          <w:color w:val="000000"/>
          <w:sz w:val="28"/>
          <w:szCs w:val="28"/>
        </w:rPr>
        <w:t xml:space="preserve">В рамках деятельности по сохранению и популяризации объектов культурного наследия на памятниках регионального значения </w:t>
      </w:r>
      <w:r w:rsidRPr="006500D8">
        <w:rPr>
          <w:rFonts w:ascii="Times New Roman" w:eastAsia="Calibri" w:hAnsi="Times New Roman" w:cs="Times New Roman"/>
          <w:color w:val="000000"/>
          <w:sz w:val="28"/>
          <w:szCs w:val="28"/>
        </w:rPr>
        <w:t>«Офицерских казармах» в д. Новоселицы, и «</w:t>
      </w:r>
      <w:r w:rsidRPr="006500D8">
        <w:rPr>
          <w:rFonts w:ascii="Times New Roman" w:eastAsia="Times New Roman" w:hAnsi="Times New Roman" w:cs="Times New Roman"/>
          <w:bCs/>
          <w:color w:val="000000"/>
          <w:sz w:val="28"/>
          <w:szCs w:val="28"/>
          <w:lang w:eastAsia="ru-RU"/>
        </w:rPr>
        <w:t>Музей-Мельница» д. Завал</w:t>
      </w:r>
      <w:r w:rsidRPr="006500D8">
        <w:rPr>
          <w:rFonts w:ascii="Times New Roman" w:eastAsia="Calibri" w:hAnsi="Times New Roman" w:cs="Times New Roman"/>
          <w:bCs/>
          <w:color w:val="000000"/>
          <w:sz w:val="28"/>
          <w:szCs w:val="28"/>
        </w:rPr>
        <w:t>, заменены и вновь установлены информационные надписи (таблички). Установка произведена в третьем квартале 2022 года.</w:t>
      </w:r>
    </w:p>
    <w:p w:rsidR="00C42216" w:rsidRPr="006500D8" w:rsidRDefault="00C42216" w:rsidP="00C42216">
      <w:pPr>
        <w:shd w:val="clear" w:color="auto" w:fill="FFFFFF"/>
        <w:autoSpaceDN w:val="0"/>
        <w:ind w:firstLine="709"/>
        <w:jc w:val="both"/>
        <w:textAlignment w:val="top"/>
        <w:rPr>
          <w:rFonts w:ascii="Times New Roman" w:eastAsia="Arial Unicode MS" w:hAnsi="Times New Roman"/>
          <w:color w:val="000000"/>
          <w:kern w:val="3"/>
        </w:rPr>
      </w:pPr>
      <w:r w:rsidRPr="006500D8">
        <w:rPr>
          <w:rFonts w:ascii="Times New Roman" w:eastAsia="Times New Roman" w:hAnsi="Times New Roman" w:cs="Times New Roman"/>
          <w:color w:val="000000"/>
          <w:sz w:val="28"/>
          <w:szCs w:val="28"/>
          <w:lang w:eastAsia="ru-RU"/>
        </w:rPr>
        <w:t xml:space="preserve">На объекте культурного наследия, регионального значения «Музей-Мельница» деревни Завал начались подготовительные работы к проведению </w:t>
      </w:r>
      <w:r w:rsidRPr="006500D8">
        <w:rPr>
          <w:rFonts w:ascii="Times New Roman" w:eastAsia="Times New Roman" w:hAnsi="Times New Roman" w:cs="Times New Roman"/>
          <w:color w:val="000000"/>
          <w:sz w:val="28"/>
          <w:szCs w:val="28"/>
          <w:lang w:eastAsia="ru-RU"/>
        </w:rPr>
        <w:lastRenderedPageBreak/>
        <w:t>ремонтно-реставрационных работ по сохранению данного памятника. Ремонтные работы продлятся до конца 2022 года.</w:t>
      </w:r>
    </w:p>
    <w:p w:rsidR="00C42216" w:rsidRPr="006500D8" w:rsidRDefault="00C42216" w:rsidP="00C42216">
      <w:pPr>
        <w:ind w:firstLine="709"/>
        <w:jc w:val="both"/>
        <w:rPr>
          <w:rFonts w:ascii="Times New Roman" w:eastAsia="Times New Roman" w:hAnsi="Times New Roman" w:cs="Times New Roman"/>
          <w:color w:val="000000"/>
          <w:sz w:val="28"/>
          <w:szCs w:val="28"/>
          <w:lang w:eastAsia="ru-RU"/>
        </w:rPr>
      </w:pPr>
      <w:r w:rsidRPr="006500D8">
        <w:rPr>
          <w:rFonts w:ascii="Times New Roman" w:eastAsia="Times New Roman" w:hAnsi="Times New Roman" w:cs="Times New Roman"/>
          <w:color w:val="000000"/>
          <w:sz w:val="28"/>
          <w:szCs w:val="28"/>
          <w:lang w:eastAsia="ru-RU"/>
        </w:rPr>
        <w:t>Большинство объектов культурного наследия, находящихся на территории Новгородского муниципального района открыты для туристов, кроме археологических объектов и тех, которые находятся в недоступных местах. Продолжается работа над проектом «Поклонный туризм». Проект предусматривает посещение братских могил, воинских захоронений, памятных знаков времен ВОВ, поиск родственников.</w:t>
      </w:r>
    </w:p>
    <w:p w:rsidR="00C42216" w:rsidRPr="007510EE" w:rsidRDefault="00C42216" w:rsidP="00C42216">
      <w:pPr>
        <w:autoSpaceDN w:val="0"/>
        <w:spacing w:line="256" w:lineRule="auto"/>
        <w:ind w:firstLine="709"/>
        <w:jc w:val="both"/>
        <w:rPr>
          <w:rFonts w:ascii="Times New Roman" w:eastAsia="Calibri" w:hAnsi="Times New Roman" w:cs="Times New Roman"/>
          <w:sz w:val="28"/>
          <w:szCs w:val="28"/>
        </w:rPr>
      </w:pPr>
      <w:r w:rsidRPr="007510EE">
        <w:rPr>
          <w:rFonts w:ascii="Times New Roman" w:eastAsia="Calibri" w:hAnsi="Times New Roman" w:cs="Times New Roman"/>
          <w:sz w:val="28"/>
          <w:szCs w:val="28"/>
        </w:rPr>
        <w:t xml:space="preserve">В 2022 году в районе Мясного бора работало 19 отрядов поисковиков со всех уголков России. В ходе Межрегиональной Вахты Памяти найдено 444 бойца Красной Армии. </w:t>
      </w:r>
    </w:p>
    <w:p w:rsidR="00C42216" w:rsidRDefault="00C42216" w:rsidP="00C42216">
      <w:pPr>
        <w:autoSpaceDN w:val="0"/>
        <w:spacing w:line="256" w:lineRule="auto"/>
        <w:ind w:firstLine="709"/>
        <w:jc w:val="both"/>
        <w:rPr>
          <w:rFonts w:ascii="Times New Roman" w:eastAsia="Calibri" w:hAnsi="Times New Roman" w:cs="Times New Roman"/>
          <w:sz w:val="28"/>
          <w:szCs w:val="28"/>
        </w:rPr>
      </w:pPr>
      <w:r w:rsidRPr="007510EE">
        <w:rPr>
          <w:rFonts w:ascii="Times New Roman" w:eastAsia="Calibri" w:hAnsi="Times New Roman" w:cs="Times New Roman"/>
          <w:sz w:val="28"/>
          <w:szCs w:val="28"/>
        </w:rPr>
        <w:t>8 мая года на воинском захоронении д. М</w:t>
      </w:r>
      <w:r>
        <w:rPr>
          <w:rFonts w:ascii="Times New Roman" w:eastAsia="Calibri" w:hAnsi="Times New Roman" w:cs="Times New Roman"/>
          <w:sz w:val="28"/>
          <w:szCs w:val="28"/>
        </w:rPr>
        <w:t>ясной бор</w:t>
      </w:r>
      <w:r w:rsidRPr="007510EE">
        <w:rPr>
          <w:rFonts w:ascii="Times New Roman" w:eastAsia="Calibri" w:hAnsi="Times New Roman" w:cs="Times New Roman"/>
          <w:sz w:val="28"/>
          <w:szCs w:val="28"/>
        </w:rPr>
        <w:t xml:space="preserve"> прошло захоронение останков 431 бойца, найдено 32 документа, из них прочитано и установлено 28 имен.</w:t>
      </w:r>
      <w:r>
        <w:rPr>
          <w:rFonts w:ascii="Times New Roman" w:eastAsia="Calibri" w:hAnsi="Times New Roman" w:cs="Times New Roman"/>
          <w:sz w:val="28"/>
          <w:szCs w:val="28"/>
        </w:rPr>
        <w:t xml:space="preserve"> </w:t>
      </w:r>
      <w:r w:rsidRPr="007510EE">
        <w:rPr>
          <w:rFonts w:ascii="Times New Roman" w:eastAsia="Calibri" w:hAnsi="Times New Roman" w:cs="Times New Roman"/>
          <w:sz w:val="28"/>
          <w:szCs w:val="28"/>
        </w:rPr>
        <w:t xml:space="preserve">В мероприятии приняли участие губернатор Новгородской области Андрей Никитин, председатель Новгородской областной Думы Юрий </w:t>
      </w:r>
      <w:proofErr w:type="spellStart"/>
      <w:r w:rsidRPr="007510EE">
        <w:rPr>
          <w:rFonts w:ascii="Times New Roman" w:eastAsia="Calibri" w:hAnsi="Times New Roman" w:cs="Times New Roman"/>
          <w:sz w:val="28"/>
          <w:szCs w:val="28"/>
        </w:rPr>
        <w:t>Бобрышев</w:t>
      </w:r>
      <w:proofErr w:type="spellEnd"/>
      <w:r w:rsidRPr="007510EE">
        <w:rPr>
          <w:rFonts w:ascii="Times New Roman" w:eastAsia="Calibri" w:hAnsi="Times New Roman" w:cs="Times New Roman"/>
          <w:sz w:val="28"/>
          <w:szCs w:val="28"/>
        </w:rPr>
        <w:t>, сенатор РФ Елена Писарева, митрополит Новгородский и Старорусский Лев, поисковики, юнармейцы и кадеты, школьники, жители и гости Новгородского района.</w:t>
      </w:r>
    </w:p>
    <w:p w:rsidR="00C42216" w:rsidRDefault="00C42216" w:rsidP="00C42216">
      <w:pPr>
        <w:autoSpaceDN w:val="0"/>
        <w:spacing w:line="256" w:lineRule="auto"/>
        <w:ind w:firstLine="709"/>
        <w:jc w:val="both"/>
        <w:rPr>
          <w:rFonts w:ascii="Times New Roman" w:eastAsia="Calibri" w:hAnsi="Times New Roman" w:cs="Times New Roman"/>
          <w:sz w:val="28"/>
          <w:szCs w:val="28"/>
        </w:rPr>
      </w:pPr>
      <w:r w:rsidRPr="00152E5C">
        <w:rPr>
          <w:rFonts w:ascii="Times New Roman" w:eastAsia="Calibri" w:hAnsi="Times New Roman" w:cs="Times New Roman"/>
          <w:sz w:val="28"/>
          <w:szCs w:val="28"/>
        </w:rPr>
        <w:t xml:space="preserve">Количество имен погибших в ВОВ при защите Отечества, нанесенных на мемориальные плиты захоронений Новгородского муниципального района </w:t>
      </w:r>
      <w:proofErr w:type="gramStart"/>
      <w:r>
        <w:rPr>
          <w:rFonts w:ascii="Times New Roman" w:eastAsia="Calibri" w:hAnsi="Times New Roman" w:cs="Times New Roman"/>
          <w:sz w:val="28"/>
          <w:szCs w:val="28"/>
        </w:rPr>
        <w:t>в 2022 году</w:t>
      </w:r>
      <w:proofErr w:type="gramEnd"/>
      <w:r>
        <w:rPr>
          <w:rFonts w:ascii="Times New Roman" w:eastAsia="Calibri" w:hAnsi="Times New Roman" w:cs="Times New Roman"/>
          <w:sz w:val="28"/>
          <w:szCs w:val="28"/>
        </w:rPr>
        <w:t xml:space="preserve"> составило </w:t>
      </w:r>
      <w:r w:rsidRPr="00152E5C">
        <w:rPr>
          <w:rFonts w:ascii="Times New Roman" w:eastAsia="Calibri" w:hAnsi="Times New Roman" w:cs="Times New Roman"/>
          <w:sz w:val="28"/>
          <w:szCs w:val="28"/>
        </w:rPr>
        <w:t>80 имен.</w:t>
      </w:r>
    </w:p>
    <w:p w:rsidR="00C42216" w:rsidRDefault="00C42216" w:rsidP="00C42216">
      <w:pPr>
        <w:autoSpaceDN w:val="0"/>
        <w:spacing w:line="256" w:lineRule="auto"/>
        <w:ind w:firstLine="709"/>
        <w:jc w:val="both"/>
        <w:rPr>
          <w:rFonts w:ascii="Times New Roman" w:eastAsia="Calibri" w:hAnsi="Times New Roman" w:cs="Times New Roman"/>
          <w:sz w:val="28"/>
          <w:szCs w:val="28"/>
        </w:rPr>
      </w:pPr>
      <w:r w:rsidRPr="00AD1374">
        <w:rPr>
          <w:rFonts w:ascii="Times New Roman" w:eastAsia="Calibri" w:hAnsi="Times New Roman" w:cs="Times New Roman"/>
          <w:sz w:val="28"/>
          <w:szCs w:val="28"/>
        </w:rPr>
        <w:t xml:space="preserve">По поручению Губернатора Новгородской области Андрея Сергеевича Никитина и при поддержке Российского военно-исторического общества изготовлена и установлена Стела «Увековечивания памяти героев Советского Союза: гвардии майора В.В. </w:t>
      </w:r>
      <w:proofErr w:type="spellStart"/>
      <w:r w:rsidRPr="00AD1374">
        <w:rPr>
          <w:rFonts w:ascii="Times New Roman" w:eastAsia="Calibri" w:hAnsi="Times New Roman" w:cs="Times New Roman"/>
          <w:sz w:val="28"/>
          <w:szCs w:val="28"/>
        </w:rPr>
        <w:t>Платицина</w:t>
      </w:r>
      <w:proofErr w:type="spellEnd"/>
      <w:r w:rsidRPr="00AD1374">
        <w:rPr>
          <w:rFonts w:ascii="Times New Roman" w:eastAsia="Calibri" w:hAnsi="Times New Roman" w:cs="Times New Roman"/>
          <w:sz w:val="28"/>
          <w:szCs w:val="28"/>
        </w:rPr>
        <w:t xml:space="preserve">, гвардии капитана В.Г. Литвинова, гвардии капитана Г.Г. Телегина и гвардии младшего лейтенанта Н.Н. Томашевича», участвовавших в освобождении д. </w:t>
      </w:r>
      <w:proofErr w:type="spellStart"/>
      <w:r w:rsidRPr="00AD1374">
        <w:rPr>
          <w:rFonts w:ascii="Times New Roman" w:eastAsia="Calibri" w:hAnsi="Times New Roman" w:cs="Times New Roman"/>
          <w:sz w:val="28"/>
          <w:szCs w:val="28"/>
        </w:rPr>
        <w:t>Кшентицы</w:t>
      </w:r>
      <w:proofErr w:type="spellEnd"/>
      <w:r w:rsidRPr="00AD1374">
        <w:rPr>
          <w:rFonts w:ascii="Times New Roman" w:eastAsia="Calibri" w:hAnsi="Times New Roman" w:cs="Times New Roman"/>
          <w:sz w:val="28"/>
          <w:szCs w:val="28"/>
        </w:rPr>
        <w:t xml:space="preserve"> Новгородского муниципального района в годы Великой Отечественной войны 1941-1945гг.</w:t>
      </w:r>
    </w:p>
    <w:p w:rsidR="00C42216" w:rsidRDefault="00C42216" w:rsidP="00C42216">
      <w:pPr>
        <w:ind w:firstLine="709"/>
        <w:jc w:val="center"/>
        <w:rPr>
          <w:rFonts w:ascii="Times New Roman" w:eastAsia="Times New Roman" w:hAnsi="Times New Roman" w:cs="Times New Roman"/>
          <w:color w:val="000000"/>
          <w:sz w:val="28"/>
          <w:szCs w:val="28"/>
          <w:lang w:eastAsia="ru-RU"/>
        </w:rPr>
      </w:pPr>
    </w:p>
    <w:p w:rsidR="00C42216" w:rsidRPr="00C42216" w:rsidRDefault="00C42216" w:rsidP="00912A4D">
      <w:pPr>
        <w:ind w:firstLine="709"/>
        <w:rPr>
          <w:rFonts w:ascii="Times New Roman" w:eastAsia="Times New Roman" w:hAnsi="Times New Roman" w:cs="Times New Roman"/>
          <w:b/>
          <w:bCs/>
          <w:color w:val="000000"/>
          <w:sz w:val="28"/>
          <w:szCs w:val="28"/>
          <w:lang w:eastAsia="ru-RU"/>
        </w:rPr>
      </w:pPr>
      <w:r w:rsidRPr="005F3E4D">
        <w:rPr>
          <w:rFonts w:ascii="Times New Roman" w:eastAsia="Times New Roman" w:hAnsi="Times New Roman" w:cs="Times New Roman"/>
          <w:b/>
          <w:bCs/>
          <w:color w:val="000000"/>
          <w:sz w:val="28"/>
          <w:szCs w:val="28"/>
          <w:lang w:eastAsia="ru-RU"/>
        </w:rPr>
        <w:t>Развитие экскурсионной и туристической деятельности на территории Новгородского муниципального района</w:t>
      </w:r>
    </w:p>
    <w:p w:rsidR="00C42216" w:rsidRPr="0022790B" w:rsidRDefault="00C42216" w:rsidP="00C42216">
      <w:pPr>
        <w:spacing w:line="276" w:lineRule="auto"/>
        <w:ind w:firstLine="737"/>
        <w:jc w:val="both"/>
        <w:rPr>
          <w:rFonts w:ascii="Times New Roman" w:eastAsia="Tahoma" w:hAnsi="Times New Roman" w:cs="Times New Roman"/>
          <w:color w:val="000000"/>
          <w:sz w:val="28"/>
          <w:szCs w:val="28"/>
          <w:lang w:eastAsia="ru-RU"/>
        </w:rPr>
      </w:pPr>
      <w:r w:rsidRPr="0022790B">
        <w:rPr>
          <w:rFonts w:ascii="Times New Roman" w:eastAsia="Tahoma" w:hAnsi="Times New Roman" w:cs="Times New Roman"/>
          <w:color w:val="000000"/>
          <w:sz w:val="28"/>
          <w:szCs w:val="28"/>
          <w:lang w:eastAsia="ru-RU"/>
        </w:rPr>
        <w:t>В последнее время в Новгородском муниципальном районе ведется активная работа и по предоставлению экскурсионно-туристических услуг, что на основании мониторинга деятельности учреждений, можно назвать перспективным, востребованным и актуальным направлением деятельности.</w:t>
      </w:r>
    </w:p>
    <w:p w:rsidR="00C42216" w:rsidRPr="0022790B" w:rsidRDefault="00C42216" w:rsidP="00C42216">
      <w:pPr>
        <w:autoSpaceDN w:val="0"/>
        <w:spacing w:line="276" w:lineRule="auto"/>
        <w:ind w:firstLine="709"/>
        <w:jc w:val="both"/>
        <w:rPr>
          <w:rFonts w:ascii="Times New Roman" w:eastAsia="Calibri" w:hAnsi="Times New Roman" w:cs="Times New Roman"/>
          <w:sz w:val="28"/>
          <w:szCs w:val="28"/>
        </w:rPr>
      </w:pPr>
      <w:r w:rsidRPr="0022790B">
        <w:rPr>
          <w:rFonts w:ascii="Times New Roman" w:eastAsia="Calibri" w:hAnsi="Times New Roman" w:cs="Times New Roman"/>
          <w:sz w:val="28"/>
          <w:szCs w:val="28"/>
        </w:rPr>
        <w:t xml:space="preserve">Экскурсионная деятельность в Новгородском муниципальном районе осуществляется в основном силами учреждений культуры. Краеведческий </w:t>
      </w:r>
      <w:r w:rsidRPr="0022790B">
        <w:rPr>
          <w:rFonts w:ascii="Times New Roman" w:eastAsia="Calibri" w:hAnsi="Times New Roman" w:cs="Times New Roman"/>
          <w:sz w:val="28"/>
          <w:szCs w:val="28"/>
        </w:rPr>
        <w:lastRenderedPageBreak/>
        <w:t xml:space="preserve">музей «Земля </w:t>
      </w:r>
      <w:proofErr w:type="spellStart"/>
      <w:r w:rsidRPr="0022790B">
        <w:rPr>
          <w:rFonts w:ascii="Times New Roman" w:eastAsia="Calibri" w:hAnsi="Times New Roman" w:cs="Times New Roman"/>
          <w:sz w:val="28"/>
          <w:szCs w:val="28"/>
        </w:rPr>
        <w:t>Бронницкая</w:t>
      </w:r>
      <w:proofErr w:type="spellEnd"/>
      <w:r w:rsidRPr="0022790B">
        <w:rPr>
          <w:rFonts w:ascii="Times New Roman" w:eastAsia="Calibri" w:hAnsi="Times New Roman" w:cs="Times New Roman"/>
          <w:sz w:val="28"/>
          <w:szCs w:val="28"/>
        </w:rPr>
        <w:t xml:space="preserve">», Этнографический музей д. Наволок, Музей – мельница д. Завал и </w:t>
      </w:r>
      <w:proofErr w:type="spellStart"/>
      <w:r w:rsidRPr="0022790B">
        <w:rPr>
          <w:rFonts w:ascii="Times New Roman" w:eastAsia="Calibri" w:hAnsi="Times New Roman" w:cs="Times New Roman"/>
          <w:sz w:val="28"/>
          <w:szCs w:val="28"/>
        </w:rPr>
        <w:t>Экомузей</w:t>
      </w:r>
      <w:proofErr w:type="spellEnd"/>
      <w:r w:rsidRPr="0022790B">
        <w:rPr>
          <w:rFonts w:ascii="Times New Roman" w:eastAsia="Calibri" w:hAnsi="Times New Roman" w:cs="Times New Roman"/>
          <w:sz w:val="28"/>
          <w:szCs w:val="28"/>
        </w:rPr>
        <w:t xml:space="preserve"> «Фарфоровый перезвон», которые входят в состав Музейного объединения «Взгляд» МАУ «Пролетарский РДК и Д», музей кино МАУ «Борковский РДНТ и Д», </w:t>
      </w:r>
      <w:proofErr w:type="spellStart"/>
      <w:r w:rsidRPr="0022790B">
        <w:rPr>
          <w:rFonts w:ascii="Times New Roman" w:eastAsia="Calibri" w:hAnsi="Times New Roman" w:cs="Times New Roman"/>
          <w:sz w:val="28"/>
          <w:szCs w:val="28"/>
        </w:rPr>
        <w:t>Краеведчесикй</w:t>
      </w:r>
      <w:proofErr w:type="spellEnd"/>
      <w:r w:rsidRPr="0022790B">
        <w:rPr>
          <w:rFonts w:ascii="Times New Roman" w:eastAsia="Calibri" w:hAnsi="Times New Roman" w:cs="Times New Roman"/>
          <w:sz w:val="28"/>
          <w:szCs w:val="28"/>
        </w:rPr>
        <w:t xml:space="preserve"> музей МАУК «</w:t>
      </w:r>
      <w:proofErr w:type="spellStart"/>
      <w:r w:rsidRPr="0022790B">
        <w:rPr>
          <w:rFonts w:ascii="Times New Roman" w:eastAsia="Calibri" w:hAnsi="Times New Roman" w:cs="Times New Roman"/>
          <w:sz w:val="28"/>
          <w:szCs w:val="28"/>
        </w:rPr>
        <w:t>Межпоселенческая</w:t>
      </w:r>
      <w:proofErr w:type="spellEnd"/>
      <w:r w:rsidRPr="0022790B">
        <w:rPr>
          <w:rFonts w:ascii="Times New Roman" w:eastAsia="Calibri" w:hAnsi="Times New Roman" w:cs="Times New Roman"/>
          <w:sz w:val="28"/>
          <w:szCs w:val="28"/>
        </w:rPr>
        <w:t xml:space="preserve"> центральная библиотека», музейно-выставочный зал «Глиняный горшочек» МАУ «</w:t>
      </w:r>
      <w:proofErr w:type="spellStart"/>
      <w:r w:rsidRPr="0022790B">
        <w:rPr>
          <w:rFonts w:ascii="Times New Roman" w:eastAsia="Calibri" w:hAnsi="Times New Roman" w:cs="Times New Roman"/>
          <w:sz w:val="28"/>
          <w:szCs w:val="28"/>
        </w:rPr>
        <w:t>Чечулинский</w:t>
      </w:r>
      <w:proofErr w:type="spellEnd"/>
      <w:r w:rsidRPr="0022790B">
        <w:rPr>
          <w:rFonts w:ascii="Times New Roman" w:eastAsia="Calibri" w:hAnsi="Times New Roman" w:cs="Times New Roman"/>
          <w:sz w:val="28"/>
          <w:szCs w:val="28"/>
        </w:rPr>
        <w:t xml:space="preserve"> РЦФ и Д», а также музейные комнаты и комнаты боевой славы в учреждениях культуры. </w:t>
      </w:r>
    </w:p>
    <w:p w:rsidR="00C42216" w:rsidRPr="00844B49" w:rsidRDefault="00C42216" w:rsidP="00C42216">
      <w:pPr>
        <w:autoSpaceDN w:val="0"/>
        <w:spacing w:line="276" w:lineRule="auto"/>
        <w:ind w:firstLine="709"/>
        <w:jc w:val="both"/>
        <w:rPr>
          <w:rFonts w:ascii="Times New Roman" w:eastAsia="Calibri" w:hAnsi="Times New Roman" w:cs="Times New Roman"/>
          <w:sz w:val="28"/>
          <w:szCs w:val="28"/>
        </w:rPr>
      </w:pPr>
      <w:r w:rsidRPr="00844B49">
        <w:rPr>
          <w:rFonts w:ascii="Times New Roman" w:eastAsia="Calibri" w:hAnsi="Times New Roman" w:cs="Times New Roman"/>
          <w:sz w:val="28"/>
          <w:szCs w:val="28"/>
        </w:rPr>
        <w:t>Помимо учреждений культуры экскурсионная деятельность осуществляется Клубом отдыха «Ильмень» (</w:t>
      </w:r>
      <w:proofErr w:type="spellStart"/>
      <w:r w:rsidRPr="00844B49">
        <w:rPr>
          <w:rFonts w:ascii="Times New Roman" w:eastAsia="Calibri" w:hAnsi="Times New Roman" w:cs="Times New Roman"/>
          <w:sz w:val="28"/>
          <w:szCs w:val="28"/>
        </w:rPr>
        <w:t>страусиная</w:t>
      </w:r>
      <w:proofErr w:type="spellEnd"/>
      <w:r w:rsidRPr="00844B49">
        <w:rPr>
          <w:rFonts w:ascii="Times New Roman" w:eastAsia="Calibri" w:hAnsi="Times New Roman" w:cs="Times New Roman"/>
          <w:sz w:val="28"/>
          <w:szCs w:val="28"/>
        </w:rPr>
        <w:t xml:space="preserve"> ферма) и «Музеем </w:t>
      </w:r>
      <w:proofErr w:type="spellStart"/>
      <w:r w:rsidRPr="00844B49">
        <w:rPr>
          <w:rFonts w:ascii="Times New Roman" w:eastAsia="Calibri" w:hAnsi="Times New Roman" w:cs="Times New Roman"/>
          <w:sz w:val="28"/>
          <w:szCs w:val="28"/>
        </w:rPr>
        <w:t>Тёсовской</w:t>
      </w:r>
      <w:proofErr w:type="spellEnd"/>
      <w:r w:rsidRPr="00844B49">
        <w:rPr>
          <w:rFonts w:ascii="Times New Roman" w:eastAsia="Calibri" w:hAnsi="Times New Roman" w:cs="Times New Roman"/>
          <w:sz w:val="28"/>
          <w:szCs w:val="28"/>
        </w:rPr>
        <w:t xml:space="preserve"> узкоколейной железной дороги», Мастерская ёлочной игрушки «Рождественское яблоко».</w:t>
      </w:r>
    </w:p>
    <w:p w:rsidR="00C42216" w:rsidRDefault="00C42216" w:rsidP="00C42216">
      <w:pPr>
        <w:autoSpaceDN w:val="0"/>
        <w:spacing w:line="276" w:lineRule="auto"/>
        <w:ind w:firstLine="709"/>
        <w:jc w:val="both"/>
        <w:rPr>
          <w:rFonts w:ascii="Times New Roman" w:eastAsia="Calibri" w:hAnsi="Times New Roman" w:cs="Times New Roman"/>
          <w:sz w:val="28"/>
          <w:szCs w:val="28"/>
        </w:rPr>
      </w:pPr>
      <w:r w:rsidRPr="0022790B">
        <w:rPr>
          <w:rFonts w:ascii="Times New Roman" w:eastAsia="Calibri" w:hAnsi="Times New Roman" w:cs="Times New Roman"/>
          <w:sz w:val="28"/>
          <w:szCs w:val="28"/>
        </w:rPr>
        <w:t xml:space="preserve">Информация о достопримечательностях размещается и актуализируется на сайтах и порталах туристической направленности. </w:t>
      </w:r>
    </w:p>
    <w:p w:rsidR="00C42216" w:rsidRPr="0022790B" w:rsidRDefault="00C42216" w:rsidP="00C42216">
      <w:pPr>
        <w:autoSpaceDN w:val="0"/>
        <w:spacing w:line="276" w:lineRule="auto"/>
        <w:ind w:firstLine="709"/>
        <w:jc w:val="both"/>
        <w:rPr>
          <w:rFonts w:ascii="Times New Roman" w:eastAsia="Calibri" w:hAnsi="Times New Roman" w:cs="Times New Roman"/>
          <w:sz w:val="28"/>
          <w:szCs w:val="28"/>
        </w:rPr>
      </w:pPr>
      <w:bookmarkStart w:id="4" w:name="_Hlk125021237"/>
      <w:r>
        <w:rPr>
          <w:rFonts w:ascii="Times New Roman" w:eastAsia="Calibri" w:hAnsi="Times New Roman" w:cs="Times New Roman"/>
          <w:sz w:val="28"/>
          <w:szCs w:val="28"/>
        </w:rPr>
        <w:t xml:space="preserve">В рамках достижения </w:t>
      </w:r>
      <w:r w:rsidRPr="007110B0">
        <w:rPr>
          <w:rFonts w:ascii="Times New Roman" w:eastAsia="Calibri" w:hAnsi="Times New Roman" w:cs="Times New Roman"/>
          <w:sz w:val="28"/>
          <w:szCs w:val="28"/>
        </w:rPr>
        <w:t>значени</w:t>
      </w:r>
      <w:r>
        <w:rPr>
          <w:rFonts w:ascii="Times New Roman" w:eastAsia="Calibri" w:hAnsi="Times New Roman" w:cs="Times New Roman"/>
          <w:sz w:val="28"/>
          <w:szCs w:val="28"/>
        </w:rPr>
        <w:t>й</w:t>
      </w:r>
      <w:r w:rsidRPr="007110B0">
        <w:rPr>
          <w:rFonts w:ascii="Times New Roman" w:eastAsia="Calibri" w:hAnsi="Times New Roman" w:cs="Times New Roman"/>
          <w:sz w:val="28"/>
          <w:szCs w:val="28"/>
        </w:rPr>
        <w:t xml:space="preserve"> показателей, предусмотренных соглашением «Об осуществлении мер, направленных на социально-экономическое развитие Новгородского муниципального района», заключенным между Правительством Новгородской области и Администрацией Новгородского муниципального района»</w:t>
      </w:r>
      <w:r>
        <w:rPr>
          <w:rFonts w:ascii="Times New Roman" w:eastAsia="Calibri" w:hAnsi="Times New Roman" w:cs="Times New Roman"/>
          <w:sz w:val="28"/>
          <w:szCs w:val="28"/>
        </w:rPr>
        <w:t xml:space="preserve"> по данному направлению выполнены следующие мероприятия:</w:t>
      </w:r>
    </w:p>
    <w:bookmarkEnd w:id="4"/>
    <w:p w:rsidR="00C42216" w:rsidRDefault="00C42216" w:rsidP="00C42216">
      <w:pPr>
        <w:widowControl w:val="0"/>
        <w:numPr>
          <w:ilvl w:val="0"/>
          <w:numId w:val="13"/>
        </w:numPr>
        <w:suppressAutoHyphens/>
        <w:spacing w:after="0" w:line="276" w:lineRule="auto"/>
        <w:ind w:left="0" w:right="57" w:firstLine="0"/>
        <w:jc w:val="both"/>
        <w:rPr>
          <w:rFonts w:ascii="Times New Roman" w:hAnsi="Times New Roman" w:cs="Times New Roman"/>
          <w:bCs/>
          <w:sz w:val="28"/>
          <w:szCs w:val="28"/>
        </w:rPr>
      </w:pPr>
      <w:r w:rsidRPr="007110B0">
        <w:rPr>
          <w:rFonts w:ascii="Times New Roman" w:hAnsi="Times New Roman" w:cs="Times New Roman"/>
          <w:bCs/>
          <w:sz w:val="28"/>
          <w:szCs w:val="28"/>
        </w:rPr>
        <w:t>1.</w:t>
      </w:r>
      <w:r>
        <w:rPr>
          <w:rFonts w:ascii="Times New Roman" w:hAnsi="Times New Roman" w:cs="Times New Roman"/>
          <w:bCs/>
          <w:sz w:val="28"/>
          <w:szCs w:val="28"/>
        </w:rPr>
        <w:t xml:space="preserve"> </w:t>
      </w:r>
      <w:r w:rsidRPr="007110B0">
        <w:rPr>
          <w:rFonts w:ascii="Times New Roman" w:hAnsi="Times New Roman" w:cs="Times New Roman"/>
          <w:bCs/>
          <w:sz w:val="28"/>
          <w:szCs w:val="28"/>
        </w:rPr>
        <w:t xml:space="preserve">Разработка и размещение на платформе izi.travel аудиогида по Аракчеевским казармам в д. Новоселицы; </w:t>
      </w:r>
    </w:p>
    <w:p w:rsidR="00C42216" w:rsidRPr="007E16C0" w:rsidRDefault="00C42216" w:rsidP="00C42216">
      <w:pPr>
        <w:widowControl w:val="0"/>
        <w:numPr>
          <w:ilvl w:val="0"/>
          <w:numId w:val="13"/>
        </w:numPr>
        <w:suppressAutoHyphens/>
        <w:spacing w:after="0" w:line="276" w:lineRule="auto"/>
        <w:ind w:left="0" w:right="57" w:firstLine="0"/>
        <w:jc w:val="both"/>
        <w:rPr>
          <w:rFonts w:ascii="Times New Roman" w:hAnsi="Times New Roman" w:cs="Times New Roman"/>
          <w:bCs/>
          <w:sz w:val="28"/>
          <w:szCs w:val="28"/>
        </w:rPr>
      </w:pPr>
      <w:r w:rsidRPr="007E16C0">
        <w:rPr>
          <w:rFonts w:ascii="Times New Roman" w:hAnsi="Times New Roman" w:cs="Times New Roman"/>
          <w:bCs/>
          <w:sz w:val="28"/>
          <w:szCs w:val="28"/>
        </w:rPr>
        <w:t xml:space="preserve">2. Установка 2-х знаков туристической навигации к объектам показа Новгородского муниципального района: Краеведческий музей «Земли </w:t>
      </w:r>
      <w:proofErr w:type="spellStart"/>
      <w:r w:rsidRPr="007E16C0">
        <w:rPr>
          <w:rFonts w:ascii="Times New Roman" w:hAnsi="Times New Roman" w:cs="Times New Roman"/>
          <w:bCs/>
          <w:sz w:val="28"/>
          <w:szCs w:val="28"/>
        </w:rPr>
        <w:t>Бронницкой</w:t>
      </w:r>
      <w:proofErr w:type="spellEnd"/>
      <w:r w:rsidRPr="007E16C0">
        <w:rPr>
          <w:rFonts w:ascii="Times New Roman" w:hAnsi="Times New Roman" w:cs="Times New Roman"/>
          <w:bCs/>
          <w:sz w:val="28"/>
          <w:szCs w:val="28"/>
        </w:rPr>
        <w:t>», Мастерская елочных игрушек «Рождественское яблоко».</w:t>
      </w:r>
    </w:p>
    <w:p w:rsidR="00C42216" w:rsidRDefault="00C42216" w:rsidP="00C42216">
      <w:pPr>
        <w:widowControl w:val="0"/>
        <w:numPr>
          <w:ilvl w:val="0"/>
          <w:numId w:val="13"/>
        </w:numPr>
        <w:suppressAutoHyphens/>
        <w:spacing w:after="0" w:line="276" w:lineRule="auto"/>
        <w:ind w:left="0" w:right="57" w:firstLine="0"/>
        <w:jc w:val="both"/>
        <w:rPr>
          <w:rFonts w:ascii="Times New Roman" w:hAnsi="Times New Roman" w:cs="Times New Roman"/>
          <w:bCs/>
          <w:sz w:val="28"/>
          <w:szCs w:val="28"/>
        </w:rPr>
      </w:pPr>
      <w:r w:rsidRPr="007110B0">
        <w:rPr>
          <w:rFonts w:ascii="Times New Roman" w:hAnsi="Times New Roman" w:cs="Times New Roman"/>
          <w:bCs/>
          <w:sz w:val="28"/>
          <w:szCs w:val="28"/>
        </w:rPr>
        <w:t xml:space="preserve">3. </w:t>
      </w:r>
      <w:r>
        <w:rPr>
          <w:rFonts w:ascii="Times New Roman" w:hAnsi="Times New Roman" w:cs="Times New Roman"/>
          <w:bCs/>
          <w:sz w:val="28"/>
          <w:szCs w:val="28"/>
        </w:rPr>
        <w:t>С</w:t>
      </w:r>
      <w:r w:rsidRPr="00535894">
        <w:rPr>
          <w:rFonts w:ascii="Times New Roman" w:hAnsi="Times New Roman" w:cs="Times New Roman"/>
          <w:bCs/>
          <w:sz w:val="28"/>
          <w:szCs w:val="28"/>
        </w:rPr>
        <w:t xml:space="preserve">отрудник </w:t>
      </w:r>
      <w:proofErr w:type="spellStart"/>
      <w:r w:rsidRPr="00535894">
        <w:rPr>
          <w:rFonts w:ascii="Times New Roman" w:hAnsi="Times New Roman" w:cs="Times New Roman"/>
          <w:bCs/>
          <w:sz w:val="28"/>
          <w:szCs w:val="28"/>
        </w:rPr>
        <w:t>ТИПа</w:t>
      </w:r>
      <w:proofErr w:type="spellEnd"/>
      <w:r w:rsidRPr="00535894">
        <w:rPr>
          <w:rFonts w:ascii="Times New Roman" w:hAnsi="Times New Roman" w:cs="Times New Roman"/>
          <w:bCs/>
          <w:sz w:val="28"/>
          <w:szCs w:val="28"/>
        </w:rPr>
        <w:t xml:space="preserve"> завершил онлайн обучение по курсу «Управление деятельностью ТИЦ (регион, муниципалитет)» на базе ФГБОУ «РГУТИС»</w:t>
      </w:r>
      <w:r w:rsidRPr="00535894">
        <w:rPr>
          <w:rFonts w:ascii="Times New Roman" w:hAnsi="Times New Roman" w:cs="Times New Roman"/>
          <w:bCs/>
        </w:rPr>
        <w:t>.</w:t>
      </w:r>
      <w:r>
        <w:rPr>
          <w:rFonts w:ascii="Times New Roman" w:hAnsi="Times New Roman" w:cs="Times New Roman"/>
          <w:bCs/>
        </w:rPr>
        <w:t xml:space="preserve"> </w:t>
      </w:r>
    </w:p>
    <w:p w:rsidR="00C42216" w:rsidRPr="007E16C0" w:rsidRDefault="00C42216" w:rsidP="00C42216">
      <w:pPr>
        <w:spacing w:line="276" w:lineRule="auto"/>
        <w:ind w:right="57"/>
        <w:jc w:val="both"/>
        <w:rPr>
          <w:rFonts w:ascii="Times New Roman" w:hAnsi="Times New Roman" w:cs="Times New Roman"/>
          <w:bCs/>
        </w:rPr>
      </w:pPr>
      <w:r w:rsidRPr="007E16C0">
        <w:rPr>
          <w:rFonts w:ascii="Times New Roman" w:hAnsi="Times New Roman" w:cs="Times New Roman"/>
          <w:bCs/>
          <w:sz w:val="28"/>
          <w:szCs w:val="28"/>
        </w:rPr>
        <w:t>4. Разработка и размещение на платформе Яндекс. Карты 1-ого виртуального маршрута по объектам показа Новгородского муниципального района</w:t>
      </w:r>
      <w:r>
        <w:rPr>
          <w:rFonts w:ascii="Times New Roman" w:hAnsi="Times New Roman" w:cs="Times New Roman"/>
          <w:bCs/>
          <w:sz w:val="28"/>
          <w:szCs w:val="28"/>
        </w:rPr>
        <w:t>.</w:t>
      </w:r>
      <w:r w:rsidRPr="007E16C0">
        <w:rPr>
          <w:rFonts w:ascii="Times New Roman" w:hAnsi="Times New Roman" w:cs="Times New Roman"/>
          <w:bCs/>
          <w:sz w:val="28"/>
          <w:szCs w:val="28"/>
        </w:rPr>
        <w:t xml:space="preserve"> </w:t>
      </w:r>
    </w:p>
    <w:p w:rsidR="00C42216" w:rsidRPr="002E7A78" w:rsidRDefault="00C42216" w:rsidP="00C42216">
      <w:pPr>
        <w:widowControl w:val="0"/>
        <w:numPr>
          <w:ilvl w:val="0"/>
          <w:numId w:val="13"/>
        </w:numPr>
        <w:suppressAutoHyphens/>
        <w:spacing w:after="0" w:line="276" w:lineRule="auto"/>
        <w:ind w:left="0" w:right="57" w:firstLine="709"/>
        <w:jc w:val="both"/>
        <w:rPr>
          <w:rFonts w:ascii="Times New Roman" w:hAnsi="Times New Roman" w:cs="Times New Roman"/>
          <w:bCs/>
          <w:sz w:val="28"/>
          <w:szCs w:val="28"/>
        </w:rPr>
      </w:pPr>
      <w:r w:rsidRPr="002E7A78">
        <w:rPr>
          <w:rFonts w:ascii="Times New Roman" w:hAnsi="Times New Roman" w:cs="Times New Roman"/>
          <w:bCs/>
          <w:sz w:val="28"/>
          <w:szCs w:val="28"/>
        </w:rPr>
        <w:t xml:space="preserve">В 2022 году установлена беседка для дегустационных туров около этнографического музея в д. Наволок в рамках реализации </w:t>
      </w:r>
      <w:proofErr w:type="spellStart"/>
      <w:r w:rsidRPr="002E7A78">
        <w:rPr>
          <w:rFonts w:ascii="Times New Roman" w:hAnsi="Times New Roman" w:cs="Times New Roman"/>
          <w:bCs/>
          <w:sz w:val="28"/>
          <w:szCs w:val="28"/>
        </w:rPr>
        <w:t>грантового</w:t>
      </w:r>
      <w:proofErr w:type="spellEnd"/>
      <w:r w:rsidRPr="002E7A78">
        <w:rPr>
          <w:rFonts w:ascii="Times New Roman" w:hAnsi="Times New Roman" w:cs="Times New Roman"/>
          <w:bCs/>
          <w:sz w:val="28"/>
          <w:szCs w:val="28"/>
        </w:rPr>
        <w:t xml:space="preserve"> конкурса проектов «Музеи Русского Севера» (проект «Фарфоровых дел мастера» для создания ремесленной мастерской, а также Этнографический музей д. Наволок, с проектом: «До чего же хороша </w:t>
      </w:r>
      <w:proofErr w:type="spellStart"/>
      <w:r w:rsidRPr="002E7A78">
        <w:rPr>
          <w:rFonts w:ascii="Times New Roman" w:hAnsi="Times New Roman" w:cs="Times New Roman"/>
          <w:bCs/>
          <w:sz w:val="28"/>
          <w:szCs w:val="28"/>
        </w:rPr>
        <w:t>Наволокская</w:t>
      </w:r>
      <w:proofErr w:type="spellEnd"/>
      <w:r w:rsidRPr="002E7A78">
        <w:rPr>
          <w:rFonts w:ascii="Times New Roman" w:hAnsi="Times New Roman" w:cs="Times New Roman"/>
          <w:bCs/>
          <w:sz w:val="28"/>
          <w:szCs w:val="28"/>
        </w:rPr>
        <w:t xml:space="preserve"> уха», цель - обустройств</w:t>
      </w:r>
      <w:r>
        <w:rPr>
          <w:rFonts w:ascii="Times New Roman" w:hAnsi="Times New Roman" w:cs="Times New Roman"/>
          <w:bCs/>
          <w:sz w:val="28"/>
          <w:szCs w:val="28"/>
        </w:rPr>
        <w:t>о</w:t>
      </w:r>
      <w:r w:rsidRPr="002E7A78">
        <w:rPr>
          <w:rFonts w:ascii="Times New Roman" w:hAnsi="Times New Roman" w:cs="Times New Roman"/>
          <w:bCs/>
          <w:sz w:val="28"/>
          <w:szCs w:val="28"/>
        </w:rPr>
        <w:t xml:space="preserve"> площадки для проведения дегустационных туров). Коллекция музея Мел</w:t>
      </w:r>
      <w:r w:rsidR="007546B4">
        <w:rPr>
          <w:rFonts w:ascii="Times New Roman" w:hAnsi="Times New Roman" w:cs="Times New Roman"/>
          <w:bCs/>
          <w:sz w:val="28"/>
          <w:szCs w:val="28"/>
        </w:rPr>
        <w:t xml:space="preserve">ьница пополнилась тремя </w:t>
      </w:r>
      <w:proofErr w:type="gramStart"/>
      <w:r w:rsidR="007546B4">
        <w:rPr>
          <w:rFonts w:ascii="Times New Roman" w:hAnsi="Times New Roman" w:cs="Times New Roman"/>
          <w:bCs/>
          <w:sz w:val="28"/>
          <w:szCs w:val="28"/>
        </w:rPr>
        <w:t xml:space="preserve">ручными </w:t>
      </w:r>
      <w:r w:rsidRPr="002E7A78">
        <w:rPr>
          <w:rFonts w:ascii="Times New Roman" w:hAnsi="Times New Roman" w:cs="Times New Roman"/>
          <w:bCs/>
          <w:sz w:val="28"/>
          <w:szCs w:val="28"/>
        </w:rPr>
        <w:t>жерновами</w:t>
      </w:r>
      <w:proofErr w:type="gramEnd"/>
      <w:r w:rsidRPr="002E7A78">
        <w:rPr>
          <w:rFonts w:ascii="Times New Roman" w:hAnsi="Times New Roman" w:cs="Times New Roman"/>
          <w:bCs/>
          <w:sz w:val="28"/>
          <w:szCs w:val="28"/>
        </w:rPr>
        <w:t xml:space="preserve"> приобретенными на средства областного конкурса инновационных проектов «</w:t>
      </w:r>
      <w:proofErr w:type="spellStart"/>
      <w:r w:rsidRPr="002E7A78">
        <w:rPr>
          <w:rFonts w:ascii="Times New Roman" w:hAnsi="Times New Roman" w:cs="Times New Roman"/>
          <w:bCs/>
          <w:sz w:val="28"/>
          <w:szCs w:val="28"/>
        </w:rPr>
        <w:t>Новгородика</w:t>
      </w:r>
      <w:proofErr w:type="spellEnd"/>
      <w:r w:rsidRPr="002E7A78">
        <w:rPr>
          <w:rFonts w:ascii="Times New Roman" w:hAnsi="Times New Roman" w:cs="Times New Roman"/>
          <w:bCs/>
          <w:sz w:val="28"/>
          <w:szCs w:val="28"/>
        </w:rPr>
        <w:t xml:space="preserve">» по </w:t>
      </w:r>
      <w:r w:rsidRPr="002E7A78">
        <w:rPr>
          <w:rFonts w:ascii="Times New Roman" w:hAnsi="Times New Roman" w:cs="Times New Roman"/>
          <w:bCs/>
          <w:sz w:val="28"/>
          <w:szCs w:val="28"/>
        </w:rPr>
        <w:lastRenderedPageBreak/>
        <w:t>проекту: «Жернова – сердце Мельницы».</w:t>
      </w:r>
    </w:p>
    <w:p w:rsidR="00C42216" w:rsidRPr="002E7A78" w:rsidRDefault="00C42216" w:rsidP="00C42216">
      <w:pPr>
        <w:widowControl w:val="0"/>
        <w:numPr>
          <w:ilvl w:val="0"/>
          <w:numId w:val="13"/>
        </w:numPr>
        <w:suppressAutoHyphens/>
        <w:spacing w:after="0" w:line="276" w:lineRule="auto"/>
        <w:ind w:left="0" w:right="57" w:firstLine="709"/>
        <w:jc w:val="both"/>
        <w:rPr>
          <w:rFonts w:ascii="Times New Roman" w:hAnsi="Times New Roman" w:cs="Times New Roman"/>
          <w:bCs/>
          <w:sz w:val="28"/>
          <w:szCs w:val="28"/>
        </w:rPr>
      </w:pPr>
      <w:r w:rsidRPr="002E7A78">
        <w:rPr>
          <w:rFonts w:ascii="Times New Roman" w:hAnsi="Times New Roman" w:cs="Times New Roman"/>
          <w:bCs/>
          <w:sz w:val="28"/>
          <w:szCs w:val="28"/>
        </w:rPr>
        <w:t xml:space="preserve">Сотрудник МАУ «Пролетарский </w:t>
      </w:r>
      <w:proofErr w:type="spellStart"/>
      <w:r w:rsidRPr="002E7A78">
        <w:rPr>
          <w:rFonts w:ascii="Times New Roman" w:hAnsi="Times New Roman" w:cs="Times New Roman"/>
          <w:bCs/>
          <w:sz w:val="28"/>
          <w:szCs w:val="28"/>
        </w:rPr>
        <w:t>РДКиД</w:t>
      </w:r>
      <w:proofErr w:type="spellEnd"/>
      <w:r w:rsidRPr="002E7A78">
        <w:rPr>
          <w:rFonts w:ascii="Times New Roman" w:hAnsi="Times New Roman" w:cs="Times New Roman"/>
          <w:bCs/>
          <w:sz w:val="28"/>
          <w:szCs w:val="28"/>
        </w:rPr>
        <w:t>» принял участие в конкурсе президентской платформы «Россия -</w:t>
      </w:r>
      <w:r>
        <w:rPr>
          <w:rFonts w:ascii="Times New Roman" w:hAnsi="Times New Roman" w:cs="Times New Roman"/>
          <w:bCs/>
          <w:sz w:val="28"/>
          <w:szCs w:val="28"/>
        </w:rPr>
        <w:t xml:space="preserve"> </w:t>
      </w:r>
      <w:r w:rsidRPr="002E7A78">
        <w:rPr>
          <w:rFonts w:ascii="Times New Roman" w:hAnsi="Times New Roman" w:cs="Times New Roman"/>
          <w:bCs/>
          <w:sz w:val="28"/>
          <w:szCs w:val="28"/>
        </w:rPr>
        <w:t>страна возможностей» - «Мастера гостеприимства»</w:t>
      </w:r>
      <w:r>
        <w:rPr>
          <w:rFonts w:ascii="Times New Roman" w:hAnsi="Times New Roman" w:cs="Times New Roman"/>
          <w:bCs/>
          <w:sz w:val="28"/>
          <w:szCs w:val="28"/>
        </w:rPr>
        <w:t>.</w:t>
      </w:r>
    </w:p>
    <w:p w:rsidR="00C42216" w:rsidRPr="002E7A78" w:rsidRDefault="00C42216" w:rsidP="00C42216">
      <w:pPr>
        <w:widowControl w:val="0"/>
        <w:numPr>
          <w:ilvl w:val="0"/>
          <w:numId w:val="13"/>
        </w:numPr>
        <w:suppressAutoHyphens/>
        <w:spacing w:after="0" w:line="276" w:lineRule="auto"/>
        <w:ind w:left="0" w:right="57" w:firstLine="709"/>
        <w:jc w:val="both"/>
        <w:rPr>
          <w:rFonts w:ascii="Times New Roman" w:hAnsi="Times New Roman" w:cs="Times New Roman"/>
          <w:bCs/>
          <w:sz w:val="28"/>
          <w:szCs w:val="28"/>
        </w:rPr>
      </w:pPr>
      <w:r w:rsidRPr="002E7A78">
        <w:rPr>
          <w:rFonts w:ascii="Times New Roman" w:hAnsi="Times New Roman" w:cs="Times New Roman"/>
          <w:bCs/>
          <w:sz w:val="28"/>
          <w:szCs w:val="28"/>
        </w:rPr>
        <w:t>Мастерская ёлочных игрушек «Рождественское яблоко», выиграли Президентский Грант с проектом стекольная мастерская, цель которого возрождение исчезающей профессии стеклодувов. В 2022 году еще одним направлением в работе мастерской ста</w:t>
      </w:r>
      <w:r>
        <w:rPr>
          <w:rFonts w:ascii="Times New Roman" w:hAnsi="Times New Roman" w:cs="Times New Roman"/>
          <w:bCs/>
          <w:sz w:val="28"/>
          <w:szCs w:val="28"/>
        </w:rPr>
        <w:t>ло</w:t>
      </w:r>
      <w:r w:rsidRPr="002E7A78">
        <w:rPr>
          <w:rFonts w:ascii="Times New Roman" w:hAnsi="Times New Roman" w:cs="Times New Roman"/>
          <w:bCs/>
          <w:sz w:val="28"/>
          <w:szCs w:val="28"/>
        </w:rPr>
        <w:t xml:space="preserve"> изготовление калейдоскопов.</w:t>
      </w:r>
    </w:p>
    <w:p w:rsidR="00C42216" w:rsidRPr="002E7A78" w:rsidRDefault="00C42216" w:rsidP="00C42216">
      <w:pPr>
        <w:widowControl w:val="0"/>
        <w:numPr>
          <w:ilvl w:val="0"/>
          <w:numId w:val="13"/>
        </w:numPr>
        <w:suppressAutoHyphens/>
        <w:spacing w:after="0" w:line="276" w:lineRule="auto"/>
        <w:ind w:left="0" w:right="57" w:firstLine="709"/>
        <w:jc w:val="both"/>
        <w:rPr>
          <w:rFonts w:ascii="Times New Roman" w:hAnsi="Times New Roman" w:cs="Times New Roman"/>
          <w:bCs/>
          <w:sz w:val="28"/>
          <w:szCs w:val="28"/>
        </w:rPr>
      </w:pPr>
      <w:r w:rsidRPr="002E7A78">
        <w:rPr>
          <w:rFonts w:ascii="Times New Roman" w:hAnsi="Times New Roman" w:cs="Times New Roman"/>
          <w:bCs/>
          <w:sz w:val="28"/>
          <w:szCs w:val="28"/>
        </w:rPr>
        <w:t xml:space="preserve">На базе Парка отдыха «Ильмень» предпринимателем Виктором Астапенко создано автономное некоммерческое общество «Центр развития культуры, туризма и ремёсел «Ильмень», задача которого вовлечение активных предпринимателей и местных жителей в процесс развития сельского туризма. Проведен ознакомительный тур-стажировка по развитию сельского туризма (приём гостей из д. </w:t>
      </w:r>
      <w:proofErr w:type="spellStart"/>
      <w:r w:rsidRPr="002E7A78">
        <w:rPr>
          <w:rFonts w:ascii="Times New Roman" w:hAnsi="Times New Roman" w:cs="Times New Roman"/>
          <w:bCs/>
          <w:sz w:val="28"/>
          <w:szCs w:val="28"/>
        </w:rPr>
        <w:t>Киндасово</w:t>
      </w:r>
      <w:proofErr w:type="spellEnd"/>
      <w:r w:rsidRPr="002E7A78">
        <w:rPr>
          <w:rFonts w:ascii="Times New Roman" w:hAnsi="Times New Roman" w:cs="Times New Roman"/>
          <w:bCs/>
          <w:sz w:val="28"/>
          <w:szCs w:val="28"/>
        </w:rPr>
        <w:t xml:space="preserve"> («Самая весёлая деревня России», Карелия)</w:t>
      </w:r>
      <w:r>
        <w:rPr>
          <w:rFonts w:ascii="Times New Roman" w:hAnsi="Times New Roman" w:cs="Times New Roman"/>
          <w:bCs/>
          <w:sz w:val="28"/>
          <w:szCs w:val="28"/>
        </w:rPr>
        <w:t>.</w:t>
      </w:r>
    </w:p>
    <w:p w:rsidR="00C42216" w:rsidRPr="002E7A78" w:rsidRDefault="00C42216" w:rsidP="00C42216">
      <w:pPr>
        <w:widowControl w:val="0"/>
        <w:numPr>
          <w:ilvl w:val="0"/>
          <w:numId w:val="13"/>
        </w:numPr>
        <w:suppressAutoHyphens/>
        <w:spacing w:after="0" w:line="276" w:lineRule="auto"/>
        <w:ind w:left="0" w:right="57" w:firstLine="709"/>
        <w:jc w:val="both"/>
        <w:rPr>
          <w:rFonts w:ascii="Times New Roman" w:hAnsi="Times New Roman" w:cs="Times New Roman"/>
          <w:bCs/>
          <w:sz w:val="28"/>
          <w:szCs w:val="28"/>
        </w:rPr>
      </w:pPr>
      <w:r w:rsidRPr="002E7A78">
        <w:rPr>
          <w:rFonts w:ascii="Times New Roman" w:hAnsi="Times New Roman" w:cs="Times New Roman"/>
          <w:bCs/>
          <w:sz w:val="28"/>
          <w:szCs w:val="28"/>
        </w:rPr>
        <w:t xml:space="preserve">В 2022 году состоялось открытие пляжа в д. </w:t>
      </w:r>
      <w:proofErr w:type="spellStart"/>
      <w:r w:rsidRPr="002E7A78">
        <w:rPr>
          <w:rFonts w:ascii="Times New Roman" w:hAnsi="Times New Roman" w:cs="Times New Roman"/>
          <w:bCs/>
          <w:sz w:val="28"/>
          <w:szCs w:val="28"/>
        </w:rPr>
        <w:t>Ондвор</w:t>
      </w:r>
      <w:proofErr w:type="spellEnd"/>
      <w:r w:rsidRPr="002E7A78">
        <w:rPr>
          <w:rFonts w:ascii="Times New Roman" w:hAnsi="Times New Roman" w:cs="Times New Roman"/>
          <w:bCs/>
          <w:sz w:val="28"/>
          <w:szCs w:val="28"/>
        </w:rPr>
        <w:t xml:space="preserve"> и этнического поселения «</w:t>
      </w:r>
      <w:proofErr w:type="spellStart"/>
      <w:r w:rsidRPr="002E7A78">
        <w:rPr>
          <w:rFonts w:ascii="Times New Roman" w:hAnsi="Times New Roman" w:cs="Times New Roman"/>
          <w:bCs/>
          <w:sz w:val="28"/>
          <w:szCs w:val="28"/>
        </w:rPr>
        <w:t>Хольмгард</w:t>
      </w:r>
      <w:proofErr w:type="spellEnd"/>
      <w:r w:rsidRPr="002E7A78">
        <w:rPr>
          <w:rFonts w:ascii="Times New Roman" w:hAnsi="Times New Roman" w:cs="Times New Roman"/>
          <w:bCs/>
          <w:sz w:val="28"/>
          <w:szCs w:val="28"/>
        </w:rPr>
        <w:t xml:space="preserve">» и туристического комплекса «Легенды Севера» (д. </w:t>
      </w:r>
      <w:proofErr w:type="spellStart"/>
      <w:r w:rsidRPr="002E7A78">
        <w:rPr>
          <w:rFonts w:ascii="Times New Roman" w:hAnsi="Times New Roman" w:cs="Times New Roman"/>
          <w:bCs/>
          <w:sz w:val="28"/>
          <w:szCs w:val="28"/>
        </w:rPr>
        <w:t>Шевелево</w:t>
      </w:r>
      <w:proofErr w:type="spellEnd"/>
      <w:r w:rsidRPr="002E7A78">
        <w:rPr>
          <w:rFonts w:ascii="Times New Roman" w:hAnsi="Times New Roman" w:cs="Times New Roman"/>
          <w:bCs/>
          <w:sz w:val="28"/>
          <w:szCs w:val="28"/>
        </w:rPr>
        <w:t>, первый этап).</w:t>
      </w:r>
    </w:p>
    <w:p w:rsidR="00C42216" w:rsidRDefault="00C42216" w:rsidP="00C42216">
      <w:pPr>
        <w:widowControl w:val="0"/>
        <w:numPr>
          <w:ilvl w:val="0"/>
          <w:numId w:val="13"/>
        </w:numPr>
        <w:suppressAutoHyphens/>
        <w:spacing w:after="0" w:line="276" w:lineRule="auto"/>
        <w:ind w:left="57" w:right="57" w:firstLine="737"/>
        <w:jc w:val="both"/>
        <w:rPr>
          <w:rFonts w:ascii="Times New Roman" w:hAnsi="Times New Roman" w:cs="Times New Roman"/>
          <w:bCs/>
        </w:rPr>
      </w:pPr>
      <w:r w:rsidRPr="0022790B">
        <w:rPr>
          <w:rFonts w:ascii="Times New Roman" w:hAnsi="Times New Roman" w:cs="Times New Roman"/>
          <w:sz w:val="28"/>
          <w:szCs w:val="28"/>
        </w:rPr>
        <w:t>Итоги туристических и экскурсионных потоков за 202</w:t>
      </w:r>
      <w:r>
        <w:rPr>
          <w:rFonts w:ascii="Times New Roman" w:hAnsi="Times New Roman" w:cs="Times New Roman"/>
          <w:sz w:val="28"/>
          <w:szCs w:val="28"/>
        </w:rPr>
        <w:t>2</w:t>
      </w:r>
      <w:r w:rsidRPr="0022790B">
        <w:rPr>
          <w:rFonts w:ascii="Times New Roman" w:hAnsi="Times New Roman" w:cs="Times New Roman"/>
          <w:sz w:val="28"/>
          <w:szCs w:val="28"/>
        </w:rPr>
        <w:t xml:space="preserve"> год на территории Новгородского муниципального района:</w:t>
      </w:r>
    </w:p>
    <w:p w:rsidR="00C42216" w:rsidRPr="00C42216" w:rsidRDefault="00C42216" w:rsidP="00C42216">
      <w:pPr>
        <w:widowControl w:val="0"/>
        <w:numPr>
          <w:ilvl w:val="0"/>
          <w:numId w:val="13"/>
        </w:numPr>
        <w:suppressAutoHyphens/>
        <w:spacing w:after="0" w:line="276" w:lineRule="auto"/>
        <w:ind w:left="57" w:right="57" w:firstLine="737"/>
        <w:jc w:val="both"/>
        <w:rPr>
          <w:rFonts w:ascii="Times New Roman" w:hAnsi="Times New Roman" w:cs="Times New Roman"/>
          <w:bCs/>
        </w:rPr>
      </w:pPr>
    </w:p>
    <w:tbl>
      <w:tblPr>
        <w:tblW w:w="9222" w:type="dxa"/>
        <w:tblInd w:w="129" w:type="dxa"/>
        <w:tblLayout w:type="fixed"/>
        <w:tblCellMar>
          <w:left w:w="98" w:type="dxa"/>
        </w:tblCellMar>
        <w:tblLook w:val="0000" w:firstRow="0" w:lastRow="0" w:firstColumn="0" w:lastColumn="0" w:noHBand="0" w:noVBand="0"/>
      </w:tblPr>
      <w:tblGrid>
        <w:gridCol w:w="4665"/>
        <w:gridCol w:w="4557"/>
      </w:tblGrid>
      <w:tr w:rsidR="00C42216" w:rsidRPr="00C42216" w:rsidTr="00AD3387">
        <w:tc>
          <w:tcPr>
            <w:tcW w:w="9222" w:type="dxa"/>
            <w:gridSpan w:val="2"/>
            <w:tcBorders>
              <w:top w:val="single" w:sz="4" w:space="0" w:color="000001"/>
              <w:left w:val="single" w:sz="4" w:space="0" w:color="000001"/>
              <w:bottom w:val="single" w:sz="4" w:space="0" w:color="000001"/>
              <w:right w:val="single" w:sz="4" w:space="0" w:color="000001"/>
            </w:tcBorders>
            <w:shd w:val="clear" w:color="auto" w:fill="auto"/>
          </w:tcPr>
          <w:p w:rsidR="00C42216" w:rsidRPr="00C42216" w:rsidRDefault="00C42216" w:rsidP="008C2945">
            <w:pPr>
              <w:spacing w:line="276" w:lineRule="auto"/>
              <w:ind w:left="57" w:right="57"/>
              <w:jc w:val="center"/>
              <w:rPr>
                <w:sz w:val="24"/>
                <w:szCs w:val="24"/>
              </w:rPr>
            </w:pPr>
            <w:r w:rsidRPr="00C42216">
              <w:rPr>
                <w:rFonts w:ascii="Times New Roman" w:hAnsi="Times New Roman" w:cs="Times New Roman"/>
                <w:bCs/>
                <w:sz w:val="24"/>
                <w:szCs w:val="24"/>
              </w:rPr>
              <w:t>Район: Новгородский муниципальный район</w:t>
            </w:r>
          </w:p>
        </w:tc>
      </w:tr>
      <w:tr w:rsidR="00C42216" w:rsidRPr="00C42216" w:rsidTr="00AD3387">
        <w:tc>
          <w:tcPr>
            <w:tcW w:w="4665" w:type="dxa"/>
            <w:tcBorders>
              <w:top w:val="single" w:sz="4" w:space="0" w:color="000001"/>
              <w:left w:val="single" w:sz="4" w:space="0" w:color="000001"/>
              <w:bottom w:val="single" w:sz="4" w:space="0" w:color="000001"/>
            </w:tcBorders>
            <w:shd w:val="clear" w:color="auto" w:fill="auto"/>
          </w:tcPr>
          <w:p w:rsidR="00C42216" w:rsidRPr="00C42216" w:rsidRDefault="00C42216" w:rsidP="008C2945">
            <w:pPr>
              <w:spacing w:line="276" w:lineRule="auto"/>
              <w:ind w:left="57" w:right="57"/>
              <w:jc w:val="center"/>
              <w:rPr>
                <w:rFonts w:ascii="Times New Roman" w:hAnsi="Times New Roman" w:cs="Times New Roman"/>
                <w:bCs/>
                <w:sz w:val="24"/>
                <w:szCs w:val="24"/>
              </w:rPr>
            </w:pPr>
            <w:r w:rsidRPr="00C42216">
              <w:rPr>
                <w:rFonts w:ascii="Times New Roman" w:hAnsi="Times New Roman" w:cs="Times New Roman"/>
                <w:bCs/>
                <w:sz w:val="24"/>
                <w:szCs w:val="24"/>
              </w:rPr>
              <w:t>Число туристов 12286</w:t>
            </w:r>
          </w:p>
        </w:tc>
        <w:tc>
          <w:tcPr>
            <w:tcW w:w="4557" w:type="dxa"/>
            <w:tcBorders>
              <w:top w:val="single" w:sz="4" w:space="0" w:color="000001"/>
              <w:left w:val="single" w:sz="4" w:space="0" w:color="000001"/>
              <w:bottom w:val="single" w:sz="4" w:space="0" w:color="000001"/>
              <w:right w:val="single" w:sz="4" w:space="0" w:color="000001"/>
            </w:tcBorders>
            <w:shd w:val="clear" w:color="auto" w:fill="auto"/>
          </w:tcPr>
          <w:p w:rsidR="00C42216" w:rsidRPr="00C42216" w:rsidRDefault="00C42216" w:rsidP="008C2945">
            <w:pPr>
              <w:spacing w:line="276" w:lineRule="auto"/>
              <w:ind w:left="57" w:right="57"/>
              <w:jc w:val="center"/>
              <w:rPr>
                <w:sz w:val="24"/>
                <w:szCs w:val="24"/>
                <w:lang w:val="en-US"/>
              </w:rPr>
            </w:pPr>
            <w:r w:rsidRPr="00C42216">
              <w:rPr>
                <w:rFonts w:ascii="Times New Roman" w:hAnsi="Times New Roman" w:cs="Times New Roman"/>
                <w:bCs/>
                <w:sz w:val="24"/>
                <w:szCs w:val="24"/>
              </w:rPr>
              <w:t>Число экскурсантов 60511</w:t>
            </w:r>
          </w:p>
        </w:tc>
      </w:tr>
    </w:tbl>
    <w:p w:rsidR="00C42216" w:rsidRPr="00C42216" w:rsidRDefault="00C42216" w:rsidP="00C42216">
      <w:pPr>
        <w:shd w:val="clear" w:color="auto" w:fill="FFFFFF"/>
        <w:jc w:val="center"/>
        <w:rPr>
          <w:rFonts w:ascii="Times New Roman" w:hAnsi="Times New Roman" w:cs="Times New Roman"/>
          <w:b/>
          <w:bCs/>
          <w:sz w:val="24"/>
          <w:szCs w:val="24"/>
        </w:rPr>
      </w:pPr>
    </w:p>
    <w:p w:rsidR="00C42216" w:rsidRPr="00871C1D" w:rsidRDefault="000D017B" w:rsidP="00912A4D">
      <w:pPr>
        <w:shd w:val="clear" w:color="auto" w:fill="FFFFFF"/>
        <w:rPr>
          <w:rFonts w:ascii="Times New Roman" w:hAnsi="Times New Roman" w:cs="Times New Roman"/>
          <w:b/>
          <w:bCs/>
          <w:sz w:val="28"/>
          <w:szCs w:val="28"/>
        </w:rPr>
      </w:pPr>
      <w:r>
        <w:rPr>
          <w:rFonts w:ascii="Times New Roman" w:hAnsi="Times New Roman" w:cs="Times New Roman"/>
          <w:b/>
          <w:bCs/>
          <w:sz w:val="28"/>
          <w:szCs w:val="28"/>
        </w:rPr>
        <w:t xml:space="preserve">        </w:t>
      </w:r>
      <w:r w:rsidR="00C42216" w:rsidRPr="00871C1D">
        <w:rPr>
          <w:rFonts w:ascii="Times New Roman" w:hAnsi="Times New Roman" w:cs="Times New Roman"/>
          <w:b/>
          <w:bCs/>
          <w:sz w:val="28"/>
          <w:szCs w:val="28"/>
        </w:rPr>
        <w:t>Деятельность в рамках реализации приоритетных региональных проектов</w:t>
      </w:r>
    </w:p>
    <w:p w:rsidR="00C42216" w:rsidRDefault="00C42216" w:rsidP="00C42216">
      <w:pPr>
        <w:shd w:val="clear" w:color="auto" w:fill="FFFFFF"/>
        <w:ind w:firstLine="709"/>
        <w:jc w:val="both"/>
        <w:rPr>
          <w:rFonts w:ascii="Times New Roman" w:eastAsia="Calibri" w:hAnsi="Times New Roman" w:cs="Times New Roman"/>
          <w:kern w:val="3"/>
          <w:sz w:val="28"/>
          <w:szCs w:val="28"/>
        </w:rPr>
      </w:pPr>
      <w:r w:rsidRPr="00871C1D">
        <w:rPr>
          <w:rFonts w:ascii="Times New Roman" w:eastAsia="Calibri" w:hAnsi="Times New Roman" w:cs="Times New Roman"/>
          <w:kern w:val="3"/>
          <w:sz w:val="28"/>
          <w:szCs w:val="28"/>
        </w:rPr>
        <w:t xml:space="preserve">В Новгородском муниципальном районе в рамках приоритетного регионального проекта «Талантливая молодежь», направленного на увеличение количества посещений культурно-массовых мероприятий молодежью от 15 до </w:t>
      </w:r>
      <w:r>
        <w:rPr>
          <w:rFonts w:ascii="Times New Roman" w:eastAsia="Calibri" w:hAnsi="Times New Roman" w:cs="Times New Roman"/>
          <w:kern w:val="3"/>
          <w:sz w:val="28"/>
          <w:szCs w:val="28"/>
        </w:rPr>
        <w:t>35</w:t>
      </w:r>
      <w:r w:rsidRPr="00871C1D">
        <w:rPr>
          <w:rFonts w:ascii="Times New Roman" w:eastAsia="Calibri" w:hAnsi="Times New Roman" w:cs="Times New Roman"/>
          <w:kern w:val="3"/>
          <w:sz w:val="28"/>
          <w:szCs w:val="28"/>
        </w:rPr>
        <w:t xml:space="preserve"> лет и количества участников творческих мероприятий регионального, всероссийского и международного уровней из числа учащихся учреждений дополнительного образования в сфере культуры, в 20</w:t>
      </w:r>
      <w:r>
        <w:rPr>
          <w:rFonts w:ascii="Times New Roman" w:eastAsia="Calibri" w:hAnsi="Times New Roman" w:cs="Times New Roman"/>
          <w:kern w:val="3"/>
          <w:sz w:val="28"/>
          <w:szCs w:val="28"/>
        </w:rPr>
        <w:t>22</w:t>
      </w:r>
      <w:r w:rsidRPr="00871C1D">
        <w:rPr>
          <w:rFonts w:ascii="Times New Roman" w:eastAsia="Calibri" w:hAnsi="Times New Roman" w:cs="Times New Roman"/>
          <w:kern w:val="3"/>
          <w:sz w:val="28"/>
          <w:szCs w:val="28"/>
        </w:rPr>
        <w:t xml:space="preserve"> году реализованы следующие мероприятия: Межрегиональный конкурс творчества «Минута славы», Межрегиональный открытый конкурс – фестиваль творчества «Майский вальс», Межрайонный фестиваль национальных культур «Мы семьей единой», Межрегиональный конкурс творческих коллективов и исполнителей «ЗВЕЗДНЫЙ СТАРТ», кроме того осуществлена работа по организации и проведению дней открытых дверей в организациях культуры и </w:t>
      </w:r>
      <w:r w:rsidRPr="00871C1D">
        <w:rPr>
          <w:rFonts w:ascii="Times New Roman" w:eastAsia="Calibri" w:hAnsi="Times New Roman" w:cs="Times New Roman"/>
          <w:kern w:val="3"/>
          <w:sz w:val="28"/>
          <w:szCs w:val="28"/>
        </w:rPr>
        <w:lastRenderedPageBreak/>
        <w:t xml:space="preserve">дополнительного образования. </w:t>
      </w:r>
      <w:bookmarkStart w:id="5" w:name="_Hlk30510552"/>
      <w:r w:rsidRPr="00871C1D">
        <w:rPr>
          <w:rFonts w:ascii="Times New Roman" w:eastAsia="Calibri" w:hAnsi="Times New Roman" w:cs="Times New Roman"/>
          <w:kern w:val="3"/>
          <w:sz w:val="28"/>
          <w:szCs w:val="28"/>
        </w:rPr>
        <w:t xml:space="preserve">Установленные целевые показатели </w:t>
      </w:r>
      <w:r>
        <w:rPr>
          <w:rFonts w:ascii="Times New Roman" w:eastAsia="Calibri" w:hAnsi="Times New Roman" w:cs="Times New Roman"/>
          <w:kern w:val="3"/>
          <w:sz w:val="28"/>
          <w:szCs w:val="28"/>
        </w:rPr>
        <w:t>выполнены</w:t>
      </w:r>
      <w:bookmarkEnd w:id="5"/>
      <w:r>
        <w:rPr>
          <w:rFonts w:ascii="Times New Roman" w:eastAsia="Calibri" w:hAnsi="Times New Roman" w:cs="Times New Roman"/>
          <w:kern w:val="3"/>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515"/>
        <w:gridCol w:w="1780"/>
        <w:gridCol w:w="1776"/>
        <w:gridCol w:w="1725"/>
      </w:tblGrid>
      <w:tr w:rsidR="00C42216" w:rsidRPr="00942AD5" w:rsidTr="00A32772">
        <w:tc>
          <w:tcPr>
            <w:tcW w:w="550" w:type="dxa"/>
            <w:shd w:val="clear" w:color="auto" w:fill="auto"/>
          </w:tcPr>
          <w:p w:rsidR="00C42216" w:rsidRPr="00942AD5" w:rsidRDefault="00C42216" w:rsidP="008C2945">
            <w:pPr>
              <w:jc w:val="both"/>
              <w:rPr>
                <w:rFonts w:ascii="Times New Roman" w:hAnsi="Times New Roman" w:cs="Times New Roman"/>
                <w:b/>
                <w:bCs/>
              </w:rPr>
            </w:pPr>
            <w:r w:rsidRPr="00942AD5">
              <w:rPr>
                <w:rFonts w:ascii="Times New Roman" w:hAnsi="Times New Roman" w:cs="Times New Roman"/>
                <w:b/>
                <w:bCs/>
              </w:rPr>
              <w:t>№</w:t>
            </w:r>
          </w:p>
          <w:p w:rsidR="00C42216" w:rsidRPr="00942AD5" w:rsidRDefault="00C42216" w:rsidP="008C2945">
            <w:pPr>
              <w:jc w:val="both"/>
              <w:rPr>
                <w:rFonts w:ascii="Times New Roman" w:hAnsi="Times New Roman" w:cs="Times New Roman"/>
                <w:b/>
                <w:bCs/>
              </w:rPr>
            </w:pPr>
            <w:r w:rsidRPr="00942AD5">
              <w:rPr>
                <w:rFonts w:ascii="Times New Roman" w:hAnsi="Times New Roman" w:cs="Times New Roman"/>
                <w:b/>
                <w:bCs/>
              </w:rPr>
              <w:t>п/п</w:t>
            </w:r>
          </w:p>
        </w:tc>
        <w:tc>
          <w:tcPr>
            <w:tcW w:w="3515" w:type="dxa"/>
            <w:shd w:val="clear" w:color="auto" w:fill="auto"/>
          </w:tcPr>
          <w:p w:rsidR="00C42216" w:rsidRPr="00C42216" w:rsidRDefault="00C42216" w:rsidP="008C2945">
            <w:pPr>
              <w:shd w:val="clear" w:color="auto" w:fill="FFFFFF"/>
              <w:ind w:firstLine="709"/>
              <w:jc w:val="both"/>
              <w:rPr>
                <w:rFonts w:ascii="Times New Roman" w:hAnsi="Times New Roman" w:cs="Times New Roman"/>
                <w:b/>
                <w:bCs/>
                <w:sz w:val="24"/>
                <w:szCs w:val="24"/>
              </w:rPr>
            </w:pPr>
            <w:r w:rsidRPr="00C42216">
              <w:rPr>
                <w:rFonts w:ascii="Times New Roman" w:hAnsi="Times New Roman" w:cs="Times New Roman"/>
                <w:b/>
                <w:bCs/>
                <w:sz w:val="24"/>
                <w:szCs w:val="24"/>
              </w:rPr>
              <w:t xml:space="preserve">Показатель </w:t>
            </w:r>
          </w:p>
          <w:p w:rsidR="00C42216" w:rsidRPr="00C42216" w:rsidRDefault="00C42216" w:rsidP="008C2945">
            <w:pPr>
              <w:jc w:val="both"/>
              <w:rPr>
                <w:rFonts w:ascii="Times New Roman" w:hAnsi="Times New Roman" w:cs="Times New Roman"/>
                <w:b/>
                <w:bCs/>
                <w:sz w:val="24"/>
                <w:szCs w:val="24"/>
              </w:rPr>
            </w:pPr>
          </w:p>
        </w:tc>
        <w:tc>
          <w:tcPr>
            <w:tcW w:w="1780" w:type="dxa"/>
            <w:shd w:val="clear" w:color="auto" w:fill="auto"/>
          </w:tcPr>
          <w:p w:rsidR="00C42216" w:rsidRPr="00C42216" w:rsidRDefault="00C42216" w:rsidP="008C2945">
            <w:pPr>
              <w:shd w:val="clear" w:color="auto" w:fill="FFFFFF"/>
              <w:jc w:val="both"/>
              <w:rPr>
                <w:rFonts w:ascii="Times New Roman" w:hAnsi="Times New Roman" w:cs="Times New Roman"/>
                <w:b/>
                <w:bCs/>
                <w:sz w:val="24"/>
                <w:szCs w:val="24"/>
              </w:rPr>
            </w:pPr>
            <w:r w:rsidRPr="00C42216">
              <w:rPr>
                <w:rFonts w:ascii="Times New Roman" w:hAnsi="Times New Roman" w:cs="Times New Roman"/>
                <w:b/>
                <w:bCs/>
                <w:sz w:val="24"/>
                <w:szCs w:val="24"/>
              </w:rPr>
              <w:t>Плановое значение на конец текущего 2022 года</w:t>
            </w:r>
          </w:p>
        </w:tc>
        <w:tc>
          <w:tcPr>
            <w:tcW w:w="1776" w:type="dxa"/>
            <w:shd w:val="clear" w:color="auto" w:fill="auto"/>
          </w:tcPr>
          <w:p w:rsidR="00C42216" w:rsidRPr="00C42216" w:rsidRDefault="00C42216" w:rsidP="008C2945">
            <w:pPr>
              <w:jc w:val="both"/>
              <w:rPr>
                <w:rFonts w:ascii="Times New Roman" w:hAnsi="Times New Roman" w:cs="Times New Roman"/>
                <w:b/>
                <w:bCs/>
                <w:sz w:val="24"/>
                <w:szCs w:val="24"/>
              </w:rPr>
            </w:pPr>
            <w:r w:rsidRPr="00C42216">
              <w:rPr>
                <w:rFonts w:ascii="Times New Roman" w:hAnsi="Times New Roman" w:cs="Times New Roman"/>
                <w:b/>
                <w:bCs/>
                <w:sz w:val="24"/>
                <w:szCs w:val="24"/>
              </w:rPr>
              <w:t>Фактическое значение за 12 месяцев текущего 2022 года</w:t>
            </w:r>
          </w:p>
        </w:tc>
        <w:tc>
          <w:tcPr>
            <w:tcW w:w="1725" w:type="dxa"/>
            <w:shd w:val="clear" w:color="auto" w:fill="auto"/>
          </w:tcPr>
          <w:p w:rsidR="00C42216" w:rsidRPr="00C42216" w:rsidRDefault="00C42216" w:rsidP="008C2945">
            <w:pPr>
              <w:jc w:val="both"/>
              <w:rPr>
                <w:rFonts w:ascii="Times New Roman" w:hAnsi="Times New Roman" w:cs="Times New Roman"/>
                <w:b/>
                <w:bCs/>
                <w:sz w:val="24"/>
                <w:szCs w:val="24"/>
              </w:rPr>
            </w:pPr>
            <w:r w:rsidRPr="00C42216">
              <w:rPr>
                <w:rFonts w:ascii="Times New Roman" w:hAnsi="Times New Roman" w:cs="Times New Roman"/>
                <w:b/>
                <w:bCs/>
                <w:sz w:val="24"/>
                <w:szCs w:val="24"/>
              </w:rPr>
              <w:t>Процент достижения значения показателя</w:t>
            </w:r>
          </w:p>
        </w:tc>
      </w:tr>
      <w:tr w:rsidR="00C42216" w:rsidRPr="00942AD5" w:rsidTr="00A32772">
        <w:tc>
          <w:tcPr>
            <w:tcW w:w="550" w:type="dxa"/>
            <w:shd w:val="clear" w:color="auto" w:fill="auto"/>
          </w:tcPr>
          <w:p w:rsidR="00C42216" w:rsidRPr="00942AD5" w:rsidRDefault="00C42216" w:rsidP="008C2945">
            <w:pPr>
              <w:jc w:val="both"/>
              <w:rPr>
                <w:rFonts w:ascii="Times New Roman" w:hAnsi="Times New Roman" w:cs="Times New Roman"/>
              </w:rPr>
            </w:pPr>
            <w:r w:rsidRPr="00942AD5">
              <w:rPr>
                <w:rFonts w:ascii="Times New Roman" w:hAnsi="Times New Roman" w:cs="Times New Roman"/>
              </w:rPr>
              <w:t>1</w:t>
            </w:r>
          </w:p>
        </w:tc>
        <w:tc>
          <w:tcPr>
            <w:tcW w:w="3515" w:type="dxa"/>
            <w:shd w:val="clear" w:color="auto" w:fill="auto"/>
          </w:tcPr>
          <w:p w:rsidR="00C42216" w:rsidRPr="00C42216" w:rsidRDefault="00C42216" w:rsidP="008C2945">
            <w:pPr>
              <w:jc w:val="both"/>
              <w:rPr>
                <w:rFonts w:ascii="Times New Roman" w:hAnsi="Times New Roman" w:cs="Times New Roman"/>
                <w:sz w:val="24"/>
                <w:szCs w:val="24"/>
              </w:rPr>
            </w:pPr>
            <w:r w:rsidRPr="00C42216">
              <w:rPr>
                <w:rFonts w:ascii="Times New Roman" w:hAnsi="Times New Roman" w:cs="Times New Roman"/>
                <w:sz w:val="24"/>
                <w:szCs w:val="24"/>
              </w:rPr>
              <w:t>Количество посещений культурно-массовых мероприятий молодежью от 14 до 35 лет</w:t>
            </w:r>
          </w:p>
        </w:tc>
        <w:tc>
          <w:tcPr>
            <w:tcW w:w="1780" w:type="dxa"/>
            <w:shd w:val="clear" w:color="auto" w:fill="auto"/>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103,894</w:t>
            </w:r>
          </w:p>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Посещений</w:t>
            </w:r>
          </w:p>
          <w:p w:rsidR="00C42216" w:rsidRPr="00C42216" w:rsidRDefault="00C42216" w:rsidP="008C2945">
            <w:pPr>
              <w:jc w:val="center"/>
              <w:rPr>
                <w:rFonts w:ascii="Times New Roman" w:hAnsi="Times New Roman" w:cs="Times New Roman"/>
                <w:sz w:val="24"/>
                <w:szCs w:val="24"/>
              </w:rPr>
            </w:pPr>
          </w:p>
          <w:p w:rsidR="00C42216" w:rsidRPr="00C42216" w:rsidRDefault="00C42216" w:rsidP="008C2945">
            <w:pPr>
              <w:jc w:val="center"/>
              <w:rPr>
                <w:rFonts w:ascii="Times New Roman" w:hAnsi="Times New Roman" w:cs="Times New Roman"/>
                <w:sz w:val="24"/>
                <w:szCs w:val="24"/>
              </w:rPr>
            </w:pPr>
          </w:p>
          <w:p w:rsidR="00C42216" w:rsidRPr="00C42216" w:rsidRDefault="00C42216" w:rsidP="008C2945">
            <w:pPr>
              <w:jc w:val="center"/>
              <w:rPr>
                <w:rFonts w:ascii="Times New Roman" w:hAnsi="Times New Roman" w:cs="Times New Roman"/>
                <w:sz w:val="24"/>
                <w:szCs w:val="24"/>
              </w:rPr>
            </w:pPr>
          </w:p>
        </w:tc>
        <w:tc>
          <w:tcPr>
            <w:tcW w:w="1776" w:type="dxa"/>
            <w:shd w:val="clear" w:color="auto" w:fill="auto"/>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103,900</w:t>
            </w:r>
          </w:p>
        </w:tc>
        <w:tc>
          <w:tcPr>
            <w:tcW w:w="1725" w:type="dxa"/>
            <w:shd w:val="clear" w:color="auto" w:fill="auto"/>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100%</w:t>
            </w:r>
          </w:p>
        </w:tc>
      </w:tr>
      <w:tr w:rsidR="00C42216" w:rsidRPr="00942AD5" w:rsidTr="00A32772">
        <w:tc>
          <w:tcPr>
            <w:tcW w:w="550" w:type="dxa"/>
            <w:shd w:val="clear" w:color="auto" w:fill="auto"/>
          </w:tcPr>
          <w:p w:rsidR="00C42216" w:rsidRPr="00942AD5" w:rsidRDefault="00C42216" w:rsidP="008C2945">
            <w:pPr>
              <w:jc w:val="both"/>
              <w:rPr>
                <w:rFonts w:ascii="Times New Roman" w:hAnsi="Times New Roman" w:cs="Times New Roman"/>
              </w:rPr>
            </w:pPr>
            <w:r w:rsidRPr="00942AD5">
              <w:rPr>
                <w:rFonts w:ascii="Times New Roman" w:hAnsi="Times New Roman" w:cs="Times New Roman"/>
              </w:rPr>
              <w:t>2</w:t>
            </w:r>
          </w:p>
        </w:tc>
        <w:tc>
          <w:tcPr>
            <w:tcW w:w="3515" w:type="dxa"/>
            <w:shd w:val="clear" w:color="auto" w:fill="auto"/>
          </w:tcPr>
          <w:p w:rsidR="00C42216" w:rsidRPr="00C42216" w:rsidRDefault="00C42216" w:rsidP="008C2945">
            <w:pPr>
              <w:jc w:val="both"/>
              <w:rPr>
                <w:rFonts w:ascii="Times New Roman" w:hAnsi="Times New Roman" w:cs="Times New Roman"/>
                <w:sz w:val="24"/>
                <w:szCs w:val="24"/>
              </w:rPr>
            </w:pPr>
            <w:r w:rsidRPr="00C42216">
              <w:rPr>
                <w:rFonts w:ascii="Times New Roman" w:hAnsi="Times New Roman" w:cs="Times New Roman"/>
                <w:sz w:val="24"/>
                <w:szCs w:val="24"/>
              </w:rPr>
              <w:t>Число участников конкурсов и фестивалей международного, всероссийского, межрегионального и регионального уровней из числа молодежи в возрасте от 14 до 35 лет, имеющих звание гран-при, лауреата и дипломанта</w:t>
            </w:r>
          </w:p>
        </w:tc>
        <w:tc>
          <w:tcPr>
            <w:tcW w:w="1780" w:type="dxa"/>
            <w:shd w:val="clear" w:color="auto" w:fill="auto"/>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Не установлен</w:t>
            </w:r>
          </w:p>
        </w:tc>
        <w:tc>
          <w:tcPr>
            <w:tcW w:w="1776" w:type="dxa"/>
            <w:shd w:val="clear" w:color="auto" w:fill="auto"/>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195</w:t>
            </w:r>
          </w:p>
        </w:tc>
        <w:tc>
          <w:tcPr>
            <w:tcW w:w="1725" w:type="dxa"/>
            <w:shd w:val="clear" w:color="auto" w:fill="auto"/>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w:t>
            </w:r>
          </w:p>
        </w:tc>
      </w:tr>
      <w:tr w:rsidR="00C42216" w:rsidRPr="00942AD5" w:rsidTr="00A32772">
        <w:tc>
          <w:tcPr>
            <w:tcW w:w="550" w:type="dxa"/>
            <w:shd w:val="clear" w:color="auto" w:fill="auto"/>
          </w:tcPr>
          <w:p w:rsidR="00C42216" w:rsidRPr="00942AD5" w:rsidRDefault="00C42216" w:rsidP="008C2945">
            <w:pPr>
              <w:jc w:val="both"/>
              <w:rPr>
                <w:rFonts w:ascii="Times New Roman" w:hAnsi="Times New Roman" w:cs="Times New Roman"/>
              </w:rPr>
            </w:pPr>
            <w:r w:rsidRPr="00942AD5">
              <w:rPr>
                <w:rFonts w:ascii="Times New Roman" w:hAnsi="Times New Roman" w:cs="Times New Roman"/>
              </w:rPr>
              <w:t>3</w:t>
            </w:r>
          </w:p>
        </w:tc>
        <w:tc>
          <w:tcPr>
            <w:tcW w:w="3515" w:type="dxa"/>
            <w:shd w:val="clear" w:color="auto" w:fill="auto"/>
          </w:tcPr>
          <w:p w:rsidR="00C42216" w:rsidRPr="00C42216" w:rsidRDefault="00C42216" w:rsidP="008C2945">
            <w:pPr>
              <w:jc w:val="both"/>
              <w:rPr>
                <w:rFonts w:ascii="Times New Roman" w:hAnsi="Times New Roman" w:cs="Times New Roman"/>
                <w:sz w:val="24"/>
                <w:szCs w:val="24"/>
              </w:rPr>
            </w:pPr>
            <w:r w:rsidRPr="00C42216">
              <w:rPr>
                <w:rFonts w:ascii="Times New Roman" w:hAnsi="Times New Roman" w:cs="Times New Roman"/>
                <w:sz w:val="24"/>
                <w:szCs w:val="24"/>
              </w:rPr>
              <w:t>Количество участников культурно-досуговых формирований для молодежи в возрасте от 14 до 35 лет</w:t>
            </w:r>
          </w:p>
        </w:tc>
        <w:tc>
          <w:tcPr>
            <w:tcW w:w="1780" w:type="dxa"/>
            <w:shd w:val="clear" w:color="auto" w:fill="auto"/>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Не установлен</w:t>
            </w:r>
          </w:p>
        </w:tc>
        <w:tc>
          <w:tcPr>
            <w:tcW w:w="1776" w:type="dxa"/>
            <w:shd w:val="clear" w:color="auto" w:fill="auto"/>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2078</w:t>
            </w:r>
          </w:p>
        </w:tc>
        <w:tc>
          <w:tcPr>
            <w:tcW w:w="1725" w:type="dxa"/>
            <w:shd w:val="clear" w:color="auto" w:fill="auto"/>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w:t>
            </w:r>
          </w:p>
        </w:tc>
      </w:tr>
      <w:tr w:rsidR="00C42216" w:rsidRPr="00942AD5" w:rsidTr="00A32772">
        <w:tc>
          <w:tcPr>
            <w:tcW w:w="550" w:type="dxa"/>
            <w:shd w:val="clear" w:color="auto" w:fill="auto"/>
          </w:tcPr>
          <w:p w:rsidR="00C42216" w:rsidRPr="00942AD5" w:rsidRDefault="00C42216" w:rsidP="008C2945">
            <w:pPr>
              <w:jc w:val="both"/>
              <w:rPr>
                <w:rFonts w:ascii="Times New Roman" w:hAnsi="Times New Roman" w:cs="Times New Roman"/>
              </w:rPr>
            </w:pPr>
            <w:r w:rsidRPr="00942AD5">
              <w:rPr>
                <w:rFonts w:ascii="Times New Roman" w:hAnsi="Times New Roman" w:cs="Times New Roman"/>
              </w:rPr>
              <w:t>4</w:t>
            </w:r>
          </w:p>
        </w:tc>
        <w:tc>
          <w:tcPr>
            <w:tcW w:w="3515" w:type="dxa"/>
            <w:shd w:val="clear" w:color="auto" w:fill="auto"/>
          </w:tcPr>
          <w:p w:rsidR="00C42216" w:rsidRPr="00C42216" w:rsidRDefault="00C42216" w:rsidP="008C2945">
            <w:pPr>
              <w:jc w:val="both"/>
              <w:rPr>
                <w:rFonts w:ascii="Times New Roman" w:hAnsi="Times New Roman" w:cs="Times New Roman"/>
                <w:sz w:val="24"/>
                <w:szCs w:val="24"/>
              </w:rPr>
            </w:pPr>
            <w:r w:rsidRPr="00C42216">
              <w:rPr>
                <w:rFonts w:ascii="Times New Roman" w:hAnsi="Times New Roman" w:cs="Times New Roman"/>
                <w:sz w:val="24"/>
                <w:szCs w:val="24"/>
              </w:rPr>
              <w:t>Количество публикаций о проекте в средствах массовой информации и социальных сетях</w:t>
            </w:r>
          </w:p>
        </w:tc>
        <w:tc>
          <w:tcPr>
            <w:tcW w:w="1780" w:type="dxa"/>
            <w:shd w:val="clear" w:color="auto" w:fill="auto"/>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Не установлен</w:t>
            </w:r>
          </w:p>
        </w:tc>
        <w:tc>
          <w:tcPr>
            <w:tcW w:w="1776" w:type="dxa"/>
            <w:shd w:val="clear" w:color="auto" w:fill="auto"/>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12</w:t>
            </w:r>
          </w:p>
        </w:tc>
        <w:tc>
          <w:tcPr>
            <w:tcW w:w="1725" w:type="dxa"/>
            <w:shd w:val="clear" w:color="auto" w:fill="auto"/>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w:t>
            </w:r>
          </w:p>
        </w:tc>
      </w:tr>
      <w:tr w:rsidR="00C42216" w:rsidRPr="00942AD5" w:rsidTr="00A32772">
        <w:tc>
          <w:tcPr>
            <w:tcW w:w="550" w:type="dxa"/>
            <w:shd w:val="clear" w:color="auto" w:fill="auto"/>
          </w:tcPr>
          <w:p w:rsidR="00C42216" w:rsidRPr="00942AD5" w:rsidRDefault="00C42216" w:rsidP="008C2945">
            <w:pPr>
              <w:jc w:val="both"/>
              <w:rPr>
                <w:rFonts w:ascii="Times New Roman" w:hAnsi="Times New Roman" w:cs="Times New Roman"/>
              </w:rPr>
            </w:pPr>
            <w:r w:rsidRPr="00942AD5">
              <w:rPr>
                <w:rFonts w:ascii="Times New Roman" w:hAnsi="Times New Roman" w:cs="Times New Roman"/>
              </w:rPr>
              <w:t>5</w:t>
            </w:r>
          </w:p>
        </w:tc>
        <w:tc>
          <w:tcPr>
            <w:tcW w:w="3515" w:type="dxa"/>
            <w:shd w:val="clear" w:color="auto" w:fill="auto"/>
          </w:tcPr>
          <w:p w:rsidR="00C42216" w:rsidRPr="00C42216" w:rsidRDefault="00C42216" w:rsidP="008C2945">
            <w:pPr>
              <w:jc w:val="both"/>
              <w:rPr>
                <w:rFonts w:ascii="Times New Roman" w:hAnsi="Times New Roman" w:cs="Times New Roman"/>
                <w:sz w:val="24"/>
                <w:szCs w:val="24"/>
              </w:rPr>
            </w:pPr>
            <w:r w:rsidRPr="00C42216">
              <w:rPr>
                <w:rFonts w:ascii="Times New Roman" w:hAnsi="Times New Roman" w:cs="Times New Roman"/>
                <w:sz w:val="24"/>
                <w:szCs w:val="24"/>
              </w:rPr>
              <w:t>Охват населения новостным контентом</w:t>
            </w:r>
          </w:p>
        </w:tc>
        <w:tc>
          <w:tcPr>
            <w:tcW w:w="1780" w:type="dxa"/>
            <w:shd w:val="clear" w:color="auto" w:fill="auto"/>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Не установлен</w:t>
            </w:r>
          </w:p>
        </w:tc>
        <w:tc>
          <w:tcPr>
            <w:tcW w:w="1776" w:type="dxa"/>
            <w:shd w:val="clear" w:color="auto" w:fill="auto"/>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8894</w:t>
            </w:r>
          </w:p>
        </w:tc>
        <w:tc>
          <w:tcPr>
            <w:tcW w:w="1725" w:type="dxa"/>
            <w:shd w:val="clear" w:color="auto" w:fill="auto"/>
          </w:tcPr>
          <w:p w:rsidR="00C42216" w:rsidRPr="00C42216" w:rsidRDefault="00C42216" w:rsidP="008C2945">
            <w:pPr>
              <w:jc w:val="center"/>
              <w:rPr>
                <w:rFonts w:ascii="Times New Roman" w:hAnsi="Times New Roman" w:cs="Times New Roman"/>
                <w:sz w:val="24"/>
                <w:szCs w:val="24"/>
              </w:rPr>
            </w:pPr>
            <w:r w:rsidRPr="00C42216">
              <w:rPr>
                <w:rFonts w:ascii="Times New Roman" w:hAnsi="Times New Roman" w:cs="Times New Roman"/>
                <w:sz w:val="24"/>
                <w:szCs w:val="24"/>
              </w:rPr>
              <w:t>-</w:t>
            </w:r>
          </w:p>
        </w:tc>
      </w:tr>
    </w:tbl>
    <w:p w:rsidR="00C42216" w:rsidRDefault="00C42216" w:rsidP="00C42216">
      <w:pPr>
        <w:shd w:val="clear" w:color="auto" w:fill="FFFFFF"/>
        <w:ind w:firstLine="709"/>
        <w:jc w:val="both"/>
        <w:rPr>
          <w:rFonts w:ascii="Times New Roman" w:eastAsia="Arial Unicode MS" w:hAnsi="Times New Roman" w:cs="Times New Roman"/>
          <w:kern w:val="3"/>
          <w:sz w:val="28"/>
          <w:szCs w:val="28"/>
        </w:rPr>
      </w:pPr>
    </w:p>
    <w:p w:rsidR="00C42216" w:rsidRDefault="00C42216" w:rsidP="00C42216">
      <w:pPr>
        <w:shd w:val="clear" w:color="auto" w:fill="FFFFFF"/>
        <w:ind w:firstLine="709"/>
        <w:jc w:val="both"/>
        <w:rPr>
          <w:rFonts w:ascii="Times New Roman" w:eastAsia="Arial Unicode MS" w:hAnsi="Times New Roman" w:cs="Times New Roman"/>
          <w:kern w:val="3"/>
          <w:sz w:val="28"/>
          <w:szCs w:val="28"/>
        </w:rPr>
      </w:pPr>
      <w:r w:rsidRPr="0020778F">
        <w:rPr>
          <w:rFonts w:ascii="Times New Roman" w:eastAsia="Arial Unicode MS" w:hAnsi="Times New Roman" w:cs="Times New Roman"/>
          <w:kern w:val="3"/>
          <w:sz w:val="28"/>
          <w:szCs w:val="28"/>
        </w:rPr>
        <w:t>Приоритетный региональный проект «Национальное кино»</w:t>
      </w:r>
      <w:r>
        <w:rPr>
          <w:rFonts w:ascii="Times New Roman" w:eastAsia="Arial Unicode MS" w:hAnsi="Times New Roman" w:cs="Times New Roman"/>
          <w:kern w:val="3"/>
          <w:sz w:val="28"/>
          <w:szCs w:val="28"/>
        </w:rPr>
        <w:t xml:space="preserve">, </w:t>
      </w:r>
      <w:r w:rsidRPr="0020778F">
        <w:rPr>
          <w:rFonts w:ascii="Times New Roman" w:eastAsia="Arial Unicode MS" w:hAnsi="Times New Roman" w:cs="Times New Roman"/>
          <w:kern w:val="3"/>
          <w:sz w:val="28"/>
          <w:szCs w:val="28"/>
        </w:rPr>
        <w:t>направле</w:t>
      </w:r>
      <w:r>
        <w:rPr>
          <w:rFonts w:ascii="Times New Roman" w:eastAsia="Arial Unicode MS" w:hAnsi="Times New Roman" w:cs="Times New Roman"/>
          <w:kern w:val="3"/>
          <w:sz w:val="28"/>
          <w:szCs w:val="28"/>
        </w:rPr>
        <w:t>н</w:t>
      </w:r>
      <w:r w:rsidRPr="0020778F">
        <w:rPr>
          <w:rFonts w:ascii="Times New Roman" w:eastAsia="Arial Unicode MS" w:hAnsi="Times New Roman" w:cs="Times New Roman"/>
          <w:kern w:val="3"/>
          <w:sz w:val="28"/>
          <w:szCs w:val="28"/>
        </w:rPr>
        <w:t>н</w:t>
      </w:r>
      <w:r>
        <w:rPr>
          <w:rFonts w:ascii="Times New Roman" w:eastAsia="Arial Unicode MS" w:hAnsi="Times New Roman" w:cs="Times New Roman"/>
          <w:kern w:val="3"/>
          <w:sz w:val="28"/>
          <w:szCs w:val="28"/>
        </w:rPr>
        <w:t>ый</w:t>
      </w:r>
      <w:r w:rsidRPr="0020778F">
        <w:rPr>
          <w:rFonts w:ascii="Times New Roman" w:eastAsia="Arial Unicode MS" w:hAnsi="Times New Roman" w:cs="Times New Roman"/>
          <w:kern w:val="3"/>
          <w:sz w:val="28"/>
          <w:szCs w:val="28"/>
        </w:rPr>
        <w:t xml:space="preserve"> на увеличение количества посещений киносеансов и количества посещений киносеансов национальных фильмов</w:t>
      </w:r>
      <w:r w:rsidRPr="0020778F">
        <w:t xml:space="preserve"> </w:t>
      </w:r>
      <w:r>
        <w:rPr>
          <w:rFonts w:ascii="Times New Roman" w:eastAsia="Arial Unicode MS" w:hAnsi="Times New Roman" w:cs="Times New Roman"/>
          <w:kern w:val="3"/>
          <w:sz w:val="28"/>
          <w:szCs w:val="28"/>
        </w:rPr>
        <w:t>завершился в 2021 году.</w:t>
      </w:r>
      <w:r w:rsidRPr="0020778F">
        <w:rPr>
          <w:rFonts w:ascii="Times New Roman" w:eastAsia="Arial Unicode MS" w:hAnsi="Times New Roman" w:cs="Times New Roman"/>
          <w:kern w:val="3"/>
          <w:sz w:val="28"/>
          <w:szCs w:val="28"/>
        </w:rPr>
        <w:t xml:space="preserve"> </w:t>
      </w:r>
    </w:p>
    <w:p w:rsidR="00C42216" w:rsidRDefault="00C42216" w:rsidP="00C42216">
      <w:pPr>
        <w:shd w:val="clear" w:color="auto" w:fill="FFFFFF"/>
        <w:ind w:firstLine="709"/>
        <w:jc w:val="both"/>
        <w:rPr>
          <w:rFonts w:ascii="Times New Roman" w:eastAsia="Calibri" w:hAnsi="Times New Roman" w:cs="Times New Roman"/>
          <w:kern w:val="3"/>
          <w:sz w:val="28"/>
          <w:szCs w:val="28"/>
        </w:rPr>
      </w:pPr>
      <w:r w:rsidRPr="00A706BF">
        <w:rPr>
          <w:rFonts w:ascii="Times New Roman" w:eastAsia="Calibri" w:hAnsi="Times New Roman" w:cs="Times New Roman"/>
          <w:kern w:val="3"/>
          <w:sz w:val="28"/>
          <w:szCs w:val="28"/>
        </w:rPr>
        <w:t xml:space="preserve">Приоритетный региональный проект </w:t>
      </w:r>
      <w:r w:rsidRPr="00BA2C0F">
        <w:rPr>
          <w:rFonts w:ascii="Times New Roman" w:eastAsia="Calibri" w:hAnsi="Times New Roman" w:cs="Times New Roman"/>
          <w:kern w:val="3"/>
          <w:sz w:val="28"/>
          <w:szCs w:val="28"/>
        </w:rPr>
        <w:t>«Единый событийный календарь»</w:t>
      </w:r>
      <w:r>
        <w:rPr>
          <w:rFonts w:ascii="Times New Roman" w:eastAsia="Calibri" w:hAnsi="Times New Roman" w:cs="Times New Roman"/>
          <w:kern w:val="3"/>
          <w:sz w:val="28"/>
          <w:szCs w:val="28"/>
        </w:rPr>
        <w:t>, реализация которого</w:t>
      </w:r>
      <w:r w:rsidRPr="00BA2C0F">
        <w:rPr>
          <w:rFonts w:ascii="Times New Roman" w:eastAsia="Calibri" w:hAnsi="Times New Roman" w:cs="Times New Roman"/>
          <w:kern w:val="3"/>
          <w:sz w:val="28"/>
          <w:szCs w:val="28"/>
        </w:rPr>
        <w:t xml:space="preserve"> </w:t>
      </w:r>
      <w:r>
        <w:rPr>
          <w:rFonts w:ascii="Times New Roman" w:eastAsia="Calibri" w:hAnsi="Times New Roman" w:cs="Times New Roman"/>
          <w:kern w:val="3"/>
          <w:sz w:val="28"/>
          <w:szCs w:val="28"/>
        </w:rPr>
        <w:t>нацелена на обеспечение населения Новгородской области качественным культурным досугом, в 2021 году в Новгородском муниципальном районе связана с проведением следующих мероприятий:</w:t>
      </w:r>
    </w:p>
    <w:p w:rsidR="00C42216" w:rsidRDefault="00C42216" w:rsidP="00C42216">
      <w:pPr>
        <w:shd w:val="clear" w:color="auto" w:fill="FFFFFF"/>
        <w:ind w:firstLine="709"/>
        <w:jc w:val="both"/>
        <w:rPr>
          <w:rFonts w:ascii="Times New Roman" w:eastAsia="Calibri" w:hAnsi="Times New Roman" w:cs="Times New Roman"/>
          <w:kern w:val="3"/>
          <w:sz w:val="28"/>
          <w:szCs w:val="28"/>
        </w:rPr>
      </w:pPr>
    </w:p>
    <w:tbl>
      <w:tblPr>
        <w:tblW w:w="10787" w:type="dxa"/>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2898"/>
        <w:gridCol w:w="1475"/>
        <w:gridCol w:w="1603"/>
        <w:gridCol w:w="4082"/>
      </w:tblGrid>
      <w:tr w:rsidR="00C42216" w:rsidRPr="007825F9" w:rsidTr="00C42216">
        <w:trPr>
          <w:trHeight w:val="841"/>
        </w:trPr>
        <w:tc>
          <w:tcPr>
            <w:tcW w:w="729" w:type="dxa"/>
            <w:shd w:val="clear" w:color="auto" w:fill="auto"/>
          </w:tcPr>
          <w:p w:rsidR="00C42216" w:rsidRPr="00C42216" w:rsidRDefault="00C42216" w:rsidP="008C2945">
            <w:pPr>
              <w:contextualSpacing/>
              <w:jc w:val="center"/>
              <w:rPr>
                <w:rFonts w:ascii="Times New Roman" w:eastAsia="Times New Roman" w:hAnsi="Times New Roman" w:cs="Times New Roman"/>
                <w:b/>
                <w:bCs/>
                <w:sz w:val="24"/>
                <w:szCs w:val="24"/>
              </w:rPr>
            </w:pPr>
            <w:r w:rsidRPr="00C42216">
              <w:rPr>
                <w:rFonts w:ascii="Times New Roman" w:eastAsia="Times New Roman" w:hAnsi="Times New Roman" w:cs="Times New Roman"/>
                <w:b/>
                <w:bCs/>
                <w:sz w:val="24"/>
                <w:szCs w:val="24"/>
              </w:rPr>
              <w:t>№ п/п</w:t>
            </w:r>
          </w:p>
        </w:tc>
        <w:tc>
          <w:tcPr>
            <w:tcW w:w="2898" w:type="dxa"/>
            <w:shd w:val="clear" w:color="auto" w:fill="auto"/>
          </w:tcPr>
          <w:p w:rsidR="00C42216" w:rsidRPr="00C42216" w:rsidRDefault="00C42216" w:rsidP="008C2945">
            <w:pPr>
              <w:contextualSpacing/>
              <w:jc w:val="center"/>
              <w:rPr>
                <w:rFonts w:ascii="Times New Roman" w:eastAsia="Times New Roman" w:hAnsi="Times New Roman" w:cs="Times New Roman"/>
                <w:b/>
                <w:bCs/>
                <w:sz w:val="24"/>
                <w:szCs w:val="24"/>
              </w:rPr>
            </w:pPr>
            <w:r w:rsidRPr="00C42216">
              <w:rPr>
                <w:rFonts w:ascii="Times New Roman" w:eastAsia="Times New Roman" w:hAnsi="Times New Roman" w:cs="Times New Roman"/>
                <w:b/>
                <w:bCs/>
                <w:sz w:val="24"/>
                <w:szCs w:val="24"/>
              </w:rPr>
              <w:t>Наименование мероприятия</w:t>
            </w:r>
          </w:p>
        </w:tc>
        <w:tc>
          <w:tcPr>
            <w:tcW w:w="1475" w:type="dxa"/>
          </w:tcPr>
          <w:p w:rsidR="00C42216" w:rsidRPr="00C42216" w:rsidRDefault="00C42216" w:rsidP="008C2945">
            <w:pPr>
              <w:contextualSpacing/>
              <w:jc w:val="center"/>
              <w:rPr>
                <w:rFonts w:ascii="Times New Roman" w:eastAsia="Times New Roman" w:hAnsi="Times New Roman" w:cs="Times New Roman"/>
                <w:b/>
                <w:bCs/>
                <w:sz w:val="24"/>
                <w:szCs w:val="24"/>
              </w:rPr>
            </w:pPr>
            <w:r w:rsidRPr="00C42216">
              <w:rPr>
                <w:rFonts w:ascii="Times New Roman" w:eastAsia="Times New Roman" w:hAnsi="Times New Roman" w:cs="Times New Roman"/>
                <w:b/>
                <w:bCs/>
                <w:sz w:val="24"/>
                <w:szCs w:val="24"/>
              </w:rPr>
              <w:t>Дата начала</w:t>
            </w:r>
          </w:p>
          <w:p w:rsidR="00C42216" w:rsidRPr="00C42216" w:rsidRDefault="00C42216" w:rsidP="008C2945">
            <w:pPr>
              <w:contextualSpacing/>
              <w:jc w:val="center"/>
              <w:rPr>
                <w:rFonts w:ascii="Times New Roman" w:eastAsia="Times New Roman" w:hAnsi="Times New Roman" w:cs="Times New Roman"/>
                <w:b/>
                <w:bCs/>
                <w:sz w:val="24"/>
                <w:szCs w:val="24"/>
              </w:rPr>
            </w:pPr>
            <w:r w:rsidRPr="00C42216">
              <w:rPr>
                <w:rFonts w:ascii="Times New Roman" w:eastAsia="Times New Roman" w:hAnsi="Times New Roman" w:cs="Times New Roman"/>
                <w:b/>
                <w:bCs/>
                <w:sz w:val="24"/>
                <w:szCs w:val="24"/>
              </w:rPr>
              <w:t>(</w:t>
            </w:r>
            <w:proofErr w:type="spellStart"/>
            <w:r w:rsidRPr="00C42216">
              <w:rPr>
                <w:rFonts w:ascii="Times New Roman" w:eastAsia="Times New Roman" w:hAnsi="Times New Roman" w:cs="Times New Roman"/>
                <w:b/>
                <w:bCs/>
                <w:sz w:val="24"/>
                <w:szCs w:val="24"/>
              </w:rPr>
              <w:t>чч.мм.гг</w:t>
            </w:r>
            <w:proofErr w:type="spellEnd"/>
            <w:r w:rsidRPr="00C42216">
              <w:rPr>
                <w:rFonts w:ascii="Times New Roman" w:eastAsia="Times New Roman" w:hAnsi="Times New Roman" w:cs="Times New Roman"/>
                <w:b/>
                <w:bCs/>
                <w:sz w:val="24"/>
                <w:szCs w:val="24"/>
              </w:rPr>
              <w:t>)</w:t>
            </w:r>
          </w:p>
        </w:tc>
        <w:tc>
          <w:tcPr>
            <w:tcW w:w="1603" w:type="dxa"/>
          </w:tcPr>
          <w:p w:rsidR="00C42216" w:rsidRPr="00C42216" w:rsidRDefault="00C42216" w:rsidP="008C2945">
            <w:pPr>
              <w:contextualSpacing/>
              <w:jc w:val="center"/>
              <w:rPr>
                <w:rFonts w:ascii="Times New Roman" w:eastAsia="Times New Roman" w:hAnsi="Times New Roman" w:cs="Times New Roman"/>
                <w:b/>
                <w:bCs/>
                <w:sz w:val="24"/>
                <w:szCs w:val="24"/>
              </w:rPr>
            </w:pPr>
            <w:r w:rsidRPr="00C42216">
              <w:rPr>
                <w:rFonts w:ascii="Times New Roman" w:eastAsia="Times New Roman" w:hAnsi="Times New Roman" w:cs="Times New Roman"/>
                <w:b/>
                <w:bCs/>
                <w:sz w:val="24"/>
                <w:szCs w:val="24"/>
              </w:rPr>
              <w:t>Дата окончания</w:t>
            </w:r>
          </w:p>
          <w:p w:rsidR="00C42216" w:rsidRPr="00C42216" w:rsidRDefault="00C42216" w:rsidP="008C2945">
            <w:pPr>
              <w:contextualSpacing/>
              <w:jc w:val="center"/>
              <w:rPr>
                <w:rFonts w:ascii="Times New Roman" w:eastAsia="Times New Roman" w:hAnsi="Times New Roman" w:cs="Times New Roman"/>
                <w:b/>
                <w:bCs/>
                <w:sz w:val="24"/>
                <w:szCs w:val="24"/>
              </w:rPr>
            </w:pPr>
            <w:r w:rsidRPr="00C42216">
              <w:rPr>
                <w:rFonts w:ascii="Times New Roman" w:eastAsia="Times New Roman" w:hAnsi="Times New Roman" w:cs="Times New Roman"/>
                <w:b/>
                <w:bCs/>
                <w:sz w:val="24"/>
                <w:szCs w:val="24"/>
              </w:rPr>
              <w:t>(</w:t>
            </w:r>
            <w:proofErr w:type="spellStart"/>
            <w:r w:rsidRPr="00C42216">
              <w:rPr>
                <w:rFonts w:ascii="Times New Roman" w:eastAsia="Times New Roman" w:hAnsi="Times New Roman" w:cs="Times New Roman"/>
                <w:b/>
                <w:bCs/>
                <w:sz w:val="24"/>
                <w:szCs w:val="24"/>
              </w:rPr>
              <w:t>чч.мм.гг</w:t>
            </w:r>
            <w:proofErr w:type="spellEnd"/>
            <w:r w:rsidRPr="00C42216">
              <w:rPr>
                <w:rFonts w:ascii="Times New Roman" w:eastAsia="Times New Roman" w:hAnsi="Times New Roman" w:cs="Times New Roman"/>
                <w:b/>
                <w:bCs/>
                <w:sz w:val="24"/>
                <w:szCs w:val="24"/>
              </w:rPr>
              <w:t>)</w:t>
            </w:r>
          </w:p>
        </w:tc>
        <w:tc>
          <w:tcPr>
            <w:tcW w:w="4082" w:type="dxa"/>
            <w:shd w:val="clear" w:color="auto" w:fill="auto"/>
          </w:tcPr>
          <w:p w:rsidR="00C42216" w:rsidRPr="00C42216" w:rsidRDefault="00C42216" w:rsidP="008C2945">
            <w:pPr>
              <w:contextualSpacing/>
              <w:jc w:val="center"/>
              <w:rPr>
                <w:rFonts w:ascii="Times New Roman" w:eastAsia="Times New Roman" w:hAnsi="Times New Roman" w:cs="Times New Roman"/>
                <w:b/>
                <w:bCs/>
                <w:sz w:val="24"/>
                <w:szCs w:val="24"/>
              </w:rPr>
            </w:pPr>
            <w:r w:rsidRPr="00C42216">
              <w:rPr>
                <w:rFonts w:ascii="Times New Roman" w:eastAsia="Times New Roman" w:hAnsi="Times New Roman" w:cs="Times New Roman"/>
                <w:b/>
                <w:bCs/>
                <w:sz w:val="24"/>
                <w:szCs w:val="24"/>
              </w:rPr>
              <w:t xml:space="preserve">Ответственный исполнитель, соисполнители (ФИО, должность, тел, </w:t>
            </w:r>
            <w:r w:rsidRPr="00C42216">
              <w:rPr>
                <w:rFonts w:ascii="Times New Roman" w:eastAsia="Times New Roman" w:hAnsi="Times New Roman" w:cs="Times New Roman"/>
                <w:b/>
                <w:bCs/>
                <w:sz w:val="24"/>
                <w:szCs w:val="24"/>
                <w:lang w:val="en-US"/>
              </w:rPr>
              <w:t>email</w:t>
            </w:r>
            <w:r w:rsidRPr="00C42216">
              <w:rPr>
                <w:rFonts w:ascii="Times New Roman" w:eastAsia="Times New Roman" w:hAnsi="Times New Roman" w:cs="Times New Roman"/>
                <w:b/>
                <w:bCs/>
                <w:sz w:val="24"/>
                <w:szCs w:val="24"/>
              </w:rPr>
              <w:t>)</w:t>
            </w:r>
          </w:p>
        </w:tc>
      </w:tr>
      <w:tr w:rsidR="00C42216" w:rsidRPr="007825F9" w:rsidTr="00C42216">
        <w:trPr>
          <w:trHeight w:val="412"/>
        </w:trPr>
        <w:tc>
          <w:tcPr>
            <w:tcW w:w="729" w:type="dxa"/>
            <w:shd w:val="clear" w:color="auto" w:fill="auto"/>
          </w:tcPr>
          <w:p w:rsidR="00C42216" w:rsidRPr="00C42216" w:rsidRDefault="00C42216" w:rsidP="00C42216">
            <w:pPr>
              <w:numPr>
                <w:ilvl w:val="0"/>
                <w:numId w:val="32"/>
              </w:numPr>
              <w:spacing w:after="0" w:line="240" w:lineRule="auto"/>
              <w:contextualSpacing/>
              <w:jc w:val="center"/>
              <w:rPr>
                <w:rFonts w:ascii="Times New Roman" w:eastAsia="Times New Roman" w:hAnsi="Times New Roman" w:cs="Times New Roman"/>
                <w:sz w:val="24"/>
                <w:szCs w:val="24"/>
              </w:rPr>
            </w:pPr>
          </w:p>
        </w:tc>
        <w:tc>
          <w:tcPr>
            <w:tcW w:w="2898" w:type="dxa"/>
            <w:tcBorders>
              <w:top w:val="single" w:sz="4" w:space="0" w:color="000000"/>
              <w:left w:val="single" w:sz="4" w:space="0" w:color="000000"/>
              <w:bottom w:val="single" w:sz="4" w:space="0" w:color="000000"/>
              <w:right w:val="nil"/>
            </w:tcBorders>
          </w:tcPr>
          <w:p w:rsidR="00C42216" w:rsidRPr="00C42216" w:rsidRDefault="00C42216" w:rsidP="008C2945">
            <w:pPr>
              <w:rPr>
                <w:rFonts w:ascii="Times New Roman" w:eastAsia="Times New Roman" w:hAnsi="Times New Roman" w:cs="Times New Roman"/>
                <w:sz w:val="24"/>
                <w:szCs w:val="24"/>
                <w:lang w:eastAsia="ru-RU"/>
              </w:rPr>
            </w:pPr>
            <w:r w:rsidRPr="00C42216">
              <w:rPr>
                <w:rFonts w:ascii="Times New Roman" w:eastAsia="Times New Roman" w:hAnsi="Times New Roman" w:cs="Times New Roman"/>
                <w:sz w:val="24"/>
                <w:szCs w:val="24"/>
                <w:lang w:eastAsia="ru-RU"/>
              </w:rPr>
              <w:t>Международный военно-исторический фестиваль «Забытый подвиг – Вторая Ударная армия»</w:t>
            </w:r>
          </w:p>
        </w:tc>
        <w:tc>
          <w:tcPr>
            <w:tcW w:w="1475" w:type="dxa"/>
            <w:tcBorders>
              <w:left w:val="single" w:sz="4" w:space="0" w:color="000000"/>
              <w:bottom w:val="single" w:sz="4" w:space="0" w:color="000000"/>
            </w:tcBorders>
            <w:shd w:val="clear" w:color="auto" w:fill="auto"/>
          </w:tcPr>
          <w:p w:rsidR="00C42216" w:rsidRPr="00C42216" w:rsidRDefault="00C42216" w:rsidP="008C2945">
            <w:pPr>
              <w:autoSpaceDE w:val="0"/>
              <w:spacing w:line="240" w:lineRule="exact"/>
              <w:rPr>
                <w:rFonts w:ascii="Times New Roman" w:eastAsia="Times New Roman" w:hAnsi="Times New Roman" w:cs="Times New Roman"/>
                <w:color w:val="000000"/>
                <w:sz w:val="24"/>
                <w:szCs w:val="24"/>
                <w:lang w:eastAsia="ar-SA"/>
              </w:rPr>
            </w:pPr>
            <w:r w:rsidRPr="00C42216">
              <w:rPr>
                <w:rFonts w:ascii="Times New Roman" w:eastAsia="Times New Roman" w:hAnsi="Times New Roman" w:cs="Times New Roman"/>
                <w:color w:val="000000"/>
                <w:sz w:val="24"/>
                <w:szCs w:val="24"/>
                <w:lang w:eastAsia="ar-SA"/>
              </w:rPr>
              <w:t>21.05.2022</w:t>
            </w:r>
          </w:p>
        </w:tc>
        <w:tc>
          <w:tcPr>
            <w:tcW w:w="1603" w:type="dxa"/>
            <w:tcBorders>
              <w:left w:val="single" w:sz="4" w:space="0" w:color="000000"/>
              <w:bottom w:val="single" w:sz="4" w:space="0" w:color="000000"/>
            </w:tcBorders>
            <w:shd w:val="clear" w:color="auto" w:fill="auto"/>
          </w:tcPr>
          <w:p w:rsidR="00C42216" w:rsidRPr="00C42216" w:rsidRDefault="00C42216" w:rsidP="008C2945">
            <w:pPr>
              <w:autoSpaceDE w:val="0"/>
              <w:spacing w:line="240" w:lineRule="exact"/>
              <w:rPr>
                <w:rFonts w:ascii="Times New Roman" w:eastAsia="Times New Roman" w:hAnsi="Times New Roman" w:cs="Times New Roman"/>
                <w:sz w:val="24"/>
                <w:szCs w:val="24"/>
                <w:lang w:eastAsia="ar-SA"/>
              </w:rPr>
            </w:pPr>
            <w:r w:rsidRPr="00C42216">
              <w:rPr>
                <w:rFonts w:ascii="Times New Roman" w:eastAsia="Times New Roman" w:hAnsi="Times New Roman" w:cs="Times New Roman"/>
                <w:color w:val="000000"/>
                <w:sz w:val="24"/>
                <w:szCs w:val="24"/>
                <w:lang w:eastAsia="ar-SA"/>
              </w:rPr>
              <w:t>21.05.2022</w:t>
            </w:r>
          </w:p>
        </w:tc>
        <w:tc>
          <w:tcPr>
            <w:tcW w:w="4082" w:type="dxa"/>
            <w:tcBorders>
              <w:left w:val="single" w:sz="4" w:space="0" w:color="000000"/>
              <w:bottom w:val="single" w:sz="4" w:space="0" w:color="000000"/>
            </w:tcBorders>
            <w:shd w:val="clear" w:color="auto" w:fill="auto"/>
          </w:tcPr>
          <w:p w:rsidR="00C42216" w:rsidRPr="00C42216" w:rsidRDefault="00C42216" w:rsidP="008C2945">
            <w:pPr>
              <w:autoSpaceDE w:val="0"/>
              <w:spacing w:line="240" w:lineRule="exact"/>
              <w:rPr>
                <w:rFonts w:ascii="Times New Roman" w:eastAsia="Times New Roman" w:hAnsi="Times New Roman" w:cs="Times New Roman"/>
                <w:sz w:val="24"/>
                <w:szCs w:val="24"/>
                <w:lang w:eastAsia="ar-SA"/>
              </w:rPr>
            </w:pPr>
            <w:r w:rsidRPr="00C42216">
              <w:rPr>
                <w:rFonts w:ascii="Times New Roman" w:eastAsia="Times New Roman" w:hAnsi="Times New Roman" w:cs="Times New Roman"/>
                <w:sz w:val="24"/>
                <w:szCs w:val="24"/>
                <w:lang w:eastAsia="ar-SA"/>
              </w:rPr>
              <w:t>Желтов Павел Борисович,</w:t>
            </w:r>
          </w:p>
          <w:p w:rsidR="00C42216" w:rsidRPr="00C42216" w:rsidRDefault="00C42216" w:rsidP="008C2945">
            <w:pPr>
              <w:autoSpaceDE w:val="0"/>
              <w:spacing w:line="240" w:lineRule="exact"/>
              <w:rPr>
                <w:rFonts w:ascii="Times New Roman" w:eastAsia="Times New Roman" w:hAnsi="Times New Roman" w:cs="Times New Roman"/>
                <w:sz w:val="24"/>
                <w:szCs w:val="24"/>
                <w:lang w:eastAsia="ar-SA"/>
              </w:rPr>
            </w:pPr>
            <w:r w:rsidRPr="00C42216">
              <w:rPr>
                <w:rFonts w:ascii="Times New Roman" w:eastAsia="Times New Roman" w:hAnsi="Times New Roman" w:cs="Times New Roman"/>
                <w:sz w:val="24"/>
                <w:szCs w:val="24"/>
                <w:lang w:eastAsia="ar-SA"/>
              </w:rPr>
              <w:t>председатель оргкомитета серии военно-исторических фестивалей «Забытый подвиг», 8-903-095-08-07, +7 (812) 907-70-55 udarnaya2@yandex.ru</w:t>
            </w:r>
          </w:p>
        </w:tc>
      </w:tr>
      <w:tr w:rsidR="00C42216" w:rsidRPr="007825F9" w:rsidTr="00C42216">
        <w:trPr>
          <w:trHeight w:val="412"/>
        </w:trPr>
        <w:tc>
          <w:tcPr>
            <w:tcW w:w="729" w:type="dxa"/>
            <w:shd w:val="clear" w:color="auto" w:fill="auto"/>
          </w:tcPr>
          <w:p w:rsidR="00C42216" w:rsidRPr="00C42216" w:rsidRDefault="00C42216" w:rsidP="00C42216">
            <w:pPr>
              <w:numPr>
                <w:ilvl w:val="0"/>
                <w:numId w:val="32"/>
              </w:numPr>
              <w:spacing w:after="0" w:line="240" w:lineRule="auto"/>
              <w:contextualSpacing/>
              <w:jc w:val="center"/>
              <w:rPr>
                <w:rFonts w:ascii="Times New Roman" w:eastAsia="Times New Roman" w:hAnsi="Times New Roman" w:cs="Times New Roman"/>
                <w:sz w:val="24"/>
                <w:szCs w:val="24"/>
              </w:rPr>
            </w:pPr>
          </w:p>
        </w:tc>
        <w:tc>
          <w:tcPr>
            <w:tcW w:w="2898" w:type="dxa"/>
            <w:tcBorders>
              <w:top w:val="single" w:sz="4" w:space="0" w:color="000000"/>
              <w:left w:val="single" w:sz="4" w:space="0" w:color="000000"/>
              <w:bottom w:val="single" w:sz="4" w:space="0" w:color="000000"/>
              <w:right w:val="nil"/>
            </w:tcBorders>
          </w:tcPr>
          <w:p w:rsidR="00C42216" w:rsidRPr="00C42216" w:rsidRDefault="00C42216" w:rsidP="008C2945">
            <w:pPr>
              <w:rPr>
                <w:rFonts w:ascii="Times New Roman" w:eastAsia="Times New Roman" w:hAnsi="Times New Roman" w:cs="Times New Roman"/>
                <w:sz w:val="24"/>
                <w:szCs w:val="24"/>
                <w:lang w:eastAsia="ru-RU"/>
              </w:rPr>
            </w:pPr>
            <w:r w:rsidRPr="00C42216">
              <w:rPr>
                <w:rFonts w:ascii="Times New Roman" w:eastAsia="Times New Roman" w:hAnsi="Times New Roman" w:cs="Times New Roman"/>
                <w:sz w:val="24"/>
                <w:szCs w:val="24"/>
                <w:lang w:eastAsia="ru-RU"/>
              </w:rPr>
              <w:t>Традиционный районный праздник народного творчества и ремесел «Хоровод традиций»</w:t>
            </w:r>
          </w:p>
        </w:tc>
        <w:tc>
          <w:tcPr>
            <w:tcW w:w="1475" w:type="dxa"/>
          </w:tcPr>
          <w:p w:rsidR="00C42216" w:rsidRPr="00C42216" w:rsidRDefault="00C42216" w:rsidP="008C2945">
            <w:pPr>
              <w:contextualSpacing/>
              <w:jc w:val="center"/>
              <w:rPr>
                <w:rFonts w:ascii="Times New Roman" w:eastAsia="Times New Roman" w:hAnsi="Times New Roman" w:cs="Times New Roman"/>
                <w:sz w:val="24"/>
                <w:szCs w:val="24"/>
              </w:rPr>
            </w:pPr>
            <w:r w:rsidRPr="00C42216">
              <w:rPr>
                <w:rFonts w:ascii="Times New Roman" w:eastAsia="Times New Roman" w:hAnsi="Times New Roman" w:cs="Times New Roman"/>
                <w:sz w:val="24"/>
                <w:szCs w:val="24"/>
              </w:rPr>
              <w:t>18.06.2022</w:t>
            </w:r>
          </w:p>
        </w:tc>
        <w:tc>
          <w:tcPr>
            <w:tcW w:w="1603" w:type="dxa"/>
          </w:tcPr>
          <w:p w:rsidR="00C42216" w:rsidRPr="00C42216" w:rsidRDefault="00C42216" w:rsidP="008C2945">
            <w:pPr>
              <w:contextualSpacing/>
              <w:jc w:val="center"/>
              <w:rPr>
                <w:rFonts w:ascii="Times New Roman" w:eastAsia="Times New Roman" w:hAnsi="Times New Roman" w:cs="Times New Roman"/>
                <w:sz w:val="24"/>
                <w:szCs w:val="24"/>
              </w:rPr>
            </w:pPr>
            <w:r w:rsidRPr="00C42216">
              <w:rPr>
                <w:rFonts w:ascii="Times New Roman" w:eastAsia="Times New Roman" w:hAnsi="Times New Roman" w:cs="Times New Roman"/>
                <w:sz w:val="24"/>
                <w:szCs w:val="24"/>
              </w:rPr>
              <w:t>18.06.2022</w:t>
            </w:r>
          </w:p>
          <w:p w:rsidR="00C42216" w:rsidRPr="00C42216" w:rsidRDefault="00C42216" w:rsidP="008C2945">
            <w:pPr>
              <w:contextualSpacing/>
              <w:jc w:val="center"/>
              <w:rPr>
                <w:rFonts w:ascii="Times New Roman" w:eastAsia="Times New Roman" w:hAnsi="Times New Roman" w:cs="Times New Roman"/>
                <w:sz w:val="24"/>
                <w:szCs w:val="24"/>
              </w:rPr>
            </w:pPr>
          </w:p>
        </w:tc>
        <w:tc>
          <w:tcPr>
            <w:tcW w:w="4082" w:type="dxa"/>
            <w:shd w:val="clear" w:color="auto" w:fill="auto"/>
          </w:tcPr>
          <w:p w:rsidR="00C42216" w:rsidRPr="00C42216" w:rsidRDefault="00C42216" w:rsidP="008C2945">
            <w:pPr>
              <w:contextualSpacing/>
              <w:rPr>
                <w:rFonts w:ascii="Times New Roman" w:eastAsia="Times New Roman" w:hAnsi="Times New Roman" w:cs="Times New Roman"/>
                <w:sz w:val="24"/>
                <w:szCs w:val="24"/>
              </w:rPr>
            </w:pPr>
            <w:r w:rsidRPr="00C42216">
              <w:rPr>
                <w:rFonts w:ascii="Times New Roman" w:eastAsia="Times New Roman" w:hAnsi="Times New Roman" w:cs="Times New Roman"/>
                <w:sz w:val="24"/>
                <w:szCs w:val="24"/>
              </w:rPr>
              <w:t xml:space="preserve">Администрация Новгородского муниципального, Лукьянова Мария Викторовна, председатель комитета культуры АНМР, 8(8162) 780-020, </w:t>
            </w:r>
            <w:proofErr w:type="spellStart"/>
            <w:r w:rsidRPr="00C42216">
              <w:rPr>
                <w:rFonts w:ascii="Times New Roman" w:eastAsia="Times New Roman" w:hAnsi="Times New Roman" w:cs="Times New Roman"/>
                <w:sz w:val="24"/>
                <w:szCs w:val="24"/>
                <w:lang w:val="en-US"/>
              </w:rPr>
              <w:t>kultnr</w:t>
            </w:r>
            <w:proofErr w:type="spellEnd"/>
            <w:r w:rsidRPr="00C42216">
              <w:rPr>
                <w:rFonts w:ascii="Times New Roman" w:eastAsia="Times New Roman" w:hAnsi="Times New Roman" w:cs="Times New Roman"/>
                <w:sz w:val="24"/>
                <w:szCs w:val="24"/>
              </w:rPr>
              <w:t>@</w:t>
            </w:r>
            <w:r w:rsidRPr="00C42216">
              <w:rPr>
                <w:rFonts w:ascii="Times New Roman" w:eastAsia="Times New Roman" w:hAnsi="Times New Roman" w:cs="Times New Roman"/>
                <w:sz w:val="24"/>
                <w:szCs w:val="24"/>
                <w:lang w:val="en-US"/>
              </w:rPr>
              <w:t>mail</w:t>
            </w:r>
            <w:r w:rsidRPr="00C42216">
              <w:rPr>
                <w:rFonts w:ascii="Times New Roman" w:eastAsia="Times New Roman" w:hAnsi="Times New Roman" w:cs="Times New Roman"/>
                <w:sz w:val="24"/>
                <w:szCs w:val="24"/>
              </w:rPr>
              <w:t>.</w:t>
            </w:r>
            <w:proofErr w:type="spellStart"/>
            <w:r w:rsidRPr="00C42216">
              <w:rPr>
                <w:rFonts w:ascii="Times New Roman" w:eastAsia="Times New Roman" w:hAnsi="Times New Roman" w:cs="Times New Roman"/>
                <w:sz w:val="24"/>
                <w:szCs w:val="24"/>
                <w:lang w:val="en-US"/>
              </w:rPr>
              <w:t>ru</w:t>
            </w:r>
            <w:proofErr w:type="spellEnd"/>
            <w:r w:rsidRPr="00C42216">
              <w:rPr>
                <w:rFonts w:ascii="Times New Roman" w:eastAsia="Times New Roman" w:hAnsi="Times New Roman" w:cs="Times New Roman"/>
                <w:sz w:val="24"/>
                <w:szCs w:val="24"/>
              </w:rPr>
              <w:t xml:space="preserve"> </w:t>
            </w:r>
          </w:p>
        </w:tc>
      </w:tr>
      <w:tr w:rsidR="00C42216" w:rsidRPr="007825F9" w:rsidTr="00C42216">
        <w:trPr>
          <w:trHeight w:val="412"/>
        </w:trPr>
        <w:tc>
          <w:tcPr>
            <w:tcW w:w="729" w:type="dxa"/>
            <w:shd w:val="clear" w:color="auto" w:fill="auto"/>
          </w:tcPr>
          <w:p w:rsidR="00C42216" w:rsidRPr="00C42216" w:rsidRDefault="00C42216" w:rsidP="00C42216">
            <w:pPr>
              <w:numPr>
                <w:ilvl w:val="0"/>
                <w:numId w:val="32"/>
              </w:numPr>
              <w:spacing w:after="0" w:line="240" w:lineRule="auto"/>
              <w:contextualSpacing/>
              <w:jc w:val="center"/>
              <w:rPr>
                <w:rFonts w:ascii="Times New Roman" w:eastAsia="Times New Roman" w:hAnsi="Times New Roman" w:cs="Times New Roman"/>
                <w:sz w:val="24"/>
                <w:szCs w:val="24"/>
              </w:rPr>
            </w:pPr>
          </w:p>
        </w:tc>
        <w:tc>
          <w:tcPr>
            <w:tcW w:w="2898" w:type="dxa"/>
            <w:tcBorders>
              <w:top w:val="single" w:sz="4" w:space="0" w:color="000000"/>
              <w:left w:val="single" w:sz="4" w:space="0" w:color="000000"/>
              <w:bottom w:val="single" w:sz="4" w:space="0" w:color="000000"/>
              <w:right w:val="nil"/>
            </w:tcBorders>
          </w:tcPr>
          <w:p w:rsidR="00C42216" w:rsidRPr="00C42216" w:rsidRDefault="00C42216" w:rsidP="008C2945">
            <w:pPr>
              <w:rPr>
                <w:rFonts w:ascii="Times New Roman" w:eastAsia="Times New Roman" w:hAnsi="Times New Roman" w:cs="Times New Roman"/>
                <w:sz w:val="24"/>
                <w:szCs w:val="24"/>
                <w:lang w:eastAsia="ru-RU"/>
              </w:rPr>
            </w:pPr>
            <w:r w:rsidRPr="00C42216">
              <w:rPr>
                <w:rFonts w:ascii="Times New Roman" w:eastAsia="Times New Roman" w:hAnsi="Times New Roman" w:cs="Times New Roman"/>
                <w:sz w:val="24"/>
                <w:szCs w:val="24"/>
                <w:lang w:eastAsia="ru-RU"/>
              </w:rPr>
              <w:t>Экстремальный забег «Горячие головы»</w:t>
            </w:r>
          </w:p>
        </w:tc>
        <w:tc>
          <w:tcPr>
            <w:tcW w:w="1475" w:type="dxa"/>
          </w:tcPr>
          <w:p w:rsidR="00C42216" w:rsidRPr="00C42216" w:rsidRDefault="00C42216" w:rsidP="008C2945">
            <w:pPr>
              <w:contextualSpacing/>
              <w:jc w:val="center"/>
              <w:rPr>
                <w:rFonts w:ascii="Times New Roman" w:eastAsia="Times New Roman" w:hAnsi="Times New Roman" w:cs="Times New Roman"/>
                <w:sz w:val="24"/>
                <w:szCs w:val="24"/>
              </w:rPr>
            </w:pPr>
            <w:r w:rsidRPr="00C42216">
              <w:rPr>
                <w:rFonts w:ascii="Times New Roman" w:hAnsi="Times New Roman" w:cs="Times New Roman"/>
                <w:color w:val="000000"/>
                <w:sz w:val="24"/>
                <w:szCs w:val="24"/>
              </w:rPr>
              <w:t xml:space="preserve">20.08.2022 </w:t>
            </w:r>
          </w:p>
          <w:p w:rsidR="00C42216" w:rsidRPr="00C42216" w:rsidRDefault="00C42216" w:rsidP="008C2945">
            <w:pPr>
              <w:contextualSpacing/>
              <w:jc w:val="center"/>
              <w:rPr>
                <w:rFonts w:ascii="Times New Roman" w:eastAsia="Times New Roman" w:hAnsi="Times New Roman" w:cs="Times New Roman"/>
                <w:sz w:val="24"/>
                <w:szCs w:val="24"/>
              </w:rPr>
            </w:pPr>
          </w:p>
        </w:tc>
        <w:tc>
          <w:tcPr>
            <w:tcW w:w="1603" w:type="dxa"/>
          </w:tcPr>
          <w:p w:rsidR="00C42216" w:rsidRPr="00C42216" w:rsidRDefault="00C42216" w:rsidP="008C2945">
            <w:pPr>
              <w:contextualSpacing/>
              <w:jc w:val="center"/>
              <w:rPr>
                <w:rFonts w:ascii="Times New Roman" w:hAnsi="Times New Roman" w:cs="Times New Roman"/>
                <w:color w:val="000000"/>
                <w:sz w:val="24"/>
                <w:szCs w:val="24"/>
              </w:rPr>
            </w:pPr>
            <w:r w:rsidRPr="00C42216">
              <w:rPr>
                <w:rFonts w:ascii="Times New Roman" w:hAnsi="Times New Roman" w:cs="Times New Roman"/>
                <w:color w:val="000000"/>
                <w:sz w:val="24"/>
                <w:szCs w:val="24"/>
              </w:rPr>
              <w:t>11.09.2022</w:t>
            </w:r>
          </w:p>
          <w:p w:rsidR="00C42216" w:rsidRPr="00C42216" w:rsidRDefault="00C42216" w:rsidP="008C2945">
            <w:pPr>
              <w:contextualSpacing/>
              <w:jc w:val="center"/>
              <w:rPr>
                <w:rFonts w:ascii="Times New Roman" w:eastAsia="Times New Roman" w:hAnsi="Times New Roman" w:cs="Times New Roman"/>
                <w:sz w:val="24"/>
                <w:szCs w:val="24"/>
              </w:rPr>
            </w:pPr>
          </w:p>
        </w:tc>
        <w:tc>
          <w:tcPr>
            <w:tcW w:w="4082" w:type="dxa"/>
            <w:shd w:val="clear" w:color="auto" w:fill="auto"/>
          </w:tcPr>
          <w:p w:rsidR="00C42216" w:rsidRPr="00C42216" w:rsidRDefault="00C42216" w:rsidP="008C2945">
            <w:pPr>
              <w:contextualSpacing/>
              <w:rPr>
                <w:rFonts w:ascii="Times New Roman" w:eastAsia="Times New Roman" w:hAnsi="Times New Roman" w:cs="Times New Roman"/>
                <w:sz w:val="24"/>
                <w:szCs w:val="24"/>
              </w:rPr>
            </w:pPr>
            <w:r w:rsidRPr="00C42216">
              <w:rPr>
                <w:rFonts w:ascii="Times New Roman" w:eastAsia="Times New Roman" w:hAnsi="Times New Roman" w:cs="Times New Roman"/>
                <w:sz w:val="24"/>
                <w:szCs w:val="24"/>
              </w:rPr>
              <w:t xml:space="preserve">Бочкарев Вадим Валерьевич, председатель Федерации пейнтбола Новгородской области, 8-911-600-37-03, </w:t>
            </w:r>
            <w:proofErr w:type="spellStart"/>
            <w:r w:rsidRPr="00C42216">
              <w:rPr>
                <w:rFonts w:ascii="Times New Roman" w:eastAsia="Times New Roman" w:hAnsi="Times New Roman" w:cs="Times New Roman"/>
                <w:sz w:val="24"/>
                <w:szCs w:val="24"/>
                <w:lang w:val="en-US"/>
              </w:rPr>
              <w:t>holmgardpark</w:t>
            </w:r>
            <w:proofErr w:type="spellEnd"/>
            <w:r w:rsidRPr="00C42216">
              <w:rPr>
                <w:rFonts w:ascii="Times New Roman" w:eastAsia="Times New Roman" w:hAnsi="Times New Roman" w:cs="Times New Roman"/>
                <w:sz w:val="24"/>
                <w:szCs w:val="24"/>
              </w:rPr>
              <w:t>@</w:t>
            </w:r>
            <w:proofErr w:type="spellStart"/>
            <w:r w:rsidRPr="00C42216">
              <w:rPr>
                <w:rFonts w:ascii="Times New Roman" w:eastAsia="Times New Roman" w:hAnsi="Times New Roman" w:cs="Times New Roman"/>
                <w:sz w:val="24"/>
                <w:szCs w:val="24"/>
                <w:lang w:val="en-US"/>
              </w:rPr>
              <w:t>yandex</w:t>
            </w:r>
            <w:proofErr w:type="spellEnd"/>
            <w:r w:rsidRPr="00C42216">
              <w:rPr>
                <w:rFonts w:ascii="Times New Roman" w:eastAsia="Times New Roman" w:hAnsi="Times New Roman" w:cs="Times New Roman"/>
                <w:sz w:val="24"/>
                <w:szCs w:val="24"/>
              </w:rPr>
              <w:t>.</w:t>
            </w:r>
            <w:proofErr w:type="spellStart"/>
            <w:r w:rsidRPr="00C42216">
              <w:rPr>
                <w:rFonts w:ascii="Times New Roman" w:eastAsia="Times New Roman" w:hAnsi="Times New Roman" w:cs="Times New Roman"/>
                <w:sz w:val="24"/>
                <w:szCs w:val="24"/>
                <w:lang w:val="en-US"/>
              </w:rPr>
              <w:t>ru</w:t>
            </w:r>
            <w:proofErr w:type="spellEnd"/>
          </w:p>
        </w:tc>
      </w:tr>
      <w:tr w:rsidR="00C42216" w:rsidRPr="007825F9" w:rsidTr="00C42216">
        <w:trPr>
          <w:trHeight w:val="412"/>
        </w:trPr>
        <w:tc>
          <w:tcPr>
            <w:tcW w:w="729" w:type="dxa"/>
            <w:shd w:val="clear" w:color="auto" w:fill="auto"/>
          </w:tcPr>
          <w:p w:rsidR="00C42216" w:rsidRPr="00C42216" w:rsidRDefault="00C42216" w:rsidP="00C42216">
            <w:pPr>
              <w:numPr>
                <w:ilvl w:val="0"/>
                <w:numId w:val="32"/>
              </w:numPr>
              <w:spacing w:after="0" w:line="240" w:lineRule="auto"/>
              <w:contextualSpacing/>
              <w:jc w:val="center"/>
              <w:rPr>
                <w:rFonts w:ascii="Times New Roman" w:eastAsia="Times New Roman" w:hAnsi="Times New Roman" w:cs="Times New Roman"/>
                <w:sz w:val="24"/>
                <w:szCs w:val="24"/>
              </w:rPr>
            </w:pPr>
          </w:p>
        </w:tc>
        <w:tc>
          <w:tcPr>
            <w:tcW w:w="2898" w:type="dxa"/>
            <w:tcBorders>
              <w:top w:val="single" w:sz="4" w:space="0" w:color="000000"/>
              <w:left w:val="single" w:sz="4" w:space="0" w:color="000000"/>
              <w:bottom w:val="single" w:sz="4" w:space="0" w:color="000000"/>
              <w:right w:val="nil"/>
            </w:tcBorders>
          </w:tcPr>
          <w:p w:rsidR="00C42216" w:rsidRPr="00C42216" w:rsidRDefault="00C42216" w:rsidP="008C2945">
            <w:pPr>
              <w:rPr>
                <w:rFonts w:ascii="Times New Roman" w:eastAsia="Times New Roman" w:hAnsi="Times New Roman" w:cs="Times New Roman"/>
                <w:sz w:val="24"/>
                <w:szCs w:val="24"/>
                <w:lang w:eastAsia="ru-RU"/>
              </w:rPr>
            </w:pPr>
            <w:r w:rsidRPr="00C42216">
              <w:rPr>
                <w:rFonts w:ascii="Times New Roman" w:eastAsia="Times New Roman" w:hAnsi="Times New Roman" w:cs="Times New Roman"/>
                <w:sz w:val="24"/>
                <w:szCs w:val="24"/>
                <w:lang w:eastAsia="ru-RU"/>
              </w:rPr>
              <w:t>Фестиваль ретро-техники «</w:t>
            </w:r>
            <w:proofErr w:type="spellStart"/>
            <w:r w:rsidRPr="00C42216">
              <w:rPr>
                <w:rFonts w:ascii="Times New Roman" w:eastAsia="Times New Roman" w:hAnsi="Times New Roman" w:cs="Times New Roman"/>
                <w:sz w:val="24"/>
                <w:szCs w:val="24"/>
                <w:lang w:eastAsia="ru-RU"/>
              </w:rPr>
              <w:t>ТесовоФест</w:t>
            </w:r>
            <w:proofErr w:type="spellEnd"/>
            <w:r w:rsidRPr="00C42216">
              <w:rPr>
                <w:rFonts w:ascii="Times New Roman" w:eastAsia="Times New Roman" w:hAnsi="Times New Roman" w:cs="Times New Roman"/>
                <w:sz w:val="24"/>
                <w:szCs w:val="24"/>
                <w:lang w:eastAsia="ru-RU"/>
              </w:rPr>
              <w:t>»</w:t>
            </w:r>
          </w:p>
        </w:tc>
        <w:tc>
          <w:tcPr>
            <w:tcW w:w="1475" w:type="dxa"/>
          </w:tcPr>
          <w:p w:rsidR="00C42216" w:rsidRPr="00C42216" w:rsidRDefault="00C42216" w:rsidP="008C2945">
            <w:pPr>
              <w:contextualSpacing/>
              <w:jc w:val="center"/>
              <w:rPr>
                <w:rFonts w:ascii="Times New Roman" w:eastAsia="Times New Roman" w:hAnsi="Times New Roman" w:cs="Times New Roman"/>
                <w:sz w:val="24"/>
                <w:szCs w:val="24"/>
              </w:rPr>
            </w:pPr>
            <w:r w:rsidRPr="00C42216">
              <w:rPr>
                <w:rFonts w:ascii="Times New Roman" w:eastAsia="Times New Roman" w:hAnsi="Times New Roman" w:cs="Times New Roman"/>
                <w:sz w:val="24"/>
                <w:szCs w:val="24"/>
              </w:rPr>
              <w:t>Не состоялся</w:t>
            </w:r>
          </w:p>
        </w:tc>
        <w:tc>
          <w:tcPr>
            <w:tcW w:w="1603" w:type="dxa"/>
          </w:tcPr>
          <w:p w:rsidR="00C42216" w:rsidRPr="00C42216" w:rsidRDefault="00C42216" w:rsidP="008C2945">
            <w:pPr>
              <w:contextualSpacing/>
              <w:jc w:val="center"/>
              <w:rPr>
                <w:rFonts w:ascii="Times New Roman" w:eastAsia="Times New Roman" w:hAnsi="Times New Roman" w:cs="Times New Roman"/>
                <w:sz w:val="24"/>
                <w:szCs w:val="24"/>
                <w:lang w:val="en-US"/>
              </w:rPr>
            </w:pPr>
            <w:proofErr w:type="spellStart"/>
            <w:r w:rsidRPr="00C42216">
              <w:rPr>
                <w:rFonts w:ascii="Times New Roman" w:eastAsia="Times New Roman" w:hAnsi="Times New Roman" w:cs="Times New Roman"/>
                <w:sz w:val="24"/>
                <w:szCs w:val="24"/>
                <w:lang w:val="en-US"/>
              </w:rPr>
              <w:t>Не</w:t>
            </w:r>
            <w:proofErr w:type="spellEnd"/>
            <w:r w:rsidRPr="00C42216">
              <w:rPr>
                <w:rFonts w:ascii="Times New Roman" w:eastAsia="Times New Roman" w:hAnsi="Times New Roman" w:cs="Times New Roman"/>
                <w:sz w:val="24"/>
                <w:szCs w:val="24"/>
                <w:lang w:val="en-US"/>
              </w:rPr>
              <w:t xml:space="preserve"> </w:t>
            </w:r>
            <w:proofErr w:type="spellStart"/>
            <w:r w:rsidRPr="00C42216">
              <w:rPr>
                <w:rFonts w:ascii="Times New Roman" w:eastAsia="Times New Roman" w:hAnsi="Times New Roman" w:cs="Times New Roman"/>
                <w:sz w:val="24"/>
                <w:szCs w:val="24"/>
                <w:lang w:val="en-US"/>
              </w:rPr>
              <w:t>состоялся</w:t>
            </w:r>
            <w:proofErr w:type="spellEnd"/>
          </w:p>
        </w:tc>
        <w:tc>
          <w:tcPr>
            <w:tcW w:w="4082" w:type="dxa"/>
            <w:shd w:val="clear" w:color="auto" w:fill="auto"/>
          </w:tcPr>
          <w:p w:rsidR="00C42216" w:rsidRPr="00C42216" w:rsidRDefault="00C42216" w:rsidP="008C2945">
            <w:pPr>
              <w:contextualSpacing/>
              <w:rPr>
                <w:rFonts w:ascii="Times New Roman" w:eastAsia="Times New Roman" w:hAnsi="Times New Roman" w:cs="Times New Roman"/>
                <w:sz w:val="24"/>
                <w:szCs w:val="24"/>
              </w:rPr>
            </w:pPr>
            <w:proofErr w:type="spellStart"/>
            <w:r w:rsidRPr="00C42216">
              <w:rPr>
                <w:rFonts w:ascii="Times New Roman" w:eastAsia="Times New Roman" w:hAnsi="Times New Roman" w:cs="Times New Roman"/>
                <w:sz w:val="24"/>
                <w:szCs w:val="24"/>
              </w:rPr>
              <w:t>Помигуев</w:t>
            </w:r>
            <w:proofErr w:type="spellEnd"/>
            <w:r w:rsidRPr="00C42216">
              <w:rPr>
                <w:rFonts w:ascii="Times New Roman" w:eastAsia="Times New Roman" w:hAnsi="Times New Roman" w:cs="Times New Roman"/>
                <w:sz w:val="24"/>
                <w:szCs w:val="24"/>
              </w:rPr>
              <w:t xml:space="preserve"> Алексей Юрьевич, генеральный директор ООО "Музей </w:t>
            </w:r>
            <w:proofErr w:type="spellStart"/>
            <w:r w:rsidRPr="00C42216">
              <w:rPr>
                <w:rFonts w:ascii="Times New Roman" w:eastAsia="Times New Roman" w:hAnsi="Times New Roman" w:cs="Times New Roman"/>
                <w:sz w:val="24"/>
                <w:szCs w:val="24"/>
              </w:rPr>
              <w:t>Тёсовской</w:t>
            </w:r>
            <w:proofErr w:type="spellEnd"/>
            <w:r w:rsidRPr="00C42216">
              <w:rPr>
                <w:rFonts w:ascii="Times New Roman" w:eastAsia="Times New Roman" w:hAnsi="Times New Roman" w:cs="Times New Roman"/>
                <w:sz w:val="24"/>
                <w:szCs w:val="24"/>
              </w:rPr>
              <w:t xml:space="preserve"> УЖД", 8-951-</w:t>
            </w:r>
          </w:p>
          <w:p w:rsidR="00C42216" w:rsidRPr="00C42216" w:rsidRDefault="00C42216" w:rsidP="008C2945">
            <w:pPr>
              <w:contextualSpacing/>
              <w:rPr>
                <w:rFonts w:ascii="Times New Roman" w:eastAsia="Times New Roman" w:hAnsi="Times New Roman" w:cs="Times New Roman"/>
                <w:sz w:val="24"/>
                <w:szCs w:val="24"/>
              </w:rPr>
            </w:pPr>
            <w:r w:rsidRPr="00C42216">
              <w:rPr>
                <w:rFonts w:ascii="Times New Roman" w:eastAsia="Times New Roman" w:hAnsi="Times New Roman" w:cs="Times New Roman"/>
                <w:sz w:val="24"/>
                <w:szCs w:val="24"/>
              </w:rPr>
              <w:t>676-60-77,</w:t>
            </w:r>
            <w:r w:rsidRPr="00C42216">
              <w:rPr>
                <w:rFonts w:ascii="Times New Roman" w:eastAsia="Times New Roman" w:hAnsi="Times New Roman" w:cs="Times New Roman"/>
                <w:sz w:val="24"/>
                <w:szCs w:val="24"/>
                <w:lang w:eastAsia="ru-RU"/>
              </w:rPr>
              <w:t xml:space="preserve"> </w:t>
            </w:r>
            <w:r w:rsidRPr="00C42216">
              <w:rPr>
                <w:rFonts w:ascii="Times New Roman" w:eastAsia="Times New Roman" w:hAnsi="Times New Roman" w:cs="Times New Roman"/>
                <w:sz w:val="24"/>
                <w:szCs w:val="24"/>
              </w:rPr>
              <w:t>lexa89@yandex.ru</w:t>
            </w:r>
          </w:p>
        </w:tc>
      </w:tr>
      <w:tr w:rsidR="00C42216" w:rsidRPr="007825F9" w:rsidTr="00C42216">
        <w:trPr>
          <w:trHeight w:val="412"/>
        </w:trPr>
        <w:tc>
          <w:tcPr>
            <w:tcW w:w="729" w:type="dxa"/>
            <w:shd w:val="clear" w:color="auto" w:fill="auto"/>
          </w:tcPr>
          <w:p w:rsidR="00C42216" w:rsidRPr="00C42216" w:rsidRDefault="00C42216" w:rsidP="00C42216">
            <w:pPr>
              <w:numPr>
                <w:ilvl w:val="0"/>
                <w:numId w:val="32"/>
              </w:numPr>
              <w:spacing w:after="0" w:line="240" w:lineRule="auto"/>
              <w:contextualSpacing/>
              <w:jc w:val="center"/>
              <w:rPr>
                <w:rFonts w:ascii="Times New Roman" w:eastAsia="Times New Roman" w:hAnsi="Times New Roman" w:cs="Times New Roman"/>
                <w:sz w:val="24"/>
                <w:szCs w:val="24"/>
              </w:rPr>
            </w:pPr>
          </w:p>
        </w:tc>
        <w:tc>
          <w:tcPr>
            <w:tcW w:w="2898" w:type="dxa"/>
            <w:tcBorders>
              <w:top w:val="single" w:sz="4" w:space="0" w:color="000000"/>
              <w:left w:val="single" w:sz="4" w:space="0" w:color="000000"/>
              <w:bottom w:val="single" w:sz="4" w:space="0" w:color="000000"/>
              <w:right w:val="nil"/>
            </w:tcBorders>
          </w:tcPr>
          <w:p w:rsidR="00C42216" w:rsidRPr="00C42216" w:rsidRDefault="00C42216" w:rsidP="008C2945">
            <w:pPr>
              <w:rPr>
                <w:rFonts w:ascii="Times New Roman" w:eastAsia="Times New Roman" w:hAnsi="Times New Roman" w:cs="Times New Roman"/>
                <w:sz w:val="24"/>
                <w:szCs w:val="24"/>
                <w:lang w:eastAsia="ru-RU"/>
              </w:rPr>
            </w:pPr>
            <w:r w:rsidRPr="00C42216">
              <w:rPr>
                <w:rFonts w:ascii="Times New Roman" w:eastAsia="Times New Roman" w:hAnsi="Times New Roman" w:cs="Times New Roman"/>
                <w:sz w:val="24"/>
                <w:szCs w:val="24"/>
                <w:lang w:eastAsia="ru-RU"/>
              </w:rPr>
              <w:t>Фестиваля национальных культур "Мы живем семьей единой"</w:t>
            </w:r>
          </w:p>
        </w:tc>
        <w:tc>
          <w:tcPr>
            <w:tcW w:w="1475" w:type="dxa"/>
          </w:tcPr>
          <w:p w:rsidR="00C42216" w:rsidRPr="00C42216" w:rsidRDefault="00C42216" w:rsidP="008C2945">
            <w:pPr>
              <w:contextualSpacing/>
              <w:jc w:val="center"/>
              <w:rPr>
                <w:rFonts w:ascii="Times New Roman" w:eastAsia="Times New Roman" w:hAnsi="Times New Roman" w:cs="Times New Roman"/>
                <w:sz w:val="24"/>
                <w:szCs w:val="24"/>
              </w:rPr>
            </w:pPr>
            <w:r w:rsidRPr="00C42216">
              <w:rPr>
                <w:rFonts w:ascii="Times New Roman" w:eastAsia="Times New Roman" w:hAnsi="Times New Roman" w:cs="Times New Roman"/>
                <w:sz w:val="24"/>
                <w:szCs w:val="24"/>
              </w:rPr>
              <w:t>27.08.2022</w:t>
            </w:r>
          </w:p>
        </w:tc>
        <w:tc>
          <w:tcPr>
            <w:tcW w:w="1603" w:type="dxa"/>
          </w:tcPr>
          <w:p w:rsidR="00C42216" w:rsidRPr="00C42216" w:rsidRDefault="00C42216" w:rsidP="008C2945">
            <w:pPr>
              <w:contextualSpacing/>
              <w:jc w:val="center"/>
              <w:rPr>
                <w:rFonts w:ascii="Times New Roman" w:eastAsia="Times New Roman" w:hAnsi="Times New Roman" w:cs="Times New Roman"/>
                <w:sz w:val="24"/>
                <w:szCs w:val="24"/>
              </w:rPr>
            </w:pPr>
            <w:r w:rsidRPr="00C42216">
              <w:rPr>
                <w:rFonts w:ascii="Times New Roman" w:eastAsia="Times New Roman" w:hAnsi="Times New Roman" w:cs="Times New Roman"/>
                <w:sz w:val="24"/>
                <w:szCs w:val="24"/>
              </w:rPr>
              <w:t>27.08.2022</w:t>
            </w:r>
          </w:p>
        </w:tc>
        <w:tc>
          <w:tcPr>
            <w:tcW w:w="4082" w:type="dxa"/>
            <w:shd w:val="clear" w:color="auto" w:fill="auto"/>
          </w:tcPr>
          <w:p w:rsidR="00C42216" w:rsidRPr="00C42216" w:rsidRDefault="00C42216" w:rsidP="008C2945">
            <w:pPr>
              <w:contextualSpacing/>
              <w:rPr>
                <w:rFonts w:ascii="Times New Roman" w:eastAsia="Times New Roman" w:hAnsi="Times New Roman" w:cs="Times New Roman"/>
                <w:sz w:val="24"/>
                <w:szCs w:val="24"/>
              </w:rPr>
            </w:pPr>
            <w:r w:rsidRPr="00C42216">
              <w:rPr>
                <w:rFonts w:ascii="Times New Roman" w:eastAsia="Times New Roman" w:hAnsi="Times New Roman" w:cs="Times New Roman"/>
                <w:sz w:val="24"/>
                <w:szCs w:val="24"/>
              </w:rPr>
              <w:t xml:space="preserve">МАУ </w:t>
            </w:r>
            <w:proofErr w:type="spellStart"/>
            <w:r w:rsidRPr="00C42216">
              <w:rPr>
                <w:rFonts w:ascii="Times New Roman" w:eastAsia="Times New Roman" w:hAnsi="Times New Roman" w:cs="Times New Roman"/>
                <w:sz w:val="24"/>
                <w:szCs w:val="24"/>
              </w:rPr>
              <w:t>Трубичинский</w:t>
            </w:r>
            <w:proofErr w:type="spellEnd"/>
            <w:r w:rsidRPr="00C42216">
              <w:rPr>
                <w:rFonts w:ascii="Times New Roman" w:eastAsia="Times New Roman" w:hAnsi="Times New Roman" w:cs="Times New Roman"/>
                <w:sz w:val="24"/>
                <w:szCs w:val="24"/>
              </w:rPr>
              <w:t xml:space="preserve"> СДК</w:t>
            </w:r>
          </w:p>
        </w:tc>
      </w:tr>
    </w:tbl>
    <w:p w:rsidR="00C42216" w:rsidRDefault="00C42216" w:rsidP="00C42216">
      <w:pPr>
        <w:shd w:val="clear" w:color="auto" w:fill="FFFFFF"/>
        <w:ind w:firstLine="709"/>
        <w:jc w:val="both"/>
        <w:rPr>
          <w:rFonts w:ascii="Times New Roman" w:eastAsia="Calibri" w:hAnsi="Times New Roman" w:cs="Times New Roman"/>
          <w:kern w:val="3"/>
          <w:sz w:val="28"/>
          <w:szCs w:val="28"/>
        </w:rPr>
      </w:pPr>
    </w:p>
    <w:p w:rsidR="00C42216" w:rsidRDefault="00C42216" w:rsidP="00C42216">
      <w:pPr>
        <w:shd w:val="clear" w:color="auto" w:fill="FFFFFF"/>
        <w:ind w:firstLine="709"/>
        <w:jc w:val="both"/>
        <w:rPr>
          <w:rFonts w:ascii="Times New Roman" w:eastAsia="Calibri" w:hAnsi="Times New Roman" w:cs="Times New Roman"/>
          <w:kern w:val="3"/>
          <w:sz w:val="28"/>
          <w:szCs w:val="28"/>
        </w:rPr>
      </w:pPr>
      <w:r>
        <w:rPr>
          <w:rFonts w:ascii="Times New Roman" w:eastAsia="Calibri" w:hAnsi="Times New Roman" w:cs="Times New Roman"/>
          <w:kern w:val="3"/>
          <w:sz w:val="28"/>
          <w:szCs w:val="28"/>
        </w:rPr>
        <w:t>В первом квартале мероприятия проекта не проводились.</w:t>
      </w:r>
      <w:r w:rsidRPr="0022790B">
        <w:t xml:space="preserve"> </w:t>
      </w:r>
      <w:r w:rsidRPr="0022790B">
        <w:rPr>
          <w:rFonts w:ascii="Times New Roman" w:eastAsia="Calibri" w:hAnsi="Times New Roman" w:cs="Times New Roman"/>
          <w:kern w:val="3"/>
          <w:sz w:val="28"/>
          <w:szCs w:val="28"/>
        </w:rPr>
        <w:t xml:space="preserve">Все мероприятия были проведены во втором и третьем квартале. </w:t>
      </w:r>
    </w:p>
    <w:tbl>
      <w:tblPr>
        <w:tblpPr w:leftFromText="180" w:rightFromText="180" w:vertAnchor="text" w:horzAnchor="margin" w:tblpXSpec="center" w:tblpY="357"/>
        <w:tblW w:w="10201" w:type="dxa"/>
        <w:tblLayout w:type="fixed"/>
        <w:tblCellMar>
          <w:left w:w="10" w:type="dxa"/>
          <w:right w:w="10" w:type="dxa"/>
        </w:tblCellMar>
        <w:tblLook w:val="04A0" w:firstRow="1" w:lastRow="0" w:firstColumn="1" w:lastColumn="0" w:noHBand="0" w:noVBand="1"/>
      </w:tblPr>
      <w:tblGrid>
        <w:gridCol w:w="567"/>
        <w:gridCol w:w="3681"/>
        <w:gridCol w:w="2693"/>
        <w:gridCol w:w="1843"/>
        <w:gridCol w:w="1417"/>
      </w:tblGrid>
      <w:tr w:rsidR="00C42216" w:rsidRPr="00C30797" w:rsidTr="00C42216">
        <w:trPr>
          <w:trHeight w:val="1692"/>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42216" w:rsidRPr="00C42216" w:rsidRDefault="00C42216" w:rsidP="00C42216">
            <w:pPr>
              <w:autoSpaceDN w:val="0"/>
              <w:jc w:val="both"/>
              <w:textAlignment w:val="baseline"/>
              <w:rPr>
                <w:rFonts w:ascii="Times New Roman" w:hAnsi="Times New Roman" w:cs="Times New Roman"/>
                <w:b/>
                <w:bCs/>
                <w:kern w:val="3"/>
                <w:sz w:val="24"/>
                <w:szCs w:val="24"/>
              </w:rPr>
            </w:pPr>
            <w:r w:rsidRPr="00C42216">
              <w:rPr>
                <w:rFonts w:ascii="Times New Roman" w:hAnsi="Times New Roman" w:cs="Times New Roman"/>
                <w:b/>
                <w:bCs/>
                <w:kern w:val="3"/>
                <w:sz w:val="24"/>
                <w:szCs w:val="24"/>
              </w:rPr>
              <w:t>№</w:t>
            </w:r>
          </w:p>
          <w:p w:rsidR="00C42216" w:rsidRPr="00C42216" w:rsidRDefault="00C42216" w:rsidP="00C42216">
            <w:pPr>
              <w:autoSpaceDN w:val="0"/>
              <w:jc w:val="both"/>
              <w:textAlignment w:val="baseline"/>
              <w:rPr>
                <w:rFonts w:ascii="Times New Roman" w:hAnsi="Times New Roman" w:cs="Times New Roman"/>
                <w:b/>
                <w:bCs/>
                <w:kern w:val="3"/>
                <w:sz w:val="24"/>
                <w:szCs w:val="24"/>
              </w:rPr>
            </w:pPr>
            <w:r w:rsidRPr="00C42216">
              <w:rPr>
                <w:rFonts w:ascii="Times New Roman" w:hAnsi="Times New Roman" w:cs="Times New Roman"/>
                <w:b/>
                <w:bCs/>
                <w:kern w:val="3"/>
                <w:sz w:val="24"/>
                <w:szCs w:val="24"/>
              </w:rPr>
              <w:t>п/п</w:t>
            </w:r>
          </w:p>
        </w:tc>
        <w:tc>
          <w:tcPr>
            <w:tcW w:w="36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42216" w:rsidRPr="00C42216" w:rsidRDefault="00C42216" w:rsidP="00C42216">
            <w:pPr>
              <w:shd w:val="clear" w:color="auto" w:fill="FFFFFF"/>
              <w:autoSpaceDN w:val="0"/>
              <w:jc w:val="both"/>
              <w:textAlignment w:val="baseline"/>
              <w:rPr>
                <w:rFonts w:ascii="Times New Roman" w:hAnsi="Times New Roman" w:cs="Times New Roman"/>
                <w:b/>
                <w:bCs/>
                <w:kern w:val="3"/>
                <w:sz w:val="24"/>
                <w:szCs w:val="24"/>
              </w:rPr>
            </w:pPr>
            <w:proofErr w:type="gramStart"/>
            <w:r w:rsidRPr="00C42216">
              <w:rPr>
                <w:rFonts w:ascii="Times New Roman" w:hAnsi="Times New Roman" w:cs="Times New Roman"/>
                <w:b/>
                <w:bCs/>
                <w:kern w:val="3"/>
                <w:sz w:val="24"/>
                <w:szCs w:val="24"/>
              </w:rPr>
              <w:t>Наименования  показателя</w:t>
            </w:r>
            <w:proofErr w:type="gramEnd"/>
          </w:p>
          <w:p w:rsidR="00C42216" w:rsidRPr="00C42216" w:rsidRDefault="00C42216" w:rsidP="00C42216">
            <w:pPr>
              <w:autoSpaceDN w:val="0"/>
              <w:jc w:val="both"/>
              <w:textAlignment w:val="baseline"/>
              <w:rPr>
                <w:rFonts w:ascii="Times New Roman" w:hAnsi="Times New Roman" w:cs="Times New Roman"/>
                <w:b/>
                <w:bCs/>
                <w:kern w:val="3"/>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42216" w:rsidRPr="00C42216" w:rsidRDefault="00C42216" w:rsidP="00C42216">
            <w:pPr>
              <w:shd w:val="clear" w:color="auto" w:fill="FFFFFF"/>
              <w:autoSpaceDN w:val="0"/>
              <w:jc w:val="both"/>
              <w:textAlignment w:val="baseline"/>
              <w:rPr>
                <w:rFonts w:ascii="Times New Roman" w:hAnsi="Times New Roman" w:cs="Times New Roman"/>
                <w:kern w:val="3"/>
                <w:sz w:val="24"/>
                <w:szCs w:val="24"/>
              </w:rPr>
            </w:pPr>
            <w:r w:rsidRPr="00C42216">
              <w:rPr>
                <w:rFonts w:ascii="Times New Roman" w:hAnsi="Times New Roman" w:cs="Times New Roman"/>
                <w:b/>
                <w:bCs/>
                <w:kern w:val="3"/>
                <w:sz w:val="24"/>
                <w:szCs w:val="24"/>
              </w:rPr>
              <w:t>Плановое значение на конец текущего 2022 года</w:t>
            </w:r>
          </w:p>
        </w:tc>
        <w:tc>
          <w:tcPr>
            <w:tcW w:w="1843" w:type="dxa"/>
            <w:tcBorders>
              <w:top w:val="single" w:sz="4" w:space="0" w:color="auto"/>
              <w:bottom w:val="single" w:sz="4" w:space="0" w:color="00000A"/>
            </w:tcBorders>
            <w:shd w:val="clear" w:color="auto" w:fill="auto"/>
            <w:tcMar>
              <w:top w:w="0" w:type="dxa"/>
              <w:left w:w="108" w:type="dxa"/>
              <w:bottom w:w="0" w:type="dxa"/>
              <w:right w:w="108" w:type="dxa"/>
            </w:tcMar>
          </w:tcPr>
          <w:p w:rsidR="00C42216" w:rsidRPr="00C42216" w:rsidRDefault="00C42216" w:rsidP="00C42216">
            <w:pPr>
              <w:jc w:val="both"/>
              <w:rPr>
                <w:rFonts w:ascii="Times New Roman" w:hAnsi="Times New Roman" w:cs="Times New Roman"/>
                <w:b/>
                <w:bCs/>
                <w:sz w:val="24"/>
                <w:szCs w:val="24"/>
              </w:rPr>
            </w:pPr>
            <w:r w:rsidRPr="00C42216">
              <w:rPr>
                <w:rFonts w:ascii="Times New Roman" w:hAnsi="Times New Roman" w:cs="Times New Roman"/>
                <w:b/>
                <w:bCs/>
                <w:sz w:val="24"/>
                <w:szCs w:val="24"/>
              </w:rPr>
              <w:t>Фактическое значение за 12 месяцев текущего 2022 года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42216" w:rsidRPr="00C42216" w:rsidRDefault="00C42216" w:rsidP="00C42216">
            <w:pPr>
              <w:autoSpaceDN w:val="0"/>
              <w:jc w:val="both"/>
              <w:textAlignment w:val="baseline"/>
              <w:rPr>
                <w:rFonts w:ascii="Times New Roman" w:hAnsi="Times New Roman" w:cs="Times New Roman"/>
                <w:b/>
                <w:bCs/>
                <w:kern w:val="3"/>
                <w:sz w:val="24"/>
                <w:szCs w:val="24"/>
              </w:rPr>
            </w:pPr>
            <w:r w:rsidRPr="00C42216">
              <w:rPr>
                <w:rFonts w:ascii="Times New Roman" w:hAnsi="Times New Roman" w:cs="Times New Roman"/>
                <w:b/>
                <w:bCs/>
                <w:kern w:val="3"/>
                <w:sz w:val="24"/>
                <w:szCs w:val="24"/>
              </w:rPr>
              <w:t>Процент достижения значения показателя на конец 2022 год</w:t>
            </w:r>
          </w:p>
        </w:tc>
      </w:tr>
      <w:tr w:rsidR="00C42216" w:rsidRPr="00C30797" w:rsidTr="008C2945">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42216" w:rsidRPr="00C42216" w:rsidRDefault="00C42216" w:rsidP="00C42216">
            <w:pPr>
              <w:autoSpaceDN w:val="0"/>
              <w:jc w:val="both"/>
              <w:textAlignment w:val="baseline"/>
              <w:rPr>
                <w:rFonts w:ascii="Times New Roman" w:hAnsi="Times New Roman" w:cs="Times New Roman"/>
                <w:kern w:val="3"/>
                <w:sz w:val="24"/>
                <w:szCs w:val="24"/>
              </w:rPr>
            </w:pPr>
            <w:r w:rsidRPr="00C42216">
              <w:rPr>
                <w:rFonts w:ascii="Times New Roman" w:hAnsi="Times New Roman" w:cs="Times New Roman"/>
                <w:kern w:val="3"/>
                <w:sz w:val="24"/>
                <w:szCs w:val="24"/>
              </w:rPr>
              <w:t>1</w:t>
            </w:r>
          </w:p>
        </w:tc>
        <w:tc>
          <w:tcPr>
            <w:tcW w:w="36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42216" w:rsidRPr="00C42216" w:rsidRDefault="00C42216" w:rsidP="00C42216">
            <w:pPr>
              <w:autoSpaceDN w:val="0"/>
              <w:jc w:val="both"/>
              <w:textAlignment w:val="baseline"/>
              <w:rPr>
                <w:rFonts w:ascii="Times New Roman" w:hAnsi="Times New Roman" w:cs="Times New Roman"/>
                <w:kern w:val="3"/>
                <w:sz w:val="24"/>
                <w:szCs w:val="24"/>
              </w:rPr>
            </w:pPr>
            <w:r w:rsidRPr="00C42216">
              <w:rPr>
                <w:rFonts w:ascii="Times New Roman" w:hAnsi="Times New Roman" w:cs="Times New Roman"/>
                <w:kern w:val="3"/>
                <w:sz w:val="24"/>
                <w:szCs w:val="24"/>
              </w:rPr>
              <w:t>Количество посещений мероприятий Единого событийного календаря (посещений)</w:t>
            </w:r>
          </w:p>
        </w:tc>
        <w:tc>
          <w:tcPr>
            <w:tcW w:w="2693"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C42216" w:rsidRPr="00C42216" w:rsidRDefault="00C42216" w:rsidP="00C42216">
            <w:pPr>
              <w:autoSpaceDN w:val="0"/>
              <w:jc w:val="center"/>
              <w:textAlignment w:val="baseline"/>
              <w:rPr>
                <w:rFonts w:ascii="Times New Roman" w:hAnsi="Times New Roman" w:cs="Times New Roman"/>
                <w:kern w:val="3"/>
                <w:sz w:val="24"/>
                <w:szCs w:val="24"/>
              </w:rPr>
            </w:pPr>
            <w:r w:rsidRPr="00C42216">
              <w:rPr>
                <w:rFonts w:ascii="Times New Roman" w:hAnsi="Times New Roman" w:cs="Times New Roman"/>
                <w:kern w:val="3"/>
                <w:sz w:val="24"/>
                <w:szCs w:val="24"/>
              </w:rPr>
              <w:t>Не установлено</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42216" w:rsidRPr="00C42216" w:rsidRDefault="00C42216" w:rsidP="00C42216">
            <w:pPr>
              <w:autoSpaceDN w:val="0"/>
              <w:jc w:val="center"/>
              <w:textAlignment w:val="baseline"/>
              <w:rPr>
                <w:rFonts w:ascii="Times New Roman" w:hAnsi="Times New Roman" w:cs="Times New Roman"/>
                <w:kern w:val="3"/>
                <w:sz w:val="24"/>
                <w:szCs w:val="24"/>
              </w:rPr>
            </w:pPr>
            <w:r w:rsidRPr="00C42216">
              <w:rPr>
                <w:rFonts w:ascii="Times New Roman" w:hAnsi="Times New Roman" w:cs="Times New Roman"/>
                <w:kern w:val="3"/>
                <w:sz w:val="24"/>
                <w:szCs w:val="24"/>
              </w:rPr>
              <w:t>7764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42216" w:rsidRPr="00C42216" w:rsidRDefault="00C42216" w:rsidP="00C42216">
            <w:pPr>
              <w:autoSpaceDN w:val="0"/>
              <w:jc w:val="center"/>
              <w:textAlignment w:val="baseline"/>
              <w:rPr>
                <w:rFonts w:ascii="Times New Roman" w:hAnsi="Times New Roman" w:cs="Times New Roman"/>
                <w:kern w:val="3"/>
                <w:sz w:val="24"/>
                <w:szCs w:val="24"/>
              </w:rPr>
            </w:pPr>
            <w:r w:rsidRPr="00C42216">
              <w:rPr>
                <w:rFonts w:ascii="Times New Roman" w:hAnsi="Times New Roman" w:cs="Times New Roman"/>
                <w:kern w:val="3"/>
                <w:sz w:val="24"/>
                <w:szCs w:val="24"/>
              </w:rPr>
              <w:t>-</w:t>
            </w:r>
          </w:p>
        </w:tc>
      </w:tr>
      <w:tr w:rsidR="00C42216" w:rsidRPr="00C30797" w:rsidTr="008C2945">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42216" w:rsidRPr="00C42216" w:rsidRDefault="00C42216" w:rsidP="00C42216">
            <w:pPr>
              <w:autoSpaceDN w:val="0"/>
              <w:jc w:val="both"/>
              <w:textAlignment w:val="baseline"/>
              <w:rPr>
                <w:rFonts w:ascii="Times New Roman" w:hAnsi="Times New Roman" w:cs="Times New Roman"/>
                <w:kern w:val="3"/>
                <w:sz w:val="24"/>
                <w:szCs w:val="24"/>
              </w:rPr>
            </w:pPr>
            <w:r w:rsidRPr="00C42216">
              <w:rPr>
                <w:rFonts w:ascii="Times New Roman" w:hAnsi="Times New Roman" w:cs="Times New Roman"/>
                <w:kern w:val="3"/>
                <w:sz w:val="24"/>
                <w:szCs w:val="24"/>
              </w:rPr>
              <w:t>2</w:t>
            </w:r>
          </w:p>
        </w:tc>
        <w:tc>
          <w:tcPr>
            <w:tcW w:w="36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42216" w:rsidRPr="00C42216" w:rsidRDefault="00C42216" w:rsidP="00C42216">
            <w:pPr>
              <w:autoSpaceDN w:val="0"/>
              <w:jc w:val="both"/>
              <w:textAlignment w:val="baseline"/>
              <w:rPr>
                <w:rFonts w:ascii="Times New Roman" w:hAnsi="Times New Roman" w:cs="Times New Roman"/>
                <w:kern w:val="3"/>
                <w:sz w:val="24"/>
                <w:szCs w:val="24"/>
              </w:rPr>
            </w:pPr>
            <w:r w:rsidRPr="00C42216">
              <w:rPr>
                <w:rFonts w:ascii="Times New Roman" w:hAnsi="Times New Roman" w:cs="Times New Roman"/>
                <w:kern w:val="3"/>
                <w:sz w:val="24"/>
                <w:szCs w:val="24"/>
              </w:rPr>
              <w:t xml:space="preserve">Обеспечение участия волонтеров культуры в мероприятиях </w:t>
            </w:r>
            <w:r w:rsidRPr="00C42216">
              <w:rPr>
                <w:rFonts w:ascii="Times New Roman" w:hAnsi="Times New Roman" w:cs="Times New Roman"/>
                <w:kern w:val="3"/>
                <w:sz w:val="24"/>
                <w:szCs w:val="24"/>
              </w:rPr>
              <w:lastRenderedPageBreak/>
              <w:t>Единого событийного календаря (человек)</w:t>
            </w:r>
          </w:p>
        </w:tc>
        <w:tc>
          <w:tcPr>
            <w:tcW w:w="2693"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42216" w:rsidRPr="00C42216" w:rsidRDefault="00C42216" w:rsidP="00C42216">
            <w:pPr>
              <w:autoSpaceDN w:val="0"/>
              <w:jc w:val="center"/>
              <w:textAlignment w:val="baseline"/>
              <w:rPr>
                <w:rFonts w:ascii="Times New Roman" w:hAnsi="Times New Roman" w:cs="Times New Roman"/>
                <w:kern w:val="3"/>
                <w:sz w:val="24"/>
                <w:szCs w:val="24"/>
              </w:rPr>
            </w:pPr>
            <w:r w:rsidRPr="00C42216">
              <w:rPr>
                <w:rFonts w:ascii="Times New Roman" w:hAnsi="Times New Roman" w:cs="Times New Roman"/>
                <w:kern w:val="3"/>
                <w:sz w:val="24"/>
                <w:szCs w:val="24"/>
              </w:rPr>
              <w:lastRenderedPageBreak/>
              <w:t>Не установлено</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42216" w:rsidRPr="00C42216" w:rsidRDefault="00C42216" w:rsidP="00C42216">
            <w:pPr>
              <w:autoSpaceDN w:val="0"/>
              <w:jc w:val="center"/>
              <w:textAlignment w:val="baseline"/>
              <w:rPr>
                <w:rFonts w:ascii="Times New Roman" w:hAnsi="Times New Roman" w:cs="Times New Roman"/>
                <w:kern w:val="3"/>
                <w:sz w:val="24"/>
                <w:szCs w:val="24"/>
              </w:rPr>
            </w:pPr>
            <w:r w:rsidRPr="00C42216">
              <w:rPr>
                <w:rFonts w:ascii="Times New Roman" w:hAnsi="Times New Roman" w:cs="Times New Roman"/>
                <w:kern w:val="3"/>
                <w:sz w:val="24"/>
                <w:szCs w:val="24"/>
              </w:rPr>
              <w:t>14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42216" w:rsidRPr="00C42216" w:rsidRDefault="00C42216" w:rsidP="00C42216">
            <w:pPr>
              <w:autoSpaceDN w:val="0"/>
              <w:jc w:val="center"/>
              <w:textAlignment w:val="baseline"/>
              <w:rPr>
                <w:rFonts w:ascii="Times New Roman" w:hAnsi="Times New Roman" w:cs="Times New Roman"/>
                <w:kern w:val="3"/>
                <w:sz w:val="24"/>
                <w:szCs w:val="24"/>
              </w:rPr>
            </w:pPr>
            <w:r w:rsidRPr="00C42216">
              <w:rPr>
                <w:rFonts w:ascii="Times New Roman" w:hAnsi="Times New Roman" w:cs="Times New Roman"/>
                <w:kern w:val="3"/>
                <w:sz w:val="24"/>
                <w:szCs w:val="24"/>
              </w:rPr>
              <w:t>-</w:t>
            </w:r>
          </w:p>
        </w:tc>
      </w:tr>
    </w:tbl>
    <w:p w:rsidR="00C42216" w:rsidRPr="00A706BF" w:rsidRDefault="00C42216" w:rsidP="00C42216">
      <w:pPr>
        <w:shd w:val="clear" w:color="auto" w:fill="FFFFFF"/>
        <w:ind w:firstLine="709"/>
        <w:jc w:val="both"/>
        <w:rPr>
          <w:rFonts w:ascii="Times New Roman" w:eastAsia="Calibri" w:hAnsi="Times New Roman" w:cs="Times New Roman"/>
          <w:kern w:val="3"/>
          <w:sz w:val="28"/>
          <w:szCs w:val="28"/>
        </w:rPr>
      </w:pPr>
    </w:p>
    <w:p w:rsidR="00C42216" w:rsidRDefault="00C42216" w:rsidP="00C42216">
      <w:pPr>
        <w:shd w:val="clear" w:color="auto" w:fill="FFFFFF"/>
        <w:ind w:firstLine="709"/>
        <w:jc w:val="both"/>
        <w:rPr>
          <w:rFonts w:ascii="Times New Roman" w:eastAsia="Calibri" w:hAnsi="Times New Roman" w:cs="Times New Roman"/>
          <w:kern w:val="3"/>
          <w:sz w:val="28"/>
          <w:szCs w:val="28"/>
        </w:rPr>
      </w:pPr>
    </w:p>
    <w:p w:rsidR="00C42216" w:rsidRDefault="00C42216" w:rsidP="00C42216">
      <w:pPr>
        <w:shd w:val="clear" w:color="auto" w:fill="FFFFFF"/>
        <w:ind w:firstLine="709"/>
        <w:jc w:val="both"/>
        <w:rPr>
          <w:rFonts w:ascii="Times New Roman" w:eastAsia="Calibri" w:hAnsi="Times New Roman" w:cs="Times New Roman"/>
          <w:kern w:val="3"/>
          <w:sz w:val="28"/>
          <w:szCs w:val="28"/>
        </w:rPr>
      </w:pPr>
      <w:r>
        <w:rPr>
          <w:rFonts w:ascii="Times New Roman" w:eastAsia="Calibri" w:hAnsi="Times New Roman" w:cs="Times New Roman"/>
          <w:kern w:val="3"/>
          <w:sz w:val="28"/>
          <w:szCs w:val="28"/>
        </w:rPr>
        <w:t>В рамках п</w:t>
      </w:r>
      <w:r w:rsidRPr="006F294C">
        <w:rPr>
          <w:rFonts w:ascii="Times New Roman" w:eastAsia="Calibri" w:hAnsi="Times New Roman" w:cs="Times New Roman"/>
          <w:kern w:val="3"/>
          <w:sz w:val="28"/>
          <w:szCs w:val="28"/>
        </w:rPr>
        <w:t>риоритетн</w:t>
      </w:r>
      <w:r>
        <w:rPr>
          <w:rFonts w:ascii="Times New Roman" w:eastAsia="Calibri" w:hAnsi="Times New Roman" w:cs="Times New Roman"/>
          <w:kern w:val="3"/>
          <w:sz w:val="28"/>
          <w:szCs w:val="28"/>
        </w:rPr>
        <w:t>ого</w:t>
      </w:r>
      <w:r w:rsidRPr="006F294C">
        <w:rPr>
          <w:rFonts w:ascii="Times New Roman" w:eastAsia="Calibri" w:hAnsi="Times New Roman" w:cs="Times New Roman"/>
          <w:kern w:val="3"/>
          <w:sz w:val="28"/>
          <w:szCs w:val="28"/>
        </w:rPr>
        <w:t xml:space="preserve"> региональн</w:t>
      </w:r>
      <w:r>
        <w:rPr>
          <w:rFonts w:ascii="Times New Roman" w:eastAsia="Calibri" w:hAnsi="Times New Roman" w:cs="Times New Roman"/>
          <w:kern w:val="3"/>
          <w:sz w:val="28"/>
          <w:szCs w:val="28"/>
        </w:rPr>
        <w:t>ого</w:t>
      </w:r>
      <w:r w:rsidRPr="006F294C">
        <w:rPr>
          <w:rFonts w:ascii="Times New Roman" w:eastAsia="Calibri" w:hAnsi="Times New Roman" w:cs="Times New Roman"/>
          <w:kern w:val="3"/>
          <w:sz w:val="28"/>
          <w:szCs w:val="28"/>
        </w:rPr>
        <w:t xml:space="preserve"> проект</w:t>
      </w:r>
      <w:r>
        <w:rPr>
          <w:rFonts w:ascii="Times New Roman" w:eastAsia="Calibri" w:hAnsi="Times New Roman" w:cs="Times New Roman"/>
          <w:kern w:val="3"/>
          <w:sz w:val="28"/>
          <w:szCs w:val="28"/>
        </w:rPr>
        <w:t xml:space="preserve">а </w:t>
      </w:r>
      <w:r w:rsidRPr="00C30797">
        <w:rPr>
          <w:rFonts w:ascii="Times New Roman" w:eastAsia="Calibri" w:hAnsi="Times New Roman" w:cs="Times New Roman"/>
          <w:kern w:val="3"/>
          <w:sz w:val="28"/>
          <w:szCs w:val="28"/>
        </w:rPr>
        <w:t>«Культура в цифре»</w:t>
      </w:r>
      <w:r>
        <w:rPr>
          <w:rFonts w:ascii="Times New Roman" w:eastAsia="Calibri" w:hAnsi="Times New Roman" w:cs="Times New Roman"/>
          <w:kern w:val="3"/>
          <w:sz w:val="28"/>
          <w:szCs w:val="28"/>
        </w:rPr>
        <w:t xml:space="preserve"> в</w:t>
      </w:r>
      <w:r w:rsidRPr="006F294C">
        <w:rPr>
          <w:rFonts w:ascii="Times New Roman" w:eastAsia="Calibri" w:hAnsi="Times New Roman" w:cs="Times New Roman"/>
          <w:kern w:val="3"/>
          <w:sz w:val="28"/>
          <w:szCs w:val="28"/>
        </w:rPr>
        <w:t xml:space="preserve"> Новгородском </w:t>
      </w:r>
      <w:r>
        <w:rPr>
          <w:rFonts w:ascii="Times New Roman" w:eastAsia="Calibri" w:hAnsi="Times New Roman" w:cs="Times New Roman"/>
          <w:kern w:val="3"/>
          <w:sz w:val="28"/>
          <w:szCs w:val="28"/>
        </w:rPr>
        <w:t xml:space="preserve">муниципальном </w:t>
      </w:r>
      <w:r w:rsidRPr="006F294C">
        <w:rPr>
          <w:rFonts w:ascii="Times New Roman" w:eastAsia="Calibri" w:hAnsi="Times New Roman" w:cs="Times New Roman"/>
          <w:kern w:val="3"/>
          <w:sz w:val="28"/>
          <w:szCs w:val="28"/>
        </w:rPr>
        <w:t>районе до 2021 года деятельность не осуществлялась, так как создание виртуальных концертных залов запланировано только в городах Российской Федерации. В 202</w:t>
      </w:r>
      <w:r>
        <w:rPr>
          <w:rFonts w:ascii="Times New Roman" w:eastAsia="Calibri" w:hAnsi="Times New Roman" w:cs="Times New Roman"/>
          <w:kern w:val="3"/>
          <w:sz w:val="28"/>
          <w:szCs w:val="28"/>
        </w:rPr>
        <w:t>1</w:t>
      </w:r>
      <w:r w:rsidRPr="006F294C">
        <w:rPr>
          <w:rFonts w:ascii="Times New Roman" w:eastAsia="Calibri" w:hAnsi="Times New Roman" w:cs="Times New Roman"/>
          <w:kern w:val="3"/>
          <w:sz w:val="28"/>
          <w:szCs w:val="28"/>
        </w:rPr>
        <w:t xml:space="preserve"> году ве</w:t>
      </w:r>
      <w:r>
        <w:rPr>
          <w:rFonts w:ascii="Times New Roman" w:eastAsia="Calibri" w:hAnsi="Times New Roman" w:cs="Times New Roman"/>
          <w:kern w:val="3"/>
          <w:sz w:val="28"/>
          <w:szCs w:val="28"/>
        </w:rPr>
        <w:t>лась</w:t>
      </w:r>
      <w:r w:rsidRPr="006F294C">
        <w:rPr>
          <w:rFonts w:ascii="Times New Roman" w:eastAsia="Calibri" w:hAnsi="Times New Roman" w:cs="Times New Roman"/>
          <w:kern w:val="3"/>
          <w:sz w:val="28"/>
          <w:szCs w:val="28"/>
        </w:rPr>
        <w:t xml:space="preserve"> работа по оснащению учреждений культуры и дополнительного образования Новгородского муниципального района скоростным Интернетом.</w:t>
      </w:r>
      <w:r w:rsidR="007546B4">
        <w:rPr>
          <w:rFonts w:ascii="Times New Roman" w:eastAsia="Calibri" w:hAnsi="Times New Roman" w:cs="Times New Roman"/>
          <w:kern w:val="3"/>
          <w:sz w:val="28"/>
          <w:szCs w:val="28"/>
        </w:rPr>
        <w:t xml:space="preserve"> </w:t>
      </w:r>
      <w:proofErr w:type="gramStart"/>
      <w:r w:rsidR="007546B4">
        <w:rPr>
          <w:rFonts w:ascii="Times New Roman" w:eastAsia="Calibri" w:hAnsi="Times New Roman" w:cs="Times New Roman"/>
          <w:kern w:val="3"/>
          <w:sz w:val="28"/>
          <w:szCs w:val="28"/>
        </w:rPr>
        <w:t xml:space="preserve">Кроме </w:t>
      </w:r>
      <w:r>
        <w:rPr>
          <w:rFonts w:ascii="Times New Roman" w:eastAsia="Calibri" w:hAnsi="Times New Roman" w:cs="Times New Roman"/>
          <w:kern w:val="3"/>
          <w:sz w:val="28"/>
          <w:szCs w:val="28"/>
        </w:rPr>
        <w:t>того</w:t>
      </w:r>
      <w:proofErr w:type="gramEnd"/>
      <w:r>
        <w:rPr>
          <w:rFonts w:ascii="Times New Roman" w:eastAsia="Calibri" w:hAnsi="Times New Roman" w:cs="Times New Roman"/>
          <w:kern w:val="3"/>
          <w:sz w:val="28"/>
          <w:szCs w:val="28"/>
        </w:rPr>
        <w:t xml:space="preserve"> учреждения культуры прошли регистрацию на портале </w:t>
      </w:r>
      <w:proofErr w:type="spellStart"/>
      <w:r>
        <w:rPr>
          <w:rFonts w:ascii="Times New Roman" w:eastAsia="Calibri" w:hAnsi="Times New Roman" w:cs="Times New Roman"/>
          <w:kern w:val="3"/>
          <w:sz w:val="28"/>
          <w:szCs w:val="28"/>
        </w:rPr>
        <w:t>ПРОКультура</w:t>
      </w:r>
      <w:proofErr w:type="spellEnd"/>
      <w:r>
        <w:rPr>
          <w:rFonts w:ascii="Times New Roman" w:eastAsia="Calibri" w:hAnsi="Times New Roman" w:cs="Times New Roman"/>
          <w:kern w:val="3"/>
          <w:sz w:val="28"/>
          <w:szCs w:val="28"/>
        </w:rPr>
        <w:t>. В 2022 работало 19 счетчиков, зарегистрировано: 13,352 визита; 7,755 посетителей, 30,637 просмотров.</w:t>
      </w:r>
    </w:p>
    <w:p w:rsidR="00C42216" w:rsidRDefault="00C42216" w:rsidP="00C42216">
      <w:pPr>
        <w:ind w:firstLine="737"/>
        <w:jc w:val="both"/>
        <w:rPr>
          <w:rFonts w:ascii="Times New Roman" w:hAnsi="Times New Roman" w:cs="Times New Roman"/>
          <w:sz w:val="28"/>
          <w:szCs w:val="28"/>
        </w:rPr>
      </w:pPr>
      <w:r w:rsidRPr="00274D08">
        <w:rPr>
          <w:rFonts w:ascii="Times New Roman" w:hAnsi="Times New Roman" w:cs="Times New Roman"/>
          <w:sz w:val="28"/>
          <w:szCs w:val="28"/>
        </w:rPr>
        <w:t>В соответствии с квотой, выделенной Новгородскому муниципальному району, в рамках федерального проекта «Творческие люди»</w:t>
      </w:r>
      <w:r>
        <w:rPr>
          <w:rFonts w:ascii="Times New Roman" w:hAnsi="Times New Roman" w:cs="Times New Roman"/>
          <w:sz w:val="28"/>
          <w:szCs w:val="28"/>
        </w:rPr>
        <w:t xml:space="preserve"> (</w:t>
      </w:r>
      <w:r w:rsidRPr="00852EE5">
        <w:rPr>
          <w:rFonts w:ascii="Times New Roman" w:hAnsi="Times New Roman" w:cs="Times New Roman"/>
          <w:sz w:val="28"/>
          <w:szCs w:val="28"/>
        </w:rPr>
        <w:t>направле</w:t>
      </w:r>
      <w:r>
        <w:rPr>
          <w:rFonts w:ascii="Times New Roman" w:hAnsi="Times New Roman" w:cs="Times New Roman"/>
          <w:sz w:val="28"/>
          <w:szCs w:val="28"/>
        </w:rPr>
        <w:t>н</w:t>
      </w:r>
      <w:r w:rsidRPr="00852EE5">
        <w:rPr>
          <w:rFonts w:ascii="Times New Roman" w:hAnsi="Times New Roman" w:cs="Times New Roman"/>
          <w:sz w:val="28"/>
          <w:szCs w:val="28"/>
        </w:rPr>
        <w:t>н</w:t>
      </w:r>
      <w:r>
        <w:rPr>
          <w:rFonts w:ascii="Times New Roman" w:hAnsi="Times New Roman" w:cs="Times New Roman"/>
          <w:sz w:val="28"/>
          <w:szCs w:val="28"/>
        </w:rPr>
        <w:t>ого</w:t>
      </w:r>
      <w:r w:rsidRPr="00852EE5">
        <w:rPr>
          <w:rFonts w:ascii="Times New Roman" w:hAnsi="Times New Roman" w:cs="Times New Roman"/>
          <w:sz w:val="28"/>
          <w:szCs w:val="28"/>
        </w:rPr>
        <w:t xml:space="preserve"> на поддержку творческих инициатив, способствующих самореализации населения, в первую очередь талантливых детей и молодежи</w:t>
      </w:r>
      <w:r>
        <w:rPr>
          <w:rFonts w:ascii="Times New Roman" w:hAnsi="Times New Roman" w:cs="Times New Roman"/>
          <w:sz w:val="28"/>
          <w:szCs w:val="28"/>
        </w:rPr>
        <w:t xml:space="preserve">) </w:t>
      </w:r>
      <w:r w:rsidRPr="00274D08">
        <w:rPr>
          <w:rFonts w:ascii="Times New Roman" w:hAnsi="Times New Roman" w:cs="Times New Roman"/>
          <w:sz w:val="28"/>
          <w:szCs w:val="28"/>
        </w:rPr>
        <w:t>в 202</w:t>
      </w:r>
      <w:r>
        <w:rPr>
          <w:rFonts w:ascii="Times New Roman" w:hAnsi="Times New Roman" w:cs="Times New Roman"/>
          <w:sz w:val="28"/>
          <w:szCs w:val="28"/>
        </w:rPr>
        <w:t>2</w:t>
      </w:r>
      <w:r w:rsidRPr="00274D08">
        <w:rPr>
          <w:rFonts w:ascii="Times New Roman" w:hAnsi="Times New Roman" w:cs="Times New Roman"/>
          <w:sz w:val="28"/>
          <w:szCs w:val="28"/>
        </w:rPr>
        <w:t xml:space="preserve"> году </w:t>
      </w:r>
      <w:r>
        <w:rPr>
          <w:rFonts w:ascii="Times New Roman" w:hAnsi="Times New Roman" w:cs="Times New Roman"/>
          <w:sz w:val="28"/>
          <w:szCs w:val="28"/>
        </w:rPr>
        <w:t>з</w:t>
      </w:r>
      <w:r w:rsidRPr="00274D08">
        <w:rPr>
          <w:rFonts w:ascii="Times New Roman" w:hAnsi="Times New Roman" w:cs="Times New Roman"/>
          <w:sz w:val="28"/>
          <w:szCs w:val="28"/>
        </w:rPr>
        <w:t>а 12 месяцев 202</w:t>
      </w:r>
      <w:r>
        <w:rPr>
          <w:rFonts w:ascii="Times New Roman" w:hAnsi="Times New Roman" w:cs="Times New Roman"/>
          <w:sz w:val="28"/>
          <w:szCs w:val="28"/>
        </w:rPr>
        <w:t>2</w:t>
      </w:r>
      <w:r w:rsidRPr="00274D08">
        <w:rPr>
          <w:rFonts w:ascii="Times New Roman" w:hAnsi="Times New Roman" w:cs="Times New Roman"/>
          <w:sz w:val="28"/>
          <w:szCs w:val="28"/>
        </w:rPr>
        <w:t xml:space="preserve"> года повышение квалификации на базе Центров непрерывного образования и повышения квалификации творческих и управленческих кадров в сфере культуры прошли </w:t>
      </w:r>
      <w:r>
        <w:rPr>
          <w:rFonts w:ascii="Times New Roman" w:hAnsi="Times New Roman" w:cs="Times New Roman"/>
          <w:sz w:val="28"/>
          <w:szCs w:val="28"/>
        </w:rPr>
        <w:t>22</w:t>
      </w:r>
      <w:r w:rsidRPr="00274D08">
        <w:rPr>
          <w:rFonts w:ascii="Times New Roman" w:hAnsi="Times New Roman" w:cs="Times New Roman"/>
          <w:sz w:val="28"/>
          <w:szCs w:val="28"/>
        </w:rPr>
        <w:t xml:space="preserve"> человек</w:t>
      </w:r>
      <w:r>
        <w:rPr>
          <w:rFonts w:ascii="Times New Roman" w:hAnsi="Times New Roman" w:cs="Times New Roman"/>
          <w:sz w:val="28"/>
          <w:szCs w:val="28"/>
        </w:rPr>
        <w:t>а</w:t>
      </w:r>
      <w:r w:rsidRPr="00274D08">
        <w:rPr>
          <w:rFonts w:ascii="Times New Roman" w:hAnsi="Times New Roman" w:cs="Times New Roman"/>
          <w:sz w:val="28"/>
          <w:szCs w:val="28"/>
        </w:rPr>
        <w:t>.</w:t>
      </w:r>
      <w:r>
        <w:rPr>
          <w:rFonts w:ascii="Times New Roman" w:hAnsi="Times New Roman" w:cs="Times New Roman"/>
          <w:sz w:val="28"/>
          <w:szCs w:val="28"/>
        </w:rPr>
        <w:t xml:space="preserve"> Целевой показатель выполнен.</w:t>
      </w:r>
    </w:p>
    <w:p w:rsidR="00C42216" w:rsidRDefault="00C42216" w:rsidP="00C42216">
      <w:pPr>
        <w:ind w:firstLine="737"/>
        <w:jc w:val="both"/>
        <w:rPr>
          <w:rFonts w:ascii="Times New Roman" w:hAnsi="Times New Roman" w:cs="Times New Roman"/>
          <w:sz w:val="28"/>
          <w:szCs w:val="28"/>
        </w:rPr>
      </w:pPr>
      <w:bookmarkStart w:id="6" w:name="_Hlk125015251"/>
      <w:r w:rsidRPr="002834FD">
        <w:rPr>
          <w:rFonts w:ascii="Times New Roman" w:hAnsi="Times New Roman" w:cs="Times New Roman"/>
          <w:sz w:val="28"/>
          <w:szCs w:val="28"/>
        </w:rPr>
        <w:t>В 2021 году бюджету Новгородского муниципального района в рамках федерального проекта «Культурная среда»</w:t>
      </w:r>
      <w:r>
        <w:rPr>
          <w:rFonts w:ascii="Times New Roman" w:hAnsi="Times New Roman" w:cs="Times New Roman"/>
          <w:sz w:val="28"/>
          <w:szCs w:val="28"/>
        </w:rPr>
        <w:t xml:space="preserve">, который </w:t>
      </w:r>
      <w:r w:rsidRPr="008F21BD">
        <w:rPr>
          <w:rFonts w:ascii="Times New Roman" w:hAnsi="Times New Roman" w:cs="Times New Roman"/>
          <w:sz w:val="28"/>
          <w:szCs w:val="28"/>
        </w:rPr>
        <w:t>направлен на повышение качества жизни граждан путем модернизации инфраструктуры культуры и реновации учреждений от национальных, имеющих мировое значение - до сельских организаций культуры</w:t>
      </w:r>
      <w:r>
        <w:rPr>
          <w:rFonts w:ascii="Times New Roman" w:hAnsi="Times New Roman" w:cs="Times New Roman"/>
          <w:sz w:val="28"/>
          <w:szCs w:val="28"/>
        </w:rPr>
        <w:t xml:space="preserve">, </w:t>
      </w:r>
      <w:r w:rsidRPr="002834FD">
        <w:rPr>
          <w:rFonts w:ascii="Times New Roman" w:hAnsi="Times New Roman" w:cs="Times New Roman"/>
          <w:sz w:val="28"/>
          <w:szCs w:val="28"/>
        </w:rPr>
        <w:t>выделены субсидии на</w:t>
      </w:r>
      <w:r>
        <w:rPr>
          <w:rFonts w:ascii="Times New Roman" w:hAnsi="Times New Roman" w:cs="Times New Roman"/>
          <w:sz w:val="28"/>
          <w:szCs w:val="28"/>
        </w:rPr>
        <w:t xml:space="preserve"> с</w:t>
      </w:r>
      <w:r w:rsidRPr="002834FD">
        <w:rPr>
          <w:rFonts w:ascii="Times New Roman" w:hAnsi="Times New Roman" w:cs="Times New Roman"/>
          <w:sz w:val="28"/>
          <w:szCs w:val="28"/>
        </w:rPr>
        <w:t>троительство здания МАУ «</w:t>
      </w:r>
      <w:proofErr w:type="spellStart"/>
      <w:r w:rsidRPr="002834FD">
        <w:rPr>
          <w:rFonts w:ascii="Times New Roman" w:hAnsi="Times New Roman" w:cs="Times New Roman"/>
          <w:sz w:val="28"/>
          <w:szCs w:val="28"/>
        </w:rPr>
        <w:t>Божонский</w:t>
      </w:r>
      <w:proofErr w:type="spellEnd"/>
      <w:r w:rsidRPr="002834FD">
        <w:rPr>
          <w:rFonts w:ascii="Times New Roman" w:hAnsi="Times New Roman" w:cs="Times New Roman"/>
          <w:sz w:val="28"/>
          <w:szCs w:val="28"/>
        </w:rPr>
        <w:t xml:space="preserve"> сельский Дом культуры» филиал «</w:t>
      </w:r>
      <w:proofErr w:type="spellStart"/>
      <w:r w:rsidRPr="002834FD">
        <w:rPr>
          <w:rFonts w:ascii="Times New Roman" w:hAnsi="Times New Roman" w:cs="Times New Roman"/>
          <w:sz w:val="28"/>
          <w:szCs w:val="28"/>
        </w:rPr>
        <w:t>Новоселицкий</w:t>
      </w:r>
      <w:proofErr w:type="spellEnd"/>
      <w:r w:rsidRPr="002834FD">
        <w:rPr>
          <w:rFonts w:ascii="Times New Roman" w:hAnsi="Times New Roman" w:cs="Times New Roman"/>
          <w:sz w:val="28"/>
          <w:szCs w:val="28"/>
        </w:rPr>
        <w:t xml:space="preserve"> сельский Дом культуры». Стоимость по проекту – 39 453,42 тыс. рублей, в том числе: федеральный бюджет – 30 379,12 тыс. рублей, областной бюджет – 8 678,66 тыс. рублей, бюджет Савинского сельского поселения – 395,64 тыс.</w:t>
      </w:r>
      <w:r w:rsidRPr="008F21BD">
        <w:rPr>
          <w:rFonts w:ascii="Times New Roman" w:hAnsi="Times New Roman" w:cs="Times New Roman"/>
          <w:sz w:val="28"/>
          <w:szCs w:val="28"/>
        </w:rPr>
        <w:t xml:space="preserve"> </w:t>
      </w:r>
      <w:r w:rsidRPr="002E51AE">
        <w:rPr>
          <w:rFonts w:ascii="Times New Roman" w:hAnsi="Times New Roman" w:cs="Times New Roman"/>
          <w:sz w:val="28"/>
          <w:szCs w:val="28"/>
        </w:rPr>
        <w:t>В 2022 году в д. Новоселицы состоялось торжественное открытие дома культуры</w:t>
      </w:r>
      <w:r>
        <w:rPr>
          <w:rFonts w:ascii="Times New Roman" w:hAnsi="Times New Roman" w:cs="Times New Roman"/>
          <w:sz w:val="28"/>
          <w:szCs w:val="28"/>
        </w:rPr>
        <w:t>, построенного</w:t>
      </w:r>
      <w:r w:rsidRPr="002E51AE">
        <w:rPr>
          <w:rFonts w:ascii="Times New Roman" w:hAnsi="Times New Roman" w:cs="Times New Roman"/>
          <w:sz w:val="28"/>
          <w:szCs w:val="28"/>
        </w:rPr>
        <w:t xml:space="preserve"> в стиле «аракчеевских казарм». Вместимость зрительного зала насчитывает 182 места. </w:t>
      </w:r>
    </w:p>
    <w:bookmarkEnd w:id="6"/>
    <w:p w:rsidR="00C42216" w:rsidRDefault="00C42216" w:rsidP="00C42216">
      <w:pPr>
        <w:ind w:firstLine="737"/>
        <w:jc w:val="both"/>
        <w:rPr>
          <w:rFonts w:ascii="Times New Roman" w:hAnsi="Times New Roman" w:cs="Times New Roman"/>
          <w:sz w:val="28"/>
          <w:szCs w:val="28"/>
        </w:rPr>
      </w:pPr>
      <w:r w:rsidRPr="006A1EC5">
        <w:rPr>
          <w:rFonts w:ascii="Times New Roman" w:hAnsi="Times New Roman" w:cs="Times New Roman"/>
          <w:sz w:val="28"/>
          <w:szCs w:val="28"/>
        </w:rPr>
        <w:t>В рамках федерального проекта "Цифровая культура", который обеспечит широкое внедрение цифровых технологий в культурное пространство страны, в 2021 году проведена работа по оснащению учреждений культуры и дополнительного образования Новгородского муниципального района скоростным Интернетом.</w:t>
      </w:r>
      <w:r>
        <w:rPr>
          <w:rFonts w:ascii="Times New Roman" w:hAnsi="Times New Roman" w:cs="Times New Roman"/>
          <w:sz w:val="28"/>
          <w:szCs w:val="28"/>
        </w:rPr>
        <w:t xml:space="preserve"> В 2022 году по этой программе работало 4 учреждения.</w:t>
      </w:r>
    </w:p>
    <w:p w:rsidR="00C42216" w:rsidRDefault="00C42216" w:rsidP="00C42216">
      <w:pPr>
        <w:ind w:firstLine="737"/>
        <w:jc w:val="both"/>
        <w:rPr>
          <w:rFonts w:ascii="Times New Roman" w:hAnsi="Times New Roman" w:cs="Times New Roman"/>
          <w:sz w:val="28"/>
          <w:szCs w:val="28"/>
        </w:rPr>
      </w:pPr>
      <w:r w:rsidRPr="002E7A78">
        <w:rPr>
          <w:rFonts w:ascii="Times New Roman" w:hAnsi="Times New Roman" w:cs="Times New Roman"/>
          <w:sz w:val="28"/>
          <w:szCs w:val="28"/>
        </w:rPr>
        <w:lastRenderedPageBreak/>
        <w:t>Для работы по проекту «Пушкинская карта» приобретен ноутбук с программным обеспечением для работы с кассой и возможностью приобретения билетов по проекту на сумму 77000 рублей.</w:t>
      </w:r>
    </w:p>
    <w:p w:rsidR="00C42216" w:rsidRDefault="00C42216" w:rsidP="00C42216">
      <w:pPr>
        <w:ind w:firstLine="737"/>
        <w:jc w:val="both"/>
        <w:rPr>
          <w:rFonts w:ascii="Times New Roman" w:hAnsi="Times New Roman" w:cs="Times New Roman"/>
          <w:sz w:val="28"/>
          <w:szCs w:val="28"/>
        </w:rPr>
      </w:pPr>
      <w:r>
        <w:rPr>
          <w:rFonts w:ascii="Times New Roman" w:hAnsi="Times New Roman" w:cs="Times New Roman"/>
          <w:sz w:val="28"/>
          <w:szCs w:val="28"/>
        </w:rPr>
        <w:t>Целевой показатель, установленный в рамках национального проекта «Культура» по</w:t>
      </w:r>
      <w:r w:rsidR="007546B4">
        <w:rPr>
          <w:rFonts w:ascii="Times New Roman" w:hAnsi="Times New Roman" w:cs="Times New Roman"/>
          <w:sz w:val="28"/>
          <w:szCs w:val="28"/>
        </w:rPr>
        <w:t xml:space="preserve"> посещаемости учреждений, а </w:t>
      </w:r>
      <w:proofErr w:type="gramStart"/>
      <w:r w:rsidR="007546B4">
        <w:rPr>
          <w:rFonts w:ascii="Times New Roman" w:hAnsi="Times New Roman" w:cs="Times New Roman"/>
          <w:sz w:val="28"/>
          <w:szCs w:val="28"/>
        </w:rPr>
        <w:t xml:space="preserve">так </w:t>
      </w:r>
      <w:r>
        <w:rPr>
          <w:rFonts w:ascii="Times New Roman" w:hAnsi="Times New Roman" w:cs="Times New Roman"/>
          <w:sz w:val="28"/>
          <w:szCs w:val="28"/>
        </w:rPr>
        <w:t>же</w:t>
      </w:r>
      <w:proofErr w:type="gramEnd"/>
      <w:r>
        <w:rPr>
          <w:rFonts w:ascii="Times New Roman" w:hAnsi="Times New Roman" w:cs="Times New Roman"/>
          <w:sz w:val="28"/>
          <w:szCs w:val="28"/>
        </w:rPr>
        <w:t xml:space="preserve"> </w:t>
      </w:r>
      <w:r w:rsidRPr="00AE4B94">
        <w:rPr>
          <w:rFonts w:ascii="Times New Roman" w:hAnsi="Times New Roman" w:cs="Times New Roman"/>
          <w:sz w:val="28"/>
          <w:szCs w:val="28"/>
        </w:rPr>
        <w:t>предусмотренны</w:t>
      </w:r>
      <w:r>
        <w:rPr>
          <w:rFonts w:ascii="Times New Roman" w:hAnsi="Times New Roman" w:cs="Times New Roman"/>
          <w:sz w:val="28"/>
          <w:szCs w:val="28"/>
        </w:rPr>
        <w:t>й</w:t>
      </w:r>
      <w:r w:rsidRPr="00AE4B94">
        <w:rPr>
          <w:rFonts w:ascii="Times New Roman" w:hAnsi="Times New Roman" w:cs="Times New Roman"/>
          <w:sz w:val="28"/>
          <w:szCs w:val="28"/>
        </w:rPr>
        <w:t xml:space="preserve"> соглашением «Об осуществлении мер, направленных на социально-экономическое развитие Новгородского муниципального района», заключенным между Правительством Новгородской области и Администрацией Новгородского муниципального района» по данному направлению </w:t>
      </w:r>
      <w:r>
        <w:rPr>
          <w:rFonts w:ascii="Times New Roman" w:hAnsi="Times New Roman" w:cs="Times New Roman"/>
          <w:sz w:val="28"/>
          <w:szCs w:val="28"/>
        </w:rPr>
        <w:t>выполнен в полном объеме 104%:</w:t>
      </w:r>
    </w:p>
    <w:p w:rsidR="00C42216" w:rsidRDefault="00C42216" w:rsidP="00C42216">
      <w:pPr>
        <w:shd w:val="clear" w:color="auto" w:fill="FFFFFF"/>
        <w:jc w:val="center"/>
        <w:rPr>
          <w:rFonts w:ascii="Times New Roman" w:hAnsi="Times New Roman" w:cs="Times New Roman"/>
          <w:b/>
          <w:bCs/>
          <w:sz w:val="28"/>
          <w:szCs w:val="28"/>
        </w:rPr>
      </w:pPr>
    </w:p>
    <w:tbl>
      <w:tblPr>
        <w:tblW w:w="10343" w:type="dxa"/>
        <w:tblInd w:w="-928" w:type="dxa"/>
        <w:tblLayout w:type="fixed"/>
        <w:tblLook w:val="04A0" w:firstRow="1" w:lastRow="0" w:firstColumn="1" w:lastColumn="0" w:noHBand="0" w:noVBand="1"/>
      </w:tblPr>
      <w:tblGrid>
        <w:gridCol w:w="988"/>
        <w:gridCol w:w="1417"/>
        <w:gridCol w:w="709"/>
        <w:gridCol w:w="709"/>
        <w:gridCol w:w="566"/>
        <w:gridCol w:w="567"/>
        <w:gridCol w:w="426"/>
        <w:gridCol w:w="708"/>
        <w:gridCol w:w="709"/>
        <w:gridCol w:w="567"/>
        <w:gridCol w:w="567"/>
        <w:gridCol w:w="567"/>
        <w:gridCol w:w="568"/>
        <w:gridCol w:w="708"/>
        <w:gridCol w:w="567"/>
      </w:tblGrid>
      <w:tr w:rsidR="00C42216" w:rsidRPr="00AE4B94" w:rsidTr="00C42216">
        <w:trPr>
          <w:cantSplit/>
          <w:trHeight w:val="1134"/>
        </w:trPr>
        <w:tc>
          <w:tcPr>
            <w:tcW w:w="988"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C42216" w:rsidRPr="00AE4B94" w:rsidRDefault="00C42216" w:rsidP="008C2945">
            <w:pPr>
              <w:ind w:left="113" w:right="113"/>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план, установленный Министерством культуры Новгородской области</w:t>
            </w:r>
          </w:p>
        </w:tc>
        <w:tc>
          <w:tcPr>
            <w:tcW w:w="141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42216" w:rsidRPr="00AE4B94" w:rsidRDefault="00C42216" w:rsidP="008C2945">
            <w:pPr>
              <w:ind w:left="113" w:right="113"/>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 </w:t>
            </w:r>
          </w:p>
        </w:tc>
        <w:tc>
          <w:tcPr>
            <w:tcW w:w="709" w:type="dxa"/>
            <w:tcBorders>
              <w:top w:val="single" w:sz="4" w:space="0" w:color="auto"/>
              <w:left w:val="nil"/>
              <w:bottom w:val="single" w:sz="4" w:space="0" w:color="auto"/>
              <w:right w:val="single" w:sz="4" w:space="0" w:color="auto"/>
            </w:tcBorders>
            <w:shd w:val="clear" w:color="auto" w:fill="auto"/>
            <w:textDirection w:val="btLr"/>
            <w:vAlign w:val="bottom"/>
            <w:hideMark/>
          </w:tcPr>
          <w:p w:rsidR="00C42216" w:rsidRPr="00AE4B94" w:rsidRDefault="00C42216" w:rsidP="008C2945">
            <w:pPr>
              <w:ind w:left="113" w:right="113"/>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план по соглашениям с поселениями</w:t>
            </w:r>
          </w:p>
        </w:tc>
        <w:tc>
          <w:tcPr>
            <w:tcW w:w="709" w:type="dxa"/>
            <w:tcBorders>
              <w:top w:val="single" w:sz="4" w:space="0" w:color="auto"/>
              <w:left w:val="nil"/>
              <w:bottom w:val="single" w:sz="4" w:space="0" w:color="auto"/>
              <w:right w:val="single" w:sz="4" w:space="0" w:color="auto"/>
            </w:tcBorders>
            <w:shd w:val="clear" w:color="000000" w:fill="B4C6E7"/>
            <w:textDirection w:val="btLr"/>
            <w:vAlign w:val="center"/>
            <w:hideMark/>
          </w:tcPr>
          <w:p w:rsidR="00C42216" w:rsidRPr="00AE4B94" w:rsidRDefault="00C42216" w:rsidP="008C2945">
            <w:pPr>
              <w:ind w:left="113" w:right="113"/>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Дома культуры</w:t>
            </w:r>
          </w:p>
        </w:tc>
        <w:tc>
          <w:tcPr>
            <w:tcW w:w="566" w:type="dxa"/>
            <w:tcBorders>
              <w:top w:val="single" w:sz="4" w:space="0" w:color="auto"/>
              <w:left w:val="nil"/>
              <w:bottom w:val="single" w:sz="4" w:space="0" w:color="auto"/>
              <w:right w:val="single" w:sz="4" w:space="0" w:color="auto"/>
            </w:tcBorders>
            <w:shd w:val="clear" w:color="000000" w:fill="B4C6E7"/>
            <w:textDirection w:val="btLr"/>
            <w:vAlign w:val="center"/>
            <w:hideMark/>
          </w:tcPr>
          <w:p w:rsidR="00C42216" w:rsidRPr="00AE4B94" w:rsidRDefault="00C42216" w:rsidP="008C2945">
            <w:pPr>
              <w:ind w:left="113" w:right="113"/>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кино</w:t>
            </w:r>
          </w:p>
        </w:tc>
        <w:tc>
          <w:tcPr>
            <w:tcW w:w="567" w:type="dxa"/>
            <w:tcBorders>
              <w:top w:val="single" w:sz="4" w:space="0" w:color="auto"/>
              <w:left w:val="nil"/>
              <w:bottom w:val="single" w:sz="4" w:space="0" w:color="auto"/>
              <w:right w:val="single" w:sz="4" w:space="0" w:color="auto"/>
            </w:tcBorders>
            <w:shd w:val="clear" w:color="000000" w:fill="B4C6E7"/>
            <w:textDirection w:val="btLr"/>
            <w:vAlign w:val="center"/>
            <w:hideMark/>
          </w:tcPr>
          <w:p w:rsidR="00C42216" w:rsidRPr="00AE4B94" w:rsidRDefault="00C42216" w:rsidP="008C2945">
            <w:pPr>
              <w:ind w:left="113" w:right="113"/>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библиотека</w:t>
            </w:r>
          </w:p>
        </w:tc>
        <w:tc>
          <w:tcPr>
            <w:tcW w:w="426" w:type="dxa"/>
            <w:tcBorders>
              <w:top w:val="single" w:sz="4" w:space="0" w:color="auto"/>
              <w:left w:val="nil"/>
              <w:bottom w:val="single" w:sz="4" w:space="0" w:color="auto"/>
              <w:right w:val="single" w:sz="4" w:space="0" w:color="auto"/>
            </w:tcBorders>
            <w:shd w:val="clear" w:color="000000" w:fill="B4C6E7"/>
            <w:textDirection w:val="btLr"/>
            <w:vAlign w:val="center"/>
            <w:hideMark/>
          </w:tcPr>
          <w:p w:rsidR="00C42216" w:rsidRPr="00AE4B94" w:rsidRDefault="00C42216" w:rsidP="008C2945">
            <w:pPr>
              <w:ind w:left="113" w:right="113"/>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ДШИ</w:t>
            </w:r>
          </w:p>
        </w:tc>
        <w:tc>
          <w:tcPr>
            <w:tcW w:w="708" w:type="dxa"/>
            <w:tcBorders>
              <w:top w:val="single" w:sz="4" w:space="0" w:color="auto"/>
              <w:left w:val="nil"/>
              <w:bottom w:val="single" w:sz="4" w:space="0" w:color="auto"/>
              <w:right w:val="single" w:sz="4" w:space="0" w:color="auto"/>
            </w:tcBorders>
            <w:shd w:val="clear" w:color="000000" w:fill="B4C6E7"/>
            <w:textDirection w:val="btLr"/>
            <w:vAlign w:val="center"/>
            <w:hideMark/>
          </w:tcPr>
          <w:p w:rsidR="00C42216" w:rsidRPr="00AE4B94" w:rsidRDefault="00C42216" w:rsidP="008C2945">
            <w:pPr>
              <w:ind w:left="113" w:right="113"/>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факт на 01.01.2023</w:t>
            </w:r>
          </w:p>
        </w:tc>
        <w:tc>
          <w:tcPr>
            <w:tcW w:w="709" w:type="dxa"/>
            <w:tcBorders>
              <w:top w:val="single" w:sz="4" w:space="0" w:color="auto"/>
              <w:left w:val="nil"/>
              <w:bottom w:val="single" w:sz="4" w:space="0" w:color="auto"/>
              <w:right w:val="single" w:sz="4" w:space="0" w:color="auto"/>
            </w:tcBorders>
            <w:shd w:val="clear" w:color="000000" w:fill="B4C6E7"/>
            <w:textDirection w:val="btLr"/>
            <w:vAlign w:val="center"/>
            <w:hideMark/>
          </w:tcPr>
          <w:p w:rsidR="00C42216" w:rsidRPr="00AE4B94" w:rsidRDefault="00C42216" w:rsidP="008C2945">
            <w:pPr>
              <w:ind w:left="113" w:right="113"/>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Дома культуры</w:t>
            </w:r>
          </w:p>
        </w:tc>
        <w:tc>
          <w:tcPr>
            <w:tcW w:w="567" w:type="dxa"/>
            <w:tcBorders>
              <w:top w:val="single" w:sz="4" w:space="0" w:color="auto"/>
              <w:left w:val="nil"/>
              <w:bottom w:val="single" w:sz="4" w:space="0" w:color="auto"/>
              <w:right w:val="single" w:sz="4" w:space="0" w:color="auto"/>
            </w:tcBorders>
            <w:shd w:val="clear" w:color="000000" w:fill="B4C6E7"/>
            <w:textDirection w:val="btLr"/>
            <w:vAlign w:val="center"/>
            <w:hideMark/>
          </w:tcPr>
          <w:p w:rsidR="00C42216" w:rsidRPr="00AE4B94" w:rsidRDefault="00C42216" w:rsidP="008C2945">
            <w:pPr>
              <w:ind w:left="113" w:right="113"/>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кино</w:t>
            </w:r>
          </w:p>
        </w:tc>
        <w:tc>
          <w:tcPr>
            <w:tcW w:w="567" w:type="dxa"/>
            <w:tcBorders>
              <w:top w:val="single" w:sz="4" w:space="0" w:color="auto"/>
              <w:left w:val="nil"/>
              <w:bottom w:val="single" w:sz="4" w:space="0" w:color="auto"/>
              <w:right w:val="single" w:sz="4" w:space="0" w:color="auto"/>
            </w:tcBorders>
            <w:shd w:val="clear" w:color="000000" w:fill="B4C6E7"/>
            <w:textDirection w:val="btLr"/>
            <w:vAlign w:val="center"/>
            <w:hideMark/>
          </w:tcPr>
          <w:p w:rsidR="00C42216" w:rsidRPr="00AE4B94" w:rsidRDefault="00C42216" w:rsidP="008C2945">
            <w:pPr>
              <w:ind w:left="113" w:right="113"/>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библиотека</w:t>
            </w:r>
          </w:p>
        </w:tc>
        <w:tc>
          <w:tcPr>
            <w:tcW w:w="567" w:type="dxa"/>
            <w:tcBorders>
              <w:top w:val="single" w:sz="4" w:space="0" w:color="auto"/>
              <w:left w:val="nil"/>
              <w:bottom w:val="single" w:sz="4" w:space="0" w:color="auto"/>
              <w:right w:val="single" w:sz="4" w:space="0" w:color="auto"/>
            </w:tcBorders>
            <w:shd w:val="clear" w:color="000000" w:fill="B4C6E7"/>
            <w:textDirection w:val="btLr"/>
            <w:vAlign w:val="center"/>
            <w:hideMark/>
          </w:tcPr>
          <w:p w:rsidR="00C42216" w:rsidRPr="00AE4B94" w:rsidRDefault="00C42216" w:rsidP="008C2945">
            <w:pPr>
              <w:ind w:left="113" w:right="113"/>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ДШИ</w:t>
            </w:r>
          </w:p>
        </w:tc>
        <w:tc>
          <w:tcPr>
            <w:tcW w:w="568" w:type="dxa"/>
            <w:tcBorders>
              <w:top w:val="single" w:sz="4" w:space="0" w:color="auto"/>
              <w:left w:val="nil"/>
              <w:bottom w:val="single" w:sz="4" w:space="0" w:color="auto"/>
              <w:right w:val="single" w:sz="4" w:space="0" w:color="auto"/>
            </w:tcBorders>
            <w:shd w:val="clear" w:color="000000" w:fill="B4C6E7"/>
            <w:textDirection w:val="btLr"/>
            <w:vAlign w:val="center"/>
            <w:hideMark/>
          </w:tcPr>
          <w:p w:rsidR="00C42216" w:rsidRPr="00AE4B94" w:rsidRDefault="00C42216" w:rsidP="008C2945">
            <w:pPr>
              <w:ind w:left="113" w:right="113"/>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 выполнения плана по КДУ</w:t>
            </w:r>
          </w:p>
        </w:tc>
        <w:tc>
          <w:tcPr>
            <w:tcW w:w="708" w:type="dxa"/>
            <w:tcBorders>
              <w:top w:val="single" w:sz="4" w:space="0" w:color="auto"/>
              <w:left w:val="nil"/>
              <w:bottom w:val="single" w:sz="4" w:space="0" w:color="auto"/>
              <w:right w:val="single" w:sz="4" w:space="0" w:color="auto"/>
            </w:tcBorders>
            <w:shd w:val="clear" w:color="000000" w:fill="B4C6E7"/>
            <w:textDirection w:val="btLr"/>
            <w:vAlign w:val="center"/>
            <w:hideMark/>
          </w:tcPr>
          <w:p w:rsidR="00C42216" w:rsidRPr="00AE4B94" w:rsidRDefault="00C42216" w:rsidP="008C2945">
            <w:pPr>
              <w:ind w:left="113" w:right="113"/>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 Выполнения плана Министерства культуры Новгородской области</w:t>
            </w:r>
          </w:p>
        </w:tc>
        <w:tc>
          <w:tcPr>
            <w:tcW w:w="567" w:type="dxa"/>
            <w:tcBorders>
              <w:top w:val="single" w:sz="4" w:space="0" w:color="auto"/>
              <w:left w:val="nil"/>
              <w:bottom w:val="single" w:sz="4" w:space="0" w:color="auto"/>
              <w:right w:val="single" w:sz="4" w:space="0" w:color="auto"/>
            </w:tcBorders>
            <w:shd w:val="clear" w:color="000000" w:fill="B4C6E7"/>
            <w:textDirection w:val="btLr"/>
            <w:vAlign w:val="center"/>
            <w:hideMark/>
          </w:tcPr>
          <w:p w:rsidR="00C42216" w:rsidRPr="00AE4B94" w:rsidRDefault="00C42216" w:rsidP="008C2945">
            <w:pPr>
              <w:ind w:left="113" w:right="113"/>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 xml:space="preserve">% выполнения </w:t>
            </w:r>
            <w:proofErr w:type="spellStart"/>
            <w:r w:rsidRPr="00AE4B94">
              <w:rPr>
                <w:rFonts w:ascii="Arial" w:eastAsia="Times New Roman" w:hAnsi="Arial" w:cs="Arial"/>
                <w:color w:val="000000"/>
                <w:sz w:val="12"/>
                <w:szCs w:val="12"/>
                <w:lang w:eastAsia="ru-RU"/>
              </w:rPr>
              <w:t>планакино</w:t>
            </w:r>
            <w:proofErr w:type="spellEnd"/>
          </w:p>
        </w:tc>
      </w:tr>
      <w:tr w:rsidR="00C42216" w:rsidRPr="00AE4B94" w:rsidTr="00C42216">
        <w:trPr>
          <w:cantSplit/>
          <w:trHeight w:val="1134"/>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C42216" w:rsidRPr="00AE4B94" w:rsidRDefault="00C42216" w:rsidP="008C2945">
            <w:pPr>
              <w:jc w:val="center"/>
              <w:rPr>
                <w:rFonts w:ascii="Arial" w:eastAsia="Times New Roman" w:hAnsi="Arial" w:cs="Arial"/>
                <w:color w:val="000000"/>
                <w:sz w:val="16"/>
                <w:szCs w:val="16"/>
                <w:lang w:eastAsia="ru-RU"/>
              </w:rPr>
            </w:pPr>
            <w:r w:rsidRPr="00AE4B94">
              <w:rPr>
                <w:rFonts w:ascii="Arial" w:eastAsia="Times New Roman" w:hAnsi="Arial" w:cs="Arial"/>
                <w:color w:val="000000"/>
                <w:sz w:val="16"/>
                <w:szCs w:val="16"/>
                <w:lang w:eastAsia="ru-RU"/>
              </w:rPr>
              <w:t>854188</w:t>
            </w:r>
          </w:p>
        </w:tc>
        <w:tc>
          <w:tcPr>
            <w:tcW w:w="1417" w:type="dxa"/>
            <w:tcBorders>
              <w:top w:val="nil"/>
              <w:left w:val="nil"/>
              <w:bottom w:val="single" w:sz="4" w:space="0" w:color="auto"/>
              <w:right w:val="single" w:sz="4" w:space="0" w:color="auto"/>
            </w:tcBorders>
            <w:shd w:val="clear" w:color="auto" w:fill="auto"/>
            <w:vAlign w:val="bottom"/>
            <w:hideMark/>
          </w:tcPr>
          <w:p w:rsidR="00C42216" w:rsidRPr="00AE4B94" w:rsidRDefault="00C42216" w:rsidP="008C2945">
            <w:pP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Комитет культуры Администрации Новгородского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525267</w:t>
            </w:r>
          </w:p>
        </w:tc>
        <w:tc>
          <w:tcPr>
            <w:tcW w:w="709"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139339</w:t>
            </w:r>
          </w:p>
        </w:tc>
        <w:tc>
          <w:tcPr>
            <w:tcW w:w="56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24200</w:t>
            </w:r>
          </w:p>
        </w:tc>
        <w:tc>
          <w:tcPr>
            <w:tcW w:w="567"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0"/>
                <w:szCs w:val="10"/>
                <w:lang w:eastAsia="ru-RU"/>
              </w:rPr>
            </w:pPr>
            <w:r w:rsidRPr="00AE4B94">
              <w:rPr>
                <w:rFonts w:ascii="Arial" w:eastAsia="Times New Roman" w:hAnsi="Arial" w:cs="Arial"/>
                <w:color w:val="000000"/>
                <w:sz w:val="10"/>
                <w:szCs w:val="10"/>
                <w:lang w:eastAsia="ru-RU"/>
              </w:rPr>
              <w:t>358533</w:t>
            </w:r>
          </w:p>
        </w:tc>
        <w:tc>
          <w:tcPr>
            <w:tcW w:w="426" w:type="dxa"/>
            <w:tcBorders>
              <w:top w:val="nil"/>
              <w:left w:val="nil"/>
              <w:bottom w:val="single" w:sz="4" w:space="0" w:color="auto"/>
              <w:right w:val="single" w:sz="4" w:space="0" w:color="auto"/>
            </w:tcBorders>
            <w:shd w:val="clear" w:color="000000" w:fill="CCFFFF"/>
            <w:noWrap/>
            <w:textDirection w:val="btLr"/>
            <w:vAlign w:val="center"/>
            <w:hideMark/>
          </w:tcPr>
          <w:p w:rsidR="00C42216" w:rsidRPr="00AE4B94" w:rsidRDefault="00C42216" w:rsidP="008C2945">
            <w:pPr>
              <w:ind w:left="113" w:right="113"/>
              <w:jc w:val="center"/>
              <w:rPr>
                <w:rFonts w:ascii="Arial" w:eastAsia="Times New Roman" w:hAnsi="Arial" w:cs="Arial"/>
                <w:color w:val="000000"/>
                <w:sz w:val="10"/>
                <w:szCs w:val="10"/>
                <w:lang w:eastAsia="ru-RU"/>
              </w:rPr>
            </w:pPr>
            <w:r w:rsidRPr="00AE4B94">
              <w:rPr>
                <w:rFonts w:ascii="Arial" w:eastAsia="Times New Roman" w:hAnsi="Arial" w:cs="Arial"/>
                <w:color w:val="000000"/>
                <w:sz w:val="10"/>
                <w:szCs w:val="10"/>
                <w:lang w:eastAsia="ru-RU"/>
              </w:rPr>
              <w:t>3195</w:t>
            </w: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532196</w:t>
            </w:r>
          </w:p>
        </w:tc>
        <w:tc>
          <w:tcPr>
            <w:tcW w:w="709" w:type="dxa"/>
            <w:tcBorders>
              <w:top w:val="nil"/>
              <w:left w:val="nil"/>
              <w:bottom w:val="single" w:sz="4" w:space="0" w:color="auto"/>
              <w:right w:val="single" w:sz="4" w:space="0" w:color="auto"/>
            </w:tcBorders>
            <w:shd w:val="clear" w:color="000000" w:fill="00FF00"/>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141709</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23387</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0"/>
                <w:szCs w:val="10"/>
                <w:lang w:eastAsia="ru-RU"/>
              </w:rPr>
            </w:pPr>
            <w:r w:rsidRPr="00AE4B94">
              <w:rPr>
                <w:rFonts w:ascii="Arial" w:eastAsia="Times New Roman" w:hAnsi="Arial" w:cs="Arial"/>
                <w:color w:val="000000"/>
                <w:sz w:val="10"/>
                <w:szCs w:val="10"/>
                <w:lang w:eastAsia="ru-RU"/>
              </w:rPr>
              <w:t>358533</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8567</w:t>
            </w:r>
          </w:p>
        </w:tc>
        <w:tc>
          <w:tcPr>
            <w:tcW w:w="56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101,3</w:t>
            </w: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96,6</w:t>
            </w:r>
          </w:p>
        </w:tc>
      </w:tr>
      <w:tr w:rsidR="00C42216" w:rsidRPr="00AE4B94" w:rsidTr="00C42216">
        <w:trPr>
          <w:trHeight w:val="240"/>
        </w:trPr>
        <w:tc>
          <w:tcPr>
            <w:tcW w:w="988" w:type="dxa"/>
            <w:vMerge/>
            <w:tcBorders>
              <w:top w:val="nil"/>
              <w:left w:val="single" w:sz="4" w:space="0" w:color="auto"/>
              <w:bottom w:val="single" w:sz="4" w:space="0" w:color="auto"/>
              <w:right w:val="single" w:sz="4" w:space="0" w:color="auto"/>
            </w:tcBorders>
            <w:vAlign w:val="center"/>
            <w:hideMark/>
          </w:tcPr>
          <w:p w:rsidR="00C42216" w:rsidRPr="00AE4B94" w:rsidRDefault="00C42216" w:rsidP="008C2945">
            <w:pPr>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vAlign w:val="bottom"/>
            <w:hideMark/>
          </w:tcPr>
          <w:p w:rsidR="00C42216" w:rsidRPr="00AE4B94" w:rsidRDefault="00C42216" w:rsidP="008C2945">
            <w:pPr>
              <w:rPr>
                <w:rFonts w:ascii="Arial" w:eastAsia="Times New Roman" w:hAnsi="Arial" w:cs="Arial"/>
                <w:color w:val="000000"/>
                <w:sz w:val="12"/>
                <w:szCs w:val="12"/>
                <w:lang w:eastAsia="ru-RU"/>
              </w:rPr>
            </w:pPr>
            <w:proofErr w:type="spellStart"/>
            <w:r w:rsidRPr="00AE4B94">
              <w:rPr>
                <w:rFonts w:ascii="Arial" w:eastAsia="Times New Roman" w:hAnsi="Arial" w:cs="Arial"/>
                <w:color w:val="000000"/>
                <w:sz w:val="12"/>
                <w:szCs w:val="12"/>
                <w:lang w:eastAsia="ru-RU"/>
              </w:rPr>
              <w:t>Борковское</w:t>
            </w:r>
            <w:proofErr w:type="spellEnd"/>
            <w:r w:rsidRPr="00AE4B94">
              <w:rPr>
                <w:rFonts w:ascii="Arial" w:eastAsia="Times New Roman" w:hAnsi="Arial" w:cs="Arial"/>
                <w:color w:val="000000"/>
                <w:sz w:val="12"/>
                <w:szCs w:val="12"/>
                <w:lang w:eastAsia="ru-RU"/>
              </w:rPr>
              <w:t xml:space="preserve"> сельское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17096</w:t>
            </w:r>
          </w:p>
        </w:tc>
        <w:tc>
          <w:tcPr>
            <w:tcW w:w="709"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17096</w:t>
            </w:r>
          </w:p>
        </w:tc>
        <w:tc>
          <w:tcPr>
            <w:tcW w:w="56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42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19861</w:t>
            </w:r>
          </w:p>
        </w:tc>
        <w:tc>
          <w:tcPr>
            <w:tcW w:w="709" w:type="dxa"/>
            <w:tcBorders>
              <w:top w:val="nil"/>
              <w:left w:val="nil"/>
              <w:bottom w:val="single" w:sz="4" w:space="0" w:color="auto"/>
              <w:right w:val="single" w:sz="4" w:space="0" w:color="auto"/>
            </w:tcBorders>
            <w:shd w:val="clear" w:color="000000" w:fill="00FF00"/>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19861</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116,1</w:t>
            </w: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3840DD">
              <w:rPr>
                <w:rFonts w:ascii="Arial" w:eastAsia="Times New Roman" w:hAnsi="Arial" w:cs="Arial"/>
                <w:color w:val="000000"/>
                <w:sz w:val="12"/>
                <w:szCs w:val="12"/>
                <w:lang w:eastAsia="ru-RU"/>
              </w:rPr>
              <w:t>0</w:t>
            </w:r>
          </w:p>
        </w:tc>
      </w:tr>
      <w:tr w:rsidR="00C42216" w:rsidRPr="00AE4B94" w:rsidTr="00C42216">
        <w:trPr>
          <w:trHeight w:val="240"/>
        </w:trPr>
        <w:tc>
          <w:tcPr>
            <w:tcW w:w="988" w:type="dxa"/>
            <w:vMerge/>
            <w:tcBorders>
              <w:top w:val="nil"/>
              <w:left w:val="single" w:sz="4" w:space="0" w:color="auto"/>
              <w:bottom w:val="single" w:sz="4" w:space="0" w:color="auto"/>
              <w:right w:val="single" w:sz="4" w:space="0" w:color="auto"/>
            </w:tcBorders>
            <w:vAlign w:val="center"/>
            <w:hideMark/>
          </w:tcPr>
          <w:p w:rsidR="00C42216" w:rsidRPr="00AE4B94" w:rsidRDefault="00C42216" w:rsidP="008C2945">
            <w:pPr>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vAlign w:val="bottom"/>
            <w:hideMark/>
          </w:tcPr>
          <w:p w:rsidR="00C42216" w:rsidRPr="00AE4B94" w:rsidRDefault="00C42216" w:rsidP="008C2945">
            <w:pPr>
              <w:rPr>
                <w:rFonts w:ascii="Arial" w:eastAsia="Times New Roman" w:hAnsi="Arial" w:cs="Arial"/>
                <w:color w:val="000000"/>
                <w:sz w:val="12"/>
                <w:szCs w:val="12"/>
                <w:lang w:eastAsia="ru-RU"/>
              </w:rPr>
            </w:pPr>
            <w:proofErr w:type="spellStart"/>
            <w:r w:rsidRPr="00AE4B94">
              <w:rPr>
                <w:rFonts w:ascii="Arial" w:eastAsia="Times New Roman" w:hAnsi="Arial" w:cs="Arial"/>
                <w:color w:val="000000"/>
                <w:sz w:val="12"/>
                <w:szCs w:val="12"/>
                <w:lang w:eastAsia="ru-RU"/>
              </w:rPr>
              <w:t>Бронницкое</w:t>
            </w:r>
            <w:proofErr w:type="spellEnd"/>
            <w:r w:rsidRPr="00AE4B94">
              <w:rPr>
                <w:rFonts w:ascii="Arial" w:eastAsia="Times New Roman" w:hAnsi="Arial" w:cs="Arial"/>
                <w:color w:val="000000"/>
                <w:sz w:val="12"/>
                <w:szCs w:val="12"/>
                <w:lang w:eastAsia="ru-RU"/>
              </w:rPr>
              <w:t xml:space="preserve"> сельское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34577</w:t>
            </w:r>
          </w:p>
        </w:tc>
        <w:tc>
          <w:tcPr>
            <w:tcW w:w="709"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30977</w:t>
            </w:r>
          </w:p>
        </w:tc>
        <w:tc>
          <w:tcPr>
            <w:tcW w:w="56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3600</w:t>
            </w:r>
          </w:p>
        </w:tc>
        <w:tc>
          <w:tcPr>
            <w:tcW w:w="567"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42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33445</w:t>
            </w:r>
          </w:p>
        </w:tc>
        <w:tc>
          <w:tcPr>
            <w:tcW w:w="709" w:type="dxa"/>
            <w:tcBorders>
              <w:top w:val="nil"/>
              <w:left w:val="nil"/>
              <w:bottom w:val="single" w:sz="4" w:space="0" w:color="auto"/>
              <w:right w:val="single" w:sz="4" w:space="0" w:color="auto"/>
            </w:tcBorders>
            <w:shd w:val="clear" w:color="000000" w:fill="00FF00"/>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31268</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2177</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96,7</w:t>
            </w: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60,4</w:t>
            </w:r>
          </w:p>
        </w:tc>
      </w:tr>
      <w:tr w:rsidR="00C42216" w:rsidRPr="00AE4B94" w:rsidTr="00C42216">
        <w:trPr>
          <w:trHeight w:val="240"/>
        </w:trPr>
        <w:tc>
          <w:tcPr>
            <w:tcW w:w="988" w:type="dxa"/>
            <w:vMerge/>
            <w:tcBorders>
              <w:top w:val="nil"/>
              <w:left w:val="single" w:sz="4" w:space="0" w:color="auto"/>
              <w:bottom w:val="single" w:sz="4" w:space="0" w:color="auto"/>
              <w:right w:val="single" w:sz="4" w:space="0" w:color="auto"/>
            </w:tcBorders>
            <w:vAlign w:val="center"/>
            <w:hideMark/>
          </w:tcPr>
          <w:p w:rsidR="00C42216" w:rsidRPr="00AE4B94" w:rsidRDefault="00C42216" w:rsidP="008C2945">
            <w:pPr>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vAlign w:val="bottom"/>
            <w:hideMark/>
          </w:tcPr>
          <w:p w:rsidR="00C42216" w:rsidRPr="00AE4B94" w:rsidRDefault="00C42216" w:rsidP="008C2945">
            <w:pPr>
              <w:rPr>
                <w:rFonts w:ascii="Arial" w:eastAsia="Times New Roman" w:hAnsi="Arial" w:cs="Arial"/>
                <w:color w:val="000000"/>
                <w:sz w:val="12"/>
                <w:szCs w:val="12"/>
                <w:lang w:eastAsia="ru-RU"/>
              </w:rPr>
            </w:pPr>
            <w:proofErr w:type="spellStart"/>
            <w:r w:rsidRPr="00AE4B94">
              <w:rPr>
                <w:rFonts w:ascii="Arial" w:eastAsia="Times New Roman" w:hAnsi="Arial" w:cs="Arial"/>
                <w:color w:val="000000"/>
                <w:sz w:val="12"/>
                <w:szCs w:val="12"/>
                <w:lang w:eastAsia="ru-RU"/>
              </w:rPr>
              <w:t>Ермолинское</w:t>
            </w:r>
            <w:proofErr w:type="spellEnd"/>
            <w:r w:rsidRPr="00AE4B94">
              <w:rPr>
                <w:rFonts w:ascii="Arial" w:eastAsia="Times New Roman" w:hAnsi="Arial" w:cs="Arial"/>
                <w:color w:val="000000"/>
                <w:sz w:val="12"/>
                <w:szCs w:val="12"/>
                <w:lang w:eastAsia="ru-RU"/>
              </w:rPr>
              <w:t xml:space="preserve"> сельское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58990</w:t>
            </w:r>
          </w:p>
        </w:tc>
        <w:tc>
          <w:tcPr>
            <w:tcW w:w="709"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55490</w:t>
            </w:r>
          </w:p>
        </w:tc>
        <w:tc>
          <w:tcPr>
            <w:tcW w:w="56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3500</w:t>
            </w:r>
          </w:p>
        </w:tc>
        <w:tc>
          <w:tcPr>
            <w:tcW w:w="567"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42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61136</w:t>
            </w:r>
          </w:p>
        </w:tc>
        <w:tc>
          <w:tcPr>
            <w:tcW w:w="709" w:type="dxa"/>
            <w:tcBorders>
              <w:top w:val="nil"/>
              <w:left w:val="nil"/>
              <w:bottom w:val="single" w:sz="4" w:space="0" w:color="auto"/>
              <w:right w:val="single" w:sz="4" w:space="0" w:color="auto"/>
            </w:tcBorders>
            <w:shd w:val="clear" w:color="000000" w:fill="00FF00"/>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59362</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1774</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103,6</w:t>
            </w: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50,6</w:t>
            </w:r>
          </w:p>
        </w:tc>
      </w:tr>
      <w:tr w:rsidR="00C42216" w:rsidRPr="00AE4B94" w:rsidTr="00C42216">
        <w:trPr>
          <w:trHeight w:val="240"/>
        </w:trPr>
        <w:tc>
          <w:tcPr>
            <w:tcW w:w="988" w:type="dxa"/>
            <w:vMerge/>
            <w:tcBorders>
              <w:top w:val="nil"/>
              <w:left w:val="single" w:sz="4" w:space="0" w:color="auto"/>
              <w:bottom w:val="single" w:sz="4" w:space="0" w:color="auto"/>
              <w:right w:val="single" w:sz="4" w:space="0" w:color="auto"/>
            </w:tcBorders>
            <w:vAlign w:val="center"/>
            <w:hideMark/>
          </w:tcPr>
          <w:p w:rsidR="00C42216" w:rsidRPr="00AE4B94" w:rsidRDefault="00C42216" w:rsidP="008C2945">
            <w:pPr>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vAlign w:val="bottom"/>
            <w:hideMark/>
          </w:tcPr>
          <w:p w:rsidR="00C42216" w:rsidRPr="00AE4B94" w:rsidRDefault="00C42216" w:rsidP="008C2945">
            <w:pPr>
              <w:rPr>
                <w:rFonts w:ascii="Arial" w:eastAsia="Times New Roman" w:hAnsi="Arial" w:cs="Arial"/>
                <w:color w:val="000000"/>
                <w:sz w:val="12"/>
                <w:szCs w:val="12"/>
                <w:lang w:eastAsia="ru-RU"/>
              </w:rPr>
            </w:pPr>
            <w:proofErr w:type="spellStart"/>
            <w:r w:rsidRPr="00AE4B94">
              <w:rPr>
                <w:rFonts w:ascii="Arial" w:eastAsia="Times New Roman" w:hAnsi="Arial" w:cs="Arial"/>
                <w:color w:val="000000"/>
                <w:sz w:val="12"/>
                <w:szCs w:val="12"/>
                <w:lang w:eastAsia="ru-RU"/>
              </w:rPr>
              <w:t>Лесновское</w:t>
            </w:r>
            <w:proofErr w:type="spellEnd"/>
            <w:r w:rsidRPr="00AE4B94">
              <w:rPr>
                <w:rFonts w:ascii="Arial" w:eastAsia="Times New Roman" w:hAnsi="Arial" w:cs="Arial"/>
                <w:color w:val="000000"/>
                <w:sz w:val="12"/>
                <w:szCs w:val="12"/>
                <w:lang w:eastAsia="ru-RU"/>
              </w:rPr>
              <w:t xml:space="preserve"> сельское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15888</w:t>
            </w:r>
          </w:p>
        </w:tc>
        <w:tc>
          <w:tcPr>
            <w:tcW w:w="709"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12388</w:t>
            </w:r>
          </w:p>
        </w:tc>
        <w:tc>
          <w:tcPr>
            <w:tcW w:w="56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3500</w:t>
            </w:r>
          </w:p>
        </w:tc>
        <w:tc>
          <w:tcPr>
            <w:tcW w:w="567"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42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16491</w:t>
            </w:r>
          </w:p>
        </w:tc>
        <w:tc>
          <w:tcPr>
            <w:tcW w:w="709" w:type="dxa"/>
            <w:tcBorders>
              <w:top w:val="nil"/>
              <w:left w:val="nil"/>
              <w:bottom w:val="single" w:sz="4" w:space="0" w:color="auto"/>
              <w:right w:val="single" w:sz="4" w:space="0" w:color="auto"/>
            </w:tcBorders>
            <w:shd w:val="clear" w:color="000000" w:fill="00FF00"/>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13566</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2925</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103,7</w:t>
            </w: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83,5</w:t>
            </w:r>
          </w:p>
        </w:tc>
      </w:tr>
      <w:tr w:rsidR="00C42216" w:rsidRPr="00AE4B94" w:rsidTr="00C42216">
        <w:trPr>
          <w:trHeight w:val="240"/>
        </w:trPr>
        <w:tc>
          <w:tcPr>
            <w:tcW w:w="988" w:type="dxa"/>
            <w:vMerge/>
            <w:tcBorders>
              <w:top w:val="nil"/>
              <w:left w:val="single" w:sz="4" w:space="0" w:color="auto"/>
              <w:bottom w:val="single" w:sz="4" w:space="0" w:color="auto"/>
              <w:right w:val="single" w:sz="4" w:space="0" w:color="auto"/>
            </w:tcBorders>
            <w:vAlign w:val="center"/>
            <w:hideMark/>
          </w:tcPr>
          <w:p w:rsidR="00C42216" w:rsidRPr="00AE4B94" w:rsidRDefault="00C42216" w:rsidP="008C2945">
            <w:pPr>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vAlign w:val="bottom"/>
            <w:hideMark/>
          </w:tcPr>
          <w:p w:rsidR="00C42216" w:rsidRPr="00AE4B94" w:rsidRDefault="00C42216" w:rsidP="008C2945">
            <w:pP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Панковское городское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709"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42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709" w:type="dxa"/>
            <w:tcBorders>
              <w:top w:val="nil"/>
              <w:left w:val="nil"/>
              <w:bottom w:val="single" w:sz="4" w:space="0" w:color="auto"/>
              <w:right w:val="single" w:sz="4" w:space="0" w:color="auto"/>
            </w:tcBorders>
            <w:shd w:val="clear" w:color="auto" w:fill="10FC4E"/>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C42216" w:rsidRPr="00AE4B94" w:rsidRDefault="00C42216" w:rsidP="008C2945">
            <w:pPr>
              <w:jc w:val="center"/>
              <w:rPr>
                <w:rFonts w:ascii="Arial" w:eastAsia="Times New Roman" w:hAnsi="Arial" w:cs="Arial"/>
                <w:color w:val="000000"/>
                <w:sz w:val="12"/>
                <w:szCs w:val="12"/>
                <w:lang w:eastAsia="ru-RU"/>
              </w:rPr>
            </w:pPr>
            <w:r w:rsidRPr="003840DD">
              <w:rPr>
                <w:rFonts w:ascii="Arial" w:eastAsia="Times New Roman" w:hAnsi="Arial" w:cs="Arial"/>
                <w:color w:val="000000"/>
                <w:sz w:val="12"/>
                <w:szCs w:val="12"/>
                <w:lang w:eastAsia="ru-RU"/>
              </w:rPr>
              <w:t>0</w:t>
            </w:r>
          </w:p>
        </w:tc>
      </w:tr>
      <w:tr w:rsidR="00C42216" w:rsidRPr="00AE4B94" w:rsidTr="00C42216">
        <w:trPr>
          <w:trHeight w:val="240"/>
        </w:trPr>
        <w:tc>
          <w:tcPr>
            <w:tcW w:w="988" w:type="dxa"/>
            <w:vMerge/>
            <w:tcBorders>
              <w:top w:val="nil"/>
              <w:left w:val="single" w:sz="4" w:space="0" w:color="auto"/>
              <w:bottom w:val="single" w:sz="4" w:space="0" w:color="auto"/>
              <w:right w:val="single" w:sz="4" w:space="0" w:color="auto"/>
            </w:tcBorders>
            <w:vAlign w:val="center"/>
            <w:hideMark/>
          </w:tcPr>
          <w:p w:rsidR="00C42216" w:rsidRPr="00AE4B94" w:rsidRDefault="00C42216" w:rsidP="008C2945">
            <w:pPr>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vAlign w:val="bottom"/>
            <w:hideMark/>
          </w:tcPr>
          <w:p w:rsidR="00C42216" w:rsidRPr="00AE4B94" w:rsidRDefault="00C42216" w:rsidP="008C2945">
            <w:pP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Пролетарское городское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709"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42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709" w:type="dxa"/>
            <w:tcBorders>
              <w:top w:val="nil"/>
              <w:left w:val="nil"/>
              <w:bottom w:val="single" w:sz="4" w:space="0" w:color="auto"/>
              <w:right w:val="single" w:sz="4" w:space="0" w:color="auto"/>
            </w:tcBorders>
            <w:shd w:val="clear" w:color="auto" w:fill="10FC4E"/>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C42216" w:rsidRPr="00AE4B94" w:rsidRDefault="00C42216" w:rsidP="008C2945">
            <w:pPr>
              <w:jc w:val="center"/>
              <w:rPr>
                <w:rFonts w:ascii="Arial" w:eastAsia="Times New Roman" w:hAnsi="Arial" w:cs="Arial"/>
                <w:color w:val="000000"/>
                <w:sz w:val="12"/>
                <w:szCs w:val="12"/>
                <w:lang w:eastAsia="ru-RU"/>
              </w:rPr>
            </w:pPr>
            <w:r w:rsidRPr="003840DD">
              <w:rPr>
                <w:rFonts w:ascii="Arial" w:eastAsia="Times New Roman" w:hAnsi="Arial" w:cs="Arial"/>
                <w:color w:val="000000"/>
                <w:sz w:val="12"/>
                <w:szCs w:val="12"/>
                <w:lang w:eastAsia="ru-RU"/>
              </w:rPr>
              <w:t>0</w:t>
            </w:r>
          </w:p>
        </w:tc>
      </w:tr>
      <w:tr w:rsidR="00C42216" w:rsidRPr="00AE4B94" w:rsidTr="00C42216">
        <w:trPr>
          <w:trHeight w:val="240"/>
        </w:trPr>
        <w:tc>
          <w:tcPr>
            <w:tcW w:w="988" w:type="dxa"/>
            <w:vMerge/>
            <w:tcBorders>
              <w:top w:val="nil"/>
              <w:left w:val="single" w:sz="4" w:space="0" w:color="auto"/>
              <w:bottom w:val="single" w:sz="4" w:space="0" w:color="auto"/>
              <w:right w:val="single" w:sz="4" w:space="0" w:color="auto"/>
            </w:tcBorders>
            <w:vAlign w:val="center"/>
            <w:hideMark/>
          </w:tcPr>
          <w:p w:rsidR="00C42216" w:rsidRPr="00AE4B94" w:rsidRDefault="00C42216" w:rsidP="008C2945">
            <w:pPr>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vAlign w:val="bottom"/>
            <w:hideMark/>
          </w:tcPr>
          <w:p w:rsidR="00C42216" w:rsidRPr="00AE4B94" w:rsidRDefault="00C42216" w:rsidP="008C2945">
            <w:pPr>
              <w:rPr>
                <w:rFonts w:ascii="Arial" w:eastAsia="Times New Roman" w:hAnsi="Arial" w:cs="Arial"/>
                <w:color w:val="000000"/>
                <w:sz w:val="12"/>
                <w:szCs w:val="12"/>
                <w:lang w:eastAsia="ru-RU"/>
              </w:rPr>
            </w:pPr>
            <w:proofErr w:type="spellStart"/>
            <w:r w:rsidRPr="00AE4B94">
              <w:rPr>
                <w:rFonts w:ascii="Arial" w:eastAsia="Times New Roman" w:hAnsi="Arial" w:cs="Arial"/>
                <w:color w:val="000000"/>
                <w:sz w:val="12"/>
                <w:szCs w:val="12"/>
                <w:lang w:eastAsia="ru-RU"/>
              </w:rPr>
              <w:t>Ракомское</w:t>
            </w:r>
            <w:proofErr w:type="spellEnd"/>
            <w:r w:rsidRPr="00AE4B94">
              <w:rPr>
                <w:rFonts w:ascii="Arial" w:eastAsia="Times New Roman" w:hAnsi="Arial" w:cs="Arial"/>
                <w:color w:val="000000"/>
                <w:sz w:val="12"/>
                <w:szCs w:val="12"/>
                <w:lang w:eastAsia="ru-RU"/>
              </w:rPr>
              <w:t xml:space="preserve"> сельское поселение  </w:t>
            </w:r>
          </w:p>
        </w:tc>
        <w:tc>
          <w:tcPr>
            <w:tcW w:w="709" w:type="dxa"/>
            <w:tcBorders>
              <w:top w:val="nil"/>
              <w:left w:val="nil"/>
              <w:bottom w:val="single" w:sz="4" w:space="0" w:color="auto"/>
              <w:right w:val="single" w:sz="4" w:space="0" w:color="auto"/>
            </w:tcBorders>
            <w:shd w:val="clear" w:color="auto" w:fill="auto"/>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10085</w:t>
            </w:r>
          </w:p>
        </w:tc>
        <w:tc>
          <w:tcPr>
            <w:tcW w:w="709"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10085</w:t>
            </w:r>
          </w:p>
        </w:tc>
        <w:tc>
          <w:tcPr>
            <w:tcW w:w="56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42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10099</w:t>
            </w:r>
          </w:p>
        </w:tc>
        <w:tc>
          <w:tcPr>
            <w:tcW w:w="709" w:type="dxa"/>
            <w:tcBorders>
              <w:top w:val="nil"/>
              <w:left w:val="nil"/>
              <w:bottom w:val="single" w:sz="4" w:space="0" w:color="auto"/>
              <w:right w:val="single" w:sz="4" w:space="0" w:color="auto"/>
            </w:tcBorders>
            <w:shd w:val="clear" w:color="000000" w:fill="00FF00"/>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10099</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100,1</w:t>
            </w: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C42216" w:rsidRPr="00AE4B94" w:rsidRDefault="00C42216" w:rsidP="008C2945">
            <w:pPr>
              <w:jc w:val="center"/>
              <w:rPr>
                <w:rFonts w:ascii="Arial" w:eastAsia="Times New Roman" w:hAnsi="Arial" w:cs="Arial"/>
                <w:color w:val="000000"/>
                <w:sz w:val="12"/>
                <w:szCs w:val="12"/>
                <w:lang w:eastAsia="ru-RU"/>
              </w:rPr>
            </w:pPr>
            <w:r w:rsidRPr="003840DD">
              <w:rPr>
                <w:rFonts w:ascii="Arial" w:eastAsia="Times New Roman" w:hAnsi="Arial" w:cs="Arial"/>
                <w:color w:val="000000"/>
                <w:sz w:val="12"/>
                <w:szCs w:val="12"/>
                <w:lang w:eastAsia="ru-RU"/>
              </w:rPr>
              <w:t>0</w:t>
            </w:r>
          </w:p>
        </w:tc>
      </w:tr>
      <w:tr w:rsidR="00C42216" w:rsidRPr="00AE4B94" w:rsidTr="00C42216">
        <w:trPr>
          <w:trHeight w:val="240"/>
        </w:trPr>
        <w:tc>
          <w:tcPr>
            <w:tcW w:w="988" w:type="dxa"/>
            <w:vMerge/>
            <w:tcBorders>
              <w:top w:val="nil"/>
              <w:left w:val="single" w:sz="4" w:space="0" w:color="auto"/>
              <w:bottom w:val="single" w:sz="4" w:space="0" w:color="auto"/>
              <w:right w:val="single" w:sz="4" w:space="0" w:color="auto"/>
            </w:tcBorders>
            <w:vAlign w:val="center"/>
            <w:hideMark/>
          </w:tcPr>
          <w:p w:rsidR="00C42216" w:rsidRPr="00AE4B94" w:rsidRDefault="00C42216" w:rsidP="008C2945">
            <w:pPr>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vAlign w:val="bottom"/>
            <w:hideMark/>
          </w:tcPr>
          <w:p w:rsidR="00C42216" w:rsidRPr="00AE4B94" w:rsidRDefault="00C42216" w:rsidP="008C2945">
            <w:pP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Савинское сельское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118332</w:t>
            </w:r>
          </w:p>
        </w:tc>
        <w:tc>
          <w:tcPr>
            <w:tcW w:w="709"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110932</w:t>
            </w:r>
          </w:p>
        </w:tc>
        <w:tc>
          <w:tcPr>
            <w:tcW w:w="56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7400</w:t>
            </w:r>
          </w:p>
        </w:tc>
        <w:tc>
          <w:tcPr>
            <w:tcW w:w="567"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42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131437</w:t>
            </w:r>
          </w:p>
        </w:tc>
        <w:tc>
          <w:tcPr>
            <w:tcW w:w="709" w:type="dxa"/>
            <w:tcBorders>
              <w:top w:val="nil"/>
              <w:left w:val="nil"/>
              <w:bottom w:val="single" w:sz="4" w:space="0" w:color="auto"/>
              <w:right w:val="single" w:sz="4" w:space="0" w:color="auto"/>
            </w:tcBorders>
            <w:shd w:val="clear" w:color="000000" w:fill="00FF00"/>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124344</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7093</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111,0</w:t>
            </w: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95,8</w:t>
            </w:r>
          </w:p>
        </w:tc>
      </w:tr>
      <w:tr w:rsidR="00C42216" w:rsidRPr="00AE4B94" w:rsidTr="00C42216">
        <w:trPr>
          <w:trHeight w:val="240"/>
        </w:trPr>
        <w:tc>
          <w:tcPr>
            <w:tcW w:w="988" w:type="dxa"/>
            <w:vMerge/>
            <w:tcBorders>
              <w:top w:val="nil"/>
              <w:left w:val="single" w:sz="4" w:space="0" w:color="auto"/>
              <w:bottom w:val="single" w:sz="4" w:space="0" w:color="auto"/>
              <w:right w:val="single" w:sz="4" w:space="0" w:color="auto"/>
            </w:tcBorders>
            <w:vAlign w:val="center"/>
            <w:hideMark/>
          </w:tcPr>
          <w:p w:rsidR="00C42216" w:rsidRPr="00AE4B94" w:rsidRDefault="00C42216" w:rsidP="008C2945">
            <w:pPr>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vAlign w:val="bottom"/>
            <w:hideMark/>
          </w:tcPr>
          <w:p w:rsidR="00C42216" w:rsidRPr="00AE4B94" w:rsidRDefault="00C42216" w:rsidP="008C2945">
            <w:pPr>
              <w:rPr>
                <w:rFonts w:ascii="Arial" w:eastAsia="Times New Roman" w:hAnsi="Arial" w:cs="Arial"/>
                <w:color w:val="000000"/>
                <w:sz w:val="12"/>
                <w:szCs w:val="12"/>
                <w:lang w:eastAsia="ru-RU"/>
              </w:rPr>
            </w:pPr>
            <w:proofErr w:type="spellStart"/>
            <w:r w:rsidRPr="00AE4B94">
              <w:rPr>
                <w:rFonts w:ascii="Arial" w:eastAsia="Times New Roman" w:hAnsi="Arial" w:cs="Arial"/>
                <w:color w:val="000000"/>
                <w:sz w:val="12"/>
                <w:szCs w:val="12"/>
                <w:lang w:eastAsia="ru-RU"/>
              </w:rPr>
              <w:t>Тёсово-Нетыльское</w:t>
            </w:r>
            <w:proofErr w:type="spellEnd"/>
            <w:r w:rsidRPr="00AE4B94">
              <w:rPr>
                <w:rFonts w:ascii="Arial" w:eastAsia="Times New Roman" w:hAnsi="Arial" w:cs="Arial"/>
                <w:color w:val="000000"/>
                <w:sz w:val="12"/>
                <w:szCs w:val="12"/>
                <w:lang w:eastAsia="ru-RU"/>
              </w:rPr>
              <w:t xml:space="preserve"> сельское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34107</w:t>
            </w:r>
          </w:p>
        </w:tc>
        <w:tc>
          <w:tcPr>
            <w:tcW w:w="709"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34107</w:t>
            </w:r>
          </w:p>
        </w:tc>
        <w:tc>
          <w:tcPr>
            <w:tcW w:w="56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42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37059</w:t>
            </w:r>
          </w:p>
        </w:tc>
        <w:tc>
          <w:tcPr>
            <w:tcW w:w="709" w:type="dxa"/>
            <w:tcBorders>
              <w:top w:val="nil"/>
              <w:left w:val="nil"/>
              <w:bottom w:val="single" w:sz="4" w:space="0" w:color="auto"/>
              <w:right w:val="single" w:sz="4" w:space="0" w:color="auto"/>
            </w:tcBorders>
            <w:shd w:val="clear" w:color="000000" w:fill="00FF00"/>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37059</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108,6</w:t>
            </w: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3840DD">
              <w:rPr>
                <w:rFonts w:ascii="Arial" w:eastAsia="Times New Roman" w:hAnsi="Arial" w:cs="Arial"/>
                <w:color w:val="000000"/>
                <w:sz w:val="12"/>
                <w:szCs w:val="12"/>
                <w:lang w:eastAsia="ru-RU"/>
              </w:rPr>
              <w:t>0</w:t>
            </w:r>
          </w:p>
        </w:tc>
      </w:tr>
      <w:tr w:rsidR="00C42216" w:rsidRPr="00AE4B94" w:rsidTr="00C42216">
        <w:trPr>
          <w:trHeight w:val="240"/>
        </w:trPr>
        <w:tc>
          <w:tcPr>
            <w:tcW w:w="988" w:type="dxa"/>
            <w:vMerge/>
            <w:tcBorders>
              <w:top w:val="nil"/>
              <w:left w:val="single" w:sz="4" w:space="0" w:color="auto"/>
              <w:bottom w:val="single" w:sz="4" w:space="0" w:color="auto"/>
              <w:right w:val="single" w:sz="4" w:space="0" w:color="auto"/>
            </w:tcBorders>
            <w:vAlign w:val="center"/>
            <w:hideMark/>
          </w:tcPr>
          <w:p w:rsidR="00C42216" w:rsidRPr="00AE4B94" w:rsidRDefault="00C42216" w:rsidP="008C2945">
            <w:pPr>
              <w:rPr>
                <w:rFonts w:ascii="Arial" w:eastAsia="Times New Roman" w:hAnsi="Arial" w:cs="Arial"/>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vAlign w:val="bottom"/>
            <w:hideMark/>
          </w:tcPr>
          <w:p w:rsidR="00C42216" w:rsidRPr="00AE4B94" w:rsidRDefault="00C42216" w:rsidP="008C2945">
            <w:pPr>
              <w:rPr>
                <w:rFonts w:ascii="Arial" w:eastAsia="Times New Roman" w:hAnsi="Arial" w:cs="Arial"/>
                <w:color w:val="000000"/>
                <w:sz w:val="12"/>
                <w:szCs w:val="12"/>
                <w:lang w:eastAsia="ru-RU"/>
              </w:rPr>
            </w:pPr>
            <w:proofErr w:type="spellStart"/>
            <w:r w:rsidRPr="00AE4B94">
              <w:rPr>
                <w:rFonts w:ascii="Arial" w:eastAsia="Times New Roman" w:hAnsi="Arial" w:cs="Arial"/>
                <w:color w:val="000000"/>
                <w:sz w:val="12"/>
                <w:szCs w:val="12"/>
                <w:lang w:eastAsia="ru-RU"/>
              </w:rPr>
              <w:t>Трубичинское</w:t>
            </w:r>
            <w:proofErr w:type="spellEnd"/>
            <w:r w:rsidRPr="00AE4B94">
              <w:rPr>
                <w:rFonts w:ascii="Arial" w:eastAsia="Times New Roman" w:hAnsi="Arial" w:cs="Arial"/>
                <w:color w:val="000000"/>
                <w:sz w:val="12"/>
                <w:szCs w:val="12"/>
                <w:lang w:eastAsia="ru-RU"/>
              </w:rPr>
              <w:t xml:space="preserve"> сельское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47044</w:t>
            </w:r>
          </w:p>
        </w:tc>
        <w:tc>
          <w:tcPr>
            <w:tcW w:w="709"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43044</w:t>
            </w:r>
          </w:p>
        </w:tc>
        <w:tc>
          <w:tcPr>
            <w:tcW w:w="56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4000</w:t>
            </w:r>
          </w:p>
        </w:tc>
        <w:tc>
          <w:tcPr>
            <w:tcW w:w="567"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426" w:type="dxa"/>
            <w:tcBorders>
              <w:top w:val="nil"/>
              <w:left w:val="nil"/>
              <w:bottom w:val="single" w:sz="4" w:space="0" w:color="auto"/>
              <w:right w:val="single" w:sz="4" w:space="0" w:color="auto"/>
            </w:tcBorders>
            <w:shd w:val="clear" w:color="000000" w:fill="CCFFFF"/>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47417</w:t>
            </w:r>
          </w:p>
        </w:tc>
        <w:tc>
          <w:tcPr>
            <w:tcW w:w="709" w:type="dxa"/>
            <w:tcBorders>
              <w:top w:val="nil"/>
              <w:left w:val="nil"/>
              <w:bottom w:val="single" w:sz="4" w:space="0" w:color="auto"/>
              <w:right w:val="single" w:sz="4" w:space="0" w:color="auto"/>
            </w:tcBorders>
            <w:shd w:val="clear" w:color="000000" w:fill="00FF00"/>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44862</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2555</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7" w:type="dxa"/>
            <w:tcBorders>
              <w:top w:val="nil"/>
              <w:left w:val="nil"/>
              <w:bottom w:val="single" w:sz="4" w:space="0" w:color="auto"/>
              <w:right w:val="single" w:sz="4" w:space="0" w:color="auto"/>
            </w:tcBorders>
            <w:shd w:val="clear" w:color="000000" w:fill="F1A1EB"/>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0</w:t>
            </w:r>
          </w:p>
        </w:tc>
        <w:tc>
          <w:tcPr>
            <w:tcW w:w="56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100,7</w:t>
            </w:r>
          </w:p>
        </w:tc>
        <w:tc>
          <w:tcPr>
            <w:tcW w:w="708"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C42216" w:rsidRPr="00AE4B94" w:rsidRDefault="00C42216" w:rsidP="008C2945">
            <w:pPr>
              <w:jc w:val="center"/>
              <w:rPr>
                <w:rFonts w:ascii="Arial" w:eastAsia="Times New Roman" w:hAnsi="Arial" w:cs="Arial"/>
                <w:color w:val="000000"/>
                <w:sz w:val="12"/>
                <w:szCs w:val="12"/>
                <w:lang w:eastAsia="ru-RU"/>
              </w:rPr>
            </w:pPr>
            <w:r w:rsidRPr="00AE4B94">
              <w:rPr>
                <w:rFonts w:ascii="Arial" w:eastAsia="Times New Roman" w:hAnsi="Arial" w:cs="Arial"/>
                <w:color w:val="000000"/>
                <w:sz w:val="12"/>
                <w:szCs w:val="12"/>
                <w:lang w:eastAsia="ru-RU"/>
              </w:rPr>
              <w:t>63,8</w:t>
            </w:r>
          </w:p>
        </w:tc>
      </w:tr>
      <w:tr w:rsidR="00C42216" w:rsidRPr="00AE4B94" w:rsidTr="00C42216">
        <w:trPr>
          <w:cantSplit/>
          <w:trHeight w:val="1134"/>
        </w:trPr>
        <w:tc>
          <w:tcPr>
            <w:tcW w:w="988" w:type="dxa"/>
            <w:tcBorders>
              <w:top w:val="nil"/>
              <w:left w:val="single" w:sz="4" w:space="0" w:color="auto"/>
              <w:bottom w:val="single" w:sz="4" w:space="0" w:color="auto"/>
              <w:right w:val="single" w:sz="4" w:space="0" w:color="auto"/>
            </w:tcBorders>
            <w:shd w:val="clear" w:color="000000" w:fill="FF0000"/>
            <w:noWrap/>
            <w:textDirection w:val="btLr"/>
            <w:vAlign w:val="bottom"/>
            <w:hideMark/>
          </w:tcPr>
          <w:p w:rsidR="00C42216" w:rsidRPr="00AE4B94" w:rsidRDefault="00C42216" w:rsidP="008C2945">
            <w:pPr>
              <w:ind w:left="113" w:right="113"/>
              <w:jc w:val="center"/>
              <w:rPr>
                <w:rFonts w:ascii="Arial" w:eastAsia="Times New Roman" w:hAnsi="Arial" w:cs="Arial"/>
                <w:color w:val="000000"/>
                <w:sz w:val="16"/>
                <w:szCs w:val="16"/>
                <w:lang w:eastAsia="ru-RU"/>
              </w:rPr>
            </w:pPr>
            <w:r w:rsidRPr="00AE4B94">
              <w:rPr>
                <w:rFonts w:ascii="Arial" w:eastAsia="Times New Roman" w:hAnsi="Arial" w:cs="Arial"/>
                <w:color w:val="000000"/>
                <w:sz w:val="16"/>
                <w:szCs w:val="16"/>
                <w:lang w:eastAsia="ru-RU"/>
              </w:rPr>
              <w:t>854188</w:t>
            </w:r>
          </w:p>
        </w:tc>
        <w:tc>
          <w:tcPr>
            <w:tcW w:w="1417" w:type="dxa"/>
            <w:tcBorders>
              <w:top w:val="nil"/>
              <w:left w:val="nil"/>
              <w:bottom w:val="single" w:sz="4" w:space="0" w:color="auto"/>
              <w:right w:val="single" w:sz="4" w:space="0" w:color="auto"/>
            </w:tcBorders>
            <w:shd w:val="clear" w:color="000000" w:fill="FF0000"/>
            <w:textDirection w:val="btLr"/>
            <w:vAlign w:val="bottom"/>
            <w:hideMark/>
          </w:tcPr>
          <w:p w:rsidR="00C42216" w:rsidRPr="00AE4B94" w:rsidRDefault="00C42216" w:rsidP="008C2945">
            <w:pPr>
              <w:ind w:left="113" w:right="113"/>
              <w:jc w:val="center"/>
              <w:rPr>
                <w:rFonts w:ascii="Arial" w:eastAsia="Times New Roman" w:hAnsi="Arial" w:cs="Arial"/>
                <w:b/>
                <w:bCs/>
                <w:color w:val="FF0000"/>
                <w:sz w:val="16"/>
                <w:szCs w:val="16"/>
                <w:lang w:eastAsia="ru-RU"/>
              </w:rPr>
            </w:pPr>
            <w:r w:rsidRPr="00AE4B94">
              <w:rPr>
                <w:rFonts w:ascii="Arial" w:eastAsia="Times New Roman" w:hAnsi="Arial" w:cs="Arial"/>
                <w:b/>
                <w:bCs/>
                <w:color w:val="FF0000"/>
                <w:sz w:val="16"/>
                <w:szCs w:val="16"/>
                <w:lang w:eastAsia="ru-RU"/>
              </w:rPr>
              <w:t>итого</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C42216" w:rsidRPr="00AE4B94" w:rsidRDefault="00C42216" w:rsidP="008C2945">
            <w:pPr>
              <w:ind w:left="113" w:right="113"/>
              <w:jc w:val="center"/>
              <w:rPr>
                <w:rFonts w:ascii="Arial" w:eastAsia="Times New Roman" w:hAnsi="Arial" w:cs="Arial"/>
                <w:b/>
                <w:bCs/>
                <w:sz w:val="16"/>
                <w:szCs w:val="16"/>
                <w:lang w:eastAsia="ru-RU"/>
              </w:rPr>
            </w:pPr>
            <w:r w:rsidRPr="00AE4B94">
              <w:rPr>
                <w:rFonts w:ascii="Arial" w:eastAsia="Times New Roman" w:hAnsi="Arial" w:cs="Arial"/>
                <w:b/>
                <w:bCs/>
                <w:sz w:val="16"/>
                <w:szCs w:val="16"/>
                <w:lang w:eastAsia="ru-RU"/>
              </w:rPr>
              <w:t>882188</w:t>
            </w:r>
          </w:p>
        </w:tc>
        <w:tc>
          <w:tcPr>
            <w:tcW w:w="709" w:type="dxa"/>
            <w:tcBorders>
              <w:top w:val="nil"/>
              <w:left w:val="nil"/>
              <w:bottom w:val="single" w:sz="4" w:space="0" w:color="auto"/>
              <w:right w:val="single" w:sz="4" w:space="0" w:color="auto"/>
            </w:tcBorders>
            <w:shd w:val="clear" w:color="000000" w:fill="FF0000"/>
            <w:noWrap/>
            <w:textDirection w:val="btLr"/>
            <w:vAlign w:val="center"/>
            <w:hideMark/>
          </w:tcPr>
          <w:p w:rsidR="00C42216" w:rsidRPr="00AE4B94" w:rsidRDefault="00C42216" w:rsidP="008C2945">
            <w:pPr>
              <w:ind w:left="113" w:right="113"/>
              <w:jc w:val="center"/>
              <w:rPr>
                <w:rFonts w:ascii="Arial" w:eastAsia="Times New Roman" w:hAnsi="Arial" w:cs="Arial"/>
                <w:color w:val="000000"/>
                <w:sz w:val="16"/>
                <w:szCs w:val="16"/>
                <w:lang w:eastAsia="ru-RU"/>
              </w:rPr>
            </w:pPr>
            <w:r w:rsidRPr="00AE4B94">
              <w:rPr>
                <w:rFonts w:ascii="Arial" w:eastAsia="Times New Roman" w:hAnsi="Arial" w:cs="Arial"/>
                <w:color w:val="000000"/>
                <w:sz w:val="16"/>
                <w:szCs w:val="16"/>
                <w:lang w:eastAsia="ru-RU"/>
              </w:rPr>
              <w:t>446277</w:t>
            </w:r>
          </w:p>
        </w:tc>
        <w:tc>
          <w:tcPr>
            <w:tcW w:w="566" w:type="dxa"/>
            <w:tcBorders>
              <w:top w:val="nil"/>
              <w:left w:val="nil"/>
              <w:bottom w:val="single" w:sz="4" w:space="0" w:color="auto"/>
              <w:right w:val="single" w:sz="4" w:space="0" w:color="auto"/>
            </w:tcBorders>
            <w:shd w:val="clear" w:color="000000" w:fill="FF0000"/>
            <w:noWrap/>
            <w:textDirection w:val="btLr"/>
            <w:vAlign w:val="center"/>
            <w:hideMark/>
          </w:tcPr>
          <w:p w:rsidR="00C42216" w:rsidRPr="00AE4B94" w:rsidRDefault="00C42216" w:rsidP="008C2945">
            <w:pPr>
              <w:ind w:left="113" w:right="113"/>
              <w:jc w:val="center"/>
              <w:rPr>
                <w:rFonts w:ascii="Arial" w:eastAsia="Times New Roman" w:hAnsi="Arial" w:cs="Arial"/>
                <w:color w:val="000000"/>
                <w:sz w:val="16"/>
                <w:szCs w:val="16"/>
                <w:lang w:eastAsia="ru-RU"/>
              </w:rPr>
            </w:pPr>
            <w:r w:rsidRPr="00AE4B94">
              <w:rPr>
                <w:rFonts w:ascii="Arial" w:eastAsia="Times New Roman" w:hAnsi="Arial" w:cs="Arial"/>
                <w:color w:val="000000"/>
                <w:sz w:val="16"/>
                <w:szCs w:val="16"/>
                <w:lang w:eastAsia="ru-RU"/>
              </w:rPr>
              <w:t>46183</w:t>
            </w:r>
          </w:p>
        </w:tc>
        <w:tc>
          <w:tcPr>
            <w:tcW w:w="567" w:type="dxa"/>
            <w:tcBorders>
              <w:top w:val="nil"/>
              <w:left w:val="nil"/>
              <w:bottom w:val="single" w:sz="4" w:space="0" w:color="auto"/>
              <w:right w:val="single" w:sz="4" w:space="0" w:color="auto"/>
            </w:tcBorders>
            <w:shd w:val="clear" w:color="000000" w:fill="FF0000"/>
            <w:noWrap/>
            <w:textDirection w:val="btLr"/>
            <w:vAlign w:val="center"/>
            <w:hideMark/>
          </w:tcPr>
          <w:p w:rsidR="00C42216" w:rsidRPr="00AE4B94" w:rsidRDefault="00C42216" w:rsidP="008C2945">
            <w:pPr>
              <w:ind w:left="113" w:right="113"/>
              <w:jc w:val="center"/>
              <w:rPr>
                <w:rFonts w:ascii="Arial" w:eastAsia="Times New Roman" w:hAnsi="Arial" w:cs="Arial"/>
                <w:color w:val="000000"/>
                <w:sz w:val="16"/>
                <w:szCs w:val="16"/>
                <w:lang w:eastAsia="ru-RU"/>
              </w:rPr>
            </w:pPr>
            <w:r w:rsidRPr="00AE4B94">
              <w:rPr>
                <w:rFonts w:ascii="Arial" w:eastAsia="Times New Roman" w:hAnsi="Arial" w:cs="Arial"/>
                <w:color w:val="000000"/>
                <w:sz w:val="16"/>
                <w:szCs w:val="16"/>
                <w:lang w:eastAsia="ru-RU"/>
              </w:rPr>
              <w:t>358533</w:t>
            </w:r>
          </w:p>
        </w:tc>
        <w:tc>
          <w:tcPr>
            <w:tcW w:w="426" w:type="dxa"/>
            <w:tcBorders>
              <w:top w:val="nil"/>
              <w:left w:val="nil"/>
              <w:bottom w:val="single" w:sz="4" w:space="0" w:color="auto"/>
              <w:right w:val="single" w:sz="4" w:space="0" w:color="auto"/>
            </w:tcBorders>
            <w:shd w:val="clear" w:color="000000" w:fill="FF0000"/>
            <w:noWrap/>
            <w:textDirection w:val="btLr"/>
            <w:vAlign w:val="center"/>
            <w:hideMark/>
          </w:tcPr>
          <w:p w:rsidR="00C42216" w:rsidRPr="00AE4B94" w:rsidRDefault="00C42216" w:rsidP="008C2945">
            <w:pPr>
              <w:ind w:left="113" w:right="113"/>
              <w:jc w:val="center"/>
              <w:rPr>
                <w:rFonts w:ascii="Arial" w:eastAsia="Times New Roman" w:hAnsi="Arial" w:cs="Arial"/>
                <w:color w:val="000000"/>
                <w:sz w:val="16"/>
                <w:szCs w:val="16"/>
                <w:lang w:eastAsia="ru-RU"/>
              </w:rPr>
            </w:pPr>
            <w:r w:rsidRPr="00AE4B94">
              <w:rPr>
                <w:rFonts w:ascii="Arial" w:eastAsia="Times New Roman" w:hAnsi="Arial" w:cs="Arial"/>
                <w:color w:val="000000"/>
                <w:sz w:val="16"/>
                <w:szCs w:val="16"/>
                <w:lang w:eastAsia="ru-RU"/>
              </w:rPr>
              <w:t>3195</w:t>
            </w:r>
          </w:p>
        </w:tc>
        <w:tc>
          <w:tcPr>
            <w:tcW w:w="708" w:type="dxa"/>
            <w:tcBorders>
              <w:top w:val="nil"/>
              <w:left w:val="nil"/>
              <w:bottom w:val="single" w:sz="4" w:space="0" w:color="auto"/>
              <w:right w:val="single" w:sz="4" w:space="0" w:color="auto"/>
            </w:tcBorders>
            <w:shd w:val="clear" w:color="000000" w:fill="FF0000"/>
            <w:noWrap/>
            <w:textDirection w:val="btLr"/>
            <w:vAlign w:val="center"/>
            <w:hideMark/>
          </w:tcPr>
          <w:p w:rsidR="00C42216" w:rsidRPr="00AE4B94" w:rsidRDefault="00C42216" w:rsidP="008C2945">
            <w:pPr>
              <w:ind w:left="113" w:right="113"/>
              <w:jc w:val="center"/>
              <w:rPr>
                <w:rFonts w:ascii="Arial" w:eastAsia="Times New Roman" w:hAnsi="Arial" w:cs="Arial"/>
                <w:color w:val="000000"/>
                <w:sz w:val="16"/>
                <w:szCs w:val="16"/>
                <w:lang w:eastAsia="ru-RU"/>
              </w:rPr>
            </w:pPr>
            <w:r w:rsidRPr="00AE4B94">
              <w:rPr>
                <w:rFonts w:ascii="Arial" w:eastAsia="Times New Roman" w:hAnsi="Arial" w:cs="Arial"/>
                <w:color w:val="000000"/>
                <w:sz w:val="16"/>
                <w:szCs w:val="16"/>
                <w:lang w:eastAsia="ru-RU"/>
              </w:rPr>
              <w:t>889141</w:t>
            </w:r>
          </w:p>
        </w:tc>
        <w:tc>
          <w:tcPr>
            <w:tcW w:w="709" w:type="dxa"/>
            <w:tcBorders>
              <w:top w:val="nil"/>
              <w:left w:val="nil"/>
              <w:bottom w:val="single" w:sz="4" w:space="0" w:color="auto"/>
              <w:right w:val="single" w:sz="4" w:space="0" w:color="auto"/>
            </w:tcBorders>
            <w:shd w:val="clear" w:color="000000" w:fill="FF0000"/>
            <w:noWrap/>
            <w:textDirection w:val="btLr"/>
            <w:vAlign w:val="center"/>
            <w:hideMark/>
          </w:tcPr>
          <w:p w:rsidR="00C42216" w:rsidRPr="00AE4B94" w:rsidRDefault="00C42216" w:rsidP="008C2945">
            <w:pPr>
              <w:ind w:left="113" w:right="113"/>
              <w:jc w:val="center"/>
              <w:rPr>
                <w:rFonts w:ascii="Arial" w:eastAsia="Times New Roman" w:hAnsi="Arial" w:cs="Arial"/>
                <w:color w:val="000000"/>
                <w:sz w:val="16"/>
                <w:szCs w:val="16"/>
                <w:lang w:eastAsia="ru-RU"/>
              </w:rPr>
            </w:pPr>
            <w:r w:rsidRPr="00AE4B94">
              <w:rPr>
                <w:rFonts w:ascii="Arial" w:eastAsia="Times New Roman" w:hAnsi="Arial" w:cs="Arial"/>
                <w:color w:val="000000"/>
                <w:sz w:val="16"/>
                <w:szCs w:val="16"/>
                <w:lang w:eastAsia="ru-RU"/>
              </w:rPr>
              <w:t>482130</w:t>
            </w:r>
          </w:p>
        </w:tc>
        <w:tc>
          <w:tcPr>
            <w:tcW w:w="567" w:type="dxa"/>
            <w:tcBorders>
              <w:top w:val="nil"/>
              <w:left w:val="nil"/>
              <w:bottom w:val="single" w:sz="4" w:space="0" w:color="auto"/>
              <w:right w:val="single" w:sz="4" w:space="0" w:color="auto"/>
            </w:tcBorders>
            <w:shd w:val="clear" w:color="000000" w:fill="FF0000"/>
            <w:noWrap/>
            <w:textDirection w:val="btLr"/>
            <w:vAlign w:val="center"/>
            <w:hideMark/>
          </w:tcPr>
          <w:p w:rsidR="00C42216" w:rsidRPr="00AE4B94" w:rsidRDefault="00C42216" w:rsidP="008C2945">
            <w:pPr>
              <w:ind w:left="113" w:right="113"/>
              <w:jc w:val="center"/>
              <w:rPr>
                <w:rFonts w:ascii="Arial" w:eastAsia="Times New Roman" w:hAnsi="Arial" w:cs="Arial"/>
                <w:color w:val="000000"/>
                <w:sz w:val="16"/>
                <w:szCs w:val="16"/>
                <w:lang w:eastAsia="ru-RU"/>
              </w:rPr>
            </w:pPr>
            <w:r w:rsidRPr="00AE4B94">
              <w:rPr>
                <w:rFonts w:ascii="Arial" w:eastAsia="Times New Roman" w:hAnsi="Arial" w:cs="Arial"/>
                <w:color w:val="000000"/>
                <w:sz w:val="16"/>
                <w:szCs w:val="16"/>
                <w:lang w:eastAsia="ru-RU"/>
              </w:rPr>
              <w:t>39911</w:t>
            </w:r>
          </w:p>
        </w:tc>
        <w:tc>
          <w:tcPr>
            <w:tcW w:w="567" w:type="dxa"/>
            <w:tcBorders>
              <w:top w:val="nil"/>
              <w:left w:val="nil"/>
              <w:bottom w:val="single" w:sz="4" w:space="0" w:color="auto"/>
              <w:right w:val="single" w:sz="4" w:space="0" w:color="auto"/>
            </w:tcBorders>
            <w:shd w:val="clear" w:color="000000" w:fill="FF0000"/>
            <w:noWrap/>
            <w:textDirection w:val="btLr"/>
            <w:vAlign w:val="center"/>
            <w:hideMark/>
          </w:tcPr>
          <w:p w:rsidR="00C42216" w:rsidRPr="00AE4B94" w:rsidRDefault="00C42216" w:rsidP="008C2945">
            <w:pPr>
              <w:ind w:left="113" w:right="113"/>
              <w:jc w:val="center"/>
              <w:rPr>
                <w:rFonts w:ascii="Arial" w:eastAsia="Times New Roman" w:hAnsi="Arial" w:cs="Arial"/>
                <w:color w:val="000000"/>
                <w:sz w:val="16"/>
                <w:szCs w:val="16"/>
                <w:lang w:eastAsia="ru-RU"/>
              </w:rPr>
            </w:pPr>
            <w:r w:rsidRPr="00AE4B94">
              <w:rPr>
                <w:rFonts w:ascii="Arial" w:eastAsia="Times New Roman" w:hAnsi="Arial" w:cs="Arial"/>
                <w:color w:val="000000"/>
                <w:sz w:val="16"/>
                <w:szCs w:val="16"/>
                <w:lang w:eastAsia="ru-RU"/>
              </w:rPr>
              <w:t>358533</w:t>
            </w:r>
          </w:p>
        </w:tc>
        <w:tc>
          <w:tcPr>
            <w:tcW w:w="567" w:type="dxa"/>
            <w:tcBorders>
              <w:top w:val="nil"/>
              <w:left w:val="nil"/>
              <w:bottom w:val="single" w:sz="4" w:space="0" w:color="auto"/>
              <w:right w:val="single" w:sz="4" w:space="0" w:color="auto"/>
            </w:tcBorders>
            <w:shd w:val="clear" w:color="000000" w:fill="FF0000"/>
            <w:noWrap/>
            <w:textDirection w:val="btLr"/>
            <w:vAlign w:val="center"/>
            <w:hideMark/>
          </w:tcPr>
          <w:p w:rsidR="00C42216" w:rsidRPr="00AE4B94" w:rsidRDefault="00C42216" w:rsidP="008C2945">
            <w:pPr>
              <w:ind w:left="113" w:right="113"/>
              <w:jc w:val="center"/>
              <w:rPr>
                <w:rFonts w:ascii="Arial" w:eastAsia="Times New Roman" w:hAnsi="Arial" w:cs="Arial"/>
                <w:color w:val="000000"/>
                <w:sz w:val="16"/>
                <w:szCs w:val="16"/>
                <w:lang w:eastAsia="ru-RU"/>
              </w:rPr>
            </w:pPr>
            <w:r w:rsidRPr="00AE4B94">
              <w:rPr>
                <w:rFonts w:ascii="Arial" w:eastAsia="Times New Roman" w:hAnsi="Arial" w:cs="Arial"/>
                <w:color w:val="000000"/>
                <w:sz w:val="16"/>
                <w:szCs w:val="16"/>
                <w:lang w:eastAsia="ru-RU"/>
              </w:rPr>
              <w:t>8567</w:t>
            </w:r>
          </w:p>
        </w:tc>
        <w:tc>
          <w:tcPr>
            <w:tcW w:w="568" w:type="dxa"/>
            <w:tcBorders>
              <w:top w:val="nil"/>
              <w:left w:val="nil"/>
              <w:bottom w:val="single" w:sz="4" w:space="0" w:color="auto"/>
              <w:right w:val="single" w:sz="4" w:space="0" w:color="auto"/>
            </w:tcBorders>
            <w:shd w:val="clear" w:color="000000" w:fill="FF0000"/>
            <w:noWrap/>
            <w:textDirection w:val="btLr"/>
            <w:vAlign w:val="center"/>
            <w:hideMark/>
          </w:tcPr>
          <w:p w:rsidR="00C42216" w:rsidRPr="00AE4B94" w:rsidRDefault="00C42216" w:rsidP="008C2945">
            <w:pPr>
              <w:ind w:left="113" w:right="113"/>
              <w:jc w:val="center"/>
              <w:rPr>
                <w:rFonts w:ascii="Arial" w:eastAsia="Times New Roman" w:hAnsi="Arial" w:cs="Arial"/>
                <w:color w:val="000000"/>
                <w:sz w:val="16"/>
                <w:szCs w:val="16"/>
                <w:lang w:eastAsia="ru-RU"/>
              </w:rPr>
            </w:pPr>
            <w:r w:rsidRPr="00AE4B94">
              <w:rPr>
                <w:rFonts w:ascii="Arial" w:eastAsia="Times New Roman" w:hAnsi="Arial" w:cs="Arial"/>
                <w:color w:val="000000"/>
                <w:sz w:val="16"/>
                <w:szCs w:val="16"/>
                <w:lang w:eastAsia="ru-RU"/>
              </w:rPr>
              <w:t>100,7</w:t>
            </w:r>
          </w:p>
        </w:tc>
        <w:tc>
          <w:tcPr>
            <w:tcW w:w="708" w:type="dxa"/>
            <w:tcBorders>
              <w:top w:val="nil"/>
              <w:left w:val="nil"/>
              <w:bottom w:val="single" w:sz="4" w:space="0" w:color="auto"/>
              <w:right w:val="single" w:sz="4" w:space="0" w:color="auto"/>
            </w:tcBorders>
            <w:shd w:val="clear" w:color="000000" w:fill="FF0000"/>
            <w:noWrap/>
            <w:textDirection w:val="btLr"/>
            <w:vAlign w:val="center"/>
            <w:hideMark/>
          </w:tcPr>
          <w:p w:rsidR="00C42216" w:rsidRPr="00AE4B94" w:rsidRDefault="00C42216" w:rsidP="008C2945">
            <w:pPr>
              <w:ind w:left="113" w:right="113"/>
              <w:jc w:val="center"/>
              <w:rPr>
                <w:rFonts w:ascii="Arial" w:eastAsia="Times New Roman" w:hAnsi="Arial" w:cs="Arial"/>
                <w:color w:val="000000"/>
                <w:sz w:val="16"/>
                <w:szCs w:val="16"/>
                <w:lang w:eastAsia="ru-RU"/>
              </w:rPr>
            </w:pPr>
            <w:r w:rsidRPr="00AE4B94">
              <w:rPr>
                <w:rFonts w:ascii="Arial" w:eastAsia="Times New Roman" w:hAnsi="Arial" w:cs="Arial"/>
                <w:color w:val="000000"/>
                <w:sz w:val="16"/>
                <w:szCs w:val="16"/>
                <w:lang w:eastAsia="ru-RU"/>
              </w:rPr>
              <w:t>104,09</w:t>
            </w:r>
          </w:p>
        </w:tc>
        <w:tc>
          <w:tcPr>
            <w:tcW w:w="567" w:type="dxa"/>
            <w:tcBorders>
              <w:top w:val="nil"/>
              <w:left w:val="nil"/>
              <w:bottom w:val="single" w:sz="4" w:space="0" w:color="auto"/>
              <w:right w:val="single" w:sz="4" w:space="0" w:color="auto"/>
            </w:tcBorders>
            <w:shd w:val="clear" w:color="000000" w:fill="FF0000"/>
            <w:noWrap/>
            <w:textDirection w:val="btLr"/>
            <w:vAlign w:val="center"/>
            <w:hideMark/>
          </w:tcPr>
          <w:p w:rsidR="00C42216" w:rsidRPr="00AE4B94" w:rsidRDefault="00C42216" w:rsidP="008C2945">
            <w:pPr>
              <w:ind w:left="113" w:right="113"/>
              <w:jc w:val="center"/>
              <w:rPr>
                <w:rFonts w:ascii="Arial" w:eastAsia="Times New Roman" w:hAnsi="Arial" w:cs="Arial"/>
                <w:color w:val="000000"/>
                <w:sz w:val="16"/>
                <w:szCs w:val="16"/>
                <w:lang w:eastAsia="ru-RU"/>
              </w:rPr>
            </w:pPr>
            <w:r w:rsidRPr="00AE4B94">
              <w:rPr>
                <w:rFonts w:ascii="Arial" w:eastAsia="Times New Roman" w:hAnsi="Arial" w:cs="Arial"/>
                <w:color w:val="000000"/>
                <w:sz w:val="16"/>
                <w:szCs w:val="16"/>
                <w:lang w:eastAsia="ru-RU"/>
              </w:rPr>
              <w:t>86,4</w:t>
            </w:r>
          </w:p>
        </w:tc>
      </w:tr>
    </w:tbl>
    <w:p w:rsidR="00C42216" w:rsidRDefault="00C42216" w:rsidP="00C42216">
      <w:pPr>
        <w:shd w:val="clear" w:color="auto" w:fill="FFFFFF"/>
        <w:jc w:val="center"/>
        <w:rPr>
          <w:rFonts w:ascii="Times New Roman" w:hAnsi="Times New Roman" w:cs="Times New Roman"/>
          <w:b/>
          <w:bCs/>
          <w:sz w:val="28"/>
          <w:szCs w:val="28"/>
        </w:rPr>
      </w:pPr>
    </w:p>
    <w:p w:rsidR="00C42216" w:rsidRDefault="00C42216" w:rsidP="00C42216">
      <w:pPr>
        <w:ind w:left="737"/>
        <w:jc w:val="center"/>
        <w:rPr>
          <w:rFonts w:ascii="Times New Roman" w:hAnsi="Times New Roman" w:cs="Times New Roman"/>
          <w:b/>
          <w:bCs/>
          <w:sz w:val="28"/>
          <w:szCs w:val="28"/>
        </w:rPr>
      </w:pPr>
    </w:p>
    <w:p w:rsidR="00C42216" w:rsidRDefault="00C42216" w:rsidP="00912A4D">
      <w:pPr>
        <w:ind w:left="737"/>
        <w:rPr>
          <w:rStyle w:val="FontStyle16"/>
          <w:b/>
          <w:bCs/>
          <w:sz w:val="28"/>
          <w:szCs w:val="28"/>
        </w:rPr>
      </w:pPr>
      <w:r>
        <w:rPr>
          <w:rFonts w:ascii="Times New Roman" w:hAnsi="Times New Roman" w:cs="Times New Roman"/>
          <w:b/>
          <w:bCs/>
          <w:sz w:val="28"/>
          <w:szCs w:val="28"/>
        </w:rPr>
        <w:t xml:space="preserve">Комплексное развитие культурного потенциала, </w:t>
      </w:r>
      <w:r>
        <w:rPr>
          <w:rStyle w:val="FontStyle16"/>
          <w:b/>
          <w:bCs/>
          <w:sz w:val="28"/>
          <w:szCs w:val="28"/>
        </w:rPr>
        <w:t>модернизация сферы культуры, адаптация к современным условиям.</w:t>
      </w:r>
    </w:p>
    <w:p w:rsidR="00C42216" w:rsidRDefault="00C42216" w:rsidP="00C42216">
      <w:pPr>
        <w:pStyle w:val="af"/>
        <w:spacing w:line="240" w:lineRule="auto"/>
        <w:ind w:firstLine="85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В целях определения современного взгляда населения на деятельность учреждений культуры, а также определения наиболее актуальных путей развития учреждений культуры в Новгородском муниципальном районе ежегодно путем анкетирования проводится мониторинг общественного мнения удовлетворенностью качеством предоставляемых услуг. На основании данных мониторинга можно отметить, что в настоящее время востребованными являются мероприятия, созданные с использованием современных технологий и возможностей шоу-пространства, которые демонстрируются ведущими (крупными) городами России и по возможности переносятся в условия сельских учреждений. </w:t>
      </w:r>
    </w:p>
    <w:p w:rsidR="00C42216" w:rsidRPr="00F21794" w:rsidRDefault="00C42216" w:rsidP="00C42216">
      <w:pPr>
        <w:pStyle w:val="af"/>
        <w:ind w:firstLine="737"/>
        <w:jc w:val="both"/>
        <w:rPr>
          <w:rFonts w:ascii="Times New Roman" w:hAnsi="Times New Roman" w:cs="Times New Roman"/>
          <w:sz w:val="28"/>
          <w:szCs w:val="28"/>
          <w:lang w:eastAsia="ru-RU"/>
        </w:rPr>
      </w:pPr>
      <w:r w:rsidRPr="00F21794">
        <w:rPr>
          <w:rFonts w:ascii="Times New Roman" w:hAnsi="Times New Roman" w:cs="Times New Roman"/>
          <w:sz w:val="28"/>
          <w:szCs w:val="28"/>
          <w:lang w:eastAsia="ru-RU"/>
        </w:rPr>
        <w:t xml:space="preserve">Для осуществления качества предоставляемых услуг подобного плана необходимо создание элементарных условий для посещения учреждений культуры (внешний вид самих зданий — требуются масштабные фасадные работы и современные ремонты внутренних помещений, создание комфортных санитарных зон - в некоторых учреждениях туалетные комнаты до сих пор находятся на улице, решение проблем проведения отопления, водоснабжения, качественного освещения и т.п., а также обеспеченность учреждений культуры транспортом для перевозки экскурсантов и туристов, в том числе детей) </w:t>
      </w:r>
    </w:p>
    <w:p w:rsidR="00C42216" w:rsidRPr="00F21794" w:rsidRDefault="00C42216" w:rsidP="00C42216">
      <w:pPr>
        <w:pStyle w:val="af"/>
        <w:ind w:firstLine="737"/>
        <w:jc w:val="both"/>
        <w:rPr>
          <w:rFonts w:ascii="Times New Roman" w:hAnsi="Times New Roman" w:cs="Times New Roman"/>
          <w:sz w:val="28"/>
          <w:szCs w:val="28"/>
          <w:lang w:eastAsia="ru-RU"/>
        </w:rPr>
      </w:pPr>
      <w:r w:rsidRPr="00F21794">
        <w:rPr>
          <w:rFonts w:ascii="Times New Roman" w:hAnsi="Times New Roman" w:cs="Times New Roman"/>
          <w:sz w:val="28"/>
          <w:szCs w:val="28"/>
          <w:lang w:eastAsia="ru-RU"/>
        </w:rPr>
        <w:t xml:space="preserve">Таким образом, основные проблемы по улучшению качества предоставляемых услуг сфокусированы в трех направлениях: </w:t>
      </w:r>
    </w:p>
    <w:p w:rsidR="00C42216" w:rsidRDefault="00C42216" w:rsidP="00C42216">
      <w:pPr>
        <w:pStyle w:val="af"/>
        <w:ind w:firstLine="737"/>
        <w:jc w:val="both"/>
        <w:rPr>
          <w:rFonts w:ascii="Times New Roman" w:hAnsi="Times New Roman" w:cs="Times New Roman"/>
          <w:sz w:val="28"/>
          <w:szCs w:val="28"/>
          <w:lang w:eastAsia="ru-RU"/>
        </w:rPr>
      </w:pPr>
      <w:r w:rsidRPr="00F21794">
        <w:rPr>
          <w:rFonts w:ascii="Times New Roman" w:hAnsi="Times New Roman" w:cs="Times New Roman"/>
          <w:sz w:val="28"/>
          <w:szCs w:val="28"/>
          <w:lang w:eastAsia="ru-RU"/>
        </w:rPr>
        <w:t xml:space="preserve">- оснащенность материально-технической базы учреждений культуры (за счет которой формируется общественное мнение о мероприятиях любого уровня, которая способствует созданию зрелищности, значимости и </w:t>
      </w:r>
      <w:proofErr w:type="spellStart"/>
      <w:r w:rsidRPr="00F21794">
        <w:rPr>
          <w:rFonts w:ascii="Times New Roman" w:hAnsi="Times New Roman" w:cs="Times New Roman"/>
          <w:sz w:val="28"/>
          <w:szCs w:val="28"/>
          <w:lang w:eastAsia="ru-RU"/>
        </w:rPr>
        <w:t>статусности</w:t>
      </w:r>
      <w:proofErr w:type="spellEnd"/>
      <w:r w:rsidRPr="00F21794">
        <w:rPr>
          <w:rFonts w:ascii="Times New Roman" w:hAnsi="Times New Roman" w:cs="Times New Roman"/>
          <w:sz w:val="28"/>
          <w:szCs w:val="28"/>
          <w:lang w:eastAsia="ru-RU"/>
        </w:rPr>
        <w:t xml:space="preserve"> мероприятия в его восприятии населением)</w:t>
      </w:r>
      <w:r>
        <w:rPr>
          <w:rFonts w:ascii="Times New Roman" w:hAnsi="Times New Roman" w:cs="Times New Roman"/>
          <w:sz w:val="28"/>
          <w:szCs w:val="28"/>
          <w:lang w:eastAsia="ru-RU"/>
        </w:rPr>
        <w:t>:</w:t>
      </w:r>
    </w:p>
    <w:p w:rsidR="00C42216" w:rsidRPr="00912A4D" w:rsidRDefault="00C42216" w:rsidP="00C42216">
      <w:pPr>
        <w:pStyle w:val="af"/>
        <w:tabs>
          <w:tab w:val="left" w:pos="8080"/>
        </w:tabs>
        <w:ind w:right="-142" w:firstLine="737"/>
        <w:jc w:val="both"/>
        <w:rPr>
          <w:rFonts w:ascii="Times New Roman" w:hAnsi="Times New Roman" w:cs="Times New Roman"/>
          <w:kern w:val="2"/>
          <w:sz w:val="28"/>
          <w:szCs w:val="28"/>
          <w:lang w:eastAsia="ru-RU"/>
        </w:rPr>
      </w:pPr>
      <w:r w:rsidRPr="00912A4D">
        <w:rPr>
          <w:rFonts w:ascii="Times New Roman" w:hAnsi="Times New Roman" w:cs="Times New Roman"/>
          <w:iCs/>
          <w:kern w:val="2"/>
          <w:sz w:val="28"/>
          <w:szCs w:val="28"/>
          <w:lang w:eastAsia="ru-RU"/>
        </w:rPr>
        <w:t>В 2022 году</w:t>
      </w:r>
      <w:r w:rsidRPr="00912A4D">
        <w:rPr>
          <w:rFonts w:ascii="Times New Roman" w:hAnsi="Times New Roman" w:cs="Times New Roman"/>
          <w:kern w:val="2"/>
          <w:sz w:val="28"/>
          <w:szCs w:val="28"/>
          <w:lang w:eastAsia="ru-RU"/>
        </w:rPr>
        <w:t xml:space="preserve"> МАУ «Борковский </w:t>
      </w:r>
      <w:proofErr w:type="spellStart"/>
      <w:r w:rsidRPr="00912A4D">
        <w:rPr>
          <w:rFonts w:ascii="Times New Roman" w:hAnsi="Times New Roman" w:cs="Times New Roman"/>
          <w:kern w:val="2"/>
          <w:sz w:val="28"/>
          <w:szCs w:val="28"/>
          <w:lang w:eastAsia="ru-RU"/>
        </w:rPr>
        <w:t>РДНТиД</w:t>
      </w:r>
      <w:proofErr w:type="spellEnd"/>
      <w:r w:rsidRPr="00912A4D">
        <w:rPr>
          <w:rFonts w:ascii="Times New Roman" w:hAnsi="Times New Roman" w:cs="Times New Roman"/>
          <w:kern w:val="2"/>
          <w:sz w:val="28"/>
          <w:szCs w:val="28"/>
          <w:lang w:eastAsia="ru-RU"/>
        </w:rPr>
        <w:t xml:space="preserve">» и МАУ «Савинский СДК» подавали заявку и пакет документов для участия в конкурсе Федерального Фонда социальной и экономической поддержки отечественной кинематографии по модернизации киноустановки на сумму 90000000 руб. </w:t>
      </w:r>
      <w:proofErr w:type="gramStart"/>
      <w:r w:rsidRPr="00912A4D">
        <w:rPr>
          <w:rFonts w:ascii="Times New Roman" w:hAnsi="Times New Roman" w:cs="Times New Roman"/>
          <w:kern w:val="2"/>
          <w:sz w:val="28"/>
          <w:szCs w:val="28"/>
          <w:lang w:eastAsia="ru-RU"/>
        </w:rPr>
        <w:t>Заявка  Фондом</w:t>
      </w:r>
      <w:proofErr w:type="gramEnd"/>
      <w:r w:rsidRPr="00912A4D">
        <w:rPr>
          <w:rFonts w:ascii="Times New Roman" w:hAnsi="Times New Roman" w:cs="Times New Roman"/>
          <w:kern w:val="2"/>
          <w:sz w:val="28"/>
          <w:szCs w:val="28"/>
          <w:lang w:eastAsia="ru-RU"/>
        </w:rPr>
        <w:t xml:space="preserve"> кино отклонена.</w:t>
      </w:r>
    </w:p>
    <w:p w:rsidR="00C42216" w:rsidRPr="00912A4D" w:rsidRDefault="00C42216" w:rsidP="00C42216">
      <w:pPr>
        <w:pStyle w:val="af"/>
        <w:ind w:firstLine="708"/>
        <w:jc w:val="both"/>
        <w:rPr>
          <w:rFonts w:ascii="Times New Roman" w:hAnsi="Times New Roman" w:cs="Times New Roman"/>
          <w:kern w:val="2"/>
          <w:sz w:val="28"/>
          <w:szCs w:val="28"/>
          <w:lang w:eastAsia="ru-RU"/>
        </w:rPr>
      </w:pPr>
      <w:r w:rsidRPr="00912A4D">
        <w:rPr>
          <w:rFonts w:ascii="Times New Roman" w:hAnsi="Times New Roman" w:cs="Times New Roman"/>
          <w:kern w:val="2"/>
          <w:sz w:val="28"/>
          <w:szCs w:val="28"/>
          <w:lang w:eastAsia="ru-RU"/>
        </w:rPr>
        <w:t>В 2022 году МАУ «</w:t>
      </w:r>
      <w:proofErr w:type="spellStart"/>
      <w:r w:rsidRPr="00912A4D">
        <w:rPr>
          <w:rFonts w:ascii="Times New Roman" w:hAnsi="Times New Roman" w:cs="Times New Roman"/>
          <w:kern w:val="2"/>
          <w:sz w:val="28"/>
          <w:szCs w:val="28"/>
          <w:lang w:eastAsia="ru-RU"/>
        </w:rPr>
        <w:t>Бронницкий</w:t>
      </w:r>
      <w:proofErr w:type="spellEnd"/>
      <w:r w:rsidRPr="00912A4D">
        <w:rPr>
          <w:rFonts w:ascii="Times New Roman" w:hAnsi="Times New Roman" w:cs="Times New Roman"/>
          <w:kern w:val="2"/>
          <w:sz w:val="28"/>
          <w:szCs w:val="28"/>
          <w:lang w:eastAsia="ru-RU"/>
        </w:rPr>
        <w:t xml:space="preserve"> СДК» приобретены: театральные кресла и сценический занавес (средства областного бюджета 500 000 рублей); на внебюджетные средства приобретены: видеопроектор (42504 руб.), радиосистема (15950 руб.), офисная мебель (62836,60 руб.), зеркала и станки для занятий хореографией (22468 руб.), задник для сцены (32032 руб.)</w:t>
      </w:r>
    </w:p>
    <w:p w:rsidR="00C42216" w:rsidRPr="00912A4D" w:rsidRDefault="00C42216" w:rsidP="00C42216">
      <w:pPr>
        <w:pStyle w:val="af"/>
        <w:ind w:firstLine="737"/>
        <w:jc w:val="both"/>
        <w:rPr>
          <w:rFonts w:ascii="Times New Roman" w:hAnsi="Times New Roman" w:cs="Times New Roman"/>
          <w:kern w:val="2"/>
          <w:sz w:val="28"/>
          <w:szCs w:val="28"/>
          <w:lang w:eastAsia="ru-RU"/>
        </w:rPr>
      </w:pPr>
      <w:r w:rsidRPr="00912A4D">
        <w:rPr>
          <w:rFonts w:ascii="Times New Roman" w:hAnsi="Times New Roman" w:cs="Times New Roman"/>
          <w:kern w:val="2"/>
          <w:sz w:val="28"/>
          <w:szCs w:val="28"/>
          <w:lang w:eastAsia="ru-RU"/>
        </w:rPr>
        <w:t>В 2022 году МАУ «</w:t>
      </w:r>
      <w:proofErr w:type="spellStart"/>
      <w:r w:rsidRPr="00912A4D">
        <w:rPr>
          <w:rFonts w:ascii="Times New Roman" w:hAnsi="Times New Roman" w:cs="Times New Roman"/>
          <w:kern w:val="2"/>
          <w:sz w:val="28"/>
          <w:szCs w:val="28"/>
          <w:lang w:eastAsia="ru-RU"/>
        </w:rPr>
        <w:t>Серговский</w:t>
      </w:r>
      <w:proofErr w:type="spellEnd"/>
      <w:r w:rsidRPr="00912A4D">
        <w:rPr>
          <w:rFonts w:ascii="Times New Roman" w:hAnsi="Times New Roman" w:cs="Times New Roman"/>
          <w:kern w:val="2"/>
          <w:sz w:val="28"/>
          <w:szCs w:val="28"/>
          <w:lang w:eastAsia="ru-RU"/>
        </w:rPr>
        <w:t xml:space="preserve"> СДК» приняло участие в Проекте поддержки местных инициатив на территории Новгородской области (ППМИ), в результате чего приобретены: мебель (столы в количестве 10 штук (для проведения мероприятий и мастер-классов) и мягкие диванчики в количестве 7 штук в фойе, всего на сумму147 123,00), костюмы хоровые (в количестве 9 штук, военные гимнастерки – 4 штуки, на сумму 62 225,00), звуковая аппаратура (микрофоны, акустическая система и микшер, на сумму 239 038,00), а также был приобретен ноутбук стоимостью 42 914,00. Всего на сумму – 491 300, пожертвование жителей составили – 71 300.</w:t>
      </w:r>
    </w:p>
    <w:p w:rsidR="00C42216" w:rsidRPr="00912A4D" w:rsidRDefault="00C42216" w:rsidP="00C42216">
      <w:pPr>
        <w:pStyle w:val="af"/>
        <w:ind w:firstLine="737"/>
        <w:jc w:val="both"/>
        <w:rPr>
          <w:rFonts w:ascii="Times New Roman" w:hAnsi="Times New Roman" w:cs="Times New Roman"/>
          <w:kern w:val="2"/>
          <w:sz w:val="28"/>
          <w:szCs w:val="28"/>
          <w:lang w:eastAsia="ru-RU"/>
        </w:rPr>
      </w:pPr>
      <w:r w:rsidRPr="00912A4D">
        <w:rPr>
          <w:rFonts w:ascii="Times New Roman" w:hAnsi="Times New Roman" w:cs="Times New Roman"/>
          <w:kern w:val="2"/>
          <w:sz w:val="28"/>
          <w:szCs w:val="28"/>
          <w:lang w:eastAsia="ru-RU"/>
        </w:rPr>
        <w:lastRenderedPageBreak/>
        <w:t>В 2022 году в МАУ «Подберезский СДК» приобретён ноутбук стоимостью 38 тысяч руб. за счёт средств муниципального бюджета, бюджета сельского поселения.</w:t>
      </w:r>
    </w:p>
    <w:p w:rsidR="00C42216" w:rsidRPr="00912A4D" w:rsidRDefault="00C42216" w:rsidP="00C42216">
      <w:pPr>
        <w:pStyle w:val="af"/>
        <w:ind w:firstLine="737"/>
        <w:jc w:val="both"/>
        <w:rPr>
          <w:rFonts w:ascii="Times New Roman" w:hAnsi="Times New Roman" w:cs="Times New Roman"/>
          <w:kern w:val="2"/>
          <w:sz w:val="28"/>
          <w:szCs w:val="28"/>
          <w:lang w:eastAsia="ru-RU"/>
        </w:rPr>
      </w:pPr>
      <w:r w:rsidRPr="00912A4D">
        <w:rPr>
          <w:rFonts w:ascii="Times New Roman" w:hAnsi="Times New Roman" w:cs="Times New Roman"/>
          <w:kern w:val="2"/>
          <w:sz w:val="28"/>
          <w:szCs w:val="28"/>
          <w:lang w:eastAsia="ru-RU"/>
        </w:rPr>
        <w:t>На укрепление материально-технической базы МАУДО «Борковская ДШИ» в 2022 году было израсходовано 70,6 тыс. рублей. В течении года были приобретены:</w:t>
      </w:r>
      <w:r w:rsidRPr="00912A4D">
        <w:rPr>
          <w:rFonts w:ascii="Times New Roman" w:hAnsi="Times New Roman" w:cs="Times New Roman"/>
          <w:sz w:val="28"/>
          <w:szCs w:val="28"/>
        </w:rPr>
        <w:t xml:space="preserve"> м</w:t>
      </w:r>
      <w:r w:rsidRPr="00912A4D">
        <w:rPr>
          <w:rFonts w:ascii="Times New Roman" w:hAnsi="Times New Roman" w:cs="Times New Roman"/>
          <w:kern w:val="2"/>
          <w:sz w:val="28"/>
          <w:szCs w:val="28"/>
          <w:lang w:eastAsia="ru-RU"/>
        </w:rPr>
        <w:t xml:space="preserve">ольберты, рамки, светильники, костюмы гимнастические, сценические костюмы (для хореографии), костюмы для вокального ансамбля. </w:t>
      </w:r>
    </w:p>
    <w:p w:rsidR="00C42216" w:rsidRPr="00912A4D" w:rsidRDefault="00C42216" w:rsidP="00C42216">
      <w:pPr>
        <w:pStyle w:val="af"/>
        <w:ind w:firstLine="737"/>
        <w:jc w:val="both"/>
        <w:rPr>
          <w:rFonts w:ascii="Times New Roman" w:hAnsi="Times New Roman" w:cs="Times New Roman"/>
          <w:kern w:val="2"/>
          <w:sz w:val="28"/>
          <w:szCs w:val="28"/>
          <w:lang w:eastAsia="ru-RU"/>
        </w:rPr>
      </w:pPr>
      <w:r w:rsidRPr="00912A4D">
        <w:rPr>
          <w:rFonts w:ascii="Times New Roman" w:hAnsi="Times New Roman" w:cs="Times New Roman"/>
          <w:kern w:val="2"/>
          <w:sz w:val="28"/>
          <w:szCs w:val="28"/>
          <w:lang w:eastAsia="ru-RU"/>
        </w:rPr>
        <w:t>В МАУ «</w:t>
      </w:r>
      <w:proofErr w:type="spellStart"/>
      <w:r w:rsidRPr="00912A4D">
        <w:rPr>
          <w:rFonts w:ascii="Times New Roman" w:hAnsi="Times New Roman" w:cs="Times New Roman"/>
          <w:kern w:val="2"/>
          <w:sz w:val="28"/>
          <w:szCs w:val="28"/>
          <w:lang w:eastAsia="ru-RU"/>
        </w:rPr>
        <w:t>Чечулинский</w:t>
      </w:r>
      <w:proofErr w:type="spellEnd"/>
      <w:r w:rsidRPr="00912A4D">
        <w:rPr>
          <w:rFonts w:ascii="Times New Roman" w:hAnsi="Times New Roman" w:cs="Times New Roman"/>
          <w:kern w:val="2"/>
          <w:sz w:val="28"/>
          <w:szCs w:val="28"/>
          <w:lang w:eastAsia="ru-RU"/>
        </w:rPr>
        <w:t xml:space="preserve"> РЦФ» приобретены основные средства на сумму: 449 625 руб. За счет платных услуг: мебель в кабинет директора – 124 000 руб., мебель для подсобного помещения в банкетном зале – 99000, телевизор –20525 руб.; костюмы – 5000 руб.; баннер, рама – 27500 руб.; стенды – 7800 руб.; самовар – 24500 руб.; стол раскаточный для ст. «Кудесники» - 36000 руб.; штора рулонная – 21500 руб.; скалки для ст. «Кудесники» - 9800 руб.; </w:t>
      </w:r>
      <w:proofErr w:type="spellStart"/>
      <w:r w:rsidRPr="00912A4D">
        <w:rPr>
          <w:rFonts w:ascii="Times New Roman" w:hAnsi="Times New Roman" w:cs="Times New Roman"/>
          <w:kern w:val="2"/>
          <w:sz w:val="28"/>
          <w:szCs w:val="28"/>
          <w:lang w:eastAsia="ru-RU"/>
        </w:rPr>
        <w:t>портаудио</w:t>
      </w:r>
      <w:proofErr w:type="spellEnd"/>
      <w:r w:rsidRPr="00912A4D">
        <w:rPr>
          <w:rFonts w:ascii="Times New Roman" w:hAnsi="Times New Roman" w:cs="Times New Roman"/>
          <w:kern w:val="2"/>
          <w:sz w:val="28"/>
          <w:szCs w:val="28"/>
          <w:lang w:eastAsia="ru-RU"/>
        </w:rPr>
        <w:t xml:space="preserve"> – 7500руб.; накопители – 8500 руб.; туфли для ст. «Очарование» – 10000руб; итого – 401 625 рублей. Приобретено за счет финансирования Новгородского муниципального района: костюм – 24000 руб.; стенды – 9000 руб.; телевизор – 15000 руб. - итого – 48000 руб.</w:t>
      </w:r>
    </w:p>
    <w:p w:rsidR="00C42216" w:rsidRPr="00912A4D" w:rsidRDefault="00C42216" w:rsidP="00C42216">
      <w:pPr>
        <w:pStyle w:val="af"/>
        <w:ind w:firstLine="737"/>
        <w:jc w:val="both"/>
        <w:rPr>
          <w:rFonts w:ascii="Times New Roman" w:hAnsi="Times New Roman" w:cs="Times New Roman"/>
          <w:kern w:val="2"/>
          <w:sz w:val="28"/>
          <w:szCs w:val="28"/>
          <w:lang w:eastAsia="ru-RU"/>
        </w:rPr>
      </w:pPr>
      <w:r w:rsidRPr="00912A4D">
        <w:rPr>
          <w:rFonts w:ascii="Times New Roman" w:hAnsi="Times New Roman" w:cs="Times New Roman"/>
          <w:kern w:val="2"/>
          <w:sz w:val="28"/>
          <w:szCs w:val="28"/>
          <w:lang w:eastAsia="ru-RU"/>
        </w:rPr>
        <w:t xml:space="preserve">В 2022 году на бюджетные средства в МАУ </w:t>
      </w:r>
      <w:proofErr w:type="spellStart"/>
      <w:r w:rsidRPr="00912A4D">
        <w:rPr>
          <w:rFonts w:ascii="Times New Roman" w:hAnsi="Times New Roman" w:cs="Times New Roman"/>
          <w:kern w:val="2"/>
          <w:sz w:val="28"/>
          <w:szCs w:val="28"/>
          <w:lang w:eastAsia="ru-RU"/>
        </w:rPr>
        <w:t>Борклвский</w:t>
      </w:r>
      <w:proofErr w:type="spellEnd"/>
      <w:r w:rsidRPr="00912A4D">
        <w:rPr>
          <w:rFonts w:ascii="Times New Roman" w:hAnsi="Times New Roman" w:cs="Times New Roman"/>
          <w:kern w:val="2"/>
          <w:sz w:val="28"/>
          <w:szCs w:val="28"/>
          <w:lang w:eastAsia="ru-RU"/>
        </w:rPr>
        <w:t xml:space="preserve"> </w:t>
      </w:r>
      <w:proofErr w:type="spellStart"/>
      <w:r w:rsidRPr="00912A4D">
        <w:rPr>
          <w:rFonts w:ascii="Times New Roman" w:hAnsi="Times New Roman" w:cs="Times New Roman"/>
          <w:kern w:val="2"/>
          <w:sz w:val="28"/>
          <w:szCs w:val="28"/>
          <w:lang w:eastAsia="ru-RU"/>
        </w:rPr>
        <w:t>РДНТиД</w:t>
      </w:r>
      <w:proofErr w:type="spellEnd"/>
      <w:r w:rsidRPr="00912A4D">
        <w:rPr>
          <w:rFonts w:ascii="Times New Roman" w:hAnsi="Times New Roman" w:cs="Times New Roman"/>
          <w:kern w:val="2"/>
          <w:sz w:val="28"/>
          <w:szCs w:val="28"/>
          <w:lang w:eastAsia="ru-RU"/>
        </w:rPr>
        <w:t xml:space="preserve"> приобретен телевизор на сумму 15000 рублей, внешний носитель информации на сумму 4500 рублей, из </w:t>
      </w:r>
      <w:proofErr w:type="spellStart"/>
      <w:r w:rsidRPr="00912A4D">
        <w:rPr>
          <w:rFonts w:ascii="Times New Roman" w:hAnsi="Times New Roman" w:cs="Times New Roman"/>
          <w:kern w:val="2"/>
          <w:sz w:val="28"/>
          <w:szCs w:val="28"/>
          <w:lang w:eastAsia="ru-RU"/>
        </w:rPr>
        <w:t>внебюджета</w:t>
      </w:r>
      <w:proofErr w:type="spellEnd"/>
      <w:r w:rsidRPr="00912A4D">
        <w:rPr>
          <w:rFonts w:ascii="Times New Roman" w:hAnsi="Times New Roman" w:cs="Times New Roman"/>
          <w:kern w:val="2"/>
          <w:sz w:val="28"/>
          <w:szCs w:val="28"/>
          <w:lang w:eastAsia="ru-RU"/>
        </w:rPr>
        <w:t xml:space="preserve"> был приобретен ноутбук на сумму 44764 рубля.</w:t>
      </w:r>
    </w:p>
    <w:p w:rsidR="00C42216" w:rsidRPr="00912A4D" w:rsidRDefault="00C42216" w:rsidP="00C42216">
      <w:pPr>
        <w:pStyle w:val="af"/>
        <w:ind w:firstLine="737"/>
        <w:jc w:val="both"/>
        <w:rPr>
          <w:rFonts w:ascii="Times New Roman" w:hAnsi="Times New Roman" w:cs="Times New Roman"/>
          <w:kern w:val="2"/>
          <w:sz w:val="28"/>
          <w:szCs w:val="28"/>
          <w:lang w:eastAsia="ru-RU"/>
        </w:rPr>
      </w:pPr>
      <w:r w:rsidRPr="00912A4D">
        <w:rPr>
          <w:rFonts w:ascii="Times New Roman" w:hAnsi="Times New Roman" w:cs="Times New Roman"/>
          <w:kern w:val="2"/>
          <w:sz w:val="28"/>
          <w:szCs w:val="28"/>
          <w:lang w:eastAsia="ru-RU"/>
        </w:rPr>
        <w:t xml:space="preserve">Из средств реализации платных услуг МАУ </w:t>
      </w:r>
      <w:proofErr w:type="spellStart"/>
      <w:r w:rsidRPr="00912A4D">
        <w:rPr>
          <w:rFonts w:ascii="Times New Roman" w:hAnsi="Times New Roman" w:cs="Times New Roman"/>
          <w:kern w:val="2"/>
          <w:sz w:val="28"/>
          <w:szCs w:val="28"/>
          <w:lang w:eastAsia="ru-RU"/>
        </w:rPr>
        <w:t>Трубичинского</w:t>
      </w:r>
      <w:proofErr w:type="spellEnd"/>
      <w:r w:rsidRPr="00912A4D">
        <w:rPr>
          <w:rFonts w:ascii="Times New Roman" w:hAnsi="Times New Roman" w:cs="Times New Roman"/>
          <w:kern w:val="2"/>
          <w:sz w:val="28"/>
          <w:szCs w:val="28"/>
          <w:lang w:eastAsia="ru-RU"/>
        </w:rPr>
        <w:t xml:space="preserve"> СДК обновлена и пополнена материально-техническая база на общую сумму 151020 рублей. Приобретены: активная аккумуляторная система LEEM (19000 рублей), светомузыка KAM DUOTRIX GLOW (7000 рублей), 8-канальный микшерский пульт MACKIE ONIX16 (79200 рублей), вокальная двухканальная аналоговая радиосистема DP -220 </w:t>
      </w:r>
      <w:proofErr w:type="spellStart"/>
      <w:r w:rsidRPr="00912A4D">
        <w:rPr>
          <w:rFonts w:ascii="Times New Roman" w:hAnsi="Times New Roman" w:cs="Times New Roman"/>
          <w:kern w:val="2"/>
          <w:sz w:val="28"/>
          <w:szCs w:val="28"/>
          <w:lang w:eastAsia="ru-RU"/>
        </w:rPr>
        <w:t>Vocal</w:t>
      </w:r>
      <w:proofErr w:type="spellEnd"/>
      <w:r w:rsidRPr="00912A4D">
        <w:rPr>
          <w:rFonts w:ascii="Times New Roman" w:hAnsi="Times New Roman" w:cs="Times New Roman"/>
          <w:kern w:val="2"/>
          <w:sz w:val="28"/>
          <w:szCs w:val="28"/>
          <w:lang w:eastAsia="ru-RU"/>
        </w:rPr>
        <w:t xml:space="preserve"> (26620 рублей), 2 головных микрофона (19200 рублей).</w:t>
      </w:r>
    </w:p>
    <w:p w:rsidR="00C42216" w:rsidRPr="00912A4D" w:rsidRDefault="00C42216" w:rsidP="00C42216">
      <w:pPr>
        <w:pStyle w:val="af"/>
        <w:ind w:firstLine="737"/>
        <w:jc w:val="both"/>
        <w:rPr>
          <w:rFonts w:ascii="Times New Roman" w:hAnsi="Times New Roman" w:cs="Times New Roman"/>
          <w:kern w:val="2"/>
          <w:sz w:val="28"/>
          <w:szCs w:val="28"/>
          <w:lang w:eastAsia="ru-RU"/>
        </w:rPr>
      </w:pPr>
      <w:r w:rsidRPr="00912A4D">
        <w:rPr>
          <w:rFonts w:ascii="Times New Roman" w:hAnsi="Times New Roman" w:cs="Times New Roman"/>
          <w:kern w:val="2"/>
          <w:sz w:val="28"/>
          <w:szCs w:val="28"/>
          <w:lang w:eastAsia="ru-RU"/>
        </w:rPr>
        <w:t>В 2023 году филиалом МАУ «</w:t>
      </w:r>
      <w:proofErr w:type="spellStart"/>
      <w:r w:rsidRPr="00912A4D">
        <w:rPr>
          <w:rFonts w:ascii="Times New Roman" w:hAnsi="Times New Roman" w:cs="Times New Roman"/>
          <w:kern w:val="2"/>
          <w:sz w:val="28"/>
          <w:szCs w:val="28"/>
          <w:lang w:eastAsia="ru-RU"/>
        </w:rPr>
        <w:t>Серговский</w:t>
      </w:r>
      <w:proofErr w:type="spellEnd"/>
      <w:r w:rsidRPr="00912A4D">
        <w:rPr>
          <w:rFonts w:ascii="Times New Roman" w:hAnsi="Times New Roman" w:cs="Times New Roman"/>
          <w:kern w:val="2"/>
          <w:sz w:val="28"/>
          <w:szCs w:val="28"/>
          <w:lang w:eastAsia="ru-RU"/>
        </w:rPr>
        <w:t xml:space="preserve"> СДК» планируется принять участие в ППМИ (проект поддержки местных инициатив). Проект рассчитан на приобретение мебели, одежды сцены и оборудования.</w:t>
      </w:r>
    </w:p>
    <w:p w:rsidR="00C42216" w:rsidRPr="00912A4D" w:rsidRDefault="00C42216" w:rsidP="00C42216">
      <w:pPr>
        <w:pStyle w:val="af"/>
        <w:ind w:firstLine="737"/>
        <w:jc w:val="both"/>
        <w:rPr>
          <w:rFonts w:ascii="Times New Roman" w:hAnsi="Times New Roman" w:cs="Times New Roman"/>
          <w:kern w:val="2"/>
          <w:sz w:val="28"/>
          <w:szCs w:val="28"/>
          <w:lang w:eastAsia="ru-RU"/>
        </w:rPr>
      </w:pPr>
    </w:p>
    <w:p w:rsidR="00C42216" w:rsidRPr="00912A4D" w:rsidRDefault="00C42216" w:rsidP="00C42216">
      <w:pPr>
        <w:pStyle w:val="af"/>
        <w:ind w:firstLine="737"/>
        <w:jc w:val="both"/>
        <w:rPr>
          <w:rFonts w:ascii="Times New Roman" w:hAnsi="Times New Roman" w:cs="Times New Roman"/>
          <w:sz w:val="28"/>
          <w:szCs w:val="28"/>
        </w:rPr>
      </w:pPr>
      <w:r w:rsidRPr="00912A4D">
        <w:rPr>
          <w:rFonts w:ascii="Times New Roman" w:hAnsi="Times New Roman" w:cs="Times New Roman"/>
          <w:sz w:val="28"/>
          <w:szCs w:val="28"/>
        </w:rPr>
        <w:t>- регулярное проведение ремонтов в учреждениях культуры, создание комфортных условий для их посещения (что является одной из немаловажных проблем в решении вопросов по созданию общего имиджа учреждений культуры):</w:t>
      </w:r>
    </w:p>
    <w:p w:rsidR="00C42216" w:rsidRPr="00912A4D" w:rsidRDefault="00C42216" w:rsidP="00C42216">
      <w:pPr>
        <w:pStyle w:val="af"/>
        <w:ind w:firstLine="709"/>
        <w:jc w:val="both"/>
        <w:rPr>
          <w:rFonts w:ascii="Times New Roman" w:hAnsi="Times New Roman" w:cs="Times New Roman"/>
          <w:iCs/>
          <w:sz w:val="28"/>
          <w:szCs w:val="28"/>
        </w:rPr>
      </w:pPr>
      <w:bookmarkStart w:id="7" w:name="_Hlk125024162"/>
      <w:r w:rsidRPr="00912A4D">
        <w:rPr>
          <w:rFonts w:ascii="Times New Roman" w:hAnsi="Times New Roman" w:cs="Times New Roman"/>
          <w:iCs/>
          <w:sz w:val="28"/>
          <w:szCs w:val="28"/>
          <w:lang w:eastAsia="ru-RU"/>
        </w:rPr>
        <w:t xml:space="preserve">В </w:t>
      </w:r>
      <w:r w:rsidRPr="00912A4D">
        <w:rPr>
          <w:rFonts w:ascii="Times New Roman" w:hAnsi="Times New Roman" w:cs="Times New Roman"/>
          <w:iCs/>
          <w:sz w:val="28"/>
          <w:szCs w:val="28"/>
        </w:rPr>
        <w:t xml:space="preserve">2022 году в рамках федеральной программы «Комплексное развитие сельских территорий» ООО «Строительная компания «Формат» произвела капитальный ремонт </w:t>
      </w:r>
      <w:r w:rsidRPr="00912A4D">
        <w:rPr>
          <w:rFonts w:ascii="Times New Roman" w:hAnsi="Times New Roman" w:cs="Times New Roman"/>
          <w:iCs/>
          <w:sz w:val="28"/>
          <w:szCs w:val="28"/>
          <w:lang w:eastAsia="ru-RU"/>
        </w:rPr>
        <w:t>МАУ «</w:t>
      </w:r>
      <w:proofErr w:type="spellStart"/>
      <w:r w:rsidRPr="00912A4D">
        <w:rPr>
          <w:rFonts w:ascii="Times New Roman" w:hAnsi="Times New Roman" w:cs="Times New Roman"/>
          <w:iCs/>
          <w:sz w:val="28"/>
          <w:szCs w:val="28"/>
          <w:lang w:eastAsia="ru-RU"/>
        </w:rPr>
        <w:t>Бронницкий</w:t>
      </w:r>
      <w:proofErr w:type="spellEnd"/>
      <w:r w:rsidRPr="00912A4D">
        <w:rPr>
          <w:rFonts w:ascii="Times New Roman" w:hAnsi="Times New Roman" w:cs="Times New Roman"/>
          <w:iCs/>
          <w:sz w:val="28"/>
          <w:szCs w:val="28"/>
          <w:lang w:eastAsia="ru-RU"/>
        </w:rPr>
        <w:t xml:space="preserve"> СДК»</w:t>
      </w:r>
      <w:r w:rsidRPr="00912A4D">
        <w:rPr>
          <w:rFonts w:ascii="Times New Roman" w:hAnsi="Times New Roman" w:cs="Times New Roman"/>
          <w:iCs/>
          <w:sz w:val="28"/>
          <w:szCs w:val="28"/>
        </w:rPr>
        <w:t>. Стоимость проекта по ремонту Дома культуры составила 13 135 510,0 руб. Кроме того, на средства благотворителей проведена линия водоотведения.</w:t>
      </w:r>
    </w:p>
    <w:p w:rsidR="00C42216" w:rsidRPr="00912A4D" w:rsidRDefault="00C42216" w:rsidP="00C42216">
      <w:pPr>
        <w:pStyle w:val="aff2"/>
        <w:spacing w:before="0" w:beforeAutospacing="0" w:after="0" w:afterAutospacing="0"/>
        <w:ind w:firstLine="709"/>
        <w:jc w:val="both"/>
        <w:rPr>
          <w:iCs/>
          <w:sz w:val="28"/>
          <w:szCs w:val="28"/>
        </w:rPr>
      </w:pPr>
      <w:bookmarkStart w:id="8" w:name="_Hlk125033940"/>
      <w:bookmarkEnd w:id="7"/>
      <w:r w:rsidRPr="00912A4D">
        <w:rPr>
          <w:iCs/>
          <w:sz w:val="28"/>
          <w:szCs w:val="28"/>
        </w:rPr>
        <w:t>В 2022 года в рамках областного проекта «Добрые дела» выделены средства на ремонт МАУ «</w:t>
      </w:r>
      <w:proofErr w:type="spellStart"/>
      <w:r w:rsidRPr="00912A4D">
        <w:rPr>
          <w:iCs/>
          <w:sz w:val="28"/>
          <w:szCs w:val="28"/>
        </w:rPr>
        <w:t>Серговский</w:t>
      </w:r>
      <w:proofErr w:type="spellEnd"/>
      <w:r w:rsidRPr="00912A4D">
        <w:rPr>
          <w:iCs/>
          <w:sz w:val="28"/>
          <w:szCs w:val="28"/>
        </w:rPr>
        <w:t xml:space="preserve"> сельский Дом культуры» филиал </w:t>
      </w:r>
      <w:proofErr w:type="spellStart"/>
      <w:r w:rsidRPr="00912A4D">
        <w:rPr>
          <w:iCs/>
          <w:sz w:val="28"/>
          <w:szCs w:val="28"/>
        </w:rPr>
        <w:t>Толстиковский</w:t>
      </w:r>
      <w:proofErr w:type="spellEnd"/>
      <w:r w:rsidRPr="00912A4D">
        <w:rPr>
          <w:iCs/>
          <w:sz w:val="28"/>
          <w:szCs w:val="28"/>
        </w:rPr>
        <w:t xml:space="preserve"> центр досуга в размере 3000000 рублей на капитальный ремонт </w:t>
      </w:r>
      <w:r w:rsidRPr="00912A4D">
        <w:rPr>
          <w:iCs/>
          <w:sz w:val="28"/>
          <w:szCs w:val="28"/>
        </w:rPr>
        <w:lastRenderedPageBreak/>
        <w:t xml:space="preserve">учреждения. На сумму 2941000 рублей произведены работы по усилению стены, штукатурка и покраска стен фасада, </w:t>
      </w:r>
      <w:proofErr w:type="spellStart"/>
      <w:r w:rsidRPr="00912A4D">
        <w:rPr>
          <w:iCs/>
          <w:sz w:val="28"/>
          <w:szCs w:val="28"/>
        </w:rPr>
        <w:t>отмостка</w:t>
      </w:r>
      <w:proofErr w:type="spellEnd"/>
      <w:r w:rsidRPr="00912A4D">
        <w:rPr>
          <w:iCs/>
          <w:sz w:val="28"/>
          <w:szCs w:val="28"/>
        </w:rPr>
        <w:t xml:space="preserve">, разборка и укладка полов, настил линолеума, установка подвесного потолка, замена всех проёмов (двери), замена кровли, отопление, электроснабжение, отделочные внутренние работы. На сумму 59000 рублей приобретено: стеллаж (2 </w:t>
      </w:r>
      <w:proofErr w:type="spellStart"/>
      <w:r w:rsidRPr="00912A4D">
        <w:rPr>
          <w:iCs/>
          <w:sz w:val="28"/>
          <w:szCs w:val="28"/>
        </w:rPr>
        <w:t>шт</w:t>
      </w:r>
      <w:proofErr w:type="spellEnd"/>
      <w:r w:rsidRPr="00912A4D">
        <w:rPr>
          <w:iCs/>
          <w:sz w:val="28"/>
          <w:szCs w:val="28"/>
        </w:rPr>
        <w:t xml:space="preserve">), стулья (20 </w:t>
      </w:r>
      <w:proofErr w:type="spellStart"/>
      <w:r w:rsidRPr="00912A4D">
        <w:rPr>
          <w:iCs/>
          <w:sz w:val="28"/>
          <w:szCs w:val="28"/>
        </w:rPr>
        <w:t>шт</w:t>
      </w:r>
      <w:proofErr w:type="spellEnd"/>
      <w:r w:rsidRPr="00912A4D">
        <w:rPr>
          <w:iCs/>
          <w:sz w:val="28"/>
          <w:szCs w:val="28"/>
        </w:rPr>
        <w:t xml:space="preserve">), табурет (2 </w:t>
      </w:r>
      <w:proofErr w:type="spellStart"/>
      <w:r w:rsidRPr="00912A4D">
        <w:rPr>
          <w:iCs/>
          <w:sz w:val="28"/>
          <w:szCs w:val="28"/>
        </w:rPr>
        <w:t>шт</w:t>
      </w:r>
      <w:proofErr w:type="spellEnd"/>
      <w:r w:rsidRPr="00912A4D">
        <w:rPr>
          <w:iCs/>
          <w:sz w:val="28"/>
          <w:szCs w:val="28"/>
        </w:rPr>
        <w:t xml:space="preserve">), стол – книжка (4 </w:t>
      </w:r>
      <w:proofErr w:type="spellStart"/>
      <w:r w:rsidRPr="00912A4D">
        <w:rPr>
          <w:iCs/>
          <w:sz w:val="28"/>
          <w:szCs w:val="28"/>
        </w:rPr>
        <w:t>шт</w:t>
      </w:r>
      <w:proofErr w:type="spellEnd"/>
      <w:r w:rsidRPr="00912A4D">
        <w:rPr>
          <w:iCs/>
          <w:sz w:val="28"/>
          <w:szCs w:val="28"/>
        </w:rPr>
        <w:t>).</w:t>
      </w:r>
    </w:p>
    <w:bookmarkEnd w:id="8"/>
    <w:p w:rsidR="00C42216" w:rsidRPr="00912A4D" w:rsidRDefault="00C42216" w:rsidP="00C42216">
      <w:pPr>
        <w:pStyle w:val="aff2"/>
        <w:spacing w:before="0" w:beforeAutospacing="0" w:after="0" w:afterAutospacing="0"/>
        <w:ind w:firstLine="709"/>
        <w:jc w:val="both"/>
        <w:rPr>
          <w:iCs/>
          <w:sz w:val="28"/>
          <w:szCs w:val="28"/>
        </w:rPr>
      </w:pPr>
      <w:r w:rsidRPr="00912A4D">
        <w:rPr>
          <w:iCs/>
          <w:sz w:val="28"/>
          <w:szCs w:val="28"/>
        </w:rPr>
        <w:t>В 2022 году МАУ Пролетарский РДК на средства местного бюджета были проведены ремонтные работы кровли на сумму 1,257 тыс. руб. Проведены работы по ремонту помещений Дома культуры: покраска стен и пола в зрительном зале; покраска стен в танцевальном зале; частичная покраска фойе; замена входных дверей в количестве 2 шт.; ремонт фасадной части крыльца. Средства местного бюджета – 691782.87 рублей.</w:t>
      </w:r>
    </w:p>
    <w:p w:rsidR="00C42216" w:rsidRPr="00912A4D" w:rsidRDefault="00C42216" w:rsidP="00C42216">
      <w:pPr>
        <w:pStyle w:val="aff2"/>
        <w:spacing w:before="0" w:beforeAutospacing="0" w:after="0" w:afterAutospacing="0"/>
        <w:ind w:firstLine="709"/>
        <w:jc w:val="both"/>
        <w:rPr>
          <w:iCs/>
          <w:sz w:val="28"/>
          <w:szCs w:val="28"/>
        </w:rPr>
      </w:pPr>
      <w:r w:rsidRPr="00912A4D">
        <w:rPr>
          <w:iCs/>
          <w:sz w:val="28"/>
          <w:szCs w:val="28"/>
        </w:rPr>
        <w:t xml:space="preserve">МАУ </w:t>
      </w:r>
      <w:proofErr w:type="spellStart"/>
      <w:r w:rsidRPr="00912A4D">
        <w:rPr>
          <w:iCs/>
          <w:sz w:val="28"/>
          <w:szCs w:val="28"/>
        </w:rPr>
        <w:t>Чечулинский</w:t>
      </w:r>
      <w:proofErr w:type="spellEnd"/>
      <w:r w:rsidRPr="00912A4D">
        <w:rPr>
          <w:iCs/>
          <w:sz w:val="28"/>
          <w:szCs w:val="28"/>
        </w:rPr>
        <w:t xml:space="preserve"> РЦФ из бюджета района выделено – 400 </w:t>
      </w:r>
      <w:proofErr w:type="spellStart"/>
      <w:r w:rsidRPr="00912A4D">
        <w:rPr>
          <w:iCs/>
          <w:sz w:val="28"/>
          <w:szCs w:val="28"/>
        </w:rPr>
        <w:t>тыс.руб</w:t>
      </w:r>
      <w:proofErr w:type="spellEnd"/>
      <w:r w:rsidRPr="00912A4D">
        <w:rPr>
          <w:iCs/>
          <w:sz w:val="28"/>
          <w:szCs w:val="28"/>
        </w:rPr>
        <w:t>. на ремонт кровли.</w:t>
      </w:r>
    </w:p>
    <w:p w:rsidR="00C42216" w:rsidRPr="00912A4D" w:rsidRDefault="00C42216" w:rsidP="00C42216">
      <w:pPr>
        <w:pStyle w:val="aff2"/>
        <w:spacing w:before="0" w:beforeAutospacing="0" w:after="0" w:afterAutospacing="0"/>
        <w:ind w:firstLine="709"/>
        <w:jc w:val="both"/>
        <w:rPr>
          <w:iCs/>
          <w:sz w:val="28"/>
          <w:szCs w:val="28"/>
        </w:rPr>
      </w:pPr>
      <w:r w:rsidRPr="00912A4D">
        <w:rPr>
          <w:iCs/>
          <w:sz w:val="28"/>
          <w:szCs w:val="28"/>
        </w:rPr>
        <w:t xml:space="preserve">В 2022 году на бюджетные средства в МАУ Борковский </w:t>
      </w:r>
      <w:proofErr w:type="spellStart"/>
      <w:r w:rsidRPr="00912A4D">
        <w:rPr>
          <w:iCs/>
          <w:sz w:val="28"/>
          <w:szCs w:val="28"/>
        </w:rPr>
        <w:t>РДНТиД</w:t>
      </w:r>
      <w:proofErr w:type="spellEnd"/>
      <w:r w:rsidRPr="00912A4D">
        <w:rPr>
          <w:iCs/>
          <w:sz w:val="28"/>
          <w:szCs w:val="28"/>
        </w:rPr>
        <w:t xml:space="preserve"> приобретен и установлен подъемник для людей с ограниченными возможностями здоровья на бюджетные средства. Сумма затрат составила 448000 рублей. Так же при содействии Администрации Борковского сельского поселения году произведены работы по благоустройству территории: покрашены бордюры, установлен информационный стенд, арки.</w:t>
      </w:r>
      <w:r w:rsidRPr="00912A4D">
        <w:t xml:space="preserve"> </w:t>
      </w:r>
      <w:r w:rsidRPr="00912A4D">
        <w:rPr>
          <w:iCs/>
          <w:sz w:val="28"/>
          <w:szCs w:val="28"/>
        </w:rPr>
        <w:t>За счет бюджетных средств Новгородского муниципального района проведены работы по частичному ремонту кровли на сумму 822441, 2 рублей.</w:t>
      </w:r>
    </w:p>
    <w:p w:rsidR="00C42216" w:rsidRPr="00912A4D" w:rsidRDefault="00C42216" w:rsidP="00C42216">
      <w:pPr>
        <w:pStyle w:val="aff2"/>
        <w:spacing w:before="0" w:beforeAutospacing="0" w:after="0" w:afterAutospacing="0"/>
        <w:ind w:firstLine="709"/>
        <w:jc w:val="both"/>
        <w:rPr>
          <w:iCs/>
          <w:sz w:val="28"/>
          <w:szCs w:val="28"/>
        </w:rPr>
      </w:pPr>
      <w:r w:rsidRPr="00912A4D">
        <w:rPr>
          <w:iCs/>
          <w:sz w:val="28"/>
          <w:szCs w:val="28"/>
        </w:rPr>
        <w:t>В 2022 году МАУДО ДШИ-Камертон проведены косметические ремонты класса ИЗО, учительская и коридор, отремонтированы ступеньки при входе в ДШИ и филиале д. Подберезье; заменена электропроводка в зале хореографии. Всего выделено на ремонт 145000,00 рублей. Это средства добровольных пожертвований неравнодушных родителей.</w:t>
      </w:r>
    </w:p>
    <w:p w:rsidR="00C42216" w:rsidRPr="00912A4D" w:rsidRDefault="00C42216" w:rsidP="00C42216">
      <w:pPr>
        <w:pStyle w:val="aff2"/>
        <w:spacing w:before="0" w:beforeAutospacing="0" w:after="0" w:afterAutospacing="0"/>
        <w:ind w:firstLine="709"/>
        <w:jc w:val="both"/>
        <w:rPr>
          <w:iCs/>
          <w:sz w:val="28"/>
          <w:szCs w:val="28"/>
        </w:rPr>
      </w:pPr>
      <w:r w:rsidRPr="00912A4D">
        <w:rPr>
          <w:iCs/>
          <w:sz w:val="28"/>
          <w:szCs w:val="28"/>
        </w:rPr>
        <w:t xml:space="preserve">В </w:t>
      </w:r>
      <w:proofErr w:type="spellStart"/>
      <w:r w:rsidRPr="00912A4D">
        <w:rPr>
          <w:iCs/>
          <w:sz w:val="28"/>
          <w:szCs w:val="28"/>
        </w:rPr>
        <w:t>Ильменском</w:t>
      </w:r>
      <w:proofErr w:type="spellEnd"/>
      <w:r w:rsidRPr="00912A4D">
        <w:rPr>
          <w:iCs/>
          <w:sz w:val="28"/>
          <w:szCs w:val="28"/>
        </w:rPr>
        <w:t xml:space="preserve"> Доме культуры установлена, железная дверь на сумму 51 255 руб. В </w:t>
      </w:r>
      <w:proofErr w:type="spellStart"/>
      <w:r w:rsidRPr="00912A4D">
        <w:rPr>
          <w:iCs/>
          <w:sz w:val="28"/>
          <w:szCs w:val="28"/>
        </w:rPr>
        <w:t>Ракомском</w:t>
      </w:r>
      <w:proofErr w:type="spellEnd"/>
      <w:r w:rsidRPr="00912A4D">
        <w:rPr>
          <w:iCs/>
          <w:sz w:val="28"/>
          <w:szCs w:val="28"/>
        </w:rPr>
        <w:t xml:space="preserve"> ДК проведена установка электрической проводки, электрических приборов, потолка, светильников, окон, линолеума в гончарной мастерской на сумму 108 600 </w:t>
      </w:r>
      <w:proofErr w:type="spellStart"/>
      <w:r w:rsidRPr="00912A4D">
        <w:rPr>
          <w:iCs/>
          <w:sz w:val="28"/>
          <w:szCs w:val="28"/>
        </w:rPr>
        <w:t>руб</w:t>
      </w:r>
      <w:proofErr w:type="spellEnd"/>
      <w:r w:rsidRPr="00912A4D">
        <w:rPr>
          <w:iCs/>
          <w:sz w:val="28"/>
          <w:szCs w:val="28"/>
        </w:rPr>
        <w:t>, из них 20 000 – средства муниципального бюджета, 88 600 – внебюджетные и спонсорские средства.</w:t>
      </w:r>
    </w:p>
    <w:p w:rsidR="00C42216" w:rsidRPr="00912A4D" w:rsidRDefault="00C42216" w:rsidP="00C42216">
      <w:pPr>
        <w:pStyle w:val="aff2"/>
        <w:spacing w:before="0" w:beforeAutospacing="0" w:after="0" w:afterAutospacing="0"/>
        <w:ind w:firstLine="709"/>
        <w:jc w:val="both"/>
        <w:rPr>
          <w:iCs/>
          <w:sz w:val="28"/>
          <w:szCs w:val="28"/>
        </w:rPr>
      </w:pPr>
      <w:r w:rsidRPr="00912A4D">
        <w:rPr>
          <w:iCs/>
          <w:sz w:val="28"/>
          <w:szCs w:val="28"/>
        </w:rPr>
        <w:t xml:space="preserve">В 2022 в МАУ </w:t>
      </w:r>
      <w:proofErr w:type="spellStart"/>
      <w:r w:rsidRPr="00912A4D">
        <w:rPr>
          <w:iCs/>
          <w:sz w:val="28"/>
          <w:szCs w:val="28"/>
        </w:rPr>
        <w:t>Трубичинский</w:t>
      </w:r>
      <w:proofErr w:type="spellEnd"/>
      <w:r w:rsidRPr="00912A4D">
        <w:rPr>
          <w:iCs/>
          <w:sz w:val="28"/>
          <w:szCs w:val="28"/>
        </w:rPr>
        <w:t xml:space="preserve"> СДК выполнены косметические ремонты за счет внебюджетных средств (общей стоимостью 21468 рублей) в творческой мастерской «Бирюльки» и в художественной студии.</w:t>
      </w:r>
    </w:p>
    <w:p w:rsidR="00C42216" w:rsidRPr="00912A4D" w:rsidRDefault="00C42216" w:rsidP="00C42216">
      <w:pPr>
        <w:pStyle w:val="aff2"/>
        <w:spacing w:before="0" w:beforeAutospacing="0" w:after="0" w:afterAutospacing="0"/>
        <w:ind w:firstLine="709"/>
        <w:jc w:val="both"/>
        <w:rPr>
          <w:sz w:val="28"/>
          <w:szCs w:val="28"/>
        </w:rPr>
      </w:pPr>
      <w:r w:rsidRPr="00912A4D">
        <w:rPr>
          <w:iCs/>
          <w:sz w:val="28"/>
          <w:szCs w:val="28"/>
        </w:rPr>
        <w:t>Завершены ремонтные работы в МАУ «Тесово-Нетыльский ДК» филиал «</w:t>
      </w:r>
      <w:proofErr w:type="spellStart"/>
      <w:r w:rsidRPr="00912A4D">
        <w:rPr>
          <w:iCs/>
          <w:sz w:val="28"/>
          <w:szCs w:val="28"/>
        </w:rPr>
        <w:t>Тесовский</w:t>
      </w:r>
      <w:proofErr w:type="spellEnd"/>
      <w:r w:rsidRPr="00912A4D">
        <w:rPr>
          <w:iCs/>
          <w:sz w:val="28"/>
          <w:szCs w:val="28"/>
        </w:rPr>
        <w:t xml:space="preserve"> ДК». Проведен капитальный ремонта фасада МАУ «</w:t>
      </w:r>
      <w:proofErr w:type="spellStart"/>
      <w:r w:rsidRPr="00912A4D">
        <w:rPr>
          <w:iCs/>
          <w:sz w:val="28"/>
          <w:szCs w:val="28"/>
        </w:rPr>
        <w:t>Межпоселенческая</w:t>
      </w:r>
      <w:proofErr w:type="spellEnd"/>
      <w:r w:rsidRPr="00912A4D">
        <w:rPr>
          <w:iCs/>
          <w:sz w:val="28"/>
          <w:szCs w:val="28"/>
        </w:rPr>
        <w:t xml:space="preserve"> централизованная библиотека».</w:t>
      </w:r>
    </w:p>
    <w:p w:rsidR="00C42216" w:rsidRPr="00912A4D" w:rsidRDefault="00C42216" w:rsidP="00C42216">
      <w:pPr>
        <w:pStyle w:val="aff2"/>
        <w:spacing w:before="0" w:beforeAutospacing="0" w:after="0" w:afterAutospacing="0"/>
        <w:ind w:firstLine="709"/>
        <w:jc w:val="both"/>
        <w:rPr>
          <w:sz w:val="28"/>
          <w:szCs w:val="28"/>
        </w:rPr>
      </w:pPr>
      <w:r w:rsidRPr="00912A4D">
        <w:rPr>
          <w:iCs/>
          <w:sz w:val="28"/>
          <w:szCs w:val="28"/>
        </w:rPr>
        <w:t xml:space="preserve">На 2023 год МАУ Борковский </w:t>
      </w:r>
      <w:proofErr w:type="spellStart"/>
      <w:r w:rsidRPr="00912A4D">
        <w:rPr>
          <w:iCs/>
          <w:sz w:val="28"/>
          <w:szCs w:val="28"/>
        </w:rPr>
        <w:t>РДНТиД</w:t>
      </w:r>
      <w:proofErr w:type="spellEnd"/>
      <w:r w:rsidRPr="00912A4D">
        <w:rPr>
          <w:iCs/>
          <w:sz w:val="28"/>
          <w:szCs w:val="28"/>
        </w:rPr>
        <w:t xml:space="preserve"> включен в программу «Комплексное развитие сельских территорий». Планируется капитальный ремонт танцевального зала, кинозала, кабинетов, фойе, витражного зала, капитальный ремонт системы отопления, водопровода, канализационной системы, общая сумма средств, заложенных на ремонтные работы, составила 26471,09 тыс. рублей. Средства выделены из Федерального, областного, </w:t>
      </w:r>
      <w:r w:rsidRPr="00912A4D">
        <w:rPr>
          <w:iCs/>
          <w:sz w:val="28"/>
          <w:szCs w:val="28"/>
        </w:rPr>
        <w:lastRenderedPageBreak/>
        <w:t xml:space="preserve">районного бюджетов и </w:t>
      </w:r>
      <w:proofErr w:type="spellStart"/>
      <w:r w:rsidRPr="00912A4D">
        <w:rPr>
          <w:iCs/>
          <w:sz w:val="28"/>
          <w:szCs w:val="28"/>
        </w:rPr>
        <w:t>внебюджета</w:t>
      </w:r>
      <w:proofErr w:type="spellEnd"/>
      <w:r w:rsidRPr="00912A4D">
        <w:rPr>
          <w:iCs/>
          <w:sz w:val="28"/>
          <w:szCs w:val="28"/>
        </w:rPr>
        <w:t xml:space="preserve">. На ремонтные работы составлены сметы, проведена </w:t>
      </w:r>
      <w:proofErr w:type="spellStart"/>
      <w:r w:rsidRPr="00912A4D">
        <w:rPr>
          <w:iCs/>
          <w:sz w:val="28"/>
          <w:szCs w:val="28"/>
        </w:rPr>
        <w:t>госэкспертиза</w:t>
      </w:r>
      <w:proofErr w:type="spellEnd"/>
      <w:r w:rsidRPr="00912A4D">
        <w:rPr>
          <w:iCs/>
          <w:sz w:val="28"/>
          <w:szCs w:val="28"/>
        </w:rPr>
        <w:t xml:space="preserve"> на сумму 112109,5 рублей. Планируется приобретение автомобиля для возможности выезда работников учреждения в отдаленные населенные пункты поселения для культурного обслуживания. Сумма средств, состоящая из финансирования федеральным, областным, районным и </w:t>
      </w:r>
      <w:proofErr w:type="spellStart"/>
      <w:r w:rsidRPr="00912A4D">
        <w:rPr>
          <w:iCs/>
          <w:sz w:val="28"/>
          <w:szCs w:val="28"/>
        </w:rPr>
        <w:t>внебюджетом</w:t>
      </w:r>
      <w:proofErr w:type="spellEnd"/>
      <w:r w:rsidRPr="00912A4D">
        <w:rPr>
          <w:iCs/>
          <w:sz w:val="28"/>
          <w:szCs w:val="28"/>
        </w:rPr>
        <w:t xml:space="preserve"> на приобретение автомобиля, составила 191,840 тыс. рублей</w:t>
      </w:r>
      <w:r w:rsidRPr="00912A4D">
        <w:rPr>
          <w:sz w:val="28"/>
          <w:szCs w:val="28"/>
        </w:rPr>
        <w:t>.</w:t>
      </w:r>
    </w:p>
    <w:p w:rsidR="00C42216" w:rsidRPr="00912A4D" w:rsidRDefault="00C42216" w:rsidP="00C42216">
      <w:pPr>
        <w:pStyle w:val="aff2"/>
        <w:spacing w:before="0" w:beforeAutospacing="0" w:after="0" w:afterAutospacing="0"/>
        <w:ind w:firstLine="709"/>
        <w:jc w:val="both"/>
        <w:rPr>
          <w:iCs/>
          <w:sz w:val="28"/>
          <w:szCs w:val="28"/>
        </w:rPr>
      </w:pPr>
      <w:r w:rsidRPr="00912A4D">
        <w:rPr>
          <w:iCs/>
          <w:sz w:val="28"/>
          <w:szCs w:val="28"/>
        </w:rPr>
        <w:t xml:space="preserve">В рамках национального проекта «Культура», который улучшит условия пребывания населения в учреждениях культуры, в Новгородском муниципальном районе планируются работы по строительству зданий МАУ </w:t>
      </w:r>
      <w:proofErr w:type="spellStart"/>
      <w:r w:rsidRPr="00912A4D">
        <w:rPr>
          <w:iCs/>
          <w:sz w:val="28"/>
          <w:szCs w:val="28"/>
        </w:rPr>
        <w:t>Сырковский</w:t>
      </w:r>
      <w:proofErr w:type="spellEnd"/>
      <w:r w:rsidRPr="00912A4D">
        <w:rPr>
          <w:iCs/>
          <w:sz w:val="28"/>
          <w:szCs w:val="28"/>
        </w:rPr>
        <w:t xml:space="preserve"> СДК и МАУ Подберезский СДК, а также капитальный ремонт фасада здания МАУ «</w:t>
      </w:r>
      <w:proofErr w:type="spellStart"/>
      <w:r w:rsidRPr="00912A4D">
        <w:rPr>
          <w:iCs/>
          <w:sz w:val="28"/>
          <w:szCs w:val="28"/>
        </w:rPr>
        <w:t>Чечулинский</w:t>
      </w:r>
      <w:proofErr w:type="spellEnd"/>
      <w:r w:rsidRPr="00912A4D">
        <w:rPr>
          <w:iCs/>
          <w:sz w:val="28"/>
          <w:szCs w:val="28"/>
        </w:rPr>
        <w:t xml:space="preserve"> РЦФ» и </w:t>
      </w:r>
      <w:proofErr w:type="spellStart"/>
      <w:r w:rsidRPr="00912A4D">
        <w:rPr>
          <w:iCs/>
          <w:sz w:val="28"/>
          <w:szCs w:val="28"/>
        </w:rPr>
        <w:t>Гостецкого</w:t>
      </w:r>
      <w:proofErr w:type="spellEnd"/>
      <w:r w:rsidRPr="00912A4D">
        <w:rPr>
          <w:iCs/>
          <w:sz w:val="28"/>
          <w:szCs w:val="28"/>
        </w:rPr>
        <w:t xml:space="preserve"> Дома культуры. </w:t>
      </w:r>
    </w:p>
    <w:p w:rsidR="00C42216" w:rsidRPr="00912A4D" w:rsidRDefault="00C42216" w:rsidP="00C42216">
      <w:pPr>
        <w:pStyle w:val="af"/>
        <w:ind w:firstLine="737"/>
        <w:jc w:val="both"/>
        <w:rPr>
          <w:rFonts w:ascii="Times New Roman" w:hAnsi="Times New Roman" w:cs="Times New Roman"/>
          <w:iCs/>
          <w:sz w:val="28"/>
          <w:szCs w:val="28"/>
          <w:lang w:eastAsia="ru-RU"/>
        </w:rPr>
      </w:pPr>
    </w:p>
    <w:p w:rsidR="00C42216" w:rsidRPr="00912A4D" w:rsidRDefault="00C42216" w:rsidP="00C42216">
      <w:pPr>
        <w:pStyle w:val="aff2"/>
        <w:spacing w:before="0" w:beforeAutospacing="0" w:after="0" w:afterAutospacing="0"/>
        <w:ind w:firstLine="709"/>
        <w:jc w:val="both"/>
        <w:rPr>
          <w:sz w:val="28"/>
          <w:szCs w:val="28"/>
        </w:rPr>
      </w:pPr>
      <w:r w:rsidRPr="00912A4D">
        <w:rPr>
          <w:sz w:val="28"/>
          <w:szCs w:val="28"/>
        </w:rPr>
        <w:t xml:space="preserve">- регулярное и качественное повышение квалификации сотрудников и специалистов учреждений культуры (личностные умения персонала учреждений являются одним из условий по расширению перечня услуг, предоставляемых населению), в целях решения данной проблемы комитетом культуры Администрации Новгородского муниципального района был составлен и реализован план по проведению обучающих семинаров для художественных руководителей и методистов Домов культуры, кроме того, планируется активизировать деятельность по ознакомлению специалистов с инновационными методологическими разработками соседних регионов. </w:t>
      </w:r>
    </w:p>
    <w:p w:rsidR="00C42216" w:rsidRPr="00912A4D" w:rsidRDefault="00C42216" w:rsidP="00C42216">
      <w:pPr>
        <w:pStyle w:val="aff2"/>
        <w:spacing w:before="0" w:beforeAutospacing="0" w:after="0" w:afterAutospacing="0"/>
        <w:ind w:firstLine="709"/>
        <w:jc w:val="both"/>
        <w:rPr>
          <w:sz w:val="28"/>
          <w:szCs w:val="28"/>
        </w:rPr>
      </w:pPr>
      <w:r w:rsidRPr="00912A4D">
        <w:rPr>
          <w:sz w:val="28"/>
          <w:szCs w:val="28"/>
        </w:rPr>
        <w:t>В рамках федерального проекта «Творческие люди» в 2022 году прошли повышение квалификации в Центрах непрерывного образования и повышения квалификации творческих и управленческих кадров в сфере культуры 22 человека.</w:t>
      </w:r>
    </w:p>
    <w:p w:rsidR="00C42216" w:rsidRPr="00912A4D" w:rsidRDefault="00C42216" w:rsidP="00C42216">
      <w:pPr>
        <w:pStyle w:val="aff2"/>
        <w:spacing w:before="0" w:beforeAutospacing="0" w:after="0" w:afterAutospacing="0"/>
        <w:ind w:firstLine="709"/>
        <w:jc w:val="both"/>
        <w:rPr>
          <w:sz w:val="28"/>
          <w:szCs w:val="28"/>
        </w:rPr>
      </w:pPr>
      <w:r w:rsidRPr="00912A4D">
        <w:rPr>
          <w:sz w:val="28"/>
          <w:szCs w:val="28"/>
        </w:rPr>
        <w:t>В 2022 году преподаватели МАУДО Борковской ДШИ прошли повышение квалификации в ГОАУДПО «Региональный инстит</w:t>
      </w:r>
      <w:r w:rsidR="007546B4">
        <w:rPr>
          <w:sz w:val="28"/>
          <w:szCs w:val="28"/>
        </w:rPr>
        <w:t xml:space="preserve">ут профессионального развития» </w:t>
      </w:r>
      <w:r w:rsidRPr="00912A4D">
        <w:rPr>
          <w:sz w:val="28"/>
          <w:szCs w:val="28"/>
        </w:rPr>
        <w:t xml:space="preserve">по дополнительным профессиональным программам: «Инновационный подходы преподавания живописи и композиции в организациях дополнительного образования»; «Организация деятельности преподавателя детской хореографии»; «Современное дополнительное образование детей в логике трансформации целей, нормативно-правовых механизмов, содержания и технологий». </w:t>
      </w:r>
      <w:proofErr w:type="spellStart"/>
      <w:r w:rsidRPr="00912A4D">
        <w:rPr>
          <w:sz w:val="28"/>
          <w:szCs w:val="28"/>
        </w:rPr>
        <w:t>Утышева</w:t>
      </w:r>
      <w:proofErr w:type="spellEnd"/>
      <w:r w:rsidRPr="00912A4D">
        <w:rPr>
          <w:sz w:val="28"/>
          <w:szCs w:val="28"/>
        </w:rPr>
        <w:t xml:space="preserve"> Ольга Витальевна прошла профессиональную переподготовку в АНО ДПО «Национальная академия дополнительного профессионального образования» по программе дополнительного профессионального образования «Преподавание хореографии детям и взрослым» с присвоением квалификации «Преподаватель хореографии» (700 час.)  28.07.2022 - 29.12.2022. Знания, получила Толстогузова Анна Леонидовна в процессе обучения в мастерской художественной практики Александра </w:t>
      </w:r>
      <w:proofErr w:type="spellStart"/>
      <w:r w:rsidRPr="00912A4D">
        <w:rPr>
          <w:sz w:val="28"/>
          <w:szCs w:val="28"/>
        </w:rPr>
        <w:t>Варенцова</w:t>
      </w:r>
      <w:proofErr w:type="spellEnd"/>
      <w:r w:rsidRPr="00912A4D">
        <w:rPr>
          <w:sz w:val="28"/>
          <w:szCs w:val="28"/>
        </w:rPr>
        <w:t xml:space="preserve">, образовательном </w:t>
      </w:r>
      <w:proofErr w:type="gramStart"/>
      <w:r w:rsidRPr="00912A4D">
        <w:rPr>
          <w:sz w:val="28"/>
          <w:szCs w:val="28"/>
        </w:rPr>
        <w:t>проекте  «</w:t>
      </w:r>
      <w:proofErr w:type="gramEnd"/>
      <w:r w:rsidRPr="00912A4D">
        <w:rPr>
          <w:sz w:val="28"/>
          <w:szCs w:val="28"/>
        </w:rPr>
        <w:t xml:space="preserve">Молодежная школа музейных профессий» и «Молодежная арт-смена в Великом Новгороде «Практика </w:t>
      </w:r>
      <w:proofErr w:type="spellStart"/>
      <w:r w:rsidRPr="00912A4D">
        <w:rPr>
          <w:sz w:val="28"/>
          <w:szCs w:val="28"/>
        </w:rPr>
        <w:t>искусствовИдения</w:t>
      </w:r>
      <w:proofErr w:type="spellEnd"/>
      <w:r w:rsidRPr="00912A4D">
        <w:rPr>
          <w:sz w:val="28"/>
          <w:szCs w:val="28"/>
        </w:rPr>
        <w:t xml:space="preserve">»» успешно применяет в педагогической работе. Соколовская Елена Николаевна приняла участие VI </w:t>
      </w:r>
      <w:r w:rsidRPr="00912A4D">
        <w:rPr>
          <w:sz w:val="28"/>
          <w:szCs w:val="28"/>
        </w:rPr>
        <w:lastRenderedPageBreak/>
        <w:t xml:space="preserve">Международном форуме - </w:t>
      </w:r>
      <w:proofErr w:type="spellStart"/>
      <w:r w:rsidRPr="00912A4D">
        <w:rPr>
          <w:sz w:val="28"/>
          <w:szCs w:val="28"/>
        </w:rPr>
        <w:t>фест</w:t>
      </w:r>
      <w:proofErr w:type="spellEnd"/>
      <w:r w:rsidRPr="00912A4D">
        <w:rPr>
          <w:sz w:val="28"/>
          <w:szCs w:val="28"/>
        </w:rPr>
        <w:t xml:space="preserve"> </w:t>
      </w:r>
      <w:proofErr w:type="spellStart"/>
      <w:r w:rsidRPr="00912A4D">
        <w:rPr>
          <w:sz w:val="28"/>
          <w:szCs w:val="28"/>
        </w:rPr>
        <w:t>Jazz</w:t>
      </w:r>
      <w:proofErr w:type="spellEnd"/>
      <w:r w:rsidRPr="00912A4D">
        <w:rPr>
          <w:sz w:val="28"/>
          <w:szCs w:val="28"/>
        </w:rPr>
        <w:t xml:space="preserve"> </w:t>
      </w:r>
      <w:proofErr w:type="spellStart"/>
      <w:r w:rsidRPr="00912A4D">
        <w:rPr>
          <w:sz w:val="28"/>
          <w:szCs w:val="28"/>
        </w:rPr>
        <w:t>Across</w:t>
      </w:r>
      <w:proofErr w:type="spellEnd"/>
      <w:r w:rsidRPr="00912A4D">
        <w:rPr>
          <w:sz w:val="28"/>
          <w:szCs w:val="28"/>
        </w:rPr>
        <w:t xml:space="preserve"> </w:t>
      </w:r>
      <w:proofErr w:type="spellStart"/>
      <w:r w:rsidRPr="00912A4D">
        <w:rPr>
          <w:sz w:val="28"/>
          <w:szCs w:val="28"/>
        </w:rPr>
        <w:t>Borders</w:t>
      </w:r>
      <w:proofErr w:type="spellEnd"/>
      <w:r w:rsidRPr="00912A4D">
        <w:rPr>
          <w:sz w:val="28"/>
          <w:szCs w:val="28"/>
        </w:rPr>
        <w:t xml:space="preserve"> (- джаз без границ) в Санкт-Петербурге.</w:t>
      </w:r>
    </w:p>
    <w:p w:rsidR="00C42216" w:rsidRPr="00912A4D" w:rsidRDefault="00C42216" w:rsidP="00C42216">
      <w:pPr>
        <w:pStyle w:val="aff2"/>
        <w:spacing w:before="0" w:beforeAutospacing="0" w:after="0" w:afterAutospacing="0"/>
        <w:ind w:firstLine="709"/>
        <w:jc w:val="both"/>
        <w:rPr>
          <w:iCs/>
          <w:color w:val="000000"/>
          <w:sz w:val="28"/>
          <w:szCs w:val="28"/>
        </w:rPr>
      </w:pPr>
      <w:r w:rsidRPr="00912A4D">
        <w:rPr>
          <w:iCs/>
          <w:color w:val="000000"/>
          <w:sz w:val="28"/>
          <w:szCs w:val="28"/>
        </w:rPr>
        <w:t xml:space="preserve">За 2022 год в сотрудники МАУ Борковский </w:t>
      </w:r>
      <w:proofErr w:type="spellStart"/>
      <w:r w:rsidRPr="00912A4D">
        <w:rPr>
          <w:iCs/>
          <w:color w:val="000000"/>
          <w:sz w:val="28"/>
          <w:szCs w:val="28"/>
        </w:rPr>
        <w:t>РДНТиД</w:t>
      </w:r>
      <w:proofErr w:type="spellEnd"/>
      <w:r w:rsidRPr="00912A4D">
        <w:rPr>
          <w:iCs/>
          <w:color w:val="000000"/>
          <w:sz w:val="28"/>
          <w:szCs w:val="28"/>
        </w:rPr>
        <w:t xml:space="preserve"> прошли обучение в Краснодарском государственном институте культуры» по дополнительным профессиональным образовательным программам повышения квалификации «Концертная и студийная звукорежиссура» и «</w:t>
      </w:r>
      <w:proofErr w:type="spellStart"/>
      <w:r w:rsidRPr="00912A4D">
        <w:rPr>
          <w:iCs/>
          <w:color w:val="000000"/>
          <w:sz w:val="28"/>
          <w:szCs w:val="28"/>
        </w:rPr>
        <w:t>Фандрайзинг</w:t>
      </w:r>
      <w:proofErr w:type="spellEnd"/>
      <w:r w:rsidRPr="00912A4D">
        <w:rPr>
          <w:iCs/>
          <w:color w:val="000000"/>
          <w:sz w:val="28"/>
          <w:szCs w:val="28"/>
        </w:rPr>
        <w:t xml:space="preserve"> в культуре: стратегия привлечения ресурсов», в ФГБОУВО «Пермский государственный институт культуры» по дополнительным профессиональным программам «Современные технологии создания праздничных культурно-массовых мероприятий» и «Цифровые технологии, социальные сети и мультимедийный контент в учреждениях культуры», в онлайн университете социальных наук прошел курс «Основы </w:t>
      </w:r>
      <w:proofErr w:type="spellStart"/>
      <w:r w:rsidRPr="00912A4D">
        <w:rPr>
          <w:iCs/>
          <w:color w:val="000000"/>
          <w:sz w:val="28"/>
          <w:szCs w:val="28"/>
        </w:rPr>
        <w:t>волонтерства</w:t>
      </w:r>
      <w:proofErr w:type="spellEnd"/>
      <w:r w:rsidRPr="00912A4D">
        <w:rPr>
          <w:iCs/>
          <w:color w:val="000000"/>
          <w:sz w:val="28"/>
          <w:szCs w:val="28"/>
        </w:rPr>
        <w:t xml:space="preserve"> для начинающих» и курс «Для организаторов волонтерской деятельности», в АНОО ДПО Академия образования взрослых «Альтернатива» по дополнительной профессиональной программе «Инновационная деятельность в организации культуры» и «Управление организацией культуры в условиях действующего законодательства», в Фонде творческих интеллектуальных событий «Жар-птица России» по программе «Инновационные методики и программы по развитию детей с помощью вокального искусства».</w:t>
      </w:r>
    </w:p>
    <w:p w:rsidR="00C42216" w:rsidRPr="00912A4D" w:rsidRDefault="00C42216" w:rsidP="00C42216">
      <w:pPr>
        <w:pStyle w:val="aff2"/>
        <w:spacing w:before="0" w:beforeAutospacing="0" w:after="0" w:afterAutospacing="0"/>
        <w:ind w:firstLine="709"/>
        <w:jc w:val="center"/>
        <w:rPr>
          <w:b/>
          <w:bCs/>
          <w:color w:val="000000"/>
          <w:sz w:val="28"/>
          <w:szCs w:val="28"/>
        </w:rPr>
      </w:pPr>
    </w:p>
    <w:p w:rsidR="00C42216" w:rsidRDefault="00C42216" w:rsidP="00912A4D">
      <w:pPr>
        <w:pStyle w:val="aff2"/>
        <w:spacing w:before="0" w:beforeAutospacing="0" w:after="0" w:afterAutospacing="0"/>
        <w:ind w:firstLine="709"/>
        <w:rPr>
          <w:b/>
          <w:bCs/>
          <w:color w:val="000000"/>
          <w:sz w:val="28"/>
          <w:szCs w:val="28"/>
        </w:rPr>
      </w:pPr>
      <w:r w:rsidRPr="001D3B66">
        <w:rPr>
          <w:b/>
          <w:bCs/>
          <w:color w:val="000000"/>
          <w:sz w:val="28"/>
          <w:szCs w:val="28"/>
        </w:rPr>
        <w:t>Проектная деятельность учреждений культуры Новгородского муниципального района.</w:t>
      </w:r>
    </w:p>
    <w:p w:rsidR="00C42216" w:rsidRPr="001D3B66" w:rsidRDefault="00C42216" w:rsidP="00C42216">
      <w:pPr>
        <w:pStyle w:val="aff2"/>
        <w:spacing w:before="0" w:beforeAutospacing="0" w:after="0" w:afterAutospacing="0"/>
        <w:ind w:firstLine="709"/>
        <w:jc w:val="center"/>
        <w:rPr>
          <w:b/>
          <w:bCs/>
          <w:color w:val="000000"/>
          <w:sz w:val="28"/>
          <w:szCs w:val="28"/>
        </w:rPr>
      </w:pPr>
    </w:p>
    <w:p w:rsidR="00C42216" w:rsidRDefault="00C42216" w:rsidP="00C42216">
      <w:pPr>
        <w:pStyle w:val="aff2"/>
        <w:spacing w:before="0" w:beforeAutospacing="0" w:after="0" w:afterAutospacing="0"/>
        <w:ind w:firstLine="709"/>
        <w:jc w:val="both"/>
        <w:rPr>
          <w:color w:val="000000"/>
          <w:sz w:val="28"/>
          <w:szCs w:val="28"/>
        </w:rPr>
      </w:pPr>
      <w:r>
        <w:rPr>
          <w:color w:val="000000"/>
          <w:sz w:val="28"/>
          <w:szCs w:val="28"/>
        </w:rPr>
        <w:t>В 2022 году с</w:t>
      </w:r>
      <w:r w:rsidRPr="00EE4423">
        <w:rPr>
          <w:color w:val="000000"/>
          <w:sz w:val="28"/>
          <w:szCs w:val="28"/>
        </w:rPr>
        <w:t xml:space="preserve">амым крупным и ярким событием в </w:t>
      </w:r>
      <w:proofErr w:type="spellStart"/>
      <w:r w:rsidRPr="00EE4423">
        <w:rPr>
          <w:color w:val="000000"/>
          <w:sz w:val="28"/>
          <w:szCs w:val="28"/>
        </w:rPr>
        <w:t>Ракомском</w:t>
      </w:r>
      <w:proofErr w:type="spellEnd"/>
      <w:r w:rsidRPr="00EE4423">
        <w:rPr>
          <w:color w:val="000000"/>
          <w:sz w:val="28"/>
          <w:szCs w:val="28"/>
        </w:rPr>
        <w:t xml:space="preserve"> Доме культуры стало открытие семейной гончарной мастерской с проектом «Творческая артель «</w:t>
      </w:r>
      <w:proofErr w:type="spellStart"/>
      <w:r w:rsidRPr="00EE4423">
        <w:rPr>
          <w:color w:val="000000"/>
          <w:sz w:val="28"/>
          <w:szCs w:val="28"/>
        </w:rPr>
        <w:t>Горшечницы</w:t>
      </w:r>
      <w:proofErr w:type="spellEnd"/>
      <w:r w:rsidRPr="00EE4423">
        <w:rPr>
          <w:color w:val="000000"/>
          <w:sz w:val="28"/>
          <w:szCs w:val="28"/>
        </w:rPr>
        <w:t xml:space="preserve"> и гончары» реализуемым с использованием средств гранта Президента Российской Федерации на реализацию проектов в области культуры, искусства и креативных (творческих) индустрий. Сумма проекта - 837 695 рублей. </w:t>
      </w:r>
      <w:proofErr w:type="spellStart"/>
      <w:r w:rsidRPr="00EE4423">
        <w:rPr>
          <w:color w:val="000000"/>
          <w:sz w:val="28"/>
          <w:szCs w:val="28"/>
        </w:rPr>
        <w:t>Софинансирование</w:t>
      </w:r>
      <w:proofErr w:type="spellEnd"/>
      <w:r w:rsidRPr="00EE4423">
        <w:rPr>
          <w:color w:val="000000"/>
          <w:sz w:val="28"/>
          <w:szCs w:val="28"/>
        </w:rPr>
        <w:t xml:space="preserve"> - 380 510 рублей. Размер гранта - 457 185 рублей. </w:t>
      </w:r>
    </w:p>
    <w:p w:rsidR="00C42216" w:rsidRDefault="00C42216" w:rsidP="00C42216">
      <w:pPr>
        <w:pStyle w:val="aff2"/>
        <w:spacing w:before="0" w:beforeAutospacing="0" w:after="0" w:afterAutospacing="0"/>
        <w:ind w:firstLine="709"/>
        <w:jc w:val="both"/>
        <w:rPr>
          <w:color w:val="000000"/>
          <w:sz w:val="28"/>
          <w:szCs w:val="28"/>
        </w:rPr>
      </w:pPr>
      <w:r w:rsidRPr="002E7A78">
        <w:rPr>
          <w:color w:val="000000"/>
          <w:sz w:val="28"/>
          <w:szCs w:val="28"/>
        </w:rPr>
        <w:t>В 2022 году Муниципальное автономное учреждение «Борковский районный Дом народного творчества и досуга» принял участие в областном конкурсе инновационных творческих проектов «</w:t>
      </w:r>
      <w:proofErr w:type="spellStart"/>
      <w:r w:rsidRPr="002E7A78">
        <w:rPr>
          <w:color w:val="000000"/>
          <w:sz w:val="28"/>
          <w:szCs w:val="28"/>
        </w:rPr>
        <w:t>Новгородика</w:t>
      </w:r>
      <w:proofErr w:type="spellEnd"/>
      <w:r w:rsidRPr="002E7A78">
        <w:rPr>
          <w:color w:val="000000"/>
          <w:sz w:val="28"/>
          <w:szCs w:val="28"/>
        </w:rPr>
        <w:t xml:space="preserve">» с проектом «Деловой этикет». К сожалению, проект не получил </w:t>
      </w:r>
      <w:proofErr w:type="spellStart"/>
      <w:r w:rsidRPr="002E7A78">
        <w:rPr>
          <w:color w:val="000000"/>
          <w:sz w:val="28"/>
          <w:szCs w:val="28"/>
        </w:rPr>
        <w:t>грантовой</w:t>
      </w:r>
      <w:proofErr w:type="spellEnd"/>
      <w:r w:rsidRPr="002E7A78">
        <w:rPr>
          <w:color w:val="000000"/>
          <w:sz w:val="28"/>
          <w:szCs w:val="28"/>
        </w:rPr>
        <w:t xml:space="preserve"> поддержки.</w:t>
      </w:r>
    </w:p>
    <w:p w:rsidR="00C42216" w:rsidRPr="00C42216" w:rsidRDefault="00C42216" w:rsidP="00C42216">
      <w:pPr>
        <w:pStyle w:val="ad"/>
        <w:rPr>
          <w:lang w:val="ru-RU" w:eastAsia="ru-RU" w:bidi="ar-SA"/>
        </w:rPr>
      </w:pPr>
    </w:p>
    <w:p w:rsidR="00C42216" w:rsidRPr="004B6615" w:rsidRDefault="00C42216" w:rsidP="005E7FC2">
      <w:pPr>
        <w:rPr>
          <w:rFonts w:ascii="Times New Roman" w:hAnsi="Times New Roman"/>
          <w:color w:val="000000"/>
          <w:kern w:val="2"/>
          <w:sz w:val="28"/>
          <w:szCs w:val="28"/>
          <w:lang w:eastAsia="hi-IN"/>
        </w:rPr>
      </w:pPr>
      <w:r w:rsidRPr="00912A4D">
        <w:rPr>
          <w:rFonts w:ascii="Times New Roman" w:hAnsi="Times New Roman"/>
          <w:b/>
          <w:bCs/>
          <w:iCs/>
          <w:color w:val="000000"/>
          <w:kern w:val="2"/>
          <w:sz w:val="28"/>
          <w:szCs w:val="28"/>
          <w:lang w:eastAsia="hi-IN"/>
        </w:rPr>
        <w:t>Участие культурно - досуговых учреждений (специалистов) муниципальных образований в конкурсах по проектной в 2022 году</w:t>
      </w:r>
    </w:p>
    <w:tbl>
      <w:tblPr>
        <w:tblW w:w="10065" w:type="dxa"/>
        <w:tblInd w:w="-856" w:type="dxa"/>
        <w:tblLayout w:type="fixed"/>
        <w:tblLook w:val="04A0" w:firstRow="1" w:lastRow="0" w:firstColumn="1" w:lastColumn="0" w:noHBand="0" w:noVBand="1"/>
      </w:tblPr>
      <w:tblGrid>
        <w:gridCol w:w="709"/>
        <w:gridCol w:w="2552"/>
        <w:gridCol w:w="3119"/>
        <w:gridCol w:w="3685"/>
      </w:tblGrid>
      <w:tr w:rsidR="00C42216" w:rsidRPr="00C42216" w:rsidTr="00C42216">
        <w:tc>
          <w:tcPr>
            <w:tcW w:w="709" w:type="dxa"/>
            <w:tcBorders>
              <w:top w:val="single" w:sz="4" w:space="0" w:color="000000"/>
              <w:left w:val="single" w:sz="4" w:space="0" w:color="000000"/>
              <w:bottom w:val="single" w:sz="4" w:space="0" w:color="000000"/>
              <w:right w:val="nil"/>
            </w:tcBorders>
            <w:hideMark/>
          </w:tcPr>
          <w:p w:rsidR="00C42216" w:rsidRPr="00C42216" w:rsidRDefault="00C42216" w:rsidP="008C2945">
            <w:pPr>
              <w:spacing w:line="276" w:lineRule="auto"/>
              <w:jc w:val="center"/>
              <w:rPr>
                <w:rFonts w:ascii="Times New Roman" w:hAnsi="Times New Roman" w:cs="Times New Roman"/>
                <w:b/>
                <w:bCs/>
                <w:color w:val="000000"/>
                <w:kern w:val="2"/>
                <w:lang w:eastAsia="hi-IN"/>
              </w:rPr>
            </w:pPr>
            <w:r w:rsidRPr="00C42216">
              <w:rPr>
                <w:rFonts w:ascii="Times New Roman" w:hAnsi="Times New Roman" w:cs="Times New Roman"/>
                <w:b/>
                <w:bCs/>
                <w:color w:val="000000"/>
                <w:kern w:val="2"/>
                <w:lang w:eastAsia="hi-IN"/>
              </w:rPr>
              <w:t xml:space="preserve">№ </w:t>
            </w:r>
          </w:p>
          <w:p w:rsidR="00C42216" w:rsidRPr="00C42216" w:rsidRDefault="00C42216" w:rsidP="008C2945">
            <w:pPr>
              <w:spacing w:line="276" w:lineRule="auto"/>
              <w:jc w:val="center"/>
              <w:rPr>
                <w:rFonts w:ascii="Times New Roman" w:hAnsi="Times New Roman" w:cs="Times New Roman"/>
                <w:b/>
                <w:bCs/>
                <w:color w:val="000000"/>
                <w:kern w:val="2"/>
                <w:lang w:eastAsia="hi-IN"/>
              </w:rPr>
            </w:pPr>
            <w:r w:rsidRPr="00C42216">
              <w:rPr>
                <w:rFonts w:ascii="Times New Roman" w:hAnsi="Times New Roman" w:cs="Times New Roman"/>
                <w:b/>
                <w:bCs/>
                <w:color w:val="000000"/>
                <w:kern w:val="2"/>
                <w:lang w:eastAsia="hi-IN"/>
              </w:rPr>
              <w:t>п/п</w:t>
            </w:r>
          </w:p>
        </w:tc>
        <w:tc>
          <w:tcPr>
            <w:tcW w:w="2552" w:type="dxa"/>
            <w:tcBorders>
              <w:top w:val="single" w:sz="4" w:space="0" w:color="000000"/>
              <w:left w:val="single" w:sz="4" w:space="0" w:color="000000"/>
              <w:bottom w:val="single" w:sz="4" w:space="0" w:color="000000"/>
              <w:right w:val="nil"/>
            </w:tcBorders>
            <w:hideMark/>
          </w:tcPr>
          <w:p w:rsidR="00C42216" w:rsidRPr="00C42216" w:rsidRDefault="00C42216" w:rsidP="008C2945">
            <w:pPr>
              <w:spacing w:line="276" w:lineRule="auto"/>
              <w:jc w:val="center"/>
              <w:rPr>
                <w:rFonts w:ascii="Times New Roman" w:hAnsi="Times New Roman" w:cs="Times New Roman"/>
                <w:bCs/>
                <w:color w:val="000000"/>
                <w:kern w:val="2"/>
                <w:lang w:eastAsia="hi-IN"/>
              </w:rPr>
            </w:pPr>
            <w:r w:rsidRPr="00C42216">
              <w:rPr>
                <w:rFonts w:ascii="Times New Roman" w:hAnsi="Times New Roman" w:cs="Times New Roman"/>
                <w:bCs/>
                <w:color w:val="000000"/>
                <w:kern w:val="2"/>
                <w:lang w:eastAsia="hi-IN"/>
              </w:rPr>
              <w:t xml:space="preserve">Наименование конкурса </w:t>
            </w:r>
          </w:p>
        </w:tc>
        <w:tc>
          <w:tcPr>
            <w:tcW w:w="3119" w:type="dxa"/>
            <w:tcBorders>
              <w:top w:val="single" w:sz="4" w:space="0" w:color="000000"/>
              <w:left w:val="single" w:sz="4" w:space="0" w:color="000000"/>
              <w:bottom w:val="single" w:sz="4" w:space="0" w:color="000000"/>
              <w:right w:val="nil"/>
            </w:tcBorders>
            <w:hideMark/>
          </w:tcPr>
          <w:p w:rsidR="00C42216" w:rsidRPr="00C42216" w:rsidRDefault="00C42216" w:rsidP="008C2945">
            <w:pPr>
              <w:spacing w:line="276" w:lineRule="auto"/>
              <w:jc w:val="center"/>
              <w:rPr>
                <w:rFonts w:ascii="Times New Roman" w:hAnsi="Times New Roman" w:cs="Times New Roman"/>
                <w:bCs/>
                <w:color w:val="000000"/>
                <w:kern w:val="2"/>
                <w:lang w:eastAsia="hi-IN"/>
              </w:rPr>
            </w:pPr>
            <w:r w:rsidRPr="00C42216">
              <w:rPr>
                <w:rFonts w:ascii="Times New Roman" w:hAnsi="Times New Roman" w:cs="Times New Roman"/>
                <w:bCs/>
                <w:color w:val="000000"/>
                <w:kern w:val="2"/>
                <w:lang w:eastAsia="hi-IN"/>
              </w:rPr>
              <w:t>Учреждение (специалист), участвующее (</w:t>
            </w:r>
            <w:proofErr w:type="spellStart"/>
            <w:r w:rsidRPr="00C42216">
              <w:rPr>
                <w:rFonts w:ascii="Times New Roman" w:hAnsi="Times New Roman" w:cs="Times New Roman"/>
                <w:bCs/>
                <w:color w:val="000000"/>
                <w:kern w:val="2"/>
                <w:lang w:eastAsia="hi-IN"/>
              </w:rPr>
              <w:t>ий</w:t>
            </w:r>
            <w:proofErr w:type="spellEnd"/>
            <w:r w:rsidRPr="00C42216">
              <w:rPr>
                <w:rFonts w:ascii="Times New Roman" w:hAnsi="Times New Roman" w:cs="Times New Roman"/>
                <w:bCs/>
                <w:color w:val="000000"/>
                <w:kern w:val="2"/>
                <w:lang w:eastAsia="hi-IN"/>
              </w:rPr>
              <w:t xml:space="preserve">) в конкурсе или название проекта, основная цель проекта </w:t>
            </w:r>
          </w:p>
        </w:tc>
        <w:tc>
          <w:tcPr>
            <w:tcW w:w="3685" w:type="dxa"/>
            <w:tcBorders>
              <w:top w:val="single" w:sz="4" w:space="0" w:color="000000"/>
              <w:left w:val="single" w:sz="4" w:space="0" w:color="000000"/>
              <w:bottom w:val="single" w:sz="4" w:space="0" w:color="000000"/>
              <w:right w:val="single" w:sz="4" w:space="0" w:color="000000"/>
            </w:tcBorders>
            <w:hideMark/>
          </w:tcPr>
          <w:p w:rsidR="00C42216" w:rsidRPr="00C42216" w:rsidRDefault="00C42216" w:rsidP="008C2945">
            <w:pPr>
              <w:spacing w:line="276" w:lineRule="auto"/>
              <w:jc w:val="center"/>
              <w:rPr>
                <w:rFonts w:ascii="Times New Roman" w:hAnsi="Times New Roman" w:cs="Times New Roman"/>
                <w:kern w:val="2"/>
                <w:lang w:eastAsia="hi-IN"/>
              </w:rPr>
            </w:pPr>
            <w:r w:rsidRPr="00C42216">
              <w:rPr>
                <w:rFonts w:ascii="Times New Roman" w:hAnsi="Times New Roman" w:cs="Times New Roman"/>
                <w:bCs/>
                <w:color w:val="000000"/>
                <w:kern w:val="2"/>
                <w:lang w:eastAsia="hi-IN"/>
              </w:rPr>
              <w:t xml:space="preserve">Итоговый результат (участие, победитель - сумма </w:t>
            </w:r>
            <w:proofErr w:type="spellStart"/>
            <w:r w:rsidRPr="00C42216">
              <w:rPr>
                <w:rFonts w:ascii="Times New Roman" w:hAnsi="Times New Roman" w:cs="Times New Roman"/>
                <w:bCs/>
                <w:color w:val="000000"/>
                <w:kern w:val="2"/>
                <w:lang w:eastAsia="hi-IN"/>
              </w:rPr>
              <w:t>грантовой</w:t>
            </w:r>
            <w:proofErr w:type="spellEnd"/>
            <w:r w:rsidRPr="00C42216">
              <w:rPr>
                <w:rFonts w:ascii="Times New Roman" w:hAnsi="Times New Roman" w:cs="Times New Roman"/>
                <w:bCs/>
                <w:color w:val="000000"/>
                <w:kern w:val="2"/>
                <w:lang w:eastAsia="hi-IN"/>
              </w:rPr>
              <w:t xml:space="preserve"> поддержки, иная форма поддержки и т. д.)</w:t>
            </w:r>
          </w:p>
        </w:tc>
      </w:tr>
      <w:tr w:rsidR="00C42216" w:rsidRPr="00C42216" w:rsidTr="00C42216">
        <w:tc>
          <w:tcPr>
            <w:tcW w:w="709" w:type="dxa"/>
            <w:tcBorders>
              <w:top w:val="single" w:sz="4" w:space="0" w:color="000000"/>
              <w:left w:val="single" w:sz="4" w:space="0" w:color="000000"/>
              <w:bottom w:val="single" w:sz="4" w:space="0" w:color="000000"/>
              <w:right w:val="nil"/>
            </w:tcBorders>
          </w:tcPr>
          <w:p w:rsidR="00C42216" w:rsidRPr="00C42216" w:rsidRDefault="00C42216" w:rsidP="00C42216">
            <w:pPr>
              <w:widowControl w:val="0"/>
              <w:numPr>
                <w:ilvl w:val="0"/>
                <w:numId w:val="33"/>
              </w:numPr>
              <w:suppressAutoHyphens/>
              <w:snapToGrid w:val="0"/>
              <w:spacing w:after="0" w:line="276" w:lineRule="auto"/>
              <w:contextualSpacing/>
              <w:jc w:val="center"/>
              <w:rPr>
                <w:rFonts w:ascii="Times New Roman" w:hAnsi="Times New Roman" w:cs="Times New Roman"/>
                <w:bCs/>
                <w:color w:val="000000"/>
                <w:kern w:val="2"/>
                <w:lang w:eastAsia="hi-IN"/>
              </w:rPr>
            </w:pPr>
          </w:p>
        </w:tc>
        <w:tc>
          <w:tcPr>
            <w:tcW w:w="2552" w:type="dxa"/>
            <w:tcBorders>
              <w:top w:val="single" w:sz="4" w:space="0" w:color="000000"/>
              <w:left w:val="single" w:sz="4" w:space="0" w:color="000000"/>
              <w:bottom w:val="single" w:sz="4" w:space="0" w:color="000000"/>
              <w:right w:val="nil"/>
            </w:tcBorders>
            <w:hideMark/>
          </w:tcPr>
          <w:p w:rsidR="00C42216" w:rsidRPr="00C42216" w:rsidRDefault="00C42216" w:rsidP="008C2945">
            <w:pPr>
              <w:spacing w:line="276" w:lineRule="auto"/>
              <w:jc w:val="both"/>
              <w:rPr>
                <w:rFonts w:ascii="Times New Roman" w:hAnsi="Times New Roman" w:cs="Times New Roman"/>
                <w:kern w:val="2"/>
                <w:lang w:eastAsia="hi-IN"/>
              </w:rPr>
            </w:pPr>
            <w:r w:rsidRPr="00C42216">
              <w:rPr>
                <w:rFonts w:ascii="Times New Roman" w:hAnsi="Times New Roman" w:cs="Times New Roman"/>
                <w:bCs/>
                <w:color w:val="000000"/>
              </w:rPr>
              <w:t xml:space="preserve">Конкурс на представление Грантов Президента Российской Федерации на реализацию проектов в области культуры, искусства и креативных индустрий </w:t>
            </w:r>
          </w:p>
        </w:tc>
        <w:tc>
          <w:tcPr>
            <w:tcW w:w="3119" w:type="dxa"/>
            <w:tcBorders>
              <w:top w:val="single" w:sz="4" w:space="0" w:color="000000"/>
              <w:left w:val="single" w:sz="4" w:space="0" w:color="000000"/>
              <w:bottom w:val="single" w:sz="4" w:space="0" w:color="000000"/>
              <w:right w:val="nil"/>
            </w:tcBorders>
            <w:hideMark/>
          </w:tcPr>
          <w:p w:rsidR="00C42216" w:rsidRPr="00C42216" w:rsidRDefault="00C42216" w:rsidP="008C2945">
            <w:pPr>
              <w:snapToGrid w:val="0"/>
              <w:spacing w:line="256" w:lineRule="auto"/>
              <w:jc w:val="both"/>
              <w:rPr>
                <w:rFonts w:ascii="Times New Roman" w:hAnsi="Times New Roman" w:cs="Times New Roman"/>
                <w:bCs/>
                <w:color w:val="000000"/>
              </w:rPr>
            </w:pPr>
            <w:r w:rsidRPr="00C42216">
              <w:rPr>
                <w:rFonts w:ascii="Times New Roman" w:hAnsi="Times New Roman" w:cs="Times New Roman"/>
                <w:bCs/>
                <w:color w:val="000000"/>
              </w:rPr>
              <w:t>МАУК «</w:t>
            </w:r>
            <w:proofErr w:type="spellStart"/>
            <w:r w:rsidRPr="00C42216">
              <w:rPr>
                <w:rFonts w:ascii="Times New Roman" w:hAnsi="Times New Roman" w:cs="Times New Roman"/>
                <w:bCs/>
                <w:color w:val="000000"/>
              </w:rPr>
              <w:t>Межпоселенческая</w:t>
            </w:r>
            <w:proofErr w:type="spellEnd"/>
            <w:r w:rsidRPr="00C42216">
              <w:rPr>
                <w:rFonts w:ascii="Times New Roman" w:hAnsi="Times New Roman" w:cs="Times New Roman"/>
                <w:bCs/>
                <w:color w:val="000000"/>
              </w:rPr>
              <w:t xml:space="preserve"> центральная библиотека», </w:t>
            </w:r>
            <w:proofErr w:type="spellStart"/>
            <w:r w:rsidRPr="00C42216">
              <w:rPr>
                <w:rFonts w:ascii="Times New Roman" w:hAnsi="Times New Roman" w:cs="Times New Roman"/>
                <w:bCs/>
                <w:color w:val="000000"/>
              </w:rPr>
              <w:t>Ямковая</w:t>
            </w:r>
            <w:proofErr w:type="spellEnd"/>
            <w:r w:rsidRPr="00C42216">
              <w:rPr>
                <w:rFonts w:ascii="Times New Roman" w:hAnsi="Times New Roman" w:cs="Times New Roman"/>
                <w:bCs/>
                <w:color w:val="000000"/>
              </w:rPr>
              <w:t xml:space="preserve"> М.А.</w:t>
            </w:r>
          </w:p>
          <w:p w:rsidR="00C42216" w:rsidRPr="00C42216" w:rsidRDefault="00C42216" w:rsidP="008C2945">
            <w:pPr>
              <w:snapToGrid w:val="0"/>
              <w:spacing w:line="256" w:lineRule="auto"/>
              <w:jc w:val="both"/>
              <w:rPr>
                <w:rFonts w:ascii="Times New Roman" w:hAnsi="Times New Roman" w:cs="Times New Roman"/>
                <w:bCs/>
                <w:color w:val="000000"/>
              </w:rPr>
            </w:pPr>
            <w:r w:rsidRPr="00C42216">
              <w:rPr>
                <w:rFonts w:ascii="Times New Roman" w:hAnsi="Times New Roman" w:cs="Times New Roman"/>
                <w:bCs/>
                <w:color w:val="000000"/>
              </w:rPr>
              <w:t xml:space="preserve">«Витамины ветеранам» </w:t>
            </w:r>
          </w:p>
          <w:p w:rsidR="00C42216" w:rsidRPr="00A32772" w:rsidRDefault="00C42216" w:rsidP="00A32772">
            <w:pPr>
              <w:snapToGrid w:val="0"/>
              <w:spacing w:line="256" w:lineRule="auto"/>
              <w:jc w:val="both"/>
              <w:rPr>
                <w:rFonts w:ascii="Times New Roman" w:hAnsi="Times New Roman" w:cs="Times New Roman"/>
                <w:bCs/>
                <w:color w:val="000000"/>
              </w:rPr>
            </w:pPr>
            <w:r w:rsidRPr="00C42216">
              <w:rPr>
                <w:rFonts w:ascii="Times New Roman" w:hAnsi="Times New Roman" w:cs="Times New Roman"/>
                <w:bCs/>
                <w:color w:val="000000"/>
              </w:rPr>
              <w:t>Цель: Организация интерактивных поздравлений пожилых людей с юбилейными датами и календарными праздниками</w:t>
            </w:r>
          </w:p>
        </w:tc>
        <w:tc>
          <w:tcPr>
            <w:tcW w:w="3685" w:type="dxa"/>
            <w:tcBorders>
              <w:top w:val="single" w:sz="4" w:space="0" w:color="000000"/>
              <w:left w:val="single" w:sz="4" w:space="0" w:color="000000"/>
              <w:bottom w:val="single" w:sz="4" w:space="0" w:color="000000"/>
              <w:right w:val="single" w:sz="4" w:space="0" w:color="000000"/>
            </w:tcBorders>
            <w:hideMark/>
          </w:tcPr>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Результаты не подведены</w:t>
            </w:r>
          </w:p>
        </w:tc>
      </w:tr>
      <w:tr w:rsidR="00C42216" w:rsidRPr="00C42216" w:rsidTr="00C42216">
        <w:tc>
          <w:tcPr>
            <w:tcW w:w="709" w:type="dxa"/>
            <w:tcBorders>
              <w:top w:val="single" w:sz="4" w:space="0" w:color="000000"/>
              <w:left w:val="single" w:sz="4" w:space="0" w:color="000000"/>
              <w:bottom w:val="single" w:sz="4" w:space="0" w:color="000000"/>
              <w:right w:val="nil"/>
            </w:tcBorders>
          </w:tcPr>
          <w:p w:rsidR="00C42216" w:rsidRPr="00C42216" w:rsidRDefault="00C42216" w:rsidP="00C42216">
            <w:pPr>
              <w:widowControl w:val="0"/>
              <w:numPr>
                <w:ilvl w:val="0"/>
                <w:numId w:val="33"/>
              </w:numPr>
              <w:suppressAutoHyphens/>
              <w:snapToGrid w:val="0"/>
              <w:spacing w:after="0" w:line="276" w:lineRule="auto"/>
              <w:contextualSpacing/>
              <w:jc w:val="center"/>
              <w:rPr>
                <w:rFonts w:ascii="Times New Roman" w:hAnsi="Times New Roman" w:cs="Times New Roman"/>
                <w:bCs/>
                <w:color w:val="000000"/>
                <w:kern w:val="2"/>
                <w:lang w:eastAsia="hi-IN"/>
              </w:rPr>
            </w:pPr>
          </w:p>
        </w:tc>
        <w:tc>
          <w:tcPr>
            <w:tcW w:w="2552" w:type="dxa"/>
            <w:tcBorders>
              <w:top w:val="single" w:sz="4" w:space="0" w:color="000000"/>
              <w:left w:val="single" w:sz="4" w:space="0" w:color="000000"/>
              <w:bottom w:val="single" w:sz="4" w:space="0" w:color="000000"/>
              <w:right w:val="nil"/>
            </w:tcBorders>
          </w:tcPr>
          <w:p w:rsidR="00C42216" w:rsidRPr="00C42216" w:rsidRDefault="00C42216" w:rsidP="008C2945">
            <w:pPr>
              <w:jc w:val="both"/>
              <w:rPr>
                <w:rFonts w:ascii="Times New Roman" w:hAnsi="Times New Roman" w:cs="Times New Roman"/>
                <w:kern w:val="2"/>
                <w:lang w:eastAsia="hi-IN"/>
              </w:rPr>
            </w:pPr>
            <w:r w:rsidRPr="00C42216">
              <w:rPr>
                <w:rFonts w:ascii="Times New Roman" w:hAnsi="Times New Roman" w:cs="Times New Roman"/>
                <w:kern w:val="2"/>
                <w:lang w:eastAsia="hi-IN"/>
              </w:rPr>
              <w:t>Президентский фонд культурных инициатив (2-й конкурс 2022г.)</w:t>
            </w:r>
          </w:p>
        </w:tc>
        <w:tc>
          <w:tcPr>
            <w:tcW w:w="3119" w:type="dxa"/>
            <w:tcBorders>
              <w:top w:val="single" w:sz="4" w:space="0" w:color="000000"/>
              <w:left w:val="single" w:sz="4" w:space="0" w:color="000000"/>
              <w:bottom w:val="single" w:sz="4" w:space="0" w:color="000000"/>
              <w:right w:val="nil"/>
            </w:tcBorders>
            <w:shd w:val="clear" w:color="auto" w:fill="auto"/>
          </w:tcPr>
          <w:p w:rsidR="00C42216" w:rsidRPr="00C42216" w:rsidRDefault="00C42216" w:rsidP="008C2945">
            <w:pPr>
              <w:jc w:val="both"/>
              <w:rPr>
                <w:rFonts w:ascii="Times New Roman" w:eastAsia="Calibri" w:hAnsi="Times New Roman" w:cs="Times New Roman"/>
                <w:shd w:val="clear" w:color="auto" w:fill="F8F8F8"/>
              </w:rPr>
            </w:pPr>
            <w:r w:rsidRPr="00C42216">
              <w:rPr>
                <w:rFonts w:ascii="Times New Roman" w:hAnsi="Times New Roman" w:cs="Times New Roman"/>
                <w:shd w:val="clear" w:color="auto" w:fill="F8F8F8"/>
              </w:rPr>
              <w:t>МАУ «</w:t>
            </w:r>
            <w:proofErr w:type="spellStart"/>
            <w:r w:rsidRPr="00C42216">
              <w:rPr>
                <w:rFonts w:ascii="Times New Roman" w:hAnsi="Times New Roman" w:cs="Times New Roman"/>
                <w:shd w:val="clear" w:color="auto" w:fill="F8F8F8"/>
              </w:rPr>
              <w:t>Ильменский</w:t>
            </w:r>
            <w:proofErr w:type="spellEnd"/>
            <w:r w:rsidRPr="00C42216">
              <w:rPr>
                <w:rFonts w:ascii="Times New Roman" w:hAnsi="Times New Roman" w:cs="Times New Roman"/>
                <w:shd w:val="clear" w:color="auto" w:fill="F8F8F8"/>
              </w:rPr>
              <w:t xml:space="preserve"> СДК» филиал «</w:t>
            </w:r>
            <w:proofErr w:type="spellStart"/>
            <w:r w:rsidRPr="00C42216">
              <w:rPr>
                <w:rFonts w:ascii="Times New Roman" w:hAnsi="Times New Roman" w:cs="Times New Roman"/>
                <w:shd w:val="clear" w:color="auto" w:fill="F8F8F8"/>
              </w:rPr>
              <w:t>Ракомский</w:t>
            </w:r>
            <w:proofErr w:type="spellEnd"/>
            <w:r w:rsidRPr="00C42216">
              <w:rPr>
                <w:rFonts w:ascii="Times New Roman" w:hAnsi="Times New Roman" w:cs="Times New Roman"/>
                <w:shd w:val="clear" w:color="auto" w:fill="F8F8F8"/>
              </w:rPr>
              <w:t xml:space="preserve"> СДК»</w:t>
            </w:r>
          </w:p>
          <w:p w:rsidR="00C42216" w:rsidRPr="00C42216" w:rsidRDefault="00C42216" w:rsidP="008C2945">
            <w:pPr>
              <w:jc w:val="both"/>
              <w:rPr>
                <w:rFonts w:ascii="Times New Roman" w:hAnsi="Times New Roman" w:cs="Times New Roman"/>
                <w:shd w:val="clear" w:color="auto" w:fill="F8F8F8"/>
              </w:rPr>
            </w:pPr>
            <w:r w:rsidRPr="00C42216">
              <w:rPr>
                <w:rFonts w:ascii="Times New Roman" w:hAnsi="Times New Roman" w:cs="Times New Roman"/>
                <w:shd w:val="clear" w:color="auto" w:fill="F8F8F8"/>
              </w:rPr>
              <w:t>Название проекта: Творческая артель "</w:t>
            </w:r>
            <w:proofErr w:type="spellStart"/>
            <w:r w:rsidRPr="00C42216">
              <w:rPr>
                <w:rFonts w:ascii="Times New Roman" w:hAnsi="Times New Roman" w:cs="Times New Roman"/>
                <w:shd w:val="clear" w:color="auto" w:fill="F8F8F8"/>
              </w:rPr>
              <w:t>Горшечницы</w:t>
            </w:r>
            <w:proofErr w:type="spellEnd"/>
            <w:r w:rsidRPr="00C42216">
              <w:rPr>
                <w:rFonts w:ascii="Times New Roman" w:hAnsi="Times New Roman" w:cs="Times New Roman"/>
                <w:shd w:val="clear" w:color="auto" w:fill="F8F8F8"/>
              </w:rPr>
              <w:t xml:space="preserve"> и гончары"</w:t>
            </w:r>
          </w:p>
          <w:p w:rsidR="00C42216" w:rsidRPr="00C42216" w:rsidRDefault="00C42216" w:rsidP="008C2945">
            <w:pPr>
              <w:jc w:val="both"/>
              <w:rPr>
                <w:rFonts w:ascii="Times New Roman" w:hAnsi="Times New Roman" w:cs="Times New Roman"/>
                <w:kern w:val="2"/>
                <w:lang w:eastAsia="hi-IN"/>
              </w:rPr>
            </w:pPr>
            <w:r w:rsidRPr="00C42216">
              <w:rPr>
                <w:rFonts w:ascii="Times New Roman" w:hAnsi="Times New Roman" w:cs="Times New Roman"/>
                <w:shd w:val="clear" w:color="auto" w:fill="F8F8F8"/>
              </w:rPr>
              <w:t xml:space="preserve">Цель: Создать условия для совместной творческой деятельности 33 семьям с детьми от 5 до 17 лет </w:t>
            </w:r>
            <w:proofErr w:type="spellStart"/>
            <w:r w:rsidRPr="00C42216">
              <w:rPr>
                <w:rFonts w:ascii="Times New Roman" w:hAnsi="Times New Roman" w:cs="Times New Roman"/>
                <w:shd w:val="clear" w:color="auto" w:fill="F8F8F8"/>
              </w:rPr>
              <w:t>Ракомского</w:t>
            </w:r>
            <w:proofErr w:type="spellEnd"/>
            <w:r w:rsidRPr="00C42216">
              <w:rPr>
                <w:rFonts w:ascii="Times New Roman" w:hAnsi="Times New Roman" w:cs="Times New Roman"/>
                <w:shd w:val="clear" w:color="auto" w:fill="F8F8F8"/>
              </w:rPr>
              <w:t xml:space="preserve"> поселения через открытие творческой артели "</w:t>
            </w:r>
            <w:proofErr w:type="spellStart"/>
            <w:r w:rsidRPr="00C42216">
              <w:rPr>
                <w:rFonts w:ascii="Times New Roman" w:hAnsi="Times New Roman" w:cs="Times New Roman"/>
                <w:shd w:val="clear" w:color="auto" w:fill="F8F8F8"/>
              </w:rPr>
              <w:t>Горшечницы</w:t>
            </w:r>
            <w:proofErr w:type="spellEnd"/>
            <w:r w:rsidRPr="00C42216">
              <w:rPr>
                <w:rFonts w:ascii="Times New Roman" w:hAnsi="Times New Roman" w:cs="Times New Roman"/>
                <w:shd w:val="clear" w:color="auto" w:fill="F8F8F8"/>
              </w:rPr>
              <w:t xml:space="preserve"> и гончары" на базе муниципального автономного учреждения "</w:t>
            </w:r>
            <w:proofErr w:type="spellStart"/>
            <w:r w:rsidRPr="00C42216">
              <w:rPr>
                <w:rFonts w:ascii="Times New Roman" w:hAnsi="Times New Roman" w:cs="Times New Roman"/>
                <w:shd w:val="clear" w:color="auto" w:fill="F8F8F8"/>
              </w:rPr>
              <w:t>Ильменский</w:t>
            </w:r>
            <w:proofErr w:type="spellEnd"/>
            <w:r w:rsidRPr="00C42216">
              <w:rPr>
                <w:rFonts w:ascii="Times New Roman" w:hAnsi="Times New Roman" w:cs="Times New Roman"/>
                <w:shd w:val="clear" w:color="auto" w:fill="F8F8F8"/>
              </w:rPr>
              <w:t xml:space="preserve"> сельский Дом культуры" филиал "</w:t>
            </w:r>
            <w:proofErr w:type="spellStart"/>
            <w:r w:rsidRPr="00C42216">
              <w:rPr>
                <w:rFonts w:ascii="Times New Roman" w:hAnsi="Times New Roman" w:cs="Times New Roman"/>
                <w:shd w:val="clear" w:color="auto" w:fill="F8F8F8"/>
              </w:rPr>
              <w:t>Ракомский</w:t>
            </w:r>
            <w:proofErr w:type="spellEnd"/>
            <w:r w:rsidRPr="00C42216">
              <w:rPr>
                <w:rFonts w:ascii="Times New Roman" w:hAnsi="Times New Roman" w:cs="Times New Roman"/>
                <w:shd w:val="clear" w:color="auto" w:fill="F8F8F8"/>
              </w:rPr>
              <w:t xml:space="preserve"> сельский Дом культуры" деревни Старое </w:t>
            </w:r>
            <w:proofErr w:type="spellStart"/>
            <w:r w:rsidRPr="00C42216">
              <w:rPr>
                <w:rFonts w:ascii="Times New Roman" w:hAnsi="Times New Roman" w:cs="Times New Roman"/>
                <w:shd w:val="clear" w:color="auto" w:fill="F8F8F8"/>
              </w:rPr>
              <w:t>Ракомо</w:t>
            </w:r>
            <w:proofErr w:type="spellEnd"/>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42216" w:rsidRPr="00C42216" w:rsidRDefault="00C42216" w:rsidP="008C2945">
            <w:pPr>
              <w:jc w:val="both"/>
              <w:rPr>
                <w:rFonts w:ascii="Times New Roman" w:hAnsi="Times New Roman" w:cs="Times New Roman"/>
                <w:kern w:val="2"/>
                <w:lang w:eastAsia="hi-IN"/>
              </w:rPr>
            </w:pPr>
            <w:r w:rsidRPr="00C42216">
              <w:rPr>
                <w:rFonts w:ascii="Times New Roman" w:hAnsi="Times New Roman" w:cs="Times New Roman"/>
                <w:kern w:val="2"/>
                <w:lang w:eastAsia="hi-IN"/>
              </w:rPr>
              <w:t>Победитель</w:t>
            </w:r>
          </w:p>
          <w:p w:rsidR="00C42216" w:rsidRPr="00C42216" w:rsidRDefault="00C42216" w:rsidP="008C2945">
            <w:pPr>
              <w:jc w:val="both"/>
              <w:rPr>
                <w:rFonts w:ascii="Times New Roman" w:hAnsi="Times New Roman" w:cs="Times New Roman"/>
                <w:kern w:val="2"/>
                <w:lang w:eastAsia="hi-IN"/>
              </w:rPr>
            </w:pPr>
            <w:r w:rsidRPr="00C42216">
              <w:rPr>
                <w:rFonts w:ascii="Times New Roman" w:hAnsi="Times New Roman" w:cs="Times New Roman"/>
                <w:kern w:val="2"/>
                <w:lang w:eastAsia="hi-IN"/>
              </w:rPr>
              <w:t>Сумма гранта:</w:t>
            </w:r>
          </w:p>
          <w:p w:rsidR="00C42216" w:rsidRPr="00C42216" w:rsidRDefault="00C42216" w:rsidP="008C2945">
            <w:pPr>
              <w:shd w:val="clear" w:color="auto" w:fill="F4F4F4"/>
              <w:spacing w:after="120" w:line="240" w:lineRule="atLeast"/>
              <w:jc w:val="center"/>
              <w:rPr>
                <w:rFonts w:ascii="Times New Roman" w:eastAsia="Times New Roman" w:hAnsi="Times New Roman" w:cs="Times New Roman"/>
                <w:lang w:eastAsia="ru-RU"/>
              </w:rPr>
            </w:pPr>
            <w:r w:rsidRPr="00C42216">
              <w:rPr>
                <w:rFonts w:ascii="Times New Roman" w:eastAsia="Times New Roman" w:hAnsi="Times New Roman" w:cs="Times New Roman"/>
                <w:lang w:eastAsia="ru-RU"/>
              </w:rPr>
              <w:t>Расходы на реализацию проекта</w:t>
            </w:r>
          </w:p>
          <w:p w:rsidR="00C42216" w:rsidRPr="00C42216" w:rsidRDefault="00C42216" w:rsidP="008C2945">
            <w:pPr>
              <w:shd w:val="clear" w:color="auto" w:fill="F4F4F4"/>
              <w:spacing w:after="60" w:line="360" w:lineRule="atLeast"/>
              <w:jc w:val="center"/>
              <w:outlineLvl w:val="3"/>
              <w:rPr>
                <w:rFonts w:ascii="Times New Roman" w:eastAsia="Times New Roman" w:hAnsi="Times New Roman" w:cs="Times New Roman"/>
                <w:b/>
                <w:bCs/>
                <w:lang w:eastAsia="ru-RU"/>
              </w:rPr>
            </w:pPr>
            <w:r w:rsidRPr="00C42216">
              <w:rPr>
                <w:rFonts w:ascii="Times New Roman" w:eastAsia="Times New Roman" w:hAnsi="Times New Roman" w:cs="Times New Roman"/>
                <w:b/>
                <w:bCs/>
                <w:lang w:eastAsia="ru-RU"/>
              </w:rPr>
              <w:t>837 695,00 ₽</w:t>
            </w:r>
          </w:p>
          <w:p w:rsidR="00C42216" w:rsidRPr="00C42216" w:rsidRDefault="00C42216" w:rsidP="008C2945">
            <w:pPr>
              <w:shd w:val="clear" w:color="auto" w:fill="F4F4F4"/>
              <w:spacing w:after="120" w:line="240" w:lineRule="atLeast"/>
              <w:jc w:val="center"/>
              <w:rPr>
                <w:rFonts w:ascii="Times New Roman" w:eastAsia="Times New Roman" w:hAnsi="Times New Roman" w:cs="Times New Roman"/>
                <w:lang w:eastAsia="ru-RU"/>
              </w:rPr>
            </w:pPr>
            <w:r w:rsidRPr="00C42216">
              <w:rPr>
                <w:rFonts w:ascii="Times New Roman" w:eastAsia="Times New Roman" w:hAnsi="Times New Roman" w:cs="Times New Roman"/>
                <w:lang w:eastAsia="ru-RU"/>
              </w:rPr>
              <w:t>Размер гранта</w:t>
            </w:r>
          </w:p>
          <w:p w:rsidR="00C42216" w:rsidRPr="00C42216" w:rsidRDefault="00C42216" w:rsidP="008C2945">
            <w:pPr>
              <w:shd w:val="clear" w:color="auto" w:fill="F4F4F4"/>
              <w:spacing w:after="60" w:line="360" w:lineRule="atLeast"/>
              <w:jc w:val="center"/>
              <w:outlineLvl w:val="3"/>
              <w:rPr>
                <w:rFonts w:ascii="Times New Roman" w:eastAsia="Times New Roman" w:hAnsi="Times New Roman" w:cs="Times New Roman"/>
                <w:b/>
                <w:bCs/>
                <w:lang w:eastAsia="ru-RU"/>
              </w:rPr>
            </w:pPr>
            <w:r w:rsidRPr="00C42216">
              <w:rPr>
                <w:rFonts w:ascii="Times New Roman" w:eastAsia="Times New Roman" w:hAnsi="Times New Roman" w:cs="Times New Roman"/>
                <w:b/>
                <w:bCs/>
                <w:lang w:eastAsia="ru-RU"/>
              </w:rPr>
              <w:t>457 185,00 ₽</w:t>
            </w:r>
          </w:p>
          <w:p w:rsidR="00C42216" w:rsidRPr="00C42216" w:rsidRDefault="00C42216" w:rsidP="008C2945">
            <w:pPr>
              <w:shd w:val="clear" w:color="auto" w:fill="F4F4F4"/>
              <w:spacing w:after="120" w:line="240" w:lineRule="atLeast"/>
              <w:jc w:val="center"/>
              <w:rPr>
                <w:rFonts w:ascii="Times New Roman" w:eastAsia="Times New Roman" w:hAnsi="Times New Roman" w:cs="Times New Roman"/>
                <w:lang w:eastAsia="ru-RU"/>
              </w:rPr>
            </w:pPr>
            <w:proofErr w:type="spellStart"/>
            <w:r w:rsidRPr="00C42216">
              <w:rPr>
                <w:rFonts w:ascii="Times New Roman" w:eastAsia="Times New Roman" w:hAnsi="Times New Roman" w:cs="Times New Roman"/>
                <w:lang w:eastAsia="ru-RU"/>
              </w:rPr>
              <w:t>Софинансирование</w:t>
            </w:r>
            <w:proofErr w:type="spellEnd"/>
          </w:p>
          <w:p w:rsidR="00C42216" w:rsidRPr="00C42216" w:rsidRDefault="00C42216" w:rsidP="008C2945">
            <w:pPr>
              <w:shd w:val="clear" w:color="auto" w:fill="F4F4F4"/>
              <w:spacing w:after="60" w:line="360" w:lineRule="atLeast"/>
              <w:jc w:val="center"/>
              <w:outlineLvl w:val="3"/>
              <w:rPr>
                <w:rFonts w:ascii="Times New Roman" w:eastAsia="Times New Roman" w:hAnsi="Times New Roman" w:cs="Times New Roman"/>
                <w:b/>
                <w:bCs/>
                <w:lang w:eastAsia="ru-RU"/>
              </w:rPr>
            </w:pPr>
            <w:r w:rsidRPr="00C42216">
              <w:rPr>
                <w:rFonts w:ascii="Times New Roman" w:eastAsia="Times New Roman" w:hAnsi="Times New Roman" w:cs="Times New Roman"/>
                <w:b/>
                <w:bCs/>
                <w:lang w:eastAsia="ru-RU"/>
              </w:rPr>
              <w:t>380 510,00 ₽</w:t>
            </w:r>
          </w:p>
          <w:p w:rsidR="00C42216" w:rsidRPr="00C42216" w:rsidRDefault="00C42216" w:rsidP="008C2945">
            <w:pPr>
              <w:jc w:val="both"/>
              <w:rPr>
                <w:rFonts w:ascii="Times New Roman" w:hAnsi="Times New Roman" w:cs="Times New Roman"/>
                <w:kern w:val="2"/>
                <w:lang w:eastAsia="hi-IN"/>
              </w:rPr>
            </w:pPr>
          </w:p>
        </w:tc>
      </w:tr>
      <w:tr w:rsidR="00C42216" w:rsidRPr="00C42216" w:rsidTr="00C42216">
        <w:tc>
          <w:tcPr>
            <w:tcW w:w="709" w:type="dxa"/>
            <w:tcBorders>
              <w:top w:val="single" w:sz="4" w:space="0" w:color="000000"/>
              <w:left w:val="single" w:sz="4" w:space="0" w:color="000000"/>
              <w:bottom w:val="single" w:sz="4" w:space="0" w:color="000000"/>
              <w:right w:val="nil"/>
            </w:tcBorders>
          </w:tcPr>
          <w:p w:rsidR="00C42216" w:rsidRPr="00C42216" w:rsidRDefault="00C42216" w:rsidP="00C42216">
            <w:pPr>
              <w:widowControl w:val="0"/>
              <w:numPr>
                <w:ilvl w:val="0"/>
                <w:numId w:val="33"/>
              </w:numPr>
              <w:suppressAutoHyphens/>
              <w:snapToGrid w:val="0"/>
              <w:spacing w:after="0" w:line="276" w:lineRule="auto"/>
              <w:contextualSpacing/>
              <w:jc w:val="center"/>
              <w:rPr>
                <w:rFonts w:ascii="Times New Roman" w:hAnsi="Times New Roman" w:cs="Times New Roman"/>
                <w:bCs/>
                <w:color w:val="000000"/>
                <w:kern w:val="2"/>
                <w:lang w:eastAsia="hi-IN"/>
              </w:rPr>
            </w:pPr>
          </w:p>
        </w:tc>
        <w:tc>
          <w:tcPr>
            <w:tcW w:w="2552" w:type="dxa"/>
            <w:tcBorders>
              <w:top w:val="single" w:sz="4" w:space="0" w:color="000000"/>
              <w:left w:val="single" w:sz="4" w:space="0" w:color="000000"/>
              <w:bottom w:val="single" w:sz="4" w:space="0" w:color="000000"/>
              <w:right w:val="nil"/>
            </w:tcBorders>
          </w:tcPr>
          <w:p w:rsidR="00C42216" w:rsidRPr="00C42216" w:rsidRDefault="00C42216" w:rsidP="00A32772">
            <w:pPr>
              <w:spacing w:line="276" w:lineRule="auto"/>
              <w:jc w:val="both"/>
              <w:rPr>
                <w:rFonts w:ascii="Times New Roman" w:hAnsi="Times New Roman" w:cs="Times New Roman"/>
                <w:bCs/>
                <w:color w:val="000000"/>
              </w:rPr>
            </w:pPr>
            <w:r w:rsidRPr="00C42216">
              <w:rPr>
                <w:rFonts w:ascii="Times New Roman" w:hAnsi="Times New Roman" w:cs="Times New Roman"/>
              </w:rPr>
              <w:t>Областной конкурс проектов, направленных на укрепление народного единства и гармонизацию межнациональных отношений</w:t>
            </w:r>
          </w:p>
        </w:tc>
        <w:tc>
          <w:tcPr>
            <w:tcW w:w="3119" w:type="dxa"/>
            <w:tcBorders>
              <w:top w:val="single" w:sz="4" w:space="0" w:color="000000"/>
              <w:left w:val="single" w:sz="4" w:space="0" w:color="000000"/>
              <w:bottom w:val="single" w:sz="4" w:space="0" w:color="000000"/>
              <w:right w:val="nil"/>
            </w:tcBorders>
          </w:tcPr>
          <w:p w:rsidR="00C42216" w:rsidRPr="00C42216" w:rsidRDefault="00C42216" w:rsidP="008C2945">
            <w:pPr>
              <w:snapToGrid w:val="0"/>
              <w:spacing w:line="276" w:lineRule="auto"/>
              <w:jc w:val="both"/>
              <w:rPr>
                <w:rFonts w:ascii="Times New Roman" w:hAnsi="Times New Roman" w:cs="Times New Roman"/>
                <w:bCs/>
                <w:color w:val="000000"/>
              </w:rPr>
            </w:pPr>
            <w:r w:rsidRPr="00C42216">
              <w:rPr>
                <w:rFonts w:ascii="Times New Roman" w:hAnsi="Times New Roman" w:cs="Times New Roman"/>
              </w:rPr>
              <w:t>ТОС «</w:t>
            </w:r>
            <w:proofErr w:type="spellStart"/>
            <w:r w:rsidRPr="00C42216">
              <w:rPr>
                <w:rFonts w:ascii="Times New Roman" w:hAnsi="Times New Roman" w:cs="Times New Roman"/>
              </w:rPr>
              <w:t>Некохово</w:t>
            </w:r>
            <w:proofErr w:type="spellEnd"/>
            <w:r w:rsidRPr="00C42216">
              <w:rPr>
                <w:rFonts w:ascii="Times New Roman" w:hAnsi="Times New Roman" w:cs="Times New Roman"/>
              </w:rPr>
              <w:t xml:space="preserve"> – Вешки», «Этнокультурный конвент «Мы живем семьей единой»</w:t>
            </w:r>
          </w:p>
        </w:tc>
        <w:tc>
          <w:tcPr>
            <w:tcW w:w="3685" w:type="dxa"/>
            <w:tcBorders>
              <w:top w:val="single" w:sz="4" w:space="0" w:color="000000"/>
              <w:left w:val="single" w:sz="4" w:space="0" w:color="000000"/>
              <w:bottom w:val="single" w:sz="4" w:space="0" w:color="000000"/>
              <w:right w:val="single" w:sz="4" w:space="0" w:color="000000"/>
            </w:tcBorders>
          </w:tcPr>
          <w:p w:rsidR="00C42216" w:rsidRPr="00C42216" w:rsidRDefault="00C42216" w:rsidP="008C2945">
            <w:pPr>
              <w:snapToGrid w:val="0"/>
              <w:spacing w:line="276" w:lineRule="auto"/>
              <w:jc w:val="both"/>
              <w:rPr>
                <w:rFonts w:ascii="Times New Roman" w:hAnsi="Times New Roman" w:cs="Times New Roman"/>
                <w:color w:val="000000"/>
              </w:rPr>
            </w:pPr>
            <w:r w:rsidRPr="00C42216">
              <w:rPr>
                <w:rFonts w:ascii="Times New Roman" w:hAnsi="Times New Roman" w:cs="Times New Roman"/>
                <w:color w:val="000000"/>
              </w:rPr>
              <w:t xml:space="preserve">Победитель, </w:t>
            </w:r>
          </w:p>
          <w:p w:rsidR="00C42216" w:rsidRPr="00C42216" w:rsidRDefault="00C42216" w:rsidP="008C2945">
            <w:pPr>
              <w:snapToGrid w:val="0"/>
              <w:spacing w:line="276" w:lineRule="auto"/>
              <w:jc w:val="both"/>
              <w:rPr>
                <w:rFonts w:ascii="Times New Roman" w:hAnsi="Times New Roman" w:cs="Times New Roman"/>
                <w:color w:val="000000"/>
              </w:rPr>
            </w:pPr>
            <w:r w:rsidRPr="00C42216">
              <w:rPr>
                <w:rFonts w:ascii="Times New Roman" w:hAnsi="Times New Roman" w:cs="Times New Roman"/>
                <w:color w:val="000000"/>
              </w:rPr>
              <w:t>120000 р</w:t>
            </w:r>
          </w:p>
        </w:tc>
      </w:tr>
      <w:tr w:rsidR="00C42216" w:rsidRPr="00C42216" w:rsidTr="00C42216">
        <w:tc>
          <w:tcPr>
            <w:tcW w:w="709" w:type="dxa"/>
            <w:tcBorders>
              <w:top w:val="single" w:sz="4" w:space="0" w:color="000000"/>
              <w:left w:val="single" w:sz="4" w:space="0" w:color="000000"/>
              <w:bottom w:val="single" w:sz="4" w:space="0" w:color="000000"/>
              <w:right w:val="nil"/>
            </w:tcBorders>
          </w:tcPr>
          <w:p w:rsidR="00C42216" w:rsidRPr="00C42216" w:rsidRDefault="00C42216" w:rsidP="00C42216">
            <w:pPr>
              <w:widowControl w:val="0"/>
              <w:numPr>
                <w:ilvl w:val="0"/>
                <w:numId w:val="33"/>
              </w:numPr>
              <w:suppressAutoHyphens/>
              <w:snapToGrid w:val="0"/>
              <w:spacing w:after="0" w:line="276" w:lineRule="auto"/>
              <w:contextualSpacing/>
              <w:jc w:val="center"/>
              <w:rPr>
                <w:rFonts w:ascii="Times New Roman" w:hAnsi="Times New Roman" w:cs="Times New Roman"/>
                <w:bCs/>
                <w:color w:val="000000"/>
                <w:kern w:val="2"/>
                <w:lang w:eastAsia="hi-IN"/>
              </w:rPr>
            </w:pPr>
          </w:p>
        </w:tc>
        <w:tc>
          <w:tcPr>
            <w:tcW w:w="2552" w:type="dxa"/>
            <w:tcBorders>
              <w:top w:val="single" w:sz="4" w:space="0" w:color="000000"/>
              <w:left w:val="single" w:sz="4" w:space="0" w:color="000000"/>
              <w:bottom w:val="single" w:sz="4" w:space="0" w:color="000000"/>
              <w:right w:val="nil"/>
            </w:tcBorders>
          </w:tcPr>
          <w:p w:rsidR="00C42216" w:rsidRPr="00C42216" w:rsidRDefault="00C42216" w:rsidP="008C2945">
            <w:pPr>
              <w:snapToGrid w:val="0"/>
              <w:spacing w:line="276" w:lineRule="auto"/>
              <w:jc w:val="both"/>
              <w:rPr>
                <w:rFonts w:ascii="Times New Roman" w:hAnsi="Times New Roman" w:cs="Times New Roman"/>
                <w:bCs/>
                <w:color w:val="000000"/>
              </w:rPr>
            </w:pPr>
            <w:proofErr w:type="spellStart"/>
            <w:r w:rsidRPr="00C42216">
              <w:rPr>
                <w:rFonts w:ascii="Times New Roman" w:hAnsi="Times New Roman" w:cs="Times New Roman"/>
                <w:color w:val="000000"/>
                <w:shd w:val="clear" w:color="auto" w:fill="FFFFFF"/>
              </w:rPr>
              <w:t>Грантовый</w:t>
            </w:r>
            <w:proofErr w:type="spellEnd"/>
            <w:r w:rsidRPr="00C42216">
              <w:rPr>
                <w:rFonts w:ascii="Times New Roman" w:hAnsi="Times New Roman" w:cs="Times New Roman"/>
                <w:color w:val="000000"/>
                <w:shd w:val="clear" w:color="auto" w:fill="FFFFFF"/>
              </w:rPr>
              <w:t xml:space="preserve"> конкурс среди физических лиц</w:t>
            </w:r>
            <w:r w:rsidRPr="00C42216">
              <w:rPr>
                <w:rFonts w:ascii="Times New Roman" w:hAnsi="Times New Roman" w:cs="Times New Roman"/>
                <w:bCs/>
                <w:color w:val="000000"/>
              </w:rPr>
              <w:t xml:space="preserve"> АИС «</w:t>
            </w:r>
            <w:proofErr w:type="spellStart"/>
            <w:r w:rsidRPr="00C42216">
              <w:rPr>
                <w:rFonts w:ascii="Times New Roman" w:hAnsi="Times New Roman" w:cs="Times New Roman"/>
                <w:bCs/>
                <w:color w:val="000000"/>
              </w:rPr>
              <w:t>РосМолодежь</w:t>
            </w:r>
            <w:proofErr w:type="spellEnd"/>
            <w:r w:rsidRPr="00C42216">
              <w:rPr>
                <w:rFonts w:ascii="Times New Roman" w:hAnsi="Times New Roman" w:cs="Times New Roman"/>
                <w:bCs/>
                <w:color w:val="000000"/>
              </w:rPr>
              <w:t xml:space="preserve">» </w:t>
            </w:r>
          </w:p>
        </w:tc>
        <w:tc>
          <w:tcPr>
            <w:tcW w:w="3119" w:type="dxa"/>
            <w:tcBorders>
              <w:top w:val="single" w:sz="4" w:space="0" w:color="000000"/>
              <w:left w:val="single" w:sz="4" w:space="0" w:color="000000"/>
              <w:bottom w:val="single" w:sz="4" w:space="0" w:color="000000"/>
              <w:right w:val="nil"/>
            </w:tcBorders>
          </w:tcPr>
          <w:p w:rsidR="00C42216" w:rsidRPr="00C42216" w:rsidRDefault="00C42216" w:rsidP="00A32772">
            <w:pPr>
              <w:snapToGrid w:val="0"/>
              <w:spacing w:line="276" w:lineRule="auto"/>
              <w:jc w:val="both"/>
              <w:rPr>
                <w:rFonts w:ascii="Times New Roman" w:hAnsi="Times New Roman" w:cs="Times New Roman"/>
                <w:bCs/>
                <w:color w:val="000000"/>
              </w:rPr>
            </w:pPr>
            <w:r w:rsidRPr="00C42216">
              <w:rPr>
                <w:rFonts w:ascii="Times New Roman" w:hAnsi="Times New Roman" w:cs="Times New Roman"/>
                <w:bCs/>
                <w:color w:val="000000"/>
              </w:rPr>
              <w:t>Швачко Алиса Игоревна,</w:t>
            </w:r>
            <w:r w:rsidRPr="00C42216">
              <w:rPr>
                <w:rFonts w:ascii="Times New Roman" w:hAnsi="Times New Roman" w:cs="Times New Roman"/>
              </w:rPr>
              <w:t xml:space="preserve"> Номинация #объединяй</w:t>
            </w:r>
            <w:r w:rsidR="00A32772">
              <w:rPr>
                <w:rFonts w:ascii="Times New Roman" w:hAnsi="Times New Roman" w:cs="Times New Roman"/>
              </w:rPr>
              <w:t xml:space="preserve"> </w:t>
            </w:r>
            <w:r w:rsidRPr="00C42216">
              <w:rPr>
                <w:rFonts w:ascii="Times New Roman" w:hAnsi="Times New Roman" w:cs="Times New Roman"/>
              </w:rPr>
              <w:t>«Этнокультурный конвент «Мы живем семьей единой»</w:t>
            </w:r>
          </w:p>
        </w:tc>
        <w:tc>
          <w:tcPr>
            <w:tcW w:w="3685" w:type="dxa"/>
            <w:tcBorders>
              <w:top w:val="single" w:sz="4" w:space="0" w:color="000000"/>
              <w:left w:val="single" w:sz="4" w:space="0" w:color="000000"/>
              <w:bottom w:val="single" w:sz="4" w:space="0" w:color="000000"/>
              <w:right w:val="single" w:sz="4" w:space="0" w:color="000000"/>
            </w:tcBorders>
          </w:tcPr>
          <w:p w:rsidR="00C42216" w:rsidRPr="00C42216" w:rsidRDefault="00C42216" w:rsidP="008C2945">
            <w:pPr>
              <w:snapToGrid w:val="0"/>
              <w:spacing w:line="276" w:lineRule="auto"/>
              <w:jc w:val="both"/>
              <w:rPr>
                <w:rFonts w:ascii="Times New Roman" w:hAnsi="Times New Roman" w:cs="Times New Roman"/>
                <w:color w:val="000000"/>
              </w:rPr>
            </w:pPr>
            <w:r w:rsidRPr="00C42216">
              <w:rPr>
                <w:rFonts w:ascii="Times New Roman" w:hAnsi="Times New Roman" w:cs="Times New Roman"/>
                <w:color w:val="000000"/>
              </w:rPr>
              <w:t>участник</w:t>
            </w:r>
          </w:p>
        </w:tc>
      </w:tr>
      <w:tr w:rsidR="00C42216" w:rsidRPr="00C42216" w:rsidTr="00C42216">
        <w:tc>
          <w:tcPr>
            <w:tcW w:w="709" w:type="dxa"/>
            <w:tcBorders>
              <w:top w:val="single" w:sz="4" w:space="0" w:color="000000"/>
              <w:left w:val="single" w:sz="4" w:space="0" w:color="000000"/>
              <w:bottom w:val="single" w:sz="4" w:space="0" w:color="000000"/>
              <w:right w:val="nil"/>
            </w:tcBorders>
          </w:tcPr>
          <w:p w:rsidR="00C42216" w:rsidRPr="00C42216" w:rsidRDefault="00C42216" w:rsidP="00C42216">
            <w:pPr>
              <w:widowControl w:val="0"/>
              <w:numPr>
                <w:ilvl w:val="0"/>
                <w:numId w:val="33"/>
              </w:numPr>
              <w:suppressAutoHyphens/>
              <w:snapToGrid w:val="0"/>
              <w:spacing w:after="0" w:line="276" w:lineRule="auto"/>
              <w:contextualSpacing/>
              <w:jc w:val="center"/>
              <w:rPr>
                <w:rFonts w:ascii="Times New Roman" w:hAnsi="Times New Roman" w:cs="Times New Roman"/>
                <w:bCs/>
                <w:color w:val="000000"/>
                <w:kern w:val="2"/>
                <w:lang w:eastAsia="hi-IN"/>
              </w:rPr>
            </w:pPr>
          </w:p>
        </w:tc>
        <w:tc>
          <w:tcPr>
            <w:tcW w:w="2552" w:type="dxa"/>
            <w:tcBorders>
              <w:top w:val="single" w:sz="4" w:space="0" w:color="000000"/>
              <w:left w:val="single" w:sz="4" w:space="0" w:color="000000"/>
              <w:bottom w:val="single" w:sz="4" w:space="0" w:color="000000"/>
              <w:right w:val="nil"/>
            </w:tcBorders>
          </w:tcPr>
          <w:p w:rsidR="00C42216" w:rsidRPr="00C42216" w:rsidRDefault="00C42216" w:rsidP="00DD64F4">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XII</w:t>
            </w:r>
            <w:r w:rsidRPr="00C42216">
              <w:rPr>
                <w:rFonts w:ascii="Times New Roman" w:hAnsi="Times New Roman" w:cs="Times New Roman"/>
                <w:lang w:val="en-US" w:eastAsia="hi-IN"/>
              </w:rPr>
              <w:t>I</w:t>
            </w:r>
            <w:r w:rsidRPr="00C42216">
              <w:rPr>
                <w:rFonts w:ascii="Times New Roman" w:hAnsi="Times New Roman" w:cs="Times New Roman"/>
                <w:lang w:eastAsia="hi-IN"/>
              </w:rPr>
              <w:t xml:space="preserve"> открытый </w:t>
            </w:r>
            <w:proofErr w:type="spellStart"/>
            <w:r w:rsidRPr="00C42216">
              <w:rPr>
                <w:rFonts w:ascii="Times New Roman" w:hAnsi="Times New Roman" w:cs="Times New Roman"/>
                <w:lang w:eastAsia="hi-IN"/>
              </w:rPr>
              <w:t>грантовый</w:t>
            </w:r>
            <w:proofErr w:type="spellEnd"/>
            <w:r w:rsidRPr="00C42216">
              <w:rPr>
                <w:rFonts w:ascii="Times New Roman" w:hAnsi="Times New Roman" w:cs="Times New Roman"/>
                <w:lang w:eastAsia="hi-IN"/>
              </w:rPr>
              <w:t xml:space="preserve"> конкурс</w:t>
            </w:r>
            <w:r w:rsidR="00DD64F4">
              <w:rPr>
                <w:rFonts w:ascii="Times New Roman" w:hAnsi="Times New Roman" w:cs="Times New Roman"/>
                <w:lang w:eastAsia="hi-IN"/>
              </w:rPr>
              <w:t xml:space="preserve"> </w:t>
            </w:r>
            <w:r w:rsidRPr="00C42216">
              <w:rPr>
                <w:rFonts w:ascii="Times New Roman" w:hAnsi="Times New Roman" w:cs="Times New Roman"/>
                <w:lang w:eastAsia="hi-IN"/>
              </w:rPr>
              <w:t>Благотворительной программы</w:t>
            </w:r>
            <w:r w:rsidR="00DD64F4">
              <w:rPr>
                <w:rFonts w:ascii="Times New Roman" w:hAnsi="Times New Roman" w:cs="Times New Roman"/>
                <w:lang w:eastAsia="hi-IN"/>
              </w:rPr>
              <w:t xml:space="preserve"> </w:t>
            </w:r>
            <w:r w:rsidRPr="00C42216">
              <w:rPr>
                <w:rFonts w:ascii="Times New Roman" w:hAnsi="Times New Roman" w:cs="Times New Roman"/>
                <w:lang w:eastAsia="hi-IN"/>
              </w:rPr>
              <w:t>«Музеи русского Севера»</w:t>
            </w:r>
          </w:p>
        </w:tc>
        <w:tc>
          <w:tcPr>
            <w:tcW w:w="3119" w:type="dxa"/>
            <w:tcBorders>
              <w:top w:val="single" w:sz="4" w:space="0" w:color="000000"/>
              <w:left w:val="single" w:sz="4" w:space="0" w:color="000000"/>
              <w:bottom w:val="single" w:sz="4" w:space="0" w:color="000000"/>
              <w:right w:val="nil"/>
            </w:tcBorders>
          </w:tcPr>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 xml:space="preserve">Музейное объединение МАУ «Пролетарский </w:t>
            </w:r>
            <w:proofErr w:type="spellStart"/>
            <w:r w:rsidRPr="00C42216">
              <w:rPr>
                <w:rFonts w:ascii="Times New Roman" w:hAnsi="Times New Roman" w:cs="Times New Roman"/>
                <w:lang w:eastAsia="hi-IN"/>
              </w:rPr>
              <w:t>РДКиД</w:t>
            </w:r>
            <w:proofErr w:type="spellEnd"/>
            <w:r w:rsidRPr="00C42216">
              <w:rPr>
                <w:rFonts w:ascii="Times New Roman" w:hAnsi="Times New Roman" w:cs="Times New Roman"/>
                <w:lang w:eastAsia="hi-IN"/>
              </w:rPr>
              <w:t>»</w:t>
            </w:r>
          </w:p>
          <w:p w:rsidR="00C42216" w:rsidRPr="00C42216" w:rsidRDefault="00C42216" w:rsidP="008C2945">
            <w:pPr>
              <w:spacing w:line="276" w:lineRule="auto"/>
              <w:jc w:val="both"/>
              <w:rPr>
                <w:rFonts w:ascii="Times New Roman" w:hAnsi="Times New Roman" w:cs="Times New Roman"/>
              </w:rPr>
            </w:pPr>
            <w:r w:rsidRPr="00C42216">
              <w:rPr>
                <w:rFonts w:ascii="Times New Roman" w:hAnsi="Times New Roman" w:cs="Times New Roman"/>
                <w:lang w:eastAsia="hi-IN"/>
              </w:rPr>
              <w:t xml:space="preserve">Музей Мельница </w:t>
            </w:r>
            <w:proofErr w:type="spellStart"/>
            <w:r w:rsidRPr="00C42216">
              <w:rPr>
                <w:rFonts w:ascii="Times New Roman" w:hAnsi="Times New Roman" w:cs="Times New Roman"/>
                <w:lang w:eastAsia="hi-IN"/>
              </w:rPr>
              <w:t>д.Завал</w:t>
            </w:r>
            <w:proofErr w:type="spellEnd"/>
          </w:p>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 xml:space="preserve">Название проекта: «Проведение Всероссийского фестиваля "Мельницы моей </w:t>
            </w:r>
            <w:r w:rsidRPr="00C42216">
              <w:rPr>
                <w:rFonts w:ascii="Times New Roman" w:hAnsi="Times New Roman" w:cs="Times New Roman"/>
                <w:lang w:eastAsia="hi-IN"/>
              </w:rPr>
              <w:lastRenderedPageBreak/>
              <w:t>России" на базе музея Мельницы деревни Завал»</w:t>
            </w:r>
          </w:p>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 xml:space="preserve">Цель: провести первый Всероссийский фестиваль "Мельницы моей России" для сохранения и продвижения мельничного дела и традиционной культуры на территории деревни Завал. </w:t>
            </w:r>
          </w:p>
        </w:tc>
        <w:tc>
          <w:tcPr>
            <w:tcW w:w="3685" w:type="dxa"/>
            <w:tcBorders>
              <w:top w:val="single" w:sz="4" w:space="0" w:color="000000"/>
              <w:left w:val="single" w:sz="4" w:space="0" w:color="000000"/>
              <w:bottom w:val="single" w:sz="4" w:space="0" w:color="000000"/>
              <w:right w:val="single" w:sz="4" w:space="0" w:color="000000"/>
            </w:tcBorders>
          </w:tcPr>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lastRenderedPageBreak/>
              <w:t>участие</w:t>
            </w:r>
          </w:p>
        </w:tc>
      </w:tr>
      <w:tr w:rsidR="00C42216" w:rsidRPr="00C42216" w:rsidTr="00C42216">
        <w:tc>
          <w:tcPr>
            <w:tcW w:w="709" w:type="dxa"/>
            <w:tcBorders>
              <w:top w:val="single" w:sz="4" w:space="0" w:color="000000"/>
              <w:left w:val="single" w:sz="4" w:space="0" w:color="000000"/>
              <w:bottom w:val="single" w:sz="4" w:space="0" w:color="000000"/>
              <w:right w:val="nil"/>
            </w:tcBorders>
          </w:tcPr>
          <w:p w:rsidR="00C42216" w:rsidRPr="00C42216" w:rsidRDefault="00C42216" w:rsidP="00C42216">
            <w:pPr>
              <w:widowControl w:val="0"/>
              <w:numPr>
                <w:ilvl w:val="0"/>
                <w:numId w:val="33"/>
              </w:numPr>
              <w:suppressAutoHyphens/>
              <w:snapToGrid w:val="0"/>
              <w:spacing w:after="0" w:line="276" w:lineRule="auto"/>
              <w:contextualSpacing/>
              <w:jc w:val="center"/>
              <w:rPr>
                <w:rFonts w:ascii="Times New Roman" w:hAnsi="Times New Roman" w:cs="Times New Roman"/>
                <w:bCs/>
                <w:color w:val="000000"/>
                <w:kern w:val="2"/>
                <w:lang w:eastAsia="hi-IN"/>
              </w:rPr>
            </w:pPr>
          </w:p>
        </w:tc>
        <w:tc>
          <w:tcPr>
            <w:tcW w:w="2552" w:type="dxa"/>
            <w:tcBorders>
              <w:top w:val="single" w:sz="4" w:space="0" w:color="000000"/>
              <w:left w:val="single" w:sz="4" w:space="0" w:color="000000"/>
              <w:bottom w:val="single" w:sz="4" w:space="0" w:color="000000"/>
              <w:right w:val="nil"/>
            </w:tcBorders>
          </w:tcPr>
          <w:p w:rsidR="00C42216" w:rsidRPr="00C42216" w:rsidRDefault="00C42216" w:rsidP="00DD64F4">
            <w:pPr>
              <w:spacing w:line="276" w:lineRule="auto"/>
              <w:jc w:val="both"/>
              <w:rPr>
                <w:rFonts w:ascii="Times New Roman" w:hAnsi="Times New Roman" w:cs="Times New Roman"/>
                <w:color w:val="FF0000"/>
                <w:lang w:eastAsia="hi-IN"/>
              </w:rPr>
            </w:pPr>
            <w:r w:rsidRPr="00C42216">
              <w:rPr>
                <w:rFonts w:ascii="Times New Roman" w:hAnsi="Times New Roman" w:cs="Times New Roman"/>
                <w:lang w:eastAsia="hi-IN"/>
              </w:rPr>
              <w:t>XII</w:t>
            </w:r>
            <w:r w:rsidRPr="00C42216">
              <w:rPr>
                <w:rFonts w:ascii="Times New Roman" w:hAnsi="Times New Roman" w:cs="Times New Roman"/>
                <w:lang w:val="en-US" w:eastAsia="hi-IN"/>
              </w:rPr>
              <w:t>I</w:t>
            </w:r>
            <w:r w:rsidRPr="00C42216">
              <w:rPr>
                <w:rFonts w:ascii="Times New Roman" w:hAnsi="Times New Roman" w:cs="Times New Roman"/>
                <w:lang w:eastAsia="hi-IN"/>
              </w:rPr>
              <w:t xml:space="preserve"> открытый </w:t>
            </w:r>
            <w:proofErr w:type="spellStart"/>
            <w:r w:rsidRPr="00C42216">
              <w:rPr>
                <w:rFonts w:ascii="Times New Roman" w:hAnsi="Times New Roman" w:cs="Times New Roman"/>
                <w:lang w:eastAsia="hi-IN"/>
              </w:rPr>
              <w:t>грантовый</w:t>
            </w:r>
            <w:proofErr w:type="spellEnd"/>
            <w:r w:rsidRPr="00C42216">
              <w:rPr>
                <w:rFonts w:ascii="Times New Roman" w:hAnsi="Times New Roman" w:cs="Times New Roman"/>
                <w:lang w:eastAsia="hi-IN"/>
              </w:rPr>
              <w:t xml:space="preserve"> конкурс</w:t>
            </w:r>
            <w:r w:rsidR="00DD64F4">
              <w:rPr>
                <w:rFonts w:ascii="Times New Roman" w:hAnsi="Times New Roman" w:cs="Times New Roman"/>
                <w:lang w:eastAsia="hi-IN"/>
              </w:rPr>
              <w:t xml:space="preserve"> </w:t>
            </w:r>
            <w:r w:rsidRPr="00C42216">
              <w:rPr>
                <w:rFonts w:ascii="Times New Roman" w:hAnsi="Times New Roman" w:cs="Times New Roman"/>
                <w:lang w:eastAsia="hi-IN"/>
              </w:rPr>
              <w:t>Благотворительной программы</w:t>
            </w:r>
            <w:r w:rsidR="00DD64F4">
              <w:rPr>
                <w:rFonts w:ascii="Times New Roman" w:hAnsi="Times New Roman" w:cs="Times New Roman"/>
                <w:lang w:eastAsia="hi-IN"/>
              </w:rPr>
              <w:t xml:space="preserve"> </w:t>
            </w:r>
            <w:r w:rsidRPr="00C42216">
              <w:rPr>
                <w:rFonts w:ascii="Times New Roman" w:hAnsi="Times New Roman" w:cs="Times New Roman"/>
                <w:lang w:eastAsia="hi-IN"/>
              </w:rPr>
              <w:t>«Музеи русского Севера»</w:t>
            </w:r>
          </w:p>
        </w:tc>
        <w:tc>
          <w:tcPr>
            <w:tcW w:w="3119" w:type="dxa"/>
            <w:tcBorders>
              <w:top w:val="single" w:sz="4" w:space="0" w:color="000000"/>
              <w:left w:val="single" w:sz="4" w:space="0" w:color="000000"/>
              <w:bottom w:val="single" w:sz="4" w:space="0" w:color="000000"/>
              <w:right w:val="nil"/>
            </w:tcBorders>
          </w:tcPr>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 xml:space="preserve">Музейное объединение МАУ «Пролетарский </w:t>
            </w:r>
            <w:proofErr w:type="spellStart"/>
            <w:r w:rsidRPr="00C42216">
              <w:rPr>
                <w:rFonts w:ascii="Times New Roman" w:hAnsi="Times New Roman" w:cs="Times New Roman"/>
                <w:lang w:eastAsia="hi-IN"/>
              </w:rPr>
              <w:t>РДКиД</w:t>
            </w:r>
            <w:proofErr w:type="spellEnd"/>
            <w:r w:rsidRPr="00C42216">
              <w:rPr>
                <w:rFonts w:ascii="Times New Roman" w:hAnsi="Times New Roman" w:cs="Times New Roman"/>
                <w:lang w:eastAsia="hi-IN"/>
              </w:rPr>
              <w:t>»</w:t>
            </w:r>
          </w:p>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 xml:space="preserve">Краеведческий музей «Земли </w:t>
            </w:r>
            <w:proofErr w:type="spellStart"/>
            <w:r w:rsidRPr="00C42216">
              <w:rPr>
                <w:rFonts w:ascii="Times New Roman" w:hAnsi="Times New Roman" w:cs="Times New Roman"/>
                <w:lang w:eastAsia="hi-IN"/>
              </w:rPr>
              <w:t>Бронницкой</w:t>
            </w:r>
            <w:proofErr w:type="spellEnd"/>
            <w:r w:rsidRPr="00C42216">
              <w:rPr>
                <w:rFonts w:ascii="Times New Roman" w:hAnsi="Times New Roman" w:cs="Times New Roman"/>
                <w:lang w:eastAsia="hi-IN"/>
              </w:rPr>
              <w:t>»</w:t>
            </w:r>
          </w:p>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Название проекта: «История в мультфильмах»</w:t>
            </w:r>
          </w:p>
          <w:p w:rsidR="00C42216" w:rsidRPr="00C42216" w:rsidRDefault="00C42216" w:rsidP="00DD64F4">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 xml:space="preserve">Цель: создание условий для изучения и передачи исторической памяти о событиях </w:t>
            </w:r>
            <w:proofErr w:type="spellStart"/>
            <w:r w:rsidRPr="00C42216">
              <w:rPr>
                <w:rFonts w:ascii="Times New Roman" w:hAnsi="Times New Roman" w:cs="Times New Roman"/>
                <w:lang w:eastAsia="hi-IN"/>
              </w:rPr>
              <w:t>с.Бронница</w:t>
            </w:r>
            <w:proofErr w:type="spellEnd"/>
            <w:r w:rsidRPr="00C42216">
              <w:rPr>
                <w:rFonts w:ascii="Times New Roman" w:hAnsi="Times New Roman" w:cs="Times New Roman"/>
                <w:lang w:eastAsia="hi-IN"/>
              </w:rPr>
              <w:t xml:space="preserve"> путем </w:t>
            </w:r>
            <w:proofErr w:type="gramStart"/>
            <w:r w:rsidRPr="00C42216">
              <w:rPr>
                <w:rFonts w:ascii="Times New Roman" w:hAnsi="Times New Roman" w:cs="Times New Roman"/>
                <w:lang w:eastAsia="hi-IN"/>
              </w:rPr>
              <w:t xml:space="preserve">создания </w:t>
            </w:r>
            <w:r w:rsidR="00DD64F4">
              <w:rPr>
                <w:rFonts w:ascii="Times New Roman" w:hAnsi="Times New Roman" w:cs="Times New Roman"/>
                <w:lang w:eastAsia="hi-IN"/>
              </w:rPr>
              <w:t xml:space="preserve"> </w:t>
            </w:r>
            <w:proofErr w:type="spellStart"/>
            <w:r w:rsidRPr="00C42216">
              <w:rPr>
                <w:rFonts w:ascii="Times New Roman" w:hAnsi="Times New Roman" w:cs="Times New Roman"/>
                <w:lang w:eastAsia="hi-IN"/>
              </w:rPr>
              <w:t>ультипликационных</w:t>
            </w:r>
            <w:proofErr w:type="spellEnd"/>
            <w:proofErr w:type="gramEnd"/>
            <w:r w:rsidRPr="00C42216">
              <w:rPr>
                <w:rFonts w:ascii="Times New Roman" w:hAnsi="Times New Roman" w:cs="Times New Roman"/>
                <w:lang w:eastAsia="hi-IN"/>
              </w:rPr>
              <w:t xml:space="preserve"> фильмов </w:t>
            </w:r>
          </w:p>
        </w:tc>
        <w:tc>
          <w:tcPr>
            <w:tcW w:w="3685" w:type="dxa"/>
            <w:tcBorders>
              <w:top w:val="single" w:sz="4" w:space="0" w:color="000000"/>
              <w:left w:val="single" w:sz="4" w:space="0" w:color="000000"/>
              <w:bottom w:val="single" w:sz="4" w:space="0" w:color="000000"/>
              <w:right w:val="single" w:sz="4" w:space="0" w:color="000000"/>
            </w:tcBorders>
          </w:tcPr>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участие</w:t>
            </w:r>
          </w:p>
        </w:tc>
      </w:tr>
      <w:tr w:rsidR="00C42216" w:rsidRPr="00C42216" w:rsidTr="00C42216">
        <w:tc>
          <w:tcPr>
            <w:tcW w:w="709" w:type="dxa"/>
            <w:tcBorders>
              <w:top w:val="single" w:sz="4" w:space="0" w:color="000000"/>
              <w:left w:val="single" w:sz="4" w:space="0" w:color="000000"/>
              <w:bottom w:val="single" w:sz="4" w:space="0" w:color="000000"/>
              <w:right w:val="nil"/>
            </w:tcBorders>
          </w:tcPr>
          <w:p w:rsidR="00C42216" w:rsidRPr="00C42216" w:rsidRDefault="00C42216" w:rsidP="00C42216">
            <w:pPr>
              <w:widowControl w:val="0"/>
              <w:numPr>
                <w:ilvl w:val="0"/>
                <w:numId w:val="33"/>
              </w:numPr>
              <w:suppressAutoHyphens/>
              <w:snapToGrid w:val="0"/>
              <w:spacing w:after="0" w:line="276" w:lineRule="auto"/>
              <w:contextualSpacing/>
              <w:jc w:val="center"/>
              <w:rPr>
                <w:rFonts w:ascii="Times New Roman" w:hAnsi="Times New Roman" w:cs="Times New Roman"/>
                <w:bCs/>
                <w:color w:val="000000"/>
                <w:kern w:val="2"/>
                <w:lang w:eastAsia="hi-IN"/>
              </w:rPr>
            </w:pPr>
          </w:p>
        </w:tc>
        <w:tc>
          <w:tcPr>
            <w:tcW w:w="2552" w:type="dxa"/>
            <w:tcBorders>
              <w:top w:val="single" w:sz="4" w:space="0" w:color="000000"/>
              <w:left w:val="single" w:sz="4" w:space="0" w:color="000000"/>
              <w:bottom w:val="single" w:sz="4" w:space="0" w:color="000000"/>
              <w:right w:val="nil"/>
            </w:tcBorders>
          </w:tcPr>
          <w:p w:rsidR="00C42216" w:rsidRPr="00C42216" w:rsidRDefault="00C42216" w:rsidP="00DD64F4">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XII</w:t>
            </w:r>
            <w:r w:rsidRPr="00C42216">
              <w:rPr>
                <w:rFonts w:ascii="Times New Roman" w:hAnsi="Times New Roman" w:cs="Times New Roman"/>
                <w:lang w:val="en-US" w:eastAsia="hi-IN"/>
              </w:rPr>
              <w:t>I</w:t>
            </w:r>
            <w:r w:rsidRPr="00C42216">
              <w:rPr>
                <w:rFonts w:ascii="Times New Roman" w:hAnsi="Times New Roman" w:cs="Times New Roman"/>
                <w:lang w:eastAsia="hi-IN"/>
              </w:rPr>
              <w:t xml:space="preserve"> открытый </w:t>
            </w:r>
            <w:proofErr w:type="spellStart"/>
            <w:r w:rsidRPr="00C42216">
              <w:rPr>
                <w:rFonts w:ascii="Times New Roman" w:hAnsi="Times New Roman" w:cs="Times New Roman"/>
                <w:lang w:eastAsia="hi-IN"/>
              </w:rPr>
              <w:t>грантовый</w:t>
            </w:r>
            <w:proofErr w:type="spellEnd"/>
            <w:r w:rsidRPr="00C42216">
              <w:rPr>
                <w:rFonts w:ascii="Times New Roman" w:hAnsi="Times New Roman" w:cs="Times New Roman"/>
                <w:lang w:eastAsia="hi-IN"/>
              </w:rPr>
              <w:t xml:space="preserve"> конкурс</w:t>
            </w:r>
            <w:r w:rsidR="00DD64F4">
              <w:rPr>
                <w:rFonts w:ascii="Times New Roman" w:hAnsi="Times New Roman" w:cs="Times New Roman"/>
                <w:lang w:eastAsia="hi-IN"/>
              </w:rPr>
              <w:t xml:space="preserve"> </w:t>
            </w:r>
            <w:r w:rsidRPr="00C42216">
              <w:rPr>
                <w:rFonts w:ascii="Times New Roman" w:hAnsi="Times New Roman" w:cs="Times New Roman"/>
                <w:lang w:eastAsia="hi-IN"/>
              </w:rPr>
              <w:t>Благотворительной программы</w:t>
            </w:r>
            <w:r w:rsidR="00DD64F4">
              <w:rPr>
                <w:rFonts w:ascii="Times New Roman" w:hAnsi="Times New Roman" w:cs="Times New Roman"/>
                <w:lang w:eastAsia="hi-IN"/>
              </w:rPr>
              <w:t xml:space="preserve"> </w:t>
            </w:r>
            <w:r w:rsidRPr="00C42216">
              <w:rPr>
                <w:rFonts w:ascii="Times New Roman" w:hAnsi="Times New Roman" w:cs="Times New Roman"/>
                <w:lang w:eastAsia="hi-IN"/>
              </w:rPr>
              <w:t>«Музеи русского Севера»</w:t>
            </w:r>
          </w:p>
        </w:tc>
        <w:tc>
          <w:tcPr>
            <w:tcW w:w="3119" w:type="dxa"/>
            <w:tcBorders>
              <w:top w:val="single" w:sz="4" w:space="0" w:color="000000"/>
              <w:left w:val="single" w:sz="4" w:space="0" w:color="000000"/>
              <w:bottom w:val="single" w:sz="4" w:space="0" w:color="000000"/>
              <w:right w:val="nil"/>
            </w:tcBorders>
          </w:tcPr>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 xml:space="preserve">Музейное объединение МАУ «Пролетарский </w:t>
            </w:r>
            <w:proofErr w:type="spellStart"/>
            <w:r w:rsidRPr="00C42216">
              <w:rPr>
                <w:rFonts w:ascii="Times New Roman" w:hAnsi="Times New Roman" w:cs="Times New Roman"/>
                <w:lang w:eastAsia="hi-IN"/>
              </w:rPr>
              <w:t>РДКиД</w:t>
            </w:r>
            <w:proofErr w:type="spellEnd"/>
            <w:r w:rsidRPr="00C42216">
              <w:rPr>
                <w:rFonts w:ascii="Times New Roman" w:hAnsi="Times New Roman" w:cs="Times New Roman"/>
                <w:lang w:eastAsia="hi-IN"/>
              </w:rPr>
              <w:t>»</w:t>
            </w:r>
          </w:p>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 xml:space="preserve">Этнографический музей </w:t>
            </w:r>
            <w:proofErr w:type="spellStart"/>
            <w:r w:rsidRPr="00C42216">
              <w:rPr>
                <w:rFonts w:ascii="Times New Roman" w:hAnsi="Times New Roman" w:cs="Times New Roman"/>
                <w:lang w:eastAsia="hi-IN"/>
              </w:rPr>
              <w:t>д.Наволок</w:t>
            </w:r>
            <w:proofErr w:type="spellEnd"/>
          </w:p>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Название проекта «Сети времени»</w:t>
            </w:r>
          </w:p>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Цель:</w:t>
            </w:r>
            <w:r w:rsidRPr="00C42216">
              <w:rPr>
                <w:rFonts w:ascii="Times New Roman" w:hAnsi="Times New Roman" w:cs="Times New Roman"/>
                <w:color w:val="000000"/>
                <w:shd w:val="clear" w:color="auto" w:fill="FFFFFF"/>
              </w:rPr>
              <w:t xml:space="preserve"> </w:t>
            </w:r>
            <w:r w:rsidRPr="00C42216">
              <w:rPr>
                <w:rFonts w:ascii="Times New Roman" w:hAnsi="Times New Roman" w:cs="Times New Roman"/>
                <w:lang w:eastAsia="hi-IN"/>
              </w:rPr>
              <w:t>изменение ситуации в промысле региона, популяризация промысла в рамках закона и традиций, изменение восприятия экспозиции у посетителей музея и создание возможности вести просветительскую деятельность в музее.</w:t>
            </w:r>
          </w:p>
        </w:tc>
        <w:tc>
          <w:tcPr>
            <w:tcW w:w="3685" w:type="dxa"/>
            <w:tcBorders>
              <w:top w:val="single" w:sz="4" w:space="0" w:color="000000"/>
              <w:left w:val="single" w:sz="4" w:space="0" w:color="000000"/>
              <w:bottom w:val="single" w:sz="4" w:space="0" w:color="000000"/>
              <w:right w:val="single" w:sz="4" w:space="0" w:color="000000"/>
            </w:tcBorders>
          </w:tcPr>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участие</w:t>
            </w:r>
          </w:p>
        </w:tc>
      </w:tr>
      <w:tr w:rsidR="00C42216" w:rsidRPr="00C42216" w:rsidTr="00C42216">
        <w:tc>
          <w:tcPr>
            <w:tcW w:w="709" w:type="dxa"/>
            <w:tcBorders>
              <w:top w:val="single" w:sz="4" w:space="0" w:color="000000"/>
              <w:left w:val="single" w:sz="4" w:space="0" w:color="000000"/>
              <w:bottom w:val="single" w:sz="4" w:space="0" w:color="000000"/>
              <w:right w:val="nil"/>
            </w:tcBorders>
          </w:tcPr>
          <w:p w:rsidR="00C42216" w:rsidRPr="00C42216" w:rsidRDefault="00C42216" w:rsidP="00C42216">
            <w:pPr>
              <w:widowControl w:val="0"/>
              <w:numPr>
                <w:ilvl w:val="0"/>
                <w:numId w:val="33"/>
              </w:numPr>
              <w:suppressAutoHyphens/>
              <w:snapToGrid w:val="0"/>
              <w:spacing w:after="0" w:line="276" w:lineRule="auto"/>
              <w:contextualSpacing/>
              <w:jc w:val="center"/>
              <w:rPr>
                <w:rFonts w:ascii="Times New Roman" w:hAnsi="Times New Roman" w:cs="Times New Roman"/>
                <w:bCs/>
                <w:color w:val="000000"/>
                <w:kern w:val="2"/>
                <w:lang w:eastAsia="hi-IN"/>
              </w:rPr>
            </w:pPr>
          </w:p>
        </w:tc>
        <w:tc>
          <w:tcPr>
            <w:tcW w:w="2552" w:type="dxa"/>
            <w:tcBorders>
              <w:top w:val="single" w:sz="4" w:space="0" w:color="000000"/>
              <w:left w:val="single" w:sz="4" w:space="0" w:color="000000"/>
              <w:bottom w:val="single" w:sz="4" w:space="0" w:color="000000"/>
              <w:right w:val="nil"/>
            </w:tcBorders>
          </w:tcPr>
          <w:p w:rsidR="00C42216" w:rsidRPr="00C42216" w:rsidRDefault="00C42216" w:rsidP="008C2945">
            <w:pPr>
              <w:spacing w:line="276" w:lineRule="auto"/>
              <w:jc w:val="both"/>
              <w:rPr>
                <w:rFonts w:ascii="Times New Roman" w:hAnsi="Times New Roman" w:cs="Times New Roman"/>
                <w:kern w:val="2"/>
                <w:lang w:eastAsia="hi-IN"/>
              </w:rPr>
            </w:pPr>
            <w:r w:rsidRPr="00C42216">
              <w:rPr>
                <w:rFonts w:ascii="Times New Roman" w:hAnsi="Times New Roman" w:cs="Times New Roman"/>
                <w:lang w:eastAsia="hi-IN"/>
              </w:rPr>
              <w:t xml:space="preserve">Конкурс на предоставление грантов Президента Российской Федерации для поддержки творческих проектов общенационального </w:t>
            </w:r>
            <w:r w:rsidRPr="00C42216">
              <w:rPr>
                <w:rFonts w:ascii="Times New Roman" w:hAnsi="Times New Roman" w:cs="Times New Roman"/>
                <w:lang w:eastAsia="hi-IN"/>
              </w:rPr>
              <w:lastRenderedPageBreak/>
              <w:t>значения в области культуры и искусства</w:t>
            </w:r>
          </w:p>
        </w:tc>
        <w:tc>
          <w:tcPr>
            <w:tcW w:w="3119" w:type="dxa"/>
            <w:tcBorders>
              <w:top w:val="single" w:sz="4" w:space="0" w:color="000000"/>
              <w:left w:val="single" w:sz="4" w:space="0" w:color="000000"/>
              <w:bottom w:val="single" w:sz="4" w:space="0" w:color="000000"/>
              <w:right w:val="nil"/>
            </w:tcBorders>
          </w:tcPr>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lastRenderedPageBreak/>
              <w:t xml:space="preserve">МАУ «Пролетарский </w:t>
            </w:r>
            <w:proofErr w:type="spellStart"/>
            <w:r w:rsidRPr="00C42216">
              <w:rPr>
                <w:rFonts w:ascii="Times New Roman" w:hAnsi="Times New Roman" w:cs="Times New Roman"/>
                <w:lang w:eastAsia="hi-IN"/>
              </w:rPr>
              <w:t>РДКиД</w:t>
            </w:r>
            <w:proofErr w:type="spellEnd"/>
            <w:r w:rsidRPr="00C42216">
              <w:rPr>
                <w:rFonts w:ascii="Times New Roman" w:hAnsi="Times New Roman" w:cs="Times New Roman"/>
                <w:lang w:eastAsia="hi-IN"/>
              </w:rPr>
              <w:t xml:space="preserve">» </w:t>
            </w:r>
          </w:p>
          <w:p w:rsidR="00C42216" w:rsidRPr="00C42216" w:rsidRDefault="00C42216" w:rsidP="008C2945">
            <w:pPr>
              <w:spacing w:line="276" w:lineRule="auto"/>
              <w:jc w:val="both"/>
              <w:rPr>
                <w:rFonts w:ascii="Times New Roman" w:hAnsi="Times New Roman" w:cs="Times New Roman"/>
                <w:shd w:val="clear" w:color="auto" w:fill="FFFFFF"/>
              </w:rPr>
            </w:pPr>
            <w:r w:rsidRPr="00C42216">
              <w:rPr>
                <w:rFonts w:ascii="Times New Roman" w:hAnsi="Times New Roman" w:cs="Times New Roman"/>
                <w:lang w:eastAsia="hi-IN"/>
              </w:rPr>
              <w:t xml:space="preserve">Название проекта: </w:t>
            </w:r>
            <w:r w:rsidRPr="00C42216">
              <w:rPr>
                <w:rFonts w:ascii="Times New Roman" w:hAnsi="Times New Roman" w:cs="Times New Roman"/>
                <w:shd w:val="clear" w:color="auto" w:fill="FFFFFF"/>
              </w:rPr>
              <w:t>Музей живой экспозиции "Фарфоровый перезвон"</w:t>
            </w:r>
          </w:p>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shd w:val="clear" w:color="auto" w:fill="FFFFFF"/>
              </w:rPr>
              <w:t xml:space="preserve">Цель проекта: </w:t>
            </w:r>
            <w:r w:rsidRPr="00C42216">
              <w:rPr>
                <w:rFonts w:ascii="Times New Roman" w:hAnsi="Times New Roman" w:cs="Times New Roman"/>
                <w:shd w:val="clear" w:color="auto" w:fill="F8F8F8"/>
              </w:rPr>
              <w:t xml:space="preserve">Создание уникального музея, </w:t>
            </w:r>
            <w:r w:rsidRPr="00C42216">
              <w:rPr>
                <w:rFonts w:ascii="Times New Roman" w:hAnsi="Times New Roman" w:cs="Times New Roman"/>
                <w:shd w:val="clear" w:color="auto" w:fill="F8F8F8"/>
              </w:rPr>
              <w:lastRenderedPageBreak/>
              <w:t>отвечающего современным требованиям по оснащенности и способного работать в новом формате живой, развивающейся, информационно-интерактивной площадки.</w:t>
            </w:r>
          </w:p>
        </w:tc>
        <w:tc>
          <w:tcPr>
            <w:tcW w:w="3685" w:type="dxa"/>
            <w:tcBorders>
              <w:top w:val="single" w:sz="4" w:space="0" w:color="000000"/>
              <w:left w:val="single" w:sz="4" w:space="0" w:color="000000"/>
              <w:bottom w:val="single" w:sz="4" w:space="0" w:color="000000"/>
              <w:right w:val="single" w:sz="4" w:space="0" w:color="000000"/>
            </w:tcBorders>
          </w:tcPr>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lastRenderedPageBreak/>
              <w:t>Не поддержан.</w:t>
            </w:r>
          </w:p>
        </w:tc>
      </w:tr>
      <w:tr w:rsidR="00C42216" w:rsidRPr="00C42216" w:rsidTr="00C42216">
        <w:tc>
          <w:tcPr>
            <w:tcW w:w="709" w:type="dxa"/>
            <w:tcBorders>
              <w:top w:val="single" w:sz="4" w:space="0" w:color="000000"/>
              <w:left w:val="single" w:sz="4" w:space="0" w:color="000000"/>
              <w:bottom w:val="single" w:sz="4" w:space="0" w:color="000000"/>
              <w:right w:val="nil"/>
            </w:tcBorders>
          </w:tcPr>
          <w:p w:rsidR="00C42216" w:rsidRPr="00C42216" w:rsidRDefault="00C42216" w:rsidP="00C42216">
            <w:pPr>
              <w:widowControl w:val="0"/>
              <w:numPr>
                <w:ilvl w:val="0"/>
                <w:numId w:val="33"/>
              </w:numPr>
              <w:suppressAutoHyphens/>
              <w:snapToGrid w:val="0"/>
              <w:spacing w:after="0" w:line="276" w:lineRule="auto"/>
              <w:contextualSpacing/>
              <w:jc w:val="center"/>
              <w:rPr>
                <w:rFonts w:ascii="Times New Roman" w:hAnsi="Times New Roman" w:cs="Times New Roman"/>
                <w:bCs/>
                <w:color w:val="000000"/>
                <w:kern w:val="2"/>
                <w:lang w:eastAsia="hi-IN"/>
              </w:rPr>
            </w:pPr>
          </w:p>
        </w:tc>
        <w:tc>
          <w:tcPr>
            <w:tcW w:w="2552" w:type="dxa"/>
            <w:tcBorders>
              <w:top w:val="single" w:sz="4" w:space="0" w:color="000000"/>
              <w:left w:val="single" w:sz="4" w:space="0" w:color="000000"/>
              <w:bottom w:val="single" w:sz="4" w:space="0" w:color="000000"/>
              <w:right w:val="nil"/>
            </w:tcBorders>
          </w:tcPr>
          <w:p w:rsidR="00C42216" w:rsidRPr="00C42216" w:rsidRDefault="00C42216" w:rsidP="008C2945">
            <w:pPr>
              <w:autoSpaceDN w:val="0"/>
              <w:ind w:right="567"/>
              <w:jc w:val="both"/>
              <w:rPr>
                <w:rFonts w:ascii="Times New Roman" w:hAnsi="Times New Roman" w:cs="Times New Roman"/>
                <w:color w:val="FF0000"/>
                <w:kern w:val="2"/>
                <w:lang w:eastAsia="hi-IN"/>
              </w:rPr>
            </w:pPr>
            <w:r w:rsidRPr="00C42216">
              <w:rPr>
                <w:rFonts w:ascii="Times New Roman" w:hAnsi="Times New Roman" w:cs="Times New Roman"/>
                <w:kern w:val="3"/>
              </w:rPr>
              <w:t>Участие в областном конкурсе инновационных творческих проектов «</w:t>
            </w:r>
            <w:proofErr w:type="spellStart"/>
            <w:r w:rsidRPr="00C42216">
              <w:rPr>
                <w:rFonts w:ascii="Times New Roman" w:hAnsi="Times New Roman" w:cs="Times New Roman"/>
                <w:kern w:val="3"/>
              </w:rPr>
              <w:t>Новгородика</w:t>
            </w:r>
            <w:proofErr w:type="spellEnd"/>
            <w:r w:rsidRPr="00C42216">
              <w:rPr>
                <w:rFonts w:ascii="Times New Roman" w:hAnsi="Times New Roman" w:cs="Times New Roman"/>
                <w:kern w:val="3"/>
              </w:rPr>
              <w:t>»</w:t>
            </w:r>
          </w:p>
        </w:tc>
        <w:tc>
          <w:tcPr>
            <w:tcW w:w="3119" w:type="dxa"/>
            <w:tcBorders>
              <w:top w:val="single" w:sz="4" w:space="0" w:color="000000"/>
              <w:left w:val="single" w:sz="4" w:space="0" w:color="000000"/>
              <w:bottom w:val="single" w:sz="4" w:space="0" w:color="000000"/>
              <w:right w:val="nil"/>
            </w:tcBorders>
          </w:tcPr>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 xml:space="preserve">МАУ «Борковский РДНТД». </w:t>
            </w:r>
          </w:p>
          <w:p w:rsidR="00C42216" w:rsidRPr="00C42216" w:rsidRDefault="00C42216" w:rsidP="008C2945">
            <w:pPr>
              <w:autoSpaceDN w:val="0"/>
              <w:jc w:val="both"/>
              <w:rPr>
                <w:rFonts w:ascii="Times New Roman" w:hAnsi="Times New Roman" w:cs="Times New Roman"/>
                <w:kern w:val="3"/>
              </w:rPr>
            </w:pPr>
            <w:r w:rsidRPr="00C42216">
              <w:rPr>
                <w:rFonts w:ascii="Times New Roman" w:hAnsi="Times New Roman" w:cs="Times New Roman"/>
                <w:kern w:val="3"/>
              </w:rPr>
              <w:t xml:space="preserve">Проект «Основы делового этикета». </w:t>
            </w:r>
          </w:p>
          <w:p w:rsidR="00C42216" w:rsidRPr="00C42216" w:rsidRDefault="00C42216" w:rsidP="008C2945">
            <w:pPr>
              <w:jc w:val="both"/>
              <w:rPr>
                <w:rFonts w:ascii="Times New Roman" w:hAnsi="Times New Roman" w:cs="Times New Roman"/>
                <w:kern w:val="2"/>
                <w:lang w:eastAsia="hi-IN"/>
              </w:rPr>
            </w:pPr>
            <w:r w:rsidRPr="00C42216">
              <w:rPr>
                <w:rFonts w:ascii="Times New Roman" w:hAnsi="Times New Roman" w:cs="Times New Roman"/>
                <w:kern w:val="3"/>
              </w:rPr>
              <w:t xml:space="preserve">Цель: </w:t>
            </w:r>
            <w:r w:rsidRPr="00C42216">
              <w:rPr>
                <w:rFonts w:ascii="Times New Roman" w:hAnsi="Times New Roman" w:cs="Times New Roman"/>
              </w:rPr>
              <w:t xml:space="preserve">создать условия для получения учащимися 9-11 классов необходимых знаний в области делового этикета и формирования практических навыков делового общения посредством проведения цикла мероприятий (тематические занятия, викторины, интеллектуальные и деловые игры) </w:t>
            </w:r>
          </w:p>
        </w:tc>
        <w:tc>
          <w:tcPr>
            <w:tcW w:w="3685" w:type="dxa"/>
            <w:tcBorders>
              <w:top w:val="single" w:sz="4" w:space="0" w:color="000000"/>
              <w:left w:val="single" w:sz="4" w:space="0" w:color="000000"/>
              <w:bottom w:val="single" w:sz="4" w:space="0" w:color="000000"/>
              <w:right w:val="single" w:sz="4" w:space="0" w:color="000000"/>
            </w:tcBorders>
          </w:tcPr>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участие</w:t>
            </w:r>
          </w:p>
        </w:tc>
      </w:tr>
      <w:tr w:rsidR="00C42216" w:rsidRPr="00C42216" w:rsidTr="00C42216">
        <w:tc>
          <w:tcPr>
            <w:tcW w:w="709" w:type="dxa"/>
            <w:tcBorders>
              <w:top w:val="single" w:sz="4" w:space="0" w:color="000000"/>
              <w:left w:val="single" w:sz="4" w:space="0" w:color="000000"/>
              <w:bottom w:val="single" w:sz="4" w:space="0" w:color="000000"/>
              <w:right w:val="nil"/>
            </w:tcBorders>
          </w:tcPr>
          <w:p w:rsidR="00C42216" w:rsidRPr="00C42216" w:rsidRDefault="00C42216" w:rsidP="00C42216">
            <w:pPr>
              <w:widowControl w:val="0"/>
              <w:numPr>
                <w:ilvl w:val="0"/>
                <w:numId w:val="33"/>
              </w:numPr>
              <w:suppressAutoHyphens/>
              <w:snapToGrid w:val="0"/>
              <w:spacing w:after="0" w:line="276" w:lineRule="auto"/>
              <w:contextualSpacing/>
              <w:jc w:val="center"/>
              <w:rPr>
                <w:rFonts w:ascii="Times New Roman" w:hAnsi="Times New Roman" w:cs="Times New Roman"/>
                <w:bCs/>
                <w:color w:val="000000"/>
                <w:kern w:val="2"/>
                <w:lang w:eastAsia="hi-IN"/>
              </w:rPr>
            </w:pPr>
          </w:p>
        </w:tc>
        <w:tc>
          <w:tcPr>
            <w:tcW w:w="2552" w:type="dxa"/>
            <w:tcBorders>
              <w:top w:val="single" w:sz="4" w:space="0" w:color="000000"/>
              <w:left w:val="single" w:sz="4" w:space="0" w:color="000000"/>
              <w:bottom w:val="single" w:sz="4" w:space="0" w:color="000000"/>
              <w:right w:val="nil"/>
            </w:tcBorders>
          </w:tcPr>
          <w:p w:rsidR="00C42216" w:rsidRPr="00C42216" w:rsidRDefault="00C42216" w:rsidP="008C2945">
            <w:pPr>
              <w:spacing w:line="276" w:lineRule="auto"/>
              <w:jc w:val="both"/>
              <w:rPr>
                <w:rFonts w:ascii="Times New Roman" w:hAnsi="Times New Roman" w:cs="Times New Roman"/>
                <w:kern w:val="2"/>
                <w:lang w:eastAsia="hi-IN"/>
              </w:rPr>
            </w:pPr>
            <w:r w:rsidRPr="00C42216">
              <w:rPr>
                <w:rFonts w:ascii="Times New Roman" w:hAnsi="Times New Roman" w:cs="Times New Roman"/>
                <w:lang w:eastAsia="hi-IN"/>
              </w:rPr>
              <w:t>Районный конкурс молодежных проектов, направленных на социально-экономическое развитие Новгородского муниципального района</w:t>
            </w:r>
          </w:p>
        </w:tc>
        <w:tc>
          <w:tcPr>
            <w:tcW w:w="3119" w:type="dxa"/>
            <w:tcBorders>
              <w:top w:val="single" w:sz="4" w:space="0" w:color="000000"/>
              <w:left w:val="single" w:sz="4" w:space="0" w:color="000000"/>
              <w:bottom w:val="single" w:sz="4" w:space="0" w:color="000000"/>
              <w:right w:val="nil"/>
            </w:tcBorders>
          </w:tcPr>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МАУ «</w:t>
            </w:r>
            <w:proofErr w:type="spellStart"/>
            <w:r w:rsidRPr="00C42216">
              <w:rPr>
                <w:rFonts w:ascii="Times New Roman" w:hAnsi="Times New Roman" w:cs="Times New Roman"/>
                <w:lang w:eastAsia="hi-IN"/>
              </w:rPr>
              <w:t>Божонский</w:t>
            </w:r>
            <w:proofErr w:type="spellEnd"/>
            <w:r w:rsidRPr="00C42216">
              <w:rPr>
                <w:rFonts w:ascii="Times New Roman" w:hAnsi="Times New Roman" w:cs="Times New Roman"/>
                <w:lang w:eastAsia="hi-IN"/>
              </w:rPr>
              <w:t xml:space="preserve"> СДК» филиал «</w:t>
            </w:r>
            <w:proofErr w:type="spellStart"/>
            <w:r w:rsidRPr="00C42216">
              <w:rPr>
                <w:rFonts w:ascii="Times New Roman" w:hAnsi="Times New Roman" w:cs="Times New Roman"/>
                <w:lang w:eastAsia="hi-IN"/>
              </w:rPr>
              <w:t>Новоселицкий</w:t>
            </w:r>
            <w:proofErr w:type="spellEnd"/>
            <w:r w:rsidRPr="00C42216">
              <w:rPr>
                <w:rFonts w:ascii="Times New Roman" w:hAnsi="Times New Roman" w:cs="Times New Roman"/>
                <w:lang w:eastAsia="hi-IN"/>
              </w:rPr>
              <w:t xml:space="preserve"> СДК» Андреева К.Е. </w:t>
            </w:r>
          </w:p>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Но</w:t>
            </w:r>
            <w:r w:rsidR="00912A4D">
              <w:rPr>
                <w:rFonts w:ascii="Times New Roman" w:hAnsi="Times New Roman" w:cs="Times New Roman"/>
                <w:lang w:eastAsia="hi-IN"/>
              </w:rPr>
              <w:t xml:space="preserve">минация проекта: пропаганда ЗОЖ </w:t>
            </w:r>
            <w:r w:rsidRPr="00C42216">
              <w:rPr>
                <w:rFonts w:ascii="Times New Roman" w:hAnsi="Times New Roman" w:cs="Times New Roman"/>
                <w:lang w:eastAsia="hi-IN"/>
              </w:rPr>
              <w:t>«Дружно, смело, с опти</w:t>
            </w:r>
            <w:r w:rsidR="00912A4D">
              <w:rPr>
                <w:rFonts w:ascii="Times New Roman" w:hAnsi="Times New Roman" w:cs="Times New Roman"/>
                <w:lang w:eastAsia="hi-IN"/>
              </w:rPr>
              <w:t>мизмом за здоровый образ жизни»</w:t>
            </w:r>
          </w:p>
        </w:tc>
        <w:tc>
          <w:tcPr>
            <w:tcW w:w="3685" w:type="dxa"/>
            <w:tcBorders>
              <w:top w:val="single" w:sz="4" w:space="0" w:color="000000"/>
              <w:left w:val="single" w:sz="4" w:space="0" w:color="000000"/>
              <w:bottom w:val="single" w:sz="4" w:space="0" w:color="000000"/>
              <w:right w:val="single" w:sz="4" w:space="0" w:color="000000"/>
            </w:tcBorders>
          </w:tcPr>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Участие</w:t>
            </w:r>
          </w:p>
        </w:tc>
      </w:tr>
      <w:tr w:rsidR="00C42216" w:rsidRPr="00C42216" w:rsidTr="00C42216">
        <w:tc>
          <w:tcPr>
            <w:tcW w:w="709" w:type="dxa"/>
            <w:tcBorders>
              <w:top w:val="single" w:sz="4" w:space="0" w:color="000000"/>
              <w:left w:val="single" w:sz="4" w:space="0" w:color="000000"/>
              <w:bottom w:val="single" w:sz="4" w:space="0" w:color="000000"/>
              <w:right w:val="nil"/>
            </w:tcBorders>
          </w:tcPr>
          <w:p w:rsidR="00C42216" w:rsidRPr="00C42216" w:rsidRDefault="00C42216" w:rsidP="00C42216">
            <w:pPr>
              <w:widowControl w:val="0"/>
              <w:numPr>
                <w:ilvl w:val="0"/>
                <w:numId w:val="33"/>
              </w:numPr>
              <w:suppressAutoHyphens/>
              <w:snapToGrid w:val="0"/>
              <w:spacing w:after="0" w:line="276" w:lineRule="auto"/>
              <w:contextualSpacing/>
              <w:jc w:val="center"/>
              <w:rPr>
                <w:rFonts w:ascii="Times New Roman" w:hAnsi="Times New Roman" w:cs="Times New Roman"/>
                <w:bCs/>
                <w:color w:val="000000"/>
                <w:kern w:val="2"/>
                <w:lang w:eastAsia="hi-IN"/>
              </w:rPr>
            </w:pPr>
          </w:p>
        </w:tc>
        <w:tc>
          <w:tcPr>
            <w:tcW w:w="2552" w:type="dxa"/>
            <w:tcBorders>
              <w:top w:val="single" w:sz="4" w:space="0" w:color="000000"/>
              <w:left w:val="single" w:sz="4" w:space="0" w:color="000000"/>
              <w:bottom w:val="single" w:sz="4" w:space="0" w:color="000000"/>
              <w:right w:val="nil"/>
            </w:tcBorders>
          </w:tcPr>
          <w:p w:rsidR="00C42216" w:rsidRPr="00C42216" w:rsidRDefault="00C42216" w:rsidP="008C2945">
            <w:pPr>
              <w:spacing w:line="276" w:lineRule="auto"/>
              <w:jc w:val="both"/>
              <w:rPr>
                <w:rFonts w:ascii="Times New Roman" w:hAnsi="Times New Roman" w:cs="Times New Roman"/>
                <w:color w:val="FF0000"/>
                <w:lang w:eastAsia="hi-IN"/>
              </w:rPr>
            </w:pPr>
            <w:r w:rsidRPr="00C42216">
              <w:rPr>
                <w:rFonts w:ascii="Times New Roman" w:hAnsi="Times New Roman" w:cs="Times New Roman"/>
                <w:lang w:eastAsia="hi-IN"/>
              </w:rPr>
              <w:t xml:space="preserve">Президентский фонд культурных инициатив. Грант на поддержку проектов в области культуры, искусства и креативных индустрий </w:t>
            </w:r>
          </w:p>
        </w:tc>
        <w:tc>
          <w:tcPr>
            <w:tcW w:w="3119" w:type="dxa"/>
            <w:tcBorders>
              <w:top w:val="single" w:sz="4" w:space="0" w:color="000000"/>
              <w:left w:val="single" w:sz="4" w:space="0" w:color="000000"/>
              <w:bottom w:val="single" w:sz="4" w:space="0" w:color="000000"/>
              <w:right w:val="nil"/>
            </w:tcBorders>
          </w:tcPr>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МАУ «</w:t>
            </w:r>
            <w:proofErr w:type="spellStart"/>
            <w:r w:rsidRPr="00C42216">
              <w:rPr>
                <w:rFonts w:ascii="Times New Roman" w:hAnsi="Times New Roman" w:cs="Times New Roman"/>
                <w:lang w:eastAsia="hi-IN"/>
              </w:rPr>
              <w:t>Божонский</w:t>
            </w:r>
            <w:proofErr w:type="spellEnd"/>
            <w:r w:rsidRPr="00C42216">
              <w:rPr>
                <w:rFonts w:ascii="Times New Roman" w:hAnsi="Times New Roman" w:cs="Times New Roman"/>
                <w:lang w:eastAsia="hi-IN"/>
              </w:rPr>
              <w:t xml:space="preserve"> СДК» филиал «</w:t>
            </w:r>
            <w:proofErr w:type="spellStart"/>
            <w:r w:rsidRPr="00C42216">
              <w:rPr>
                <w:rFonts w:ascii="Times New Roman" w:hAnsi="Times New Roman" w:cs="Times New Roman"/>
                <w:lang w:eastAsia="hi-IN"/>
              </w:rPr>
              <w:t>Новоселицкий</w:t>
            </w:r>
            <w:proofErr w:type="spellEnd"/>
            <w:r w:rsidRPr="00C42216">
              <w:rPr>
                <w:rFonts w:ascii="Times New Roman" w:hAnsi="Times New Roman" w:cs="Times New Roman"/>
                <w:lang w:eastAsia="hi-IN"/>
              </w:rPr>
              <w:t xml:space="preserve"> СДК» «Окрошка-</w:t>
            </w:r>
            <w:proofErr w:type="spellStart"/>
            <w:r w:rsidRPr="00C42216">
              <w:rPr>
                <w:rFonts w:ascii="Times New Roman" w:hAnsi="Times New Roman" w:cs="Times New Roman"/>
                <w:lang w:eastAsia="hi-IN"/>
              </w:rPr>
              <w:t>Фест</w:t>
            </w:r>
            <w:proofErr w:type="spellEnd"/>
            <w:r w:rsidRPr="00C42216">
              <w:rPr>
                <w:rFonts w:ascii="Times New Roman" w:hAnsi="Times New Roman" w:cs="Times New Roman"/>
                <w:lang w:eastAsia="hi-IN"/>
              </w:rPr>
              <w:t xml:space="preserve">». </w:t>
            </w:r>
          </w:p>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 xml:space="preserve">Абрамов А.В. </w:t>
            </w:r>
          </w:p>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Номинация: Малая родина, место силы, локальная идентичность.</w:t>
            </w:r>
          </w:p>
        </w:tc>
        <w:tc>
          <w:tcPr>
            <w:tcW w:w="3685" w:type="dxa"/>
            <w:tcBorders>
              <w:top w:val="single" w:sz="4" w:space="0" w:color="000000"/>
              <w:left w:val="single" w:sz="4" w:space="0" w:color="000000"/>
              <w:bottom w:val="single" w:sz="4" w:space="0" w:color="000000"/>
              <w:right w:val="single" w:sz="4" w:space="0" w:color="000000"/>
            </w:tcBorders>
          </w:tcPr>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На независимой экспертизе. Результаты до 10.03.2023г.</w:t>
            </w:r>
          </w:p>
        </w:tc>
      </w:tr>
      <w:tr w:rsidR="00C42216" w:rsidRPr="00C42216" w:rsidTr="00C42216">
        <w:tc>
          <w:tcPr>
            <w:tcW w:w="709" w:type="dxa"/>
            <w:tcBorders>
              <w:top w:val="single" w:sz="4" w:space="0" w:color="000000"/>
              <w:left w:val="single" w:sz="4" w:space="0" w:color="000000"/>
              <w:bottom w:val="single" w:sz="4" w:space="0" w:color="000000"/>
              <w:right w:val="nil"/>
            </w:tcBorders>
          </w:tcPr>
          <w:p w:rsidR="00C42216" w:rsidRPr="00C42216" w:rsidRDefault="00C42216" w:rsidP="00C42216">
            <w:pPr>
              <w:widowControl w:val="0"/>
              <w:numPr>
                <w:ilvl w:val="0"/>
                <w:numId w:val="33"/>
              </w:numPr>
              <w:suppressAutoHyphens/>
              <w:snapToGrid w:val="0"/>
              <w:spacing w:after="0" w:line="276" w:lineRule="auto"/>
              <w:contextualSpacing/>
              <w:jc w:val="center"/>
              <w:rPr>
                <w:rFonts w:ascii="Times New Roman" w:hAnsi="Times New Roman" w:cs="Times New Roman"/>
                <w:bCs/>
                <w:color w:val="000000"/>
                <w:kern w:val="2"/>
                <w:lang w:eastAsia="hi-IN"/>
              </w:rPr>
            </w:pPr>
          </w:p>
        </w:tc>
        <w:tc>
          <w:tcPr>
            <w:tcW w:w="2552" w:type="dxa"/>
            <w:tcBorders>
              <w:top w:val="single" w:sz="4" w:space="0" w:color="000000"/>
              <w:left w:val="single" w:sz="4" w:space="0" w:color="000000"/>
              <w:bottom w:val="single" w:sz="4" w:space="0" w:color="000000"/>
              <w:right w:val="nil"/>
            </w:tcBorders>
          </w:tcPr>
          <w:p w:rsidR="00C42216" w:rsidRPr="00C42216" w:rsidRDefault="00C42216" w:rsidP="008C2945">
            <w:pPr>
              <w:spacing w:line="276" w:lineRule="auto"/>
              <w:rPr>
                <w:rFonts w:ascii="Times New Roman" w:hAnsi="Times New Roman" w:cs="Times New Roman"/>
                <w:kern w:val="2"/>
                <w:lang w:eastAsia="hi-IN"/>
              </w:rPr>
            </w:pPr>
            <w:r w:rsidRPr="00C42216">
              <w:rPr>
                <w:rFonts w:ascii="Times New Roman" w:hAnsi="Times New Roman" w:cs="Times New Roman"/>
                <w:lang w:eastAsia="hi-IN"/>
              </w:rPr>
              <w:t>Конкурс малых грантов «Православная инициатива 2022»</w:t>
            </w:r>
          </w:p>
        </w:tc>
        <w:tc>
          <w:tcPr>
            <w:tcW w:w="3119" w:type="dxa"/>
            <w:tcBorders>
              <w:top w:val="single" w:sz="4" w:space="0" w:color="000000"/>
              <w:left w:val="single" w:sz="4" w:space="0" w:color="000000"/>
              <w:bottom w:val="single" w:sz="4" w:space="0" w:color="000000"/>
              <w:right w:val="nil"/>
            </w:tcBorders>
          </w:tcPr>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МАУ «</w:t>
            </w:r>
            <w:proofErr w:type="spellStart"/>
            <w:r w:rsidRPr="00C42216">
              <w:rPr>
                <w:rFonts w:ascii="Times New Roman" w:hAnsi="Times New Roman" w:cs="Times New Roman"/>
                <w:lang w:eastAsia="hi-IN"/>
              </w:rPr>
              <w:t>Лесновский</w:t>
            </w:r>
            <w:proofErr w:type="spellEnd"/>
            <w:r w:rsidRPr="00C42216">
              <w:rPr>
                <w:rFonts w:ascii="Times New Roman" w:hAnsi="Times New Roman" w:cs="Times New Roman"/>
                <w:lang w:eastAsia="hi-IN"/>
              </w:rPr>
              <w:t xml:space="preserve"> СДК» Ковалёва Наталья Сергеевна директор.</w:t>
            </w:r>
          </w:p>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 xml:space="preserve"> Благотворительный спектакль «Рождественская звезда»</w:t>
            </w:r>
          </w:p>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 xml:space="preserve">Цель проекта: подготовить и провести благотворительный спектакль и оказать помощь многодетным семьям, </w:t>
            </w:r>
            <w:r w:rsidRPr="00C42216">
              <w:rPr>
                <w:rFonts w:ascii="Times New Roman" w:hAnsi="Times New Roman" w:cs="Times New Roman"/>
                <w:lang w:eastAsia="hi-IN"/>
              </w:rPr>
              <w:lastRenderedPageBreak/>
              <w:t>находящимся в трудной жизненной ситуации, за счёт собранных средств.</w:t>
            </w:r>
          </w:p>
        </w:tc>
        <w:tc>
          <w:tcPr>
            <w:tcW w:w="3685" w:type="dxa"/>
            <w:tcBorders>
              <w:top w:val="single" w:sz="4" w:space="0" w:color="000000"/>
              <w:left w:val="single" w:sz="4" w:space="0" w:color="000000"/>
              <w:bottom w:val="single" w:sz="4" w:space="0" w:color="000000"/>
              <w:right w:val="single" w:sz="4" w:space="0" w:color="000000"/>
            </w:tcBorders>
          </w:tcPr>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lastRenderedPageBreak/>
              <w:t>Участие</w:t>
            </w:r>
          </w:p>
        </w:tc>
      </w:tr>
      <w:tr w:rsidR="00C42216" w:rsidRPr="00C42216" w:rsidTr="00C42216">
        <w:tc>
          <w:tcPr>
            <w:tcW w:w="709" w:type="dxa"/>
            <w:tcBorders>
              <w:top w:val="single" w:sz="4" w:space="0" w:color="000000"/>
              <w:left w:val="single" w:sz="4" w:space="0" w:color="000000"/>
              <w:bottom w:val="single" w:sz="4" w:space="0" w:color="000000"/>
              <w:right w:val="nil"/>
            </w:tcBorders>
          </w:tcPr>
          <w:p w:rsidR="00C42216" w:rsidRPr="00C42216" w:rsidRDefault="00C42216" w:rsidP="00C42216">
            <w:pPr>
              <w:widowControl w:val="0"/>
              <w:numPr>
                <w:ilvl w:val="0"/>
                <w:numId w:val="33"/>
              </w:numPr>
              <w:suppressAutoHyphens/>
              <w:snapToGrid w:val="0"/>
              <w:spacing w:after="0" w:line="276" w:lineRule="auto"/>
              <w:contextualSpacing/>
              <w:jc w:val="center"/>
              <w:rPr>
                <w:rFonts w:ascii="Times New Roman" w:hAnsi="Times New Roman" w:cs="Times New Roman"/>
                <w:bCs/>
                <w:color w:val="000000"/>
                <w:kern w:val="2"/>
                <w:lang w:eastAsia="hi-IN"/>
              </w:rPr>
            </w:pPr>
          </w:p>
        </w:tc>
        <w:tc>
          <w:tcPr>
            <w:tcW w:w="2552" w:type="dxa"/>
            <w:tcBorders>
              <w:top w:val="single" w:sz="4" w:space="0" w:color="000000"/>
              <w:left w:val="single" w:sz="4" w:space="0" w:color="000000"/>
              <w:bottom w:val="single" w:sz="4" w:space="0" w:color="000000"/>
              <w:right w:val="nil"/>
            </w:tcBorders>
          </w:tcPr>
          <w:p w:rsidR="00C42216" w:rsidRPr="00C42216" w:rsidRDefault="00C42216" w:rsidP="008C2945">
            <w:pPr>
              <w:spacing w:line="276" w:lineRule="auto"/>
              <w:jc w:val="both"/>
              <w:rPr>
                <w:rFonts w:ascii="Times New Roman" w:hAnsi="Times New Roman" w:cs="Times New Roman"/>
                <w:kern w:val="2"/>
                <w:lang w:eastAsia="hi-IN"/>
              </w:rPr>
            </w:pPr>
            <w:r w:rsidRPr="00C42216">
              <w:rPr>
                <w:rFonts w:ascii="Times New Roman" w:hAnsi="Times New Roman" w:cs="Times New Roman"/>
                <w:lang w:eastAsia="hi-IN"/>
              </w:rPr>
              <w:t>ФПКИ</w:t>
            </w:r>
          </w:p>
        </w:tc>
        <w:tc>
          <w:tcPr>
            <w:tcW w:w="3119" w:type="dxa"/>
            <w:tcBorders>
              <w:top w:val="single" w:sz="4" w:space="0" w:color="000000"/>
              <w:left w:val="single" w:sz="4" w:space="0" w:color="000000"/>
              <w:bottom w:val="single" w:sz="4" w:space="0" w:color="000000"/>
              <w:right w:val="nil"/>
            </w:tcBorders>
          </w:tcPr>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МАУ Тесово-Нетыльский дом культуры</w:t>
            </w:r>
          </w:p>
          <w:p w:rsidR="00C42216" w:rsidRPr="00C42216" w:rsidRDefault="00C42216" w:rsidP="008C2945">
            <w:pPr>
              <w:spacing w:line="276" w:lineRule="auto"/>
              <w:jc w:val="both"/>
              <w:rPr>
                <w:rStyle w:val="tooltipstered"/>
                <w:rFonts w:ascii="Times New Roman" w:hAnsi="Times New Roman" w:cs="Times New Roman"/>
              </w:rPr>
            </w:pPr>
            <w:r w:rsidRPr="00C42216">
              <w:rPr>
                <w:rFonts w:ascii="Times New Roman" w:hAnsi="Times New Roman" w:cs="Times New Roman"/>
                <w:lang w:eastAsia="hi-IN"/>
              </w:rPr>
              <w:t xml:space="preserve">Название: </w:t>
            </w:r>
            <w:r w:rsidRPr="00C42216">
              <w:rPr>
                <w:rStyle w:val="tooltipstered"/>
                <w:rFonts w:ascii="Times New Roman" w:hAnsi="Times New Roman" w:cs="Times New Roman"/>
              </w:rPr>
              <w:t>Зазеркалье - виртуальная видео студия интерактивных трансляций для детей 5-9 лет</w:t>
            </w:r>
          </w:p>
          <w:p w:rsidR="00C42216" w:rsidRPr="00C42216" w:rsidRDefault="00C42216" w:rsidP="008C2945">
            <w:pPr>
              <w:spacing w:line="276" w:lineRule="auto"/>
              <w:jc w:val="both"/>
              <w:rPr>
                <w:rFonts w:ascii="Times New Roman" w:hAnsi="Times New Roman" w:cs="Times New Roman"/>
                <w:lang w:eastAsia="hi-IN"/>
              </w:rPr>
            </w:pPr>
            <w:r w:rsidRPr="00C42216">
              <w:rPr>
                <w:rStyle w:val="tooltipstered"/>
                <w:rFonts w:ascii="Times New Roman" w:hAnsi="Times New Roman" w:cs="Times New Roman"/>
              </w:rPr>
              <w:t xml:space="preserve">Цель: </w:t>
            </w:r>
            <w:r w:rsidRPr="00C42216">
              <w:rPr>
                <w:rFonts w:ascii="Times New Roman" w:hAnsi="Times New Roman" w:cs="Times New Roman"/>
              </w:rPr>
              <w:t>Проект, "Зазеркалье" - виртуальная видео студия интерактивных трансляций для детей 5-9 лет, предлагает новый формат контента. Он даст возможность маленьким зрителям общаться с героями сказок прямо во время трансляций. Обсуждать поступки персонажей, а не просто наблюдать за происходящими событиями. Проект позволит изменить отношение детей к русской литературе, чтению, активировать мыслительную деятельность. Дети и их родители смогут присоединиться к обсуждению посредством онлайн чата, что создаст возможности для более глубокого вовлечения детей и взрослых в процесс осознания установок данных авторами произведений, позволит обсудить простыми словами принципы морали, размышлять о прочитанном и увиденном.</w:t>
            </w:r>
          </w:p>
        </w:tc>
        <w:tc>
          <w:tcPr>
            <w:tcW w:w="3685" w:type="dxa"/>
            <w:tcBorders>
              <w:top w:val="single" w:sz="4" w:space="0" w:color="000000"/>
              <w:left w:val="single" w:sz="4" w:space="0" w:color="000000"/>
              <w:bottom w:val="single" w:sz="4" w:space="0" w:color="000000"/>
              <w:right w:val="single" w:sz="4" w:space="0" w:color="000000"/>
            </w:tcBorders>
          </w:tcPr>
          <w:p w:rsidR="00C42216" w:rsidRPr="00C42216" w:rsidRDefault="00C42216" w:rsidP="008C2945">
            <w:pPr>
              <w:spacing w:line="276" w:lineRule="auto"/>
              <w:jc w:val="both"/>
              <w:rPr>
                <w:rFonts w:ascii="Times New Roman" w:hAnsi="Times New Roman" w:cs="Times New Roman"/>
                <w:lang w:eastAsia="hi-IN"/>
              </w:rPr>
            </w:pPr>
            <w:r w:rsidRPr="00C42216">
              <w:rPr>
                <w:rFonts w:ascii="Times New Roman" w:hAnsi="Times New Roman" w:cs="Times New Roman"/>
                <w:lang w:eastAsia="hi-IN"/>
              </w:rPr>
              <w:t>участие</w:t>
            </w:r>
          </w:p>
        </w:tc>
      </w:tr>
    </w:tbl>
    <w:p w:rsidR="008C2945" w:rsidRPr="00FD5A06" w:rsidRDefault="008C2945" w:rsidP="00C42216">
      <w:pPr>
        <w:suppressAutoHyphens/>
        <w:autoSpaceDN w:val="0"/>
        <w:spacing w:after="0" w:line="240" w:lineRule="auto"/>
        <w:jc w:val="both"/>
        <w:textAlignment w:val="baseline"/>
        <w:rPr>
          <w:rFonts w:ascii="Times New Roman" w:eastAsia="Arial Unicode MS" w:hAnsi="Times New Roman" w:cs="Times New Roman"/>
          <w:b/>
          <w:kern w:val="3"/>
          <w:sz w:val="28"/>
          <w:szCs w:val="28"/>
          <w:lang w:eastAsia="ru-RU" w:bidi="en-US"/>
        </w:rPr>
      </w:pPr>
    </w:p>
    <w:p w:rsidR="00FD5A06" w:rsidRDefault="00FD5A06" w:rsidP="00912A4D">
      <w:pPr>
        <w:suppressAutoHyphens/>
        <w:autoSpaceDN w:val="0"/>
        <w:spacing w:after="0" w:line="240" w:lineRule="auto"/>
        <w:ind w:firstLine="709"/>
        <w:jc w:val="both"/>
        <w:textAlignment w:val="baseline"/>
        <w:rPr>
          <w:rFonts w:ascii="Times New Roman" w:eastAsia="Tahoma" w:hAnsi="Times New Roman" w:cs="Times New Roman"/>
          <w:b/>
          <w:bCs/>
          <w:color w:val="92D050"/>
          <w:kern w:val="3"/>
          <w:sz w:val="28"/>
          <w:szCs w:val="28"/>
          <w:lang w:eastAsia="ru-RU" w:bidi="hi-IN"/>
        </w:rPr>
      </w:pPr>
      <w:r w:rsidRPr="00FD5A06">
        <w:rPr>
          <w:rFonts w:ascii="Times New Roman" w:eastAsia="Arial Unicode MS" w:hAnsi="Times New Roman" w:cs="Times New Roman"/>
          <w:b/>
          <w:kern w:val="3"/>
          <w:sz w:val="28"/>
          <w:szCs w:val="28"/>
          <w:lang w:eastAsia="ru-RU" w:bidi="en-US"/>
        </w:rPr>
        <w:t xml:space="preserve">17. </w:t>
      </w:r>
      <w:r w:rsidRPr="00C42216">
        <w:rPr>
          <w:rFonts w:ascii="Times New Roman" w:eastAsia="Tahoma" w:hAnsi="Times New Roman" w:cs="Times New Roman"/>
          <w:b/>
          <w:bCs/>
          <w:color w:val="000000" w:themeColor="text1"/>
          <w:kern w:val="3"/>
          <w:sz w:val="28"/>
          <w:szCs w:val="28"/>
          <w:lang w:eastAsia="ru-RU" w:bidi="hi-IN"/>
        </w:rPr>
        <w:t>ФИЗИЧЕСКАЯ КУЛЬТУРА И СПОРТ</w:t>
      </w:r>
    </w:p>
    <w:p w:rsidR="00665ADF" w:rsidRPr="00665ADF" w:rsidRDefault="00665ADF" w:rsidP="00912A4D">
      <w:pPr>
        <w:pStyle w:val="ad"/>
        <w:spacing w:before="0" w:after="0"/>
        <w:ind w:firstLine="708"/>
        <w:jc w:val="both"/>
        <w:rPr>
          <w:rFonts w:ascii="Times New Roman" w:hAnsi="Times New Roman" w:cs="Times New Roman"/>
          <w:lang w:val="ru-RU"/>
        </w:rPr>
      </w:pPr>
      <w:r w:rsidRPr="00665ADF">
        <w:rPr>
          <w:rFonts w:ascii="Times New Roman" w:hAnsi="Times New Roman" w:cs="Times New Roman"/>
          <w:sz w:val="28"/>
          <w:szCs w:val="28"/>
          <w:lang w:val="ru-RU"/>
        </w:rPr>
        <w:t>Управлением по физической культуре и спорту за 2022 год</w:t>
      </w:r>
      <w:r w:rsidRPr="00665ADF">
        <w:rPr>
          <w:rFonts w:ascii="Times New Roman" w:hAnsi="Times New Roman" w:cs="Times New Roman"/>
          <w:sz w:val="28"/>
          <w:szCs w:val="28"/>
          <w:lang w:val="ru-RU"/>
        </w:rPr>
        <w:br/>
        <w:t xml:space="preserve"> с различными категориями населения муниципального района проведено </w:t>
      </w:r>
      <w:r w:rsidRPr="00665ADF">
        <w:rPr>
          <w:rFonts w:ascii="Times New Roman" w:hAnsi="Times New Roman" w:cs="Times New Roman"/>
          <w:sz w:val="28"/>
          <w:szCs w:val="28"/>
          <w:lang w:val="ru-RU"/>
        </w:rPr>
        <w:br/>
        <w:t>52 официальных спортивно-массовых мероприятий, в которых приняли участие 3847 человек.</w:t>
      </w:r>
      <w:r w:rsidRPr="00665ADF">
        <w:rPr>
          <w:rFonts w:ascii="Times New Roman" w:hAnsi="Times New Roman" w:cs="Times New Roman"/>
          <w:lang w:val="ru-RU"/>
        </w:rPr>
        <w:t xml:space="preserve"> </w:t>
      </w:r>
    </w:p>
    <w:p w:rsidR="00665ADF" w:rsidRPr="00665ADF" w:rsidRDefault="00665ADF" w:rsidP="00665ADF">
      <w:pPr>
        <w:pStyle w:val="a0"/>
        <w:spacing w:after="0" w:line="240" w:lineRule="auto"/>
        <w:ind w:firstLine="709"/>
        <w:jc w:val="both"/>
        <w:rPr>
          <w:rFonts w:ascii="Times New Roman" w:hAnsi="Times New Roman" w:cs="Times New Roman"/>
          <w:iCs/>
          <w:sz w:val="28"/>
          <w:szCs w:val="28"/>
        </w:rPr>
      </w:pPr>
      <w:r w:rsidRPr="00665ADF">
        <w:rPr>
          <w:rFonts w:ascii="Times New Roman" w:hAnsi="Times New Roman" w:cs="Times New Roman"/>
          <w:iCs/>
          <w:sz w:val="28"/>
          <w:szCs w:val="28"/>
        </w:rPr>
        <w:t xml:space="preserve">В феврале 2022 года состоялись соревнования по лыжным гонкам, посвященные </w:t>
      </w:r>
      <w:r w:rsidRPr="00665ADF">
        <w:rPr>
          <w:rFonts w:ascii="Times New Roman" w:hAnsi="Times New Roman" w:cs="Times New Roman"/>
          <w:iCs/>
          <w:sz w:val="28"/>
          <w:szCs w:val="28"/>
          <w:lang w:val="en-US"/>
        </w:rPr>
        <w:t>XL</w:t>
      </w:r>
      <w:r w:rsidRPr="00665ADF">
        <w:rPr>
          <w:rFonts w:ascii="Times New Roman" w:hAnsi="Times New Roman" w:cs="Times New Roman"/>
          <w:iCs/>
          <w:sz w:val="28"/>
          <w:szCs w:val="28"/>
        </w:rPr>
        <w:t xml:space="preserve"> открытой Всероссийской массовой лыжной гонке «Лыжня </w:t>
      </w:r>
      <w:r w:rsidRPr="00665ADF">
        <w:rPr>
          <w:rFonts w:ascii="Times New Roman" w:hAnsi="Times New Roman" w:cs="Times New Roman"/>
          <w:iCs/>
          <w:sz w:val="28"/>
          <w:szCs w:val="28"/>
        </w:rPr>
        <w:lastRenderedPageBreak/>
        <w:t>России, первенство Новгородского муниципального района по стрельбе среди допризывной и призывной молодежи, посвященное Дню защитника Отечества, чемпионат Новгородского муниципального района по стрельбе в зачет Спартакиады взрослого населения, чемпионат Новгородского муниципального района по стрельбе среди ветеранов, открытый ринг по боксу и кикбоксингу.</w:t>
      </w:r>
    </w:p>
    <w:p w:rsidR="00665ADF" w:rsidRPr="00665ADF" w:rsidRDefault="00665ADF" w:rsidP="00665ADF">
      <w:pPr>
        <w:pStyle w:val="a0"/>
        <w:spacing w:after="0" w:line="240" w:lineRule="auto"/>
        <w:ind w:firstLine="709"/>
        <w:jc w:val="both"/>
        <w:rPr>
          <w:rFonts w:ascii="Times New Roman" w:hAnsi="Times New Roman" w:cs="Times New Roman"/>
          <w:iCs/>
          <w:sz w:val="28"/>
          <w:szCs w:val="28"/>
        </w:rPr>
      </w:pPr>
      <w:r w:rsidRPr="00665ADF">
        <w:rPr>
          <w:rFonts w:ascii="Times New Roman" w:hAnsi="Times New Roman" w:cs="Times New Roman"/>
          <w:iCs/>
          <w:sz w:val="28"/>
          <w:szCs w:val="28"/>
        </w:rPr>
        <w:t xml:space="preserve">В марте 2022 года состоялись зимний фестиваль ВФСК «ГТО» среди лиц различных возрастных категорий, фестиваль ГТО среди семейных команд, </w:t>
      </w:r>
      <w:r w:rsidRPr="00665ADF">
        <w:rPr>
          <w:rFonts w:ascii="Times New Roman" w:hAnsi="Times New Roman" w:cs="Times New Roman"/>
          <w:iCs/>
          <w:sz w:val="28"/>
          <w:szCs w:val="28"/>
          <w:lang w:val="en-US"/>
        </w:rPr>
        <w:t>XII</w:t>
      </w:r>
      <w:r w:rsidRPr="00665ADF">
        <w:rPr>
          <w:rFonts w:ascii="Times New Roman" w:hAnsi="Times New Roman" w:cs="Times New Roman"/>
          <w:iCs/>
          <w:sz w:val="28"/>
          <w:szCs w:val="28"/>
        </w:rPr>
        <w:t xml:space="preserve"> Спартакиада ГТО трудовых коллективов предприятий, организаций Новгородского муниципального района, чемпионат Новгородского муниципального района по гиревому спорту в зачет Спартакиады взрослого населения, фестиваль ВФСК «ГТО» среди работников органов местного самоуправления, Всероссийская акция «Зарядка с чемпионом». </w:t>
      </w:r>
    </w:p>
    <w:p w:rsidR="00665ADF" w:rsidRPr="00665ADF" w:rsidRDefault="00665ADF" w:rsidP="00665ADF">
      <w:pPr>
        <w:pStyle w:val="a0"/>
        <w:spacing w:after="0" w:line="240" w:lineRule="auto"/>
        <w:ind w:firstLine="709"/>
        <w:jc w:val="both"/>
        <w:rPr>
          <w:rFonts w:ascii="Times New Roman" w:eastAsia="Calibri" w:hAnsi="Times New Roman" w:cs="Times New Roman"/>
          <w:sz w:val="28"/>
          <w:szCs w:val="28"/>
        </w:rPr>
      </w:pPr>
      <w:r w:rsidRPr="00665ADF">
        <w:rPr>
          <w:rFonts w:ascii="Times New Roman" w:hAnsi="Times New Roman" w:cs="Times New Roman"/>
          <w:iCs/>
          <w:sz w:val="28"/>
          <w:szCs w:val="28"/>
        </w:rPr>
        <w:t>В апреле – сентябре 2022 года наиболее значимыми мероприятиями стали: Всероссийская акция «Зарядка с чемпионом», чемпионат Новгородского муниципального района по мини-футболу (5</w:t>
      </w:r>
      <w:r w:rsidRPr="00665ADF">
        <w:rPr>
          <w:rFonts w:ascii="Times New Roman" w:hAnsi="Times New Roman" w:cs="Times New Roman"/>
          <w:iCs/>
          <w:sz w:val="28"/>
          <w:szCs w:val="28"/>
          <w:lang w:val="en-US"/>
        </w:rPr>
        <w:t>x</w:t>
      </w:r>
      <w:r w:rsidRPr="00665ADF">
        <w:rPr>
          <w:rFonts w:ascii="Times New Roman" w:hAnsi="Times New Roman" w:cs="Times New Roman"/>
          <w:iCs/>
          <w:sz w:val="28"/>
          <w:szCs w:val="28"/>
        </w:rPr>
        <w:t xml:space="preserve">5) в зачет Спартакиады взрослого населения, чемпионат Новгородского муниципального района по </w:t>
      </w:r>
      <w:proofErr w:type="spellStart"/>
      <w:r w:rsidRPr="00665ADF">
        <w:rPr>
          <w:rFonts w:ascii="Times New Roman" w:hAnsi="Times New Roman" w:cs="Times New Roman"/>
          <w:iCs/>
          <w:sz w:val="28"/>
          <w:szCs w:val="28"/>
        </w:rPr>
        <w:t>дартсу</w:t>
      </w:r>
      <w:proofErr w:type="spellEnd"/>
      <w:r w:rsidRPr="00665ADF">
        <w:rPr>
          <w:rFonts w:ascii="Times New Roman" w:hAnsi="Times New Roman" w:cs="Times New Roman"/>
          <w:iCs/>
          <w:sz w:val="28"/>
          <w:szCs w:val="28"/>
        </w:rPr>
        <w:t xml:space="preserve"> в зачет Спартакиады взрослого населения, соревнования среди ветеранов Новгородского района (ГТО), соревнования по мини-футболу среди детских команд, чемпионат Новгородского муниципального района по </w:t>
      </w:r>
      <w:proofErr w:type="spellStart"/>
      <w:r w:rsidRPr="00665ADF">
        <w:rPr>
          <w:rFonts w:ascii="Times New Roman" w:hAnsi="Times New Roman" w:cs="Times New Roman"/>
          <w:iCs/>
          <w:sz w:val="28"/>
          <w:szCs w:val="28"/>
        </w:rPr>
        <w:t>стритболу</w:t>
      </w:r>
      <w:proofErr w:type="spellEnd"/>
      <w:r w:rsidRPr="00665ADF">
        <w:rPr>
          <w:rFonts w:ascii="Times New Roman" w:hAnsi="Times New Roman" w:cs="Times New Roman"/>
          <w:iCs/>
          <w:sz w:val="28"/>
          <w:szCs w:val="28"/>
        </w:rPr>
        <w:t xml:space="preserve"> в зачет Спартакиады взрослого населения, фестиваль по </w:t>
      </w:r>
      <w:proofErr w:type="spellStart"/>
      <w:r w:rsidRPr="00665ADF">
        <w:rPr>
          <w:rFonts w:ascii="Times New Roman" w:hAnsi="Times New Roman" w:cs="Times New Roman"/>
          <w:iCs/>
          <w:sz w:val="28"/>
          <w:szCs w:val="28"/>
        </w:rPr>
        <w:t>стритболу</w:t>
      </w:r>
      <w:proofErr w:type="spellEnd"/>
      <w:r w:rsidRPr="00665ADF">
        <w:rPr>
          <w:rFonts w:ascii="Times New Roman" w:hAnsi="Times New Roman" w:cs="Times New Roman"/>
          <w:iCs/>
          <w:sz w:val="28"/>
          <w:szCs w:val="28"/>
        </w:rPr>
        <w:t xml:space="preserve"> среди ветеранов, фестиваль здорового образа жизни для несовершеннолетних, оказавшихся в трудной жизненной ситуации, чемпионат Новгородского муниципального района по футболу (11</w:t>
      </w:r>
      <w:r w:rsidRPr="00665ADF">
        <w:rPr>
          <w:rFonts w:ascii="Times New Roman" w:hAnsi="Times New Roman" w:cs="Times New Roman"/>
          <w:iCs/>
          <w:sz w:val="28"/>
          <w:szCs w:val="28"/>
          <w:lang w:val="en-US"/>
        </w:rPr>
        <w:t>x</w:t>
      </w:r>
      <w:r w:rsidRPr="00665ADF">
        <w:rPr>
          <w:rFonts w:ascii="Times New Roman" w:hAnsi="Times New Roman" w:cs="Times New Roman"/>
          <w:iCs/>
          <w:sz w:val="28"/>
          <w:szCs w:val="28"/>
        </w:rPr>
        <w:t xml:space="preserve">11) в зачет Спартакиады взрослого населения, открытый чемпионат по жиму лежа и армрестлингу, летний фестиваль ГТО Новгородского муниципального района в зачет Спартакиады взрослого населения, чемпионат и Первенство района по конному спорту, чемпионат Северо-Западного федерального округа по регби – пляжное, межрайонный турнир по мини-футболу, посвященный памяти А.В. Мелехова («Ветераны», «Молодежь», «Дети»), Чемпионат Новгородского муниципального района по пляжному волейболу в зачет </w:t>
      </w:r>
      <w:r w:rsidRPr="00665ADF">
        <w:rPr>
          <w:rFonts w:ascii="Times New Roman" w:hAnsi="Times New Roman" w:cs="Times New Roman"/>
          <w:iCs/>
          <w:sz w:val="28"/>
          <w:szCs w:val="28"/>
          <w:lang w:val="en-US"/>
        </w:rPr>
        <w:t>XXV</w:t>
      </w:r>
      <w:r w:rsidRPr="00665ADF">
        <w:rPr>
          <w:rFonts w:ascii="Times New Roman" w:hAnsi="Times New Roman" w:cs="Times New Roman"/>
          <w:iCs/>
          <w:sz w:val="28"/>
          <w:szCs w:val="28"/>
        </w:rPr>
        <w:t xml:space="preserve"> Спартакиады взрослого населения, районный детско-юношеский фестиваль «Спортивное лето», Всероссийские массовые соревнования по баскетболу «Оранжевый мяч», открытый чемпионат по классическому жиму лежа и армрестлингу, посвященный памяти Д.М. </w:t>
      </w:r>
      <w:proofErr w:type="spellStart"/>
      <w:r w:rsidRPr="00665ADF">
        <w:rPr>
          <w:rFonts w:ascii="Times New Roman" w:hAnsi="Times New Roman" w:cs="Times New Roman"/>
          <w:iCs/>
          <w:sz w:val="28"/>
          <w:szCs w:val="28"/>
        </w:rPr>
        <w:t>Крикунова</w:t>
      </w:r>
      <w:proofErr w:type="spellEnd"/>
      <w:r w:rsidRPr="00665ADF">
        <w:rPr>
          <w:rFonts w:ascii="Times New Roman" w:hAnsi="Times New Roman" w:cs="Times New Roman"/>
          <w:iCs/>
          <w:sz w:val="28"/>
          <w:szCs w:val="28"/>
        </w:rPr>
        <w:t>, экстрим фестиваль «Горячие головы», первенство и чемпионат по конному спорту (дисциплина выездка), любительские соревнования по рыбной ловле «Рыбацкое счастье. Лещ 2022», массовые соревнования по легкоатлетическому кроссу, посвященные Всероссийскому Дню бега «Кросс Нации02022», чемпионат и первенство по конному спорту (дисциплина конкур), Спар</w:t>
      </w:r>
      <w:r w:rsidR="007546B4">
        <w:rPr>
          <w:rFonts w:ascii="Times New Roman" w:hAnsi="Times New Roman" w:cs="Times New Roman"/>
          <w:iCs/>
          <w:sz w:val="28"/>
          <w:szCs w:val="28"/>
        </w:rPr>
        <w:t xml:space="preserve">такиада допризывной молодежи </w:t>
      </w:r>
      <w:proofErr w:type="gramStart"/>
      <w:r w:rsidR="007546B4">
        <w:rPr>
          <w:rFonts w:ascii="Times New Roman" w:hAnsi="Times New Roman" w:cs="Times New Roman"/>
          <w:iCs/>
          <w:sz w:val="28"/>
          <w:szCs w:val="28"/>
        </w:rPr>
        <w:t xml:space="preserve">по </w:t>
      </w:r>
      <w:r w:rsidRPr="00665ADF">
        <w:rPr>
          <w:rFonts w:ascii="Times New Roman" w:hAnsi="Times New Roman" w:cs="Times New Roman"/>
          <w:iCs/>
          <w:sz w:val="28"/>
          <w:szCs w:val="28"/>
        </w:rPr>
        <w:t>летнему</w:t>
      </w:r>
      <w:proofErr w:type="gramEnd"/>
      <w:r w:rsidRPr="00665ADF">
        <w:rPr>
          <w:rFonts w:ascii="Times New Roman" w:hAnsi="Times New Roman" w:cs="Times New Roman"/>
          <w:iCs/>
          <w:sz w:val="28"/>
          <w:szCs w:val="28"/>
        </w:rPr>
        <w:t xml:space="preserve"> </w:t>
      </w:r>
      <w:proofErr w:type="spellStart"/>
      <w:r w:rsidRPr="00665ADF">
        <w:rPr>
          <w:rFonts w:ascii="Times New Roman" w:hAnsi="Times New Roman" w:cs="Times New Roman"/>
          <w:iCs/>
          <w:sz w:val="28"/>
          <w:szCs w:val="28"/>
        </w:rPr>
        <w:t>полиатлону</w:t>
      </w:r>
      <w:proofErr w:type="spellEnd"/>
      <w:r w:rsidRPr="00665ADF">
        <w:rPr>
          <w:rFonts w:ascii="Times New Roman" w:hAnsi="Times New Roman" w:cs="Times New Roman"/>
          <w:iCs/>
          <w:sz w:val="28"/>
          <w:szCs w:val="28"/>
        </w:rPr>
        <w:t xml:space="preserve">, посвященная Куликовской битве, </w:t>
      </w:r>
      <w:r w:rsidRPr="00665ADF">
        <w:rPr>
          <w:rFonts w:ascii="Times New Roman" w:eastAsia="Calibri" w:hAnsi="Times New Roman" w:cs="Times New Roman"/>
          <w:sz w:val="28"/>
          <w:szCs w:val="28"/>
        </w:rPr>
        <w:t>Всероссийская акция «10 000 шагов к жизни», Всероссийский День ходьбы.</w:t>
      </w:r>
    </w:p>
    <w:p w:rsidR="00665ADF" w:rsidRPr="00665ADF" w:rsidRDefault="00665ADF" w:rsidP="00665ADF">
      <w:pPr>
        <w:pStyle w:val="a0"/>
        <w:spacing w:after="0" w:line="240" w:lineRule="auto"/>
        <w:ind w:firstLine="709"/>
        <w:jc w:val="both"/>
        <w:rPr>
          <w:rFonts w:ascii="Times New Roman" w:eastAsia="Calibri" w:hAnsi="Times New Roman" w:cs="Times New Roman"/>
          <w:sz w:val="28"/>
          <w:szCs w:val="28"/>
          <w:highlight w:val="yellow"/>
        </w:rPr>
      </w:pPr>
      <w:r w:rsidRPr="00665ADF">
        <w:rPr>
          <w:rFonts w:ascii="Times New Roman" w:eastAsia="Calibri" w:hAnsi="Times New Roman" w:cs="Times New Roman"/>
          <w:sz w:val="28"/>
          <w:szCs w:val="28"/>
        </w:rPr>
        <w:t xml:space="preserve">В октябре-декабре 2022 года наиболее значимыми мероприятиями стали: </w:t>
      </w:r>
      <w:r w:rsidRPr="00665ADF">
        <w:rPr>
          <w:rFonts w:ascii="Times New Roman" w:eastAsia="Calibri" w:hAnsi="Times New Roman" w:cs="Times New Roman"/>
          <w:sz w:val="28"/>
          <w:szCs w:val="28"/>
        </w:rPr>
        <w:lastRenderedPageBreak/>
        <w:t>Чемпионат Новгородского муниципального района по настольному теннису, открытый межрайонный турнир по настольному теннису, посвященный памяти А.В. Михеева, фестиваль Всероссийского физкультурно-спортивного комплекса "Готов к труду и обороне" (ГТО) среди допризывной и призывной молодежи "Служить России суждено тебе и мне!", зимний фестиваль ВФСК 2ГТО» среди образовательных организаций района, спартакиада среди ветеранов, фестиваль по гиревому спорту в рамках проекта «От силы мышц к силе духа», чемпионат Новгородского района по шахматам, чемпионат Новгородского района по баскетболу,   чемпионат Новгородского района по волейболу.</w:t>
      </w:r>
    </w:p>
    <w:p w:rsidR="008C2945" w:rsidRPr="008C2945" w:rsidRDefault="008C2945" w:rsidP="008C2945">
      <w:pPr>
        <w:pStyle w:val="a0"/>
        <w:spacing w:after="0" w:line="240" w:lineRule="auto"/>
        <w:ind w:firstLine="708"/>
        <w:jc w:val="both"/>
        <w:rPr>
          <w:rFonts w:ascii="Times New Roman" w:hAnsi="Times New Roman" w:cs="Times New Roman"/>
          <w:sz w:val="28"/>
          <w:szCs w:val="28"/>
        </w:rPr>
      </w:pPr>
      <w:r w:rsidRPr="008C2945">
        <w:rPr>
          <w:rFonts w:ascii="Times New Roman" w:hAnsi="Times New Roman" w:cs="Times New Roman"/>
          <w:sz w:val="28"/>
          <w:szCs w:val="28"/>
        </w:rPr>
        <w:t>Приоритетными направлениями деятельности по развитию физической культуры и спорта на территории района являются реализация региональных проектов «Будь в спорте» и «Активное долголетие». За 2022 год</w:t>
      </w:r>
      <w:r w:rsidRPr="008C2945">
        <w:rPr>
          <w:rFonts w:ascii="Times New Roman" w:hAnsi="Times New Roman" w:cs="Times New Roman"/>
          <w:sz w:val="28"/>
          <w:szCs w:val="28"/>
        </w:rPr>
        <w:br/>
        <w:t>проведено 7715 мероприятия, из них - 6856 мероприятий прошло в «офлайн» формате с общим количеством посещений 162094 человека. В группах социальной сети «</w:t>
      </w:r>
      <w:proofErr w:type="spellStart"/>
      <w:r w:rsidRPr="008C2945">
        <w:rPr>
          <w:rFonts w:ascii="Times New Roman" w:hAnsi="Times New Roman" w:cs="Times New Roman"/>
          <w:sz w:val="28"/>
          <w:szCs w:val="28"/>
        </w:rPr>
        <w:t>Вконтакте</w:t>
      </w:r>
      <w:proofErr w:type="spellEnd"/>
      <w:r w:rsidRPr="008C2945">
        <w:rPr>
          <w:rFonts w:ascii="Times New Roman" w:hAnsi="Times New Roman" w:cs="Times New Roman"/>
          <w:sz w:val="28"/>
          <w:szCs w:val="28"/>
        </w:rPr>
        <w:t xml:space="preserve">» размещено 3180 публикации с количеством просмотров 3330754, а также опубликованы 28 материалов в районной газете «Звезда». </w:t>
      </w:r>
    </w:p>
    <w:p w:rsidR="008C2945" w:rsidRPr="008C2945" w:rsidRDefault="008C2945" w:rsidP="008C2945">
      <w:pPr>
        <w:spacing w:after="0" w:line="240" w:lineRule="auto"/>
        <w:ind w:firstLine="709"/>
        <w:jc w:val="both"/>
        <w:rPr>
          <w:rStyle w:val="afb"/>
          <w:rFonts w:ascii="Times New Roman" w:hAnsi="Times New Roman"/>
          <w:b w:val="0"/>
          <w:sz w:val="28"/>
          <w:szCs w:val="28"/>
        </w:rPr>
      </w:pPr>
      <w:r w:rsidRPr="008C2945">
        <w:rPr>
          <w:rFonts w:ascii="Times New Roman" w:hAnsi="Times New Roman" w:cs="Times New Roman"/>
          <w:sz w:val="28"/>
          <w:szCs w:val="28"/>
        </w:rPr>
        <w:t>Удельный вес всего населения, систематически занимающегося физической культурой и спортом, в общей численности населения (3-79 лет – 59174 человек) за отчетный период составляет 49,24% (29137 человек), что на 909 человек и на 1,51 % больше по сравнению с аналогичным периодом прошлого года.</w:t>
      </w:r>
    </w:p>
    <w:p w:rsidR="00FD5A06" w:rsidRPr="00FD5A06" w:rsidRDefault="00FD5A06" w:rsidP="00FD5A06">
      <w:pPr>
        <w:widowControl w:val="0"/>
        <w:suppressAutoHyphens/>
        <w:autoSpaceDN w:val="0"/>
        <w:spacing w:after="200" w:line="276" w:lineRule="auto"/>
        <w:textAlignment w:val="baseline"/>
        <w:rPr>
          <w:rFonts w:ascii="Calibri" w:eastAsia="SimSun" w:hAnsi="Calibri" w:cs="F"/>
          <w:kern w:val="3"/>
        </w:rPr>
      </w:pPr>
    </w:p>
    <w:p w:rsidR="00AA3A0A" w:rsidRDefault="00AA3A0A"/>
    <w:sectPr w:rsidR="00AA3A0A" w:rsidSect="00A32772">
      <w:footerReference w:type="default" r:id="rId8"/>
      <w:pgSz w:w="11906" w:h="16838"/>
      <w:pgMar w:top="1134" w:right="849" w:bottom="1134" w:left="1701"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17B" w:rsidRDefault="000D017B">
      <w:pPr>
        <w:spacing w:after="0" w:line="240" w:lineRule="auto"/>
      </w:pPr>
      <w:r>
        <w:separator/>
      </w:r>
    </w:p>
  </w:endnote>
  <w:endnote w:type="continuationSeparator" w:id="0">
    <w:p w:rsidR="000D017B" w:rsidRDefault="000D0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900245"/>
      <w:docPartObj>
        <w:docPartGallery w:val="Page Numbers (Bottom of Page)"/>
        <w:docPartUnique/>
      </w:docPartObj>
    </w:sdtPr>
    <w:sdtContent>
      <w:p w:rsidR="000D017B" w:rsidRDefault="000D017B">
        <w:pPr>
          <w:pStyle w:val="a8"/>
          <w:jc w:val="center"/>
        </w:pPr>
        <w:r>
          <w:fldChar w:fldCharType="begin"/>
        </w:r>
        <w:r>
          <w:instrText>PAGE   \* MERGEFORMAT</w:instrText>
        </w:r>
        <w:r>
          <w:fldChar w:fldCharType="separate"/>
        </w:r>
        <w:r w:rsidR="005F2D57" w:rsidRPr="005F2D57">
          <w:rPr>
            <w:noProof/>
            <w:lang w:val="ru-RU"/>
          </w:rPr>
          <w:t>9</w:t>
        </w:r>
        <w:r>
          <w:fldChar w:fldCharType="end"/>
        </w:r>
      </w:p>
    </w:sdtContent>
  </w:sdt>
  <w:p w:rsidR="000D017B" w:rsidRDefault="000D01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17B" w:rsidRDefault="000D017B">
      <w:pPr>
        <w:spacing w:after="0" w:line="240" w:lineRule="auto"/>
      </w:pPr>
      <w:r>
        <w:separator/>
      </w:r>
    </w:p>
  </w:footnote>
  <w:footnote w:type="continuationSeparator" w:id="0">
    <w:p w:rsidR="000D017B" w:rsidRDefault="000D0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8B7720"/>
    <w:multiLevelType w:val="hybridMultilevel"/>
    <w:tmpl w:val="ACD874F8"/>
    <w:lvl w:ilvl="0" w:tplc="22CE8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03253D"/>
    <w:multiLevelType w:val="hybridMultilevel"/>
    <w:tmpl w:val="8416D56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C30709"/>
    <w:multiLevelType w:val="hybridMultilevel"/>
    <w:tmpl w:val="B3FEB53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83C2445"/>
    <w:multiLevelType w:val="multilevel"/>
    <w:tmpl w:val="2DF451E6"/>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15:restartNumberingAfterBreak="0">
    <w:nsid w:val="09DB49F5"/>
    <w:multiLevelType w:val="hybridMultilevel"/>
    <w:tmpl w:val="91A4EEB6"/>
    <w:lvl w:ilvl="0" w:tplc="22CE8E90">
      <w:start w:val="1"/>
      <w:numFmt w:val="bullet"/>
      <w:lvlText w:val=""/>
      <w:lvlJc w:val="left"/>
      <w:pPr>
        <w:ind w:left="1429" w:hanging="360"/>
      </w:pPr>
      <w:rPr>
        <w:rFonts w:ascii="Symbol" w:hAnsi="Symbol" w:hint="default"/>
      </w:rPr>
    </w:lvl>
    <w:lvl w:ilvl="1" w:tplc="22CE8E90">
      <w:start w:val="1"/>
      <w:numFmt w:val="bullet"/>
      <w:lvlText w:val=""/>
      <w:lvlJc w:val="left"/>
      <w:pPr>
        <w:ind w:left="2149" w:hanging="360"/>
      </w:pPr>
      <w:rPr>
        <w:rFonts w:ascii="Symbol" w:hAnsi="Symbol" w:hint="default"/>
        <w:b/>
        <w:sz w:val="28"/>
        <w:szCs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3C345B"/>
    <w:multiLevelType w:val="hybridMultilevel"/>
    <w:tmpl w:val="8EE2E480"/>
    <w:lvl w:ilvl="0" w:tplc="87ECE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CCD5489"/>
    <w:multiLevelType w:val="hybridMultilevel"/>
    <w:tmpl w:val="E5A0ED3C"/>
    <w:lvl w:ilvl="0" w:tplc="22CE8E90">
      <w:start w:val="1"/>
      <w:numFmt w:val="bullet"/>
      <w:lvlText w:val=""/>
      <w:lvlJc w:val="left"/>
      <w:pPr>
        <w:ind w:left="1429" w:hanging="360"/>
      </w:pPr>
      <w:rPr>
        <w:rFonts w:ascii="Symbol" w:hAnsi="Symbol" w:hint="default"/>
      </w:rPr>
    </w:lvl>
    <w:lvl w:ilvl="1" w:tplc="C5AE4A42">
      <w:start w:val="13"/>
      <w:numFmt w:val="bullet"/>
      <w:lvlText w:val="•"/>
      <w:lvlJc w:val="left"/>
      <w:pPr>
        <w:ind w:left="2179" w:hanging="39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F1969BA"/>
    <w:multiLevelType w:val="hybridMultilevel"/>
    <w:tmpl w:val="2AB819F2"/>
    <w:lvl w:ilvl="0" w:tplc="D89ED21A">
      <w:start w:val="1"/>
      <w:numFmt w:val="bullet"/>
      <w:lvlText w:val=""/>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F5275A3"/>
    <w:multiLevelType w:val="multilevel"/>
    <w:tmpl w:val="8A10336A"/>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4C925BD"/>
    <w:multiLevelType w:val="hybridMultilevel"/>
    <w:tmpl w:val="11EE1592"/>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20308"/>
    <w:multiLevelType w:val="hybridMultilevel"/>
    <w:tmpl w:val="FBB01A3C"/>
    <w:lvl w:ilvl="0" w:tplc="22CE8E90">
      <w:start w:val="1"/>
      <w:numFmt w:val="bullet"/>
      <w:lvlText w:val=""/>
      <w:lvlJc w:val="left"/>
      <w:pPr>
        <w:ind w:left="1287" w:hanging="360"/>
      </w:pPr>
      <w:rPr>
        <w:rFonts w:ascii="Symbol" w:hAnsi="Symbol" w:hint="default"/>
        <w:b/>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5120C5B"/>
    <w:multiLevelType w:val="hybridMultilevel"/>
    <w:tmpl w:val="3DE4D1BA"/>
    <w:lvl w:ilvl="0" w:tplc="22CE8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9A91B04"/>
    <w:multiLevelType w:val="hybridMultilevel"/>
    <w:tmpl w:val="9112F80C"/>
    <w:lvl w:ilvl="0" w:tplc="04190001">
      <w:start w:val="1"/>
      <w:numFmt w:val="bullet"/>
      <w:lvlText w:val=""/>
      <w:lvlJc w:val="left"/>
      <w:pPr>
        <w:ind w:left="1786" w:hanging="360"/>
      </w:pPr>
      <w:rPr>
        <w:rFonts w:ascii="Symbol" w:hAnsi="Symbol" w:hint="default"/>
      </w:rPr>
    </w:lvl>
    <w:lvl w:ilvl="1" w:tplc="04190003">
      <w:start w:val="1"/>
      <w:numFmt w:val="bullet"/>
      <w:lvlText w:val="o"/>
      <w:lvlJc w:val="left"/>
      <w:pPr>
        <w:ind w:left="2506" w:hanging="360"/>
      </w:pPr>
      <w:rPr>
        <w:rFonts w:ascii="Courier New" w:hAnsi="Courier New" w:cs="Courier New" w:hint="default"/>
      </w:rPr>
    </w:lvl>
    <w:lvl w:ilvl="2" w:tplc="04190005">
      <w:start w:val="1"/>
      <w:numFmt w:val="bullet"/>
      <w:lvlText w:val=""/>
      <w:lvlJc w:val="left"/>
      <w:pPr>
        <w:ind w:left="3226" w:hanging="360"/>
      </w:pPr>
      <w:rPr>
        <w:rFonts w:ascii="Wingdings" w:hAnsi="Wingdings" w:hint="default"/>
      </w:rPr>
    </w:lvl>
    <w:lvl w:ilvl="3" w:tplc="04190001">
      <w:start w:val="1"/>
      <w:numFmt w:val="bullet"/>
      <w:lvlText w:val=""/>
      <w:lvlJc w:val="left"/>
      <w:pPr>
        <w:ind w:left="3946" w:hanging="360"/>
      </w:pPr>
      <w:rPr>
        <w:rFonts w:ascii="Symbol" w:hAnsi="Symbol" w:hint="default"/>
      </w:rPr>
    </w:lvl>
    <w:lvl w:ilvl="4" w:tplc="04190003">
      <w:start w:val="1"/>
      <w:numFmt w:val="bullet"/>
      <w:lvlText w:val="o"/>
      <w:lvlJc w:val="left"/>
      <w:pPr>
        <w:ind w:left="4666" w:hanging="360"/>
      </w:pPr>
      <w:rPr>
        <w:rFonts w:ascii="Courier New" w:hAnsi="Courier New" w:cs="Courier New" w:hint="default"/>
      </w:rPr>
    </w:lvl>
    <w:lvl w:ilvl="5" w:tplc="04190005">
      <w:start w:val="1"/>
      <w:numFmt w:val="bullet"/>
      <w:lvlText w:val=""/>
      <w:lvlJc w:val="left"/>
      <w:pPr>
        <w:ind w:left="5386" w:hanging="360"/>
      </w:pPr>
      <w:rPr>
        <w:rFonts w:ascii="Wingdings" w:hAnsi="Wingdings" w:hint="default"/>
      </w:rPr>
    </w:lvl>
    <w:lvl w:ilvl="6" w:tplc="04190001">
      <w:start w:val="1"/>
      <w:numFmt w:val="bullet"/>
      <w:lvlText w:val=""/>
      <w:lvlJc w:val="left"/>
      <w:pPr>
        <w:ind w:left="6106" w:hanging="360"/>
      </w:pPr>
      <w:rPr>
        <w:rFonts w:ascii="Symbol" w:hAnsi="Symbol" w:hint="default"/>
      </w:rPr>
    </w:lvl>
    <w:lvl w:ilvl="7" w:tplc="04190003">
      <w:start w:val="1"/>
      <w:numFmt w:val="bullet"/>
      <w:lvlText w:val="o"/>
      <w:lvlJc w:val="left"/>
      <w:pPr>
        <w:ind w:left="6826" w:hanging="360"/>
      </w:pPr>
      <w:rPr>
        <w:rFonts w:ascii="Courier New" w:hAnsi="Courier New" w:cs="Courier New" w:hint="default"/>
      </w:rPr>
    </w:lvl>
    <w:lvl w:ilvl="8" w:tplc="04190005">
      <w:start w:val="1"/>
      <w:numFmt w:val="bullet"/>
      <w:lvlText w:val=""/>
      <w:lvlJc w:val="left"/>
      <w:pPr>
        <w:ind w:left="7546" w:hanging="360"/>
      </w:pPr>
      <w:rPr>
        <w:rFonts w:ascii="Wingdings" w:hAnsi="Wingdings" w:hint="default"/>
      </w:rPr>
    </w:lvl>
  </w:abstractNum>
  <w:abstractNum w:abstractNumId="15" w15:restartNumberingAfterBreak="0">
    <w:nsid w:val="1A527DB5"/>
    <w:multiLevelType w:val="multilevel"/>
    <w:tmpl w:val="A3F224A6"/>
    <w:styleLink w:val="WWNum11"/>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15:restartNumberingAfterBreak="0">
    <w:nsid w:val="1D2D76D5"/>
    <w:multiLevelType w:val="multilevel"/>
    <w:tmpl w:val="4AF4D90E"/>
    <w:styleLink w:val="WWNum1"/>
    <w:lvl w:ilvl="0">
      <w:numFmt w:val="bullet"/>
      <w:lvlText w:val=""/>
      <w:lvlJc w:val="left"/>
      <w:rPr>
        <w:rFonts w:eastAsia="Times New Roman" w:cs="Times New Roman"/>
      </w:rPr>
    </w:lvl>
    <w:lvl w:ilvl="1">
      <w:numFmt w:val="bullet"/>
      <w:pStyle w:val="2"/>
      <w:lvlText w:val="o"/>
      <w:lvlJc w:val="left"/>
      <w:rPr>
        <w:rFonts w:cs="Courier New"/>
      </w:rPr>
    </w:lvl>
    <w:lvl w:ilvl="2">
      <w:numFmt w:val="bullet"/>
      <w:pStyle w:val="3"/>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7" w15:restartNumberingAfterBreak="0">
    <w:nsid w:val="1DC42A6A"/>
    <w:multiLevelType w:val="multilevel"/>
    <w:tmpl w:val="9986260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2833564"/>
    <w:multiLevelType w:val="hybridMultilevel"/>
    <w:tmpl w:val="E61ED3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3175CC7"/>
    <w:multiLevelType w:val="multilevel"/>
    <w:tmpl w:val="25A477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47E3E27"/>
    <w:multiLevelType w:val="hybridMultilevel"/>
    <w:tmpl w:val="54BE6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101CA2"/>
    <w:multiLevelType w:val="hybridMultilevel"/>
    <w:tmpl w:val="E1BEE2BA"/>
    <w:lvl w:ilvl="0" w:tplc="94B2E0BA">
      <w:start w:val="1"/>
      <w:numFmt w:val="bullet"/>
      <w:lvlText w:val=""/>
      <w:lvlJc w:val="left"/>
      <w:pPr>
        <w:ind w:left="3200" w:hanging="360"/>
      </w:pPr>
      <w:rPr>
        <w:rFonts w:ascii="Symbol" w:hAnsi="Symbol" w:hint="default"/>
        <w:color w:val="000000" w:themeColor="text1"/>
      </w:rPr>
    </w:lvl>
    <w:lvl w:ilvl="1" w:tplc="04190003" w:tentative="1">
      <w:start w:val="1"/>
      <w:numFmt w:val="bullet"/>
      <w:lvlText w:val="o"/>
      <w:lvlJc w:val="left"/>
      <w:pPr>
        <w:ind w:left="3996" w:hanging="360"/>
      </w:pPr>
      <w:rPr>
        <w:rFonts w:ascii="Courier New" w:hAnsi="Courier New" w:cs="Courier New" w:hint="default"/>
      </w:rPr>
    </w:lvl>
    <w:lvl w:ilvl="2" w:tplc="04190005" w:tentative="1">
      <w:start w:val="1"/>
      <w:numFmt w:val="bullet"/>
      <w:lvlText w:val=""/>
      <w:lvlJc w:val="left"/>
      <w:pPr>
        <w:ind w:left="4716" w:hanging="360"/>
      </w:pPr>
      <w:rPr>
        <w:rFonts w:ascii="Wingdings" w:hAnsi="Wingdings" w:hint="default"/>
      </w:rPr>
    </w:lvl>
    <w:lvl w:ilvl="3" w:tplc="04190001" w:tentative="1">
      <w:start w:val="1"/>
      <w:numFmt w:val="bullet"/>
      <w:lvlText w:val=""/>
      <w:lvlJc w:val="left"/>
      <w:pPr>
        <w:ind w:left="5436" w:hanging="360"/>
      </w:pPr>
      <w:rPr>
        <w:rFonts w:ascii="Symbol" w:hAnsi="Symbol" w:hint="default"/>
      </w:rPr>
    </w:lvl>
    <w:lvl w:ilvl="4" w:tplc="04190003" w:tentative="1">
      <w:start w:val="1"/>
      <w:numFmt w:val="bullet"/>
      <w:lvlText w:val="o"/>
      <w:lvlJc w:val="left"/>
      <w:pPr>
        <w:ind w:left="6156" w:hanging="360"/>
      </w:pPr>
      <w:rPr>
        <w:rFonts w:ascii="Courier New" w:hAnsi="Courier New" w:cs="Courier New" w:hint="default"/>
      </w:rPr>
    </w:lvl>
    <w:lvl w:ilvl="5" w:tplc="04190005" w:tentative="1">
      <w:start w:val="1"/>
      <w:numFmt w:val="bullet"/>
      <w:lvlText w:val=""/>
      <w:lvlJc w:val="left"/>
      <w:pPr>
        <w:ind w:left="6876" w:hanging="360"/>
      </w:pPr>
      <w:rPr>
        <w:rFonts w:ascii="Wingdings" w:hAnsi="Wingdings" w:hint="default"/>
      </w:rPr>
    </w:lvl>
    <w:lvl w:ilvl="6" w:tplc="04190001" w:tentative="1">
      <w:start w:val="1"/>
      <w:numFmt w:val="bullet"/>
      <w:lvlText w:val=""/>
      <w:lvlJc w:val="left"/>
      <w:pPr>
        <w:ind w:left="7596" w:hanging="360"/>
      </w:pPr>
      <w:rPr>
        <w:rFonts w:ascii="Symbol" w:hAnsi="Symbol" w:hint="default"/>
      </w:rPr>
    </w:lvl>
    <w:lvl w:ilvl="7" w:tplc="04190003" w:tentative="1">
      <w:start w:val="1"/>
      <w:numFmt w:val="bullet"/>
      <w:lvlText w:val="o"/>
      <w:lvlJc w:val="left"/>
      <w:pPr>
        <w:ind w:left="8316" w:hanging="360"/>
      </w:pPr>
      <w:rPr>
        <w:rFonts w:ascii="Courier New" w:hAnsi="Courier New" w:cs="Courier New" w:hint="default"/>
      </w:rPr>
    </w:lvl>
    <w:lvl w:ilvl="8" w:tplc="04190005" w:tentative="1">
      <w:start w:val="1"/>
      <w:numFmt w:val="bullet"/>
      <w:lvlText w:val=""/>
      <w:lvlJc w:val="left"/>
      <w:pPr>
        <w:ind w:left="9036" w:hanging="360"/>
      </w:pPr>
      <w:rPr>
        <w:rFonts w:ascii="Wingdings" w:hAnsi="Wingdings" w:hint="default"/>
      </w:rPr>
    </w:lvl>
  </w:abstractNum>
  <w:abstractNum w:abstractNumId="22" w15:restartNumberingAfterBreak="0">
    <w:nsid w:val="2D9445D8"/>
    <w:multiLevelType w:val="hybridMultilevel"/>
    <w:tmpl w:val="57EC8566"/>
    <w:lvl w:ilvl="0" w:tplc="22CE8E90">
      <w:start w:val="1"/>
      <w:numFmt w:val="bullet"/>
      <w:lvlText w:val=""/>
      <w:lvlJc w:val="left"/>
      <w:pPr>
        <w:ind w:left="1429" w:hanging="360"/>
      </w:pPr>
      <w:rPr>
        <w:rFonts w:ascii="Symbol" w:hAnsi="Symbol" w:hint="default"/>
      </w:rPr>
    </w:lvl>
    <w:lvl w:ilvl="1" w:tplc="22CE8E9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2D972B5"/>
    <w:multiLevelType w:val="hybridMultilevel"/>
    <w:tmpl w:val="8FA2B5CE"/>
    <w:lvl w:ilvl="0" w:tplc="94B2E0BA">
      <w:start w:val="1"/>
      <w:numFmt w:val="bullet"/>
      <w:lvlText w:val=""/>
      <w:lvlJc w:val="left"/>
      <w:pPr>
        <w:ind w:left="1605" w:hanging="360"/>
      </w:pPr>
      <w:rPr>
        <w:rFonts w:ascii="Symbol" w:hAnsi="Symbol" w:hint="default"/>
        <w:color w:val="000000" w:themeColor="text1"/>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24" w15:restartNumberingAfterBreak="0">
    <w:nsid w:val="388A375B"/>
    <w:multiLevelType w:val="multilevel"/>
    <w:tmpl w:val="D1AC6D3C"/>
    <w:styleLink w:val="WWNum2"/>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5" w15:restartNumberingAfterBreak="0">
    <w:nsid w:val="3F6A14EE"/>
    <w:multiLevelType w:val="multilevel"/>
    <w:tmpl w:val="2AA42B50"/>
    <w:styleLink w:val="WWNum8"/>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6" w15:restartNumberingAfterBreak="0">
    <w:nsid w:val="4094358C"/>
    <w:multiLevelType w:val="multilevel"/>
    <w:tmpl w:val="F22E7B86"/>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hint="default"/>
        <w:sz w:val="28"/>
        <w:szCs w:val="28"/>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537F0A"/>
    <w:multiLevelType w:val="hybridMultilevel"/>
    <w:tmpl w:val="E3B429BA"/>
    <w:lvl w:ilvl="0" w:tplc="22CE8E9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C371328"/>
    <w:multiLevelType w:val="hybridMultilevel"/>
    <w:tmpl w:val="4322D59E"/>
    <w:lvl w:ilvl="0" w:tplc="22CE8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D870506"/>
    <w:multiLevelType w:val="multilevel"/>
    <w:tmpl w:val="EBF0EF22"/>
    <w:lvl w:ilvl="0">
      <w:start w:val="1"/>
      <w:numFmt w:val="decimal"/>
      <w:lvlText w:val="%1."/>
      <w:lvlJc w:val="left"/>
      <w:pPr>
        <w:tabs>
          <w:tab w:val="num" w:pos="1"/>
        </w:tabs>
        <w:ind w:left="928" w:hanging="360"/>
      </w:pPr>
      <w:rPr>
        <w:rFonts w:eastAsia="Times New Roman" w:cs="Times New Roman"/>
        <w:color w:val="auto"/>
        <w:kern w:val="0"/>
        <w:sz w:val="32"/>
        <w:szCs w:val="28"/>
        <w:lang w:val="ru-RU"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EEA2C97"/>
    <w:multiLevelType w:val="multilevel"/>
    <w:tmpl w:val="9F6A343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53DF4D43"/>
    <w:multiLevelType w:val="hybridMultilevel"/>
    <w:tmpl w:val="A8126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297A18"/>
    <w:multiLevelType w:val="multilevel"/>
    <w:tmpl w:val="70C8323E"/>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3" w15:restartNumberingAfterBreak="0">
    <w:nsid w:val="54700E7F"/>
    <w:multiLevelType w:val="multilevel"/>
    <w:tmpl w:val="C0ECA21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5637B5B"/>
    <w:multiLevelType w:val="hybridMultilevel"/>
    <w:tmpl w:val="3FE49806"/>
    <w:lvl w:ilvl="0" w:tplc="AA1471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8BF4D17"/>
    <w:multiLevelType w:val="hybridMultilevel"/>
    <w:tmpl w:val="7A463A08"/>
    <w:lvl w:ilvl="0" w:tplc="22CE8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3A342F"/>
    <w:multiLevelType w:val="hybridMultilevel"/>
    <w:tmpl w:val="74BCC5E2"/>
    <w:lvl w:ilvl="0" w:tplc="C02CFD62">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D6D75E3"/>
    <w:multiLevelType w:val="multilevel"/>
    <w:tmpl w:val="A1B2A21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8" w15:restartNumberingAfterBreak="0">
    <w:nsid w:val="5DE01C2D"/>
    <w:multiLevelType w:val="multilevel"/>
    <w:tmpl w:val="2E08547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5EA4009B"/>
    <w:multiLevelType w:val="hybridMultilevel"/>
    <w:tmpl w:val="D4647D04"/>
    <w:lvl w:ilvl="0" w:tplc="22CE8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1A82AEE"/>
    <w:multiLevelType w:val="hybridMultilevel"/>
    <w:tmpl w:val="6A7697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2EE1512"/>
    <w:multiLevelType w:val="multilevel"/>
    <w:tmpl w:val="0054EF2A"/>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2" w15:restartNumberingAfterBreak="0">
    <w:nsid w:val="65E122EB"/>
    <w:multiLevelType w:val="hybridMultilevel"/>
    <w:tmpl w:val="70921236"/>
    <w:lvl w:ilvl="0" w:tplc="EFAA1190">
      <w:start w:val="1"/>
      <w:numFmt w:val="decimal"/>
      <w:lvlText w:val="%1."/>
      <w:lvlJc w:val="left"/>
      <w:pPr>
        <w:ind w:left="1069" w:hanging="360"/>
      </w:pPr>
      <w:rPr>
        <w:rFonts w:hint="default"/>
        <w:b/>
        <w:color w:val="000000" w:themeColor="text1"/>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C304399"/>
    <w:multiLevelType w:val="hybridMultilevel"/>
    <w:tmpl w:val="E80A7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6FAA1F17"/>
    <w:multiLevelType w:val="multilevel"/>
    <w:tmpl w:val="FBD0DFB2"/>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5" w15:restartNumberingAfterBreak="0">
    <w:nsid w:val="72382277"/>
    <w:multiLevelType w:val="hybridMultilevel"/>
    <w:tmpl w:val="E2E032C8"/>
    <w:lvl w:ilvl="0" w:tplc="22CE8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375257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A5D0425"/>
    <w:multiLevelType w:val="hybridMultilevel"/>
    <w:tmpl w:val="5558A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AEE4892"/>
    <w:multiLevelType w:val="multilevel"/>
    <w:tmpl w:val="A0F6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CD316D"/>
    <w:multiLevelType w:val="multilevel"/>
    <w:tmpl w:val="B0EAA07A"/>
    <w:styleLink w:val="WWNum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16"/>
  </w:num>
  <w:num w:numId="2">
    <w:abstractNumId w:val="24"/>
  </w:num>
  <w:num w:numId="3">
    <w:abstractNumId w:val="10"/>
  </w:num>
  <w:num w:numId="4">
    <w:abstractNumId w:val="38"/>
  </w:num>
  <w:num w:numId="5">
    <w:abstractNumId w:val="19"/>
  </w:num>
  <w:num w:numId="6">
    <w:abstractNumId w:val="41"/>
  </w:num>
  <w:num w:numId="7">
    <w:abstractNumId w:val="30"/>
  </w:num>
  <w:num w:numId="8">
    <w:abstractNumId w:val="25"/>
  </w:num>
  <w:num w:numId="9">
    <w:abstractNumId w:val="49"/>
  </w:num>
  <w:num w:numId="10">
    <w:abstractNumId w:val="5"/>
  </w:num>
  <w:num w:numId="11">
    <w:abstractNumId w:val="15"/>
  </w:num>
  <w:num w:numId="12">
    <w:abstractNumId w:val="17"/>
  </w:num>
  <w:num w:numId="13">
    <w:abstractNumId w:val="1"/>
  </w:num>
  <w:num w:numId="14">
    <w:abstractNumId w:val="37"/>
  </w:num>
  <w:num w:numId="15">
    <w:abstractNumId w:val="26"/>
  </w:num>
  <w:num w:numId="16">
    <w:abstractNumId w:val="36"/>
  </w:num>
  <w:num w:numId="17">
    <w:abstractNumId w:val="8"/>
  </w:num>
  <w:num w:numId="18">
    <w:abstractNumId w:val="35"/>
  </w:num>
  <w:num w:numId="19">
    <w:abstractNumId w:val="22"/>
  </w:num>
  <w:num w:numId="20">
    <w:abstractNumId w:val="6"/>
  </w:num>
  <w:num w:numId="21">
    <w:abstractNumId w:val="7"/>
  </w:num>
  <w:num w:numId="22">
    <w:abstractNumId w:val="12"/>
  </w:num>
  <w:num w:numId="23">
    <w:abstractNumId w:val="34"/>
  </w:num>
  <w:num w:numId="24">
    <w:abstractNumId w:val="42"/>
  </w:num>
  <w:num w:numId="25">
    <w:abstractNumId w:val="18"/>
  </w:num>
  <w:num w:numId="26">
    <w:abstractNumId w:val="27"/>
  </w:num>
  <w:num w:numId="27">
    <w:abstractNumId w:val="13"/>
  </w:num>
  <w:num w:numId="28">
    <w:abstractNumId w:val="14"/>
  </w:num>
  <w:num w:numId="29">
    <w:abstractNumId w:val="0"/>
  </w:num>
  <w:num w:numId="30">
    <w:abstractNumId w:val="31"/>
  </w:num>
  <w:num w:numId="31">
    <w:abstractNumId w:val="20"/>
  </w:num>
  <w:num w:numId="32">
    <w:abstractNumId w:val="4"/>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2"/>
  </w:num>
  <w:num w:numId="36">
    <w:abstractNumId w:val="44"/>
  </w:num>
  <w:num w:numId="37">
    <w:abstractNumId w:val="48"/>
  </w:num>
  <w:num w:numId="38">
    <w:abstractNumId w:val="47"/>
  </w:num>
  <w:num w:numId="39">
    <w:abstractNumId w:val="11"/>
  </w:num>
  <w:num w:numId="40">
    <w:abstractNumId w:val="2"/>
  </w:num>
  <w:num w:numId="41">
    <w:abstractNumId w:val="28"/>
  </w:num>
  <w:num w:numId="42">
    <w:abstractNumId w:val="39"/>
  </w:num>
  <w:num w:numId="43">
    <w:abstractNumId w:val="45"/>
  </w:num>
  <w:num w:numId="44">
    <w:abstractNumId w:val="40"/>
  </w:num>
  <w:num w:numId="45">
    <w:abstractNumId w:val="3"/>
  </w:num>
  <w:num w:numId="46">
    <w:abstractNumId w:val="46"/>
  </w:num>
  <w:num w:numId="47">
    <w:abstractNumId w:val="33"/>
  </w:num>
  <w:num w:numId="48">
    <w:abstractNumId w:val="9"/>
  </w:num>
  <w:num w:numId="49">
    <w:abstractNumId w:val="21"/>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60"/>
    <w:rsid w:val="00004742"/>
    <w:rsid w:val="00091902"/>
    <w:rsid w:val="000C6EC3"/>
    <w:rsid w:val="000D017B"/>
    <w:rsid w:val="00111BED"/>
    <w:rsid w:val="0021493E"/>
    <w:rsid w:val="0026371B"/>
    <w:rsid w:val="002A4231"/>
    <w:rsid w:val="00332B01"/>
    <w:rsid w:val="00390B60"/>
    <w:rsid w:val="005814A2"/>
    <w:rsid w:val="005C49F1"/>
    <w:rsid w:val="005E7FC2"/>
    <w:rsid w:val="005F2D57"/>
    <w:rsid w:val="00665ADF"/>
    <w:rsid w:val="00666F72"/>
    <w:rsid w:val="006A72DB"/>
    <w:rsid w:val="007426B8"/>
    <w:rsid w:val="007546B4"/>
    <w:rsid w:val="0083037F"/>
    <w:rsid w:val="00833AA1"/>
    <w:rsid w:val="0083402A"/>
    <w:rsid w:val="008C2945"/>
    <w:rsid w:val="00912A4D"/>
    <w:rsid w:val="00963FA7"/>
    <w:rsid w:val="00A009B5"/>
    <w:rsid w:val="00A32772"/>
    <w:rsid w:val="00AA3A0A"/>
    <w:rsid w:val="00AD3387"/>
    <w:rsid w:val="00B1722B"/>
    <w:rsid w:val="00B846DF"/>
    <w:rsid w:val="00C211A0"/>
    <w:rsid w:val="00C42216"/>
    <w:rsid w:val="00C46D61"/>
    <w:rsid w:val="00DD64F4"/>
    <w:rsid w:val="00EA6E90"/>
    <w:rsid w:val="00EB62FF"/>
    <w:rsid w:val="00FD5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5D155-1479-494A-9D96-E19354FC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Textbody"/>
    <w:link w:val="10"/>
    <w:qFormat/>
    <w:rsid w:val="00FD5A06"/>
    <w:pPr>
      <w:keepNext/>
      <w:outlineLvl w:val="0"/>
    </w:pPr>
    <w:rPr>
      <w:sz w:val="28"/>
      <w:szCs w:val="28"/>
    </w:rPr>
  </w:style>
  <w:style w:type="paragraph" w:styleId="2">
    <w:name w:val="heading 2"/>
    <w:basedOn w:val="11"/>
    <w:next w:val="a0"/>
    <w:link w:val="20"/>
    <w:qFormat/>
    <w:rsid w:val="00FD5A06"/>
    <w:pPr>
      <w:numPr>
        <w:ilvl w:val="1"/>
        <w:numId w:val="1"/>
      </w:numPr>
      <w:spacing w:before="200"/>
      <w:outlineLvl w:val="1"/>
    </w:pPr>
    <w:rPr>
      <w:b/>
      <w:bCs/>
      <w:sz w:val="32"/>
      <w:szCs w:val="32"/>
    </w:rPr>
  </w:style>
  <w:style w:type="paragraph" w:styleId="3">
    <w:name w:val="heading 3"/>
    <w:basedOn w:val="11"/>
    <w:next w:val="a0"/>
    <w:link w:val="30"/>
    <w:qFormat/>
    <w:rsid w:val="00FD5A06"/>
    <w:pPr>
      <w:numPr>
        <w:ilvl w:val="2"/>
        <w:numId w:val="1"/>
      </w:numPr>
      <w:spacing w:before="140"/>
      <w:outlineLvl w:val="2"/>
    </w:pPr>
    <w:rPr>
      <w:b/>
      <w:bCs/>
    </w:rPr>
  </w:style>
  <w:style w:type="paragraph" w:styleId="4">
    <w:name w:val="heading 4"/>
    <w:basedOn w:val="a"/>
    <w:next w:val="a"/>
    <w:link w:val="40"/>
    <w:qFormat/>
    <w:rsid w:val="00FD5A0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FD5A06"/>
    <w:pPr>
      <w:keepNext/>
      <w:keepLines/>
      <w:widowControl w:val="0"/>
      <w:suppressAutoHyphens/>
      <w:autoSpaceDN w:val="0"/>
      <w:spacing w:before="40" w:after="0" w:line="276" w:lineRule="auto"/>
      <w:textAlignment w:val="baseline"/>
      <w:outlineLvl w:val="4"/>
    </w:pPr>
    <w:rPr>
      <w:rFonts w:asciiTheme="majorHAnsi" w:eastAsiaTheme="majorEastAsia" w:hAnsiTheme="majorHAnsi" w:cstheme="majorBidi"/>
      <w:color w:val="2E74B5" w:themeColor="accent1" w:themeShade="BF"/>
      <w:kern w:val="3"/>
    </w:rPr>
  </w:style>
  <w:style w:type="paragraph" w:styleId="7">
    <w:name w:val="heading 7"/>
    <w:basedOn w:val="a"/>
    <w:next w:val="a"/>
    <w:link w:val="70"/>
    <w:uiPriority w:val="9"/>
    <w:semiHidden/>
    <w:unhideWhenUsed/>
    <w:qFormat/>
    <w:rsid w:val="00FD5A06"/>
    <w:pPr>
      <w:keepNext/>
      <w:keepLines/>
      <w:widowControl w:val="0"/>
      <w:suppressAutoHyphens/>
      <w:autoSpaceDN w:val="0"/>
      <w:spacing w:before="40" w:after="0" w:line="276" w:lineRule="auto"/>
      <w:textAlignment w:val="baseline"/>
      <w:outlineLvl w:val="6"/>
    </w:pPr>
    <w:rPr>
      <w:rFonts w:asciiTheme="majorHAnsi" w:eastAsiaTheme="majorEastAsia" w:hAnsiTheme="majorHAnsi" w:cstheme="majorBidi"/>
      <w:i/>
      <w:iCs/>
      <w:color w:val="1F4D78" w:themeColor="accent1" w:themeShade="7F"/>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D5A06"/>
    <w:rPr>
      <w:rFonts w:ascii="Times New Roman" w:eastAsia="Arial Unicode MS" w:hAnsi="Times New Roman" w:cs="Tahoma"/>
      <w:color w:val="000000"/>
      <w:kern w:val="3"/>
      <w:sz w:val="28"/>
      <w:szCs w:val="28"/>
      <w:lang w:val="en-US" w:eastAsia="ru-RU" w:bidi="en-US"/>
    </w:rPr>
  </w:style>
  <w:style w:type="character" w:customStyle="1" w:styleId="20">
    <w:name w:val="Заголовок 2 Знак"/>
    <w:basedOn w:val="a1"/>
    <w:link w:val="2"/>
    <w:rsid w:val="00FD5A06"/>
    <w:rPr>
      <w:rFonts w:ascii="Liberation Sans" w:eastAsia="Microsoft YaHei" w:hAnsi="Liberation Sans" w:cs="Mangal"/>
      <w:b/>
      <w:bCs/>
      <w:kern w:val="1"/>
      <w:sz w:val="32"/>
      <w:szCs w:val="32"/>
      <w:lang w:eastAsia="zh-CN" w:bidi="hi-IN"/>
    </w:rPr>
  </w:style>
  <w:style w:type="character" w:customStyle="1" w:styleId="30">
    <w:name w:val="Заголовок 3 Знак"/>
    <w:basedOn w:val="a1"/>
    <w:link w:val="3"/>
    <w:rsid w:val="00FD5A06"/>
    <w:rPr>
      <w:rFonts w:ascii="Liberation Sans" w:eastAsia="Microsoft YaHei" w:hAnsi="Liberation Sans" w:cs="Mangal"/>
      <w:b/>
      <w:bCs/>
      <w:kern w:val="1"/>
      <w:sz w:val="28"/>
      <w:szCs w:val="28"/>
      <w:lang w:eastAsia="zh-CN" w:bidi="hi-IN"/>
    </w:rPr>
  </w:style>
  <w:style w:type="character" w:customStyle="1" w:styleId="40">
    <w:name w:val="Заголовок 4 Знак"/>
    <w:basedOn w:val="a1"/>
    <w:link w:val="4"/>
    <w:rsid w:val="00FD5A0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semiHidden/>
    <w:rsid w:val="00FD5A06"/>
    <w:rPr>
      <w:rFonts w:asciiTheme="majorHAnsi" w:eastAsiaTheme="majorEastAsia" w:hAnsiTheme="majorHAnsi" w:cstheme="majorBidi"/>
      <w:color w:val="2E74B5" w:themeColor="accent1" w:themeShade="BF"/>
      <w:kern w:val="3"/>
    </w:rPr>
  </w:style>
  <w:style w:type="character" w:customStyle="1" w:styleId="70">
    <w:name w:val="Заголовок 7 Знак"/>
    <w:basedOn w:val="a1"/>
    <w:link w:val="7"/>
    <w:uiPriority w:val="9"/>
    <w:semiHidden/>
    <w:rsid w:val="00FD5A06"/>
    <w:rPr>
      <w:rFonts w:asciiTheme="majorHAnsi" w:eastAsiaTheme="majorEastAsia" w:hAnsiTheme="majorHAnsi" w:cstheme="majorBidi"/>
      <w:i/>
      <w:iCs/>
      <w:color w:val="1F4D78" w:themeColor="accent1" w:themeShade="7F"/>
      <w:kern w:val="3"/>
    </w:rPr>
  </w:style>
  <w:style w:type="numbering" w:customStyle="1" w:styleId="12">
    <w:name w:val="Нет списка1"/>
    <w:next w:val="a3"/>
    <w:uiPriority w:val="99"/>
    <w:semiHidden/>
    <w:unhideWhenUsed/>
    <w:rsid w:val="00FD5A06"/>
  </w:style>
  <w:style w:type="paragraph" w:customStyle="1" w:styleId="Standard">
    <w:name w:val="Standard"/>
    <w:qFormat/>
    <w:rsid w:val="00FD5A06"/>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eastAsia="ru-RU" w:bidi="en-US"/>
    </w:rPr>
  </w:style>
  <w:style w:type="paragraph" w:customStyle="1" w:styleId="Heading">
    <w:name w:val="Heading"/>
    <w:basedOn w:val="Standard"/>
    <w:next w:val="Textbody"/>
    <w:rsid w:val="00FD5A06"/>
    <w:pPr>
      <w:keepNext/>
      <w:spacing w:before="240"/>
    </w:pPr>
    <w:rPr>
      <w:rFonts w:ascii="Arial" w:eastAsia="Times New Roman" w:hAnsi="Arial" w:cs="Arial"/>
      <w:b/>
      <w:bCs/>
      <w:color w:val="auto"/>
      <w:sz w:val="28"/>
      <w:szCs w:val="28"/>
    </w:rPr>
  </w:style>
  <w:style w:type="paragraph" w:customStyle="1" w:styleId="Textbody">
    <w:name w:val="Text body"/>
    <w:basedOn w:val="Standard"/>
    <w:rsid w:val="00FD5A06"/>
    <w:pPr>
      <w:spacing w:after="120"/>
    </w:pPr>
    <w:rPr>
      <w:sz w:val="28"/>
      <w:szCs w:val="28"/>
    </w:rPr>
  </w:style>
  <w:style w:type="paragraph" w:styleId="a4">
    <w:name w:val="List"/>
    <w:basedOn w:val="Textbody"/>
    <w:rsid w:val="00FD5A06"/>
    <w:rPr>
      <w:rFonts w:cs="Arial"/>
    </w:rPr>
  </w:style>
  <w:style w:type="paragraph" w:styleId="a5">
    <w:name w:val="caption"/>
    <w:basedOn w:val="Standard"/>
    <w:qFormat/>
    <w:rsid w:val="00FD5A06"/>
    <w:pPr>
      <w:suppressLineNumbers/>
      <w:spacing w:before="120" w:after="120"/>
    </w:pPr>
    <w:rPr>
      <w:rFonts w:cs="Arial"/>
      <w:i/>
      <w:iCs/>
    </w:rPr>
  </w:style>
  <w:style w:type="paragraph" w:customStyle="1" w:styleId="Index">
    <w:name w:val="Index"/>
    <w:basedOn w:val="Standard"/>
    <w:rsid w:val="00FD5A06"/>
    <w:pPr>
      <w:suppressLineNumbers/>
    </w:pPr>
    <w:rPr>
      <w:rFonts w:cs="Arial"/>
    </w:rPr>
  </w:style>
  <w:style w:type="paragraph" w:styleId="a6">
    <w:name w:val="header"/>
    <w:basedOn w:val="Standard"/>
    <w:link w:val="a7"/>
    <w:rsid w:val="00FD5A06"/>
    <w:pPr>
      <w:suppressLineNumbers/>
      <w:tabs>
        <w:tab w:val="center" w:pos="4677"/>
        <w:tab w:val="right" w:pos="9355"/>
      </w:tabs>
    </w:pPr>
  </w:style>
  <w:style w:type="character" w:customStyle="1" w:styleId="a7">
    <w:name w:val="Верхний колонтитул Знак"/>
    <w:basedOn w:val="a1"/>
    <w:link w:val="a6"/>
    <w:rsid w:val="00FD5A06"/>
    <w:rPr>
      <w:rFonts w:ascii="Times New Roman" w:eastAsia="Arial Unicode MS" w:hAnsi="Times New Roman" w:cs="Tahoma"/>
      <w:color w:val="000000"/>
      <w:kern w:val="3"/>
      <w:sz w:val="24"/>
      <w:szCs w:val="24"/>
      <w:lang w:val="en-US" w:eastAsia="ru-RU" w:bidi="en-US"/>
    </w:rPr>
  </w:style>
  <w:style w:type="paragraph" w:styleId="a8">
    <w:name w:val="footer"/>
    <w:basedOn w:val="Standard"/>
    <w:link w:val="a9"/>
    <w:uiPriority w:val="99"/>
    <w:rsid w:val="00FD5A06"/>
    <w:pPr>
      <w:suppressLineNumbers/>
      <w:tabs>
        <w:tab w:val="center" w:pos="4677"/>
        <w:tab w:val="right" w:pos="9355"/>
      </w:tabs>
    </w:pPr>
  </w:style>
  <w:style w:type="character" w:customStyle="1" w:styleId="a9">
    <w:name w:val="Нижний колонтитул Знак"/>
    <w:basedOn w:val="a1"/>
    <w:link w:val="a8"/>
    <w:uiPriority w:val="99"/>
    <w:rsid w:val="00FD5A06"/>
    <w:rPr>
      <w:rFonts w:ascii="Times New Roman" w:eastAsia="Arial Unicode MS" w:hAnsi="Times New Roman" w:cs="Tahoma"/>
      <w:color w:val="000000"/>
      <w:kern w:val="3"/>
      <w:sz w:val="24"/>
      <w:szCs w:val="24"/>
      <w:lang w:val="en-US" w:eastAsia="ru-RU" w:bidi="en-US"/>
    </w:rPr>
  </w:style>
  <w:style w:type="paragraph" w:styleId="aa">
    <w:name w:val="List Paragraph"/>
    <w:basedOn w:val="Standard"/>
    <w:uiPriority w:val="34"/>
    <w:qFormat/>
    <w:rsid w:val="00FD5A06"/>
    <w:pPr>
      <w:ind w:left="720"/>
    </w:pPr>
  </w:style>
  <w:style w:type="paragraph" w:customStyle="1" w:styleId="13">
    <w:name w:val="Обычный1"/>
    <w:rsid w:val="00FD5A06"/>
    <w:pPr>
      <w:widowControl w:val="0"/>
      <w:suppressAutoHyphens/>
      <w:autoSpaceDN w:val="0"/>
      <w:spacing w:before="20" w:after="20" w:line="240" w:lineRule="auto"/>
      <w:textAlignment w:val="baseline"/>
    </w:pPr>
    <w:rPr>
      <w:rFonts w:ascii="Times New Roman" w:eastAsia="Times New Roman" w:hAnsi="Times New Roman" w:cs="Times New Roman"/>
      <w:kern w:val="3"/>
      <w:sz w:val="24"/>
      <w:szCs w:val="20"/>
      <w:lang w:eastAsia="ru-RU"/>
    </w:rPr>
  </w:style>
  <w:style w:type="paragraph" w:customStyle="1" w:styleId="31">
    <w:name w:val="Абзац списка3"/>
    <w:basedOn w:val="Standard"/>
    <w:rsid w:val="00FD5A06"/>
    <w:pPr>
      <w:ind w:left="720"/>
    </w:pPr>
    <w:rPr>
      <w:rFonts w:eastAsia="Calibri"/>
    </w:rPr>
  </w:style>
  <w:style w:type="paragraph" w:customStyle="1" w:styleId="14">
    <w:name w:val="Абзац списка1"/>
    <w:basedOn w:val="Standard"/>
    <w:uiPriority w:val="34"/>
    <w:qFormat/>
    <w:rsid w:val="00FD5A06"/>
    <w:pPr>
      <w:spacing w:before="40" w:after="40"/>
      <w:ind w:left="720" w:firstLine="567"/>
      <w:jc w:val="both"/>
    </w:pPr>
    <w:rPr>
      <w:rFonts w:eastAsia="Calibri"/>
      <w:sz w:val="19"/>
      <w:szCs w:val="19"/>
    </w:rPr>
  </w:style>
  <w:style w:type="paragraph" w:styleId="ab">
    <w:name w:val="Subtitle"/>
    <w:basedOn w:val="Standard"/>
    <w:next w:val="Textbody"/>
    <w:link w:val="ac"/>
    <w:qFormat/>
    <w:rsid w:val="00FD5A06"/>
    <w:pPr>
      <w:spacing w:after="60"/>
      <w:jc w:val="center"/>
      <w:outlineLvl w:val="1"/>
    </w:pPr>
    <w:rPr>
      <w:rFonts w:ascii="Calibri Light" w:hAnsi="Calibri Light"/>
      <w:i/>
      <w:iCs/>
      <w:sz w:val="28"/>
      <w:szCs w:val="28"/>
    </w:rPr>
  </w:style>
  <w:style w:type="character" w:customStyle="1" w:styleId="ac">
    <w:name w:val="Подзаголовок Знак"/>
    <w:basedOn w:val="a1"/>
    <w:link w:val="ab"/>
    <w:rsid w:val="00FD5A06"/>
    <w:rPr>
      <w:rFonts w:ascii="Calibri Light" w:eastAsia="Arial Unicode MS" w:hAnsi="Calibri Light" w:cs="Tahoma"/>
      <w:i/>
      <w:iCs/>
      <w:color w:val="000000"/>
      <w:kern w:val="3"/>
      <w:sz w:val="28"/>
      <w:szCs w:val="28"/>
      <w:lang w:val="en-US" w:eastAsia="ru-RU" w:bidi="en-US"/>
    </w:rPr>
  </w:style>
  <w:style w:type="paragraph" w:styleId="32">
    <w:name w:val="Body Text 3"/>
    <w:basedOn w:val="Standard"/>
    <w:link w:val="33"/>
    <w:rsid w:val="00FD5A06"/>
    <w:pPr>
      <w:spacing w:after="120"/>
    </w:pPr>
    <w:rPr>
      <w:sz w:val="16"/>
      <w:szCs w:val="16"/>
    </w:rPr>
  </w:style>
  <w:style w:type="character" w:customStyle="1" w:styleId="33">
    <w:name w:val="Основной текст 3 Знак"/>
    <w:basedOn w:val="a1"/>
    <w:link w:val="32"/>
    <w:rsid w:val="00FD5A06"/>
    <w:rPr>
      <w:rFonts w:ascii="Times New Roman" w:eastAsia="Arial Unicode MS" w:hAnsi="Times New Roman" w:cs="Tahoma"/>
      <w:color w:val="000000"/>
      <w:kern w:val="3"/>
      <w:sz w:val="16"/>
      <w:szCs w:val="16"/>
      <w:lang w:val="en-US" w:eastAsia="ru-RU" w:bidi="en-US"/>
    </w:rPr>
  </w:style>
  <w:style w:type="paragraph" w:customStyle="1" w:styleId="ConsPlusNormal">
    <w:name w:val="ConsPlusNormal"/>
    <w:qFormat/>
    <w:rsid w:val="00FD5A06"/>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customStyle="1" w:styleId="21">
    <w:name w:val="Название объекта2"/>
    <w:basedOn w:val="Standard"/>
    <w:rsid w:val="00FD5A06"/>
    <w:pPr>
      <w:spacing w:before="20" w:after="20"/>
      <w:ind w:firstLine="720"/>
      <w:jc w:val="center"/>
    </w:pPr>
    <w:rPr>
      <w:rFonts w:ascii="Arial" w:hAnsi="Arial"/>
      <w:b/>
      <w:sz w:val="28"/>
      <w:szCs w:val="19"/>
      <w:lang w:eastAsia="ar-SA"/>
    </w:rPr>
  </w:style>
  <w:style w:type="paragraph" w:styleId="ad">
    <w:name w:val="Normal (Web)"/>
    <w:basedOn w:val="Standard"/>
    <w:uiPriority w:val="99"/>
    <w:qFormat/>
    <w:rsid w:val="00FD5A06"/>
    <w:pPr>
      <w:spacing w:before="280" w:after="280"/>
    </w:pPr>
    <w:rPr>
      <w:rFonts w:ascii="Liberation Serif" w:eastAsia="SimSun" w:hAnsi="Liberation Serif" w:cs="Mangal"/>
      <w:lang w:eastAsia="zh-CN" w:bidi="hi-IN"/>
    </w:rPr>
  </w:style>
  <w:style w:type="paragraph" w:customStyle="1" w:styleId="34">
    <w:name w:val="Без интервала3"/>
    <w:rsid w:val="00FD5A06"/>
    <w:pPr>
      <w:suppressAutoHyphens/>
      <w:autoSpaceDN w:val="0"/>
      <w:spacing w:after="0" w:line="240" w:lineRule="auto"/>
      <w:textAlignment w:val="baseline"/>
    </w:pPr>
    <w:rPr>
      <w:rFonts w:ascii="Calibri" w:eastAsia="Times New Roman" w:hAnsi="Calibri" w:cs="Times New Roman"/>
      <w:kern w:val="3"/>
    </w:rPr>
  </w:style>
  <w:style w:type="paragraph" w:styleId="ae">
    <w:name w:val="No Spacing"/>
    <w:uiPriority w:val="1"/>
    <w:qFormat/>
    <w:rsid w:val="00FD5A06"/>
    <w:pPr>
      <w:suppressAutoHyphens/>
      <w:autoSpaceDN w:val="0"/>
      <w:spacing w:after="0" w:line="240" w:lineRule="auto"/>
      <w:textAlignment w:val="baseline"/>
    </w:pPr>
    <w:rPr>
      <w:rFonts w:ascii="Calibri" w:eastAsia="Calibri" w:hAnsi="Calibri" w:cs="Calibri"/>
      <w:kern w:val="3"/>
      <w:lang w:eastAsia="zh-CN"/>
    </w:rPr>
  </w:style>
  <w:style w:type="paragraph" w:customStyle="1" w:styleId="p5">
    <w:name w:val="p5"/>
    <w:basedOn w:val="Standard"/>
    <w:rsid w:val="00FD5A06"/>
    <w:pPr>
      <w:spacing w:before="100" w:after="100"/>
    </w:pPr>
  </w:style>
  <w:style w:type="paragraph" w:customStyle="1" w:styleId="15">
    <w:name w:val="Без интервала1"/>
    <w:rsid w:val="00FD5A06"/>
    <w:pPr>
      <w:suppressAutoHyphens/>
      <w:autoSpaceDN w:val="0"/>
      <w:spacing w:after="0" w:line="240" w:lineRule="auto"/>
      <w:textAlignment w:val="baseline"/>
    </w:pPr>
    <w:rPr>
      <w:rFonts w:ascii="Calibri" w:eastAsia="Calibri" w:hAnsi="Calibri" w:cs="Calibri"/>
      <w:kern w:val="3"/>
      <w:lang w:eastAsia="zh-CN"/>
    </w:rPr>
  </w:style>
  <w:style w:type="paragraph" w:customStyle="1" w:styleId="Normal1">
    <w:name w:val="Normal1"/>
    <w:rsid w:val="00FD5A06"/>
    <w:pPr>
      <w:suppressAutoHyphens/>
      <w:autoSpaceDN w:val="0"/>
      <w:spacing w:after="0" w:line="240" w:lineRule="auto"/>
      <w:textAlignment w:val="baseline"/>
    </w:pPr>
    <w:rPr>
      <w:rFonts w:ascii="Liberation Serif" w:eastAsia="SimSun" w:hAnsi="Liberation Serif" w:cs="Liberation Serif"/>
      <w:color w:val="00000A"/>
      <w:kern w:val="3"/>
      <w:sz w:val="24"/>
      <w:szCs w:val="24"/>
      <w:lang w:eastAsia="zh-CN"/>
    </w:rPr>
  </w:style>
  <w:style w:type="paragraph" w:customStyle="1" w:styleId="af">
    <w:name w:val="???????"/>
    <w:rsid w:val="00FD5A06"/>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styleId="af0">
    <w:name w:val="Title"/>
    <w:basedOn w:val="Standard"/>
    <w:next w:val="ab"/>
    <w:link w:val="af1"/>
    <w:rsid w:val="00FD5A06"/>
    <w:pPr>
      <w:ind w:left="1985" w:right="680"/>
      <w:jc w:val="center"/>
    </w:pPr>
    <w:rPr>
      <w:rFonts w:ascii="Calibri" w:eastAsia="Calibri" w:hAnsi="Calibri"/>
      <w:b/>
      <w:bCs/>
      <w:sz w:val="28"/>
      <w:szCs w:val="20"/>
    </w:rPr>
  </w:style>
  <w:style w:type="character" w:customStyle="1" w:styleId="af1">
    <w:name w:val="Название Знак"/>
    <w:basedOn w:val="a1"/>
    <w:link w:val="af0"/>
    <w:rsid w:val="00FD5A06"/>
    <w:rPr>
      <w:rFonts w:ascii="Calibri" w:eastAsia="Calibri" w:hAnsi="Calibri" w:cs="Tahoma"/>
      <w:b/>
      <w:bCs/>
      <w:color w:val="000000"/>
      <w:kern w:val="3"/>
      <w:sz w:val="28"/>
      <w:szCs w:val="20"/>
      <w:lang w:val="en-US" w:eastAsia="ru-RU" w:bidi="en-US"/>
    </w:rPr>
  </w:style>
  <w:style w:type="paragraph" w:customStyle="1" w:styleId="Textbodyindent">
    <w:name w:val="Text body indent"/>
    <w:basedOn w:val="Standard"/>
    <w:rsid w:val="00FD5A06"/>
    <w:pPr>
      <w:spacing w:after="120"/>
      <w:ind w:left="283"/>
    </w:pPr>
  </w:style>
  <w:style w:type="paragraph" w:customStyle="1" w:styleId="210">
    <w:name w:val="Основной текст (2)1"/>
    <w:basedOn w:val="Standard"/>
    <w:rsid w:val="00FD5A06"/>
    <w:pPr>
      <w:shd w:val="clear" w:color="auto" w:fill="FFFFFF"/>
      <w:spacing w:after="600" w:line="240" w:lineRule="atLeast"/>
      <w:jc w:val="center"/>
    </w:pPr>
    <w:rPr>
      <w:rFonts w:ascii="Calibri" w:hAnsi="Calibri" w:cs="F"/>
      <w:b/>
      <w:bCs/>
      <w:sz w:val="28"/>
      <w:szCs w:val="28"/>
      <w:lang w:eastAsia="en-US"/>
    </w:rPr>
  </w:style>
  <w:style w:type="paragraph" w:styleId="22">
    <w:name w:val="Body Text 2"/>
    <w:basedOn w:val="Standard"/>
    <w:link w:val="23"/>
    <w:rsid w:val="00FD5A06"/>
    <w:pPr>
      <w:spacing w:after="120" w:line="480" w:lineRule="auto"/>
    </w:pPr>
  </w:style>
  <w:style w:type="character" w:customStyle="1" w:styleId="23">
    <w:name w:val="Основной текст 2 Знак"/>
    <w:basedOn w:val="a1"/>
    <w:link w:val="22"/>
    <w:rsid w:val="00FD5A06"/>
    <w:rPr>
      <w:rFonts w:ascii="Times New Roman" w:eastAsia="Arial Unicode MS" w:hAnsi="Times New Roman" w:cs="Tahoma"/>
      <w:color w:val="000000"/>
      <w:kern w:val="3"/>
      <w:sz w:val="24"/>
      <w:szCs w:val="24"/>
      <w:lang w:val="en-US" w:eastAsia="ru-RU" w:bidi="en-US"/>
    </w:rPr>
  </w:style>
  <w:style w:type="paragraph" w:customStyle="1" w:styleId="ConsPlusCell">
    <w:name w:val="ConsPlusCell"/>
    <w:rsid w:val="00FD5A06"/>
    <w:pPr>
      <w:widowControl w:val="0"/>
      <w:suppressAutoHyphens/>
      <w:autoSpaceDN w:val="0"/>
      <w:spacing w:after="0" w:line="240" w:lineRule="auto"/>
      <w:textAlignment w:val="baseline"/>
    </w:pPr>
    <w:rPr>
      <w:rFonts w:ascii="Calibri" w:eastAsia="Times New Roman" w:hAnsi="Calibri" w:cs="Calibri"/>
      <w:kern w:val="3"/>
      <w:sz w:val="24"/>
      <w:szCs w:val="24"/>
      <w:lang w:eastAsia="ru-RU"/>
    </w:rPr>
  </w:style>
  <w:style w:type="paragraph" w:customStyle="1" w:styleId="16">
    <w:name w:val="Обычный (веб)1"/>
    <w:basedOn w:val="Standard"/>
    <w:rsid w:val="00FD5A06"/>
    <w:pPr>
      <w:spacing w:before="280" w:after="280"/>
    </w:pPr>
    <w:rPr>
      <w:lang w:bidi="hi-IN"/>
    </w:rPr>
  </w:style>
  <w:style w:type="paragraph" w:styleId="af2">
    <w:name w:val="annotation text"/>
    <w:basedOn w:val="Standard"/>
    <w:link w:val="af3"/>
    <w:rsid w:val="00FD5A06"/>
    <w:rPr>
      <w:sz w:val="20"/>
      <w:szCs w:val="20"/>
    </w:rPr>
  </w:style>
  <w:style w:type="character" w:customStyle="1" w:styleId="af3">
    <w:name w:val="Текст примечания Знак"/>
    <w:basedOn w:val="a1"/>
    <w:link w:val="af2"/>
    <w:rsid w:val="00FD5A06"/>
    <w:rPr>
      <w:rFonts w:ascii="Times New Roman" w:eastAsia="Arial Unicode MS" w:hAnsi="Times New Roman" w:cs="Tahoma"/>
      <w:color w:val="000000"/>
      <w:kern w:val="3"/>
      <w:sz w:val="20"/>
      <w:szCs w:val="20"/>
      <w:lang w:val="en-US" w:eastAsia="ru-RU" w:bidi="en-US"/>
    </w:rPr>
  </w:style>
  <w:style w:type="paragraph" w:styleId="af4">
    <w:name w:val="annotation subject"/>
    <w:basedOn w:val="af2"/>
    <w:link w:val="af5"/>
    <w:rsid w:val="00FD5A06"/>
    <w:rPr>
      <w:b/>
      <w:bCs/>
    </w:rPr>
  </w:style>
  <w:style w:type="character" w:customStyle="1" w:styleId="af5">
    <w:name w:val="Тема примечания Знак"/>
    <w:basedOn w:val="af3"/>
    <w:link w:val="af4"/>
    <w:rsid w:val="00FD5A06"/>
    <w:rPr>
      <w:rFonts w:ascii="Times New Roman" w:eastAsia="Arial Unicode MS" w:hAnsi="Times New Roman" w:cs="Tahoma"/>
      <w:b/>
      <w:bCs/>
      <w:color w:val="000000"/>
      <w:kern w:val="3"/>
      <w:sz w:val="20"/>
      <w:szCs w:val="20"/>
      <w:lang w:val="en-US" w:eastAsia="ru-RU" w:bidi="en-US"/>
    </w:rPr>
  </w:style>
  <w:style w:type="paragraph" w:customStyle="1" w:styleId="formattext">
    <w:name w:val="formattext"/>
    <w:basedOn w:val="Standard"/>
    <w:rsid w:val="00FD5A06"/>
    <w:pPr>
      <w:spacing w:before="100" w:after="100"/>
    </w:pPr>
  </w:style>
  <w:style w:type="paragraph" w:customStyle="1" w:styleId="24">
    <w:name w:val="Обычный (веб)2"/>
    <w:basedOn w:val="Standard"/>
    <w:rsid w:val="00FD5A06"/>
    <w:pPr>
      <w:spacing w:before="280" w:after="280"/>
    </w:pPr>
    <w:rPr>
      <w:lang w:bidi="hi-IN"/>
    </w:rPr>
  </w:style>
  <w:style w:type="paragraph" w:customStyle="1" w:styleId="Default">
    <w:name w:val="Default"/>
    <w:rsid w:val="00FD5A06"/>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ru-RU"/>
    </w:rPr>
  </w:style>
  <w:style w:type="character" w:customStyle="1" w:styleId="af6">
    <w:name w:val="Основной текст Знак"/>
    <w:basedOn w:val="a1"/>
    <w:rsid w:val="00FD5A06"/>
    <w:rPr>
      <w:rFonts w:ascii="Times New Roman" w:eastAsia="Times New Roman" w:hAnsi="Times New Roman" w:cs="Times New Roman"/>
      <w:sz w:val="28"/>
      <w:szCs w:val="28"/>
      <w:lang w:eastAsia="ru-RU"/>
    </w:rPr>
  </w:style>
  <w:style w:type="character" w:customStyle="1" w:styleId="17">
    <w:name w:val="Название книги1"/>
    <w:basedOn w:val="a1"/>
    <w:rsid w:val="00FD5A06"/>
    <w:rPr>
      <w:rFonts w:cs="Times New Roman"/>
      <w:b/>
      <w:bCs/>
      <w:smallCaps/>
      <w:spacing w:val="5"/>
    </w:rPr>
  </w:style>
  <w:style w:type="character" w:customStyle="1" w:styleId="af7">
    <w:name w:val="Без интервала Знак"/>
    <w:basedOn w:val="a1"/>
    <w:rsid w:val="00FD5A06"/>
    <w:rPr>
      <w:rFonts w:ascii="Calibri" w:eastAsia="Calibri" w:hAnsi="Calibri" w:cs="Calibri"/>
      <w:kern w:val="3"/>
      <w:lang w:eastAsia="zh-CN"/>
    </w:rPr>
  </w:style>
  <w:style w:type="character" w:customStyle="1" w:styleId="FontStyle16">
    <w:name w:val="Font Style16"/>
    <w:rsid w:val="00FD5A06"/>
    <w:rPr>
      <w:rFonts w:ascii="Times New Roman" w:hAnsi="Times New Roman" w:cs="Times New Roman"/>
      <w:sz w:val="30"/>
      <w:szCs w:val="30"/>
    </w:rPr>
  </w:style>
  <w:style w:type="character" w:customStyle="1" w:styleId="af8">
    <w:name w:val="Основной текст с отступом Знак"/>
    <w:basedOn w:val="a1"/>
    <w:rsid w:val="00FD5A06"/>
    <w:rPr>
      <w:rFonts w:ascii="Times New Roman" w:eastAsia="Times New Roman" w:hAnsi="Times New Roman" w:cs="Times New Roman"/>
      <w:sz w:val="24"/>
      <w:szCs w:val="24"/>
      <w:lang w:eastAsia="ru-RU"/>
    </w:rPr>
  </w:style>
  <w:style w:type="character" w:customStyle="1" w:styleId="25">
    <w:name w:val="Основной текст (2)_"/>
    <w:rsid w:val="00FD5A06"/>
    <w:rPr>
      <w:b/>
      <w:bCs/>
      <w:sz w:val="28"/>
      <w:szCs w:val="28"/>
    </w:rPr>
  </w:style>
  <w:style w:type="character" w:customStyle="1" w:styleId="35">
    <w:name w:val="стиль3"/>
    <w:rsid w:val="00FD5A06"/>
    <w:rPr>
      <w:rFonts w:cs="Times New Roman"/>
    </w:rPr>
  </w:style>
  <w:style w:type="character" w:customStyle="1" w:styleId="apple-converted-space">
    <w:name w:val="apple-converted-space"/>
    <w:basedOn w:val="a1"/>
    <w:rsid w:val="00FD5A06"/>
  </w:style>
  <w:style w:type="character" w:customStyle="1" w:styleId="Internetlink">
    <w:name w:val="Internet link"/>
    <w:basedOn w:val="a1"/>
    <w:rsid w:val="00FD5A06"/>
    <w:rPr>
      <w:color w:val="0000FF"/>
      <w:u w:val="single"/>
    </w:rPr>
  </w:style>
  <w:style w:type="character" w:customStyle="1" w:styleId="WW8Num1z6">
    <w:name w:val="WW8Num1z6"/>
    <w:rsid w:val="00FD5A06"/>
  </w:style>
  <w:style w:type="character" w:customStyle="1" w:styleId="StrongEmphasis">
    <w:name w:val="Strong Emphasis"/>
    <w:basedOn w:val="a1"/>
    <w:rsid w:val="00FD5A06"/>
    <w:rPr>
      <w:rFonts w:cs="Times New Roman"/>
      <w:b/>
      <w:bCs/>
    </w:rPr>
  </w:style>
  <w:style w:type="character" w:customStyle="1" w:styleId="ListLabel1">
    <w:name w:val="ListLabel 1"/>
    <w:rsid w:val="00FD5A06"/>
    <w:rPr>
      <w:rFonts w:eastAsia="Times New Roman" w:cs="Times New Roman"/>
    </w:rPr>
  </w:style>
  <w:style w:type="character" w:customStyle="1" w:styleId="ListLabel2">
    <w:name w:val="ListLabel 2"/>
    <w:rsid w:val="00FD5A06"/>
    <w:rPr>
      <w:rFonts w:cs="Courier New"/>
    </w:rPr>
  </w:style>
  <w:style w:type="character" w:customStyle="1" w:styleId="ListLabel3">
    <w:name w:val="ListLabel 3"/>
    <w:rsid w:val="00FD5A06"/>
    <w:rPr>
      <w:rFonts w:cs="Times New Roman"/>
    </w:rPr>
  </w:style>
  <w:style w:type="numbering" w:customStyle="1" w:styleId="WWNum1">
    <w:name w:val="WWNum1"/>
    <w:basedOn w:val="a3"/>
    <w:rsid w:val="00FD5A06"/>
    <w:pPr>
      <w:numPr>
        <w:numId w:val="1"/>
      </w:numPr>
    </w:pPr>
  </w:style>
  <w:style w:type="numbering" w:customStyle="1" w:styleId="WWNum2">
    <w:name w:val="WWNum2"/>
    <w:basedOn w:val="a3"/>
    <w:rsid w:val="00FD5A06"/>
    <w:pPr>
      <w:numPr>
        <w:numId w:val="2"/>
      </w:numPr>
    </w:pPr>
  </w:style>
  <w:style w:type="numbering" w:customStyle="1" w:styleId="WWNum3">
    <w:name w:val="WWNum3"/>
    <w:basedOn w:val="a3"/>
    <w:rsid w:val="00FD5A06"/>
    <w:pPr>
      <w:numPr>
        <w:numId w:val="3"/>
      </w:numPr>
    </w:pPr>
  </w:style>
  <w:style w:type="numbering" w:customStyle="1" w:styleId="WWNum4">
    <w:name w:val="WWNum4"/>
    <w:basedOn w:val="a3"/>
    <w:rsid w:val="00FD5A06"/>
    <w:pPr>
      <w:numPr>
        <w:numId w:val="4"/>
      </w:numPr>
    </w:pPr>
  </w:style>
  <w:style w:type="numbering" w:customStyle="1" w:styleId="WWNum5">
    <w:name w:val="WWNum5"/>
    <w:basedOn w:val="a3"/>
    <w:rsid w:val="00FD5A06"/>
    <w:pPr>
      <w:numPr>
        <w:numId w:val="5"/>
      </w:numPr>
    </w:pPr>
  </w:style>
  <w:style w:type="numbering" w:customStyle="1" w:styleId="WWNum6">
    <w:name w:val="WWNum6"/>
    <w:basedOn w:val="a3"/>
    <w:rsid w:val="00FD5A06"/>
    <w:pPr>
      <w:numPr>
        <w:numId w:val="6"/>
      </w:numPr>
    </w:pPr>
  </w:style>
  <w:style w:type="numbering" w:customStyle="1" w:styleId="WWNum7">
    <w:name w:val="WWNum7"/>
    <w:basedOn w:val="a3"/>
    <w:rsid w:val="00FD5A06"/>
    <w:pPr>
      <w:numPr>
        <w:numId w:val="7"/>
      </w:numPr>
    </w:pPr>
  </w:style>
  <w:style w:type="numbering" w:customStyle="1" w:styleId="WWNum8">
    <w:name w:val="WWNum8"/>
    <w:basedOn w:val="a3"/>
    <w:rsid w:val="00FD5A06"/>
    <w:pPr>
      <w:numPr>
        <w:numId w:val="8"/>
      </w:numPr>
    </w:pPr>
  </w:style>
  <w:style w:type="numbering" w:customStyle="1" w:styleId="WWNum9">
    <w:name w:val="WWNum9"/>
    <w:basedOn w:val="a3"/>
    <w:rsid w:val="00FD5A06"/>
    <w:pPr>
      <w:numPr>
        <w:numId w:val="9"/>
      </w:numPr>
    </w:pPr>
  </w:style>
  <w:style w:type="numbering" w:customStyle="1" w:styleId="WWNum10">
    <w:name w:val="WWNum10"/>
    <w:basedOn w:val="a3"/>
    <w:rsid w:val="00FD5A06"/>
    <w:pPr>
      <w:numPr>
        <w:numId w:val="10"/>
      </w:numPr>
    </w:pPr>
  </w:style>
  <w:style w:type="numbering" w:customStyle="1" w:styleId="WWNum11">
    <w:name w:val="WWNum11"/>
    <w:basedOn w:val="a3"/>
    <w:rsid w:val="00FD5A06"/>
    <w:pPr>
      <w:numPr>
        <w:numId w:val="11"/>
      </w:numPr>
    </w:pPr>
  </w:style>
  <w:style w:type="numbering" w:customStyle="1" w:styleId="WWNum12">
    <w:name w:val="WWNum12"/>
    <w:basedOn w:val="a3"/>
    <w:rsid w:val="00FD5A06"/>
    <w:pPr>
      <w:numPr>
        <w:numId w:val="12"/>
      </w:numPr>
    </w:pPr>
  </w:style>
  <w:style w:type="paragraph" w:styleId="a0">
    <w:name w:val="Body Text"/>
    <w:basedOn w:val="a"/>
    <w:link w:val="18"/>
    <w:unhideWhenUsed/>
    <w:rsid w:val="00FD5A06"/>
    <w:pPr>
      <w:widowControl w:val="0"/>
      <w:suppressAutoHyphens/>
      <w:autoSpaceDN w:val="0"/>
      <w:spacing w:after="120" w:line="276" w:lineRule="auto"/>
      <w:textAlignment w:val="baseline"/>
    </w:pPr>
    <w:rPr>
      <w:rFonts w:ascii="Calibri" w:eastAsia="SimSun" w:hAnsi="Calibri" w:cs="F"/>
      <w:kern w:val="3"/>
    </w:rPr>
  </w:style>
  <w:style w:type="character" w:customStyle="1" w:styleId="18">
    <w:name w:val="Основной текст Знак1"/>
    <w:basedOn w:val="a1"/>
    <w:link w:val="a0"/>
    <w:rsid w:val="00FD5A06"/>
    <w:rPr>
      <w:rFonts w:ascii="Calibri" w:eastAsia="SimSun" w:hAnsi="Calibri" w:cs="F"/>
      <w:kern w:val="3"/>
    </w:rPr>
  </w:style>
  <w:style w:type="paragraph" w:customStyle="1" w:styleId="36">
    <w:name w:val="Обычный (веб)3"/>
    <w:basedOn w:val="a"/>
    <w:rsid w:val="00FD5A06"/>
    <w:pPr>
      <w:widowControl w:val="0"/>
      <w:suppressAutoHyphens/>
      <w:spacing w:before="280" w:after="280" w:line="240" w:lineRule="auto"/>
    </w:pPr>
    <w:rPr>
      <w:rFonts w:ascii="Times New Roman" w:eastAsia="Times New Roman" w:hAnsi="Times New Roman" w:cs="Times New Roman"/>
      <w:kern w:val="1"/>
      <w:sz w:val="24"/>
      <w:szCs w:val="24"/>
      <w:lang w:eastAsia="ru-RU" w:bidi="hi-IN"/>
    </w:rPr>
  </w:style>
  <w:style w:type="character" w:styleId="af9">
    <w:name w:val="Hyperlink"/>
    <w:basedOn w:val="a1"/>
    <w:uiPriority w:val="99"/>
    <w:unhideWhenUsed/>
    <w:rsid w:val="00FD5A06"/>
    <w:rPr>
      <w:color w:val="0563C1" w:themeColor="hyperlink"/>
      <w:u w:val="single"/>
    </w:rPr>
  </w:style>
  <w:style w:type="table" w:styleId="afa">
    <w:name w:val="Table Grid"/>
    <w:basedOn w:val="a2"/>
    <w:uiPriority w:val="39"/>
    <w:rsid w:val="00FD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99"/>
    <w:qFormat/>
    <w:rsid w:val="00FD5A06"/>
    <w:rPr>
      <w:rFonts w:cs="Times New Roman"/>
      <w:b/>
    </w:rPr>
  </w:style>
  <w:style w:type="paragraph" w:styleId="afc">
    <w:name w:val="Balloon Text"/>
    <w:basedOn w:val="a"/>
    <w:link w:val="afd"/>
    <w:uiPriority w:val="99"/>
    <w:semiHidden/>
    <w:unhideWhenUsed/>
    <w:rsid w:val="00FD5A06"/>
    <w:pPr>
      <w:widowControl w:val="0"/>
      <w:suppressAutoHyphens/>
      <w:autoSpaceDN w:val="0"/>
      <w:spacing w:after="0" w:line="240" w:lineRule="auto"/>
      <w:textAlignment w:val="baseline"/>
    </w:pPr>
    <w:rPr>
      <w:rFonts w:ascii="Segoe UI" w:eastAsia="SimSun" w:hAnsi="Segoe UI" w:cs="Segoe UI"/>
      <w:kern w:val="3"/>
      <w:sz w:val="18"/>
      <w:szCs w:val="18"/>
    </w:rPr>
  </w:style>
  <w:style w:type="character" w:customStyle="1" w:styleId="afd">
    <w:name w:val="Текст выноски Знак"/>
    <w:basedOn w:val="a1"/>
    <w:link w:val="afc"/>
    <w:uiPriority w:val="99"/>
    <w:semiHidden/>
    <w:rsid w:val="00FD5A06"/>
    <w:rPr>
      <w:rFonts w:ascii="Segoe UI" w:eastAsia="SimSun" w:hAnsi="Segoe UI" w:cs="Segoe UI"/>
      <w:kern w:val="3"/>
      <w:sz w:val="18"/>
      <w:szCs w:val="18"/>
    </w:rPr>
  </w:style>
  <w:style w:type="character" w:customStyle="1" w:styleId="WW8Num1z0">
    <w:name w:val="WW8Num1z0"/>
    <w:rsid w:val="00FD5A06"/>
  </w:style>
  <w:style w:type="character" w:customStyle="1" w:styleId="WW8Num1z1">
    <w:name w:val="WW8Num1z1"/>
    <w:rsid w:val="00FD5A06"/>
  </w:style>
  <w:style w:type="character" w:customStyle="1" w:styleId="WW8Num1z2">
    <w:name w:val="WW8Num1z2"/>
    <w:rsid w:val="00FD5A06"/>
  </w:style>
  <w:style w:type="character" w:customStyle="1" w:styleId="WW8Num1z3">
    <w:name w:val="WW8Num1z3"/>
    <w:rsid w:val="00FD5A06"/>
  </w:style>
  <w:style w:type="character" w:customStyle="1" w:styleId="WW8Num1z4">
    <w:name w:val="WW8Num1z4"/>
    <w:rsid w:val="00FD5A06"/>
  </w:style>
  <w:style w:type="character" w:customStyle="1" w:styleId="WW8Num1z5">
    <w:name w:val="WW8Num1z5"/>
    <w:rsid w:val="00FD5A06"/>
  </w:style>
  <w:style w:type="character" w:customStyle="1" w:styleId="WW8Num1z7">
    <w:name w:val="WW8Num1z7"/>
    <w:rsid w:val="00FD5A06"/>
  </w:style>
  <w:style w:type="character" w:customStyle="1" w:styleId="WW8Num1z8">
    <w:name w:val="WW8Num1z8"/>
    <w:rsid w:val="00FD5A06"/>
  </w:style>
  <w:style w:type="character" w:customStyle="1" w:styleId="WW8Num2z0">
    <w:name w:val="WW8Num2z0"/>
    <w:rsid w:val="00FD5A06"/>
    <w:rPr>
      <w:rFonts w:ascii="Times New Roman" w:hAnsi="Times New Roman" w:cs="Times New Roman"/>
      <w:sz w:val="28"/>
      <w:szCs w:val="28"/>
    </w:rPr>
  </w:style>
  <w:style w:type="character" w:customStyle="1" w:styleId="WW8Num2z1">
    <w:name w:val="WW8Num2z1"/>
    <w:rsid w:val="00FD5A06"/>
  </w:style>
  <w:style w:type="character" w:customStyle="1" w:styleId="WW8Num2z2">
    <w:name w:val="WW8Num2z2"/>
    <w:rsid w:val="00FD5A06"/>
  </w:style>
  <w:style w:type="character" w:customStyle="1" w:styleId="WW8Num2z3">
    <w:name w:val="WW8Num2z3"/>
    <w:rsid w:val="00FD5A06"/>
  </w:style>
  <w:style w:type="character" w:customStyle="1" w:styleId="WW8Num2z4">
    <w:name w:val="WW8Num2z4"/>
    <w:rsid w:val="00FD5A06"/>
  </w:style>
  <w:style w:type="character" w:customStyle="1" w:styleId="WW8Num2z5">
    <w:name w:val="WW8Num2z5"/>
    <w:rsid w:val="00FD5A06"/>
  </w:style>
  <w:style w:type="character" w:customStyle="1" w:styleId="WW8Num2z6">
    <w:name w:val="WW8Num2z6"/>
    <w:rsid w:val="00FD5A06"/>
  </w:style>
  <w:style w:type="character" w:customStyle="1" w:styleId="WW8Num2z7">
    <w:name w:val="WW8Num2z7"/>
    <w:rsid w:val="00FD5A06"/>
  </w:style>
  <w:style w:type="character" w:customStyle="1" w:styleId="WW8Num2z8">
    <w:name w:val="WW8Num2z8"/>
    <w:rsid w:val="00FD5A06"/>
  </w:style>
  <w:style w:type="character" w:customStyle="1" w:styleId="WW8Num3z0">
    <w:name w:val="WW8Num3z0"/>
    <w:rsid w:val="00FD5A06"/>
  </w:style>
  <w:style w:type="character" w:customStyle="1" w:styleId="WW8Num3z1">
    <w:name w:val="WW8Num3z1"/>
    <w:rsid w:val="00FD5A06"/>
  </w:style>
  <w:style w:type="character" w:customStyle="1" w:styleId="WW8Num3z2">
    <w:name w:val="WW8Num3z2"/>
    <w:rsid w:val="00FD5A06"/>
  </w:style>
  <w:style w:type="character" w:customStyle="1" w:styleId="WW8Num3z3">
    <w:name w:val="WW8Num3z3"/>
    <w:rsid w:val="00FD5A06"/>
  </w:style>
  <w:style w:type="character" w:customStyle="1" w:styleId="WW8Num3z4">
    <w:name w:val="WW8Num3z4"/>
    <w:rsid w:val="00FD5A06"/>
  </w:style>
  <w:style w:type="character" w:customStyle="1" w:styleId="WW8Num3z5">
    <w:name w:val="WW8Num3z5"/>
    <w:rsid w:val="00FD5A06"/>
  </w:style>
  <w:style w:type="character" w:customStyle="1" w:styleId="WW8Num3z6">
    <w:name w:val="WW8Num3z6"/>
    <w:rsid w:val="00FD5A06"/>
  </w:style>
  <w:style w:type="character" w:customStyle="1" w:styleId="WW8Num3z7">
    <w:name w:val="WW8Num3z7"/>
    <w:rsid w:val="00FD5A06"/>
  </w:style>
  <w:style w:type="character" w:customStyle="1" w:styleId="WW8Num3z8">
    <w:name w:val="WW8Num3z8"/>
    <w:rsid w:val="00FD5A06"/>
  </w:style>
  <w:style w:type="paragraph" w:customStyle="1" w:styleId="11">
    <w:name w:val="Заголовок1"/>
    <w:basedOn w:val="a"/>
    <w:next w:val="a0"/>
    <w:rsid w:val="00FD5A06"/>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customStyle="1" w:styleId="19">
    <w:name w:val="Указатель1"/>
    <w:basedOn w:val="a"/>
    <w:rsid w:val="00FD5A06"/>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26">
    <w:name w:val="Абзац списка2"/>
    <w:basedOn w:val="a"/>
    <w:rsid w:val="00FD5A06"/>
    <w:pPr>
      <w:widowControl w:val="0"/>
      <w:suppressAutoHyphens/>
      <w:spacing w:after="0" w:line="240" w:lineRule="auto"/>
      <w:ind w:left="720"/>
      <w:contextualSpacing/>
    </w:pPr>
    <w:rPr>
      <w:rFonts w:ascii="Liberation Serif" w:eastAsia="SimSun" w:hAnsi="Liberation Serif" w:cs="Mangal"/>
      <w:kern w:val="1"/>
      <w:sz w:val="24"/>
      <w:szCs w:val="21"/>
      <w:lang w:eastAsia="zh-CN" w:bidi="hi-IN"/>
    </w:rPr>
  </w:style>
  <w:style w:type="paragraph" w:customStyle="1" w:styleId="afe">
    <w:name w:val="Блочная цитата"/>
    <w:basedOn w:val="a"/>
    <w:rsid w:val="00FD5A06"/>
    <w:pPr>
      <w:widowControl w:val="0"/>
      <w:suppressAutoHyphens/>
      <w:spacing w:after="283" w:line="240" w:lineRule="auto"/>
      <w:ind w:left="567" w:right="567"/>
    </w:pPr>
    <w:rPr>
      <w:rFonts w:ascii="Liberation Serif" w:eastAsia="SimSun" w:hAnsi="Liberation Serif" w:cs="Mangal"/>
      <w:kern w:val="1"/>
      <w:sz w:val="24"/>
      <w:szCs w:val="24"/>
      <w:lang w:eastAsia="zh-CN" w:bidi="hi-IN"/>
    </w:rPr>
  </w:style>
  <w:style w:type="paragraph" w:customStyle="1" w:styleId="aff">
    <w:name w:val="Содержимое таблицы"/>
    <w:basedOn w:val="a"/>
    <w:rsid w:val="00FD5A06"/>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aff0">
    <w:name w:val="Заголовок таблицы"/>
    <w:basedOn w:val="aff"/>
    <w:rsid w:val="00FD5A06"/>
    <w:pPr>
      <w:jc w:val="center"/>
    </w:pPr>
    <w:rPr>
      <w:b/>
      <w:bCs/>
    </w:rPr>
  </w:style>
  <w:style w:type="paragraph" w:customStyle="1" w:styleId="41">
    <w:name w:val="Обычный (веб)4"/>
    <w:basedOn w:val="a"/>
    <w:rsid w:val="00FD5A06"/>
    <w:pPr>
      <w:widowControl w:val="0"/>
      <w:suppressAutoHyphens/>
      <w:spacing w:before="280" w:after="280" w:line="240" w:lineRule="auto"/>
    </w:pPr>
    <w:rPr>
      <w:rFonts w:ascii="Times New Roman" w:eastAsia="Times New Roman" w:hAnsi="Times New Roman" w:cs="Times New Roman"/>
      <w:kern w:val="1"/>
      <w:sz w:val="24"/>
      <w:szCs w:val="24"/>
      <w:lang w:eastAsia="ru-RU" w:bidi="hi-IN"/>
    </w:rPr>
  </w:style>
  <w:style w:type="character" w:customStyle="1" w:styleId="ConsPlusNonformat1">
    <w:name w:val="ConsPlusNonformat1"/>
    <w:link w:val="ConsPlusNonformat"/>
    <w:locked/>
    <w:rsid w:val="00FD5A06"/>
    <w:rPr>
      <w:rFonts w:ascii="Courier New" w:eastAsia="Times New Roman" w:hAnsi="Courier New" w:cs="Courier New"/>
    </w:rPr>
  </w:style>
  <w:style w:type="paragraph" w:customStyle="1" w:styleId="ConsPlusNonformat">
    <w:name w:val="ConsPlusNonformat"/>
    <w:link w:val="ConsPlusNonformat1"/>
    <w:rsid w:val="00FD5A06"/>
    <w:pPr>
      <w:widowControl w:val="0"/>
      <w:autoSpaceDE w:val="0"/>
      <w:autoSpaceDN w:val="0"/>
      <w:spacing w:after="0" w:line="240" w:lineRule="auto"/>
    </w:pPr>
    <w:rPr>
      <w:rFonts w:ascii="Courier New" w:eastAsia="Times New Roman" w:hAnsi="Courier New" w:cs="Courier New"/>
    </w:rPr>
  </w:style>
  <w:style w:type="table" w:customStyle="1" w:styleId="1a">
    <w:name w:val="Сетка таблицы1"/>
    <w:basedOn w:val="a2"/>
    <w:rsid w:val="00FD5A0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mphasis"/>
    <w:uiPriority w:val="20"/>
    <w:qFormat/>
    <w:rsid w:val="00FD5A06"/>
    <w:rPr>
      <w:i/>
      <w:iCs/>
    </w:rPr>
  </w:style>
  <w:style w:type="paragraph" w:customStyle="1" w:styleId="42">
    <w:name w:val="Абзац списка4"/>
    <w:basedOn w:val="a"/>
    <w:rsid w:val="00C42216"/>
    <w:pPr>
      <w:widowControl w:val="0"/>
      <w:suppressAutoHyphens/>
      <w:spacing w:after="0" w:line="240" w:lineRule="auto"/>
      <w:ind w:left="720"/>
      <w:contextualSpacing/>
    </w:pPr>
    <w:rPr>
      <w:rFonts w:ascii="Liberation Serif" w:eastAsia="SimSun" w:hAnsi="Liberation Serif" w:cs="Mangal"/>
      <w:kern w:val="1"/>
      <w:sz w:val="24"/>
      <w:szCs w:val="21"/>
      <w:lang w:eastAsia="zh-CN" w:bidi="hi-IN"/>
    </w:rPr>
  </w:style>
  <w:style w:type="paragraph" w:customStyle="1" w:styleId="aff2">
    <w:basedOn w:val="a"/>
    <w:next w:val="ad"/>
    <w:uiPriority w:val="99"/>
    <w:unhideWhenUsed/>
    <w:rsid w:val="00C422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Обычный (веб)5"/>
    <w:basedOn w:val="a"/>
    <w:rsid w:val="00C42216"/>
    <w:pPr>
      <w:widowControl w:val="0"/>
      <w:suppressAutoHyphens/>
      <w:spacing w:before="280" w:after="280" w:line="240" w:lineRule="auto"/>
    </w:pPr>
    <w:rPr>
      <w:rFonts w:ascii="Times New Roman" w:eastAsia="Times New Roman" w:hAnsi="Times New Roman" w:cs="Times New Roman"/>
      <w:kern w:val="1"/>
      <w:sz w:val="24"/>
      <w:szCs w:val="24"/>
      <w:lang w:eastAsia="ru-RU" w:bidi="hi-IN"/>
    </w:rPr>
  </w:style>
  <w:style w:type="character" w:customStyle="1" w:styleId="tooltipstered">
    <w:name w:val="tooltipstered"/>
    <w:rsid w:val="00C42216"/>
  </w:style>
  <w:style w:type="paragraph" w:customStyle="1" w:styleId="aff3">
    <w:name w:val="Заголовок"/>
    <w:next w:val="a0"/>
    <w:qFormat/>
    <w:rsid w:val="00C42216"/>
    <w:pPr>
      <w:widowControl w:val="0"/>
      <w:suppressAutoHyphens/>
      <w:spacing w:after="0" w:line="240" w:lineRule="auto"/>
    </w:pPr>
    <w:rPr>
      <w:rFonts w:ascii="Arial" w:eastAsia="Times New Roman"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913062">
      <w:bodyDiv w:val="1"/>
      <w:marLeft w:val="0"/>
      <w:marRight w:val="0"/>
      <w:marTop w:val="0"/>
      <w:marBottom w:val="0"/>
      <w:divBdr>
        <w:top w:val="none" w:sz="0" w:space="0" w:color="auto"/>
        <w:left w:val="none" w:sz="0" w:space="0" w:color="auto"/>
        <w:bottom w:val="none" w:sz="0" w:space="0" w:color="auto"/>
        <w:right w:val="none" w:sz="0" w:space="0" w:color="auto"/>
      </w:divBdr>
      <w:divsChild>
        <w:div w:id="1456870953">
          <w:marLeft w:val="0"/>
          <w:marRight w:val="0"/>
          <w:marTop w:val="0"/>
          <w:marBottom w:val="0"/>
          <w:divBdr>
            <w:top w:val="none" w:sz="0" w:space="0" w:color="auto"/>
            <w:left w:val="none" w:sz="0" w:space="0" w:color="auto"/>
            <w:bottom w:val="none" w:sz="0" w:space="0" w:color="auto"/>
            <w:right w:val="none" w:sz="0" w:space="0" w:color="auto"/>
          </w:divBdr>
        </w:div>
        <w:div w:id="985470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313AB-2479-4801-AEAD-636F9CB9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60</Pages>
  <Words>18333</Words>
  <Characters>104502</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Голофеева Анна Сергеевна</dc:creator>
  <cp:keywords/>
  <dc:description/>
  <cp:lastModifiedBy>Голофеева Анна Сергеевна</cp:lastModifiedBy>
  <cp:revision>11</cp:revision>
  <dcterms:created xsi:type="dcterms:W3CDTF">2023-01-18T07:32:00Z</dcterms:created>
  <dcterms:modified xsi:type="dcterms:W3CDTF">2023-01-27T07:56:00Z</dcterms:modified>
</cp:coreProperties>
</file>