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A38" w:rsidRDefault="00DA0A38" w:rsidP="00DD685A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DD685A" w:rsidRDefault="00DD685A" w:rsidP="00DD685A">
      <w:pPr>
        <w:spacing w:line="240" w:lineRule="exact"/>
        <w:jc w:val="right"/>
        <w:rPr>
          <w:sz w:val="28"/>
          <w:szCs w:val="28"/>
        </w:rPr>
      </w:pPr>
    </w:p>
    <w:p w:rsidR="00DA0A38" w:rsidRPr="00D3138E" w:rsidRDefault="00DA0A38" w:rsidP="00DA0A38">
      <w:pPr>
        <w:spacing w:line="240" w:lineRule="exact"/>
        <w:ind w:left="5103"/>
        <w:jc w:val="center"/>
        <w:rPr>
          <w:sz w:val="28"/>
          <w:szCs w:val="28"/>
        </w:rPr>
      </w:pPr>
      <w:r w:rsidRPr="00D3138E">
        <w:rPr>
          <w:sz w:val="28"/>
          <w:szCs w:val="28"/>
        </w:rPr>
        <w:t>УТВЕРЖДЕНА</w:t>
      </w:r>
    </w:p>
    <w:p w:rsidR="00DA0A38" w:rsidRPr="00D3138E" w:rsidRDefault="00DA0A38" w:rsidP="00DA0A38">
      <w:pPr>
        <w:spacing w:line="240" w:lineRule="exact"/>
        <w:ind w:left="5103"/>
        <w:jc w:val="center"/>
        <w:rPr>
          <w:sz w:val="28"/>
          <w:szCs w:val="28"/>
        </w:rPr>
      </w:pPr>
      <w:r w:rsidRPr="00D3138E">
        <w:rPr>
          <w:sz w:val="28"/>
          <w:szCs w:val="28"/>
        </w:rPr>
        <w:t>постановлением Администрации</w:t>
      </w:r>
    </w:p>
    <w:p w:rsidR="00DA0A38" w:rsidRPr="00D3138E" w:rsidRDefault="00DA0A38" w:rsidP="00DA0A38">
      <w:pPr>
        <w:spacing w:line="240" w:lineRule="exact"/>
        <w:ind w:left="5103"/>
        <w:jc w:val="center"/>
        <w:rPr>
          <w:sz w:val="28"/>
          <w:szCs w:val="28"/>
        </w:rPr>
      </w:pPr>
      <w:r w:rsidRPr="00D3138E">
        <w:rPr>
          <w:sz w:val="28"/>
          <w:szCs w:val="28"/>
        </w:rPr>
        <w:t>Новгородского муниципального</w:t>
      </w:r>
    </w:p>
    <w:p w:rsidR="00DA0A38" w:rsidRPr="00D3138E" w:rsidRDefault="00DA0A38" w:rsidP="00DA0A38">
      <w:pPr>
        <w:spacing w:line="240" w:lineRule="exact"/>
        <w:jc w:val="center"/>
        <w:rPr>
          <w:sz w:val="28"/>
          <w:szCs w:val="28"/>
        </w:rPr>
      </w:pPr>
      <w:r w:rsidRPr="00D3138E">
        <w:rPr>
          <w:sz w:val="28"/>
          <w:szCs w:val="28"/>
        </w:rPr>
        <w:t xml:space="preserve">                                                                     района от</w:t>
      </w:r>
      <w:r w:rsidR="00496FAD">
        <w:rPr>
          <w:sz w:val="28"/>
          <w:szCs w:val="28"/>
        </w:rPr>
        <w:t xml:space="preserve"> 16.10.2023 </w:t>
      </w:r>
      <w:r w:rsidRPr="00D3138E">
        <w:rPr>
          <w:sz w:val="28"/>
          <w:szCs w:val="28"/>
        </w:rPr>
        <w:t>№</w:t>
      </w:r>
      <w:r w:rsidR="00496FAD">
        <w:rPr>
          <w:sz w:val="28"/>
          <w:szCs w:val="28"/>
        </w:rPr>
        <w:t xml:space="preserve"> 541</w:t>
      </w:r>
    </w:p>
    <w:p w:rsidR="00CD736E" w:rsidRDefault="00CD736E" w:rsidP="00CD736E">
      <w:pPr>
        <w:spacing w:line="240" w:lineRule="exact"/>
        <w:jc w:val="right"/>
        <w:rPr>
          <w:sz w:val="28"/>
          <w:szCs w:val="28"/>
        </w:rPr>
      </w:pPr>
    </w:p>
    <w:p w:rsidR="00CD736E" w:rsidRPr="00DD685A" w:rsidRDefault="00CD736E" w:rsidP="00DD685A">
      <w:pPr>
        <w:spacing w:line="240" w:lineRule="exact"/>
        <w:jc w:val="center"/>
        <w:rPr>
          <w:sz w:val="28"/>
          <w:szCs w:val="28"/>
        </w:rPr>
      </w:pPr>
      <w:r w:rsidRPr="00573FAA">
        <w:rPr>
          <w:b/>
          <w:sz w:val="24"/>
          <w:szCs w:val="24"/>
        </w:rPr>
        <w:t>СХЕМА ГРАНИЦ РАЗМЕЩЕНИЯ ПУБЛИЧНОГО СЕРВИТУТА</w:t>
      </w:r>
      <w:r w:rsidRPr="00573FAA">
        <w:rPr>
          <w:sz w:val="28"/>
          <w:szCs w:val="28"/>
        </w:rPr>
        <w:t xml:space="preserve"> </w:t>
      </w:r>
    </w:p>
    <w:p w:rsidR="00A007B3" w:rsidRDefault="00CD736E" w:rsidP="00A007B3">
      <w:pPr>
        <w:jc w:val="both"/>
        <w:rPr>
          <w:sz w:val="26"/>
          <w:szCs w:val="26"/>
          <w:u w:val="single"/>
        </w:rPr>
      </w:pPr>
      <w:r w:rsidRPr="005F0415">
        <w:rPr>
          <w:rFonts w:eastAsiaTheme="minorHAnsi"/>
          <w:sz w:val="26"/>
          <w:szCs w:val="26"/>
          <w:u w:val="single"/>
          <w:lang w:eastAsia="en-US"/>
        </w:rPr>
        <w:t>Объект:</w:t>
      </w:r>
      <w:r w:rsidRPr="005F0415">
        <w:rPr>
          <w:rFonts w:eastAsiaTheme="minorHAnsi"/>
          <w:sz w:val="26"/>
          <w:szCs w:val="26"/>
          <w:lang w:eastAsia="en-US"/>
        </w:rPr>
        <w:t xml:space="preserve"> </w:t>
      </w:r>
      <w:r w:rsidR="00A13D51" w:rsidRPr="00A13D51">
        <w:rPr>
          <w:sz w:val="24"/>
          <w:szCs w:val="24"/>
        </w:rPr>
        <w:t>Распределительный</w:t>
      </w:r>
      <w:r w:rsidR="00A13D51" w:rsidRPr="00A13D51">
        <w:rPr>
          <w:spacing w:val="-1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>газопровод</w:t>
      </w:r>
      <w:r w:rsidR="00A13D51" w:rsidRPr="00A13D51">
        <w:rPr>
          <w:spacing w:val="1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>низкого</w:t>
      </w:r>
      <w:r w:rsidR="00A13D51" w:rsidRPr="00A13D51">
        <w:rPr>
          <w:spacing w:val="-1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>давления</w:t>
      </w:r>
      <w:r w:rsidR="00A13D51" w:rsidRPr="00A13D51">
        <w:rPr>
          <w:spacing w:val="58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>д.</w:t>
      </w:r>
      <w:r w:rsidR="00A13D51" w:rsidRPr="00A13D51">
        <w:rPr>
          <w:spacing w:val="-1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>Григорово</w:t>
      </w:r>
      <w:r w:rsidR="00A13D51" w:rsidRPr="00A13D51">
        <w:rPr>
          <w:spacing w:val="-1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>по</w:t>
      </w:r>
      <w:r w:rsidR="00A13D51" w:rsidRPr="00A13D51">
        <w:rPr>
          <w:spacing w:val="1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>ул.</w:t>
      </w:r>
      <w:r w:rsidR="00A13D51" w:rsidRPr="00A13D51">
        <w:rPr>
          <w:spacing w:val="-1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 xml:space="preserve">Заречная. </w:t>
      </w:r>
      <w:proofErr w:type="spellStart"/>
      <w:r w:rsidR="00A13D51" w:rsidRPr="00A13D51">
        <w:rPr>
          <w:sz w:val="24"/>
          <w:szCs w:val="24"/>
        </w:rPr>
        <w:t>Догазификация</w:t>
      </w:r>
      <w:proofErr w:type="spellEnd"/>
      <w:r w:rsidR="00A13D51" w:rsidRPr="00A13D51">
        <w:rPr>
          <w:spacing w:val="-2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>от</w:t>
      </w:r>
      <w:r w:rsidR="00A13D51" w:rsidRPr="00A13D51">
        <w:rPr>
          <w:spacing w:val="-3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>существующего</w:t>
      </w:r>
      <w:r w:rsidR="00A13D51" w:rsidRPr="00A13D51">
        <w:rPr>
          <w:spacing w:val="-3"/>
          <w:sz w:val="24"/>
          <w:szCs w:val="24"/>
        </w:rPr>
        <w:t xml:space="preserve"> </w:t>
      </w:r>
      <w:r w:rsidR="00A007B3" w:rsidRPr="00A007B3">
        <w:rPr>
          <w:sz w:val="24"/>
          <w:szCs w:val="24"/>
        </w:rPr>
        <w:t>газопровода</w:t>
      </w:r>
      <w:r w:rsidR="00A007B3" w:rsidRPr="00A007B3">
        <w:rPr>
          <w:spacing w:val="-3"/>
          <w:sz w:val="24"/>
          <w:szCs w:val="24"/>
        </w:rPr>
        <w:t xml:space="preserve"> </w:t>
      </w:r>
      <w:r w:rsidR="00A007B3" w:rsidRPr="00A007B3">
        <w:rPr>
          <w:sz w:val="24"/>
          <w:szCs w:val="24"/>
          <w:shd w:val="clear" w:color="auto" w:fill="FFFFFF"/>
        </w:rPr>
        <w:t>низкого давления</w:t>
      </w:r>
    </w:p>
    <w:p w:rsidR="00CD736E" w:rsidRPr="005F0415" w:rsidRDefault="00CD736E" w:rsidP="00A007B3">
      <w:pPr>
        <w:jc w:val="both"/>
        <w:rPr>
          <w:sz w:val="26"/>
          <w:szCs w:val="26"/>
          <w:u w:val="single"/>
        </w:rPr>
      </w:pPr>
      <w:r w:rsidRPr="005F0415">
        <w:rPr>
          <w:sz w:val="26"/>
          <w:szCs w:val="26"/>
          <w:u w:val="single"/>
        </w:rPr>
        <w:t>Местоположение</w:t>
      </w:r>
      <w:r w:rsidRPr="005F0415">
        <w:rPr>
          <w:sz w:val="26"/>
          <w:szCs w:val="26"/>
        </w:rPr>
        <w:t>: Новгородская</w:t>
      </w:r>
      <w:r w:rsidRPr="005F0415">
        <w:rPr>
          <w:spacing w:val="-6"/>
          <w:sz w:val="26"/>
          <w:szCs w:val="26"/>
        </w:rPr>
        <w:t xml:space="preserve"> </w:t>
      </w:r>
      <w:r w:rsidRPr="005F0415">
        <w:rPr>
          <w:sz w:val="26"/>
          <w:szCs w:val="26"/>
        </w:rPr>
        <w:t>область,</w:t>
      </w:r>
      <w:r w:rsidRPr="005F0415">
        <w:rPr>
          <w:spacing w:val="-4"/>
          <w:sz w:val="26"/>
          <w:szCs w:val="26"/>
        </w:rPr>
        <w:t xml:space="preserve"> </w:t>
      </w:r>
      <w:r w:rsidRPr="005F0415">
        <w:rPr>
          <w:sz w:val="26"/>
          <w:szCs w:val="26"/>
        </w:rPr>
        <w:t>Новгородский район, Ермолинское сельское поселение, д.</w:t>
      </w:r>
      <w:r w:rsidRPr="005F0415">
        <w:rPr>
          <w:spacing w:val="3"/>
          <w:sz w:val="26"/>
          <w:szCs w:val="26"/>
        </w:rPr>
        <w:t xml:space="preserve"> </w:t>
      </w:r>
      <w:r w:rsidRPr="005F0415">
        <w:rPr>
          <w:sz w:val="26"/>
          <w:szCs w:val="26"/>
        </w:rPr>
        <w:t>Григорово</w:t>
      </w:r>
      <w:r w:rsidRPr="005F0415">
        <w:rPr>
          <w:sz w:val="26"/>
          <w:szCs w:val="26"/>
          <w:u w:val="single"/>
        </w:rPr>
        <w:t xml:space="preserve"> </w:t>
      </w:r>
    </w:p>
    <w:p w:rsidR="00CD736E" w:rsidRPr="005F0415" w:rsidRDefault="00CD736E" w:rsidP="00CD736E">
      <w:pPr>
        <w:rPr>
          <w:sz w:val="26"/>
          <w:szCs w:val="26"/>
        </w:rPr>
      </w:pPr>
      <w:r w:rsidRPr="005F0415">
        <w:rPr>
          <w:sz w:val="26"/>
          <w:szCs w:val="26"/>
          <w:u w:val="single"/>
        </w:rPr>
        <w:t>Кадастровый квартал</w:t>
      </w:r>
      <w:r w:rsidRPr="005F0415">
        <w:rPr>
          <w:sz w:val="26"/>
          <w:szCs w:val="26"/>
        </w:rPr>
        <w:t xml:space="preserve">: </w:t>
      </w:r>
      <w:r w:rsidRPr="005F0415">
        <w:rPr>
          <w:spacing w:val="-2"/>
          <w:sz w:val="26"/>
          <w:szCs w:val="26"/>
        </w:rPr>
        <w:t>53:11:0500103</w:t>
      </w:r>
    </w:p>
    <w:p w:rsidR="00CD736E" w:rsidRPr="00A13D51" w:rsidRDefault="00CD736E" w:rsidP="00CD736E">
      <w:pPr>
        <w:rPr>
          <w:color w:val="000000"/>
          <w:sz w:val="24"/>
          <w:szCs w:val="24"/>
        </w:rPr>
      </w:pPr>
      <w:r w:rsidRPr="005F0415">
        <w:rPr>
          <w:sz w:val="26"/>
          <w:szCs w:val="26"/>
          <w:u w:val="single"/>
        </w:rPr>
        <w:t>Кадастровый номер земельного участка</w:t>
      </w:r>
      <w:r w:rsidRPr="005F0415">
        <w:rPr>
          <w:sz w:val="26"/>
          <w:szCs w:val="26"/>
        </w:rPr>
        <w:t xml:space="preserve">: </w:t>
      </w:r>
      <w:r w:rsidR="00A13D51" w:rsidRPr="00A13D51">
        <w:rPr>
          <w:sz w:val="24"/>
          <w:szCs w:val="24"/>
        </w:rPr>
        <w:t>53:11:0500103:850,</w:t>
      </w:r>
      <w:r w:rsidR="00A13D51" w:rsidRPr="00A13D51">
        <w:rPr>
          <w:spacing w:val="7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>53:11:0500103:4501,</w:t>
      </w:r>
      <w:r w:rsidR="00A13D51" w:rsidRPr="00A13D51">
        <w:rPr>
          <w:spacing w:val="8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>53:11:0500103:4434, 53:11:0500103:1293,</w:t>
      </w:r>
      <w:r w:rsidR="00A13D51" w:rsidRPr="00A13D51">
        <w:rPr>
          <w:spacing w:val="7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>53:11:0500103:1235,</w:t>
      </w:r>
      <w:r w:rsidR="00A13D51" w:rsidRPr="00A13D51">
        <w:rPr>
          <w:spacing w:val="8"/>
          <w:sz w:val="24"/>
          <w:szCs w:val="24"/>
        </w:rPr>
        <w:t xml:space="preserve"> </w:t>
      </w:r>
      <w:r w:rsidR="00A13D51" w:rsidRPr="00A13D51">
        <w:rPr>
          <w:sz w:val="24"/>
          <w:szCs w:val="24"/>
        </w:rPr>
        <w:t>53:11:0500103:1090</w:t>
      </w:r>
    </w:p>
    <w:p w:rsidR="00CD736E" w:rsidRPr="005F0415" w:rsidRDefault="00CD736E" w:rsidP="00CD736E">
      <w:pPr>
        <w:rPr>
          <w:sz w:val="26"/>
          <w:szCs w:val="26"/>
        </w:rPr>
      </w:pPr>
      <w:r w:rsidRPr="005F0415">
        <w:rPr>
          <w:sz w:val="26"/>
          <w:szCs w:val="26"/>
          <w:u w:val="single"/>
        </w:rPr>
        <w:t>Система координат</w:t>
      </w:r>
      <w:r w:rsidRPr="005F0415">
        <w:rPr>
          <w:sz w:val="26"/>
          <w:szCs w:val="26"/>
        </w:rPr>
        <w:t>: МСК-53 (Зона 2)</w:t>
      </w:r>
    </w:p>
    <w:p w:rsidR="00CD736E" w:rsidRDefault="00FC0DAC" w:rsidP="00CD736E">
      <w:pPr>
        <w:spacing w:line="240" w:lineRule="exac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2908300</wp:posOffset>
            </wp:positionV>
            <wp:extent cx="6120130" cy="5523865"/>
            <wp:effectExtent l="0" t="0" r="0" b="63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36E" w:rsidRPr="005F0415">
        <w:rPr>
          <w:sz w:val="26"/>
          <w:szCs w:val="26"/>
          <w:u w:val="single"/>
        </w:rPr>
        <w:t>Площадь сервитута</w:t>
      </w:r>
      <w:r w:rsidR="00CD736E" w:rsidRPr="00A13D51">
        <w:rPr>
          <w:sz w:val="24"/>
          <w:szCs w:val="24"/>
        </w:rPr>
        <w:t xml:space="preserve">: </w:t>
      </w:r>
      <w:r w:rsidR="00A13D51" w:rsidRPr="00A13D51">
        <w:rPr>
          <w:sz w:val="24"/>
          <w:szCs w:val="24"/>
        </w:rPr>
        <w:t>2047</w:t>
      </w:r>
      <w:r w:rsidR="00CD736E" w:rsidRPr="005F0415">
        <w:rPr>
          <w:spacing w:val="-7"/>
          <w:sz w:val="26"/>
          <w:szCs w:val="26"/>
        </w:rPr>
        <w:t xml:space="preserve"> </w:t>
      </w:r>
      <w:r w:rsidR="00CD736E" w:rsidRPr="005F0415">
        <w:rPr>
          <w:sz w:val="26"/>
          <w:szCs w:val="26"/>
        </w:rPr>
        <w:t>кв.м</w:t>
      </w:r>
    </w:p>
    <w:p w:rsidR="00A13D51" w:rsidRPr="007864B9" w:rsidRDefault="00A13D51" w:rsidP="00A13D51">
      <w:pPr>
        <w:spacing w:line="240" w:lineRule="exact"/>
        <w:jc w:val="center"/>
      </w:pPr>
      <w:r w:rsidRPr="007864B9">
        <w:rPr>
          <w:b/>
          <w:sz w:val="24"/>
          <w:szCs w:val="24"/>
        </w:rPr>
        <w:t>Масштаб 1:</w:t>
      </w:r>
      <w:r w:rsidR="00F351E6">
        <w:rPr>
          <w:b/>
          <w:sz w:val="24"/>
          <w:szCs w:val="24"/>
        </w:rPr>
        <w:t>5</w:t>
      </w:r>
      <w:r w:rsidRPr="007864B9">
        <w:rPr>
          <w:b/>
          <w:sz w:val="24"/>
          <w:szCs w:val="24"/>
        </w:rPr>
        <w:t>000</w:t>
      </w:r>
    </w:p>
    <w:p w:rsidR="00A13D51" w:rsidRPr="007864B9" w:rsidRDefault="00A13D51" w:rsidP="00A13D51">
      <w:pPr>
        <w:suppressAutoHyphens/>
        <w:spacing w:line="240" w:lineRule="exact"/>
        <w:jc w:val="center"/>
        <w:rPr>
          <w:b/>
          <w:sz w:val="22"/>
          <w:szCs w:val="22"/>
        </w:rPr>
      </w:pPr>
      <w:r w:rsidRPr="007864B9">
        <w:rPr>
          <w:b/>
          <w:sz w:val="22"/>
          <w:szCs w:val="22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 w:firstRow="1" w:lastRow="0" w:firstColumn="1" w:lastColumn="0" w:noHBand="0" w:noVBand="1"/>
      </w:tblPr>
      <w:tblGrid>
        <w:gridCol w:w="2373"/>
        <w:gridCol w:w="7265"/>
      </w:tblGrid>
      <w:tr w:rsidR="00A13D51" w:rsidRPr="007864B9" w:rsidTr="004555A4">
        <w:tc>
          <w:tcPr>
            <w:tcW w:w="2373" w:type="dxa"/>
            <w:shd w:val="clear" w:color="auto" w:fill="auto"/>
          </w:tcPr>
          <w:p w:rsidR="00A13D51" w:rsidRPr="007864B9" w:rsidRDefault="00A13D51" w:rsidP="004555A4">
            <w:pPr>
              <w:widowControl w:val="0"/>
              <w:suppressAutoHyphens/>
              <w:spacing w:line="240" w:lineRule="exact"/>
              <w:jc w:val="right"/>
              <w:rPr>
                <w:rFonts w:eastAsia="Calibri"/>
              </w:rPr>
            </w:pPr>
            <w:r w:rsidRPr="007864B9">
              <w:rPr>
                <w:noProof/>
              </w:rPr>
              <mc:AlternateContent>
                <mc:Choice Requires="wps">
                  <w:drawing>
                    <wp:anchor distT="0" distB="19050" distL="0" distR="19685" simplePos="0" relativeHeight="251763712" behindDoc="0" locked="0" layoutInCell="1" allowOverlap="1" wp14:anchorId="7DC1B4DD" wp14:editId="0B446AD0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79375</wp:posOffset>
                      </wp:positionV>
                      <wp:extent cx="320675" cy="0"/>
                      <wp:effectExtent l="13970" t="13335" r="17780" b="15240"/>
                      <wp:wrapNone/>
                      <wp:docPr id="25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67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0F56B0" id="Прямая соединительная линия 25" o:spid="_x0000_s1026" style="position:absolute;z-index:251763712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BNT8qNgAgAAcgQAAA4AAAAAAAAAAAAAAAAALgIAAGRycy9lMm9Eb2MueG1s&#10;UEsBAi0AFAAGAAgAAAAhAFqcg2vYAAAABgEAAA8AAAAAAAAAAAAAAAAAugQAAGRycy9kb3ducmV2&#10;LnhtbFBLBQYAAAAABAAEAPMAAAC/BQAAAAA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A13D51" w:rsidRPr="007864B9" w:rsidRDefault="00A13D51" w:rsidP="004555A4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публичного сервитута</w:t>
            </w:r>
          </w:p>
        </w:tc>
      </w:tr>
      <w:tr w:rsidR="00A13D51" w:rsidRPr="007864B9" w:rsidTr="004555A4">
        <w:tc>
          <w:tcPr>
            <w:tcW w:w="2373" w:type="dxa"/>
            <w:shd w:val="clear" w:color="auto" w:fill="auto"/>
          </w:tcPr>
          <w:p w:rsidR="00A13D51" w:rsidRPr="007864B9" w:rsidRDefault="00A13D51" w:rsidP="004555A4">
            <w:pPr>
              <w:widowControl w:val="0"/>
              <w:suppressAutoHyphens/>
              <w:spacing w:line="240" w:lineRule="exact"/>
              <w:jc w:val="right"/>
              <w:rPr>
                <w:b/>
                <w:color w:val="93F818"/>
              </w:rPr>
            </w:pPr>
            <w:r w:rsidRPr="00ED525A">
              <w:rPr>
                <w:b/>
                <w:noProof/>
                <w:color w:val="1FE962"/>
              </w:rPr>
              <mc:AlternateContent>
                <mc:Choice Requires="wps">
                  <w:drawing>
                    <wp:anchor distT="0" distB="19050" distL="0" distR="21590" simplePos="0" relativeHeight="251766784" behindDoc="0" locked="0" layoutInCell="1" allowOverlap="1" wp14:anchorId="598FD9DB" wp14:editId="7EA5996C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1310" cy="0"/>
                      <wp:effectExtent l="0" t="0" r="21590" b="19050"/>
                      <wp:wrapNone/>
                      <wp:docPr id="27" name="Прямая соединительная линия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1FE96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11F52B" id="Прямая соединительная линия 27" o:spid="_x0000_s1026" style="position:absolute;flip:y;z-index:251766784;visibility:visible;mso-wrap-style:square;mso-width-percent:0;mso-height-percent:0;mso-wrap-distance-left:0;mso-wrap-distance-top:0;mso-wrap-distance-right:1.7pt;mso-wrap-distance-bottom:1.5pt;mso-position-horizontal:absolute;mso-position-horizontal-relative:text;mso-position-vertical:absolute;mso-position-vertical-relative:text;mso-width-percent:0;mso-height-percent:0;mso-width-relative:page;mso-height-relative:page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" strokecolor="#1fe962" strokeweight="1.5pt">
                      <v:stroke joinstyle="miter"/>
                    </v:line>
                  </w:pict>
                </mc:Fallback>
              </mc:AlternateContent>
            </w:r>
            <w:r w:rsidRPr="00ED525A">
              <w:rPr>
                <w:rFonts w:eastAsia="Calibri"/>
                <w:b/>
                <w:color w:val="1FE962"/>
              </w:rPr>
              <w:t>53:11</w:t>
            </w:r>
            <w:r w:rsidRPr="00ED525A">
              <w:rPr>
                <w:rFonts w:eastAsia="Calibri"/>
                <w:b/>
                <w:color w:val="1FE962"/>
                <w:lang w:val="en-US"/>
              </w:rPr>
              <w:t>:</w:t>
            </w:r>
            <w:r>
              <w:rPr>
                <w:rFonts w:eastAsia="Calibri"/>
                <w:b/>
                <w:color w:val="1FE962"/>
              </w:rPr>
              <w:t>0500103</w:t>
            </w:r>
          </w:p>
        </w:tc>
        <w:tc>
          <w:tcPr>
            <w:tcW w:w="7265" w:type="dxa"/>
            <w:shd w:val="clear" w:color="auto" w:fill="auto"/>
          </w:tcPr>
          <w:p w:rsidR="00A13D51" w:rsidRPr="007864B9" w:rsidRDefault="00A13D51" w:rsidP="004555A4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кадастровый номер кадастрового квартала</w:t>
            </w:r>
          </w:p>
        </w:tc>
      </w:tr>
      <w:tr w:rsidR="00A13D51" w:rsidRPr="007864B9" w:rsidTr="004555A4">
        <w:tc>
          <w:tcPr>
            <w:tcW w:w="2373" w:type="dxa"/>
            <w:shd w:val="clear" w:color="auto" w:fill="auto"/>
          </w:tcPr>
          <w:p w:rsidR="00A13D51" w:rsidRPr="00AF6EA3" w:rsidRDefault="00A13D51" w:rsidP="004555A4">
            <w:pPr>
              <w:widowControl w:val="0"/>
              <w:suppressAutoHyphens/>
              <w:spacing w:line="240" w:lineRule="exact"/>
              <w:jc w:val="right"/>
              <w:rPr>
                <w:b/>
                <w:color w:val="3333FF"/>
              </w:rPr>
            </w:pPr>
            <w:r w:rsidRPr="00AF6EA3">
              <w:rPr>
                <w:b/>
                <w:noProof/>
              </w:rPr>
              <mc:AlternateContent>
                <mc:Choice Requires="wps">
                  <w:drawing>
                    <wp:anchor distT="0" distB="19050" distL="0" distR="19685" simplePos="0" relativeHeight="251765760" behindDoc="0" locked="0" layoutInCell="1" allowOverlap="1" wp14:anchorId="31FBAF88" wp14:editId="1F89D27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80010</wp:posOffset>
                      </wp:positionV>
                      <wp:extent cx="319405" cy="635"/>
                      <wp:effectExtent l="0" t="0" r="23495" b="37465"/>
                      <wp:wrapNone/>
                      <wp:docPr id="28" name="Прямая соединительная линия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405" cy="635"/>
                              </a:xfrm>
                              <a:prstGeom prst="line">
                                <a:avLst/>
                              </a:prstGeom>
                              <a:noFill/>
                              <a:ln w="19050" cmpd="sng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77DBDF" id="Прямая соединительная линия 28" o:spid="_x0000_s1026" style="position:absolute;z-index:251765760;visibility:visible;mso-wrap-style:square;mso-width-percent:0;mso-height-percent:0;mso-wrap-distance-left:0;mso-wrap-distance-top:0;mso-wrap-distance-right:1.55pt;mso-wrap-distance-bottom:1.5pt;mso-position-horizontal:absolute;mso-position-horizontal-relative:text;mso-position-vertical:absolute;mso-position-vertical-relative:text;mso-width-percent:0;mso-height-percent:0;mso-width-relative:page;mso-height-relative:page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" strokecolor="windowText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265" w:type="dxa"/>
            <w:shd w:val="clear" w:color="auto" w:fill="auto"/>
          </w:tcPr>
          <w:p w:rsidR="00A13D51" w:rsidRPr="007864B9" w:rsidRDefault="00A13D51" w:rsidP="004555A4">
            <w:pPr>
              <w:widowControl w:val="0"/>
              <w:suppressAutoHyphens/>
              <w:spacing w:line="240" w:lineRule="exact"/>
              <w:jc w:val="both"/>
              <w:rPr>
                <w:rFonts w:eastAsia="Calibri"/>
              </w:rPr>
            </w:pPr>
            <w:r w:rsidRPr="007864B9">
              <w:rPr>
                <w:rFonts w:eastAsia="Calibri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CD736E" w:rsidRPr="00FC0DAC" w:rsidRDefault="00FC0DAC" w:rsidP="00FC0DAC">
      <w:pPr>
        <w:spacing w:line="240" w:lineRule="exact"/>
        <w:jc w:val="right"/>
        <w:rPr>
          <w:sz w:val="26"/>
          <w:szCs w:val="26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180975</wp:posOffset>
            </wp:positionV>
            <wp:extent cx="6120130" cy="7480935"/>
            <wp:effectExtent l="19050" t="19050" r="13970" b="2476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80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D736E" w:rsidRPr="00BC0C69">
        <w:rPr>
          <w:sz w:val="24"/>
          <w:szCs w:val="24"/>
        </w:rPr>
        <w:t>Лист 1</w:t>
      </w:r>
      <w:r w:rsidR="00A13D51">
        <w:rPr>
          <w:sz w:val="24"/>
          <w:szCs w:val="24"/>
        </w:rPr>
        <w:t xml:space="preserve"> из 2</w:t>
      </w:r>
    </w:p>
    <w:p w:rsidR="00CD736E" w:rsidRDefault="00CD736E" w:rsidP="00CD736E">
      <w:pPr>
        <w:spacing w:line="240" w:lineRule="exact"/>
        <w:jc w:val="center"/>
        <w:rPr>
          <w:b/>
          <w:sz w:val="24"/>
          <w:szCs w:val="24"/>
        </w:rPr>
      </w:pPr>
      <w:r w:rsidRPr="007864B9">
        <w:rPr>
          <w:b/>
          <w:sz w:val="24"/>
          <w:szCs w:val="24"/>
        </w:rPr>
        <w:t>Масштаб 1:2000</w:t>
      </w:r>
    </w:p>
    <w:p w:rsidR="00CD736E" w:rsidRPr="00BC0C69" w:rsidRDefault="00CD736E" w:rsidP="00CD736E">
      <w:pPr>
        <w:spacing w:line="240" w:lineRule="exact"/>
        <w:jc w:val="right"/>
        <w:rPr>
          <w:sz w:val="24"/>
          <w:szCs w:val="24"/>
        </w:rPr>
      </w:pPr>
    </w:p>
    <w:p w:rsidR="00F351E6" w:rsidRDefault="00F351E6" w:rsidP="00CD736E">
      <w:pPr>
        <w:spacing w:line="240" w:lineRule="exact"/>
        <w:jc w:val="right"/>
        <w:rPr>
          <w:sz w:val="24"/>
          <w:szCs w:val="24"/>
        </w:rPr>
      </w:pPr>
    </w:p>
    <w:p w:rsidR="00F351E6" w:rsidRDefault="00F351E6" w:rsidP="00CD736E">
      <w:pPr>
        <w:spacing w:line="240" w:lineRule="exact"/>
        <w:jc w:val="right"/>
        <w:rPr>
          <w:sz w:val="24"/>
          <w:szCs w:val="24"/>
        </w:rPr>
      </w:pPr>
    </w:p>
    <w:p w:rsidR="00F351E6" w:rsidRDefault="00F351E6" w:rsidP="00CD736E">
      <w:pPr>
        <w:spacing w:line="240" w:lineRule="exact"/>
        <w:jc w:val="right"/>
        <w:rPr>
          <w:sz w:val="24"/>
          <w:szCs w:val="24"/>
        </w:rPr>
      </w:pPr>
    </w:p>
    <w:p w:rsidR="00F351E6" w:rsidRDefault="00F351E6" w:rsidP="00CD736E">
      <w:pPr>
        <w:spacing w:line="240" w:lineRule="exact"/>
        <w:jc w:val="right"/>
        <w:rPr>
          <w:sz w:val="24"/>
          <w:szCs w:val="24"/>
        </w:rPr>
      </w:pPr>
    </w:p>
    <w:p w:rsidR="00F351E6" w:rsidRDefault="00F351E6" w:rsidP="00CD736E">
      <w:pPr>
        <w:spacing w:line="240" w:lineRule="exact"/>
        <w:jc w:val="right"/>
        <w:rPr>
          <w:sz w:val="24"/>
          <w:szCs w:val="24"/>
        </w:rPr>
      </w:pPr>
    </w:p>
    <w:p w:rsidR="00F351E6" w:rsidRDefault="00F351E6" w:rsidP="00CD736E">
      <w:pPr>
        <w:spacing w:line="240" w:lineRule="exact"/>
        <w:jc w:val="right"/>
        <w:rPr>
          <w:sz w:val="24"/>
          <w:szCs w:val="24"/>
        </w:rPr>
      </w:pPr>
    </w:p>
    <w:p w:rsidR="00F351E6" w:rsidRDefault="00F351E6" w:rsidP="00CD736E">
      <w:pPr>
        <w:spacing w:line="240" w:lineRule="exact"/>
        <w:jc w:val="right"/>
        <w:rPr>
          <w:sz w:val="24"/>
          <w:szCs w:val="24"/>
        </w:rPr>
      </w:pPr>
    </w:p>
    <w:p w:rsidR="00F351E6" w:rsidRDefault="00F351E6" w:rsidP="00CD736E">
      <w:pPr>
        <w:spacing w:line="240" w:lineRule="exact"/>
        <w:jc w:val="right"/>
        <w:rPr>
          <w:sz w:val="24"/>
          <w:szCs w:val="24"/>
        </w:rPr>
      </w:pPr>
    </w:p>
    <w:p w:rsidR="00CD736E" w:rsidRDefault="00F351E6" w:rsidP="00CD736E">
      <w:pPr>
        <w:spacing w:line="240" w:lineRule="exact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171450</wp:posOffset>
            </wp:positionV>
            <wp:extent cx="6120130" cy="7464425"/>
            <wp:effectExtent l="19050" t="19050" r="13970" b="222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64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D736E" w:rsidRPr="00BC0C69">
        <w:rPr>
          <w:sz w:val="24"/>
          <w:szCs w:val="24"/>
        </w:rPr>
        <w:t xml:space="preserve">Лист 2 </w:t>
      </w:r>
      <w:r w:rsidR="00A13D51">
        <w:rPr>
          <w:sz w:val="24"/>
          <w:szCs w:val="24"/>
        </w:rPr>
        <w:t>из 2</w:t>
      </w:r>
    </w:p>
    <w:p w:rsidR="00CD736E" w:rsidRDefault="00CD736E" w:rsidP="00CD736E">
      <w:pPr>
        <w:spacing w:line="240" w:lineRule="exact"/>
        <w:jc w:val="center"/>
        <w:rPr>
          <w:b/>
          <w:sz w:val="24"/>
          <w:szCs w:val="24"/>
        </w:rPr>
      </w:pPr>
      <w:r w:rsidRPr="007864B9">
        <w:rPr>
          <w:b/>
          <w:sz w:val="24"/>
          <w:szCs w:val="24"/>
        </w:rPr>
        <w:t>Масштаб 1:2000</w:t>
      </w:r>
    </w:p>
    <w:p w:rsidR="00F351E6" w:rsidRDefault="00F351E6" w:rsidP="00CD736E">
      <w:pPr>
        <w:spacing w:line="240" w:lineRule="exact"/>
        <w:jc w:val="center"/>
        <w:rPr>
          <w:b/>
          <w:sz w:val="24"/>
          <w:szCs w:val="24"/>
        </w:rPr>
      </w:pPr>
    </w:p>
    <w:p w:rsidR="00F351E6" w:rsidRDefault="00F351E6" w:rsidP="00CD736E">
      <w:pPr>
        <w:spacing w:line="240" w:lineRule="exact"/>
        <w:jc w:val="center"/>
        <w:rPr>
          <w:b/>
          <w:sz w:val="24"/>
          <w:szCs w:val="24"/>
        </w:rPr>
      </w:pPr>
    </w:p>
    <w:p w:rsidR="00F351E6" w:rsidRDefault="00F351E6" w:rsidP="00CD736E">
      <w:pPr>
        <w:spacing w:line="240" w:lineRule="exact"/>
        <w:jc w:val="center"/>
        <w:rPr>
          <w:b/>
          <w:sz w:val="24"/>
          <w:szCs w:val="24"/>
        </w:rPr>
      </w:pPr>
    </w:p>
    <w:p w:rsidR="00F351E6" w:rsidRDefault="00F351E6" w:rsidP="00CD736E">
      <w:pPr>
        <w:spacing w:line="240" w:lineRule="exact"/>
        <w:jc w:val="center"/>
        <w:rPr>
          <w:b/>
          <w:sz w:val="24"/>
          <w:szCs w:val="24"/>
        </w:rPr>
      </w:pPr>
    </w:p>
    <w:p w:rsidR="00F351E6" w:rsidRDefault="00F351E6" w:rsidP="00CD736E">
      <w:pPr>
        <w:spacing w:line="240" w:lineRule="exact"/>
        <w:jc w:val="center"/>
        <w:rPr>
          <w:b/>
          <w:sz w:val="24"/>
          <w:szCs w:val="24"/>
        </w:rPr>
      </w:pPr>
    </w:p>
    <w:p w:rsidR="00F351E6" w:rsidRDefault="00F351E6" w:rsidP="00CD736E">
      <w:pPr>
        <w:spacing w:line="240" w:lineRule="exact"/>
        <w:jc w:val="center"/>
        <w:rPr>
          <w:b/>
          <w:sz w:val="24"/>
          <w:szCs w:val="24"/>
        </w:rPr>
      </w:pPr>
    </w:p>
    <w:p w:rsidR="00F351E6" w:rsidRDefault="00F351E6" w:rsidP="00CD736E">
      <w:pPr>
        <w:spacing w:line="240" w:lineRule="exact"/>
        <w:jc w:val="center"/>
        <w:rPr>
          <w:b/>
          <w:sz w:val="24"/>
          <w:szCs w:val="24"/>
        </w:rPr>
      </w:pPr>
    </w:p>
    <w:p w:rsidR="00F351E6" w:rsidRDefault="00F351E6" w:rsidP="00CD736E">
      <w:pPr>
        <w:spacing w:line="240" w:lineRule="exact"/>
        <w:jc w:val="center"/>
        <w:rPr>
          <w:b/>
          <w:sz w:val="24"/>
          <w:szCs w:val="24"/>
        </w:rPr>
      </w:pPr>
    </w:p>
    <w:p w:rsidR="00CD736E" w:rsidRDefault="00CD736E" w:rsidP="00CD736E">
      <w:pPr>
        <w:spacing w:line="240" w:lineRule="exact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9"/>
        <w:gridCol w:w="2551"/>
        <w:gridCol w:w="2692"/>
        <w:gridCol w:w="2546"/>
      </w:tblGrid>
      <w:tr w:rsidR="00CD736E" w:rsidRPr="00725370" w:rsidTr="004555A4">
        <w:trPr>
          <w:trHeight w:val="300"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CD736E" w:rsidRPr="00725370" w:rsidRDefault="00CD736E" w:rsidP="004555A4">
            <w:pPr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725370">
              <w:rPr>
                <w:color w:val="000000"/>
                <w:spacing w:val="-2"/>
                <w:sz w:val="24"/>
                <w:szCs w:val="24"/>
                <w:lang w:eastAsia="en-US"/>
              </w:rPr>
              <w:lastRenderedPageBreak/>
              <w:t>Сведения о характерных точках границ объекта</w:t>
            </w:r>
          </w:p>
        </w:tc>
      </w:tr>
      <w:tr w:rsidR="00CD736E" w:rsidRPr="00725370" w:rsidTr="004555A4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CD736E" w:rsidRPr="00725370" w:rsidRDefault="00CD736E" w:rsidP="004555A4">
            <w:pPr>
              <w:spacing w:line="259" w:lineRule="auto"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25370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Обозначение характерных точек границ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CD736E" w:rsidRPr="00725370" w:rsidRDefault="00CD736E" w:rsidP="004555A4">
            <w:pPr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725370">
              <w:rPr>
                <w:b/>
                <w:noProof/>
                <w:color w:val="000000"/>
                <w:sz w:val="22"/>
                <w:szCs w:val="22"/>
              </w:rPr>
              <w:t>X, м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CD736E" w:rsidRPr="00725370" w:rsidRDefault="00CD736E" w:rsidP="004555A4">
            <w:pPr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725370">
              <w:rPr>
                <w:b/>
                <w:noProof/>
                <w:color w:val="000000"/>
                <w:sz w:val="22"/>
                <w:szCs w:val="22"/>
              </w:rPr>
              <w:t>Y, м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CD736E" w:rsidRPr="00725370" w:rsidRDefault="00CD736E" w:rsidP="004555A4">
            <w:pPr>
              <w:jc w:val="center"/>
              <w:rPr>
                <w:b/>
                <w:noProof/>
                <w:color w:val="000000"/>
                <w:sz w:val="22"/>
                <w:szCs w:val="22"/>
              </w:rPr>
            </w:pPr>
            <w:r w:rsidRPr="00725370">
              <w:rPr>
                <w:b/>
                <w:noProof/>
                <w:color w:val="000000"/>
                <w:sz w:val="22"/>
                <w:szCs w:val="22"/>
              </w:rPr>
              <w:t>Средняя квадратическая погрешность характерной точки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rPr>
                <w:w w:val="99"/>
              </w:rPr>
              <w:t>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580173,13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2176338,61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rPr>
                <w:w w:val="99"/>
              </w:rPr>
              <w:t>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580166,09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2176334,59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rPr>
                <w:w w:val="99"/>
              </w:rPr>
              <w:t>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580129,75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2176313,80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rPr>
                <w:w w:val="99"/>
              </w:rPr>
              <w:t>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580113,97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2176304,90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rPr>
                <w:w w:val="99"/>
              </w:rPr>
              <w:t>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580098,20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2176296,08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rPr>
                <w:w w:val="99"/>
              </w:rPr>
              <w:t>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580084,71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2176288,51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rPr>
                <w:w w:val="99"/>
              </w:rPr>
              <w:t>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580076,26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2176283,64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rPr>
                <w:w w:val="99"/>
              </w:rPr>
              <w:t>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580054,39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2176271,05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rPr>
                <w:w w:val="99"/>
              </w:rPr>
              <w:t>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580007,32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2176243,94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10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579999,04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2176224,61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11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579938,04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2176186,00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12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579899,45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2176161,12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13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579893,18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2176171,35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14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579878,33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2176162,92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15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579877,68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2176164,06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16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579874,16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2176162,16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17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579874,85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2176160,94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18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579820,02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2176129,80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19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579750,67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2176090,41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579754,84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2176083,24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579758,41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2176085,05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579756,19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2176088,94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579822,79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2176126,77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579891,79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2176165,96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579898,14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2176155,62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579902,76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2176158,49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579920,17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2176169,72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28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579939,80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2176182,38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29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580002,23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2176221,89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30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580010,47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2176241,14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31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580055,84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2176267,27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32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580077,95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2176280,00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33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580089,01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2176286,35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34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580100,14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2176292,58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35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580116,35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2176301,65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36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580124,49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2176306,20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37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580175,08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2176335,12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  <w:tr w:rsidR="00F351E6" w:rsidRPr="00725370" w:rsidTr="00F351E6">
        <w:trPr>
          <w:trHeight w:val="20"/>
          <w:jc w:val="center"/>
        </w:trPr>
        <w:tc>
          <w:tcPr>
            <w:tcW w:w="95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rPr>
                <w:w w:val="99"/>
              </w:rPr>
              <w:t>1</w:t>
            </w:r>
          </w:p>
        </w:tc>
        <w:tc>
          <w:tcPr>
            <w:tcW w:w="1325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580173,13</w:t>
            </w:r>
          </w:p>
        </w:tc>
        <w:tc>
          <w:tcPr>
            <w:tcW w:w="1398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2176338,61</w:t>
            </w:r>
          </w:p>
        </w:tc>
        <w:tc>
          <w:tcPr>
            <w:tcW w:w="1322" w:type="pct"/>
            <w:shd w:val="clear" w:color="auto" w:fill="auto"/>
            <w:vAlign w:val="center"/>
          </w:tcPr>
          <w:p w:rsidR="00F351E6" w:rsidRPr="00F351E6" w:rsidRDefault="00F351E6" w:rsidP="00F351E6">
            <w:pPr>
              <w:pStyle w:val="TableParagraph"/>
              <w:spacing w:line="240" w:lineRule="auto"/>
              <w:ind w:left="29" w:right="8"/>
              <w:jc w:val="center"/>
            </w:pPr>
            <w:r w:rsidRPr="00F351E6">
              <w:t>0,10</w:t>
            </w:r>
          </w:p>
        </w:tc>
      </w:tr>
    </w:tbl>
    <w:p w:rsidR="00FC1D6F" w:rsidRDefault="00FC1D6F" w:rsidP="00CD736E">
      <w:pPr>
        <w:spacing w:line="240" w:lineRule="exact"/>
        <w:rPr>
          <w:sz w:val="28"/>
          <w:szCs w:val="28"/>
        </w:rPr>
      </w:pPr>
    </w:p>
    <w:p w:rsidR="00F351E6" w:rsidRDefault="00F351E6" w:rsidP="00CD736E">
      <w:pPr>
        <w:spacing w:line="240" w:lineRule="exact"/>
        <w:rPr>
          <w:sz w:val="28"/>
          <w:szCs w:val="28"/>
        </w:rPr>
      </w:pPr>
    </w:p>
    <w:p w:rsidR="00F351E6" w:rsidRDefault="00F351E6" w:rsidP="00CD736E">
      <w:pPr>
        <w:spacing w:line="240" w:lineRule="exact"/>
        <w:rPr>
          <w:sz w:val="28"/>
          <w:szCs w:val="28"/>
        </w:rPr>
      </w:pPr>
    </w:p>
    <w:p w:rsidR="005B1E87" w:rsidRDefault="005B1E87" w:rsidP="00F351E6">
      <w:pPr>
        <w:spacing w:line="240" w:lineRule="exact"/>
        <w:rPr>
          <w:sz w:val="28"/>
          <w:szCs w:val="28"/>
        </w:rPr>
      </w:pPr>
    </w:p>
    <w:p w:rsidR="00DA0A38" w:rsidRDefault="00DA0A38" w:rsidP="00F351E6">
      <w:pPr>
        <w:spacing w:line="240" w:lineRule="exact"/>
        <w:rPr>
          <w:sz w:val="28"/>
          <w:szCs w:val="28"/>
        </w:rPr>
      </w:pPr>
    </w:p>
    <w:p w:rsidR="00DA0A38" w:rsidRDefault="00DA0A38" w:rsidP="00F351E6">
      <w:pPr>
        <w:spacing w:line="240" w:lineRule="exact"/>
        <w:rPr>
          <w:sz w:val="28"/>
          <w:szCs w:val="28"/>
        </w:rPr>
        <w:sectPr w:rsidR="00DA0A38" w:rsidSect="00E55546">
          <w:headerReference w:type="default" r:id="rId10"/>
          <w:pgSz w:w="11906" w:h="16838" w:code="9"/>
          <w:pgMar w:top="1134" w:right="567" w:bottom="1134" w:left="1701" w:header="567" w:footer="0" w:gutter="0"/>
          <w:cols w:space="708"/>
          <w:docGrid w:linePitch="360"/>
        </w:sectPr>
      </w:pPr>
    </w:p>
    <w:p w:rsidR="00DA0A38" w:rsidRDefault="00DA0A38" w:rsidP="00DA0A38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Приложение 2</w:t>
      </w:r>
    </w:p>
    <w:p w:rsidR="00DA0A38" w:rsidRPr="00934077" w:rsidRDefault="00DA0A38" w:rsidP="00DA0A38">
      <w:pPr>
        <w:spacing w:line="240" w:lineRule="exact"/>
        <w:jc w:val="center"/>
        <w:rPr>
          <w:sz w:val="28"/>
          <w:szCs w:val="28"/>
        </w:rPr>
      </w:pPr>
    </w:p>
    <w:p w:rsidR="00DA0A38" w:rsidRPr="00934077" w:rsidRDefault="00DA0A38" w:rsidP="00DA0A38">
      <w:pPr>
        <w:spacing w:line="240" w:lineRule="exact"/>
        <w:ind w:left="5103"/>
        <w:jc w:val="center"/>
        <w:rPr>
          <w:sz w:val="28"/>
          <w:szCs w:val="28"/>
        </w:rPr>
      </w:pPr>
      <w:r w:rsidRPr="00934077">
        <w:rPr>
          <w:sz w:val="28"/>
          <w:szCs w:val="28"/>
        </w:rPr>
        <w:t>к постановлению Администрации</w:t>
      </w:r>
    </w:p>
    <w:p w:rsidR="00DA0A38" w:rsidRPr="00934077" w:rsidRDefault="00DA0A38" w:rsidP="00DA0A38">
      <w:pPr>
        <w:spacing w:line="240" w:lineRule="exact"/>
        <w:ind w:left="5103"/>
        <w:jc w:val="center"/>
        <w:rPr>
          <w:sz w:val="28"/>
          <w:szCs w:val="28"/>
        </w:rPr>
      </w:pPr>
      <w:r w:rsidRPr="00934077">
        <w:rPr>
          <w:sz w:val="28"/>
          <w:szCs w:val="28"/>
        </w:rPr>
        <w:t>Новгородского муниципального</w:t>
      </w:r>
    </w:p>
    <w:p w:rsidR="00DA0A38" w:rsidRPr="00934077" w:rsidRDefault="00496FAD" w:rsidP="00DA0A38">
      <w:pPr>
        <w:tabs>
          <w:tab w:val="center" w:pos="8098"/>
          <w:tab w:val="right" w:pos="10800"/>
        </w:tabs>
        <w:spacing w:line="240" w:lineRule="exact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3138E">
        <w:rPr>
          <w:sz w:val="28"/>
          <w:szCs w:val="28"/>
        </w:rPr>
        <w:t>района от</w:t>
      </w:r>
      <w:r>
        <w:rPr>
          <w:sz w:val="28"/>
          <w:szCs w:val="28"/>
        </w:rPr>
        <w:t xml:space="preserve"> 16.10.2023 </w:t>
      </w:r>
      <w:r w:rsidRPr="00D3138E">
        <w:rPr>
          <w:sz w:val="28"/>
          <w:szCs w:val="28"/>
        </w:rPr>
        <w:t>№</w:t>
      </w:r>
      <w:r>
        <w:rPr>
          <w:sz w:val="28"/>
          <w:szCs w:val="28"/>
        </w:rPr>
        <w:t xml:space="preserve"> 541</w:t>
      </w:r>
    </w:p>
    <w:p w:rsidR="00DA0A38" w:rsidRPr="00934077" w:rsidRDefault="00DA0A38" w:rsidP="00DA0A38">
      <w:pPr>
        <w:spacing w:line="240" w:lineRule="exact"/>
        <w:jc w:val="right"/>
        <w:rPr>
          <w:sz w:val="28"/>
          <w:szCs w:val="28"/>
        </w:rPr>
      </w:pPr>
    </w:p>
    <w:p w:rsidR="00DA0A38" w:rsidRPr="00934077" w:rsidRDefault="00DA0A38" w:rsidP="00DA0A38">
      <w:pPr>
        <w:spacing w:line="240" w:lineRule="exact"/>
        <w:ind w:firstLine="720"/>
        <w:jc w:val="center"/>
        <w:rPr>
          <w:b/>
          <w:sz w:val="28"/>
          <w:szCs w:val="28"/>
        </w:rPr>
      </w:pPr>
      <w:r w:rsidRPr="00934077">
        <w:rPr>
          <w:b/>
          <w:sz w:val="28"/>
          <w:szCs w:val="28"/>
        </w:rPr>
        <w:t xml:space="preserve">Расчет и внесение платы за установленный публичный сервитут в отношении земель, государственная собственность на которые не разграничена </w:t>
      </w:r>
    </w:p>
    <w:p w:rsidR="00DA0A38" w:rsidRPr="00934077" w:rsidRDefault="00DA0A38" w:rsidP="00DA0A38">
      <w:pPr>
        <w:spacing w:line="240" w:lineRule="exact"/>
        <w:ind w:firstLine="720"/>
        <w:rPr>
          <w:sz w:val="28"/>
          <w:szCs w:val="28"/>
        </w:rPr>
      </w:pPr>
    </w:p>
    <w:p w:rsidR="00DA0A38" w:rsidRPr="00934077" w:rsidRDefault="00DA0A38" w:rsidP="00DA0A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4077">
        <w:rPr>
          <w:color w:val="000000"/>
          <w:sz w:val="28"/>
          <w:szCs w:val="28"/>
        </w:rPr>
        <w:t xml:space="preserve">Расчет платы за публичный сервитут </w:t>
      </w:r>
      <w:r w:rsidRPr="00934077">
        <w:rPr>
          <w:sz w:val="28"/>
          <w:szCs w:val="28"/>
        </w:rPr>
        <w:t xml:space="preserve">определяется по формуле: </w:t>
      </w:r>
    </w:p>
    <w:p w:rsidR="00DA0A38" w:rsidRPr="00934077" w:rsidRDefault="00DA0A38" w:rsidP="00DA0A38">
      <w:pPr>
        <w:widowControl w:val="0"/>
        <w:ind w:firstLine="709"/>
        <w:jc w:val="center"/>
        <w:rPr>
          <w:sz w:val="28"/>
          <w:szCs w:val="28"/>
        </w:rPr>
      </w:pPr>
      <w:r w:rsidRPr="00934077">
        <w:rPr>
          <w:sz w:val="28"/>
          <w:szCs w:val="28"/>
        </w:rPr>
        <w:t>РП = УПКС х S х 0,0001 х 49 где:</w:t>
      </w:r>
    </w:p>
    <w:p w:rsidR="00DA0A38" w:rsidRPr="00934077" w:rsidRDefault="00DA0A38" w:rsidP="00DA0A38">
      <w:pPr>
        <w:widowControl w:val="0"/>
        <w:ind w:firstLine="709"/>
        <w:jc w:val="both"/>
        <w:rPr>
          <w:sz w:val="28"/>
          <w:szCs w:val="28"/>
        </w:rPr>
      </w:pPr>
      <w:r w:rsidRPr="00934077">
        <w:rPr>
          <w:sz w:val="28"/>
          <w:szCs w:val="28"/>
        </w:rPr>
        <w:t>РП – размер платы за публичный сервитут (руб.);</w:t>
      </w:r>
    </w:p>
    <w:p w:rsidR="00DA0A38" w:rsidRPr="00934077" w:rsidRDefault="00DA0A38" w:rsidP="00DA0A38">
      <w:pPr>
        <w:ind w:firstLine="709"/>
        <w:jc w:val="both"/>
        <w:rPr>
          <w:sz w:val="28"/>
          <w:szCs w:val="28"/>
        </w:rPr>
      </w:pPr>
      <w:r w:rsidRPr="00934077">
        <w:rPr>
          <w:sz w:val="28"/>
          <w:szCs w:val="28"/>
        </w:rPr>
        <w:t>УПКС – средний уровень кадастровой стоимости одного квадратного метра земли по Новгородскому муниципальному району, утвержденный в соответствии со статьей 66 Земельного кодекса Российской Федерации (руб.);</w:t>
      </w:r>
    </w:p>
    <w:p w:rsidR="00DA0A38" w:rsidRPr="00934077" w:rsidRDefault="00DA0A38" w:rsidP="00DA0A38">
      <w:pPr>
        <w:widowControl w:val="0"/>
        <w:ind w:firstLine="709"/>
        <w:jc w:val="both"/>
        <w:rPr>
          <w:sz w:val="28"/>
          <w:szCs w:val="28"/>
        </w:rPr>
      </w:pPr>
      <w:r w:rsidRPr="00934077">
        <w:rPr>
          <w:sz w:val="28"/>
          <w:szCs w:val="28"/>
        </w:rPr>
        <w:t>S – площадь земель (кв. м);</w:t>
      </w:r>
    </w:p>
    <w:p w:rsidR="00DA0A38" w:rsidRPr="00934077" w:rsidRDefault="00DA0A38" w:rsidP="00DA0A38">
      <w:pPr>
        <w:widowControl w:val="0"/>
        <w:ind w:firstLine="709"/>
        <w:jc w:val="both"/>
        <w:rPr>
          <w:sz w:val="28"/>
          <w:szCs w:val="28"/>
        </w:rPr>
      </w:pPr>
      <w:r w:rsidRPr="00934077">
        <w:rPr>
          <w:sz w:val="28"/>
          <w:szCs w:val="28"/>
        </w:rPr>
        <w:t>0,0001 – 0,01 процента кадастровой стоимости земельного участка за каждый год использования;</w:t>
      </w:r>
    </w:p>
    <w:p w:rsidR="00DA0A38" w:rsidRPr="00934077" w:rsidRDefault="00DA0A38" w:rsidP="00DA0A38">
      <w:pPr>
        <w:widowControl w:val="0"/>
        <w:ind w:firstLine="709"/>
        <w:jc w:val="both"/>
        <w:rPr>
          <w:sz w:val="28"/>
          <w:szCs w:val="28"/>
        </w:rPr>
      </w:pPr>
      <w:r w:rsidRPr="00934077">
        <w:rPr>
          <w:sz w:val="28"/>
          <w:szCs w:val="28"/>
        </w:rPr>
        <w:t>49 – установленный срок публичного сервитута.</w:t>
      </w:r>
    </w:p>
    <w:p w:rsidR="00DA0A38" w:rsidRPr="00934077" w:rsidRDefault="00DA0A38" w:rsidP="00DA0A38">
      <w:pPr>
        <w:pStyle w:val="ad"/>
        <w:spacing w:after="0"/>
        <w:jc w:val="both"/>
        <w:rPr>
          <w:sz w:val="28"/>
          <w:szCs w:val="28"/>
        </w:rPr>
      </w:pPr>
      <w:r w:rsidRPr="00FC0DAC">
        <w:rPr>
          <w:color w:val="000000"/>
          <w:sz w:val="28"/>
          <w:szCs w:val="28"/>
        </w:rPr>
        <w:t>Размер платы</w:t>
      </w:r>
      <w:r w:rsidRPr="00FC0DAC">
        <w:rPr>
          <w:sz w:val="28"/>
          <w:szCs w:val="28"/>
        </w:rPr>
        <w:t xml:space="preserve"> за публичный сервитут</w:t>
      </w:r>
      <w:r w:rsidRPr="00FC0DAC">
        <w:rPr>
          <w:bCs/>
          <w:sz w:val="28"/>
          <w:szCs w:val="28"/>
        </w:rPr>
        <w:t xml:space="preserve"> на землях, </w:t>
      </w:r>
      <w:r w:rsidRPr="00FC0DAC">
        <w:rPr>
          <w:color w:val="000000"/>
          <w:sz w:val="28"/>
          <w:szCs w:val="28"/>
        </w:rPr>
        <w:t>государственная собственность на которые не разграничена,</w:t>
      </w:r>
      <w:r w:rsidRPr="00FC0DAC">
        <w:rPr>
          <w:bCs/>
          <w:sz w:val="28"/>
          <w:szCs w:val="28"/>
        </w:rPr>
        <w:t xml:space="preserve"> в </w:t>
      </w:r>
      <w:r w:rsidRPr="00FC0DAC">
        <w:rPr>
          <w:sz w:val="28"/>
          <w:szCs w:val="28"/>
        </w:rPr>
        <w:t xml:space="preserve">целях строительства </w:t>
      </w:r>
      <w:r w:rsidRPr="00FC0DAC">
        <w:rPr>
          <w:bCs/>
          <w:sz w:val="28"/>
          <w:szCs w:val="28"/>
        </w:rPr>
        <w:t xml:space="preserve">газопровода </w:t>
      </w:r>
      <w:r w:rsidR="00FC0DAC" w:rsidRPr="00FC0DAC">
        <w:rPr>
          <w:sz w:val="28"/>
          <w:szCs w:val="28"/>
        </w:rPr>
        <w:t>низкого</w:t>
      </w:r>
      <w:r w:rsidR="00FC0DAC" w:rsidRPr="00FC0DAC">
        <w:rPr>
          <w:spacing w:val="-1"/>
          <w:sz w:val="28"/>
          <w:szCs w:val="28"/>
        </w:rPr>
        <w:t xml:space="preserve"> </w:t>
      </w:r>
      <w:r w:rsidR="00FC0DAC" w:rsidRPr="00FC0DAC">
        <w:rPr>
          <w:sz w:val="28"/>
          <w:szCs w:val="28"/>
        </w:rPr>
        <w:t xml:space="preserve">давления с  </w:t>
      </w:r>
      <w:proofErr w:type="spellStart"/>
      <w:r w:rsidR="00FC0DAC" w:rsidRPr="00FC0DAC">
        <w:rPr>
          <w:sz w:val="28"/>
          <w:szCs w:val="28"/>
        </w:rPr>
        <w:t>догазификацией</w:t>
      </w:r>
      <w:proofErr w:type="spellEnd"/>
      <w:r w:rsidR="00FC0DAC" w:rsidRPr="00FC0DAC">
        <w:rPr>
          <w:spacing w:val="-2"/>
          <w:sz w:val="28"/>
          <w:szCs w:val="28"/>
        </w:rPr>
        <w:t xml:space="preserve"> </w:t>
      </w:r>
      <w:r w:rsidR="00FC0DAC" w:rsidRPr="00FC0DAC">
        <w:rPr>
          <w:sz w:val="28"/>
          <w:szCs w:val="28"/>
        </w:rPr>
        <w:t>от</w:t>
      </w:r>
      <w:r w:rsidR="00FC0DAC" w:rsidRPr="00FC0DAC">
        <w:rPr>
          <w:spacing w:val="-3"/>
          <w:sz w:val="28"/>
          <w:szCs w:val="28"/>
        </w:rPr>
        <w:t xml:space="preserve"> </w:t>
      </w:r>
      <w:r w:rsidR="00FC0DAC" w:rsidRPr="00FC0DAC">
        <w:rPr>
          <w:sz w:val="28"/>
          <w:szCs w:val="28"/>
        </w:rPr>
        <w:t>существующего</w:t>
      </w:r>
      <w:r w:rsidR="00FC0DAC" w:rsidRPr="00FC0DAC">
        <w:rPr>
          <w:spacing w:val="-3"/>
          <w:sz w:val="28"/>
          <w:szCs w:val="28"/>
        </w:rPr>
        <w:t xml:space="preserve"> </w:t>
      </w:r>
      <w:r w:rsidR="00FC0DAC" w:rsidRPr="00FC0DAC">
        <w:rPr>
          <w:sz w:val="28"/>
          <w:szCs w:val="28"/>
        </w:rPr>
        <w:t>газопровода</w:t>
      </w:r>
      <w:r w:rsidR="00FC0DAC" w:rsidRPr="00FC0DAC">
        <w:rPr>
          <w:spacing w:val="-3"/>
          <w:sz w:val="28"/>
          <w:szCs w:val="28"/>
        </w:rPr>
        <w:t xml:space="preserve"> </w:t>
      </w:r>
      <w:r w:rsidR="00FC0DAC" w:rsidRPr="00FC0DAC">
        <w:rPr>
          <w:sz w:val="28"/>
          <w:szCs w:val="28"/>
          <w:shd w:val="clear" w:color="auto" w:fill="FFFFFF"/>
        </w:rPr>
        <w:t>низкого давления</w:t>
      </w:r>
      <w:r w:rsidRPr="00FC0DAC">
        <w:rPr>
          <w:bCs/>
          <w:sz w:val="28"/>
          <w:szCs w:val="28"/>
        </w:rPr>
        <w:t xml:space="preserve">, </w:t>
      </w:r>
      <w:r w:rsidRPr="00FC0DAC">
        <w:rPr>
          <w:sz w:val="28"/>
          <w:szCs w:val="28"/>
        </w:rPr>
        <w:t xml:space="preserve">с точкой подключения к существующей газораспределительной сети, </w:t>
      </w:r>
      <w:r w:rsidRPr="00FC0DAC">
        <w:rPr>
          <w:spacing w:val="2"/>
          <w:sz w:val="28"/>
          <w:szCs w:val="28"/>
          <w:lang w:eastAsia="en-US"/>
        </w:rPr>
        <w:t xml:space="preserve">расположенного по адресу: </w:t>
      </w:r>
      <w:r w:rsidRPr="00FC0DAC">
        <w:rPr>
          <w:sz w:val="28"/>
          <w:szCs w:val="28"/>
        </w:rPr>
        <w:t xml:space="preserve">Новгородская область, Новгородский район, </w:t>
      </w:r>
      <w:r w:rsidRPr="00FC0DAC">
        <w:rPr>
          <w:spacing w:val="-2"/>
          <w:sz w:val="28"/>
          <w:szCs w:val="28"/>
        </w:rPr>
        <w:t xml:space="preserve">Ермолинское сельское поселение, </w:t>
      </w:r>
      <w:r w:rsidR="00FC0DAC" w:rsidRPr="00FC0DAC">
        <w:rPr>
          <w:sz w:val="28"/>
          <w:szCs w:val="28"/>
        </w:rPr>
        <w:t>д.</w:t>
      </w:r>
      <w:r w:rsidR="00FC0DAC" w:rsidRPr="00FC0DAC">
        <w:rPr>
          <w:spacing w:val="-1"/>
          <w:sz w:val="28"/>
          <w:szCs w:val="28"/>
        </w:rPr>
        <w:t xml:space="preserve"> </w:t>
      </w:r>
      <w:r w:rsidR="00FC0DAC" w:rsidRPr="00FC0DAC">
        <w:rPr>
          <w:sz w:val="28"/>
          <w:szCs w:val="28"/>
        </w:rPr>
        <w:t>Григорово</w:t>
      </w:r>
      <w:r w:rsidR="00FC0DAC" w:rsidRPr="00FC0DAC">
        <w:rPr>
          <w:spacing w:val="-1"/>
          <w:sz w:val="28"/>
          <w:szCs w:val="28"/>
        </w:rPr>
        <w:t xml:space="preserve"> </w:t>
      </w:r>
      <w:r w:rsidR="00FC0DAC" w:rsidRPr="00FC0DAC">
        <w:rPr>
          <w:sz w:val="28"/>
          <w:szCs w:val="28"/>
        </w:rPr>
        <w:t>по</w:t>
      </w:r>
      <w:r w:rsidR="00FC0DAC" w:rsidRPr="00FC0DAC">
        <w:rPr>
          <w:spacing w:val="1"/>
          <w:sz w:val="28"/>
          <w:szCs w:val="28"/>
        </w:rPr>
        <w:t xml:space="preserve"> </w:t>
      </w:r>
      <w:r w:rsidR="00FC0DAC" w:rsidRPr="00FC0DAC">
        <w:rPr>
          <w:sz w:val="28"/>
          <w:szCs w:val="28"/>
        </w:rPr>
        <w:t>ул.</w:t>
      </w:r>
      <w:r w:rsidR="00FC0DAC" w:rsidRPr="00FC0DAC">
        <w:rPr>
          <w:spacing w:val="-1"/>
          <w:sz w:val="28"/>
          <w:szCs w:val="28"/>
        </w:rPr>
        <w:t xml:space="preserve"> </w:t>
      </w:r>
      <w:r w:rsidR="00FC0DAC" w:rsidRPr="00FC0DAC">
        <w:rPr>
          <w:sz w:val="28"/>
          <w:szCs w:val="28"/>
        </w:rPr>
        <w:t>Заречная</w:t>
      </w:r>
      <w:r w:rsidR="00FC0DAC" w:rsidRPr="00FC0DAC">
        <w:rPr>
          <w:spacing w:val="2"/>
          <w:sz w:val="28"/>
          <w:szCs w:val="28"/>
          <w:lang w:eastAsia="en-US"/>
        </w:rPr>
        <w:t xml:space="preserve"> </w:t>
      </w:r>
      <w:r w:rsidRPr="00FC0DAC">
        <w:rPr>
          <w:spacing w:val="2"/>
          <w:sz w:val="28"/>
          <w:szCs w:val="28"/>
          <w:lang w:eastAsia="en-US"/>
        </w:rPr>
        <w:t xml:space="preserve">(Приложение 1), </w:t>
      </w:r>
      <w:r w:rsidRPr="00FC0DAC">
        <w:rPr>
          <w:sz w:val="28"/>
          <w:szCs w:val="28"/>
        </w:rPr>
        <w:t>составляет:</w:t>
      </w:r>
      <w:r w:rsidRPr="00FC0DAC">
        <w:rPr>
          <w:spacing w:val="2"/>
          <w:sz w:val="28"/>
          <w:szCs w:val="28"/>
          <w:lang w:eastAsia="en-US"/>
        </w:rPr>
        <w:t xml:space="preserve"> площадь земель – </w:t>
      </w:r>
      <w:r w:rsidR="00FC0DAC">
        <w:rPr>
          <w:color w:val="000000" w:themeColor="text1"/>
          <w:spacing w:val="2"/>
          <w:sz w:val="28"/>
          <w:szCs w:val="28"/>
          <w:lang w:eastAsia="en-US"/>
        </w:rPr>
        <w:t>1922</w:t>
      </w:r>
      <w:r w:rsidRPr="00FC0DAC">
        <w:rPr>
          <w:color w:val="000000" w:themeColor="text1"/>
          <w:spacing w:val="2"/>
          <w:sz w:val="28"/>
          <w:szCs w:val="28"/>
          <w:lang w:eastAsia="en-US"/>
        </w:rPr>
        <w:t xml:space="preserve"> кв.м,</w:t>
      </w:r>
      <w:r w:rsidRPr="00934077">
        <w:rPr>
          <w:color w:val="000000" w:themeColor="text1"/>
          <w:spacing w:val="2"/>
          <w:sz w:val="28"/>
          <w:szCs w:val="28"/>
          <w:lang w:eastAsia="en-US"/>
        </w:rPr>
        <w:t xml:space="preserve"> </w:t>
      </w:r>
      <w:r w:rsidRPr="00934077">
        <w:rPr>
          <w:color w:val="000000" w:themeColor="text1"/>
          <w:sz w:val="28"/>
          <w:szCs w:val="28"/>
        </w:rPr>
        <w:t>категория – земли населенных пунктов</w:t>
      </w:r>
      <w:r w:rsidRPr="00934077">
        <w:rPr>
          <w:color w:val="000000" w:themeColor="text1"/>
          <w:spacing w:val="2"/>
          <w:sz w:val="28"/>
          <w:szCs w:val="28"/>
          <w:lang w:eastAsia="en-US"/>
        </w:rPr>
        <w:t xml:space="preserve">, </w:t>
      </w:r>
      <w:r w:rsidRPr="00934077">
        <w:rPr>
          <w:color w:val="000000" w:themeColor="text1"/>
          <w:sz w:val="28"/>
          <w:szCs w:val="28"/>
        </w:rPr>
        <w:t xml:space="preserve">УПКС = 179,66 руб.    </w:t>
      </w:r>
    </w:p>
    <w:p w:rsidR="00DA0A38" w:rsidRPr="00934077" w:rsidRDefault="00DA0A38" w:rsidP="00DA0A38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 w:rsidRPr="00934077">
        <w:rPr>
          <w:color w:val="000000" w:themeColor="text1"/>
          <w:sz w:val="28"/>
          <w:szCs w:val="28"/>
        </w:rPr>
        <w:t xml:space="preserve">РП = 179,66 х </w:t>
      </w:r>
      <w:r w:rsidR="00FC0DAC">
        <w:rPr>
          <w:color w:val="000000" w:themeColor="text1"/>
          <w:sz w:val="28"/>
          <w:szCs w:val="28"/>
        </w:rPr>
        <w:t>1922</w:t>
      </w:r>
      <w:r w:rsidRPr="00934077">
        <w:rPr>
          <w:color w:val="000000" w:themeColor="text1"/>
          <w:sz w:val="28"/>
          <w:szCs w:val="28"/>
        </w:rPr>
        <w:t xml:space="preserve"> х 0,0001 х 49 = </w:t>
      </w:r>
      <w:r w:rsidR="00122CD1">
        <w:rPr>
          <w:color w:val="000000" w:themeColor="text1"/>
          <w:sz w:val="28"/>
          <w:szCs w:val="28"/>
        </w:rPr>
        <w:t>1692</w:t>
      </w:r>
      <w:r w:rsidRPr="00934077">
        <w:rPr>
          <w:color w:val="000000" w:themeColor="text1"/>
          <w:sz w:val="28"/>
          <w:szCs w:val="28"/>
        </w:rPr>
        <w:t xml:space="preserve"> руб. (</w:t>
      </w:r>
      <w:r w:rsidR="00122CD1">
        <w:rPr>
          <w:color w:val="000000" w:themeColor="text1"/>
          <w:sz w:val="28"/>
          <w:szCs w:val="28"/>
        </w:rPr>
        <w:t xml:space="preserve">одна тысяча </w:t>
      </w:r>
      <w:r w:rsidR="00496FAD">
        <w:rPr>
          <w:color w:val="000000" w:themeColor="text1"/>
          <w:sz w:val="28"/>
          <w:szCs w:val="28"/>
        </w:rPr>
        <w:t>шестьсот</w:t>
      </w:r>
      <w:r w:rsidR="00122CD1">
        <w:rPr>
          <w:color w:val="000000" w:themeColor="text1"/>
          <w:sz w:val="28"/>
          <w:szCs w:val="28"/>
        </w:rPr>
        <w:t xml:space="preserve"> </w:t>
      </w:r>
      <w:r w:rsidR="00496FAD">
        <w:rPr>
          <w:color w:val="000000" w:themeColor="text1"/>
          <w:sz w:val="28"/>
          <w:szCs w:val="28"/>
        </w:rPr>
        <w:t>девяносто</w:t>
      </w:r>
      <w:r w:rsidR="00122CD1">
        <w:rPr>
          <w:color w:val="000000" w:themeColor="text1"/>
          <w:sz w:val="28"/>
          <w:szCs w:val="28"/>
        </w:rPr>
        <w:t xml:space="preserve"> два</w:t>
      </w:r>
      <w:r w:rsidRPr="00934077">
        <w:rPr>
          <w:color w:val="000000" w:themeColor="text1"/>
          <w:sz w:val="28"/>
          <w:szCs w:val="28"/>
        </w:rPr>
        <w:t xml:space="preserve"> руб. </w:t>
      </w:r>
      <w:r w:rsidR="00122CD1">
        <w:rPr>
          <w:color w:val="000000" w:themeColor="text1"/>
          <w:sz w:val="28"/>
          <w:szCs w:val="28"/>
        </w:rPr>
        <w:t>00</w:t>
      </w:r>
      <w:r w:rsidRPr="00934077">
        <w:rPr>
          <w:color w:val="000000" w:themeColor="text1"/>
          <w:sz w:val="28"/>
          <w:szCs w:val="28"/>
        </w:rPr>
        <w:t xml:space="preserve"> коп.)</w:t>
      </w:r>
    </w:p>
    <w:p w:rsidR="00DA0A38" w:rsidRPr="00934077" w:rsidRDefault="00DA0A38" w:rsidP="00DA0A38">
      <w:pPr>
        <w:jc w:val="both"/>
        <w:rPr>
          <w:sz w:val="28"/>
          <w:szCs w:val="28"/>
        </w:rPr>
      </w:pPr>
      <w:r w:rsidRPr="00934077">
        <w:rPr>
          <w:sz w:val="28"/>
          <w:szCs w:val="28"/>
        </w:rPr>
        <w:t xml:space="preserve">Плата за публичный сервитут вносится по следующим реквизитам: получатель– </w:t>
      </w:r>
    </w:p>
    <w:p w:rsidR="00DA0A38" w:rsidRPr="00934077" w:rsidRDefault="00DA0A38" w:rsidP="00DA0A38">
      <w:pPr>
        <w:ind w:firstLine="709"/>
        <w:rPr>
          <w:sz w:val="28"/>
          <w:szCs w:val="28"/>
        </w:rPr>
      </w:pPr>
      <w:r w:rsidRPr="00934077">
        <w:rPr>
          <w:sz w:val="28"/>
          <w:szCs w:val="28"/>
        </w:rPr>
        <w:t>УФК по Новгородской области (Администрация Новгородского</w:t>
      </w:r>
    </w:p>
    <w:p w:rsidR="00DA0A38" w:rsidRPr="00934077" w:rsidRDefault="00DA0A38" w:rsidP="00DA0A38">
      <w:pPr>
        <w:ind w:firstLine="709"/>
        <w:rPr>
          <w:sz w:val="28"/>
          <w:szCs w:val="28"/>
        </w:rPr>
      </w:pPr>
      <w:r w:rsidRPr="00934077">
        <w:rPr>
          <w:sz w:val="28"/>
          <w:szCs w:val="28"/>
        </w:rPr>
        <w:t>муниципального района, л/с 04503006250)</w:t>
      </w:r>
    </w:p>
    <w:p w:rsidR="00DA0A38" w:rsidRPr="00934077" w:rsidRDefault="00DA0A38" w:rsidP="00DA0A38">
      <w:pPr>
        <w:ind w:firstLine="709"/>
        <w:rPr>
          <w:sz w:val="28"/>
          <w:szCs w:val="28"/>
        </w:rPr>
      </w:pPr>
      <w:r w:rsidRPr="00934077">
        <w:rPr>
          <w:sz w:val="28"/>
          <w:szCs w:val="28"/>
        </w:rPr>
        <w:t xml:space="preserve">ИНН 5310001444  </w:t>
      </w:r>
    </w:p>
    <w:p w:rsidR="00DA0A38" w:rsidRPr="00934077" w:rsidRDefault="00DA0A38" w:rsidP="00DA0A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4077">
        <w:rPr>
          <w:sz w:val="28"/>
          <w:szCs w:val="28"/>
        </w:rPr>
        <w:t>КПП 532101001</w:t>
      </w:r>
    </w:p>
    <w:p w:rsidR="00DA0A38" w:rsidRPr="00934077" w:rsidRDefault="00DA0A38" w:rsidP="00DA0A38">
      <w:pPr>
        <w:autoSpaceDE w:val="0"/>
        <w:autoSpaceDN w:val="0"/>
        <w:adjustRightInd w:val="0"/>
        <w:ind w:firstLine="709"/>
        <w:jc w:val="both"/>
        <w:rPr>
          <w:b/>
          <w:color w:val="000000" w:themeColor="text1"/>
          <w:sz w:val="28"/>
          <w:szCs w:val="28"/>
        </w:rPr>
      </w:pPr>
      <w:r w:rsidRPr="00934077">
        <w:rPr>
          <w:color w:val="000000" w:themeColor="text1"/>
          <w:sz w:val="28"/>
          <w:szCs w:val="28"/>
        </w:rPr>
        <w:t xml:space="preserve">ОКТМО </w:t>
      </w:r>
      <w:r w:rsidRPr="00496FAD">
        <w:rPr>
          <w:color w:val="000000" w:themeColor="text1"/>
          <w:sz w:val="28"/>
          <w:szCs w:val="28"/>
        </w:rPr>
        <w:t>49625418</w:t>
      </w:r>
    </w:p>
    <w:p w:rsidR="00DA0A38" w:rsidRPr="00934077" w:rsidRDefault="00DA0A38" w:rsidP="00DA0A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4077">
        <w:rPr>
          <w:sz w:val="28"/>
          <w:szCs w:val="28"/>
        </w:rPr>
        <w:t xml:space="preserve">Казначейский счет № 03100643000000015000 в отделение Новгород </w:t>
      </w:r>
    </w:p>
    <w:p w:rsidR="00DA0A38" w:rsidRPr="00934077" w:rsidRDefault="00DA0A38" w:rsidP="00DA0A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4077">
        <w:rPr>
          <w:sz w:val="28"/>
          <w:szCs w:val="28"/>
        </w:rPr>
        <w:t xml:space="preserve">банка России // УФК по Новгородской области, г. Великий Новгород </w:t>
      </w:r>
    </w:p>
    <w:p w:rsidR="00DA0A38" w:rsidRPr="00934077" w:rsidRDefault="00DA0A38" w:rsidP="00DA0A38">
      <w:pPr>
        <w:ind w:firstLine="709"/>
        <w:rPr>
          <w:sz w:val="28"/>
          <w:szCs w:val="28"/>
        </w:rPr>
      </w:pPr>
      <w:r w:rsidRPr="00934077">
        <w:rPr>
          <w:sz w:val="28"/>
          <w:szCs w:val="28"/>
        </w:rPr>
        <w:t>БИК 014959900</w:t>
      </w:r>
    </w:p>
    <w:p w:rsidR="00DA0A38" w:rsidRPr="00934077" w:rsidRDefault="00DA0A38" w:rsidP="00DA0A38">
      <w:pPr>
        <w:ind w:firstLine="709"/>
        <w:rPr>
          <w:sz w:val="28"/>
          <w:szCs w:val="28"/>
        </w:rPr>
      </w:pPr>
      <w:r w:rsidRPr="00934077">
        <w:rPr>
          <w:sz w:val="28"/>
          <w:szCs w:val="28"/>
        </w:rPr>
        <w:t>ЕКС – № 40102810145370000042</w:t>
      </w:r>
    </w:p>
    <w:p w:rsidR="00DA0A38" w:rsidRPr="00934077" w:rsidRDefault="00DA0A38" w:rsidP="00DA0A38">
      <w:pPr>
        <w:ind w:firstLine="709"/>
        <w:rPr>
          <w:sz w:val="28"/>
          <w:szCs w:val="28"/>
        </w:rPr>
      </w:pPr>
      <w:r w:rsidRPr="00934077">
        <w:rPr>
          <w:sz w:val="28"/>
          <w:szCs w:val="28"/>
        </w:rPr>
        <w:t xml:space="preserve">КБК 90311105313050000120 </w:t>
      </w:r>
    </w:p>
    <w:p w:rsidR="00122CD1" w:rsidRPr="00934077" w:rsidRDefault="00DA0A38" w:rsidP="00122CD1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 w:rsidRPr="00934077">
        <w:rPr>
          <w:color w:val="000000" w:themeColor="text1"/>
          <w:sz w:val="28"/>
          <w:szCs w:val="28"/>
        </w:rPr>
        <w:t xml:space="preserve">Итого РП составляет: </w:t>
      </w:r>
      <w:r w:rsidR="00122CD1">
        <w:rPr>
          <w:color w:val="000000" w:themeColor="text1"/>
          <w:sz w:val="28"/>
          <w:szCs w:val="28"/>
        </w:rPr>
        <w:t>1692</w:t>
      </w:r>
      <w:r w:rsidR="00122CD1" w:rsidRPr="00934077">
        <w:rPr>
          <w:color w:val="000000" w:themeColor="text1"/>
          <w:sz w:val="28"/>
          <w:szCs w:val="28"/>
        </w:rPr>
        <w:t xml:space="preserve"> руб. (</w:t>
      </w:r>
      <w:r w:rsidR="00122CD1">
        <w:rPr>
          <w:color w:val="000000" w:themeColor="text1"/>
          <w:sz w:val="28"/>
          <w:szCs w:val="28"/>
        </w:rPr>
        <w:t xml:space="preserve">одна тысяча </w:t>
      </w:r>
      <w:r w:rsidR="00496FAD" w:rsidRPr="00496FAD">
        <w:rPr>
          <w:color w:val="000000" w:themeColor="text1"/>
          <w:sz w:val="28"/>
          <w:szCs w:val="28"/>
        </w:rPr>
        <w:t xml:space="preserve">шестьсот девяносто </w:t>
      </w:r>
      <w:r w:rsidR="00122CD1">
        <w:rPr>
          <w:color w:val="000000" w:themeColor="text1"/>
          <w:sz w:val="28"/>
          <w:szCs w:val="28"/>
        </w:rPr>
        <w:t>два рубля</w:t>
      </w:r>
      <w:r w:rsidR="00122CD1" w:rsidRPr="00934077">
        <w:rPr>
          <w:color w:val="000000" w:themeColor="text1"/>
          <w:sz w:val="28"/>
          <w:szCs w:val="28"/>
        </w:rPr>
        <w:t xml:space="preserve"> </w:t>
      </w:r>
      <w:r w:rsidR="00122CD1">
        <w:rPr>
          <w:color w:val="000000" w:themeColor="text1"/>
          <w:sz w:val="28"/>
          <w:szCs w:val="28"/>
        </w:rPr>
        <w:t>00 копеек</w:t>
      </w:r>
      <w:r w:rsidR="00122CD1" w:rsidRPr="00934077">
        <w:rPr>
          <w:color w:val="000000" w:themeColor="text1"/>
          <w:sz w:val="28"/>
          <w:szCs w:val="28"/>
        </w:rPr>
        <w:t>)</w:t>
      </w:r>
    </w:p>
    <w:p w:rsidR="00DA0A38" w:rsidRPr="003C7E09" w:rsidRDefault="00DA0A38" w:rsidP="00DA0A38">
      <w:pPr>
        <w:widowControl w:val="0"/>
        <w:ind w:firstLine="709"/>
        <w:jc w:val="both"/>
        <w:rPr>
          <w:sz w:val="28"/>
          <w:szCs w:val="28"/>
        </w:rPr>
      </w:pPr>
      <w:r w:rsidRPr="003C7E09">
        <w:rPr>
          <w:sz w:val="28"/>
          <w:szCs w:val="28"/>
        </w:rPr>
        <w:t xml:space="preserve">Информацию о внесении платы просим направить по электронной почте: </w:t>
      </w:r>
    </w:p>
    <w:p w:rsidR="00DA0A38" w:rsidRPr="00496FAD" w:rsidRDefault="00DA0A38" w:rsidP="00DA0A38">
      <w:pPr>
        <w:rPr>
          <w:sz w:val="28"/>
          <w:szCs w:val="28"/>
        </w:rPr>
      </w:pPr>
      <w:r w:rsidRPr="00496FAD">
        <w:rPr>
          <w:sz w:val="28"/>
          <w:szCs w:val="28"/>
          <w:lang w:val="en-US"/>
        </w:rPr>
        <w:t>servitut</w:t>
      </w:r>
      <w:r w:rsidRPr="00496FAD">
        <w:rPr>
          <w:sz w:val="28"/>
          <w:szCs w:val="28"/>
        </w:rPr>
        <w:t>-</w:t>
      </w:r>
      <w:r w:rsidRPr="00496FAD">
        <w:rPr>
          <w:sz w:val="28"/>
          <w:szCs w:val="28"/>
          <w:lang w:val="en-US"/>
        </w:rPr>
        <w:t>nr</w:t>
      </w:r>
      <w:r w:rsidRPr="00496FAD">
        <w:rPr>
          <w:sz w:val="28"/>
          <w:szCs w:val="28"/>
        </w:rPr>
        <w:t>@</w:t>
      </w:r>
      <w:r w:rsidRPr="00496FAD">
        <w:rPr>
          <w:sz w:val="28"/>
          <w:szCs w:val="28"/>
          <w:lang w:val="en-US"/>
        </w:rPr>
        <w:t>mail</w:t>
      </w:r>
      <w:r w:rsidRPr="00496FAD">
        <w:rPr>
          <w:sz w:val="28"/>
          <w:szCs w:val="28"/>
        </w:rPr>
        <w:t>.</w:t>
      </w:r>
      <w:r w:rsidRPr="00496FAD">
        <w:rPr>
          <w:sz w:val="28"/>
          <w:szCs w:val="28"/>
          <w:lang w:val="en-US"/>
        </w:rPr>
        <w:t>ru</w:t>
      </w:r>
    </w:p>
    <w:p w:rsidR="00DA0A38" w:rsidRDefault="00DA0A38" w:rsidP="00DA0A38">
      <w:pPr>
        <w:spacing w:line="240" w:lineRule="exact"/>
        <w:rPr>
          <w:sz w:val="28"/>
          <w:szCs w:val="28"/>
        </w:rPr>
      </w:pPr>
    </w:p>
    <w:p w:rsidR="00DA0A38" w:rsidRDefault="00DA0A38" w:rsidP="00F351E6">
      <w:pPr>
        <w:spacing w:line="240" w:lineRule="exact"/>
        <w:rPr>
          <w:sz w:val="28"/>
          <w:szCs w:val="28"/>
        </w:rPr>
      </w:pPr>
      <w:bookmarkStart w:id="0" w:name="_GoBack"/>
      <w:bookmarkEnd w:id="0"/>
    </w:p>
    <w:sectPr w:rsidR="00DA0A38" w:rsidSect="00A35E97">
      <w:pgSz w:w="11906" w:h="16838" w:code="9"/>
      <w:pgMar w:top="1134" w:right="567" w:bottom="1134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169" w:rsidRDefault="00C52169" w:rsidP="000B4BCA">
      <w:r>
        <w:separator/>
      </w:r>
    </w:p>
  </w:endnote>
  <w:endnote w:type="continuationSeparator" w:id="0">
    <w:p w:rsidR="00C52169" w:rsidRDefault="00C52169" w:rsidP="000B4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169" w:rsidRDefault="00C52169" w:rsidP="000B4BCA">
      <w:r>
        <w:separator/>
      </w:r>
    </w:p>
  </w:footnote>
  <w:footnote w:type="continuationSeparator" w:id="0">
    <w:p w:rsidR="00C52169" w:rsidRDefault="00C52169" w:rsidP="000B4B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6984108"/>
      <w:docPartObj>
        <w:docPartGallery w:val="Page Numbers (Top of Page)"/>
        <w:docPartUnique/>
      </w:docPartObj>
    </w:sdtPr>
    <w:sdtEndPr/>
    <w:sdtContent>
      <w:p w:rsidR="00FC1D6F" w:rsidRDefault="00FC1D6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6FAD">
          <w:rPr>
            <w:noProof/>
          </w:rPr>
          <w:t>1</w:t>
        </w:r>
        <w:r>
          <w:fldChar w:fldCharType="end"/>
        </w:r>
      </w:p>
    </w:sdtContent>
  </w:sdt>
  <w:p w:rsidR="00FC1D6F" w:rsidRDefault="00FC1D6F" w:rsidP="00D8756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92503"/>
    <w:multiLevelType w:val="hybridMultilevel"/>
    <w:tmpl w:val="46D4809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F6C322C"/>
    <w:multiLevelType w:val="hybridMultilevel"/>
    <w:tmpl w:val="F4B462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BCA"/>
    <w:rsid w:val="00017563"/>
    <w:rsid w:val="00075F27"/>
    <w:rsid w:val="00086074"/>
    <w:rsid w:val="000B4BCA"/>
    <w:rsid w:val="00122CD1"/>
    <w:rsid w:val="001524AB"/>
    <w:rsid w:val="00166E70"/>
    <w:rsid w:val="00173B4F"/>
    <w:rsid w:val="00236A23"/>
    <w:rsid w:val="002B66C1"/>
    <w:rsid w:val="00320C21"/>
    <w:rsid w:val="0046243F"/>
    <w:rsid w:val="00496FAD"/>
    <w:rsid w:val="004A07B3"/>
    <w:rsid w:val="004A7E20"/>
    <w:rsid w:val="00564AD4"/>
    <w:rsid w:val="005B074C"/>
    <w:rsid w:val="005B1E87"/>
    <w:rsid w:val="005C5235"/>
    <w:rsid w:val="005D05AD"/>
    <w:rsid w:val="005F0415"/>
    <w:rsid w:val="00715EB3"/>
    <w:rsid w:val="00725370"/>
    <w:rsid w:val="00730CA0"/>
    <w:rsid w:val="007558B6"/>
    <w:rsid w:val="00836C91"/>
    <w:rsid w:val="00840B63"/>
    <w:rsid w:val="00867D2D"/>
    <w:rsid w:val="00876F4F"/>
    <w:rsid w:val="00885C62"/>
    <w:rsid w:val="008E7334"/>
    <w:rsid w:val="0093362C"/>
    <w:rsid w:val="009C3A53"/>
    <w:rsid w:val="00A007B3"/>
    <w:rsid w:val="00A13D51"/>
    <w:rsid w:val="00A339DC"/>
    <w:rsid w:val="00AF6EA3"/>
    <w:rsid w:val="00B43B0B"/>
    <w:rsid w:val="00B52DA4"/>
    <w:rsid w:val="00BB3AF5"/>
    <w:rsid w:val="00BC0C69"/>
    <w:rsid w:val="00C52169"/>
    <w:rsid w:val="00CD736E"/>
    <w:rsid w:val="00D61A92"/>
    <w:rsid w:val="00D76C95"/>
    <w:rsid w:val="00D8756C"/>
    <w:rsid w:val="00DA0A38"/>
    <w:rsid w:val="00DD685A"/>
    <w:rsid w:val="00E170DA"/>
    <w:rsid w:val="00E55546"/>
    <w:rsid w:val="00ED22B6"/>
    <w:rsid w:val="00ED525A"/>
    <w:rsid w:val="00EE2EA5"/>
    <w:rsid w:val="00EF6E00"/>
    <w:rsid w:val="00F351E6"/>
    <w:rsid w:val="00F53007"/>
    <w:rsid w:val="00FC0DAC"/>
    <w:rsid w:val="00FC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9EAA5"/>
  <w15:chartTrackingRefBased/>
  <w15:docId w15:val="{67D29B9B-0A94-4679-8386-1FA13CC45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BCA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60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074"/>
    <w:rPr>
      <w:rFonts w:eastAsia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B4B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4BCA"/>
  </w:style>
  <w:style w:type="table" w:styleId="a7">
    <w:name w:val="Table Grid"/>
    <w:basedOn w:val="a1"/>
    <w:uiPriority w:val="39"/>
    <w:rsid w:val="00867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F53007"/>
    <w:rPr>
      <w:color w:val="0563C1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EE2EA5"/>
  </w:style>
  <w:style w:type="character" w:customStyle="1" w:styleId="CharacterStyle1">
    <w:name w:val="CharacterStyle1"/>
    <w:hidden/>
    <w:rsid w:val="00EE2EA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EE2EA5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CharacterStyle2">
    <w:name w:val="CharacterStyle2"/>
    <w:hidden/>
    <w:rsid w:val="00EE2EA5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a9">
    <w:name w:val="Текст таблицы"/>
    <w:basedOn w:val="a"/>
    <w:rsid w:val="00EE2EA5"/>
    <w:rPr>
      <w:snapToGrid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EE2EA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2EA5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EE2EA5"/>
  </w:style>
  <w:style w:type="paragraph" w:styleId="ac">
    <w:name w:val="List Paragraph"/>
    <w:basedOn w:val="a"/>
    <w:uiPriority w:val="34"/>
    <w:qFormat/>
    <w:rsid w:val="00836C91"/>
    <w:pPr>
      <w:spacing w:after="160" w:line="259" w:lineRule="auto"/>
      <w:ind w:left="720"/>
      <w:contextualSpacing/>
    </w:pPr>
    <w:rPr>
      <w:rFonts w:eastAsiaTheme="minorHAnsi" w:cstheme="minorBidi"/>
      <w:sz w:val="24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7558B6"/>
    <w:pPr>
      <w:widowControl w:val="0"/>
      <w:autoSpaceDE w:val="0"/>
      <w:autoSpaceDN w:val="0"/>
      <w:spacing w:line="207" w:lineRule="exact"/>
      <w:ind w:left="1387"/>
    </w:pPr>
    <w:rPr>
      <w:sz w:val="22"/>
      <w:szCs w:val="22"/>
      <w:lang w:eastAsia="en-US"/>
    </w:rPr>
  </w:style>
  <w:style w:type="paragraph" w:styleId="ad">
    <w:name w:val="Body Text"/>
    <w:basedOn w:val="a"/>
    <w:link w:val="ae"/>
    <w:uiPriority w:val="99"/>
    <w:unhideWhenUsed/>
    <w:rsid w:val="00ED22B6"/>
    <w:pPr>
      <w:spacing w:after="120"/>
    </w:pPr>
    <w:rPr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rsid w:val="00ED22B6"/>
    <w:rPr>
      <w:rFonts w:eastAsia="Times New Roman" w:cs="Times New Roman"/>
      <w:szCs w:val="24"/>
      <w:lang w:eastAsia="ru-RU"/>
    </w:rPr>
  </w:style>
  <w:style w:type="table" w:customStyle="1" w:styleId="10">
    <w:name w:val="Сетка таблицы1"/>
    <w:basedOn w:val="a1"/>
    <w:next w:val="a7"/>
    <w:uiPriority w:val="39"/>
    <w:rsid w:val="00715EB3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9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Будина Вера Валерьевна</dc:creator>
  <cp:keywords/>
  <dc:description/>
  <cp:lastModifiedBy>Суслова Елена Петровна</cp:lastModifiedBy>
  <cp:revision>4</cp:revision>
  <cp:lastPrinted>2023-10-10T11:55:00Z</cp:lastPrinted>
  <dcterms:created xsi:type="dcterms:W3CDTF">2023-10-10T09:55:00Z</dcterms:created>
  <dcterms:modified xsi:type="dcterms:W3CDTF">2023-10-17T07:22:00Z</dcterms:modified>
</cp:coreProperties>
</file>