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4676" w:rsidRDefault="00BD6DF5">
      <w:pPr>
        <w:spacing w:after="0" w:line="240" w:lineRule="auto"/>
        <w:ind w:leftChars="2000" w:left="4800"/>
        <w:jc w:val="center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 w:rsidR="00F34676" w:rsidRDefault="00BD6DF5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Глава Новгородского муниципального района</w:t>
      </w:r>
    </w:p>
    <w:p w:rsidR="00F34676" w:rsidRDefault="00F34676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</w:p>
    <w:p w:rsidR="00F34676" w:rsidRDefault="00BD6DF5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_________________ О.И. Шахов</w:t>
      </w:r>
    </w:p>
    <w:p w:rsidR="00F34676" w:rsidRDefault="00BD6DF5">
      <w:pPr>
        <w:spacing w:after="0" w:line="240" w:lineRule="auto"/>
        <w:ind w:leftChars="2000" w:left="4800"/>
        <w:jc w:val="center"/>
      </w:pPr>
      <w:r>
        <w:rPr>
          <w:rFonts w:cs="Nimbus Roman No9 L"/>
          <w:sz w:val="28"/>
          <w:szCs w:val="28"/>
        </w:rPr>
        <w:t>«___» октября 2021 года</w:t>
      </w:r>
    </w:p>
    <w:p w:rsidR="00F34676" w:rsidRDefault="00F34676">
      <w:pPr>
        <w:spacing w:after="0" w:line="240" w:lineRule="auto"/>
        <w:jc w:val="center"/>
        <w:rPr>
          <w:b/>
          <w:sz w:val="28"/>
          <w:szCs w:val="28"/>
        </w:rPr>
      </w:pPr>
    </w:p>
    <w:p w:rsidR="00F34676" w:rsidRDefault="00BD6DF5"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 w:rsidR="00F34676" w:rsidRDefault="00BD6DF5"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 w:rsidR="00F34676" w:rsidRDefault="00BD6D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2021 года</w:t>
      </w:r>
    </w:p>
    <w:p w:rsidR="00F34676" w:rsidRDefault="00F3467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223" w:type="dxa"/>
        <w:tblInd w:w="-47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60"/>
        <w:gridCol w:w="5103"/>
        <w:gridCol w:w="3260"/>
      </w:tblGrid>
      <w:tr w:rsidR="00F34676" w:rsidTr="007F2D7F">
        <w:trPr>
          <w:trHeight w:val="9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826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6DF5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организации,</w:t>
            </w:r>
          </w:p>
          <w:p w:rsidR="00F34676" w:rsidRDefault="00BD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молодежи»</w:t>
            </w:r>
          </w:p>
        </w:tc>
      </w:tr>
      <w:tr w:rsidR="00F34676" w:rsidTr="007F2D7F">
        <w:trPr>
          <w:trHeight w:val="688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“Лучший по профессии”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культуры, Новгородский областной дом народного творчества Великий Новгород</w:t>
            </w:r>
          </w:p>
        </w:tc>
      </w:tr>
      <w:tr w:rsidR="00F34676" w:rsidTr="007F2D7F">
        <w:trPr>
          <w:trHeight w:val="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выставке-конкурсе среди мастеров народных художественных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культуры, Новгородский областной дом народного творчества Великий Новгород</w:t>
            </w:r>
          </w:p>
        </w:tc>
      </w:tr>
      <w:tr w:rsidR="00F34676" w:rsidTr="007F2D7F">
        <w:trPr>
          <w:trHeight w:val="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Pr="00283077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творческих коллективов и исполнителей “Звездный старт”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Pr="00283077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 w:rsidRPr="00283077">
              <w:rPr>
                <w:rFonts w:ascii="Times New Roman" w:hAnsi="Times New Roman" w:cs="Times New Roman"/>
                <w:sz w:val="28"/>
                <w:szCs w:val="28"/>
              </w:rPr>
              <w:t xml:space="preserve"> СДК”</w:t>
            </w:r>
          </w:p>
        </w:tc>
      </w:tr>
      <w:tr w:rsidR="00F34676" w:rsidTr="007F2D7F">
        <w:trPr>
          <w:trHeight w:val="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видеопоэзии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“Новгородские рифмы”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“Пролетарский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F34676" w:rsidTr="007F2D7F">
        <w:trPr>
          <w:trHeight w:val="258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Борковского сельского поселения,</w:t>
            </w:r>
          </w:p>
          <w:p w:rsidR="00F34676" w:rsidRDefault="00BD6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Борки,</w:t>
            </w:r>
          </w:p>
          <w:p w:rsidR="00F34676" w:rsidRDefault="00BD6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Заверяжская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34676" w:rsidTr="007F2D7F">
        <w:trPr>
          <w:cantSplit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“Мир Ф.М. Достоевского”, посвященный 200-летию со Дня рождения писателя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F34676" w:rsidTr="007F2D7F">
        <w:trPr>
          <w:cantSplit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декоративно-прикладного искусства “Этот сказочный мир”, посвященная творчеству братьев Гримм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РЦФиД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F34676" w:rsidTr="007F2D7F">
        <w:trPr>
          <w:trHeight w:val="66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F34676" w:rsidTr="007F2D7F">
        <w:trPr>
          <w:trHeight w:val="68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«Ночь искусства»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F34676" w:rsidTr="007F2D7F">
        <w:trPr>
          <w:trHeight w:val="68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7F2D7F">
        <w:trPr>
          <w:trHeight w:val="68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F34676" w:rsidTr="007F2D7F">
        <w:trPr>
          <w:trHeight w:val="1609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занятие для вновь принятых муниципальных служащих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7F2D7F" w:rsidTr="00C56299">
        <w:trPr>
          <w:cantSplit/>
          <w:trHeight w:val="23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 w:rsidP="00645A66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7F2D7F" w:rsidRDefault="007F2D7F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7F2D7F" w:rsidRDefault="007F2D7F" w:rsidP="00C209DB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F34676" w:rsidTr="007F2D7F">
        <w:trPr>
          <w:cantSplit/>
          <w:trHeight w:val="5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02" w:rsidRDefault="00B82602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76" w:rsidTr="007F2D7F">
        <w:trPr>
          <w:cantSplit/>
          <w:trHeight w:val="603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</w:tr>
      <w:tr w:rsidR="00F34676" w:rsidTr="007F2D7F">
        <w:trPr>
          <w:cantSplit/>
          <w:trHeight w:val="63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</w:tr>
      <w:tr w:rsidR="00F34676" w:rsidTr="007F2D7F">
        <w:trPr>
          <w:trHeight w:val="57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</w:p>
        </w:tc>
      </w:tr>
      <w:tr w:rsidR="007F2D7F" w:rsidTr="007F2D7F">
        <w:trPr>
          <w:cantSplit/>
          <w:trHeight w:val="80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2D7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 </w:t>
            </w:r>
            <w:r w:rsidR="002830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2D7F">
              <w:rPr>
                <w:rFonts w:ascii="Times New Roman" w:hAnsi="Times New Roman" w:cs="Times New Roman"/>
                <w:sz w:val="28"/>
                <w:szCs w:val="28"/>
              </w:rPr>
              <w:t>Муниципального собрания</w:t>
            </w:r>
            <w:r w:rsidR="002830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Pr="007F2D7F" w:rsidRDefault="007F2D7F" w:rsidP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D7F"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7F2D7F" w:rsidRDefault="007F2D7F" w:rsidP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7F2D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D7F" w:rsidTr="007F2D7F">
        <w:trPr>
          <w:cantSplit/>
          <w:trHeight w:val="802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кандидатов на замещение вакантной должности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 w:rsidP="007F2D7F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7F2D7F" w:rsidRDefault="007F2D7F" w:rsidP="007F2D7F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F34676" w:rsidTr="007F2D7F">
        <w:trPr>
          <w:trHeight w:val="9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фотовыставка “В дружбе народов сила Родины”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2830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РЦФиД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283077" w:rsidTr="00283077">
        <w:trPr>
          <w:cantSplit/>
          <w:trHeight w:val="929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077" w:rsidRDefault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83077" w:rsidRDefault="0028307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077" w:rsidRDefault="00283077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283077" w:rsidRDefault="0028307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F34676" w:rsidTr="007F2D7F">
        <w:trPr>
          <w:cantSplit/>
          <w:trHeight w:val="9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F34676" w:rsidTr="007F2D7F">
        <w:trPr>
          <w:cantSplit/>
          <w:trHeight w:val="90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BD6DF5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инструкторами по спорту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Григорово, </w:t>
            </w:r>
          </w:p>
          <w:p w:rsidR="00F34676" w:rsidRDefault="00BD6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д.6 актовый зал,</w:t>
            </w:r>
          </w:p>
          <w:p w:rsidR="00F34676" w:rsidRDefault="00BD6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7F2D7F">
        <w:trPr>
          <w:cantSplit/>
          <w:trHeight w:val="1601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конкурсной комиссии на замещение вакантной должности муниципальной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F34676" w:rsidRDefault="00BD6D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7F2D7F">
        <w:trPr>
          <w:trHeight w:val="420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творчества инвалидов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</w:tr>
      <w:tr w:rsidR="00F34676" w:rsidTr="007F2D7F">
        <w:trPr>
          <w:cantSplit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Новгородского </w:t>
            </w:r>
            <w:r w:rsidR="00B8260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настольному теннису в зачет спартакиады взрослого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Пролетарий,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F34676" w:rsidTr="007F2D7F">
        <w:trPr>
          <w:cantSplit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межрайонный турнир по настольному теннису, посвященный памяти А.В. Михеева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Пролетарий,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F34676" w:rsidTr="007F2D7F">
        <w:trPr>
          <w:cantSplit/>
          <w:trHeight w:val="492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76" w:rsidTr="007F2D7F">
        <w:trPr>
          <w:trHeight w:val="58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76" w:rsidTr="00283077">
        <w:trPr>
          <w:cantSplit/>
          <w:trHeight w:val="44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библиотечных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района, д. Григорово,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283077">
        <w:trPr>
          <w:trHeight w:val="68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F34676" w:rsidTr="00283077">
        <w:trPr>
          <w:trHeight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28307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2D7F">
              <w:rPr>
                <w:rFonts w:ascii="Times New Roman" w:hAnsi="Times New Roman" w:cs="Times New Roman"/>
                <w:sz w:val="28"/>
                <w:szCs w:val="28"/>
              </w:rPr>
              <w:t>Муниципальное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283077">
        <w:trPr>
          <w:trHeight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F34676" w:rsidRDefault="00BD6DF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F34676" w:rsidTr="00283077">
        <w:trPr>
          <w:cantSplit/>
          <w:trHeight w:val="73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F34676" w:rsidTr="007F2D7F">
        <w:trPr>
          <w:cantSplit/>
          <w:trHeight w:val="734"/>
        </w:trPr>
        <w:tc>
          <w:tcPr>
            <w:tcW w:w="18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образовательных учреждений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Германа, д. 11,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34676" w:rsidTr="007F2D7F">
        <w:trPr>
          <w:cantSplit/>
          <w:trHeight w:val="734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F3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“Антитеррор”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“Дом молодежи”,</w:t>
            </w:r>
          </w:p>
          <w:p w:rsidR="00F34676" w:rsidRDefault="00BD6DF5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F34676" w:rsidTr="007F2D7F">
        <w:trPr>
          <w:cantSplit/>
          <w:trHeight w:val="78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молодежных проектов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676" w:rsidRDefault="00BD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 “Дом молодежи”</w:t>
            </w:r>
          </w:p>
        </w:tc>
      </w:tr>
      <w:tr w:rsidR="00283077" w:rsidTr="00283077">
        <w:trPr>
          <w:cantSplit/>
          <w:trHeight w:val="819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77" w:rsidRDefault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283077" w:rsidRPr="00283077" w:rsidRDefault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“Лучший работник-2021” (конкурс </w:t>
            </w:r>
            <w:proofErr w:type="spellStart"/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077" w:rsidRPr="00283077" w:rsidRDefault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7">
              <w:rPr>
                <w:rFonts w:ascii="Times New Roman" w:hAnsi="Times New Roman" w:cs="Times New Roman"/>
                <w:sz w:val="28"/>
                <w:szCs w:val="28"/>
              </w:rPr>
              <w:t xml:space="preserve">МАУ “Борковский </w:t>
            </w:r>
            <w:proofErr w:type="spellStart"/>
            <w:r w:rsidRPr="00283077">
              <w:rPr>
                <w:rFonts w:ascii="Times New Roman" w:hAnsi="Times New Roman" w:cs="Times New Roman"/>
                <w:sz w:val="28"/>
                <w:szCs w:val="28"/>
              </w:rPr>
              <w:t>РДНТиД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7F2D7F" w:rsidTr="007F2D7F">
        <w:trPr>
          <w:cantSplit/>
          <w:trHeight w:val="102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2D7F" w:rsidRDefault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фестивале национальных культур “Территория дружбы”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</w:tr>
      <w:tr w:rsidR="007F2D7F" w:rsidTr="007F2D7F">
        <w:trPr>
          <w:cantSplit/>
          <w:trHeight w:val="655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7F2D7F" w:rsidP="0028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7F" w:rsidTr="007F2D7F">
        <w:trPr>
          <w:trHeight w:val="9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для детей-инвалидов “Мир фантазий”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7F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7F2D7F" w:rsidTr="007F2D7F">
        <w:trPr>
          <w:trHeight w:val="160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межведомственного совета по вопросам патриотического воспитания населения при Администрации Новгородского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7F2D7F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7F2D7F" w:rsidTr="007F2D7F">
        <w:trPr>
          <w:cantSplit/>
          <w:trHeight w:val="702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C5629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299" w:rsidRDefault="00C56299" w:rsidP="00C5629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7F2D7F" w:rsidRDefault="00C56299" w:rsidP="00C5629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C56299" w:rsidTr="00A6375E">
        <w:trPr>
          <w:cantSplit/>
          <w:trHeight w:val="66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56299" w:rsidRDefault="00C56299" w:rsidP="00A6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C56299" w:rsidRDefault="00C56299" w:rsidP="00C56299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C56299" w:rsidTr="00A6375E">
        <w:trPr>
          <w:cantSplit/>
          <w:trHeight w:val="666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руководителей учреждений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района, д. Григорово,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 w:rsidR="00C56299" w:rsidRDefault="00C56299" w:rsidP="00C562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6299" w:rsidTr="00A6375E">
        <w:trPr>
          <w:cantSplit/>
          <w:trHeight w:val="666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антинаркотической комиссии в Новгородском муниципальном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6299" w:rsidTr="00A6375E">
        <w:trPr>
          <w:cantSplit/>
          <w:trHeight w:val="1579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Новгородского муниципального района в сфере профилактики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56299" w:rsidTr="00A6375E">
        <w:trPr>
          <w:cantSplit/>
          <w:trHeight w:val="666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обращения с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коммунального хозяйства, энергетики, транспорта и связи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94-36-21</w:t>
            </w:r>
          </w:p>
        </w:tc>
      </w:tr>
      <w:tr w:rsidR="00C56299" w:rsidTr="00A6375E">
        <w:trPr>
          <w:cantSplit/>
          <w:trHeight w:val="1100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муниципальной службы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94-36-17</w:t>
            </w:r>
          </w:p>
        </w:tc>
      </w:tr>
      <w:tr w:rsidR="007F2D7F" w:rsidTr="007F2D7F">
        <w:trPr>
          <w:cantSplit/>
          <w:trHeight w:val="65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Думы Новгородского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7F2D7F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56299" w:rsidTr="007F2D7F">
        <w:trPr>
          <w:cantSplit/>
          <w:trHeight w:val="65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юнармейский слет, посвященный Дню призывника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“Дом молодежи”,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7F2D7F" w:rsidTr="007F2D7F">
        <w:trPr>
          <w:cantSplit/>
          <w:trHeight w:val="93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Новгородского муниципального района по организации отдыха, оздоровления и занятости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7F2D7F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56299" w:rsidTr="004C7F5B">
        <w:trPr>
          <w:cantSplit/>
          <w:trHeight w:val="2599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Тёсово-Нетыльского сельского поселения, п. Тёсово-Нетыльский, ул. Матросова. Д. 11,</w:t>
            </w:r>
          </w:p>
          <w:p w:rsidR="00C56299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7F2D7F" w:rsidTr="007F2D7F">
        <w:trPr>
          <w:cantSplit/>
          <w:trHeight w:val="640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99" w:rsidTr="00C56299">
        <w:trPr>
          <w:cantSplit/>
          <w:trHeight w:val="55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  <w:p w:rsidR="00C56299" w:rsidRDefault="00C562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56299" w:rsidRDefault="00C56299" w:rsidP="0087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299" w:rsidRDefault="00C56299" w:rsidP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7F2D7F" w:rsidTr="007F2D7F">
        <w:trPr>
          <w:cantSplit/>
          <w:trHeight w:val="6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99" w:rsidRDefault="00C56299" w:rsidP="00C562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7F2D7F" w:rsidRDefault="00C56299" w:rsidP="00C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7F2D7F" w:rsidTr="007F2D7F">
        <w:trPr>
          <w:cantSplit/>
          <w:trHeight w:val="70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7F2D7F" w:rsidRDefault="007F2D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D7F" w:rsidRDefault="007F2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F34676" w:rsidRDefault="00F34676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 w:rsidR="00F34676" w:rsidRDefault="00BD6DF5"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 1 ноября по 6 ноября 2021 года - </w:t>
      </w:r>
      <w:r>
        <w:rPr>
          <w:rFonts w:ascii="Times New Roman" w:hAnsi="Times New Roman" w:cs="Times New Roman"/>
          <w:iCs/>
          <w:sz w:val="28"/>
          <w:szCs w:val="28"/>
        </w:rPr>
        <w:t>мероприятия, посвященные Дню народного единства в образовательных организациях, МАУ “Дом молодёжи”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4676" w:rsidRDefault="00BD6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с 1 ноября по 10 ноября 2021 года - участие в областном конкурсе “Лучший по профессии”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4676" w:rsidRDefault="00BD6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с 1 ноября по 30 ноября 2021 года - участие в областной выставке-конкурсе среди мастеров народных художественных промыслов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D6DF5">
        <w:rPr>
          <w:rFonts w:ascii="Times New Roman" w:hAnsi="Times New Roman" w:cs="Times New Roman"/>
          <w:sz w:val="28"/>
          <w:szCs w:val="28"/>
        </w:rPr>
        <w:t>с 1 ноября по 30 ноября 2021 года - межрегиональный конкурс творческих коллективов и исполнителей “Звездный старт”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D6DF5">
        <w:rPr>
          <w:rFonts w:ascii="Times New Roman" w:hAnsi="Times New Roman" w:cs="Times New Roman"/>
          <w:sz w:val="28"/>
          <w:szCs w:val="28"/>
        </w:rPr>
        <w:t xml:space="preserve">с 1 ноября по 30 ноября 2021 года - районный конкурс </w:t>
      </w:r>
      <w:proofErr w:type="spellStart"/>
      <w:r w:rsidR="00BD6DF5">
        <w:rPr>
          <w:rFonts w:ascii="Times New Roman" w:hAnsi="Times New Roman" w:cs="Times New Roman"/>
          <w:sz w:val="28"/>
          <w:szCs w:val="28"/>
        </w:rPr>
        <w:t>видеопоэзии</w:t>
      </w:r>
      <w:proofErr w:type="spellEnd"/>
      <w:r w:rsidR="00BD6DF5">
        <w:rPr>
          <w:rFonts w:ascii="Times New Roman" w:hAnsi="Times New Roman" w:cs="Times New Roman"/>
          <w:sz w:val="28"/>
          <w:szCs w:val="28"/>
        </w:rPr>
        <w:t xml:space="preserve"> “Новгородские рифмы”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D6DF5">
        <w:rPr>
          <w:rFonts w:ascii="Times New Roman" w:hAnsi="Times New Roman" w:cs="Times New Roman"/>
          <w:sz w:val="28"/>
          <w:szCs w:val="28"/>
        </w:rPr>
        <w:t>со 2 ноября по 30 ноября 2021 года - участие в областном конкурсе “Мир Ф.М. Достоевского”, посвященный 200-летию со Дня рождения писателя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BD6DF5">
        <w:rPr>
          <w:rFonts w:ascii="Times New Roman" w:hAnsi="Times New Roman" w:cs="Times New Roman"/>
          <w:sz w:val="28"/>
          <w:szCs w:val="28"/>
        </w:rPr>
        <w:t>со 2 ноября по 30 ноября 2021 года - Районная выставка декоративно-прикладного искусства “Этот сказочный мир”, посвященная творчеству братьев Гримм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BD6DF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D6DF5">
        <w:rPr>
          <w:rFonts w:ascii="Times New Roman" w:hAnsi="Times New Roman" w:cs="Times New Roman"/>
          <w:sz w:val="28"/>
          <w:szCs w:val="28"/>
        </w:rPr>
        <w:t>с 3 ноября по 7 ноября 2021 года - мероприятия, посвященные Дню народного единства в учреждениях культуры</w:t>
      </w:r>
    </w:p>
    <w:p w:rsidR="00F34676" w:rsidRDefault="00F346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76" w:rsidRDefault="00283077">
      <w:pPr>
        <w:snapToGri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D6DF5">
        <w:rPr>
          <w:rFonts w:ascii="Times New Roman" w:hAnsi="Times New Roman" w:cs="Times New Roman"/>
          <w:sz w:val="28"/>
          <w:szCs w:val="28"/>
        </w:rPr>
        <w:t>с 3 ноября по 4 ноября 2021 года - участие во Всероссийской акции «Ночь искусства» в учреждениях культуры</w:t>
      </w:r>
    </w:p>
    <w:p w:rsidR="00F34676" w:rsidRDefault="00F34676">
      <w:pPr>
        <w:snapToGrid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76" w:rsidRDefault="00283077">
      <w:pPr>
        <w:snapToGri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vertAlign w:val="superscript"/>
        </w:rPr>
        <w:t>10</w:t>
      </w:r>
      <w:r w:rsidR="00BD6DF5">
        <w:rPr>
          <w:sz w:val="28"/>
          <w:szCs w:val="28"/>
        </w:rPr>
        <w:t>с</w:t>
      </w:r>
      <w:r w:rsidR="00BD6DF5">
        <w:rPr>
          <w:rFonts w:ascii="Times New Roman" w:hAnsi="Times New Roman" w:cs="Times New Roman"/>
          <w:sz w:val="28"/>
          <w:szCs w:val="28"/>
        </w:rPr>
        <w:t xml:space="preserve"> 10 ноября по 30 ноября 2021 года - районная фотовыставка “В дружбе народов сила Родины”</w:t>
      </w:r>
    </w:p>
    <w:p w:rsidR="00F34676" w:rsidRDefault="00F34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676" w:rsidRDefault="0028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BD6DF5">
        <w:rPr>
          <w:rFonts w:ascii="Times New Roman" w:hAnsi="Times New Roman" w:cs="Times New Roman"/>
          <w:sz w:val="28"/>
          <w:szCs w:val="28"/>
        </w:rPr>
        <w:t>с 22 ноября по 29 ноября 2021 года - районный конкурс для детей-инвалидов “Мир фантазий”</w:t>
      </w:r>
    </w:p>
    <w:p w:rsidR="00F34676" w:rsidRPr="00B82602" w:rsidRDefault="00F34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676" w:rsidRPr="00B82602" w:rsidRDefault="00F34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676" w:rsidRDefault="00BD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F34676" w:rsidRDefault="00BD6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                                   Т.Е. Федорова</w:t>
      </w:r>
    </w:p>
    <w:p w:rsidR="00F34676" w:rsidRPr="00B82602" w:rsidRDefault="00F346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676" w:rsidRPr="00B82602" w:rsidRDefault="00BD6DF5" w:rsidP="00B82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А.А. Пешкина</w:t>
      </w:r>
    </w:p>
    <w:p w:rsidR="00B82602" w:rsidRDefault="00B82602">
      <w:pPr>
        <w:rPr>
          <w:rFonts w:ascii="Times New Roman" w:hAnsi="Times New Roman" w:cs="Times New Roman"/>
          <w:sz w:val="15"/>
          <w:szCs w:val="15"/>
        </w:rPr>
      </w:pPr>
    </w:p>
    <w:p w:rsidR="00B82602" w:rsidRDefault="00B82602">
      <w:pPr>
        <w:rPr>
          <w:rFonts w:ascii="Times New Roman" w:hAnsi="Times New Roman" w:cs="Times New Roman"/>
          <w:sz w:val="15"/>
          <w:szCs w:val="15"/>
        </w:rPr>
      </w:pPr>
    </w:p>
    <w:p w:rsidR="00B82602" w:rsidRDefault="00B82602">
      <w:pPr>
        <w:rPr>
          <w:rFonts w:ascii="Times New Roman" w:hAnsi="Times New Roman" w:cs="Times New Roman"/>
          <w:sz w:val="15"/>
          <w:szCs w:val="15"/>
        </w:rPr>
      </w:pPr>
    </w:p>
    <w:p w:rsidR="00B82602" w:rsidRPr="00B82602" w:rsidRDefault="00B82602">
      <w:pPr>
        <w:rPr>
          <w:rFonts w:ascii="Times New Roman" w:hAnsi="Times New Roman" w:cs="Times New Roman"/>
          <w:sz w:val="16"/>
          <w:szCs w:val="15"/>
        </w:rPr>
      </w:pPr>
    </w:p>
    <w:p w:rsidR="00F34676" w:rsidRPr="00B82602" w:rsidRDefault="00BD6DF5">
      <w:pPr>
        <w:rPr>
          <w:rFonts w:ascii="Times New Roman" w:hAnsi="Times New Roman" w:cs="Times New Roman"/>
          <w:sz w:val="16"/>
          <w:szCs w:val="15"/>
        </w:rPr>
      </w:pPr>
      <w:r w:rsidRPr="00B82602">
        <w:rPr>
          <w:rFonts w:ascii="Times New Roman" w:hAnsi="Times New Roman" w:cs="Times New Roman"/>
          <w:sz w:val="16"/>
          <w:szCs w:val="15"/>
        </w:rPr>
        <w:t>Железкова Ольга Сергеевна</w:t>
      </w:r>
    </w:p>
    <w:p w:rsidR="00F34676" w:rsidRPr="00B82602" w:rsidRDefault="00BD6DF5">
      <w:pPr>
        <w:rPr>
          <w:rFonts w:ascii="Times New Roman" w:hAnsi="Times New Roman" w:cs="Times New Roman"/>
          <w:b/>
          <w:sz w:val="32"/>
          <w:szCs w:val="28"/>
        </w:rPr>
      </w:pPr>
      <w:r w:rsidRPr="00B82602">
        <w:rPr>
          <w:rFonts w:ascii="Times New Roman" w:hAnsi="Times New Roman" w:cs="Times New Roman"/>
          <w:sz w:val="16"/>
          <w:szCs w:val="15"/>
        </w:rPr>
        <w:t>2</w:t>
      </w:r>
      <w:r w:rsidR="00283077">
        <w:rPr>
          <w:rFonts w:ascii="Times New Roman" w:hAnsi="Times New Roman" w:cs="Times New Roman"/>
          <w:sz w:val="16"/>
          <w:szCs w:val="15"/>
        </w:rPr>
        <w:t>8</w:t>
      </w:r>
      <w:r w:rsidRPr="00B82602">
        <w:rPr>
          <w:rFonts w:ascii="Times New Roman" w:hAnsi="Times New Roman" w:cs="Times New Roman"/>
          <w:sz w:val="16"/>
          <w:szCs w:val="15"/>
        </w:rPr>
        <w:t>.10.2021</w:t>
      </w:r>
    </w:p>
    <w:sectPr w:rsidR="00F34676" w:rsidRPr="00B82602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7D"/>
    <w:rsid w:val="AFDFFDC3"/>
    <w:rsid w:val="B95EA4F1"/>
    <w:rsid w:val="BAE3F110"/>
    <w:rsid w:val="BDDED110"/>
    <w:rsid w:val="BDFF9FE8"/>
    <w:rsid w:val="BF4F5EC3"/>
    <w:rsid w:val="BFE78227"/>
    <w:rsid w:val="BFF741AD"/>
    <w:rsid w:val="CFED83C9"/>
    <w:rsid w:val="D53FC037"/>
    <w:rsid w:val="D5F505FF"/>
    <w:rsid w:val="D7BF4A3F"/>
    <w:rsid w:val="D7FBC27E"/>
    <w:rsid w:val="DB19FE62"/>
    <w:rsid w:val="DBEFFBB4"/>
    <w:rsid w:val="DDDFCE36"/>
    <w:rsid w:val="DFB8EE88"/>
    <w:rsid w:val="DFE71ECF"/>
    <w:rsid w:val="DFFF8618"/>
    <w:rsid w:val="E39F663F"/>
    <w:rsid w:val="EDBFACFD"/>
    <w:rsid w:val="EF937FA3"/>
    <w:rsid w:val="EFBB7782"/>
    <w:rsid w:val="F56BD074"/>
    <w:rsid w:val="F6DFDC57"/>
    <w:rsid w:val="F79B906D"/>
    <w:rsid w:val="F7BF2AB0"/>
    <w:rsid w:val="F9FE9C2D"/>
    <w:rsid w:val="FCD7B3E9"/>
    <w:rsid w:val="FDDF3281"/>
    <w:rsid w:val="FF3719F7"/>
    <w:rsid w:val="FFDC6815"/>
    <w:rsid w:val="FFE65BFF"/>
    <w:rsid w:val="FFF37F3B"/>
    <w:rsid w:val="00153AE0"/>
    <w:rsid w:val="00283077"/>
    <w:rsid w:val="002A4391"/>
    <w:rsid w:val="002F5B55"/>
    <w:rsid w:val="00392E58"/>
    <w:rsid w:val="0042655A"/>
    <w:rsid w:val="004C4C0F"/>
    <w:rsid w:val="00532014"/>
    <w:rsid w:val="005F4763"/>
    <w:rsid w:val="0065315C"/>
    <w:rsid w:val="0068371E"/>
    <w:rsid w:val="00695505"/>
    <w:rsid w:val="007F2D7F"/>
    <w:rsid w:val="0083717B"/>
    <w:rsid w:val="0085667D"/>
    <w:rsid w:val="00866ACB"/>
    <w:rsid w:val="009B74C4"/>
    <w:rsid w:val="009F4DAB"/>
    <w:rsid w:val="00A25224"/>
    <w:rsid w:val="00AA782F"/>
    <w:rsid w:val="00AB6DE8"/>
    <w:rsid w:val="00B82602"/>
    <w:rsid w:val="00BC799B"/>
    <w:rsid w:val="00BD6DF5"/>
    <w:rsid w:val="00C03223"/>
    <w:rsid w:val="00C56299"/>
    <w:rsid w:val="00C7728B"/>
    <w:rsid w:val="00D57D1A"/>
    <w:rsid w:val="00F34676"/>
    <w:rsid w:val="00F66978"/>
    <w:rsid w:val="00FB332D"/>
    <w:rsid w:val="0F7F2618"/>
    <w:rsid w:val="0FEE9FAF"/>
    <w:rsid w:val="16FC07C3"/>
    <w:rsid w:val="1BD5579D"/>
    <w:rsid w:val="1F92B046"/>
    <w:rsid w:val="1FFDD42B"/>
    <w:rsid w:val="2EFFD99F"/>
    <w:rsid w:val="2F8FF58A"/>
    <w:rsid w:val="317F8A65"/>
    <w:rsid w:val="3776962B"/>
    <w:rsid w:val="38779332"/>
    <w:rsid w:val="3977A884"/>
    <w:rsid w:val="3B5F95D5"/>
    <w:rsid w:val="3DE26F52"/>
    <w:rsid w:val="3FDB5229"/>
    <w:rsid w:val="4B5F068C"/>
    <w:rsid w:val="4E7F0F9E"/>
    <w:rsid w:val="537C9A0A"/>
    <w:rsid w:val="53F7EE5F"/>
    <w:rsid w:val="577EE20E"/>
    <w:rsid w:val="58CEAEAB"/>
    <w:rsid w:val="5BF9A6A3"/>
    <w:rsid w:val="5BFA3F3B"/>
    <w:rsid w:val="5FB7AE15"/>
    <w:rsid w:val="5FBF896A"/>
    <w:rsid w:val="5FCB4CC5"/>
    <w:rsid w:val="63353A08"/>
    <w:rsid w:val="674E93CF"/>
    <w:rsid w:val="6BDBE2F8"/>
    <w:rsid w:val="6DD3234A"/>
    <w:rsid w:val="6EFFA553"/>
    <w:rsid w:val="6EFFCA01"/>
    <w:rsid w:val="6FFF191E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FE9A1B"/>
    <w:rsid w:val="7CBF0D82"/>
    <w:rsid w:val="7D559F8F"/>
    <w:rsid w:val="7D7F6507"/>
    <w:rsid w:val="7EB7C6A4"/>
    <w:rsid w:val="7EFF9848"/>
    <w:rsid w:val="7F3FFF2A"/>
    <w:rsid w:val="7F6D915F"/>
    <w:rsid w:val="7FD89E6D"/>
    <w:rsid w:val="7FFEA190"/>
    <w:rsid w:val="7FFF23D7"/>
    <w:rsid w:val="9BDEE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6709F-08F0-4362-81AA-B3A463A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Nimbus Roman No9 L" w:eastAsia="Calibri" w:hAnsi="Nimbus Roman No9 L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5">
    <w:name w:val="caption"/>
    <w:basedOn w:val="a"/>
    <w:next w:val="a"/>
    <w:unhideWhenUsed/>
    <w:qFormat/>
    <w:locked/>
    <w:rPr>
      <w:b/>
      <w:bCs/>
      <w:sz w:val="20"/>
      <w:szCs w:val="20"/>
    </w:rPr>
  </w:style>
  <w:style w:type="paragraph" w:styleId="a6">
    <w:name w:val="Normal (Web)"/>
    <w:basedOn w:val="a"/>
    <w:uiPriority w:val="99"/>
    <w:qFormat/>
    <w:pPr>
      <w:spacing w:before="280" w:after="280"/>
    </w:p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Без интервала1"/>
    <w:uiPriority w:val="99"/>
    <w:qFormat/>
    <w:pPr>
      <w:suppressAutoHyphens/>
    </w:pPr>
    <w:rPr>
      <w:rFonts w:ascii="Nimbus Roman No9 L" w:eastAsia="Calibri" w:hAnsi="Nimbus Roman No9 L" w:cs="Mangal"/>
      <w:kern w:val="2"/>
      <w:sz w:val="24"/>
      <w:szCs w:val="21"/>
      <w:lang w:eastAsia="zh-CN" w:bidi="hi-IN"/>
    </w:rPr>
  </w:style>
  <w:style w:type="paragraph" w:customStyle="1" w:styleId="western">
    <w:name w:val="western"/>
    <w:qFormat/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Буланушкина Наталья Сергеевна</dc:creator>
  <cp:lastModifiedBy>Долуханова Ирина Николаевна</cp:lastModifiedBy>
  <cp:revision>16</cp:revision>
  <cp:lastPrinted>2021-10-28T14:20:00Z</cp:lastPrinted>
  <dcterms:created xsi:type="dcterms:W3CDTF">2018-03-04T23:45:00Z</dcterms:created>
  <dcterms:modified xsi:type="dcterms:W3CDTF">2021-10-28T14:52:00Z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