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5707"/>
        <w:gridCol w:w="3080"/>
      </w:tblGrid>
      <w:tr w:rsidR="003963F0" w:rsidTr="003963F0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3963F0" w:rsidRDefault="003963F0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3963F0" w:rsidRDefault="003963F0">
            <w:pPr>
              <w:pStyle w:val="ConsPlusNormal0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B7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963F0" w:rsidRDefault="003963F0">
            <w:pPr>
              <w:pStyle w:val="ConsPlusNormal0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3963F0" w:rsidTr="003963F0">
        <w:trPr>
          <w:trHeight w:val="2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 Комитет финансов Администрации Новгородского муниципального района</w:t>
            </w:r>
          </w:p>
        </w:tc>
      </w:tr>
      <w:tr w:rsidR="003963F0" w:rsidTr="003963F0">
        <w:trPr>
          <w:trHeight w:val="130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2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8937C9" w:rsidRDefault="003963F0" w:rsidP="003963F0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8937C9">
              <w:rPr>
                <w:b w:val="0"/>
                <w:sz w:val="28"/>
                <w:szCs w:val="28"/>
              </w:rPr>
              <w:t xml:space="preserve">проект постановления Администрации Новгородского муниципального района </w:t>
            </w:r>
            <w:r w:rsidRPr="007179CB">
              <w:rPr>
                <w:b w:val="0"/>
                <w:kern w:val="36"/>
                <w:sz w:val="28"/>
                <w:szCs w:val="28"/>
              </w:rPr>
              <w:t>«</w:t>
            </w:r>
            <w:r w:rsidR="00C960DB" w:rsidRPr="00C960DB">
              <w:rPr>
                <w:b w:val="0"/>
                <w:kern w:val="36"/>
                <w:sz w:val="28"/>
                <w:szCs w:val="28"/>
              </w:rPr>
              <w:t xml:space="preserve">О внесении изменений в Порядок предоставления субсидий юридическим лицам и индивидуальным предпринимателям 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C960DB" w:rsidRPr="00C960DB">
              <w:rPr>
                <w:b w:val="0"/>
                <w:kern w:val="36"/>
                <w:sz w:val="28"/>
                <w:szCs w:val="28"/>
              </w:rPr>
              <w:t>Росгвардии</w:t>
            </w:r>
            <w:proofErr w:type="spellEnd"/>
            <w:r w:rsidR="00C960DB" w:rsidRPr="00C960DB">
              <w:rPr>
                <w:b w:val="0"/>
                <w:kern w:val="36"/>
                <w:sz w:val="28"/>
                <w:szCs w:val="28"/>
              </w:rPr>
              <w:t>, граждан, заключивших контракт о прохождении военной службы, сотрудников</w:t>
            </w:r>
            <w:proofErr w:type="gramEnd"/>
            <w:r w:rsidR="00C960DB" w:rsidRPr="00C960DB">
              <w:rPr>
                <w:b w:val="0"/>
                <w:kern w:val="36"/>
                <w:sz w:val="28"/>
                <w:szCs w:val="28"/>
              </w:rPr>
              <w:t xml:space="preserve">, </w:t>
            </w:r>
            <w:proofErr w:type="gramStart"/>
            <w:r w:rsidR="00C960DB" w:rsidRPr="00C960DB">
              <w:rPr>
                <w:b w:val="0"/>
                <w:kern w:val="36"/>
                <w:sz w:val="28"/>
                <w:szCs w:val="28"/>
              </w:rPr>
              <w:t>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>
              <w:rPr>
                <w:b w:val="0"/>
                <w:bCs w:val="0"/>
                <w:sz w:val="28"/>
                <w:szCs w:val="28"/>
              </w:rPr>
              <w:t>».</w:t>
            </w:r>
            <w:proofErr w:type="gramEnd"/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44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проблемы, на решение которой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предлагаемый 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 w:rsidP="003963F0">
            <w:pPr>
              <w:ind w:firstLine="53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37DD4">
              <w:rPr>
                <w:sz w:val="28"/>
                <w:szCs w:val="28"/>
              </w:rPr>
              <w:t>Предлагаемое правовое регулирование направлено на установление правовых основ для финансовой поддержки юридических лиц, индивидуальных предпринимателей</w:t>
            </w:r>
            <w:r w:rsidR="00B7149B">
              <w:rPr>
                <w:sz w:val="28"/>
                <w:szCs w:val="28"/>
              </w:rPr>
              <w:t>,</w:t>
            </w:r>
            <w:r w:rsidRPr="00437DD4">
              <w:rPr>
                <w:sz w:val="28"/>
                <w:szCs w:val="28"/>
              </w:rPr>
              <w:t xml:space="preserve"> обеспечивающих твердым топливом (дровами) семей граждан </w:t>
            </w:r>
            <w:r w:rsidRPr="00437DD4">
              <w:rPr>
                <w:bCs/>
                <w:sz w:val="28"/>
                <w:szCs w:val="28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C960DB" w:rsidRPr="00C960DB">
              <w:rPr>
                <w:bCs/>
                <w:sz w:val="28"/>
                <w:szCs w:val="28"/>
              </w:rPr>
              <w:t xml:space="preserve">военнослужащих </w:t>
            </w:r>
            <w:proofErr w:type="spellStart"/>
            <w:r w:rsidR="00C960DB" w:rsidRPr="00C960DB">
              <w:rPr>
                <w:bCs/>
                <w:sz w:val="28"/>
                <w:szCs w:val="28"/>
              </w:rPr>
              <w:t>Росгвардии</w:t>
            </w:r>
            <w:proofErr w:type="spellEnd"/>
            <w:r w:rsidR="00C960DB" w:rsidRPr="00C960DB">
              <w:rPr>
                <w:bCs/>
                <w:sz w:val="28"/>
                <w:szCs w:val="28"/>
              </w:rPr>
              <w:t xml:space="preserve">, граждан, заключивших контракт о прохождении военной службы, </w:t>
            </w:r>
            <w:r w:rsidRPr="00437DD4">
              <w:rPr>
                <w:bCs/>
                <w:sz w:val="28"/>
                <w:szCs w:val="28"/>
              </w:rPr>
              <w:t>сотрудников, находящихся в служебной командировке в зоне действия специальной</w:t>
            </w:r>
            <w:proofErr w:type="gramEnd"/>
            <w:r w:rsidRPr="00437DD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37DD4">
              <w:rPr>
                <w:bCs/>
                <w:sz w:val="28"/>
                <w:szCs w:val="28"/>
              </w:rPr>
              <w:t>военной операции, проживающих в жилых помещениях с печным отоплением.</w:t>
            </w:r>
            <w:proofErr w:type="gramEnd"/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2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B7149B" w:rsidRDefault="003963F0" w:rsidP="00B7149B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49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B7149B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возможность для Администрации Новгородского муниципального района возмещения части затрат юридическим  лицам и индивидуальным предпринимателям по обеспечению твердым топливом (дровами) семей граждан, призванных на военную службу по мобилизации, </w:t>
            </w:r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военнослужащих </w:t>
            </w:r>
            <w:proofErr w:type="spellStart"/>
            <w:r w:rsid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Росгвардии</w:t>
            </w:r>
            <w:proofErr w:type="spellEnd"/>
            <w:r w:rsid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, граждан, заключивших контракт о прохождении военной службы, </w:t>
            </w:r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сотрудников, находящихся в служебной командировке в зоне действия</w:t>
            </w:r>
            <w:proofErr w:type="gramEnd"/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gramStart"/>
            <w:r w:rsidR="00B7149B" w:rsidRPr="00B7149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специальной военной операции, проживающих в жилых помещениях с печным отоплением</w:t>
            </w:r>
            <w:proofErr w:type="gramEnd"/>
          </w:p>
        </w:tc>
      </w:tr>
      <w:tr w:rsidR="003963F0" w:rsidTr="003963F0">
        <w:trPr>
          <w:trHeight w:val="2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 w:rsidP="00743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Возмещение</w:t>
            </w:r>
            <w:r w:rsidRPr="00437DD4">
              <w:rPr>
                <w:sz w:val="28"/>
                <w:szCs w:val="28"/>
              </w:rPr>
              <w:t xml:space="preserve"> части затрат юридическим  лицам и индивидуальным предпринимателям по обеспечению твердым топливом (дровами) семей граждан, призванных на военную службу по мобилизации</w:t>
            </w:r>
            <w:r>
              <w:rPr>
                <w:sz w:val="28"/>
                <w:szCs w:val="28"/>
              </w:rPr>
              <w:t xml:space="preserve">, </w:t>
            </w:r>
            <w:r w:rsidR="00B7149B" w:rsidRPr="00B7149B">
              <w:rPr>
                <w:sz w:val="28"/>
                <w:szCs w:val="28"/>
              </w:rPr>
              <w:t xml:space="preserve">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B7149B" w:rsidRPr="00B7149B">
              <w:rPr>
                <w:sz w:val="28"/>
                <w:szCs w:val="28"/>
              </w:rPr>
              <w:t>Росгвардии</w:t>
            </w:r>
            <w:proofErr w:type="spellEnd"/>
            <w:r w:rsidR="00B7149B" w:rsidRPr="00B7149B">
              <w:rPr>
                <w:sz w:val="28"/>
                <w:szCs w:val="28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</w:t>
            </w:r>
            <w:r w:rsidR="00B7149B">
              <w:rPr>
                <w:sz w:val="28"/>
                <w:szCs w:val="28"/>
              </w:rPr>
              <w:t xml:space="preserve"> </w:t>
            </w:r>
            <w:r w:rsidRPr="00437DD4">
              <w:rPr>
                <w:sz w:val="28"/>
                <w:szCs w:val="28"/>
              </w:rPr>
              <w:t>проживающих в жилых помещениях</w:t>
            </w:r>
            <w:proofErr w:type="gramEnd"/>
            <w:r w:rsidRPr="00437DD4">
              <w:rPr>
                <w:sz w:val="28"/>
                <w:szCs w:val="28"/>
              </w:rPr>
              <w:t xml:space="preserve"> с печным отоплением</w:t>
            </w:r>
          </w:p>
        </w:tc>
      </w:tr>
      <w:tr w:rsidR="003963F0" w:rsidTr="003963F0">
        <w:trPr>
          <w:trHeight w:val="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ФИО: _Михайлова Светл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49B" w:rsidRDefault="00B7149B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 председатель комитета 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63-14-9</w:t>
            </w:r>
            <w:r w:rsidR="00B71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byhkfnr</w:t>
            </w:r>
            <w:proofErr w:type="spellEnd"/>
            <w:r w:rsidRPr="003963F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96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3963F0" w:rsidTr="003963F0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:rsidR="003963F0" w:rsidRDefault="003963F0" w:rsidP="003963F0">
      <w:pPr>
        <w:pStyle w:val="ConsPlusNormal0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403"/>
        <w:gridCol w:w="851"/>
        <w:gridCol w:w="504"/>
        <w:gridCol w:w="4033"/>
      </w:tblGrid>
      <w:tr w:rsidR="003963F0" w:rsidTr="007433A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3F0" w:rsidRPr="003963F0" w:rsidRDefault="00B7149B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963F0" w:rsidTr="007433A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3963F0" w:rsidTr="007433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 w:rsidP="00B7149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отнесения проекта акта к определенной степен</w:t>
            </w:r>
            <w:r w:rsidR="009C4D0E">
              <w:rPr>
                <w:sz w:val="28"/>
                <w:szCs w:val="28"/>
              </w:rPr>
              <w:t xml:space="preserve">и регулирующего воздействия: </w:t>
            </w:r>
            <w:r w:rsidR="009C4D0E" w:rsidRPr="00B201DC">
              <w:rPr>
                <w:color w:val="000000"/>
                <w:sz w:val="28"/>
                <w:szCs w:val="28"/>
              </w:rPr>
              <w:t xml:space="preserve">проект акта содержит положения, </w:t>
            </w:r>
            <w:r w:rsidR="00B7149B" w:rsidRPr="00B7149B">
              <w:rPr>
                <w:color w:val="000000"/>
                <w:sz w:val="28"/>
                <w:szCs w:val="28"/>
              </w:rPr>
              <w:t xml:space="preserve">изменяющие ранее предусмотренные действующими актами обязанности </w:t>
            </w:r>
            <w:r w:rsidR="009C4D0E" w:rsidRPr="00B201DC">
              <w:rPr>
                <w:color w:val="000000"/>
                <w:sz w:val="28"/>
                <w:szCs w:val="28"/>
              </w:rPr>
              <w:t>для субъектов предпринимательской и инвестиционной деятельности</w:t>
            </w:r>
            <w:r w:rsidR="009C4D0E">
              <w:rPr>
                <w:color w:val="000000"/>
                <w:sz w:val="28"/>
                <w:szCs w:val="28"/>
              </w:rPr>
              <w:t>.</w:t>
            </w:r>
            <w:r w:rsidR="009C4D0E" w:rsidRPr="00AB1678">
              <w:rPr>
                <w:sz w:val="28"/>
                <w:szCs w:val="28"/>
              </w:rPr>
              <w:t xml:space="preserve"> </w:t>
            </w:r>
          </w:p>
        </w:tc>
      </w:tr>
      <w:tr w:rsidR="003963F0" w:rsidTr="007433AC"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  <w:tr w:rsidR="003963F0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3963F0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9C4D0E" w:rsidP="007433AC">
            <w:pPr>
              <w:ind w:firstLine="539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Предлагаемое правовое регулирование направлено на установление правовых основ для финансовой поддержки юридических лиц, индивидуальных предпринимателей обеспечивающих твердым топливом (дровами) семей граждан </w:t>
            </w:r>
            <w:r w:rsidRPr="002751CD">
              <w:rPr>
                <w:bCs/>
                <w:sz w:val="28"/>
                <w:szCs w:val="28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B7149B" w:rsidRPr="00B7149B">
              <w:rPr>
                <w:sz w:val="28"/>
                <w:szCs w:val="28"/>
              </w:rPr>
              <w:t xml:space="preserve">военнослужащих </w:t>
            </w:r>
            <w:proofErr w:type="spellStart"/>
            <w:r w:rsidR="00B7149B" w:rsidRPr="00B7149B">
              <w:rPr>
                <w:sz w:val="28"/>
                <w:szCs w:val="28"/>
              </w:rPr>
              <w:t>Росгвардии</w:t>
            </w:r>
            <w:proofErr w:type="spellEnd"/>
            <w:r w:rsidR="00B7149B" w:rsidRPr="00B7149B">
              <w:rPr>
                <w:sz w:val="28"/>
                <w:szCs w:val="28"/>
              </w:rPr>
              <w:t>, граждан, заключивших контракт о прохождении военной службы,</w:t>
            </w:r>
            <w:r w:rsidR="00B7149B">
              <w:rPr>
                <w:sz w:val="28"/>
                <w:szCs w:val="28"/>
              </w:rPr>
              <w:t xml:space="preserve"> </w:t>
            </w:r>
            <w:r w:rsidRPr="002751CD">
              <w:rPr>
                <w:bCs/>
                <w:sz w:val="28"/>
                <w:szCs w:val="28"/>
              </w:rPr>
              <w:t>сотрудников, находящихся в служебной командировке в зоне действия специальной</w:t>
            </w:r>
            <w:proofErr w:type="gramEnd"/>
            <w:r w:rsidRPr="002751C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2751CD">
              <w:rPr>
                <w:bCs/>
                <w:sz w:val="28"/>
                <w:szCs w:val="28"/>
              </w:rPr>
              <w:t>военной операции, проживающих в жилых помещениях с печным отоплением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F630F8" w:rsidP="00A142D3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0F8">
              <w:rPr>
                <w:rFonts w:ascii="Times New Roman" w:hAnsi="Times New Roman" w:cs="Times New Roman"/>
                <w:sz w:val="28"/>
                <w:szCs w:val="28"/>
              </w:rPr>
              <w:t xml:space="preserve">Семьи граждан, призванных на военную службу по мобилизации,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военнослужащих </w:t>
            </w:r>
            <w:proofErr w:type="spellStart"/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>, граждан, заключивших контракт о прохождении военной службы</w:t>
            </w:r>
            <w:r w:rsidR="00A14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42D3" w:rsidRPr="00A14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сотрудников, находящихся в служебной командировке в зоне действия специальной военной операции, проживающих в жилых помещениях с печным отоплением рискуют остаться без твердого топлива (дров) в зимний период</w:t>
            </w:r>
            <w:proofErr w:type="gramEnd"/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RPr="00674605" w:rsidTr="007433AC">
        <w:tblPrEx>
          <w:tblBorders>
            <w:insideV w:val="single" w:sz="4" w:space="0" w:color="auto"/>
          </w:tblBorders>
        </w:tblPrEx>
        <w:trPr>
          <w:trHeight w:val="23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3963F0" w:rsidRPr="00674605" w:rsidRDefault="003963F0" w:rsidP="003963F0">
      <w:pPr>
        <w:pStyle w:val="ConsPlusNormal0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5"/>
        <w:gridCol w:w="6096"/>
      </w:tblGrid>
      <w:tr w:rsidR="003963F0" w:rsidRPr="00674605" w:rsidTr="003963F0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3963F0" w:rsidRPr="00674605" w:rsidTr="003963F0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F630F8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3963F0" w:rsidTr="003963F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8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F630F8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F630F8" w:rsidRDefault="003963F0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3963F0" w:rsidRDefault="003963F0" w:rsidP="003963F0">
      <w:pPr>
        <w:pStyle w:val="ConsPlusNormal0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245"/>
        <w:gridCol w:w="3546"/>
      </w:tblGrid>
      <w:tr w:rsidR="003963F0" w:rsidTr="00617BF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617BFF" w:rsidTr="00B766E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FF" w:rsidRDefault="00617BFF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FF" w:rsidRDefault="00617BFF" w:rsidP="009C4D0E">
            <w:pPr>
              <w:ind w:firstLine="567"/>
              <w:contextualSpacing/>
              <w:jc w:val="both"/>
            </w:pPr>
            <w:r w:rsidRPr="00EE3E37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я</w:t>
            </w:r>
            <w:r w:rsidRPr="00EE3E37">
              <w:rPr>
                <w:sz w:val="28"/>
                <w:szCs w:val="28"/>
              </w:rPr>
              <w:t xml:space="preserve"> 78 Бюджетного кодекса Российской Федерации,</w:t>
            </w:r>
            <w:r w:rsidRPr="00EE3E37">
              <w:t xml:space="preserve"> </w:t>
            </w:r>
          </w:p>
          <w:p w:rsidR="00617BFF" w:rsidRDefault="00617BFF" w:rsidP="009C4D0E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E3E37">
              <w:rPr>
                <w:color w:val="000000"/>
                <w:sz w:val="28"/>
                <w:szCs w:val="28"/>
              </w:rPr>
              <w:t xml:space="preserve">Указ Губернатора  Новгородской области от 11.10.2022 № 584 «О мерах поддержки граждан </w:t>
            </w:r>
            <w:r w:rsidRPr="00EE3E37">
              <w:rPr>
                <w:sz w:val="28"/>
                <w:szCs w:val="28"/>
              </w:rPr>
              <w:t>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</w:t>
            </w:r>
            <w:r>
              <w:rPr>
                <w:sz w:val="28"/>
                <w:szCs w:val="28"/>
              </w:rPr>
              <w:t xml:space="preserve">ной операции и членов их семей», </w:t>
            </w:r>
            <w:proofErr w:type="gramEnd"/>
          </w:p>
          <w:p w:rsidR="00617BFF" w:rsidRDefault="00617BFF" w:rsidP="009C4D0E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постановление Правительства Новгородской области от </w:t>
            </w:r>
            <w:r w:rsidR="00B95CA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B95C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B95C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B95CA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Pr="00A142D3">
              <w:rPr>
                <w:sz w:val="28"/>
                <w:szCs w:val="28"/>
              </w:rPr>
              <w:t>Правил предоставления и методик</w:t>
            </w:r>
            <w:r>
              <w:rPr>
                <w:sz w:val="28"/>
                <w:szCs w:val="28"/>
              </w:rPr>
              <w:t>и</w:t>
            </w:r>
            <w:r w:rsidRPr="00A142D3">
              <w:rPr>
                <w:sz w:val="28"/>
                <w:szCs w:val="28"/>
              </w:rPr>
              <w:t xml:space="preserve"> распределения в 202</w:t>
            </w:r>
            <w:r w:rsidR="00B95CA8">
              <w:rPr>
                <w:sz w:val="28"/>
                <w:szCs w:val="28"/>
              </w:rPr>
              <w:t>4</w:t>
            </w:r>
            <w:r w:rsidRPr="00A142D3">
              <w:rPr>
                <w:sz w:val="28"/>
                <w:szCs w:val="28"/>
              </w:rPr>
              <w:t xml:space="preserve">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A142D3">
              <w:rPr>
                <w:sz w:val="28"/>
                <w:szCs w:val="28"/>
              </w:rPr>
              <w:t>Росгвардии</w:t>
            </w:r>
            <w:proofErr w:type="spellEnd"/>
            <w:r w:rsidRPr="00A142D3">
              <w:rPr>
                <w:sz w:val="28"/>
                <w:szCs w:val="28"/>
              </w:rPr>
              <w:t>, граждан, заключивших контракт о</w:t>
            </w:r>
            <w:proofErr w:type="gramEnd"/>
            <w:r w:rsidRPr="00A142D3">
              <w:rPr>
                <w:sz w:val="28"/>
                <w:szCs w:val="28"/>
              </w:rPr>
              <w:t xml:space="preserve"> </w:t>
            </w:r>
            <w:proofErr w:type="gramStart"/>
            <w:r w:rsidRPr="00A142D3">
              <w:rPr>
                <w:sz w:val="28"/>
                <w:szCs w:val="28"/>
              </w:rPr>
              <w:t>прохождении</w:t>
            </w:r>
            <w:proofErr w:type="gramEnd"/>
            <w:r w:rsidRPr="00A142D3">
              <w:rPr>
                <w:sz w:val="28"/>
                <w:szCs w:val="28"/>
              </w:rPr>
              <w:t xml:space="preserve">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>
              <w:rPr>
                <w:sz w:val="28"/>
                <w:szCs w:val="28"/>
              </w:rPr>
              <w:t>»</w:t>
            </w:r>
          </w:p>
          <w:p w:rsidR="00C960DB" w:rsidRPr="00EE3E37" w:rsidRDefault="00C960DB" w:rsidP="009C4D0E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17BFF" w:rsidRDefault="00617BFF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A142D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617BFF">
            <w:pPr>
              <w:pStyle w:val="ConsPlusNormal0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(указание на нормативный правовой акт </w:t>
            </w:r>
            <w:r w:rsidR="003963F0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3963F0" w:rsidTr="00A142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617BFF" w:rsidRDefault="003963F0" w:rsidP="00617BFF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FF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3963F0" w:rsidRPr="00617BFF" w:rsidRDefault="009C4D0E" w:rsidP="00B95CA8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BFF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юридическим  лицам и индивидуальным предпринимателям по обеспечению твердым топливом (дровами) семей граждан, </w:t>
            </w:r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гражданин, призванный на военную службу по мобилизации), граждан, заключивших контракт о добровольном содействии в выполнении задач, возложенных на</w:t>
            </w:r>
            <w:proofErr w:type="gram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Вооруженные Силы Российской Федерации, зачисленных в списки л</w:t>
            </w:r>
            <w:r w:rsidR="00C960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ичного состава воинских частей </w:t>
            </w:r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(далее - гражданин, заключивший </w:t>
            </w:r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контракт о добровольном содействии),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(далее – военнослужащий </w:t>
            </w:r>
            <w:proofErr w:type="spell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Росгвардии</w:t>
            </w:r>
            <w:proofErr w:type="spell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), и граждан, заключивших контракт о прохождении военной службы с Вооруженными Силами Российской Федерации (далее – гражданин, заключивший контракт о прохождении</w:t>
            </w:r>
            <w:proofErr w:type="gram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</w:t>
            </w:r>
            <w:proofErr w:type="gramEnd"/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Республики и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202</w:t>
            </w:r>
            <w:r w:rsidR="00B95C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617BFF" w:rsidRPr="00617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года, (далее - сотрудник, находящийся в служебной командировке), проживающих в жилых помещениях с печным отоплением.</w:t>
            </w:r>
          </w:p>
        </w:tc>
      </w:tr>
      <w:tr w:rsidR="003963F0" w:rsidTr="00A142D3">
        <w:trPr>
          <w:trHeight w:val="9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674605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0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3963F0" w:rsidRDefault="00827C32" w:rsidP="00AB7DDB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Октябрь 2024</w:t>
            </w:r>
          </w:p>
        </w:tc>
      </w:tr>
    </w:tbl>
    <w:p w:rsidR="003963F0" w:rsidRDefault="003963F0" w:rsidP="003963F0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8819"/>
      </w:tblGrid>
      <w:tr w:rsidR="003963F0" w:rsidTr="003963F0">
        <w:trPr>
          <w:trHeight w:val="24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эффектов:</w:t>
            </w:r>
          </w:p>
        </w:tc>
      </w:tr>
      <w:tr w:rsidR="003963F0" w:rsidTr="003963F0">
        <w:trPr>
          <w:trHeight w:val="328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3963F0" w:rsidTr="003963F0">
        <w:trPr>
          <w:trHeight w:val="285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3963F0" w:rsidTr="003963F0">
        <w:trPr>
          <w:trHeight w:val="328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674605" w:rsidP="00617BFF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B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Средства, полученные юридическим лицом и индивидуальным предпринимателем в виде субсидии будут направлены на возмещение части затрат по обеспечению твердым топливом (дровами) семей граждан, </w:t>
            </w:r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военнослужащих </w:t>
            </w:r>
            <w:proofErr w:type="spellStart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>Росгвардии</w:t>
            </w:r>
            <w:proofErr w:type="spellEnd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граждан, заключивших контракт о прохождении военной службы, </w:t>
            </w:r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сотрудников, находящихся в служебной командировке в зоне</w:t>
            </w:r>
            <w:proofErr w:type="gramEnd"/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17BFF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специальной военной операции, проживающих в жилых помещениях с печным отоплением</w:t>
            </w:r>
            <w:proofErr w:type="gramEnd"/>
          </w:p>
        </w:tc>
      </w:tr>
      <w:tr w:rsidR="003963F0" w:rsidTr="003963F0"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3963F0" w:rsidTr="003963F0">
        <w:trPr>
          <w:trHeight w:val="357"/>
        </w:trPr>
        <w:tc>
          <w:tcPr>
            <w:tcW w:w="9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3963F0"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3963F0" w:rsidRDefault="003963F0" w:rsidP="003963F0">
      <w:pPr>
        <w:pStyle w:val="ConsPlusNormal0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1"/>
        <w:gridCol w:w="1132"/>
        <w:gridCol w:w="569"/>
        <w:gridCol w:w="1132"/>
        <w:gridCol w:w="206"/>
        <w:gridCol w:w="503"/>
        <w:gridCol w:w="142"/>
        <w:gridCol w:w="143"/>
        <w:gridCol w:w="140"/>
        <w:gridCol w:w="1275"/>
        <w:gridCol w:w="366"/>
        <w:gridCol w:w="772"/>
        <w:gridCol w:w="105"/>
      </w:tblGrid>
      <w:tr w:rsidR="003963F0" w:rsidTr="007433AC">
        <w:trPr>
          <w:gridAfter w:val="1"/>
          <w:wAfter w:w="101" w:type="dxa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gridAfter w:val="1"/>
          <w:wAfter w:w="101" w:type="dxa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C01E8A" w:rsidRDefault="00C01E8A" w:rsidP="00C01E8A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C01E8A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  <w:tr w:rsidR="003963F0" w:rsidTr="007433AC">
        <w:trPr>
          <w:gridAfter w:val="1"/>
          <w:wAfter w:w="101" w:type="dxa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C01E8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gridAfter w:val="1"/>
          <w:wAfter w:w="101" w:type="dxa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gridAfter w:val="1"/>
          <w:wAfter w:w="101" w:type="dxa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  <w:r w:rsidR="00C01E8A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gridAfter w:val="1"/>
          <w:wAfter w:w="101" w:type="dxa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gridAfter w:val="1"/>
          <w:wAfter w:w="101" w:type="dxa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gridAfter w:val="1"/>
          <w:wAfter w:w="101" w:type="dxa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Default="003963F0">
            <w:pPr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gridAfter w:val="1"/>
          <w:wAfter w:w="101" w:type="dxa"/>
        </w:trPr>
        <w:tc>
          <w:tcPr>
            <w:tcW w:w="9424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775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E8A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разрабатываемый нормативный правовой акт определяет условия и порядок предоставления субсидий юридическим лицам и индивидуальным предпринимателям на возмещение части затрат по обеспечению твердым топливом семей граждан, </w:t>
            </w:r>
            <w:r w:rsidR="00C01E8A" w:rsidRPr="00437DD4">
              <w:rPr>
                <w:rFonts w:ascii="Times New Roman" w:hAnsi="Times New Roman" w:cs="Times New Roman"/>
                <w:bCs/>
                <w:sz w:val="28"/>
                <w:szCs w:val="28"/>
              </w:rPr>
              <w:t>призванных на военную службу по мобилизации, граждан, заключивших контракт о добровольном содействии в выполнении задач, возложенных на</w:t>
            </w:r>
            <w:proofErr w:type="gramEnd"/>
            <w:r w:rsidR="00C01E8A" w:rsidRPr="00437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Вооруженные Силы Российской Федерации, </w:t>
            </w:r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военнослужащих </w:t>
            </w:r>
            <w:proofErr w:type="spellStart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>Росгвардии</w:t>
            </w:r>
            <w:proofErr w:type="spellEnd"/>
            <w:r w:rsidR="00617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граждан, заключивших контракт о прохождении военной службы, </w:t>
            </w:r>
            <w:r w:rsidR="00C01E8A" w:rsidRPr="00437DD4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3963F0" w:rsidTr="007433AC">
        <w:trPr>
          <w:gridAfter w:val="1"/>
          <w:wAfter w:w="101" w:type="dxa"/>
        </w:trPr>
        <w:tc>
          <w:tcPr>
            <w:tcW w:w="9424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изменением ответственности: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оценить возможные расходы не представляется возможным</w:t>
            </w:r>
          </w:p>
        </w:tc>
      </w:tr>
      <w:tr w:rsidR="003963F0" w:rsidTr="007433AC">
        <w:trPr>
          <w:trHeight w:val="1056"/>
        </w:trPr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827C32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Оценка возможных расходов (поступлений) бюджета Новгородского муниципального района: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предлагаемого правового регулирования повлечет  выделение доп</w:t>
            </w:r>
            <w:r w:rsidR="007754DC">
              <w:rPr>
                <w:rFonts w:ascii="Times New Roman" w:hAnsi="Times New Roman" w:cs="Times New Roman"/>
                <w:sz w:val="28"/>
                <w:szCs w:val="28"/>
              </w:rPr>
              <w:t>олнительных средств из бюджета Н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овгородского муниципального района в сумме  </w:t>
            </w:r>
            <w:r w:rsidR="00827C32">
              <w:rPr>
                <w:rFonts w:ascii="Times New Roman" w:hAnsi="Times New Roman" w:cs="Times New Roman"/>
                <w:sz w:val="28"/>
                <w:szCs w:val="28"/>
              </w:rPr>
              <w:t>5729,1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7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3963F0" w:rsidTr="007433AC">
        <w:trPr>
          <w:trHeight w:val="23"/>
        </w:trPr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rPr>
          <w:trHeight w:val="23"/>
        </w:trPr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7433AC"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7754DC">
              <w:rPr>
                <w:rFonts w:ascii="Times New Roman" w:hAnsi="Times New Roman" w:cs="Times New Roman"/>
                <w:sz w:val="28"/>
                <w:szCs w:val="28"/>
              </w:rPr>
              <w:t xml:space="preserve"> риски отсутствуют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 w:rsidP="006F1B6A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</w:t>
            </w:r>
            <w:r w:rsidR="006F1B6A" w:rsidRPr="007754DC">
              <w:rPr>
                <w:rFonts w:ascii="Times New Roman" w:hAnsi="Times New Roman" w:cs="Times New Roman"/>
                <w:sz w:val="24"/>
                <w:szCs w:val="24"/>
              </w:rPr>
              <w:t>Новгородского района</w:t>
            </w: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193"/>
        </w:trPr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F0" w:rsidRPr="007754DC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DC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1571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6F1B6A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Предполагаемая дата вступления в силу, необходимость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9D4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B95CA8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муниципального нормативного правового акта: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CA8" w:rsidRPr="0097605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июль 2024</w:t>
            </w:r>
            <w:r w:rsidR="006F1B6A" w:rsidRPr="0097605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года</w:t>
            </w:r>
            <w:bookmarkStart w:id="0" w:name="_GoBack"/>
            <w:bookmarkEnd w:id="0"/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 введения предлагаемого правового регулирования: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70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правового регулирования: ___ с момента принятия муниципального нормативного правового акта;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12.3. Необходимость распространения предлагаемого правового  регулирования на ранее возникшие отношения: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67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3E5F12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_</w:t>
            </w:r>
            <w:r w:rsidR="006F1B6A">
              <w:t xml:space="preserve"> 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3E5F12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 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«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 окончание «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E5F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828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 Сведения о лицах, представивших предложения:</w:t>
            </w:r>
            <w:r w:rsidR="006F1B6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не поступало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 представленные предложения: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 правового регулирования:</w:t>
            </w:r>
            <w:r w:rsidR="00E920F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 обоснованность предлагаемого правового регулирования: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разработчика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 акта (уполномоченного</w:t>
            </w:r>
            <w:proofErr w:type="gramEnd"/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подразделения)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3F0" w:rsidRDefault="00E920FC" w:rsidP="00E920FC">
            <w:pPr>
              <w:pStyle w:val="ConsPlusNormal0"/>
              <w:suppressAutoHyphens w:val="0"/>
              <w:spacing w:line="240" w:lineRule="exact"/>
              <w:ind w:left="57" w:right="57" w:firstLine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Михайлова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 w:rsidP="00B95CA8">
            <w:pPr>
              <w:pStyle w:val="ConsPlusNormal0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»_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 20</w:t>
            </w:r>
            <w:r w:rsidR="00F63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года</w:t>
            </w:r>
          </w:p>
        </w:tc>
      </w:tr>
      <w:tr w:rsidR="003963F0" w:rsidTr="007433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4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963F0" w:rsidRDefault="003963F0">
            <w:pPr>
              <w:pStyle w:val="ConsPlusNormal0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3963F0" w:rsidRDefault="003963F0">
            <w:pPr>
              <w:pStyle w:val="ConsPlusNormal0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BC7EED" w:rsidRDefault="00BC7EED"/>
    <w:sectPr w:rsidR="00BC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0"/>
    <w:rsid w:val="003963F0"/>
    <w:rsid w:val="003E5F12"/>
    <w:rsid w:val="00617BFF"/>
    <w:rsid w:val="00674605"/>
    <w:rsid w:val="006F1B6A"/>
    <w:rsid w:val="007433AC"/>
    <w:rsid w:val="007754DC"/>
    <w:rsid w:val="00827C32"/>
    <w:rsid w:val="008324CB"/>
    <w:rsid w:val="00976055"/>
    <w:rsid w:val="009C4D0E"/>
    <w:rsid w:val="009D42F3"/>
    <w:rsid w:val="00A142D3"/>
    <w:rsid w:val="00AB7DDB"/>
    <w:rsid w:val="00B13FE3"/>
    <w:rsid w:val="00B7149B"/>
    <w:rsid w:val="00B87875"/>
    <w:rsid w:val="00B95CA8"/>
    <w:rsid w:val="00BC7EED"/>
    <w:rsid w:val="00C01E8A"/>
    <w:rsid w:val="00C960DB"/>
    <w:rsid w:val="00E82BEE"/>
    <w:rsid w:val="00E920FC"/>
    <w:rsid w:val="00F630F8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963F0"/>
    <w:rPr>
      <w:rFonts w:ascii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3963F0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2"/>
      <w:lang w:eastAsia="ar-SA"/>
    </w:rPr>
  </w:style>
  <w:style w:type="paragraph" w:customStyle="1" w:styleId="ConsPlusTitle">
    <w:name w:val="ConsPlusTitle"/>
    <w:rsid w:val="00396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963F0"/>
    <w:rPr>
      <w:rFonts w:ascii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3963F0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2"/>
      <w:lang w:eastAsia="ar-SA"/>
    </w:rPr>
  </w:style>
  <w:style w:type="paragraph" w:customStyle="1" w:styleId="ConsPlusTitle">
    <w:name w:val="ConsPlusTitle"/>
    <w:rsid w:val="00396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16</cp:revision>
  <cp:lastPrinted>2024-06-04T13:59:00Z</cp:lastPrinted>
  <dcterms:created xsi:type="dcterms:W3CDTF">2022-12-29T14:52:00Z</dcterms:created>
  <dcterms:modified xsi:type="dcterms:W3CDTF">2024-06-04T13:59:00Z</dcterms:modified>
</cp:coreProperties>
</file>