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A108" w14:textId="77777777" w:rsidR="003037DE" w:rsidRPr="004A4D15" w:rsidRDefault="003037DE" w:rsidP="003037DE">
      <w:pPr>
        <w:jc w:val="center"/>
        <w:rPr>
          <w:b/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«</w:t>
      </w:r>
      <w:r w:rsidRPr="004A4D15">
        <w:rPr>
          <w:b/>
          <w:sz w:val="28"/>
          <w:szCs w:val="24"/>
          <w:lang w:eastAsia="ru-RU"/>
        </w:rPr>
        <w:t>Положение</w:t>
      </w:r>
    </w:p>
    <w:p w14:paraId="5D3D6EB2" w14:textId="77777777" w:rsidR="003037DE" w:rsidRPr="004A4D15" w:rsidRDefault="003037DE" w:rsidP="003037DE">
      <w:pPr>
        <w:jc w:val="center"/>
        <w:rPr>
          <w:b/>
          <w:sz w:val="28"/>
          <w:szCs w:val="24"/>
          <w:lang w:eastAsia="ru-RU"/>
        </w:rPr>
      </w:pPr>
      <w:r w:rsidRPr="004A4D15">
        <w:rPr>
          <w:b/>
          <w:sz w:val="28"/>
          <w:szCs w:val="24"/>
          <w:lang w:eastAsia="ru-RU"/>
        </w:rPr>
        <w:t>о порядке создания и деятельности рабочей группы по противодействию формированию просроченной задолженности по заработной плате в Новгородском муниципальном районе</w:t>
      </w:r>
    </w:p>
    <w:p w14:paraId="18CC84BF" w14:textId="77777777" w:rsidR="003037DE" w:rsidRPr="004A4D15" w:rsidRDefault="003037DE" w:rsidP="003037DE">
      <w:pPr>
        <w:jc w:val="center"/>
        <w:rPr>
          <w:b/>
          <w:sz w:val="28"/>
          <w:szCs w:val="24"/>
          <w:lang w:eastAsia="ru-RU"/>
        </w:rPr>
      </w:pPr>
    </w:p>
    <w:p w14:paraId="790D644E" w14:textId="77777777" w:rsidR="003037DE" w:rsidRPr="004A4D15" w:rsidRDefault="003037DE" w:rsidP="003037DE">
      <w:pPr>
        <w:jc w:val="both"/>
        <w:rPr>
          <w:b/>
          <w:sz w:val="28"/>
          <w:szCs w:val="24"/>
          <w:lang w:eastAsia="ru-RU"/>
        </w:rPr>
      </w:pPr>
      <w:r w:rsidRPr="004A4D15">
        <w:rPr>
          <w:b/>
          <w:sz w:val="28"/>
          <w:szCs w:val="24"/>
          <w:lang w:eastAsia="ru-RU"/>
        </w:rPr>
        <w:t xml:space="preserve">1. Общие положения </w:t>
      </w:r>
    </w:p>
    <w:p w14:paraId="11CE0B23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1.1. Рабочая группа  по противодействию формированию просроченной задолженности по заработной плате в Новгородском муниципальном районе (далее рабочая группа) является постоянно действующим совещательным органом, образованным в целях обеспечения координации и взаимодействия органов государственной власти Новгородской области, территориальных органов федеральных органов государственной власти Новгородской области, органов местного самоуправления Новгородского муниципального района и организаций по вопросам реализации мер, направленных на противодействие формированию просроченной задолженности по заработной плате в хозяйствующих субъектах, осуществляющих деятельность на территории Новгородского муниципального района. </w:t>
      </w:r>
    </w:p>
    <w:p w14:paraId="288DE880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1.2.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Новгородской области, муниципальными правовыми актами органов местного самоуправления Новгородского муниципального района, настоящим Положением. </w:t>
      </w:r>
    </w:p>
    <w:p w14:paraId="671D4579" w14:textId="77777777" w:rsidR="003037DE" w:rsidRPr="004A4D15" w:rsidRDefault="003037DE" w:rsidP="003037DE">
      <w:pPr>
        <w:jc w:val="both"/>
        <w:rPr>
          <w:b/>
          <w:sz w:val="28"/>
          <w:szCs w:val="24"/>
          <w:lang w:eastAsia="ru-RU"/>
        </w:rPr>
      </w:pPr>
      <w:r w:rsidRPr="004A4D15">
        <w:rPr>
          <w:b/>
          <w:sz w:val="28"/>
          <w:szCs w:val="24"/>
          <w:lang w:eastAsia="ru-RU"/>
        </w:rPr>
        <w:t>2.</w:t>
      </w:r>
      <w:r w:rsidRPr="004A4D15">
        <w:rPr>
          <w:b/>
          <w:sz w:val="28"/>
          <w:szCs w:val="24"/>
          <w:lang w:eastAsia="ru-RU"/>
        </w:rPr>
        <w:tab/>
        <w:t xml:space="preserve">Задачи рабочей группы </w:t>
      </w:r>
    </w:p>
    <w:p w14:paraId="68FF1E07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Задачами рабочей группы являются: </w:t>
      </w:r>
    </w:p>
    <w:p w14:paraId="1E2FE20A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2.1.</w:t>
      </w:r>
      <w:r w:rsidRPr="004A4D15">
        <w:rPr>
          <w:sz w:val="28"/>
          <w:szCs w:val="24"/>
          <w:lang w:eastAsia="ru-RU"/>
        </w:rPr>
        <w:tab/>
        <w:t xml:space="preserve">Координация на территории Новгородского муниципального района реализации мер, направленных на противодействие формированию просроченной задолженности по заработной плате. </w:t>
      </w:r>
    </w:p>
    <w:p w14:paraId="2DFF57E6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2.2.</w:t>
      </w:r>
      <w:r w:rsidRPr="004A4D15">
        <w:rPr>
          <w:sz w:val="28"/>
          <w:szCs w:val="24"/>
          <w:lang w:eastAsia="ru-RU"/>
        </w:rPr>
        <w:tab/>
        <w:t xml:space="preserve">Информационное взаимодействие с органами государственной власти Новгородской области, территориальными органами федеральных органов государственной власти Новгородской области и организациями в целях выявления фактов образования просроченной задолженности по заработной плате и обеспечения погашения просроченной задолженности по заработной плате. </w:t>
      </w:r>
    </w:p>
    <w:p w14:paraId="37DBEA39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2.3.</w:t>
      </w:r>
      <w:r w:rsidRPr="004A4D15">
        <w:rPr>
          <w:sz w:val="28"/>
          <w:szCs w:val="24"/>
          <w:lang w:eastAsia="ru-RU"/>
        </w:rPr>
        <w:tab/>
        <w:t xml:space="preserve">Формирование и актуализация перечня хозяйствующих субъектов, осуществляющих деятельность на территории Новгородского муниципального района, допустивших просроченную задолженность по заработной плате, с указанием объема такой задолженности и численности работников. </w:t>
      </w:r>
    </w:p>
    <w:p w14:paraId="0AB5541E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2.4.</w:t>
      </w:r>
      <w:r w:rsidRPr="004A4D15">
        <w:rPr>
          <w:sz w:val="28"/>
          <w:szCs w:val="24"/>
          <w:lang w:eastAsia="ru-RU"/>
        </w:rPr>
        <w:tab/>
        <w:t xml:space="preserve">Выявление причин формирования просроченной задолженности по заработной плате, выработка решений по реализации мер, направленных на погашение просроченной задолженности по заработной плате в хозяйствующих субъектах, осуществляющих деятельность на территории </w:t>
      </w:r>
      <w:r w:rsidRPr="004A4D15">
        <w:rPr>
          <w:sz w:val="28"/>
          <w:szCs w:val="24"/>
          <w:lang w:eastAsia="ru-RU"/>
        </w:rPr>
        <w:lastRenderedPageBreak/>
        <w:t xml:space="preserve">Новгородского муниципального района, выработка на основе проведенного анализа причин нарушений в сфере оплаты труда рекомендаций по их недопущению в дальнейшем. </w:t>
      </w:r>
    </w:p>
    <w:p w14:paraId="6968BA58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2.5.</w:t>
      </w:r>
      <w:r w:rsidRPr="004A4D15">
        <w:rPr>
          <w:sz w:val="28"/>
          <w:szCs w:val="24"/>
          <w:lang w:eastAsia="ru-RU"/>
        </w:rPr>
        <w:tab/>
        <w:t>Профилактика и предупреждение возникновения просроченной задолженности по заработной плате на территории Новгородского муниципального района (проведение профилактических мероприятий при наличии простоев в работе организаций или неполной занятости, анализ финансового состояния организаций, особое обращение внимания на рост кредиторской задолженности, уменьшение объемов заказов, а так же оказание содействия по устранению экономической нестабильности в организациях в целях недопущения просроченной задолженности по заработной плате. В случае высвобождения работников организовать взаимодействие с ГОКУ «Центр занятости населения Новгородской области» с целью содействия в их трудоустройстве).</w:t>
      </w:r>
    </w:p>
    <w:p w14:paraId="71C1ABB1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2.6.</w:t>
      </w:r>
      <w:r w:rsidRPr="004A4D15">
        <w:rPr>
          <w:sz w:val="28"/>
          <w:szCs w:val="24"/>
          <w:lang w:eastAsia="ru-RU"/>
        </w:rPr>
        <w:tab/>
        <w:t>Проведение мероприятий по снижению и ликвидации просроченной задолженности по заработной плате на территории Новгородского муниципального района.</w:t>
      </w:r>
    </w:p>
    <w:p w14:paraId="2DE48A75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2.7.</w:t>
      </w:r>
      <w:r w:rsidRPr="004A4D15">
        <w:rPr>
          <w:sz w:val="28"/>
          <w:szCs w:val="24"/>
          <w:lang w:eastAsia="ru-RU"/>
        </w:rPr>
        <w:tab/>
        <w:t>Анализ реализации мер, направленных на противодействие формированию просроченной задолженности по заработной плате, а также погашения просроченной задолженности по заработной плате в хозяйствующих субъектах, осуществляющих деятельность на территории Новгородского муниципального района.</w:t>
      </w:r>
    </w:p>
    <w:p w14:paraId="33A0665F" w14:textId="77777777" w:rsidR="003037DE" w:rsidRPr="004A4D15" w:rsidRDefault="003037DE" w:rsidP="003037DE">
      <w:pPr>
        <w:jc w:val="both"/>
        <w:rPr>
          <w:b/>
          <w:sz w:val="28"/>
          <w:szCs w:val="24"/>
          <w:lang w:eastAsia="ru-RU"/>
        </w:rPr>
      </w:pPr>
      <w:r w:rsidRPr="004A4D15">
        <w:rPr>
          <w:b/>
          <w:sz w:val="28"/>
          <w:szCs w:val="24"/>
          <w:lang w:eastAsia="ru-RU"/>
        </w:rPr>
        <w:t xml:space="preserve">3. Права рабочей группы </w:t>
      </w:r>
    </w:p>
    <w:p w14:paraId="2B84295F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В целях реализации возложенных задач рабочая группа вправе: </w:t>
      </w:r>
    </w:p>
    <w:p w14:paraId="0833F9B5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3.1. Запрашивать от территориальных органов федеральных органов государственной власти Новгородской области, органов государственной власти Новгородской области и организаций необходимые материалы и информацию по вопросам, отнесенным к задачам рабочей группы. </w:t>
      </w:r>
    </w:p>
    <w:p w14:paraId="4CFF4036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3.2. Осуществлять анализ причин возникновения просроченной задолженности по заработной плате с участием хозяйствующих субъектов, осуществляющих деятельность на территории Новгородского муниципального района, допустивших просроченную задолженность по заработной плате, в том числе, в отношении которых введена процедура банкротства. </w:t>
      </w:r>
    </w:p>
    <w:p w14:paraId="774F3EF1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3.3. Направлять в контрольные (надзорные) органы информацию о хозяйствующих субъектах, осуществляющих деятельность на территории Новгородского муниципального района, допустивших просроченную задолженность по заработной плате, для принятия мер реагирования.</w:t>
      </w:r>
    </w:p>
    <w:p w14:paraId="362E8FE6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3.4. Вносить предложения при формировании муниципального бюджета на очередной год по финансированию фонда оплаты труда работникам муниципальных учреждений.</w:t>
      </w:r>
    </w:p>
    <w:p w14:paraId="33533735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3.5. Приглашать для участия в заседаниях рабочей группы и заслушивать не входящих в состав рабочей группы представителей территориальных органов федеральных органов государственной власти Новгородской области, отраслевых профсоюзов, органов государственной власти Новгородской </w:t>
      </w:r>
      <w:r w:rsidRPr="004A4D15">
        <w:rPr>
          <w:sz w:val="28"/>
          <w:szCs w:val="24"/>
          <w:lang w:eastAsia="ru-RU"/>
        </w:rPr>
        <w:lastRenderedPageBreak/>
        <w:t>области, иных организаций (по согласованию с руководителями данных органов) и хозяйствующих субъектов, осуществляющих деятельность на территории Новгородского муниципального района, допустивших просроченную задолженность по заработной плате.</w:t>
      </w:r>
    </w:p>
    <w:p w14:paraId="1A79BF21" w14:textId="77777777" w:rsidR="003037DE" w:rsidRPr="004A4D15" w:rsidRDefault="003037DE" w:rsidP="003037DE">
      <w:pPr>
        <w:jc w:val="both"/>
        <w:rPr>
          <w:b/>
          <w:sz w:val="28"/>
          <w:szCs w:val="24"/>
          <w:lang w:eastAsia="ru-RU"/>
        </w:rPr>
      </w:pPr>
      <w:r w:rsidRPr="004A4D15">
        <w:rPr>
          <w:b/>
          <w:sz w:val="28"/>
          <w:szCs w:val="24"/>
          <w:lang w:eastAsia="ru-RU"/>
        </w:rPr>
        <w:t xml:space="preserve">4. Состав и организация деятельности рабочей группы </w:t>
      </w:r>
    </w:p>
    <w:p w14:paraId="4BA6046B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4.1.</w:t>
      </w:r>
      <w:r w:rsidRPr="004A4D15">
        <w:rPr>
          <w:sz w:val="28"/>
          <w:szCs w:val="24"/>
          <w:lang w:eastAsia="ru-RU"/>
        </w:rPr>
        <w:tab/>
        <w:t>Рабочая группа формируется в составе руководителя рабочей группы, заместителя руководителя рабочей группы, секретаря и членов рабочей группы.</w:t>
      </w:r>
    </w:p>
    <w:p w14:paraId="3B0455E3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4.2.</w:t>
      </w:r>
      <w:r w:rsidRPr="004A4D15">
        <w:rPr>
          <w:sz w:val="28"/>
          <w:szCs w:val="24"/>
          <w:lang w:eastAsia="ru-RU"/>
        </w:rPr>
        <w:tab/>
        <w:t>Рабочую группу возглавляет руководитель группы (в лице Главы или заместителя Главы администрации муниципального района), который руководит её деятельностью, в том числе:</w:t>
      </w:r>
    </w:p>
    <w:p w14:paraId="305FB737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утверждает повестку дня заседания рабочей группы; </w:t>
      </w:r>
    </w:p>
    <w:p w14:paraId="630472F9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назначает дату, место и время заседания рабочей группы; </w:t>
      </w:r>
    </w:p>
    <w:p w14:paraId="3CBBAAED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проводит заседания рабочей группы; </w:t>
      </w:r>
    </w:p>
    <w:p w14:paraId="0699123B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дает поручения членам рабочей группы и осуществляет контроль их </w:t>
      </w:r>
    </w:p>
    <w:p w14:paraId="395D0387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выполнения. </w:t>
      </w:r>
    </w:p>
    <w:p w14:paraId="405D1E52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В случае отсутствия руководителя рабочей группы в период его отпуска, командировки, временной нетрудоспособности или по иным причинам его полномочия по поручению руководителя рабочей группы осуществляет заместитель руководителя рабочей группы. </w:t>
      </w:r>
    </w:p>
    <w:p w14:paraId="4F61062E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4.3.</w:t>
      </w:r>
      <w:r w:rsidRPr="004A4D15">
        <w:rPr>
          <w:sz w:val="28"/>
          <w:szCs w:val="24"/>
          <w:lang w:eastAsia="ru-RU"/>
        </w:rPr>
        <w:tab/>
        <w:t>Секретарь рабочей группы:</w:t>
      </w:r>
    </w:p>
    <w:p w14:paraId="5836FD1C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осуществляет подготовку проектов повестки дня заседания рабочей группы, а также осуществляет подготовку необходимых документов и аналитических материалов к заседаниям рабочей группы; </w:t>
      </w:r>
    </w:p>
    <w:p w14:paraId="5098F250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по поручению руководителя рабочей группы и за его подписью осуществляет подготовку и направление запросов информации и сведений, необходимых для работы рабочей группы; </w:t>
      </w:r>
    </w:p>
    <w:p w14:paraId="1694CA6C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информирует членов рабочей группы и приглашенных лиц о дате, времени, месте проведения заседания рабочей группы и о вопросах, включенных в повестку дня заседания рабочей группы, не менее чем за 2 рабочих дня до дня проведения заседания рабочей группы; </w:t>
      </w:r>
    </w:p>
    <w:p w14:paraId="65263F2A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оформляет и направляет членам рабочей группы протоколы заседаний рабочей группы в течение 7 рабочих дней со дня заседания рабочей группы; </w:t>
      </w:r>
    </w:p>
    <w:p w14:paraId="0752155D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обеспечивает хранение протоколов заседаний рабочей группы в течение 2 лет со дня проведения заседания рабочей группы. </w:t>
      </w:r>
    </w:p>
    <w:p w14:paraId="730A41DC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В случае отсутствия секретаря рабочей группы в период его отпуска, командировки, временной нетрудоспособности или по иным причинам его обязанности возлагаются руководителем рабочей группы на одного из членов рабочей группы. </w:t>
      </w:r>
    </w:p>
    <w:p w14:paraId="6B8D9426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4.4. Члены рабочей группы участвуют в заседаниях рабочей группы лично и не вправе разглашать сведения, ставшие им известными в ходе заседания работы группы. </w:t>
      </w:r>
    </w:p>
    <w:p w14:paraId="31796021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4.5. Заседания рабочей группы проводятся в очном формате или в формате видео-конференц-связи по мере необходимости, но не реже одного раза в квартал (при наличии задолженности по заработной плате или проведении </w:t>
      </w:r>
      <w:r w:rsidRPr="004A4D15">
        <w:rPr>
          <w:sz w:val="28"/>
          <w:szCs w:val="24"/>
          <w:lang w:eastAsia="ru-RU"/>
        </w:rPr>
        <w:lastRenderedPageBreak/>
        <w:t xml:space="preserve">профилактических мероприятий для недопущения появления задолженности по заработной плате). </w:t>
      </w:r>
    </w:p>
    <w:p w14:paraId="1869A23D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4.6. Заседание рабочей группы считается правомочным, если на нем присутствуют не менее половины ее членов. </w:t>
      </w:r>
    </w:p>
    <w:p w14:paraId="2781C63E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При возникновении прямой или косвенной личной заинтересованности члена рабочей группы, которая может привести к конфликту интересов при рассмотрении вопроса, включенного в повестку дня заседания рабочей группы, он обязан до начала заседания рабочей группы заявить об этом. В таком случае соответствующий член рабочей группы не принимает участия в рассмотрении указанного вопроса. </w:t>
      </w:r>
    </w:p>
    <w:p w14:paraId="389F0853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В целях настоящего Положения понятия личной заинтересованности и конфликта интересов используются в значении, приведенном в Федеральном законе от 25 декабря 2008 года N 273-ФЗ "О противодействии коррупции". </w:t>
      </w:r>
    </w:p>
    <w:p w14:paraId="480F1CC9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4.7. Решения рабочей группы принимаются большинством голосов присутствующих на заседании членов рабочей группы путем открытого голосования. </w:t>
      </w:r>
    </w:p>
    <w:p w14:paraId="06D0338C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В случае равенства голосов решающим является голос руководителя рабочей группы. </w:t>
      </w:r>
    </w:p>
    <w:p w14:paraId="7C56443E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4.8. Решения рабочей группы оформляются протоколом, который подписывается руководителем рабочей группы не позднее 5 рабочих дней со дня проведения заседания рабочей группы.</w:t>
      </w:r>
    </w:p>
    <w:p w14:paraId="1484FC2E" w14:textId="77777777" w:rsidR="003037DE" w:rsidRPr="004A4D15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 xml:space="preserve">4.9. Рабочая группа ежеквартально до 10 числа, следующего за отчетным кварталом отчетного месяца, информирует межведомственную комиссию </w:t>
      </w:r>
      <w:r w:rsidRPr="004A4D15">
        <w:rPr>
          <w:sz w:val="28"/>
          <w:szCs w:val="24"/>
          <w:lang w:eastAsia="ru-RU"/>
        </w:rPr>
        <w:tab/>
        <w:t xml:space="preserve">о </w:t>
      </w:r>
      <w:r w:rsidRPr="004A4D15">
        <w:rPr>
          <w:sz w:val="28"/>
          <w:szCs w:val="24"/>
          <w:lang w:eastAsia="ru-RU"/>
        </w:rPr>
        <w:tab/>
        <w:t xml:space="preserve">выполнении </w:t>
      </w:r>
      <w:r w:rsidRPr="004A4D15">
        <w:rPr>
          <w:sz w:val="28"/>
          <w:szCs w:val="24"/>
          <w:lang w:eastAsia="ru-RU"/>
        </w:rPr>
        <w:tab/>
        <w:t>задач, предусмотренных пунктами 2.1-2.7 настоящего Положения.</w:t>
      </w:r>
    </w:p>
    <w:p w14:paraId="4CCB3BB7" w14:textId="77777777" w:rsidR="003037DE" w:rsidRDefault="003037DE" w:rsidP="003037DE">
      <w:pPr>
        <w:jc w:val="both"/>
        <w:rPr>
          <w:sz w:val="28"/>
          <w:szCs w:val="24"/>
          <w:lang w:eastAsia="ru-RU"/>
        </w:rPr>
      </w:pPr>
      <w:r w:rsidRPr="004A4D15">
        <w:rPr>
          <w:sz w:val="28"/>
          <w:szCs w:val="24"/>
          <w:lang w:eastAsia="ru-RU"/>
        </w:rPr>
        <w:t>4.10. Организационное и техническое обеспечение деятельности рабочей группы осуществляют структурные подразделения органа</w:t>
      </w:r>
      <w:r w:rsidRPr="004A4D15">
        <w:rPr>
          <w:b/>
          <w:sz w:val="28"/>
          <w:szCs w:val="24"/>
          <w:lang w:eastAsia="ru-RU"/>
        </w:rPr>
        <w:t xml:space="preserve"> </w:t>
      </w:r>
      <w:r w:rsidRPr="004A4D15">
        <w:rPr>
          <w:sz w:val="28"/>
          <w:szCs w:val="24"/>
          <w:lang w:eastAsia="ru-RU"/>
        </w:rPr>
        <w:t>местного самоуправления Новгородской области в сфере экономики и финансов.</w:t>
      </w:r>
      <w:r>
        <w:rPr>
          <w:sz w:val="28"/>
          <w:szCs w:val="24"/>
          <w:lang w:eastAsia="ru-RU"/>
        </w:rPr>
        <w:t>»</w:t>
      </w:r>
    </w:p>
    <w:p w14:paraId="2BBEAE81" w14:textId="77777777" w:rsidR="003037DE" w:rsidRDefault="003037DE" w:rsidP="003037DE">
      <w:pPr>
        <w:jc w:val="both"/>
        <w:rPr>
          <w:sz w:val="28"/>
          <w:szCs w:val="24"/>
          <w:lang w:eastAsia="ru-RU"/>
        </w:rPr>
      </w:pPr>
    </w:p>
    <w:p w14:paraId="4D39483B" w14:textId="77777777" w:rsidR="003037DE" w:rsidRPr="00455A47" w:rsidRDefault="003037DE" w:rsidP="003037DE">
      <w:pPr>
        <w:jc w:val="center"/>
        <w:rPr>
          <w:b/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«</w:t>
      </w:r>
      <w:r w:rsidRPr="00455A47">
        <w:rPr>
          <w:b/>
          <w:sz w:val="28"/>
          <w:szCs w:val="24"/>
          <w:lang w:eastAsia="ru-RU"/>
        </w:rPr>
        <w:t>Состав</w:t>
      </w:r>
    </w:p>
    <w:p w14:paraId="2994D035" w14:textId="77777777" w:rsidR="003037DE" w:rsidRDefault="003037DE" w:rsidP="003037DE">
      <w:pPr>
        <w:jc w:val="center"/>
        <w:rPr>
          <w:b/>
          <w:sz w:val="28"/>
          <w:szCs w:val="24"/>
          <w:lang w:eastAsia="ru-RU"/>
        </w:rPr>
      </w:pPr>
      <w:r w:rsidRPr="00455A47">
        <w:rPr>
          <w:b/>
          <w:sz w:val="28"/>
          <w:szCs w:val="24"/>
          <w:lang w:eastAsia="ru-RU"/>
        </w:rPr>
        <w:t>рабочей группы по противодействию формированию просроченной задолженности по заработной плате в Новгородском муниципальном районе</w:t>
      </w:r>
    </w:p>
    <w:p w14:paraId="4D0453C0" w14:textId="77777777" w:rsidR="003037DE" w:rsidRPr="00455A47" w:rsidRDefault="003037DE" w:rsidP="003037DE">
      <w:pPr>
        <w:jc w:val="center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(в редакции распоряжения от 04.12.2024 № 3369-рг»)</w:t>
      </w:r>
    </w:p>
    <w:p w14:paraId="3A0DC611" w14:textId="77777777" w:rsidR="003037DE" w:rsidRPr="00455A47" w:rsidRDefault="003037DE" w:rsidP="003037DE">
      <w:pPr>
        <w:jc w:val="center"/>
        <w:rPr>
          <w:sz w:val="28"/>
          <w:szCs w:val="24"/>
          <w:lang w:eastAsia="ru-RU"/>
        </w:rPr>
      </w:pPr>
    </w:p>
    <w:p w14:paraId="3D74416F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Петров А.С. – первый заместитель Главы Администрации Новгородского муниципального района, </w:t>
      </w:r>
      <w:r w:rsidRPr="00455A47">
        <w:rPr>
          <w:b/>
          <w:sz w:val="28"/>
          <w:szCs w:val="24"/>
          <w:lang w:eastAsia="ru-RU"/>
        </w:rPr>
        <w:t>руководитель</w:t>
      </w:r>
      <w:r w:rsidRPr="00455A47">
        <w:rPr>
          <w:bCs/>
          <w:sz w:val="28"/>
          <w:szCs w:val="24"/>
          <w:lang w:eastAsia="ru-RU"/>
        </w:rPr>
        <w:t xml:space="preserve"> р</w:t>
      </w:r>
      <w:r w:rsidRPr="00455A47">
        <w:rPr>
          <w:b/>
          <w:bCs/>
          <w:sz w:val="28"/>
          <w:szCs w:val="24"/>
          <w:lang w:eastAsia="ru-RU"/>
        </w:rPr>
        <w:t>абочей группы</w:t>
      </w:r>
      <w:r w:rsidRPr="00455A47">
        <w:rPr>
          <w:sz w:val="28"/>
          <w:szCs w:val="24"/>
          <w:lang w:eastAsia="ru-RU"/>
        </w:rPr>
        <w:t>,</w:t>
      </w:r>
    </w:p>
    <w:p w14:paraId="2FFF0F33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Кожинов В.В. - заместитель Главы Администрации Новгородского муниципального района, </w:t>
      </w:r>
      <w:r w:rsidRPr="00455A47">
        <w:rPr>
          <w:b/>
          <w:bCs/>
          <w:sz w:val="28"/>
          <w:szCs w:val="24"/>
          <w:lang w:eastAsia="ru-RU"/>
        </w:rPr>
        <w:t>заместитель руководителя рабочей группы,</w:t>
      </w:r>
    </w:p>
    <w:p w14:paraId="66F6E321" w14:textId="77777777" w:rsidR="003037DE" w:rsidRDefault="003037DE" w:rsidP="003037DE">
      <w:pPr>
        <w:jc w:val="both"/>
        <w:rPr>
          <w:sz w:val="28"/>
          <w:szCs w:val="24"/>
          <w:lang w:eastAsia="ru-RU"/>
        </w:rPr>
      </w:pPr>
      <w:proofErr w:type="spellStart"/>
      <w:r w:rsidRPr="00455A47">
        <w:rPr>
          <w:sz w:val="28"/>
          <w:szCs w:val="24"/>
          <w:lang w:eastAsia="ru-RU"/>
        </w:rPr>
        <w:t>Вертышева</w:t>
      </w:r>
      <w:proofErr w:type="spellEnd"/>
      <w:r w:rsidRPr="00455A47">
        <w:rPr>
          <w:sz w:val="28"/>
          <w:szCs w:val="24"/>
          <w:lang w:eastAsia="ru-RU"/>
        </w:rPr>
        <w:t xml:space="preserve"> Е.А.– начальник отдела доходов и анализа бюджета комитета финансов Администрации Новгородского муниципального района, </w:t>
      </w:r>
      <w:r w:rsidRPr="00455A47">
        <w:rPr>
          <w:b/>
          <w:bCs/>
          <w:sz w:val="28"/>
          <w:szCs w:val="24"/>
          <w:lang w:eastAsia="ru-RU"/>
        </w:rPr>
        <w:t>секретарь рабочей группы</w:t>
      </w:r>
    </w:p>
    <w:p w14:paraId="28744D65" w14:textId="4A6A3D3F" w:rsidR="003037DE" w:rsidRDefault="003037DE" w:rsidP="003037DE">
      <w:pPr>
        <w:jc w:val="both"/>
        <w:rPr>
          <w:sz w:val="28"/>
          <w:szCs w:val="24"/>
          <w:lang w:eastAsia="ru-RU"/>
        </w:rPr>
      </w:pPr>
    </w:p>
    <w:p w14:paraId="68BC7539" w14:textId="20E9F5A8" w:rsidR="003037DE" w:rsidRDefault="003037DE" w:rsidP="003037DE">
      <w:pPr>
        <w:jc w:val="both"/>
        <w:rPr>
          <w:sz w:val="28"/>
          <w:szCs w:val="24"/>
          <w:lang w:eastAsia="ru-RU"/>
        </w:rPr>
      </w:pPr>
    </w:p>
    <w:p w14:paraId="4A8201BA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</w:p>
    <w:p w14:paraId="10C9DE75" w14:textId="77777777" w:rsidR="003037DE" w:rsidRPr="00455A47" w:rsidRDefault="003037DE" w:rsidP="003037DE">
      <w:pPr>
        <w:jc w:val="both"/>
        <w:rPr>
          <w:b/>
          <w:sz w:val="28"/>
          <w:szCs w:val="24"/>
          <w:lang w:eastAsia="ru-RU"/>
        </w:rPr>
      </w:pPr>
      <w:r w:rsidRPr="00455A47">
        <w:rPr>
          <w:b/>
          <w:sz w:val="28"/>
          <w:szCs w:val="24"/>
          <w:lang w:eastAsia="ru-RU"/>
        </w:rPr>
        <w:lastRenderedPageBreak/>
        <w:t>Члены рабочей группы:</w:t>
      </w:r>
    </w:p>
    <w:p w14:paraId="2B67DBE9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Иванова Ю.Б. - главный специалист по охране труда Администрации Новгородского муниципального района,</w:t>
      </w:r>
    </w:p>
    <w:p w14:paraId="4A6C5655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Евдокимова Н.П. – главный специалист отдела ГОКУ «ЦЗН Новгородской области», отдела занятости населения Великого Новгорода и Новгородского района (по согласованию),</w:t>
      </w:r>
    </w:p>
    <w:p w14:paraId="3938C8CE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Лебедева Н.Ю. – заместитель председателя комитета экономики и проектного управления Администрации Новгородского муниципального района,</w:t>
      </w:r>
    </w:p>
    <w:p w14:paraId="527C5D14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Никитина А.В. – заместитель начальника отдела обеспечения процедур банкротства УФНС России по Новгородской области (по согласованию),</w:t>
      </w:r>
    </w:p>
    <w:p w14:paraId="080BA4BB" w14:textId="77777777" w:rsidR="003037DE" w:rsidRPr="00455A47" w:rsidRDefault="003037DE" w:rsidP="003037DE">
      <w:pPr>
        <w:jc w:val="both"/>
        <w:rPr>
          <w:sz w:val="28"/>
          <w:szCs w:val="24"/>
          <w:lang w:eastAsia="ru-RU"/>
        </w:rPr>
      </w:pPr>
      <w:r w:rsidRPr="00455A47">
        <w:rPr>
          <w:sz w:val="28"/>
          <w:szCs w:val="24"/>
          <w:lang w:eastAsia="ru-RU"/>
        </w:rPr>
        <w:t>Михайлова С.В. – председатель комитета финансов Администрации Новгородского муниципального района,</w:t>
      </w:r>
    </w:p>
    <w:p w14:paraId="41BB52F4" w14:textId="77777777" w:rsidR="003037DE" w:rsidRDefault="003037DE" w:rsidP="003037DE">
      <w:pPr>
        <w:jc w:val="both"/>
        <w:rPr>
          <w:sz w:val="28"/>
          <w:szCs w:val="24"/>
          <w:lang w:eastAsia="ru-RU"/>
        </w:rPr>
      </w:pPr>
      <w:proofErr w:type="spellStart"/>
      <w:r w:rsidRPr="00455A47">
        <w:rPr>
          <w:sz w:val="28"/>
          <w:szCs w:val="24"/>
          <w:lang w:eastAsia="ru-RU"/>
        </w:rPr>
        <w:t>Самкина</w:t>
      </w:r>
      <w:proofErr w:type="spellEnd"/>
      <w:r w:rsidRPr="00455A47">
        <w:rPr>
          <w:sz w:val="28"/>
          <w:szCs w:val="24"/>
          <w:lang w:eastAsia="ru-RU"/>
        </w:rPr>
        <w:t xml:space="preserve"> О.Н. – начальник отдела – главный государственный инспектор труда отдела надзора и контроля за соблюдением законодательства о труде Государственной инспекции труда в Новгородской области (по согласованию)</w:t>
      </w:r>
      <w:r>
        <w:rPr>
          <w:sz w:val="28"/>
          <w:szCs w:val="24"/>
          <w:lang w:eastAsia="ru-RU"/>
        </w:rPr>
        <w:t>.»</w:t>
      </w:r>
    </w:p>
    <w:p w14:paraId="56B658ED" w14:textId="2BFBA400" w:rsidR="000B3D3D" w:rsidRPr="003037DE" w:rsidRDefault="000B3D3D" w:rsidP="003037DE"/>
    <w:sectPr w:rsidR="000B3D3D" w:rsidRPr="0030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39"/>
    <w:rsid w:val="000B3D3D"/>
    <w:rsid w:val="003037DE"/>
    <w:rsid w:val="008869DF"/>
    <w:rsid w:val="009B3739"/>
    <w:rsid w:val="00A23A38"/>
    <w:rsid w:val="00D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EB28"/>
  <w15:chartTrackingRefBased/>
  <w15:docId w15:val="{7C6AC039-6DD7-4037-81A1-4A289F3D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Матарас Олег Алексеевич</dc:creator>
  <cp:keywords/>
  <dc:description/>
  <cp:lastModifiedBy>Матарас Олег Алексеевич</cp:lastModifiedBy>
  <cp:revision>2</cp:revision>
  <dcterms:created xsi:type="dcterms:W3CDTF">2025-02-13T08:21:00Z</dcterms:created>
  <dcterms:modified xsi:type="dcterms:W3CDTF">2025-02-13T08:21:00Z</dcterms:modified>
</cp:coreProperties>
</file>