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DD" w:rsidRPr="00F11706" w:rsidRDefault="003E56DD" w:rsidP="003E56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Приложение N 3</w:t>
      </w:r>
    </w:p>
    <w:p w:rsidR="003E56DD" w:rsidRPr="00F11706" w:rsidRDefault="003E56DD" w:rsidP="003E56DD">
      <w:pPr>
        <w:pStyle w:val="ConsPlusNormal"/>
        <w:jc w:val="right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к Положению</w:t>
      </w:r>
    </w:p>
    <w:p w:rsidR="003E56DD" w:rsidRPr="00F11706" w:rsidRDefault="003E56DD" w:rsidP="003E56DD">
      <w:pPr>
        <w:pStyle w:val="ConsPlusNormal"/>
        <w:jc w:val="right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об инициативных проектах, выдвигаемых</w:t>
      </w:r>
    </w:p>
    <w:p w:rsidR="003E56DD" w:rsidRPr="00F11706" w:rsidRDefault="003E56DD" w:rsidP="003E56DD">
      <w:pPr>
        <w:pStyle w:val="ConsPlusNormal"/>
        <w:jc w:val="right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для получения финансовой поддержки</w:t>
      </w:r>
    </w:p>
    <w:p w:rsidR="003E56DD" w:rsidRPr="00F11706" w:rsidRDefault="003E56DD" w:rsidP="003E56DD">
      <w:pPr>
        <w:pStyle w:val="ConsPlusNormal"/>
        <w:jc w:val="right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за счет иных межбюджетных трансфертов</w:t>
      </w:r>
    </w:p>
    <w:p w:rsidR="003E56DD" w:rsidRPr="00F11706" w:rsidRDefault="003E56DD" w:rsidP="003E56DD">
      <w:pPr>
        <w:pStyle w:val="ConsPlusNormal"/>
        <w:jc w:val="right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из областного бюджета</w:t>
      </w:r>
    </w:p>
    <w:p w:rsidR="003E56DD" w:rsidRPr="00F11706" w:rsidRDefault="003E56DD" w:rsidP="003E56DD">
      <w:pPr>
        <w:pStyle w:val="ConsPlusNormal"/>
        <w:jc w:val="both"/>
        <w:rPr>
          <w:rFonts w:ascii="Times New Roman" w:hAnsi="Times New Roman" w:cs="Times New Roman"/>
        </w:rPr>
      </w:pPr>
    </w:p>
    <w:p w:rsidR="003E56DD" w:rsidRPr="00F11706" w:rsidRDefault="003E56DD" w:rsidP="003E56DD">
      <w:pPr>
        <w:pStyle w:val="ConsPlusTitle"/>
        <w:jc w:val="center"/>
        <w:rPr>
          <w:rFonts w:ascii="Times New Roman" w:hAnsi="Times New Roman" w:cs="Times New Roman"/>
        </w:rPr>
      </w:pPr>
      <w:bookmarkStart w:id="0" w:name="P266"/>
      <w:bookmarkEnd w:id="0"/>
      <w:r w:rsidRPr="00F11706">
        <w:rPr>
          <w:rFonts w:ascii="Times New Roman" w:hAnsi="Times New Roman" w:cs="Times New Roman"/>
        </w:rPr>
        <w:t>КРИТЕРИИ ОЦЕНКИ</w:t>
      </w:r>
    </w:p>
    <w:p w:rsidR="003E56DD" w:rsidRPr="00F11706" w:rsidRDefault="003E56DD" w:rsidP="003E56DD">
      <w:pPr>
        <w:pStyle w:val="ConsPlusTitle"/>
        <w:jc w:val="center"/>
        <w:rPr>
          <w:rFonts w:ascii="Times New Roman" w:hAnsi="Times New Roman" w:cs="Times New Roman"/>
        </w:rPr>
      </w:pPr>
      <w:r w:rsidRPr="00F11706">
        <w:rPr>
          <w:rFonts w:ascii="Times New Roman" w:hAnsi="Times New Roman" w:cs="Times New Roman"/>
        </w:rPr>
        <w:t>КОНКУРСНОГО ОТБОРА ИНИЦИАТИВНЫХ ПРОЕКТОВ</w:t>
      </w:r>
    </w:p>
    <w:p w:rsidR="003E56DD" w:rsidRPr="00F11706" w:rsidRDefault="003E56DD" w:rsidP="003E56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592"/>
        <w:gridCol w:w="2410"/>
        <w:gridCol w:w="1474"/>
      </w:tblGrid>
      <w:tr w:rsidR="003E56DD" w:rsidRPr="00F11706" w:rsidTr="00872A6A">
        <w:tc>
          <w:tcPr>
            <w:tcW w:w="562" w:type="dxa"/>
            <w:vAlign w:val="center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92" w:type="dxa"/>
            <w:vAlign w:val="center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Наименование критерия оценки конкурсного отбора инициативных проектов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Значения критериев конкурсного отбора инициативных проектов</w:t>
            </w:r>
          </w:p>
        </w:tc>
        <w:tc>
          <w:tcPr>
            <w:tcW w:w="1474" w:type="dxa"/>
            <w:vAlign w:val="center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76" w:type="dxa"/>
            <w:gridSpan w:val="3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Актуальность (острота) проблемы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Проблема достаточно широко осознается целевой группой населения, ее решение может привести к улучшению качества жизни населения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Отсутствие решения проблемы будет негативно сказываться на качестве жизни населения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10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15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76" w:type="dxa"/>
            <w:gridSpan w:val="3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Участие населения муниципального образования или его части в определении и решении проблемы, заявленной в инициативном проекте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76" w:type="dxa"/>
            <w:gridSpan w:val="3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F11706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F11706">
              <w:rPr>
                <w:rFonts w:ascii="Times New Roman" w:hAnsi="Times New Roman" w:cs="Times New Roman"/>
              </w:rPr>
              <w:t xml:space="preserve"> в общей численности населения муниципального образования или его части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61,0 % до 100 %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40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31,0 % до 60,0 %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20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0,0 % до 30,0 %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10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"Перспективы" результатов инициативного проекта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15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10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0 до 1 года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Возможность содержания и эксплуатации объекта, возведенного в результате реализации инициативного проекта, за счет средств бюджета муниципального образования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10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76" w:type="dxa"/>
            <w:gridSpan w:val="3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Опыт инициатора проекта по участию в реализации инициативных проектов, проектов </w:t>
            </w:r>
            <w:r w:rsidRPr="00F11706">
              <w:rPr>
                <w:rFonts w:ascii="Times New Roman" w:hAnsi="Times New Roman" w:cs="Times New Roman"/>
              </w:rPr>
              <w:lastRenderedPageBreak/>
              <w:t>территориального общественного самоуправления, осуществленных за счет средств областного бюджета и (или) бюджетов муниципальных образований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6 и более проектов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10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3 до 5 проектов включительно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1 до 2 проектов включительно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нет опыта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76" w:type="dxa"/>
            <w:gridSpan w:val="3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Степень планируемого (возможного) финансового и (или) имущественного, и (или) трудового участия заинтересованных лиц в реализации инициативного проекта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F1170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F11706">
              <w:rPr>
                <w:rFonts w:ascii="Times New Roman" w:hAnsi="Times New Roman" w:cs="Times New Roman"/>
              </w:rPr>
              <w:t xml:space="preserve"> инициативного проекта со стороны населения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4,0 % и свыше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0,1 % до 3,9 % включительно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0,0 %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F1170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F11706">
              <w:rPr>
                <w:rFonts w:ascii="Times New Roman" w:hAnsi="Times New Roman" w:cs="Times New Roman"/>
              </w:rPr>
              <w:t xml:space="preserve"> инициативного проекта со стороны юридических лиц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16,0 % и свыше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0,1 % до 15,9 % включительно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0,0 %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F1170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F11706">
              <w:rPr>
                <w:rFonts w:ascii="Times New Roman" w:hAnsi="Times New Roman" w:cs="Times New Roman"/>
              </w:rPr>
              <w:t xml:space="preserve"> инициативного проекта со стороны индивидуальных предпринимателей и других внебюджетных источников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6,0 % и свыше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от 0,1 % до 5,9 % включительно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2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0,0 %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Вклад населения в реализацию инициативного проекта в </w:t>
            </w:r>
            <w:proofErr w:type="spellStart"/>
            <w:r w:rsidRPr="00F11706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F11706">
              <w:rPr>
                <w:rFonts w:ascii="Times New Roman" w:hAnsi="Times New Roman" w:cs="Times New Roman"/>
              </w:rPr>
              <w:t xml:space="preserve"> форме (трудовое, имущественное участие, материалы и другие формы)</w:t>
            </w: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  <w:vMerge w:val="restart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92" w:type="dxa"/>
            <w:vMerge w:val="restart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 xml:space="preserve">Вклад организаций и других внебюджетных источников в реализацию инициативного проекта в </w:t>
            </w:r>
            <w:proofErr w:type="spellStart"/>
            <w:r w:rsidRPr="00F11706">
              <w:rPr>
                <w:rFonts w:ascii="Times New Roman" w:hAnsi="Times New Roman" w:cs="Times New Roman"/>
              </w:rPr>
              <w:t>неденежной</w:t>
            </w:r>
            <w:proofErr w:type="spellEnd"/>
            <w:r w:rsidRPr="00F11706">
              <w:rPr>
                <w:rFonts w:ascii="Times New Roman" w:hAnsi="Times New Roman" w:cs="Times New Roman"/>
              </w:rPr>
              <w:t xml:space="preserve"> форме (трудовое, имущественное участие, материалы и другие формы)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476" w:type="dxa"/>
            <w:gridSpan w:val="3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Степень проработанности инициативного проекта (аргументированность описания проблемы, способов ее решения, результатов инициативного проекта; описание финансового и (или) имущественного, и (или) трудового участия заинтересованных лиц в реализации инициативного проекта; наличие и качество графических и (или) табличных материалов; обоснование расчета необходимых расходов на реализацию инициативного проекта)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Очень высокая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5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3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1</w:t>
            </w:r>
          </w:p>
        </w:tc>
      </w:tr>
      <w:tr w:rsidR="003E56DD" w:rsidRPr="00F11706" w:rsidTr="00872A6A">
        <w:tc>
          <w:tcPr>
            <w:tcW w:w="562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92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10" w:type="dxa"/>
          </w:tcPr>
          <w:p w:rsidR="003E56DD" w:rsidRPr="00F11706" w:rsidRDefault="003E56DD" w:rsidP="00872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3E56DD" w:rsidRPr="00F11706" w:rsidRDefault="003E56DD" w:rsidP="00872A6A">
            <w:pPr>
              <w:pStyle w:val="ConsPlusNormal"/>
              <w:rPr>
                <w:rFonts w:ascii="Times New Roman" w:hAnsi="Times New Roman" w:cs="Times New Roman"/>
              </w:rPr>
            </w:pPr>
            <w:r w:rsidRPr="00F11706">
              <w:rPr>
                <w:rFonts w:ascii="Times New Roman" w:hAnsi="Times New Roman" w:cs="Times New Roman"/>
              </w:rPr>
              <w:t>0</w:t>
            </w:r>
          </w:p>
        </w:tc>
      </w:tr>
    </w:tbl>
    <w:p w:rsidR="003E56DD" w:rsidRPr="00F11706" w:rsidRDefault="003E56DD" w:rsidP="003E56DD">
      <w:pPr>
        <w:pStyle w:val="ConsPlusNormal"/>
        <w:jc w:val="both"/>
        <w:rPr>
          <w:rFonts w:ascii="Times New Roman" w:hAnsi="Times New Roman" w:cs="Times New Roman"/>
        </w:rPr>
      </w:pPr>
    </w:p>
    <w:p w:rsidR="003E56DD" w:rsidRPr="00F11706" w:rsidRDefault="003E56DD" w:rsidP="003E56D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1"/>
    </w:p>
    <w:sectPr w:rsidR="003E56DD" w:rsidRPr="00F11706" w:rsidSect="00F1170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6" w:rsidRDefault="00F11706" w:rsidP="00F11706">
      <w:pPr>
        <w:spacing w:after="0" w:line="240" w:lineRule="auto"/>
      </w:pPr>
      <w:r>
        <w:separator/>
      </w:r>
    </w:p>
  </w:endnote>
  <w:endnote w:type="continuationSeparator" w:id="0">
    <w:p w:rsidR="00F11706" w:rsidRDefault="00F11706" w:rsidP="00F1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6" w:rsidRDefault="00F11706" w:rsidP="00F11706">
      <w:pPr>
        <w:spacing w:after="0" w:line="240" w:lineRule="auto"/>
      </w:pPr>
      <w:r>
        <w:separator/>
      </w:r>
    </w:p>
  </w:footnote>
  <w:footnote w:type="continuationSeparator" w:id="0">
    <w:p w:rsidR="00F11706" w:rsidRDefault="00F11706" w:rsidP="00F11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D"/>
    <w:rsid w:val="001C5F3C"/>
    <w:rsid w:val="003E56DD"/>
    <w:rsid w:val="00E62494"/>
    <w:rsid w:val="00F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B4DB-0A69-4EAA-B591-A771B2DD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56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1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706"/>
  </w:style>
  <w:style w:type="paragraph" w:styleId="a5">
    <w:name w:val="footer"/>
    <w:basedOn w:val="a"/>
    <w:link w:val="a6"/>
    <w:uiPriority w:val="99"/>
    <w:unhideWhenUsed/>
    <w:rsid w:val="00F1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Лариса Владимировна</dc:creator>
  <cp:keywords/>
  <dc:description/>
  <cp:lastModifiedBy>Ефремова Лариса Владимировна</cp:lastModifiedBy>
  <cp:revision>2</cp:revision>
  <dcterms:created xsi:type="dcterms:W3CDTF">2025-04-07T08:58:00Z</dcterms:created>
  <dcterms:modified xsi:type="dcterms:W3CDTF">2025-05-05T13:25:00Z</dcterms:modified>
</cp:coreProperties>
</file>