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ПРОЕКТ</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Российская Федерация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Новгородская область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Дума Новгородского муниципального района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РЕШЕНИЕ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от _____________ № ______</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Великий Новгород</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 внесении изменений в правила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b/>
          <w:bCs/>
          <w:sz w:val="24"/>
          <w:szCs w:val="24"/>
          <w:lang w:eastAsia="ru-RU"/>
        </w:rPr>
        <w:t>Трубичинского</w:t>
      </w:r>
      <w:proofErr w:type="spellEnd"/>
      <w:r w:rsidRPr="00C523ED">
        <w:rPr>
          <w:rFonts w:ascii="Times New Roman" w:eastAsia="Times New Roman" w:hAnsi="Times New Roman" w:cs="Times New Roman"/>
          <w:b/>
          <w:bCs/>
          <w:sz w:val="24"/>
          <w:szCs w:val="24"/>
          <w:lang w:eastAsia="ru-RU"/>
        </w:rPr>
        <w:t xml:space="preserve"> сельского поселения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РЕШИЛА:</w:t>
      </w:r>
    </w:p>
    <w:p w:rsidR="00C523ED" w:rsidRPr="00C523ED" w:rsidRDefault="00C523ED" w:rsidP="00C523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Внести изменения в Правила землепользования и застройки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утвержденные Решением Думы Новгородского муниципального района 26.08.2016 № 110, изложив в прилагаемой редакции.</w:t>
      </w:r>
    </w:p>
    <w:p w:rsidR="00C523ED" w:rsidRPr="00C523ED" w:rsidRDefault="00C523ED" w:rsidP="00C523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C523ED" w:rsidRPr="00C523ED" w:rsidTr="00C523ED">
        <w:trPr>
          <w:tblCellSpacing w:w="15" w:type="dxa"/>
        </w:trPr>
        <w:tc>
          <w:tcPr>
            <w:tcW w:w="49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100149336"/>
            <w:bookmarkEnd w:id="0"/>
            <w:r w:rsidRPr="00C523ED">
              <w:rPr>
                <w:rFonts w:ascii="Times New Roman" w:eastAsia="Times New Roman" w:hAnsi="Times New Roman" w:cs="Times New Roman"/>
                <w:b/>
                <w:bCs/>
                <w:sz w:val="24"/>
                <w:szCs w:val="24"/>
                <w:lang w:eastAsia="ru-RU"/>
              </w:rPr>
              <w:t>Глава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муниципального района</w:t>
            </w:r>
          </w:p>
        </w:tc>
        <w:tc>
          <w:tcPr>
            <w:tcW w:w="49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Председатель Думы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муниципального района</w:t>
            </w:r>
          </w:p>
        </w:tc>
      </w:tr>
      <w:tr w:rsidR="00C523ED" w:rsidRPr="00C523ED" w:rsidTr="00C523ED">
        <w:trPr>
          <w:tblCellSpacing w:w="15" w:type="dxa"/>
        </w:trPr>
        <w:tc>
          <w:tcPr>
            <w:tcW w:w="49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О.И. Шахов</w:t>
            </w:r>
          </w:p>
        </w:tc>
        <w:tc>
          <w:tcPr>
            <w:tcW w:w="49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Д.Н. Гаврилов</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ПРАВИЛА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ТРУБИЧИНСКОГО СЕЛЬСКОГО ПОСЕЛЕНИЯ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(внесение изменений)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Великий Новгород</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Оглавление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59" w:history="1">
        <w:r w:rsidRPr="00C523ED">
          <w:rPr>
            <w:rFonts w:ascii="Times New Roman" w:eastAsia="Times New Roman" w:hAnsi="Times New Roman" w:cs="Times New Roman"/>
            <w:b/>
            <w:bCs/>
            <w:color w:val="0000FF"/>
            <w:sz w:val="24"/>
            <w:szCs w:val="24"/>
            <w:u w:val="single"/>
            <w:lang w:eastAsia="ru-RU"/>
          </w:rPr>
          <w:t xml:space="preserve">Часть I. ПОРЯДОК ПРИМЕНЕНИЯ ПРАВИЛ ЗЕМЛЕПОЛЬЗОВАНИЯ И ЗАСТРОЙКИ И ВНЕСЕНИЯ В НИХ </w:t>
        </w:r>
        <w:proofErr w:type="gramStart"/>
        <w:r w:rsidRPr="00C523ED">
          <w:rPr>
            <w:rFonts w:ascii="Times New Roman" w:eastAsia="Times New Roman" w:hAnsi="Times New Roman" w:cs="Times New Roman"/>
            <w:b/>
            <w:bCs/>
            <w:color w:val="0000FF"/>
            <w:sz w:val="24"/>
            <w:szCs w:val="24"/>
            <w:u w:val="single"/>
            <w:lang w:eastAsia="ru-RU"/>
          </w:rPr>
          <w:t>ИЗМЕНЕНИЙ</w:t>
        </w:r>
        <w:r w:rsidRPr="00C523ED">
          <w:rPr>
            <w:rFonts w:ascii="Times New Roman" w:eastAsia="Times New Roman" w:hAnsi="Times New Roman" w:cs="Times New Roman"/>
            <w:color w:val="0000FF"/>
            <w:sz w:val="24"/>
            <w:szCs w:val="24"/>
            <w:u w:val="single"/>
            <w:lang w:eastAsia="ru-RU"/>
          </w:rPr>
          <w:t>..</w:t>
        </w:r>
        <w:proofErr w:type="gramEnd"/>
        <w:r w:rsidRPr="00C523ED">
          <w:rPr>
            <w:rFonts w:ascii="Times New Roman" w:eastAsia="Times New Roman" w:hAnsi="Times New Roman" w:cs="Times New Roman"/>
            <w:color w:val="0000FF"/>
            <w:sz w:val="24"/>
            <w:szCs w:val="24"/>
            <w:u w:val="single"/>
            <w:lang w:eastAsia="ru-RU"/>
          </w:rPr>
          <w:t xml:space="preserve"> 4</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0" w:history="1">
        <w:r w:rsidRPr="00C523ED">
          <w:rPr>
            <w:rFonts w:ascii="Times New Roman" w:eastAsia="Times New Roman" w:hAnsi="Times New Roman" w:cs="Times New Roman"/>
            <w:b/>
            <w:bCs/>
            <w:color w:val="0000FF"/>
            <w:sz w:val="24"/>
            <w:szCs w:val="24"/>
            <w:u w:val="single"/>
            <w:lang w:eastAsia="ru-RU"/>
          </w:rPr>
          <w:t>Глава 1</w:t>
        </w:r>
        <w:r w:rsidRPr="00C523ED">
          <w:rPr>
            <w:rFonts w:ascii="Times New Roman" w:eastAsia="Times New Roman" w:hAnsi="Times New Roman" w:cs="Times New Roman"/>
            <w:color w:val="0000FF"/>
            <w:sz w:val="24"/>
            <w:szCs w:val="24"/>
            <w:u w:val="single"/>
            <w:lang w:eastAsia="ru-RU"/>
          </w:rPr>
          <w:t>. Положение о регулировании землепользования и застройки органами местного самоуправления  4</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1" w:history="1">
        <w:r w:rsidRPr="00C523ED">
          <w:rPr>
            <w:rFonts w:ascii="Times New Roman" w:eastAsia="Times New Roman" w:hAnsi="Times New Roman" w:cs="Times New Roman"/>
            <w:color w:val="0000FF"/>
            <w:sz w:val="24"/>
            <w:szCs w:val="24"/>
            <w:u w:val="single"/>
            <w:lang w:eastAsia="ru-RU"/>
          </w:rPr>
          <w:t>Статья 1. Общие положения о регулировании землепользования и застройки органами местного самоуправления  4</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2" w:history="1">
        <w:r w:rsidRPr="00C523ED">
          <w:rPr>
            <w:rFonts w:ascii="Times New Roman" w:eastAsia="Times New Roman" w:hAnsi="Times New Roman" w:cs="Times New Roman"/>
            <w:color w:val="0000FF"/>
            <w:sz w:val="24"/>
            <w:szCs w:val="24"/>
            <w:u w:val="single"/>
            <w:lang w:eastAsia="ru-RU"/>
          </w:rPr>
          <w:t>Статья 2. Комиссия по подготовке проекта правил землепользования и застройки. 4</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3" w:history="1">
        <w:r w:rsidRPr="00C523ED">
          <w:rPr>
            <w:rFonts w:ascii="Times New Roman" w:eastAsia="Times New Roman" w:hAnsi="Times New Roman" w:cs="Times New Roman"/>
            <w:b/>
            <w:bCs/>
            <w:color w:val="0000FF"/>
            <w:sz w:val="24"/>
            <w:szCs w:val="24"/>
            <w:u w:val="single"/>
            <w:lang w:eastAsia="ru-RU"/>
          </w:rPr>
          <w:t>Глава 2</w:t>
        </w:r>
        <w:r w:rsidRPr="00C523ED">
          <w:rPr>
            <w:rFonts w:ascii="Times New Roman" w:eastAsia="Times New Roman" w:hAnsi="Times New Roman" w:cs="Times New Roman"/>
            <w:color w:val="0000FF"/>
            <w:sz w:val="24"/>
            <w:szCs w:val="24"/>
            <w:u w:val="single"/>
            <w:lang w:eastAsia="ru-RU"/>
          </w:rPr>
          <w:t xml:space="preserve">. Положение об изменении видов разрешенного использования земельных участков и объектов капитального строительства физическими и юридическими </w:t>
        </w:r>
        <w:proofErr w:type="gramStart"/>
        <w:r w:rsidRPr="00C523ED">
          <w:rPr>
            <w:rFonts w:ascii="Times New Roman" w:eastAsia="Times New Roman" w:hAnsi="Times New Roman" w:cs="Times New Roman"/>
            <w:color w:val="0000FF"/>
            <w:sz w:val="24"/>
            <w:szCs w:val="24"/>
            <w:u w:val="single"/>
            <w:lang w:eastAsia="ru-RU"/>
          </w:rPr>
          <w:t>лицами..</w:t>
        </w:r>
        <w:proofErr w:type="gramEnd"/>
        <w:r w:rsidRPr="00C523ED">
          <w:rPr>
            <w:rFonts w:ascii="Times New Roman" w:eastAsia="Times New Roman" w:hAnsi="Times New Roman" w:cs="Times New Roman"/>
            <w:color w:val="0000FF"/>
            <w:sz w:val="24"/>
            <w:szCs w:val="24"/>
            <w:u w:val="single"/>
            <w:lang w:eastAsia="ru-RU"/>
          </w:rPr>
          <w:t xml:space="preserve"> 5</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4" w:history="1">
        <w:r w:rsidRPr="00C523ED">
          <w:rPr>
            <w:rFonts w:ascii="Times New Roman" w:eastAsia="Times New Roman" w:hAnsi="Times New Roman" w:cs="Times New Roman"/>
            <w:color w:val="0000FF"/>
            <w:sz w:val="24"/>
            <w:szCs w:val="24"/>
            <w:u w:val="single"/>
            <w:lang w:eastAsia="ru-RU"/>
          </w:rPr>
          <w:t>Статья 3. Изменение видов разрешенного использования земельных участков и объектов капитального строительства. 5</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5" w:history="1">
        <w:r w:rsidRPr="00C523ED">
          <w:rPr>
            <w:rFonts w:ascii="Times New Roman" w:eastAsia="Times New Roman" w:hAnsi="Times New Roman" w:cs="Times New Roman"/>
            <w:color w:val="0000FF"/>
            <w:sz w:val="24"/>
            <w:szCs w:val="24"/>
            <w:u w:val="single"/>
            <w:lang w:eastAsia="ru-RU"/>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6</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6" w:history="1">
        <w:r w:rsidRPr="00C523ED">
          <w:rPr>
            <w:rFonts w:ascii="Times New Roman" w:eastAsia="Times New Roman" w:hAnsi="Times New Roman" w:cs="Times New Roman"/>
            <w:b/>
            <w:bCs/>
            <w:color w:val="0000FF"/>
            <w:sz w:val="24"/>
            <w:szCs w:val="24"/>
            <w:u w:val="single"/>
            <w:lang w:eastAsia="ru-RU"/>
          </w:rPr>
          <w:t xml:space="preserve">Глава 3. </w:t>
        </w:r>
        <w:r w:rsidRPr="00C523ED">
          <w:rPr>
            <w:rFonts w:ascii="Times New Roman" w:eastAsia="Times New Roman" w:hAnsi="Times New Roman" w:cs="Times New Roman"/>
            <w:color w:val="0000FF"/>
            <w:sz w:val="24"/>
            <w:szCs w:val="24"/>
            <w:u w:val="single"/>
            <w:lang w:eastAsia="ru-RU"/>
          </w:rPr>
          <w:t>Положение о подготовке документации по планировке территории органами местного самоуправления. 6</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7" w:history="1">
        <w:r w:rsidRPr="00C523ED">
          <w:rPr>
            <w:rFonts w:ascii="Times New Roman" w:eastAsia="Times New Roman" w:hAnsi="Times New Roman" w:cs="Times New Roman"/>
            <w:color w:val="0000FF"/>
            <w:sz w:val="24"/>
            <w:szCs w:val="24"/>
            <w:u w:val="single"/>
            <w:lang w:eastAsia="ru-RU"/>
          </w:rPr>
          <w:t>Статья 5. Общие положения о подготовке документации по планировке территории органами местного самоуправления. 6</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8" w:history="1">
        <w:r w:rsidRPr="00C523ED">
          <w:rPr>
            <w:rFonts w:ascii="Times New Roman" w:eastAsia="Times New Roman" w:hAnsi="Times New Roman" w:cs="Times New Roman"/>
            <w:color w:val="0000FF"/>
            <w:sz w:val="24"/>
            <w:szCs w:val="24"/>
            <w:u w:val="single"/>
            <w:lang w:eastAsia="ru-RU"/>
          </w:rPr>
          <w:t>Статья 6. Применение правил землепользования и застройки при подготовке проектов планировки территорий  7</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69" w:history="1">
        <w:r w:rsidRPr="00C523ED">
          <w:rPr>
            <w:rFonts w:ascii="Times New Roman" w:eastAsia="Times New Roman" w:hAnsi="Times New Roman" w:cs="Times New Roman"/>
            <w:color w:val="0000FF"/>
            <w:sz w:val="24"/>
            <w:szCs w:val="24"/>
            <w:u w:val="single"/>
            <w:lang w:eastAsia="ru-RU"/>
          </w:rPr>
          <w:t>Статья 7. Применение правил землепользования и застройки при подготовке проектов межевания территорий  7</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0" w:history="1">
        <w:r w:rsidRPr="00C523ED">
          <w:rPr>
            <w:rFonts w:ascii="Times New Roman" w:eastAsia="Times New Roman" w:hAnsi="Times New Roman" w:cs="Times New Roman"/>
            <w:color w:val="0000FF"/>
            <w:sz w:val="24"/>
            <w:szCs w:val="24"/>
            <w:u w:val="single"/>
            <w:lang w:eastAsia="ru-RU"/>
          </w:rPr>
          <w:t>Статья 8. Применение правил землепользования и застройки при подготовке градостроительных планов земельных участков. 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1" w:history="1">
        <w:r w:rsidRPr="00C523ED">
          <w:rPr>
            <w:rFonts w:ascii="Times New Roman" w:eastAsia="Times New Roman" w:hAnsi="Times New Roman" w:cs="Times New Roman"/>
            <w:b/>
            <w:bCs/>
            <w:color w:val="0000FF"/>
            <w:sz w:val="24"/>
            <w:szCs w:val="24"/>
            <w:u w:val="single"/>
            <w:lang w:eastAsia="ru-RU"/>
          </w:rPr>
          <w:t>Глава 4.</w:t>
        </w:r>
        <w:r w:rsidRPr="00C523ED">
          <w:rPr>
            <w:rFonts w:ascii="Times New Roman" w:eastAsia="Times New Roman" w:hAnsi="Times New Roman" w:cs="Times New Roman"/>
            <w:color w:val="0000FF"/>
            <w:sz w:val="24"/>
            <w:szCs w:val="24"/>
            <w:u w:val="single"/>
            <w:lang w:eastAsia="ru-RU"/>
          </w:rPr>
          <w:t xml:space="preserve"> Положение о проведении общественных обсуждений или публичных слушаний по вопросам землепользования и </w:t>
        </w:r>
        <w:proofErr w:type="gramStart"/>
        <w:r w:rsidRPr="00C523ED">
          <w:rPr>
            <w:rFonts w:ascii="Times New Roman" w:eastAsia="Times New Roman" w:hAnsi="Times New Roman" w:cs="Times New Roman"/>
            <w:color w:val="0000FF"/>
            <w:sz w:val="24"/>
            <w:szCs w:val="24"/>
            <w:u w:val="single"/>
            <w:lang w:eastAsia="ru-RU"/>
          </w:rPr>
          <w:t>застройки..</w:t>
        </w:r>
        <w:proofErr w:type="gramEnd"/>
        <w:r w:rsidRPr="00C523ED">
          <w:rPr>
            <w:rFonts w:ascii="Times New Roman" w:eastAsia="Times New Roman" w:hAnsi="Times New Roman" w:cs="Times New Roman"/>
            <w:color w:val="0000FF"/>
            <w:sz w:val="24"/>
            <w:szCs w:val="24"/>
            <w:u w:val="single"/>
            <w:lang w:eastAsia="ru-RU"/>
          </w:rPr>
          <w:t xml:space="preserve"> 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2" w:history="1">
        <w:r w:rsidRPr="00C523ED">
          <w:rPr>
            <w:rFonts w:ascii="Times New Roman" w:eastAsia="Times New Roman" w:hAnsi="Times New Roman" w:cs="Times New Roman"/>
            <w:color w:val="0000FF"/>
            <w:sz w:val="24"/>
            <w:szCs w:val="24"/>
            <w:u w:val="single"/>
            <w:lang w:eastAsia="ru-RU"/>
          </w:rPr>
          <w:t>Статья 9. Обязательность проведения общественных обсуждений или публичных слушаний по вопросам землепользования и застройки. 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3" w:history="1">
        <w:r w:rsidRPr="00C523ED">
          <w:rPr>
            <w:rFonts w:ascii="Times New Roman" w:eastAsia="Times New Roman" w:hAnsi="Times New Roman" w:cs="Times New Roman"/>
            <w:color w:val="0000FF"/>
            <w:sz w:val="24"/>
            <w:szCs w:val="24"/>
            <w:u w:val="single"/>
            <w:lang w:eastAsia="ru-RU"/>
          </w:rPr>
          <w:t>Статья 10. Порядок проведения общественных обсуждений и публичных слушаний. 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4" w:history="1">
        <w:r w:rsidRPr="00C523ED">
          <w:rPr>
            <w:rFonts w:ascii="Times New Roman" w:eastAsia="Times New Roman" w:hAnsi="Times New Roman" w:cs="Times New Roman"/>
            <w:b/>
            <w:bCs/>
            <w:color w:val="0000FF"/>
            <w:sz w:val="24"/>
            <w:szCs w:val="24"/>
            <w:u w:val="single"/>
            <w:lang w:eastAsia="ru-RU"/>
          </w:rPr>
          <w:t xml:space="preserve">Глава 5. </w:t>
        </w:r>
        <w:r w:rsidRPr="00C523ED">
          <w:rPr>
            <w:rFonts w:ascii="Times New Roman" w:eastAsia="Times New Roman" w:hAnsi="Times New Roman" w:cs="Times New Roman"/>
            <w:color w:val="0000FF"/>
            <w:sz w:val="24"/>
            <w:szCs w:val="24"/>
            <w:u w:val="single"/>
            <w:lang w:eastAsia="ru-RU"/>
          </w:rPr>
          <w:t xml:space="preserve">Положение о внесении изменений в правила землепользования и </w:t>
        </w:r>
        <w:proofErr w:type="gramStart"/>
        <w:r w:rsidRPr="00C523ED">
          <w:rPr>
            <w:rFonts w:ascii="Times New Roman" w:eastAsia="Times New Roman" w:hAnsi="Times New Roman" w:cs="Times New Roman"/>
            <w:color w:val="0000FF"/>
            <w:sz w:val="24"/>
            <w:szCs w:val="24"/>
            <w:u w:val="single"/>
            <w:lang w:eastAsia="ru-RU"/>
          </w:rPr>
          <w:t>застройки..</w:t>
        </w:r>
        <w:proofErr w:type="gramEnd"/>
        <w:r w:rsidRPr="00C523ED">
          <w:rPr>
            <w:rFonts w:ascii="Times New Roman" w:eastAsia="Times New Roman" w:hAnsi="Times New Roman" w:cs="Times New Roman"/>
            <w:color w:val="0000FF"/>
            <w:sz w:val="24"/>
            <w:szCs w:val="24"/>
            <w:u w:val="single"/>
            <w:lang w:eastAsia="ru-RU"/>
          </w:rPr>
          <w:t xml:space="preserve"> 12</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5" w:history="1">
        <w:r w:rsidRPr="00C523ED">
          <w:rPr>
            <w:rFonts w:ascii="Times New Roman" w:eastAsia="Times New Roman" w:hAnsi="Times New Roman" w:cs="Times New Roman"/>
            <w:color w:val="0000FF"/>
            <w:sz w:val="24"/>
            <w:szCs w:val="24"/>
            <w:u w:val="single"/>
            <w:lang w:eastAsia="ru-RU"/>
          </w:rPr>
          <w:t>Статья 11. Общие положения о внесении изменений в правила землепользования и застройки. 12</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6" w:history="1">
        <w:r w:rsidRPr="00C523ED">
          <w:rPr>
            <w:rFonts w:ascii="Times New Roman" w:eastAsia="Times New Roman" w:hAnsi="Times New Roman" w:cs="Times New Roman"/>
            <w:color w:val="0000FF"/>
            <w:sz w:val="24"/>
            <w:szCs w:val="24"/>
            <w:u w:val="single"/>
            <w:lang w:eastAsia="ru-RU"/>
          </w:rPr>
          <w:t>Статья 12. Внесение изменений в правила землепользования и застройки. 12</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7" w:history="1">
        <w:r w:rsidRPr="00C523ED">
          <w:rPr>
            <w:rFonts w:ascii="Times New Roman" w:eastAsia="Times New Roman" w:hAnsi="Times New Roman" w:cs="Times New Roman"/>
            <w:color w:val="0000FF"/>
            <w:sz w:val="24"/>
            <w:szCs w:val="24"/>
            <w:u w:val="single"/>
            <w:lang w:eastAsia="ru-RU"/>
          </w:rPr>
          <w:t xml:space="preserve">Статья 13. Внесение изменений в правила землепользования и </w:t>
        </w:r>
        <w:proofErr w:type="gramStart"/>
        <w:r w:rsidRPr="00C523ED">
          <w:rPr>
            <w:rFonts w:ascii="Times New Roman" w:eastAsia="Times New Roman" w:hAnsi="Times New Roman" w:cs="Times New Roman"/>
            <w:color w:val="0000FF"/>
            <w:sz w:val="24"/>
            <w:szCs w:val="24"/>
            <w:u w:val="single"/>
            <w:lang w:eastAsia="ru-RU"/>
          </w:rPr>
          <w:t>застройки  на</w:t>
        </w:r>
        <w:proofErr w:type="gramEnd"/>
        <w:r w:rsidRPr="00C523ED">
          <w:rPr>
            <w:rFonts w:ascii="Times New Roman" w:eastAsia="Times New Roman" w:hAnsi="Times New Roman" w:cs="Times New Roman"/>
            <w:color w:val="0000FF"/>
            <w:sz w:val="24"/>
            <w:szCs w:val="24"/>
            <w:u w:val="single"/>
            <w:lang w:eastAsia="ru-RU"/>
          </w:rPr>
          <w:t xml:space="preserve"> основании утвержденной документации по планировке территории. 12</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8" w:history="1">
        <w:r w:rsidRPr="00C523ED">
          <w:rPr>
            <w:rFonts w:ascii="Times New Roman" w:eastAsia="Times New Roman" w:hAnsi="Times New Roman" w:cs="Times New Roman"/>
            <w:color w:val="0000FF"/>
            <w:sz w:val="24"/>
            <w:szCs w:val="24"/>
            <w:u w:val="single"/>
            <w:lang w:eastAsia="ru-RU"/>
          </w:rPr>
          <w:t xml:space="preserve">Статья 14. Внесение изменений в правила землепользования и </w:t>
        </w:r>
        <w:proofErr w:type="gramStart"/>
        <w:r w:rsidRPr="00C523ED">
          <w:rPr>
            <w:rFonts w:ascii="Times New Roman" w:eastAsia="Times New Roman" w:hAnsi="Times New Roman" w:cs="Times New Roman"/>
            <w:color w:val="0000FF"/>
            <w:sz w:val="24"/>
            <w:szCs w:val="24"/>
            <w:u w:val="single"/>
            <w:lang w:eastAsia="ru-RU"/>
          </w:rPr>
          <w:t>застройки  на</w:t>
        </w:r>
        <w:proofErr w:type="gramEnd"/>
        <w:r w:rsidRPr="00C523ED">
          <w:rPr>
            <w:rFonts w:ascii="Times New Roman" w:eastAsia="Times New Roman" w:hAnsi="Times New Roman" w:cs="Times New Roman"/>
            <w:color w:val="0000FF"/>
            <w:sz w:val="24"/>
            <w:szCs w:val="24"/>
            <w:u w:val="single"/>
            <w:lang w:eastAsia="ru-RU"/>
          </w:rPr>
          <w:t xml:space="preserve"> основании несоответствия границ территориальных зон требованиям  о принадлежности каждого земельного участка только к одной  территориальной зоне. 13</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79" w:history="1">
        <w:r w:rsidRPr="00C523ED">
          <w:rPr>
            <w:rFonts w:ascii="Times New Roman" w:eastAsia="Times New Roman" w:hAnsi="Times New Roman" w:cs="Times New Roman"/>
            <w:b/>
            <w:bCs/>
            <w:color w:val="0000FF"/>
            <w:sz w:val="24"/>
            <w:szCs w:val="24"/>
            <w:u w:val="single"/>
            <w:lang w:eastAsia="ru-RU"/>
          </w:rPr>
          <w:t xml:space="preserve">Глава 6. </w:t>
        </w:r>
        <w:r w:rsidRPr="00C523ED">
          <w:rPr>
            <w:rFonts w:ascii="Times New Roman" w:eastAsia="Times New Roman" w:hAnsi="Times New Roman" w:cs="Times New Roman"/>
            <w:color w:val="0000FF"/>
            <w:sz w:val="24"/>
            <w:szCs w:val="24"/>
            <w:u w:val="single"/>
            <w:lang w:eastAsia="ru-RU"/>
          </w:rPr>
          <w:t xml:space="preserve">Положение о регулировании иных вопросов землепользования и </w:t>
        </w:r>
        <w:proofErr w:type="gramStart"/>
        <w:r w:rsidRPr="00C523ED">
          <w:rPr>
            <w:rFonts w:ascii="Times New Roman" w:eastAsia="Times New Roman" w:hAnsi="Times New Roman" w:cs="Times New Roman"/>
            <w:color w:val="0000FF"/>
            <w:sz w:val="24"/>
            <w:szCs w:val="24"/>
            <w:u w:val="single"/>
            <w:lang w:eastAsia="ru-RU"/>
          </w:rPr>
          <w:t>застройки..</w:t>
        </w:r>
        <w:proofErr w:type="gramEnd"/>
        <w:r w:rsidRPr="00C523ED">
          <w:rPr>
            <w:rFonts w:ascii="Times New Roman" w:eastAsia="Times New Roman" w:hAnsi="Times New Roman" w:cs="Times New Roman"/>
            <w:color w:val="0000FF"/>
            <w:sz w:val="24"/>
            <w:szCs w:val="24"/>
            <w:u w:val="single"/>
            <w:lang w:eastAsia="ru-RU"/>
          </w:rPr>
          <w:t xml:space="preserve"> 13</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0" w:history="1">
        <w:r w:rsidRPr="00C523ED">
          <w:rPr>
            <w:rFonts w:ascii="Times New Roman" w:eastAsia="Times New Roman" w:hAnsi="Times New Roman" w:cs="Times New Roman"/>
            <w:color w:val="0000FF"/>
            <w:sz w:val="24"/>
            <w:szCs w:val="24"/>
            <w:u w:val="single"/>
            <w:lang w:eastAsia="ru-RU"/>
          </w:rPr>
          <w:t xml:space="preserve">Статья 15. Использование земельных участков и объектов капитального строительства, не соответствующих градостроительным </w:t>
        </w:r>
        <w:proofErr w:type="gramStart"/>
        <w:r w:rsidRPr="00C523ED">
          <w:rPr>
            <w:rFonts w:ascii="Times New Roman" w:eastAsia="Times New Roman" w:hAnsi="Times New Roman" w:cs="Times New Roman"/>
            <w:color w:val="0000FF"/>
            <w:sz w:val="24"/>
            <w:szCs w:val="24"/>
            <w:u w:val="single"/>
            <w:lang w:eastAsia="ru-RU"/>
          </w:rPr>
          <w:t>регламентам..</w:t>
        </w:r>
        <w:proofErr w:type="gramEnd"/>
        <w:r w:rsidRPr="00C523ED">
          <w:rPr>
            <w:rFonts w:ascii="Times New Roman" w:eastAsia="Times New Roman" w:hAnsi="Times New Roman" w:cs="Times New Roman"/>
            <w:color w:val="0000FF"/>
            <w:sz w:val="24"/>
            <w:szCs w:val="24"/>
            <w:u w:val="single"/>
            <w:lang w:eastAsia="ru-RU"/>
          </w:rPr>
          <w:t xml:space="preserve"> 13</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1" w:history="1">
        <w:r w:rsidRPr="00C523ED">
          <w:rPr>
            <w:rFonts w:ascii="Times New Roman" w:eastAsia="Times New Roman" w:hAnsi="Times New Roman" w:cs="Times New Roman"/>
            <w:color w:val="0000FF"/>
            <w:sz w:val="24"/>
            <w:szCs w:val="24"/>
            <w:u w:val="single"/>
            <w:lang w:eastAsia="ru-RU"/>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 14</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2" w:history="1">
        <w:r w:rsidRPr="00C523ED">
          <w:rPr>
            <w:rFonts w:ascii="Times New Roman" w:eastAsia="Times New Roman" w:hAnsi="Times New Roman" w:cs="Times New Roman"/>
            <w:color w:val="0000FF"/>
            <w:sz w:val="24"/>
            <w:szCs w:val="24"/>
            <w:u w:val="single"/>
            <w:lang w:eastAsia="ru-RU"/>
          </w:rPr>
          <w:t>Статья 17. Особенности применения видов разрешенного использования земельных участков и объектов капитального строительства. 15</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3" w:history="1">
        <w:r w:rsidRPr="00C523ED">
          <w:rPr>
            <w:rFonts w:ascii="Times New Roman" w:eastAsia="Times New Roman" w:hAnsi="Times New Roman" w:cs="Times New Roman"/>
            <w:color w:val="0000FF"/>
            <w:sz w:val="24"/>
            <w:szCs w:val="24"/>
            <w:u w:val="single"/>
            <w:lang w:eastAsia="ru-RU"/>
          </w:rPr>
          <w:t>Статья 18. Особенности применения предельных параметров разрешенного строительства, реконструкции объектов капитального строительства. 15</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4" w:history="1">
        <w:r w:rsidRPr="00C523ED">
          <w:rPr>
            <w:rFonts w:ascii="Times New Roman" w:eastAsia="Times New Roman" w:hAnsi="Times New Roman" w:cs="Times New Roman"/>
            <w:b/>
            <w:bCs/>
            <w:color w:val="0000FF"/>
            <w:sz w:val="24"/>
            <w:szCs w:val="24"/>
            <w:u w:val="single"/>
            <w:lang w:eastAsia="ru-RU"/>
          </w:rPr>
          <w:t>Часть II. Градостроительные регламенты</w:t>
        </w:r>
        <w:r w:rsidRPr="00C523ED">
          <w:rPr>
            <w:rFonts w:ascii="Times New Roman" w:eastAsia="Times New Roman" w:hAnsi="Times New Roman" w:cs="Times New Roman"/>
            <w:color w:val="0000FF"/>
            <w:sz w:val="24"/>
            <w:szCs w:val="24"/>
            <w:u w:val="single"/>
            <w:lang w:eastAsia="ru-RU"/>
          </w:rPr>
          <w:t>... 16</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5" w:history="1">
        <w:r w:rsidRPr="00C523ED">
          <w:rPr>
            <w:rFonts w:ascii="Times New Roman" w:eastAsia="Times New Roman" w:hAnsi="Times New Roman" w:cs="Times New Roman"/>
            <w:color w:val="0000FF"/>
            <w:sz w:val="24"/>
            <w:szCs w:val="24"/>
            <w:u w:val="single"/>
            <w:lang w:eastAsia="ru-RU"/>
          </w:rPr>
          <w:t xml:space="preserve">Статья 19. Территориальные </w:t>
        </w:r>
        <w:proofErr w:type="gramStart"/>
        <w:r w:rsidRPr="00C523ED">
          <w:rPr>
            <w:rFonts w:ascii="Times New Roman" w:eastAsia="Times New Roman" w:hAnsi="Times New Roman" w:cs="Times New Roman"/>
            <w:color w:val="0000FF"/>
            <w:sz w:val="24"/>
            <w:szCs w:val="24"/>
            <w:u w:val="single"/>
            <w:lang w:eastAsia="ru-RU"/>
          </w:rPr>
          <w:t>зоны..</w:t>
        </w:r>
        <w:proofErr w:type="gramEnd"/>
        <w:r w:rsidRPr="00C523ED">
          <w:rPr>
            <w:rFonts w:ascii="Times New Roman" w:eastAsia="Times New Roman" w:hAnsi="Times New Roman" w:cs="Times New Roman"/>
            <w:color w:val="0000FF"/>
            <w:sz w:val="24"/>
            <w:szCs w:val="24"/>
            <w:u w:val="single"/>
            <w:lang w:eastAsia="ru-RU"/>
          </w:rPr>
          <w:t xml:space="preserve"> 16</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6" w:history="1">
        <w:r w:rsidRPr="00C523ED">
          <w:rPr>
            <w:rFonts w:ascii="Times New Roman" w:eastAsia="Times New Roman" w:hAnsi="Times New Roman" w:cs="Times New Roman"/>
            <w:color w:val="0000FF"/>
            <w:sz w:val="24"/>
            <w:szCs w:val="24"/>
            <w:u w:val="single"/>
            <w:lang w:eastAsia="ru-RU"/>
          </w:rPr>
          <w:t>Статья 20. Карта градостроительного зонирования. 17</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7" w:history="1">
        <w:r w:rsidRPr="00C523ED">
          <w:rPr>
            <w:rFonts w:ascii="Times New Roman" w:eastAsia="Times New Roman" w:hAnsi="Times New Roman" w:cs="Times New Roman"/>
            <w:b/>
            <w:bCs/>
            <w:color w:val="0000FF"/>
            <w:sz w:val="24"/>
            <w:szCs w:val="24"/>
            <w:u w:val="single"/>
            <w:lang w:eastAsia="ru-RU"/>
          </w:rPr>
          <w:t>Глава 7.</w:t>
        </w:r>
        <w:r w:rsidRPr="00C523ED">
          <w:rPr>
            <w:rFonts w:ascii="Times New Roman" w:eastAsia="Times New Roman" w:hAnsi="Times New Roman" w:cs="Times New Roman"/>
            <w:color w:val="0000FF"/>
            <w:sz w:val="24"/>
            <w:szCs w:val="24"/>
            <w:u w:val="single"/>
            <w:lang w:eastAsia="ru-RU"/>
          </w:rPr>
          <w:t xml:space="preserve"> Жилые </w:t>
        </w:r>
        <w:proofErr w:type="gramStart"/>
        <w:r w:rsidRPr="00C523ED">
          <w:rPr>
            <w:rFonts w:ascii="Times New Roman" w:eastAsia="Times New Roman" w:hAnsi="Times New Roman" w:cs="Times New Roman"/>
            <w:color w:val="0000FF"/>
            <w:sz w:val="24"/>
            <w:szCs w:val="24"/>
            <w:u w:val="single"/>
            <w:lang w:eastAsia="ru-RU"/>
          </w:rPr>
          <w:t>зоны..</w:t>
        </w:r>
        <w:proofErr w:type="gramEnd"/>
        <w:r w:rsidRPr="00C523ED">
          <w:rPr>
            <w:rFonts w:ascii="Times New Roman" w:eastAsia="Times New Roman" w:hAnsi="Times New Roman" w:cs="Times New Roman"/>
            <w:color w:val="0000FF"/>
            <w:sz w:val="24"/>
            <w:szCs w:val="24"/>
            <w:u w:val="single"/>
            <w:lang w:eastAsia="ru-RU"/>
          </w:rPr>
          <w:t xml:space="preserve"> 18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8" w:history="1">
        <w:r w:rsidRPr="00C523ED">
          <w:rPr>
            <w:rFonts w:ascii="Times New Roman" w:eastAsia="Times New Roman" w:hAnsi="Times New Roman" w:cs="Times New Roman"/>
            <w:color w:val="0000FF"/>
            <w:sz w:val="24"/>
            <w:szCs w:val="24"/>
            <w:u w:val="single"/>
            <w:lang w:eastAsia="ru-RU"/>
          </w:rPr>
          <w:t>Статья 21. Территориальная зона Ж.1 – зона застройки индивидуальными и малоэтажными жилыми домами  18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89" w:history="1">
        <w:r w:rsidRPr="00C523ED">
          <w:rPr>
            <w:rFonts w:ascii="Times New Roman" w:eastAsia="Times New Roman" w:hAnsi="Times New Roman" w:cs="Times New Roman"/>
            <w:color w:val="0000FF"/>
            <w:sz w:val="24"/>
            <w:szCs w:val="24"/>
            <w:u w:val="single"/>
            <w:lang w:eastAsia="ru-RU"/>
          </w:rPr>
          <w:t xml:space="preserve">Статья 22. Территориальная зона Ж.2 – зона застройки </w:t>
        </w:r>
        <w:proofErr w:type="spellStart"/>
        <w:r w:rsidRPr="00C523ED">
          <w:rPr>
            <w:rFonts w:ascii="Times New Roman" w:eastAsia="Times New Roman" w:hAnsi="Times New Roman" w:cs="Times New Roman"/>
            <w:color w:val="0000FF"/>
            <w:sz w:val="24"/>
            <w:szCs w:val="24"/>
            <w:u w:val="single"/>
            <w:lang w:eastAsia="ru-RU"/>
          </w:rPr>
          <w:t>среднеэтажными</w:t>
        </w:r>
        <w:proofErr w:type="spellEnd"/>
        <w:r w:rsidRPr="00C523ED">
          <w:rPr>
            <w:rFonts w:ascii="Times New Roman" w:eastAsia="Times New Roman" w:hAnsi="Times New Roman" w:cs="Times New Roman"/>
            <w:color w:val="0000FF"/>
            <w:sz w:val="24"/>
            <w:szCs w:val="24"/>
            <w:u w:val="single"/>
            <w:lang w:eastAsia="ru-RU"/>
          </w:rPr>
          <w:t xml:space="preserve"> жилыми домами. 29</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0" w:history="1">
        <w:r w:rsidRPr="00C523ED">
          <w:rPr>
            <w:rFonts w:ascii="Times New Roman" w:eastAsia="Times New Roman" w:hAnsi="Times New Roman" w:cs="Times New Roman"/>
            <w:color w:val="0000FF"/>
            <w:sz w:val="24"/>
            <w:szCs w:val="24"/>
            <w:u w:val="single"/>
            <w:lang w:eastAsia="ru-RU"/>
          </w:rPr>
          <w:t>Статья 23. Территориальная зона Ж.3 – зона застройки многоэтажными жилыми домами. 40</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1" w:history="1">
        <w:r w:rsidRPr="00C523ED">
          <w:rPr>
            <w:rFonts w:ascii="Times New Roman" w:eastAsia="Times New Roman" w:hAnsi="Times New Roman" w:cs="Times New Roman"/>
            <w:b/>
            <w:bCs/>
            <w:color w:val="0000FF"/>
            <w:sz w:val="24"/>
            <w:szCs w:val="24"/>
            <w:u w:val="single"/>
            <w:lang w:eastAsia="ru-RU"/>
          </w:rPr>
          <w:t>Глава 8</w:t>
        </w:r>
        <w:r w:rsidRPr="00C523ED">
          <w:rPr>
            <w:rFonts w:ascii="Times New Roman" w:eastAsia="Times New Roman" w:hAnsi="Times New Roman" w:cs="Times New Roman"/>
            <w:color w:val="0000FF"/>
            <w:sz w:val="24"/>
            <w:szCs w:val="24"/>
            <w:u w:val="single"/>
            <w:lang w:eastAsia="ru-RU"/>
          </w:rPr>
          <w:t xml:space="preserve">. Общественно-деловые </w:t>
        </w:r>
        <w:proofErr w:type="gramStart"/>
        <w:r w:rsidRPr="00C523ED">
          <w:rPr>
            <w:rFonts w:ascii="Times New Roman" w:eastAsia="Times New Roman" w:hAnsi="Times New Roman" w:cs="Times New Roman"/>
            <w:color w:val="0000FF"/>
            <w:sz w:val="24"/>
            <w:szCs w:val="24"/>
            <w:u w:val="single"/>
            <w:lang w:eastAsia="ru-RU"/>
          </w:rPr>
          <w:t>зоны..</w:t>
        </w:r>
        <w:proofErr w:type="gramEnd"/>
        <w:r w:rsidRPr="00C523ED">
          <w:rPr>
            <w:rFonts w:ascii="Times New Roman" w:eastAsia="Times New Roman" w:hAnsi="Times New Roman" w:cs="Times New Roman"/>
            <w:color w:val="0000FF"/>
            <w:sz w:val="24"/>
            <w:szCs w:val="24"/>
            <w:u w:val="single"/>
            <w:lang w:eastAsia="ru-RU"/>
          </w:rPr>
          <w:t xml:space="preserve"> 51</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2" w:history="1">
        <w:r w:rsidRPr="00C523ED">
          <w:rPr>
            <w:rFonts w:ascii="Times New Roman" w:eastAsia="Times New Roman" w:hAnsi="Times New Roman" w:cs="Times New Roman"/>
            <w:color w:val="0000FF"/>
            <w:sz w:val="24"/>
            <w:szCs w:val="24"/>
            <w:u w:val="single"/>
            <w:lang w:eastAsia="ru-RU"/>
          </w:rPr>
          <w:t>Статья 24. Территориальная зона ОД. – общественно-деловая зона. 51</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3" w:history="1">
        <w:r w:rsidRPr="00C523ED">
          <w:rPr>
            <w:rFonts w:ascii="Times New Roman" w:eastAsia="Times New Roman" w:hAnsi="Times New Roman" w:cs="Times New Roman"/>
            <w:b/>
            <w:bCs/>
            <w:color w:val="0000FF"/>
            <w:sz w:val="24"/>
            <w:szCs w:val="24"/>
            <w:u w:val="single"/>
            <w:lang w:eastAsia="ru-RU"/>
          </w:rPr>
          <w:t>Глава 9.</w:t>
        </w:r>
        <w:r w:rsidRPr="00C523ED">
          <w:rPr>
            <w:rFonts w:ascii="Times New Roman" w:eastAsia="Times New Roman" w:hAnsi="Times New Roman" w:cs="Times New Roman"/>
            <w:color w:val="0000FF"/>
            <w:sz w:val="24"/>
            <w:szCs w:val="24"/>
            <w:u w:val="single"/>
            <w:lang w:eastAsia="ru-RU"/>
          </w:rPr>
          <w:t xml:space="preserve"> Рекреационные </w:t>
        </w:r>
        <w:proofErr w:type="gramStart"/>
        <w:r w:rsidRPr="00C523ED">
          <w:rPr>
            <w:rFonts w:ascii="Times New Roman" w:eastAsia="Times New Roman" w:hAnsi="Times New Roman" w:cs="Times New Roman"/>
            <w:color w:val="0000FF"/>
            <w:sz w:val="24"/>
            <w:szCs w:val="24"/>
            <w:u w:val="single"/>
            <w:lang w:eastAsia="ru-RU"/>
          </w:rPr>
          <w:t>зоны..</w:t>
        </w:r>
        <w:proofErr w:type="gramEnd"/>
        <w:r w:rsidRPr="00C523ED">
          <w:rPr>
            <w:rFonts w:ascii="Times New Roman" w:eastAsia="Times New Roman" w:hAnsi="Times New Roman" w:cs="Times New Roman"/>
            <w:color w:val="0000FF"/>
            <w:sz w:val="24"/>
            <w:szCs w:val="24"/>
            <w:u w:val="single"/>
            <w:lang w:eastAsia="ru-RU"/>
          </w:rPr>
          <w:t xml:space="preserve"> 62</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4" w:history="1">
        <w:r w:rsidRPr="00C523ED">
          <w:rPr>
            <w:rFonts w:ascii="Times New Roman" w:eastAsia="Times New Roman" w:hAnsi="Times New Roman" w:cs="Times New Roman"/>
            <w:color w:val="0000FF"/>
            <w:sz w:val="24"/>
            <w:szCs w:val="24"/>
            <w:u w:val="single"/>
            <w:lang w:eastAsia="ru-RU"/>
          </w:rPr>
          <w:t>Статья 25. Территориальная зона Р.1 – Зона природного ландшафта. 62</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5" w:history="1">
        <w:r w:rsidRPr="00C523ED">
          <w:rPr>
            <w:rFonts w:ascii="Times New Roman" w:eastAsia="Times New Roman" w:hAnsi="Times New Roman" w:cs="Times New Roman"/>
            <w:color w:val="0000FF"/>
            <w:sz w:val="24"/>
            <w:szCs w:val="24"/>
            <w:u w:val="single"/>
            <w:lang w:eastAsia="ru-RU"/>
          </w:rPr>
          <w:t>Статья 26. Территориальная зона Р.2 – Зона парков, скверов. 66</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6" w:history="1">
        <w:r w:rsidRPr="00C523ED">
          <w:rPr>
            <w:rFonts w:ascii="Times New Roman" w:eastAsia="Times New Roman" w:hAnsi="Times New Roman" w:cs="Times New Roman"/>
            <w:color w:val="0000FF"/>
            <w:sz w:val="24"/>
            <w:szCs w:val="24"/>
            <w:u w:val="single"/>
            <w:lang w:eastAsia="ru-RU"/>
          </w:rPr>
          <w:t>Статья 27. Территориальная зона Р.3 – Зона размещения экспозиции. 70</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7" w:history="1">
        <w:r w:rsidRPr="00C523ED">
          <w:rPr>
            <w:rFonts w:ascii="Times New Roman" w:eastAsia="Times New Roman" w:hAnsi="Times New Roman" w:cs="Times New Roman"/>
            <w:color w:val="0000FF"/>
            <w:sz w:val="24"/>
            <w:szCs w:val="24"/>
            <w:u w:val="single"/>
            <w:lang w:eastAsia="ru-RU"/>
          </w:rPr>
          <w:t>Статья 28. Территориальная зона Р.4 – Зона историко-культурного наследия. 70</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8" w:history="1">
        <w:r w:rsidRPr="00C523ED">
          <w:rPr>
            <w:rFonts w:ascii="Times New Roman" w:eastAsia="Times New Roman" w:hAnsi="Times New Roman" w:cs="Times New Roman"/>
            <w:color w:val="0000FF"/>
            <w:sz w:val="24"/>
            <w:szCs w:val="24"/>
            <w:u w:val="single"/>
            <w:lang w:eastAsia="ru-RU"/>
          </w:rPr>
          <w:t>Статья 29. Территориальная зона Р.5 – Зона объектов отдыха, туризма и лечебно-рекреационного назначения  71</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899" w:history="1">
        <w:r w:rsidRPr="00C523ED">
          <w:rPr>
            <w:rFonts w:ascii="Times New Roman" w:eastAsia="Times New Roman" w:hAnsi="Times New Roman" w:cs="Times New Roman"/>
            <w:b/>
            <w:bCs/>
            <w:color w:val="0000FF"/>
            <w:sz w:val="24"/>
            <w:szCs w:val="24"/>
            <w:u w:val="single"/>
            <w:lang w:eastAsia="ru-RU"/>
          </w:rPr>
          <w:t xml:space="preserve">Глава 10. </w:t>
        </w:r>
        <w:r w:rsidRPr="00C523ED">
          <w:rPr>
            <w:rFonts w:ascii="Times New Roman" w:eastAsia="Times New Roman" w:hAnsi="Times New Roman" w:cs="Times New Roman"/>
            <w:color w:val="0000FF"/>
            <w:sz w:val="24"/>
            <w:szCs w:val="24"/>
            <w:u w:val="single"/>
            <w:lang w:eastAsia="ru-RU"/>
          </w:rPr>
          <w:t xml:space="preserve">Производственные </w:t>
        </w:r>
        <w:proofErr w:type="gramStart"/>
        <w:r w:rsidRPr="00C523ED">
          <w:rPr>
            <w:rFonts w:ascii="Times New Roman" w:eastAsia="Times New Roman" w:hAnsi="Times New Roman" w:cs="Times New Roman"/>
            <w:color w:val="0000FF"/>
            <w:sz w:val="24"/>
            <w:szCs w:val="24"/>
            <w:u w:val="single"/>
            <w:lang w:eastAsia="ru-RU"/>
          </w:rPr>
          <w:t>зоны..</w:t>
        </w:r>
        <w:proofErr w:type="gramEnd"/>
        <w:r w:rsidRPr="00C523ED">
          <w:rPr>
            <w:rFonts w:ascii="Times New Roman" w:eastAsia="Times New Roman" w:hAnsi="Times New Roman" w:cs="Times New Roman"/>
            <w:color w:val="0000FF"/>
            <w:sz w:val="24"/>
            <w:szCs w:val="24"/>
            <w:u w:val="single"/>
            <w:lang w:eastAsia="ru-RU"/>
          </w:rPr>
          <w:t xml:space="preserve"> 74</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0" w:history="1">
        <w:r w:rsidRPr="00C523ED">
          <w:rPr>
            <w:rFonts w:ascii="Times New Roman" w:eastAsia="Times New Roman" w:hAnsi="Times New Roman" w:cs="Times New Roman"/>
            <w:color w:val="0000FF"/>
            <w:sz w:val="24"/>
            <w:szCs w:val="24"/>
            <w:u w:val="single"/>
            <w:lang w:eastAsia="ru-RU"/>
          </w:rPr>
          <w:t>Статья 30. Территориальная зона П.1 – Коммунально-складская зона. 74</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1" w:history="1">
        <w:r w:rsidRPr="00C523ED">
          <w:rPr>
            <w:rFonts w:ascii="Times New Roman" w:eastAsia="Times New Roman" w:hAnsi="Times New Roman" w:cs="Times New Roman"/>
            <w:color w:val="0000FF"/>
            <w:sz w:val="24"/>
            <w:szCs w:val="24"/>
            <w:u w:val="single"/>
            <w:lang w:eastAsia="ru-RU"/>
          </w:rPr>
          <w:t>Статья 31. Территориальная зона П.2 – Зона производственных предприятий II-V классов опасности. 85</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2" w:history="1">
        <w:r w:rsidRPr="00C523ED">
          <w:rPr>
            <w:rFonts w:ascii="Times New Roman" w:eastAsia="Times New Roman" w:hAnsi="Times New Roman" w:cs="Times New Roman"/>
            <w:color w:val="0000FF"/>
            <w:sz w:val="24"/>
            <w:szCs w:val="24"/>
            <w:u w:val="single"/>
            <w:lang w:eastAsia="ru-RU"/>
          </w:rPr>
          <w:t>Статья 32. Территориальная зона П.3 – Зона сельскохозяйственных предприятий I-II классов опасности. 98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3" w:history="1">
        <w:r w:rsidRPr="00C523ED">
          <w:rPr>
            <w:rFonts w:ascii="Times New Roman" w:eastAsia="Times New Roman" w:hAnsi="Times New Roman" w:cs="Times New Roman"/>
            <w:color w:val="0000FF"/>
            <w:sz w:val="24"/>
            <w:szCs w:val="24"/>
            <w:u w:val="single"/>
            <w:lang w:eastAsia="ru-RU"/>
          </w:rPr>
          <w:t>Статья 33. Территориальная зона П.4 – Зона сельскохозяйственных предприятий III-V классов опасности. 102</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4" w:history="1">
        <w:r w:rsidRPr="00C523ED">
          <w:rPr>
            <w:rFonts w:ascii="Times New Roman" w:eastAsia="Times New Roman" w:hAnsi="Times New Roman" w:cs="Times New Roman"/>
            <w:b/>
            <w:bCs/>
            <w:color w:val="0000FF"/>
            <w:sz w:val="24"/>
            <w:szCs w:val="24"/>
            <w:u w:val="single"/>
            <w:lang w:eastAsia="ru-RU"/>
          </w:rPr>
          <w:t>Глава 11.</w:t>
        </w:r>
        <w:r w:rsidRPr="00C523ED">
          <w:rPr>
            <w:rFonts w:ascii="Times New Roman" w:eastAsia="Times New Roman" w:hAnsi="Times New Roman" w:cs="Times New Roman"/>
            <w:color w:val="0000FF"/>
            <w:sz w:val="24"/>
            <w:szCs w:val="24"/>
            <w:u w:val="single"/>
            <w:lang w:eastAsia="ru-RU"/>
          </w:rPr>
          <w:t xml:space="preserve"> Зоны сельскохозяйственного использования. 108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5" w:history="1">
        <w:r w:rsidRPr="00C523ED">
          <w:rPr>
            <w:rFonts w:ascii="Times New Roman" w:eastAsia="Times New Roman" w:hAnsi="Times New Roman" w:cs="Times New Roman"/>
            <w:color w:val="0000FF"/>
            <w:sz w:val="24"/>
            <w:szCs w:val="24"/>
            <w:u w:val="single"/>
            <w:lang w:eastAsia="ru-RU"/>
          </w:rPr>
          <w:t>Статья 34. Территориальная зона СХ.1 – Зона сельскохозяйственного использования. 108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6" w:history="1">
        <w:r w:rsidRPr="00C523ED">
          <w:rPr>
            <w:rFonts w:ascii="Times New Roman" w:eastAsia="Times New Roman" w:hAnsi="Times New Roman" w:cs="Times New Roman"/>
            <w:color w:val="0000FF"/>
            <w:sz w:val="24"/>
            <w:szCs w:val="24"/>
            <w:u w:val="single"/>
            <w:lang w:eastAsia="ru-RU"/>
          </w:rPr>
          <w:t>Статья 35. Территориальная зона СХ.2 – Зона объектов крестьянского (фермерского) и личного подсобного хозяйства. 117</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7" w:history="1">
        <w:r w:rsidRPr="00C523ED">
          <w:rPr>
            <w:rFonts w:ascii="Times New Roman" w:eastAsia="Times New Roman" w:hAnsi="Times New Roman" w:cs="Times New Roman"/>
            <w:color w:val="0000FF"/>
            <w:sz w:val="24"/>
            <w:szCs w:val="24"/>
            <w:u w:val="single"/>
            <w:lang w:eastAsia="ru-RU"/>
          </w:rPr>
          <w:t>Статья 36. Территориальная зона СХ.3 – Зона дачного строительства. 123</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8" w:history="1">
        <w:r w:rsidRPr="00C523ED">
          <w:rPr>
            <w:rFonts w:ascii="Times New Roman" w:eastAsia="Times New Roman" w:hAnsi="Times New Roman" w:cs="Times New Roman"/>
            <w:b/>
            <w:bCs/>
            <w:color w:val="0000FF"/>
            <w:sz w:val="24"/>
            <w:szCs w:val="24"/>
            <w:u w:val="single"/>
            <w:lang w:eastAsia="ru-RU"/>
          </w:rPr>
          <w:t>Глава 12.</w:t>
        </w:r>
        <w:r w:rsidRPr="00C523ED">
          <w:rPr>
            <w:rFonts w:ascii="Times New Roman" w:eastAsia="Times New Roman" w:hAnsi="Times New Roman" w:cs="Times New Roman"/>
            <w:color w:val="0000FF"/>
            <w:sz w:val="24"/>
            <w:szCs w:val="24"/>
            <w:u w:val="single"/>
            <w:lang w:eastAsia="ru-RU"/>
          </w:rPr>
          <w:t xml:space="preserve"> Зоны специального назначения. 127</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09" w:history="1">
        <w:r w:rsidRPr="00C523ED">
          <w:rPr>
            <w:rFonts w:ascii="Times New Roman" w:eastAsia="Times New Roman" w:hAnsi="Times New Roman" w:cs="Times New Roman"/>
            <w:color w:val="0000FF"/>
            <w:sz w:val="24"/>
            <w:szCs w:val="24"/>
            <w:u w:val="single"/>
            <w:lang w:eastAsia="ru-RU"/>
          </w:rPr>
          <w:t xml:space="preserve">Статья 37. Территориальная зона КЛ. – Зона </w:t>
        </w:r>
        <w:proofErr w:type="gramStart"/>
        <w:r w:rsidRPr="00C523ED">
          <w:rPr>
            <w:rFonts w:ascii="Times New Roman" w:eastAsia="Times New Roman" w:hAnsi="Times New Roman" w:cs="Times New Roman"/>
            <w:color w:val="0000FF"/>
            <w:sz w:val="24"/>
            <w:szCs w:val="24"/>
            <w:u w:val="single"/>
            <w:lang w:eastAsia="ru-RU"/>
          </w:rPr>
          <w:t>кладбищ..</w:t>
        </w:r>
        <w:proofErr w:type="gramEnd"/>
        <w:r w:rsidRPr="00C523ED">
          <w:rPr>
            <w:rFonts w:ascii="Times New Roman" w:eastAsia="Times New Roman" w:hAnsi="Times New Roman" w:cs="Times New Roman"/>
            <w:color w:val="0000FF"/>
            <w:sz w:val="24"/>
            <w:szCs w:val="24"/>
            <w:u w:val="single"/>
            <w:lang w:eastAsia="ru-RU"/>
          </w:rPr>
          <w:t xml:space="preserve"> 127</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0" w:history="1">
        <w:r w:rsidRPr="00C523ED">
          <w:rPr>
            <w:rFonts w:ascii="Times New Roman" w:eastAsia="Times New Roman" w:hAnsi="Times New Roman" w:cs="Times New Roman"/>
            <w:color w:val="0000FF"/>
            <w:sz w:val="24"/>
            <w:szCs w:val="24"/>
            <w:u w:val="single"/>
            <w:lang w:eastAsia="ru-RU"/>
          </w:rPr>
          <w:t>Статья 38. Территориальная зона КО. – Зона коммунального обслуживания. 128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1" w:history="1">
        <w:r w:rsidRPr="00C523ED">
          <w:rPr>
            <w:rFonts w:ascii="Times New Roman" w:eastAsia="Times New Roman" w:hAnsi="Times New Roman" w:cs="Times New Roman"/>
            <w:color w:val="0000FF"/>
            <w:sz w:val="24"/>
            <w:szCs w:val="24"/>
            <w:u w:val="single"/>
            <w:lang w:eastAsia="ru-RU"/>
          </w:rPr>
          <w:t>Статья 39. Территориальная зона ВЧ. – Зона военных объектов. 130</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2" w:history="1">
        <w:r w:rsidRPr="00C523ED">
          <w:rPr>
            <w:rFonts w:ascii="Times New Roman" w:eastAsia="Times New Roman" w:hAnsi="Times New Roman" w:cs="Times New Roman"/>
            <w:b/>
            <w:bCs/>
            <w:color w:val="0000FF"/>
            <w:sz w:val="24"/>
            <w:szCs w:val="24"/>
            <w:u w:val="single"/>
            <w:lang w:eastAsia="ru-RU"/>
          </w:rPr>
          <w:t xml:space="preserve">Глава 13. </w:t>
        </w:r>
        <w:r w:rsidRPr="00C523ED">
          <w:rPr>
            <w:rFonts w:ascii="Times New Roman" w:eastAsia="Times New Roman" w:hAnsi="Times New Roman" w:cs="Times New Roman"/>
            <w:color w:val="0000FF"/>
            <w:sz w:val="24"/>
            <w:szCs w:val="24"/>
            <w:u w:val="single"/>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proofErr w:type="gramStart"/>
        <w:r w:rsidRPr="00C523ED">
          <w:rPr>
            <w:rFonts w:ascii="Times New Roman" w:eastAsia="Times New Roman" w:hAnsi="Times New Roman" w:cs="Times New Roman"/>
            <w:color w:val="0000FF"/>
            <w:sz w:val="24"/>
            <w:szCs w:val="24"/>
            <w:u w:val="single"/>
            <w:lang w:eastAsia="ru-RU"/>
          </w:rPr>
          <w:t>Федерации..</w:t>
        </w:r>
        <w:proofErr w:type="gramEnd"/>
        <w:r w:rsidRPr="00C523ED">
          <w:rPr>
            <w:rFonts w:ascii="Times New Roman" w:eastAsia="Times New Roman" w:hAnsi="Times New Roman" w:cs="Times New Roman"/>
            <w:color w:val="0000FF"/>
            <w:sz w:val="24"/>
            <w:szCs w:val="24"/>
            <w:u w:val="single"/>
            <w:lang w:eastAsia="ru-RU"/>
          </w:rPr>
          <w:t xml:space="preserve"> 130</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3" w:history="1">
        <w:r w:rsidRPr="00C523ED">
          <w:rPr>
            <w:rFonts w:ascii="Times New Roman" w:eastAsia="Times New Roman" w:hAnsi="Times New Roman" w:cs="Times New Roman"/>
            <w:color w:val="0000FF"/>
            <w:sz w:val="24"/>
            <w:szCs w:val="24"/>
            <w:u w:val="single"/>
            <w:lang w:eastAsia="ru-RU"/>
          </w:rPr>
          <w:t xml:space="preserve">Статья 40. </w:t>
        </w:r>
        <w:proofErr w:type="spellStart"/>
        <w:r w:rsidRPr="00C523ED">
          <w:rPr>
            <w:rFonts w:ascii="Times New Roman" w:eastAsia="Times New Roman" w:hAnsi="Times New Roman" w:cs="Times New Roman"/>
            <w:color w:val="0000FF"/>
            <w:sz w:val="24"/>
            <w:szCs w:val="24"/>
            <w:u w:val="single"/>
            <w:lang w:eastAsia="ru-RU"/>
          </w:rPr>
          <w:t>Водоохранные</w:t>
        </w:r>
        <w:proofErr w:type="spellEnd"/>
        <w:r w:rsidRPr="00C523ED">
          <w:rPr>
            <w:rFonts w:ascii="Times New Roman" w:eastAsia="Times New Roman" w:hAnsi="Times New Roman" w:cs="Times New Roman"/>
            <w:color w:val="0000FF"/>
            <w:sz w:val="24"/>
            <w:szCs w:val="24"/>
            <w:u w:val="single"/>
            <w:lang w:eastAsia="ru-RU"/>
          </w:rPr>
          <w:t xml:space="preserve"> зоны, прибрежные защитные </w:t>
        </w:r>
        <w:proofErr w:type="gramStart"/>
        <w:r w:rsidRPr="00C523ED">
          <w:rPr>
            <w:rFonts w:ascii="Times New Roman" w:eastAsia="Times New Roman" w:hAnsi="Times New Roman" w:cs="Times New Roman"/>
            <w:color w:val="0000FF"/>
            <w:sz w:val="24"/>
            <w:szCs w:val="24"/>
            <w:u w:val="single"/>
            <w:lang w:eastAsia="ru-RU"/>
          </w:rPr>
          <w:t>полосы..</w:t>
        </w:r>
        <w:proofErr w:type="gramEnd"/>
        <w:r w:rsidRPr="00C523ED">
          <w:rPr>
            <w:rFonts w:ascii="Times New Roman" w:eastAsia="Times New Roman" w:hAnsi="Times New Roman" w:cs="Times New Roman"/>
            <w:color w:val="0000FF"/>
            <w:sz w:val="24"/>
            <w:szCs w:val="24"/>
            <w:u w:val="single"/>
            <w:lang w:eastAsia="ru-RU"/>
          </w:rPr>
          <w:t xml:space="preserve"> 130</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4" w:history="1">
        <w:r w:rsidRPr="00C523ED">
          <w:rPr>
            <w:rFonts w:ascii="Times New Roman" w:eastAsia="Times New Roman" w:hAnsi="Times New Roman" w:cs="Times New Roman"/>
            <w:color w:val="0000FF"/>
            <w:sz w:val="24"/>
            <w:szCs w:val="24"/>
            <w:u w:val="single"/>
            <w:lang w:eastAsia="ru-RU"/>
          </w:rPr>
          <w:t xml:space="preserve">Статья 41. Санитарно-защитные зоны и санитарные </w:t>
        </w:r>
        <w:proofErr w:type="gramStart"/>
        <w:r w:rsidRPr="00C523ED">
          <w:rPr>
            <w:rFonts w:ascii="Times New Roman" w:eastAsia="Times New Roman" w:hAnsi="Times New Roman" w:cs="Times New Roman"/>
            <w:color w:val="0000FF"/>
            <w:sz w:val="24"/>
            <w:szCs w:val="24"/>
            <w:u w:val="single"/>
            <w:lang w:eastAsia="ru-RU"/>
          </w:rPr>
          <w:t>разрывы..</w:t>
        </w:r>
        <w:proofErr w:type="gramEnd"/>
        <w:r w:rsidRPr="00C523ED">
          <w:rPr>
            <w:rFonts w:ascii="Times New Roman" w:eastAsia="Times New Roman" w:hAnsi="Times New Roman" w:cs="Times New Roman"/>
            <w:color w:val="0000FF"/>
            <w:sz w:val="24"/>
            <w:szCs w:val="24"/>
            <w:u w:val="single"/>
            <w:lang w:eastAsia="ru-RU"/>
          </w:rPr>
          <w:t xml:space="preserve"> 132</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5" w:history="1">
        <w:r w:rsidRPr="00C523ED">
          <w:rPr>
            <w:rFonts w:ascii="Times New Roman" w:eastAsia="Times New Roman" w:hAnsi="Times New Roman" w:cs="Times New Roman"/>
            <w:color w:val="0000FF"/>
            <w:sz w:val="24"/>
            <w:szCs w:val="24"/>
            <w:u w:val="single"/>
            <w:lang w:eastAsia="ru-RU"/>
          </w:rPr>
          <w:t>Статья 42. Охранные зоны объектов электросетевого хозяйства. 133</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6" w:history="1">
        <w:r w:rsidRPr="00C523ED">
          <w:rPr>
            <w:rFonts w:ascii="Times New Roman" w:eastAsia="Times New Roman" w:hAnsi="Times New Roman" w:cs="Times New Roman"/>
            <w:color w:val="0000FF"/>
            <w:sz w:val="24"/>
            <w:szCs w:val="24"/>
            <w:u w:val="single"/>
            <w:lang w:eastAsia="ru-RU"/>
          </w:rPr>
          <w:t xml:space="preserve">Статья 43. Зоны санитарной </w:t>
        </w:r>
        <w:proofErr w:type="gramStart"/>
        <w:r w:rsidRPr="00C523ED">
          <w:rPr>
            <w:rFonts w:ascii="Times New Roman" w:eastAsia="Times New Roman" w:hAnsi="Times New Roman" w:cs="Times New Roman"/>
            <w:color w:val="0000FF"/>
            <w:sz w:val="24"/>
            <w:szCs w:val="24"/>
            <w:u w:val="single"/>
            <w:lang w:eastAsia="ru-RU"/>
          </w:rPr>
          <w:t>охраны..</w:t>
        </w:r>
        <w:proofErr w:type="gramEnd"/>
        <w:r w:rsidRPr="00C523ED">
          <w:rPr>
            <w:rFonts w:ascii="Times New Roman" w:eastAsia="Times New Roman" w:hAnsi="Times New Roman" w:cs="Times New Roman"/>
            <w:color w:val="0000FF"/>
            <w:sz w:val="24"/>
            <w:szCs w:val="24"/>
            <w:u w:val="single"/>
            <w:lang w:eastAsia="ru-RU"/>
          </w:rPr>
          <w:t xml:space="preserve"> 135</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7" w:history="1">
        <w:r w:rsidRPr="00C523ED">
          <w:rPr>
            <w:rFonts w:ascii="Times New Roman" w:eastAsia="Times New Roman" w:hAnsi="Times New Roman" w:cs="Times New Roman"/>
            <w:color w:val="0000FF"/>
            <w:sz w:val="24"/>
            <w:szCs w:val="24"/>
            <w:u w:val="single"/>
            <w:lang w:eastAsia="ru-RU"/>
          </w:rPr>
          <w:t>Статья 44. Охранные зоны газораспределительных сетей. 136</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8" w:history="1">
        <w:r w:rsidRPr="00C523ED">
          <w:rPr>
            <w:rFonts w:ascii="Times New Roman" w:eastAsia="Times New Roman" w:hAnsi="Times New Roman" w:cs="Times New Roman"/>
            <w:color w:val="0000FF"/>
            <w:sz w:val="24"/>
            <w:szCs w:val="24"/>
            <w:u w:val="single"/>
            <w:lang w:eastAsia="ru-RU"/>
          </w:rPr>
          <w:t>Статья 45. Граница территорий объектов культурного наследия. 138</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19" w:history="1">
        <w:r w:rsidRPr="00C523ED">
          <w:rPr>
            <w:rFonts w:ascii="Times New Roman" w:eastAsia="Times New Roman" w:hAnsi="Times New Roman" w:cs="Times New Roman"/>
            <w:color w:val="0000FF"/>
            <w:sz w:val="24"/>
            <w:szCs w:val="24"/>
            <w:u w:val="single"/>
            <w:lang w:eastAsia="ru-RU"/>
          </w:rPr>
          <w:t>Статья 46. Граница зон охраны объектов культурного наследия. 139</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20" w:history="1">
        <w:r w:rsidRPr="00C523ED">
          <w:rPr>
            <w:rFonts w:ascii="Times New Roman" w:eastAsia="Times New Roman" w:hAnsi="Times New Roman" w:cs="Times New Roman"/>
            <w:color w:val="0000FF"/>
            <w:sz w:val="24"/>
            <w:szCs w:val="24"/>
            <w:u w:val="single"/>
            <w:lang w:eastAsia="ru-RU"/>
          </w:rPr>
          <w:t xml:space="preserve">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регулярно-пейзажной планировки (15 га), </w:t>
        </w:r>
        <w:proofErr w:type="spellStart"/>
        <w:r w:rsidRPr="00C523ED">
          <w:rPr>
            <w:rFonts w:ascii="Times New Roman" w:eastAsia="Times New Roman" w:hAnsi="Times New Roman" w:cs="Times New Roman"/>
            <w:color w:val="0000FF"/>
            <w:sz w:val="24"/>
            <w:szCs w:val="24"/>
            <w:u w:val="single"/>
            <w:lang w:eastAsia="ru-RU"/>
          </w:rPr>
          <w:t>XIXв</w:t>
        </w:r>
        <w:proofErr w:type="spellEnd"/>
        <w:r w:rsidRPr="00C523ED">
          <w:rPr>
            <w:rFonts w:ascii="Times New Roman" w:eastAsia="Times New Roman" w:hAnsi="Times New Roman" w:cs="Times New Roman"/>
            <w:color w:val="0000FF"/>
            <w:sz w:val="24"/>
            <w:szCs w:val="24"/>
            <w:u w:val="single"/>
            <w:lang w:eastAsia="ru-RU"/>
          </w:rPr>
          <w:t xml:space="preserve">.», по адресу: 7-ми км от д. </w:t>
        </w:r>
        <w:proofErr w:type="spellStart"/>
        <w:r w:rsidRPr="00C523ED">
          <w:rPr>
            <w:rFonts w:ascii="Times New Roman" w:eastAsia="Times New Roman" w:hAnsi="Times New Roman" w:cs="Times New Roman"/>
            <w:color w:val="0000FF"/>
            <w:sz w:val="24"/>
            <w:szCs w:val="24"/>
            <w:u w:val="single"/>
            <w:lang w:eastAsia="ru-RU"/>
          </w:rPr>
          <w:t>Захарьино</w:t>
        </w:r>
        <w:proofErr w:type="spellEnd"/>
        <w:r w:rsidRPr="00C523ED">
          <w:rPr>
            <w:rFonts w:ascii="Times New Roman" w:eastAsia="Times New Roman" w:hAnsi="Times New Roman" w:cs="Times New Roman"/>
            <w:color w:val="0000FF"/>
            <w:sz w:val="24"/>
            <w:szCs w:val="24"/>
            <w:u w:val="single"/>
            <w:lang w:eastAsia="ru-RU"/>
          </w:rPr>
          <w:t>, Новгородская область. 139</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hyperlink w:anchor="_Toc100157921" w:history="1">
        <w:proofErr w:type="gramStart"/>
        <w:r w:rsidRPr="00C523ED">
          <w:rPr>
            <w:rFonts w:ascii="Times New Roman" w:eastAsia="Times New Roman" w:hAnsi="Times New Roman" w:cs="Times New Roman"/>
            <w:b/>
            <w:bCs/>
            <w:color w:val="0000FF"/>
            <w:sz w:val="24"/>
            <w:szCs w:val="24"/>
            <w:u w:val="single"/>
            <w:lang w:eastAsia="ru-RU"/>
          </w:rPr>
          <w:t>ПРИЛОЖЕНИЕ</w:t>
        </w:r>
        <w:r w:rsidRPr="00C523ED">
          <w:rPr>
            <w:rFonts w:ascii="Times New Roman" w:eastAsia="Times New Roman" w:hAnsi="Times New Roman" w:cs="Times New Roman"/>
            <w:color w:val="0000FF"/>
            <w:sz w:val="24"/>
            <w:szCs w:val="24"/>
            <w:u w:val="single"/>
            <w:lang w:eastAsia="ru-RU"/>
          </w:rPr>
          <w:t>..</w:t>
        </w:r>
        <w:proofErr w:type="gramEnd"/>
        <w:r w:rsidRPr="00C523ED">
          <w:rPr>
            <w:rFonts w:ascii="Times New Roman" w:eastAsia="Times New Roman" w:hAnsi="Times New Roman" w:cs="Times New Roman"/>
            <w:color w:val="0000FF"/>
            <w:sz w:val="24"/>
            <w:szCs w:val="24"/>
            <w:u w:val="single"/>
            <w:lang w:eastAsia="ru-RU"/>
          </w:rPr>
          <w:t xml:space="preserve"> 143</w:t>
        </w:r>
      </w:hyperlink>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 w:name="_Toc100157859"/>
      <w:bookmarkEnd w:id="1"/>
      <w:r w:rsidRPr="00C523ED">
        <w:rPr>
          <w:rFonts w:ascii="Times New Roman" w:eastAsia="Times New Roman" w:hAnsi="Times New Roman" w:cs="Times New Roman"/>
          <w:b/>
          <w:bCs/>
          <w:kern w:val="36"/>
          <w:sz w:val="48"/>
          <w:szCs w:val="48"/>
          <w:lang w:eastAsia="ru-RU"/>
        </w:rPr>
        <w:t>2.                Часть I. ПОРЯДОК ПРИМЕНЕНИЯ ПРАВИЛ ЗЕМЛЕПОЛЬЗОВАНИЯ И ЗАСТРОЙКИ И ВНЕСЕНИЯ В НИХ ИЗМЕНЕНИЙ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_Toc100157860"/>
      <w:bookmarkEnd w:id="2"/>
      <w:r w:rsidRPr="00C523ED">
        <w:rPr>
          <w:rFonts w:ascii="Times New Roman" w:eastAsia="Times New Roman" w:hAnsi="Times New Roman" w:cs="Times New Roman"/>
          <w:b/>
          <w:bCs/>
          <w:sz w:val="36"/>
          <w:szCs w:val="36"/>
          <w:lang w:eastAsia="ru-RU"/>
        </w:rPr>
        <w:t>Глава 1. Положение о регулировании землепользования и застройки органами местного самоуправления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 w:name="_Toc100157861"/>
      <w:bookmarkEnd w:id="3"/>
      <w:r w:rsidRPr="00C523ED">
        <w:rPr>
          <w:rFonts w:ascii="Times New Roman" w:eastAsia="Times New Roman" w:hAnsi="Times New Roman" w:cs="Times New Roman"/>
          <w:b/>
          <w:bCs/>
          <w:sz w:val="27"/>
          <w:szCs w:val="27"/>
          <w:lang w:eastAsia="ru-RU"/>
        </w:rPr>
        <w:t>Статья 1. Общие положения о регулировании землепользования и застройки органами местного самоуправления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 </w:t>
      </w:r>
      <w:proofErr w:type="spellStart"/>
      <w:r w:rsidRPr="00C523ED">
        <w:rPr>
          <w:rFonts w:ascii="Times New Roman" w:eastAsia="Times New Roman" w:hAnsi="Times New Roman" w:cs="Times New Roman"/>
          <w:sz w:val="24"/>
          <w:szCs w:val="24"/>
          <w:lang w:eastAsia="ru-RU"/>
        </w:rPr>
        <w:t>Трубичинское</w:t>
      </w:r>
      <w:proofErr w:type="spellEnd"/>
      <w:r w:rsidRPr="00C523ED">
        <w:rPr>
          <w:rFonts w:ascii="Times New Roman" w:eastAsia="Times New Roman" w:hAnsi="Times New Roman" w:cs="Times New Roman"/>
          <w:sz w:val="24"/>
          <w:szCs w:val="24"/>
          <w:lang w:eastAsia="ru-RU"/>
        </w:rPr>
        <w:t xml:space="preserve"> сельское поселение, основываясь на принципах законодательства о градостроительной деятельности и земельного законодательства.</w:t>
      </w:r>
    </w:p>
    <w:p w:rsidR="00C523ED" w:rsidRPr="00C523ED" w:rsidRDefault="00C523ED" w:rsidP="00C523E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Регулирование землепользования и застройки на территории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 w:name="_Toc100157862"/>
      <w:bookmarkEnd w:id="4"/>
      <w:r w:rsidRPr="00C523ED">
        <w:rPr>
          <w:rFonts w:ascii="Times New Roman" w:eastAsia="Times New Roman" w:hAnsi="Times New Roman" w:cs="Times New Roman"/>
          <w:b/>
          <w:bCs/>
          <w:sz w:val="27"/>
          <w:szCs w:val="27"/>
          <w:lang w:eastAsia="ru-RU"/>
        </w:rPr>
        <w:t>Статья 2. Комиссия по подготовке проекта правил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w:t>
      </w:r>
      <w:r w:rsidRPr="00C523ED">
        <w:rPr>
          <w:rFonts w:ascii="Times New Roman" w:eastAsia="Times New Roman" w:hAnsi="Times New Roman" w:cs="Times New Roman"/>
          <w:sz w:val="24"/>
          <w:szCs w:val="24"/>
          <w:lang w:eastAsia="ru-RU"/>
        </w:rPr>
        <w:lastRenderedPageBreak/>
        <w:t>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иные полномочия, предусмотренные муниципальными правовыми актами.</w:t>
      </w:r>
    </w:p>
    <w:p w:rsidR="00C523ED" w:rsidRPr="00C523ED" w:rsidRDefault="00C523ED" w:rsidP="00C52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_Toc100157863"/>
      <w:bookmarkEnd w:id="5"/>
      <w:r w:rsidRPr="00C523ED">
        <w:rPr>
          <w:rFonts w:ascii="Times New Roman" w:eastAsia="Times New Roman" w:hAnsi="Times New Roman" w:cs="Times New Roman"/>
          <w:b/>
          <w:bCs/>
          <w:sz w:val="36"/>
          <w:szCs w:val="36"/>
          <w:lang w:eastAsia="ru-RU"/>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 w:name="_Toc100157864"/>
      <w:bookmarkEnd w:id="6"/>
      <w:r w:rsidRPr="00C523ED">
        <w:rPr>
          <w:rFonts w:ascii="Times New Roman" w:eastAsia="Times New Roman" w:hAnsi="Times New Roman" w:cs="Times New Roman"/>
          <w:b/>
          <w:bCs/>
          <w:sz w:val="27"/>
          <w:szCs w:val="27"/>
          <w:lang w:eastAsia="ru-RU"/>
        </w:rPr>
        <w:t>Статья 3. Изменение видов разрешенного использования земельных участков и объектов капитального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C523ED" w:rsidRPr="00C523ED" w:rsidRDefault="00C523ED" w:rsidP="00C523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C523ED" w:rsidRPr="00C523ED" w:rsidRDefault="00C523ED" w:rsidP="00C523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C523ED" w:rsidRPr="00C523ED" w:rsidRDefault="00C523ED" w:rsidP="00C523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C523ED" w:rsidRPr="00C523ED" w:rsidRDefault="00C523ED" w:rsidP="00C523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C523ED" w:rsidRPr="00C523ED" w:rsidRDefault="00C523ED" w:rsidP="00C523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C523ED" w:rsidRPr="00C523ED" w:rsidRDefault="00C523ED" w:rsidP="00C523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в случае, если после такого изменения размеры земельного участка не будут соответствовать градостроительному регламенту;</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 w:name="_Toc100157865"/>
      <w:bookmarkEnd w:id="7"/>
      <w:r w:rsidRPr="00C523ED">
        <w:rPr>
          <w:rFonts w:ascii="Times New Roman" w:eastAsia="Times New Roman" w:hAnsi="Times New Roman" w:cs="Times New Roman"/>
          <w:b/>
          <w:bCs/>
          <w:sz w:val="27"/>
          <w:szCs w:val="27"/>
          <w:lang w:eastAsia="ru-RU"/>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8" w:name="_Toc100157866"/>
      <w:bookmarkEnd w:id="8"/>
      <w:r w:rsidRPr="00C523ED">
        <w:rPr>
          <w:rFonts w:ascii="Times New Roman" w:eastAsia="Times New Roman" w:hAnsi="Times New Roman" w:cs="Times New Roman"/>
          <w:b/>
          <w:bCs/>
          <w:sz w:val="24"/>
          <w:szCs w:val="24"/>
          <w:lang w:eastAsia="ru-RU"/>
        </w:rPr>
        <w:t>Глава 3. Положение о подготовке документации по планировке территории органами местного самоуправления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9" w:name="_Toc100157867"/>
      <w:bookmarkEnd w:id="9"/>
      <w:r w:rsidRPr="00C523ED">
        <w:rPr>
          <w:rFonts w:ascii="Times New Roman" w:eastAsia="Times New Roman" w:hAnsi="Times New Roman" w:cs="Times New Roman"/>
          <w:b/>
          <w:bCs/>
          <w:sz w:val="24"/>
          <w:szCs w:val="24"/>
          <w:lang w:eastAsia="ru-RU"/>
        </w:rPr>
        <w:t>Статья 5. Общие положения о подготовке документации по планировке территории органами местного самоуправления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523ED" w:rsidRPr="00C523ED" w:rsidRDefault="00C523ED" w:rsidP="00C523E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523ED" w:rsidRPr="00C523ED" w:rsidRDefault="00C523ED" w:rsidP="00C523E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C523ED" w:rsidRPr="00C523ED" w:rsidRDefault="00C523ED" w:rsidP="00C523E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523ED" w:rsidRPr="00C523ED" w:rsidRDefault="00C523ED" w:rsidP="00C523E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C523ED" w:rsidRPr="00C523ED" w:rsidRDefault="00C523ED" w:rsidP="00C523E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0" w:name="_Toc100157868"/>
      <w:bookmarkEnd w:id="10"/>
      <w:r w:rsidRPr="00C523ED">
        <w:rPr>
          <w:rFonts w:ascii="Times New Roman" w:eastAsia="Times New Roman" w:hAnsi="Times New Roman" w:cs="Times New Roman"/>
          <w:b/>
          <w:bCs/>
          <w:sz w:val="24"/>
          <w:szCs w:val="24"/>
          <w:lang w:eastAsia="ru-RU"/>
        </w:rPr>
        <w:t>Статья 6. Применение правил землепользования и застройки при подготовке проектов планировки территорий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Настоящие правила землепользования и застройки применяются при подготовке проектов планировки территорий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следующим образом: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w:t>
      </w:r>
      <w:r w:rsidRPr="00C523ED">
        <w:rPr>
          <w:rFonts w:ascii="Times New Roman" w:eastAsia="Times New Roman" w:hAnsi="Times New Roman" w:cs="Times New Roman"/>
          <w:sz w:val="24"/>
          <w:szCs w:val="24"/>
          <w:lang w:eastAsia="ru-RU"/>
        </w:rPr>
        <w:lastRenderedPageBreak/>
        <w:t>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1" w:name="_Toc100157869"/>
      <w:bookmarkEnd w:id="11"/>
      <w:r w:rsidRPr="00C523ED">
        <w:rPr>
          <w:rFonts w:ascii="Times New Roman" w:eastAsia="Times New Roman" w:hAnsi="Times New Roman" w:cs="Times New Roman"/>
          <w:b/>
          <w:bCs/>
          <w:sz w:val="24"/>
          <w:szCs w:val="24"/>
          <w:lang w:eastAsia="ru-RU"/>
        </w:rPr>
        <w:t>Статья 7. Применение правил землепользования и застройки при подготовке проектов межевания территорий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Настоящие правила землепользования и застройки применяются при подготовке проектов межевания территорий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следующим образом: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2" w:name="_Toc100157870"/>
      <w:bookmarkEnd w:id="12"/>
      <w:r w:rsidRPr="00C523ED">
        <w:rPr>
          <w:rFonts w:ascii="Times New Roman" w:eastAsia="Times New Roman" w:hAnsi="Times New Roman" w:cs="Times New Roman"/>
          <w:b/>
          <w:bCs/>
          <w:sz w:val="24"/>
          <w:szCs w:val="24"/>
          <w:lang w:eastAsia="ru-RU"/>
        </w:rPr>
        <w:t>Статья 8. Применение правил землепользования и застройки при подготовке градостроительных планов земельных участков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следующим образом: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 информация о градостроительном регламенте в составе градостроительного плана земельного участка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приводится в соответствии с настоящими правилами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предельные параметры разрешенного строительства, реконструкции объекта капитального строительства определяются в соответствии с градостроительным регламентом для территориальной зоны, в которой расположен земельный участок.</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3" w:name="_Toc100157871"/>
      <w:bookmarkEnd w:id="13"/>
      <w:r w:rsidRPr="00C523ED">
        <w:rPr>
          <w:rFonts w:ascii="Times New Roman" w:eastAsia="Times New Roman" w:hAnsi="Times New Roman" w:cs="Times New Roman"/>
          <w:b/>
          <w:bCs/>
          <w:sz w:val="24"/>
          <w:szCs w:val="24"/>
          <w:lang w:eastAsia="ru-RU"/>
        </w:rPr>
        <w:t>Глава 4. Положение о проведении общественных обсуждений или публичных слушаний по вопросам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4" w:name="_Toc100157872"/>
      <w:bookmarkEnd w:id="14"/>
      <w:r w:rsidRPr="00C523ED">
        <w:rPr>
          <w:rFonts w:ascii="Times New Roman" w:eastAsia="Times New Roman" w:hAnsi="Times New Roman" w:cs="Times New Roman"/>
          <w:sz w:val="24"/>
          <w:szCs w:val="24"/>
          <w:lang w:eastAsia="ru-RU"/>
        </w:rPr>
        <w:t>Статья 9. Обязательность проведения общественных обсуждений или публичных слушаний по вопросам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 общественные обсуждения или публичные слушания в обязательном порядке выносятся: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вопросы о внесении изменений в настоящие правила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вопросы о предоставлении разрешений на условно разрешенный вид использования земельных участков и объектов капитального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иные вопросы, предусмотренные федеральными законами.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5" w:name="_Toc100157873"/>
      <w:bookmarkEnd w:id="15"/>
      <w:r w:rsidRPr="00C523ED">
        <w:rPr>
          <w:rFonts w:ascii="Times New Roman" w:eastAsia="Times New Roman" w:hAnsi="Times New Roman" w:cs="Times New Roman"/>
          <w:sz w:val="24"/>
          <w:szCs w:val="24"/>
          <w:lang w:eastAsia="ru-RU"/>
        </w:rPr>
        <w:t>Статья 10. Порядок проведения общественных обсуждений и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Процедура проведения общественных обсуждений состоит из следующих этапов: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оповещение о начале общественных обсуждений;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w:t>
      </w:r>
      <w:r w:rsidRPr="00C523ED">
        <w:rPr>
          <w:rFonts w:ascii="Times New Roman" w:eastAsia="Times New Roman" w:hAnsi="Times New Roman" w:cs="Times New Roman"/>
          <w:sz w:val="24"/>
          <w:szCs w:val="24"/>
          <w:lang w:eastAsia="ru-RU"/>
        </w:rPr>
        <w:lastRenderedPageBreak/>
        <w:t>"Интернет"),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C523ED" w:rsidRPr="00C523ED" w:rsidRDefault="00C523ED" w:rsidP="00C523E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оповещение о начале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подготовка и оформление протокола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C523ED" w:rsidRPr="00C523ED" w:rsidRDefault="00C523ED" w:rsidP="00C523E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Оповещение о начале общественных обсуждений или публичных слушаний должно содержать: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523ED" w:rsidRPr="00C523ED" w:rsidRDefault="00C523ED" w:rsidP="00C523E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w:t>
      </w:r>
      <w:r w:rsidRPr="00C523ED">
        <w:rPr>
          <w:rFonts w:ascii="Times New Roman" w:eastAsia="Times New Roman" w:hAnsi="Times New Roman" w:cs="Times New Roman"/>
          <w:sz w:val="24"/>
          <w:szCs w:val="24"/>
          <w:lang w:eastAsia="ru-RU"/>
        </w:rPr>
        <w:lastRenderedPageBreak/>
        <w:t>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523ED" w:rsidRPr="00C523ED" w:rsidRDefault="00C523ED" w:rsidP="00C523E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Оповещение о начале общественных обсуждений или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C523ED" w:rsidRPr="00C523ED" w:rsidRDefault="00C523ED" w:rsidP="00C523E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523ED" w:rsidRPr="00C523ED" w:rsidRDefault="00C523ED" w:rsidP="00C523E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 в письменной форме или в форме электронного документа в адрес организатора общественных обсуждений или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523ED" w:rsidRPr="00C523ED" w:rsidRDefault="00C523ED" w:rsidP="00C523E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C523ED" w:rsidRPr="00C523ED" w:rsidRDefault="00C523ED" w:rsidP="00C523E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523ED" w:rsidRPr="00C523ED" w:rsidRDefault="00C523ED" w:rsidP="00C523E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C523ED" w:rsidRPr="00C523ED" w:rsidRDefault="00C523ED" w:rsidP="00C523E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C523ED" w:rsidRPr="00C523ED" w:rsidRDefault="00C523ED" w:rsidP="00C523E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523ED" w:rsidRPr="00C523ED" w:rsidRDefault="00C523ED" w:rsidP="00C523E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w:t>
      </w:r>
      <w:r w:rsidRPr="00C523ED">
        <w:rPr>
          <w:rFonts w:ascii="Times New Roman" w:eastAsia="Times New Roman" w:hAnsi="Times New Roman" w:cs="Times New Roman"/>
          <w:sz w:val="24"/>
          <w:szCs w:val="24"/>
          <w:lang w:eastAsia="ru-RU"/>
        </w:rPr>
        <w:lastRenderedPageBreak/>
        <w:t>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523ED" w:rsidRPr="00C523ED" w:rsidRDefault="00C523ED" w:rsidP="00C523E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дата оформления протокола общественных обсуждений или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523ED" w:rsidRPr="00C523ED" w:rsidRDefault="00C523ED" w:rsidP="00C523E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523ED" w:rsidRPr="00C523ED" w:rsidRDefault="00C523ED" w:rsidP="00C523E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523ED" w:rsidRPr="00C523ED" w:rsidRDefault="00C523ED" w:rsidP="00C523E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заключении о результатах общественных обсуждений или публичных слушаний должны быть указаны: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w:t>
      </w:r>
      <w:r w:rsidRPr="00C523ED">
        <w:rPr>
          <w:rFonts w:ascii="Times New Roman" w:eastAsia="Times New Roman" w:hAnsi="Times New Roman" w:cs="Times New Roman"/>
          <w:sz w:val="24"/>
          <w:szCs w:val="24"/>
          <w:lang w:eastAsia="ru-RU"/>
        </w:rPr>
        <w:lastRenderedPageBreak/>
        <w:t>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523ED" w:rsidRPr="00C523ED" w:rsidRDefault="00C523ED" w:rsidP="00C523ED">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6" w:name="_Toc100157874"/>
      <w:bookmarkEnd w:id="16"/>
      <w:r w:rsidRPr="00C523ED">
        <w:rPr>
          <w:rFonts w:ascii="Times New Roman" w:eastAsia="Times New Roman" w:hAnsi="Times New Roman" w:cs="Times New Roman"/>
          <w:b/>
          <w:bCs/>
          <w:sz w:val="24"/>
          <w:szCs w:val="24"/>
          <w:lang w:eastAsia="ru-RU"/>
        </w:rPr>
        <w:t>Глава 5. Положение о внесении изменений в правила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7" w:name="_Toc100157875"/>
      <w:bookmarkEnd w:id="17"/>
      <w:r w:rsidRPr="00C523ED">
        <w:rPr>
          <w:rFonts w:ascii="Times New Roman" w:eastAsia="Times New Roman" w:hAnsi="Times New Roman" w:cs="Times New Roman"/>
          <w:b/>
          <w:bCs/>
          <w:sz w:val="24"/>
          <w:szCs w:val="24"/>
          <w:lang w:eastAsia="ru-RU"/>
        </w:rPr>
        <w:t>Статья 11. Общие положения о внесении изменений в правила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C523ED" w:rsidRPr="00C523ED" w:rsidRDefault="00C523ED" w:rsidP="00C523E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8" w:name="_Toc100157876"/>
      <w:bookmarkEnd w:id="18"/>
      <w:r w:rsidRPr="00C523ED">
        <w:rPr>
          <w:rFonts w:ascii="Times New Roman" w:eastAsia="Times New Roman" w:hAnsi="Times New Roman" w:cs="Times New Roman"/>
          <w:b/>
          <w:bCs/>
          <w:sz w:val="24"/>
          <w:szCs w:val="24"/>
          <w:lang w:eastAsia="ru-RU"/>
        </w:rPr>
        <w:t>Статья 12. Внесение изменений в правила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на основании несоответствия генеральному плану поселения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возникших в результате внесения в данный генеральный план изменений, выразившихся в следующем: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в пересечении границ территориальных зон с границами населенных пунктов, установленными в генеральном плане;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3) в иных несоответствиях территориальных зон и градостроительных регламентов Генеральному плану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19" w:name="_Toc100157877"/>
      <w:bookmarkEnd w:id="19"/>
      <w:r w:rsidRPr="00C523ED">
        <w:rPr>
          <w:rFonts w:ascii="Times New Roman" w:eastAsia="Times New Roman" w:hAnsi="Times New Roman" w:cs="Times New Roman"/>
          <w:sz w:val="24"/>
          <w:szCs w:val="24"/>
          <w:lang w:eastAsia="ru-RU"/>
        </w:rPr>
        <w:t xml:space="preserve">Статья 13. Внесение изменений в правила землепользования и застройки </w:t>
      </w:r>
      <w:r w:rsidRPr="00C523ED">
        <w:rPr>
          <w:rFonts w:ascii="Times New Roman" w:eastAsia="Times New Roman" w:hAnsi="Times New Roman" w:cs="Times New Roman"/>
          <w:sz w:val="24"/>
          <w:szCs w:val="24"/>
          <w:lang w:eastAsia="ru-RU"/>
        </w:rPr>
        <w:br/>
        <w:t>на основании утвержденной документации по планировке территории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C523ED">
        <w:rPr>
          <w:rFonts w:ascii="Times New Roman" w:eastAsia="Times New Roman" w:hAnsi="Times New Roman" w:cs="Times New Roman"/>
          <w:sz w:val="24"/>
          <w:szCs w:val="24"/>
          <w:lang w:eastAsia="ru-RU"/>
        </w:rPr>
        <w:t>подзоны</w:t>
      </w:r>
      <w:proofErr w:type="spellEnd"/>
      <w:r w:rsidRPr="00C523ED">
        <w:rPr>
          <w:rFonts w:ascii="Times New Roman" w:eastAsia="Times New Roman" w:hAnsi="Times New Roman" w:cs="Times New Roman"/>
          <w:sz w:val="24"/>
          <w:szCs w:val="24"/>
          <w:lang w:eastAsia="ru-RU"/>
        </w:rP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20" w:name="_Toc100157878"/>
      <w:bookmarkEnd w:id="20"/>
      <w:r w:rsidRPr="00C523ED">
        <w:rPr>
          <w:rFonts w:ascii="Times New Roman" w:eastAsia="Times New Roman" w:hAnsi="Times New Roman" w:cs="Times New Roman"/>
          <w:sz w:val="24"/>
          <w:szCs w:val="24"/>
          <w:lang w:eastAsia="ru-RU"/>
        </w:rPr>
        <w:t xml:space="preserve">Статья 14. Внесение изменений в правила землепользования и застройки </w:t>
      </w:r>
      <w:r w:rsidRPr="00C523ED">
        <w:rPr>
          <w:rFonts w:ascii="Times New Roman" w:eastAsia="Times New Roman" w:hAnsi="Times New Roman" w:cs="Times New Roman"/>
          <w:sz w:val="24"/>
          <w:szCs w:val="24"/>
          <w:lang w:eastAsia="ru-RU"/>
        </w:rPr>
        <w:br/>
        <w:t xml:space="preserve">на основании несоответствия границ территориальных зон требованиям </w:t>
      </w:r>
      <w:r w:rsidRPr="00C523ED">
        <w:rPr>
          <w:rFonts w:ascii="Times New Roman" w:eastAsia="Times New Roman" w:hAnsi="Times New Roman" w:cs="Times New Roman"/>
          <w:sz w:val="24"/>
          <w:szCs w:val="24"/>
          <w:lang w:eastAsia="ru-RU"/>
        </w:rPr>
        <w:br/>
        <w:t xml:space="preserve">о принадлежности каждого земельного участка только к одной </w:t>
      </w:r>
      <w:r w:rsidRPr="00C523ED">
        <w:rPr>
          <w:rFonts w:ascii="Times New Roman" w:eastAsia="Times New Roman" w:hAnsi="Times New Roman" w:cs="Times New Roman"/>
          <w:sz w:val="24"/>
          <w:szCs w:val="24"/>
          <w:lang w:eastAsia="ru-RU"/>
        </w:rPr>
        <w:br/>
        <w:t>территориальной зоне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C523ED" w:rsidRPr="00C523ED" w:rsidRDefault="00C523ED" w:rsidP="00C523ED">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инициировать подготовку проекта планировки территории и проекта межевания территории, включающей данный земельный участок;</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C523ED" w:rsidRPr="00C523ED" w:rsidRDefault="00C523ED" w:rsidP="00C523ED">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p>
    <w:p w:rsidR="00C523ED" w:rsidRPr="00C523ED" w:rsidRDefault="00C523ED" w:rsidP="00C523ED">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C523ED" w:rsidRPr="00C523ED" w:rsidRDefault="00C523ED" w:rsidP="00C523ED">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21" w:name="_Toc100157879"/>
      <w:bookmarkEnd w:id="21"/>
      <w:r w:rsidRPr="00C523ED">
        <w:rPr>
          <w:rFonts w:ascii="Times New Roman" w:eastAsia="Times New Roman" w:hAnsi="Times New Roman" w:cs="Times New Roman"/>
          <w:sz w:val="24"/>
          <w:szCs w:val="24"/>
          <w:lang w:eastAsia="ru-RU"/>
        </w:rPr>
        <w:t>Глава 6. Положение о регулировании иных вопросов землепользования и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22" w:name="_Toc100157880"/>
      <w:bookmarkEnd w:id="22"/>
      <w:r w:rsidRPr="00C523ED">
        <w:rPr>
          <w:rFonts w:ascii="Times New Roman" w:eastAsia="Times New Roman" w:hAnsi="Times New Roman" w:cs="Times New Roman"/>
          <w:sz w:val="24"/>
          <w:szCs w:val="24"/>
          <w:lang w:eastAsia="ru-RU"/>
        </w:rPr>
        <w:t>Статья 15. Использование земельных участков и объектов капитального строительства, не соответствующих градостроительным регламентам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523ED" w:rsidRPr="00C523ED" w:rsidRDefault="00C523ED" w:rsidP="00C523ED">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C523ED" w:rsidRPr="00C523ED" w:rsidRDefault="00C523ED" w:rsidP="00C523ED">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23" w:name="_Toc100157881"/>
      <w:bookmarkEnd w:id="23"/>
      <w:r w:rsidRPr="00C523ED">
        <w:rPr>
          <w:rFonts w:ascii="Times New Roman" w:eastAsia="Times New Roman" w:hAnsi="Times New Roman" w:cs="Times New Roman"/>
          <w:sz w:val="24"/>
          <w:szCs w:val="24"/>
          <w:lang w:eastAsia="ru-RU"/>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w:t>
      </w:r>
    </w:p>
    <w:p w:rsidR="00C523ED" w:rsidRPr="00C523ED" w:rsidRDefault="00C523ED" w:rsidP="00C523E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C523ED" w:rsidRPr="00C523ED" w:rsidRDefault="00C523ED" w:rsidP="00C523E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C523ED" w:rsidRPr="00C523ED" w:rsidRDefault="00C523ED" w:rsidP="00C523E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C523ED" w:rsidRPr="00C523ED" w:rsidRDefault="00C523ED" w:rsidP="00C523E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24" w:name="_Toc100157882"/>
      <w:bookmarkEnd w:id="24"/>
      <w:r w:rsidRPr="00C523ED">
        <w:rPr>
          <w:rFonts w:ascii="Times New Roman" w:eastAsia="Times New Roman" w:hAnsi="Times New Roman" w:cs="Times New Roman"/>
          <w:sz w:val="24"/>
          <w:szCs w:val="24"/>
          <w:lang w:eastAsia="ru-RU"/>
        </w:rPr>
        <w:t>Статья 17. Особенности применения видов разрешенного использования земельных участков и объектов капитального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C523ED" w:rsidRPr="00C523ED" w:rsidRDefault="00C523ED" w:rsidP="00C523ED">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C523ED" w:rsidRPr="00C523ED" w:rsidRDefault="00C523ED" w:rsidP="00C523ED">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25" w:name="_Toc100157883"/>
      <w:bookmarkEnd w:id="25"/>
      <w:r w:rsidRPr="00C523ED">
        <w:rPr>
          <w:rFonts w:ascii="Times New Roman" w:eastAsia="Times New Roman" w:hAnsi="Times New Roman" w:cs="Times New Roman"/>
          <w:sz w:val="24"/>
          <w:szCs w:val="24"/>
          <w:lang w:eastAsia="ru-RU"/>
        </w:rPr>
        <w:t>Статья 18. Особенности применения предельных параметров разрешенного строительства, реконструкции объектов капитального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C523ED" w:rsidRPr="00C523ED" w:rsidRDefault="00C523ED" w:rsidP="00C523ED">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C523ED" w:rsidRPr="00C523ED" w:rsidRDefault="00C523ED" w:rsidP="00C523ED">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C523ED" w:rsidRPr="00C523ED" w:rsidRDefault="00C523ED" w:rsidP="00C523ED">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C523ED">
        <w:rPr>
          <w:rFonts w:ascii="Times New Roman" w:eastAsia="Times New Roman" w:hAnsi="Times New Roman" w:cs="Times New Roman"/>
          <w:sz w:val="24"/>
          <w:szCs w:val="24"/>
          <w:lang w:eastAsia="ru-RU"/>
        </w:rPr>
        <w:t>отмостки</w:t>
      </w:r>
      <w:proofErr w:type="spellEnd"/>
      <w:r w:rsidRPr="00C523ED">
        <w:rPr>
          <w:rFonts w:ascii="Times New Roman" w:eastAsia="Times New Roman" w:hAnsi="Times New Roman" w:cs="Times New Roman"/>
          <w:sz w:val="24"/>
          <w:szCs w:val="24"/>
          <w:lang w:eastAsia="ru-RU"/>
        </w:rPr>
        <w:t xml:space="preserve"> объекта капитального строительства до наивысшей точки конька или плоской кровли объекта капитального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антенны;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вентиляционные и дымовые трубы;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шпили;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аттики;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балюстрады (ограждения);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 выходы на кровлю максимальной площадью 16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 xml:space="preserve"> и высотой 2,5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 остекленные световые фонари, максимальной высотой 2,5 м, суммарная площадь которых не превышает 25 % площади кровли;</w:t>
      </w:r>
    </w:p>
    <w:p w:rsidR="00C523ED" w:rsidRPr="00C523ED" w:rsidRDefault="00C523ED" w:rsidP="00C523ED">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машинные помещения лифтов высотой до 5 м.</w:t>
      </w:r>
    </w:p>
    <w:p w:rsidR="00C523ED" w:rsidRPr="00C523ED" w:rsidRDefault="00C523ED" w:rsidP="00C523ED">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6" w:name="_Toc421696758"/>
      <w:bookmarkStart w:id="27" w:name="_Toc100157884"/>
      <w:bookmarkEnd w:id="26"/>
      <w:bookmarkEnd w:id="27"/>
      <w:r w:rsidRPr="00C523ED">
        <w:rPr>
          <w:rFonts w:ascii="Times New Roman" w:eastAsia="Times New Roman" w:hAnsi="Times New Roman" w:cs="Times New Roman"/>
          <w:b/>
          <w:bCs/>
          <w:kern w:val="36"/>
          <w:sz w:val="48"/>
          <w:szCs w:val="48"/>
          <w:lang w:eastAsia="ru-RU"/>
        </w:rPr>
        <w:lastRenderedPageBreak/>
        <w:t>4.                Часть II. Градостроительные регламенты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28" w:name="_Toc100157885"/>
      <w:bookmarkEnd w:id="28"/>
      <w:r w:rsidRPr="00C523ED">
        <w:rPr>
          <w:rFonts w:ascii="Times New Roman" w:eastAsia="Times New Roman" w:hAnsi="Times New Roman" w:cs="Times New Roman"/>
          <w:b/>
          <w:bCs/>
          <w:sz w:val="24"/>
          <w:szCs w:val="24"/>
          <w:lang w:eastAsia="ru-RU"/>
        </w:rPr>
        <w:t>Статья 19. Территориальные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Настоящими правилами землепользования и застройки в границах </w:t>
      </w:r>
      <w:proofErr w:type="spellStart"/>
      <w:r w:rsidRPr="00C523ED">
        <w:rPr>
          <w:rFonts w:ascii="Times New Roman" w:eastAsia="Times New Roman" w:hAnsi="Times New Roman" w:cs="Times New Roman"/>
          <w:sz w:val="24"/>
          <w:szCs w:val="24"/>
          <w:lang w:eastAsia="ru-RU"/>
        </w:rPr>
        <w:t>Трубичинского</w:t>
      </w:r>
      <w:proofErr w:type="spellEnd"/>
      <w:r w:rsidRPr="00C523ED">
        <w:rPr>
          <w:rFonts w:ascii="Times New Roman" w:eastAsia="Times New Roman" w:hAnsi="Times New Roman" w:cs="Times New Roman"/>
          <w:sz w:val="24"/>
          <w:szCs w:val="24"/>
          <w:lang w:eastAsia="ru-RU"/>
        </w:rPr>
        <w:t xml:space="preserve"> сельского поселения устанавливаются следующие территориальные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Жилые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Ж.1.       Зона застройки индивидуальными и малоэтажными жилыми домами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Ж.2.       Зона застройки </w:t>
      </w:r>
      <w:proofErr w:type="spellStart"/>
      <w:r w:rsidRPr="00C523ED">
        <w:rPr>
          <w:rFonts w:ascii="Times New Roman" w:eastAsia="Times New Roman" w:hAnsi="Times New Roman" w:cs="Times New Roman"/>
          <w:sz w:val="24"/>
          <w:szCs w:val="24"/>
          <w:lang w:eastAsia="ru-RU"/>
        </w:rPr>
        <w:t>среднеэтажными</w:t>
      </w:r>
      <w:proofErr w:type="spellEnd"/>
      <w:r w:rsidRPr="00C523ED">
        <w:rPr>
          <w:rFonts w:ascii="Times New Roman" w:eastAsia="Times New Roman" w:hAnsi="Times New Roman" w:cs="Times New Roman"/>
          <w:sz w:val="24"/>
          <w:szCs w:val="24"/>
          <w:lang w:eastAsia="ru-RU"/>
        </w:rPr>
        <w:t xml:space="preserve"> жилыми домами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Ж.3.       Зона застройки многоэтажными жилыми домами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Общественно-деловые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ОД.       Общественно-деловая зона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Рекреационные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Р.1.        Зона природного ландшафта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Р.2.        Зона парков, скверов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Р.3.        Зона размещения экспозиции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Р.4.        Зона историко-культурного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Р.5.  Зона объектов отдыха, туризма и лечебно-рекреационного назначения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Производственные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П.1.       Коммунально-складская зона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П.2.       Зона производственных предприятий II - V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П.3.       Зона сельскохозяйственных предприятий I - II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П.4.       Зона сельскохозяйственных предприятий III – V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Зоны сельскохозяйственного использования: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СХ.1.    Зона сельскохозяйственного использования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СХ.2.    Зона объектов крестьянского (фермерского) и личного подсобного хозяйства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СХ.3.    Зона дачного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Зоны специального назначения: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КЛ.        Зона кладбищ</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       Зона коммунального обслуживания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ВЧ.        Зона военных объектов</w:t>
      </w:r>
    </w:p>
    <w:p w:rsidR="00C523ED" w:rsidRPr="00C523ED" w:rsidRDefault="00C523ED" w:rsidP="00C523ED">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Территориальные зоны (равно как и градостроительные регламенты)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в границах территорий общего 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предоставленные для добычи полезных ископаемых.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w:t>
      </w:r>
      <w:r w:rsidRPr="00C523ED">
        <w:rPr>
          <w:rFonts w:ascii="Times New Roman" w:eastAsia="Times New Roman" w:hAnsi="Times New Roman" w:cs="Times New Roman"/>
          <w:sz w:val="24"/>
          <w:szCs w:val="24"/>
          <w:lang w:eastAsia="ru-RU"/>
        </w:rPr>
        <w:lastRenderedPageBreak/>
        <w:t>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29" w:name="_Toc100157886"/>
      <w:bookmarkEnd w:id="29"/>
      <w:r w:rsidRPr="00C523ED">
        <w:rPr>
          <w:rFonts w:ascii="Times New Roman" w:eastAsia="Times New Roman" w:hAnsi="Times New Roman" w:cs="Times New Roman"/>
          <w:b/>
          <w:bCs/>
          <w:sz w:val="24"/>
          <w:szCs w:val="24"/>
          <w:lang w:eastAsia="ru-RU"/>
        </w:rPr>
        <w:t>Статья 20. Карта градостроительного зонирования</w:t>
      </w:r>
    </w:p>
    <w:p w:rsidR="00C523ED" w:rsidRPr="00C523ED" w:rsidRDefault="00C523ED" w:rsidP="00C523E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523ED" w:rsidRPr="00C523ED" w:rsidRDefault="00C523ED" w:rsidP="00C523E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0" w:name="_Toc100157887"/>
      <w:bookmarkEnd w:id="30"/>
      <w:r w:rsidRPr="00C523ED">
        <w:rPr>
          <w:rFonts w:ascii="Times New Roman" w:eastAsia="Times New Roman" w:hAnsi="Times New Roman" w:cs="Times New Roman"/>
          <w:b/>
          <w:bCs/>
          <w:sz w:val="36"/>
          <w:szCs w:val="36"/>
          <w:lang w:eastAsia="ru-RU"/>
        </w:rPr>
        <w:t>Глава 7. Жилые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31" w:name="_Toc100157888"/>
      <w:bookmarkEnd w:id="31"/>
      <w:r w:rsidRPr="00C523ED">
        <w:rPr>
          <w:rFonts w:ascii="Times New Roman" w:eastAsia="Times New Roman" w:hAnsi="Times New Roman" w:cs="Times New Roman"/>
          <w:b/>
          <w:bCs/>
          <w:sz w:val="24"/>
          <w:szCs w:val="24"/>
          <w:lang w:eastAsia="ru-RU"/>
        </w:rPr>
        <w:t>Статья 21. Территориальная зона Ж.1 – зона застройки индивидуальными и малоэтажными жилыми домами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3"/>
        <w:gridCol w:w="3935"/>
        <w:gridCol w:w="4447"/>
      </w:tblGrid>
      <w:tr w:rsidR="00C523ED" w:rsidRPr="00C523ED" w:rsidTr="00C523ED">
        <w:trPr>
          <w:tblHeade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32" w:name="_Toc421696736"/>
            <w:bookmarkEnd w:id="32"/>
            <w:r w:rsidRPr="00C523ED">
              <w:rPr>
                <w:rFonts w:ascii="Times New Roman" w:eastAsia="Times New Roman" w:hAnsi="Times New Roman" w:cs="Times New Roman"/>
                <w:b/>
                <w:bCs/>
                <w:sz w:val="24"/>
                <w:szCs w:val="24"/>
                <w:lang w:eastAsia="ru-RU"/>
              </w:rPr>
              <w:t>Код</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Объекты капитального строительства, </w:t>
            </w:r>
            <w:r w:rsidRPr="00C523ED">
              <w:rPr>
                <w:rFonts w:ascii="Times New Roman" w:eastAsia="Times New Roman" w:hAnsi="Times New Roman" w:cs="Times New Roman"/>
                <w:b/>
                <w:bCs/>
                <w:sz w:val="24"/>
                <w:szCs w:val="24"/>
                <w:lang w:eastAsia="ru-RU"/>
              </w:rPr>
              <w:br/>
              <w:t xml:space="preserve">разрешенные для размещения </w:t>
            </w:r>
            <w:r w:rsidRPr="00C523ED">
              <w:rPr>
                <w:rFonts w:ascii="Times New Roman" w:eastAsia="Times New Roman" w:hAnsi="Times New Roman" w:cs="Times New Roman"/>
                <w:b/>
                <w:bCs/>
                <w:sz w:val="24"/>
                <w:szCs w:val="24"/>
                <w:lang w:eastAsia="ru-RU"/>
              </w:rPr>
              <w:br/>
              <w:t>на земельных участках</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индивидуального жилищного строительства</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2.1.1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Малоэтажная многоквартирная жилая застройка</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производство сельскохозяйственной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гаража и иных вспомогательных сооружений;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содержание сельскохозяйственных животных</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2.3</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Блокированная жилая застройка</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w:t>
            </w:r>
            <w:r w:rsidRPr="00C523ED">
              <w:rPr>
                <w:rFonts w:ascii="Times New Roman" w:eastAsia="Times New Roman" w:hAnsi="Times New Roman" w:cs="Times New Roman"/>
                <w:sz w:val="24"/>
                <w:szCs w:val="24"/>
                <w:lang w:eastAsia="ru-RU"/>
              </w:rPr>
              <w:lastRenderedPageBreak/>
              <w:t>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 и иных вспомогательных сооружений;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2.7.1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w:t>
            </w:r>
            <w:r w:rsidRPr="00C523ED">
              <w:rPr>
                <w:rFonts w:ascii="Times New Roman" w:eastAsia="Times New Roman" w:hAnsi="Times New Roman" w:cs="Times New Roman"/>
                <w:sz w:val="24"/>
                <w:szCs w:val="24"/>
                <w:lang w:eastAsia="ru-RU"/>
              </w:rPr>
              <w:lastRenderedPageBreak/>
              <w:t>и аварийной техники, сооружений, необходимых для сбора и плавки снега)</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Водные объекты</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Общее пользование водными объектами</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C523ED">
              <w:rPr>
                <w:rFonts w:ascii="Times New Roman" w:eastAsia="Times New Roman" w:hAnsi="Times New Roman" w:cs="Times New Roman"/>
                <w:sz w:val="24"/>
                <w:szCs w:val="24"/>
                <w:lang w:eastAsia="ru-RU"/>
              </w:rPr>
              <w:lastRenderedPageBreak/>
              <w:t>предназначенных для отдыха на водных объектах, водопой, если соответствующие запреты не установлены законодательством)</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Специальное пользование водными объектами</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3.2.1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Дома социального обслуживания</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социальной помощи населению</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3.2.3</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услуг связи</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3.2.4</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Общежития</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Дошкольное, начальное и среднее общее образование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r w:rsidRPr="00C523ED">
              <w:rPr>
                <w:rFonts w:ascii="Times New Roman" w:eastAsia="Times New Roman" w:hAnsi="Times New Roman" w:cs="Times New Roman"/>
                <w:sz w:val="24"/>
                <w:szCs w:val="24"/>
                <w:lang w:eastAsia="ru-RU"/>
              </w:rPr>
              <w:lastRenderedPageBreak/>
              <w:t>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3.6.1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парков культуры и отдыха</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3.8.1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Государственное управление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3.10.1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гостиниц</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 </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rsidRPr="00C523ED">
              <w:rPr>
                <w:rFonts w:ascii="Times New Roman" w:eastAsia="Times New Roman" w:hAnsi="Times New Roman" w:cs="Times New Roman"/>
                <w:sz w:val="24"/>
                <w:szCs w:val="24"/>
                <w:lang w:eastAsia="ru-RU"/>
              </w:rPr>
              <w:lastRenderedPageBreak/>
              <w:t xml:space="preserve">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9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12.0.2</w:t>
            </w:r>
          </w:p>
        </w:tc>
        <w:tc>
          <w:tcPr>
            <w:tcW w:w="41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6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C523ED" w:rsidRPr="00C523ED" w:rsidTr="00C523ED">
        <w:trPr>
          <w:tblCellSpacing w:w="15" w:type="dxa"/>
        </w:trPr>
        <w:tc>
          <w:tcPr>
            <w:tcW w:w="81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240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219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C523ED">
              <w:rPr>
                <w:rFonts w:ascii="Times New Roman" w:eastAsia="Times New Roman" w:hAnsi="Times New Roman" w:cs="Times New Roman"/>
                <w:b/>
                <w:bCs/>
                <w:sz w:val="24"/>
                <w:szCs w:val="24"/>
                <w:lang w:eastAsia="ru-RU"/>
              </w:rPr>
              <w:lastRenderedPageBreak/>
              <w:t>пределами которых запрещено строительство зданий, строений, сооружений</w:t>
            </w:r>
          </w:p>
        </w:tc>
        <w:tc>
          <w:tcPr>
            <w:tcW w:w="220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w:t>
            </w:r>
            <w:r w:rsidRPr="00C523ED">
              <w:rPr>
                <w:rFonts w:ascii="Times New Roman" w:eastAsia="Times New Roman" w:hAnsi="Times New Roman" w:cs="Times New Roman"/>
                <w:b/>
                <w:bCs/>
                <w:sz w:val="24"/>
                <w:szCs w:val="24"/>
                <w:lang w:eastAsia="ru-RU"/>
              </w:rPr>
              <w:lastRenderedPageBreak/>
              <w:t>о строительство зданий, строений, сооружений</w:t>
            </w:r>
          </w:p>
        </w:tc>
        <w:tc>
          <w:tcPr>
            <w:tcW w:w="178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64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35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индивидуального жилищного строительства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 30 % при размере земельного участка 800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 xml:space="preserve"> и менее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 40 % при размере земельного участка более 800 м</w:t>
            </w:r>
            <w:r w:rsidRPr="00C523ED">
              <w:rPr>
                <w:rFonts w:ascii="Times New Roman" w:eastAsia="Times New Roman" w:hAnsi="Times New Roman" w:cs="Times New Roman"/>
                <w:sz w:val="24"/>
                <w:szCs w:val="24"/>
                <w:vertAlign w:val="superscript"/>
                <w:lang w:eastAsia="ru-RU"/>
              </w:rPr>
              <w:t>2</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2.1.1.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Малоэтажная многоквартирная жилая застройка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 30 % при размере земельного участка 800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 xml:space="preserve"> и менее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 40 % при размере земельного участка более 800 м</w:t>
            </w:r>
            <w:r w:rsidRPr="00C523ED">
              <w:rPr>
                <w:rFonts w:ascii="Times New Roman" w:eastAsia="Times New Roman" w:hAnsi="Times New Roman" w:cs="Times New Roman"/>
                <w:sz w:val="24"/>
                <w:szCs w:val="24"/>
                <w:vertAlign w:val="superscript"/>
                <w:lang w:eastAsia="ru-RU"/>
              </w:rPr>
              <w:t>2</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2.3</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Блокированная жилая застройка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гаражей для </w:t>
            </w:r>
            <w:r w:rsidRPr="00C523ED">
              <w:rPr>
                <w:rFonts w:ascii="Times New Roman" w:eastAsia="Times New Roman" w:hAnsi="Times New Roman" w:cs="Times New Roman"/>
                <w:sz w:val="24"/>
                <w:szCs w:val="24"/>
                <w:lang w:eastAsia="ru-RU"/>
              </w:rPr>
              <w:lastRenderedPageBreak/>
              <w:t>собственных нужд</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1000 м2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11.0</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Водные объекты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35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Дома социального обслуживания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социальной помощи населению</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3.2.3</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услуг связи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3.2.4</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Общежития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Дошкольное, начальное и среднее общее 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w:t>
            </w:r>
            <w:r w:rsidRPr="00C523ED">
              <w:rPr>
                <w:rFonts w:ascii="Times New Roman" w:eastAsia="Times New Roman" w:hAnsi="Times New Roman" w:cs="Times New Roman"/>
                <w:sz w:val="24"/>
                <w:szCs w:val="24"/>
                <w:lang w:eastAsia="ru-RU"/>
              </w:rPr>
              <w:lastRenderedPageBreak/>
              <w:t>досуговой деятельности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3.8.1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Государственное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других объектов капитального </w:t>
            </w:r>
            <w:r w:rsidRPr="00C523ED">
              <w:rPr>
                <w:rFonts w:ascii="Times New Roman" w:eastAsia="Times New Roman" w:hAnsi="Times New Roman" w:cs="Times New Roman"/>
                <w:sz w:val="24"/>
                <w:szCs w:val="24"/>
                <w:lang w:eastAsia="ru-RU"/>
              </w:rPr>
              <w:lastRenderedPageBreak/>
              <w:t>строительства – 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других объектов капитального </w:t>
            </w:r>
            <w:r w:rsidRPr="00C523ED">
              <w:rPr>
                <w:rFonts w:ascii="Times New Roman" w:eastAsia="Times New Roman" w:hAnsi="Times New Roman" w:cs="Times New Roman"/>
                <w:sz w:val="24"/>
                <w:szCs w:val="24"/>
                <w:lang w:eastAsia="ru-RU"/>
              </w:rPr>
              <w:lastRenderedPageBreak/>
              <w:t>строительства – 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35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Земельные участки (территории) </w:t>
            </w:r>
            <w:r w:rsidRPr="00C523ED">
              <w:rPr>
                <w:rFonts w:ascii="Times New Roman" w:eastAsia="Times New Roman" w:hAnsi="Times New Roman" w:cs="Times New Roman"/>
                <w:sz w:val="24"/>
                <w:szCs w:val="24"/>
                <w:lang w:eastAsia="ru-RU"/>
              </w:rPr>
              <w:lastRenderedPageBreak/>
              <w:t>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4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33" w:name="_Toc100157889"/>
      <w:bookmarkEnd w:id="33"/>
      <w:r w:rsidRPr="00C523ED">
        <w:rPr>
          <w:rFonts w:ascii="Times New Roman" w:eastAsia="Times New Roman" w:hAnsi="Times New Roman" w:cs="Times New Roman"/>
          <w:b/>
          <w:bCs/>
          <w:sz w:val="24"/>
          <w:szCs w:val="24"/>
          <w:lang w:eastAsia="ru-RU"/>
        </w:rPr>
        <w:t xml:space="preserve">Статья 22. Территориальная зона Ж.2 – зона застройки </w:t>
      </w:r>
      <w:proofErr w:type="spellStart"/>
      <w:r w:rsidRPr="00C523ED">
        <w:rPr>
          <w:rFonts w:ascii="Times New Roman" w:eastAsia="Times New Roman" w:hAnsi="Times New Roman" w:cs="Times New Roman"/>
          <w:b/>
          <w:bCs/>
          <w:sz w:val="24"/>
          <w:szCs w:val="24"/>
          <w:lang w:eastAsia="ru-RU"/>
        </w:rPr>
        <w:t>среднеэтажными</w:t>
      </w:r>
      <w:proofErr w:type="spellEnd"/>
      <w:r w:rsidRPr="00C523ED">
        <w:rPr>
          <w:rFonts w:ascii="Times New Roman" w:eastAsia="Times New Roman" w:hAnsi="Times New Roman" w:cs="Times New Roman"/>
          <w:b/>
          <w:bCs/>
          <w:sz w:val="24"/>
          <w:szCs w:val="24"/>
          <w:lang w:eastAsia="ru-RU"/>
        </w:rPr>
        <w:t xml:space="preserve"> жилыми домами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6"/>
        <w:gridCol w:w="3956"/>
        <w:gridCol w:w="4523"/>
      </w:tblGrid>
      <w:tr w:rsidR="00C523ED" w:rsidRPr="00C523ED" w:rsidTr="00C523ED">
        <w:trPr>
          <w:tblHeade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2.5</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sz w:val="24"/>
                <w:szCs w:val="24"/>
                <w:lang w:eastAsia="ru-RU"/>
              </w:rPr>
              <w:t>Среднеэтажная</w:t>
            </w:r>
            <w:proofErr w:type="spellEnd"/>
            <w:r w:rsidRPr="00C523ED">
              <w:rPr>
                <w:rFonts w:ascii="Times New Roman" w:eastAsia="Times New Roman" w:hAnsi="Times New Roman" w:cs="Times New Roman"/>
                <w:sz w:val="24"/>
                <w:szCs w:val="24"/>
                <w:lang w:eastAsia="ru-RU"/>
              </w:rPr>
              <w:t xml:space="preserve"> жилая застройка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и озеленение;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подземных гаражей и автостоянок;</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w:t>
            </w:r>
            <w:r w:rsidRPr="00C523ED">
              <w:rPr>
                <w:rFonts w:ascii="Times New Roman" w:eastAsia="Times New Roman" w:hAnsi="Times New Roman" w:cs="Times New Roman"/>
                <w:sz w:val="24"/>
                <w:szCs w:val="24"/>
                <w:lang w:eastAsia="ru-RU"/>
              </w:rPr>
              <w:lastRenderedPageBreak/>
              <w:t xml:space="preserve">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2.7.2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площадок для занятия спортом и физкультурой на открытом воздухе (физкультурные площадки, </w:t>
            </w:r>
            <w:r w:rsidRPr="00C523ED">
              <w:rPr>
                <w:rFonts w:ascii="Times New Roman" w:eastAsia="Times New Roman" w:hAnsi="Times New Roman" w:cs="Times New Roman"/>
                <w:sz w:val="24"/>
                <w:szCs w:val="24"/>
                <w:lang w:eastAsia="ru-RU"/>
              </w:rPr>
              <w:lastRenderedPageBreak/>
              <w:t>беговые дорожки, поля для спортивной игры)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5.1.4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Водные объекты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lastRenderedPageBreak/>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некоммерческих фондов, благотворительных организаций, клубов по интересам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3.2.3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Общежития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rsidRPr="00C523ED">
              <w:rPr>
                <w:rFonts w:ascii="Times New Roman" w:eastAsia="Times New Roman" w:hAnsi="Times New Roman" w:cs="Times New Roman"/>
                <w:sz w:val="24"/>
                <w:szCs w:val="24"/>
                <w:lang w:eastAsia="ru-RU"/>
              </w:rPr>
              <w:lastRenderedPageBreak/>
              <w:t>спортивных сооружений, предназначенных для занятия обучающихся физической культурой и спортом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3.6.1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парков культуры и отдыха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3.8.1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Приюты для животных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с целью: размещения </w:t>
            </w:r>
            <w:r w:rsidRPr="00C523ED">
              <w:rPr>
                <w:rFonts w:ascii="Times New Roman" w:eastAsia="Times New Roman" w:hAnsi="Times New Roman" w:cs="Times New Roman"/>
                <w:sz w:val="24"/>
                <w:szCs w:val="24"/>
                <w:lang w:eastAsia="ru-RU"/>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Рынки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C523ED">
              <w:rPr>
                <w:rFonts w:ascii="Times New Roman" w:eastAsia="Times New Roman" w:hAnsi="Times New Roman" w:cs="Times New Roman"/>
                <w:sz w:val="24"/>
                <w:szCs w:val="24"/>
                <w:lang w:eastAsia="ru-RU"/>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w:t>
            </w:r>
            <w:r w:rsidRPr="00C523ED">
              <w:rPr>
                <w:rFonts w:ascii="Times New Roman" w:eastAsia="Times New Roman" w:hAnsi="Times New Roman" w:cs="Times New Roman"/>
                <w:sz w:val="24"/>
                <w:szCs w:val="24"/>
                <w:lang w:eastAsia="ru-RU"/>
              </w:rPr>
              <w:lastRenderedPageBreak/>
              <w:t>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C523ED" w:rsidRPr="00C523ED" w:rsidTr="00C523ED">
        <w:trPr>
          <w:tblCellSpacing w:w="15" w:type="dxa"/>
        </w:trPr>
        <w:tc>
          <w:tcPr>
            <w:tcW w:w="81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Код</w:t>
            </w:r>
          </w:p>
        </w:tc>
        <w:tc>
          <w:tcPr>
            <w:tcW w:w="238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Площадь земельных участков</w:t>
            </w:r>
          </w:p>
        </w:tc>
        <w:tc>
          <w:tcPr>
            <w:tcW w:w="210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w:t>
            </w:r>
            <w:r w:rsidRPr="00C523ED">
              <w:rPr>
                <w:rFonts w:ascii="Times New Roman" w:eastAsia="Times New Roman" w:hAnsi="Times New Roman" w:cs="Times New Roman"/>
                <w:sz w:val="24"/>
                <w:szCs w:val="24"/>
                <w:lang w:eastAsia="ru-RU"/>
              </w:rPr>
              <w:lastRenderedPageBreak/>
              <w:t>го размещения зданий, строений, сооружений, за пределами которых запрещено строительство зданий, строений, сооружений</w:t>
            </w:r>
          </w:p>
        </w:tc>
        <w:tc>
          <w:tcPr>
            <w:tcW w:w="219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Минимальный отступ от красной линии в целях определения мест допустимого </w:t>
            </w:r>
            <w:r w:rsidRPr="00C523ED">
              <w:rPr>
                <w:rFonts w:ascii="Times New Roman" w:eastAsia="Times New Roman" w:hAnsi="Times New Roman" w:cs="Times New Roman"/>
                <w:sz w:val="24"/>
                <w:szCs w:val="24"/>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177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Предельная (максимальная) высота объектов капитального строительства</w:t>
            </w:r>
          </w:p>
        </w:tc>
        <w:tc>
          <w:tcPr>
            <w:tcW w:w="262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Минимальная</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23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Основные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2.5</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sz w:val="24"/>
                <w:szCs w:val="24"/>
                <w:lang w:eastAsia="ru-RU"/>
              </w:rPr>
              <w:t>Среднеэтажная</w:t>
            </w:r>
            <w:proofErr w:type="spellEnd"/>
            <w:r w:rsidRPr="00C523ED">
              <w:rPr>
                <w:rFonts w:ascii="Times New Roman" w:eastAsia="Times New Roman" w:hAnsi="Times New Roman" w:cs="Times New Roman"/>
                <w:sz w:val="24"/>
                <w:szCs w:val="24"/>
                <w:lang w:eastAsia="ru-RU"/>
              </w:rPr>
              <w:t xml:space="preserve"> жилая застройка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Водные объекты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23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Условно разрешенные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3.2.1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Дома социального обслуживания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социальной помощи населению</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услуг связи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Общежития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Дошкольное, начальное и среднее общее 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Среднее и высшее профессиональное 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25%</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3.8.1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Государственное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Приюты для животных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Рынки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4.9.1.4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23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Вспомогательные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Административные здания организаций, обеспечивающих </w:t>
            </w:r>
            <w:r w:rsidRPr="00C523ED">
              <w:rPr>
                <w:rFonts w:ascii="Times New Roman" w:eastAsia="Times New Roman" w:hAnsi="Times New Roman" w:cs="Times New Roman"/>
                <w:sz w:val="24"/>
                <w:szCs w:val="24"/>
                <w:lang w:eastAsia="ru-RU"/>
              </w:rPr>
              <w:lastRenderedPageBreak/>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4" w:name="_Toc100157890"/>
      <w:bookmarkEnd w:id="34"/>
      <w:r w:rsidRPr="00C523ED">
        <w:rPr>
          <w:rFonts w:ascii="Times New Roman" w:eastAsia="Times New Roman" w:hAnsi="Times New Roman" w:cs="Times New Roman"/>
          <w:b/>
          <w:bCs/>
          <w:sz w:val="27"/>
          <w:szCs w:val="27"/>
          <w:lang w:eastAsia="ru-RU"/>
        </w:rPr>
        <w:t>Статья 23. Территориальная зона Ж.3 – зона застройки многоэтажными жилыми домами</w:t>
      </w:r>
    </w:p>
    <w:p w:rsidR="00C523ED" w:rsidRPr="00C523ED" w:rsidRDefault="00C523ED" w:rsidP="00C523ED">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8"/>
        <w:gridCol w:w="3990"/>
        <w:gridCol w:w="4487"/>
      </w:tblGrid>
      <w:tr w:rsidR="00C523ED" w:rsidRPr="00C523ED" w:rsidTr="00C523ED">
        <w:trPr>
          <w:tblHeade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Многоэтажная жилая застройка (высотная застройка)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многоквартирных домов этажностью девять этажей и выше;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и озеленение придомовых территорий;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w:t>
            </w:r>
            <w:r w:rsidRPr="00C523ED">
              <w:rPr>
                <w:rFonts w:ascii="Times New Roman" w:eastAsia="Times New Roman" w:hAnsi="Times New Roman" w:cs="Times New Roman"/>
                <w:sz w:val="24"/>
                <w:szCs w:val="24"/>
                <w:lang w:eastAsia="ru-RU"/>
              </w:rPr>
              <w:lastRenderedPageBreak/>
              <w:t>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Водные объекты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w:t>
            </w:r>
            <w:r w:rsidRPr="00C523ED">
              <w:rPr>
                <w:rFonts w:ascii="Times New Roman" w:eastAsia="Times New Roman" w:hAnsi="Times New Roman" w:cs="Times New Roman"/>
                <w:sz w:val="24"/>
                <w:szCs w:val="24"/>
                <w:lang w:eastAsia="ru-RU"/>
              </w:rPr>
              <w:lastRenderedPageBreak/>
              <w:t>других работ, связанных с изменением дна и берегов водных объектов)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Малоэтажная многоквартирная жилая застройка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C523ED">
              <w:rPr>
                <w:rFonts w:ascii="Times New Roman" w:eastAsia="Times New Roman" w:hAnsi="Times New Roman" w:cs="Times New Roman"/>
                <w:sz w:val="24"/>
                <w:szCs w:val="24"/>
                <w:lang w:eastAsia="ru-RU"/>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 и иных вспомогательных сооружений;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2.5</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sz w:val="24"/>
                <w:szCs w:val="24"/>
                <w:lang w:eastAsia="ru-RU"/>
              </w:rPr>
              <w:t>Среднеэтажная</w:t>
            </w:r>
            <w:proofErr w:type="spellEnd"/>
            <w:r w:rsidRPr="00C523ED">
              <w:rPr>
                <w:rFonts w:ascii="Times New Roman" w:eastAsia="Times New Roman" w:hAnsi="Times New Roman" w:cs="Times New Roman"/>
                <w:sz w:val="24"/>
                <w:szCs w:val="24"/>
                <w:lang w:eastAsia="ru-RU"/>
              </w:rPr>
              <w:t xml:space="preserve"> жилая застройка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и озеленение;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подземных гаражей и автостоянок;</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3.2.1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sz w:val="24"/>
                <w:szCs w:val="24"/>
                <w:lang w:eastAsia="ru-RU"/>
              </w:rPr>
              <w:t>азмещение</w:t>
            </w:r>
            <w:proofErr w:type="spellEnd"/>
            <w:r w:rsidRPr="00C523ED">
              <w:rPr>
                <w:rFonts w:ascii="Times New Roman" w:eastAsia="Times New Roman" w:hAnsi="Times New Roman" w:cs="Times New Roman"/>
                <w:sz w:val="24"/>
                <w:szCs w:val="24"/>
                <w:lang w:eastAsia="ru-RU"/>
              </w:rPr>
              <w:t xml:space="preserve">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Общежития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r w:rsidRPr="00C523ED">
              <w:rPr>
                <w:rFonts w:ascii="Times New Roman" w:eastAsia="Times New Roman" w:hAnsi="Times New Roman" w:cs="Times New Roman"/>
                <w:sz w:val="24"/>
                <w:szCs w:val="24"/>
                <w:lang w:eastAsia="ru-RU"/>
              </w:rPr>
              <w:lastRenderedPageBreak/>
              <w:t>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3.5.2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парков культуры и отдыха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3.8.1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Рынки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4.5</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Банковская и страховая деятельность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гостиниц</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4.8.1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Развлекательные мероприятия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 xml:space="preserve">-места, за исключением гаражей, размещение </w:t>
            </w:r>
            <w:r w:rsidRPr="00C523ED">
              <w:rPr>
                <w:rFonts w:ascii="Times New Roman" w:eastAsia="Times New Roman" w:hAnsi="Times New Roman" w:cs="Times New Roman"/>
                <w:sz w:val="24"/>
                <w:szCs w:val="24"/>
                <w:lang w:eastAsia="ru-RU"/>
              </w:rPr>
              <w:lastRenderedPageBreak/>
              <w:t>которых предусмотрено содержанием видов разрешенного использования с кодами 2.7.2, 4.9</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w:t>
            </w:r>
            <w:r w:rsidRPr="00C523ED">
              <w:rPr>
                <w:rFonts w:ascii="Times New Roman" w:eastAsia="Times New Roman" w:hAnsi="Times New Roman" w:cs="Times New Roman"/>
                <w:sz w:val="24"/>
                <w:szCs w:val="24"/>
                <w:lang w:eastAsia="ru-RU"/>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Ж.3: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C523ED" w:rsidRPr="00C523ED" w:rsidTr="00C523ED">
        <w:trPr>
          <w:tblCellSpacing w:w="15" w:type="dxa"/>
        </w:trPr>
        <w:tc>
          <w:tcPr>
            <w:tcW w:w="81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Код</w:t>
            </w:r>
          </w:p>
        </w:tc>
        <w:tc>
          <w:tcPr>
            <w:tcW w:w="238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Площадь земельных участков</w:t>
            </w:r>
          </w:p>
        </w:tc>
        <w:tc>
          <w:tcPr>
            <w:tcW w:w="210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9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7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62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Минимальная</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23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Основные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2.6</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Многоэтажная жилая застройка (высотная застройка)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этажей</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Водные объекты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23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Условно разрешенные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2.1.1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Малоэтажная многоквартирная жилая застройка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этажа, включая мансардный</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Блокированная жилая застройка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этажа</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2.5</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sz w:val="24"/>
                <w:szCs w:val="24"/>
                <w:lang w:eastAsia="ru-RU"/>
              </w:rPr>
              <w:t>Среднеэтажная</w:t>
            </w:r>
            <w:proofErr w:type="spellEnd"/>
            <w:r w:rsidRPr="00C523ED">
              <w:rPr>
                <w:rFonts w:ascii="Times New Roman" w:eastAsia="Times New Roman" w:hAnsi="Times New Roman" w:cs="Times New Roman"/>
                <w:sz w:val="24"/>
                <w:szCs w:val="24"/>
                <w:lang w:eastAsia="ru-RU"/>
              </w:rPr>
              <w:t xml:space="preserve"> жилая застройка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 надземных этажей</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Дома социального обслуживания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3.2.2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социальной помощи населению</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услуг связи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Общежития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Дошкольное, начальное и среднее общее 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Среднее и высшее профессиональное 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25%</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3.8.1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Государственное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Рынки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4.5</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Банковская и страховая деятельность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4.8.1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Развлекательные мероприятия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23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Вспомогательные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хозяйственных </w:t>
            </w:r>
            <w:r w:rsidRPr="00C523ED">
              <w:rPr>
                <w:rFonts w:ascii="Times New Roman" w:eastAsia="Times New Roman" w:hAnsi="Times New Roman" w:cs="Times New Roman"/>
                <w:sz w:val="24"/>
                <w:szCs w:val="24"/>
                <w:lang w:eastAsia="ru-RU"/>
              </w:rPr>
              <w:lastRenderedPageBreak/>
              <w:t>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других объектов капитального </w:t>
            </w:r>
            <w:r w:rsidRPr="00C523ED">
              <w:rPr>
                <w:rFonts w:ascii="Times New Roman" w:eastAsia="Times New Roman" w:hAnsi="Times New Roman" w:cs="Times New Roman"/>
                <w:sz w:val="24"/>
                <w:szCs w:val="24"/>
                <w:lang w:eastAsia="ru-RU"/>
              </w:rPr>
              <w:lastRenderedPageBreak/>
              <w:t>строительства – 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20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1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5" w:name="_Toc100157891"/>
      <w:bookmarkEnd w:id="35"/>
      <w:r w:rsidRPr="00C523ED">
        <w:rPr>
          <w:rFonts w:ascii="Times New Roman" w:eastAsia="Times New Roman" w:hAnsi="Times New Roman" w:cs="Times New Roman"/>
          <w:b/>
          <w:bCs/>
          <w:sz w:val="36"/>
          <w:szCs w:val="36"/>
          <w:lang w:eastAsia="ru-RU"/>
        </w:rPr>
        <w:t>Глава 8. Общественно-деловые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6" w:name="_Toc100157892"/>
      <w:bookmarkEnd w:id="36"/>
      <w:r w:rsidRPr="00C523ED">
        <w:rPr>
          <w:rFonts w:ascii="Times New Roman" w:eastAsia="Times New Roman" w:hAnsi="Times New Roman" w:cs="Times New Roman"/>
          <w:b/>
          <w:bCs/>
          <w:sz w:val="27"/>
          <w:szCs w:val="27"/>
          <w:lang w:eastAsia="ru-RU"/>
        </w:rPr>
        <w:lastRenderedPageBreak/>
        <w:t>Статья 24. Территориальная зона ОД. – общественно-деловая зона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5"/>
        <w:gridCol w:w="3951"/>
        <w:gridCol w:w="4429"/>
      </w:tblGrid>
      <w:tr w:rsidR="00C523ED" w:rsidRPr="00C523ED" w:rsidTr="00C523ED">
        <w:trPr>
          <w:tblHeade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объектов капитального строительства для временного размещения вынужденных переселенцев, лиц, признанных беженцами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3.2.2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3.2.3</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3.2.4</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Общежития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w:t>
            </w:r>
            <w:r w:rsidRPr="00C523ED">
              <w:rPr>
                <w:rFonts w:ascii="Times New Roman" w:eastAsia="Times New Roman" w:hAnsi="Times New Roman" w:cs="Times New Roman"/>
                <w:sz w:val="24"/>
                <w:szCs w:val="24"/>
                <w:lang w:eastAsia="ru-RU"/>
              </w:rPr>
              <w:lastRenderedPageBreak/>
              <w:t>молочные кухни, станции донорства крови, клинические лаборатории)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3.4.2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Стационарное медицинское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станций скорой помощи;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санитарной авиации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3.4.3</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Медицинские организации особого назначения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w:t>
            </w:r>
            <w:r w:rsidRPr="00C523ED">
              <w:rPr>
                <w:rFonts w:ascii="Times New Roman" w:eastAsia="Times New Roman" w:hAnsi="Times New Roman" w:cs="Times New Roman"/>
                <w:sz w:val="24"/>
                <w:szCs w:val="24"/>
                <w:lang w:eastAsia="ru-RU"/>
              </w:rPr>
              <w:lastRenderedPageBreak/>
              <w:t>просвещению), в том числе зданий, спортивных сооружений, предназначенных для занятия обучающихся физической культурой и спортом</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3.6.1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парков культуры и отдыха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3.8.1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Приюты для животных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w:t>
            </w:r>
            <w:r w:rsidRPr="00C523ED">
              <w:rPr>
                <w:rFonts w:ascii="Times New Roman" w:eastAsia="Times New Roman" w:hAnsi="Times New Roman" w:cs="Times New Roman"/>
                <w:sz w:val="24"/>
                <w:szCs w:val="24"/>
                <w:lang w:eastAsia="ru-RU"/>
              </w:rPr>
              <w:lastRenderedPageBreak/>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4.3</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Рынки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4.5</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Банковская и страховая деятельность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гостиниц</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4.8.1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Развлекательные мероприятия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зданий и сооружений, предназначенных для организации развлекательных мероприятий, </w:t>
            </w:r>
            <w:r w:rsidRPr="00C523ED">
              <w:rPr>
                <w:rFonts w:ascii="Times New Roman" w:eastAsia="Times New Roman" w:hAnsi="Times New Roman" w:cs="Times New Roman"/>
                <w:sz w:val="24"/>
                <w:szCs w:val="24"/>
                <w:lang w:eastAsia="ru-RU"/>
              </w:rPr>
              <w:lastRenderedPageBreak/>
              <w:t>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4.9</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4.10</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sz w:val="24"/>
                <w:szCs w:val="24"/>
                <w:lang w:eastAsia="ru-RU"/>
              </w:rPr>
              <w:t>Выставочно</w:t>
            </w:r>
            <w:proofErr w:type="spellEnd"/>
            <w:r w:rsidRPr="00C523ED">
              <w:rPr>
                <w:rFonts w:ascii="Times New Roman" w:eastAsia="Times New Roman" w:hAnsi="Times New Roman" w:cs="Times New Roman"/>
                <w:sz w:val="24"/>
                <w:szCs w:val="24"/>
                <w:lang w:eastAsia="ru-RU"/>
              </w:rPr>
              <w:t>-ярмарочная деятельность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C523ED">
              <w:rPr>
                <w:rFonts w:ascii="Times New Roman" w:eastAsia="Times New Roman" w:hAnsi="Times New Roman" w:cs="Times New Roman"/>
                <w:sz w:val="24"/>
                <w:szCs w:val="24"/>
                <w:lang w:eastAsia="ru-RU"/>
              </w:rPr>
              <w:t>выставочно</w:t>
            </w:r>
            <w:proofErr w:type="spellEnd"/>
            <w:r w:rsidRPr="00C523ED">
              <w:rPr>
                <w:rFonts w:ascii="Times New Roman" w:eastAsia="Times New Roman" w:hAnsi="Times New Roman" w:cs="Times New Roman"/>
                <w:sz w:val="24"/>
                <w:szCs w:val="24"/>
                <w:lang w:eastAsia="ru-RU"/>
              </w:rPr>
              <w:t xml:space="preserve">-ярмарочной и </w:t>
            </w:r>
            <w:proofErr w:type="spellStart"/>
            <w:r w:rsidRPr="00C523ED">
              <w:rPr>
                <w:rFonts w:ascii="Times New Roman" w:eastAsia="Times New Roman" w:hAnsi="Times New Roman" w:cs="Times New Roman"/>
                <w:sz w:val="24"/>
                <w:szCs w:val="24"/>
                <w:lang w:eastAsia="ru-RU"/>
              </w:rPr>
              <w:t>конгрессной</w:t>
            </w:r>
            <w:proofErr w:type="spellEnd"/>
            <w:r w:rsidRPr="00C523ED">
              <w:rPr>
                <w:rFonts w:ascii="Times New Roman" w:eastAsia="Times New Roman" w:hAnsi="Times New Roman" w:cs="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8.3</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w:t>
            </w:r>
            <w:r w:rsidRPr="00C523ED">
              <w:rPr>
                <w:rFonts w:ascii="Times New Roman" w:eastAsia="Times New Roman" w:hAnsi="Times New Roman" w:cs="Times New Roman"/>
                <w:sz w:val="24"/>
                <w:szCs w:val="24"/>
                <w:lang w:eastAsia="ru-RU"/>
              </w:rPr>
              <w:lastRenderedPageBreak/>
              <w:t xml:space="preserve">подготовки и поддержания в готовности органов внутренних дел, </w:t>
            </w:r>
            <w:proofErr w:type="spellStart"/>
            <w:r w:rsidRPr="00C523ED">
              <w:rPr>
                <w:rFonts w:ascii="Times New Roman" w:eastAsia="Times New Roman" w:hAnsi="Times New Roman" w:cs="Times New Roman"/>
                <w:sz w:val="24"/>
                <w:szCs w:val="24"/>
                <w:lang w:eastAsia="ru-RU"/>
              </w:rPr>
              <w:t>Росгвардии</w:t>
            </w:r>
            <w:proofErr w:type="spellEnd"/>
            <w:r w:rsidRPr="00C523ED">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3.7.2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Религиозное управление и образование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4.9.1.3</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мастерских, предназначенных для ремонта и обслуживания автомобилей, и прочих </w:t>
            </w:r>
            <w:r w:rsidRPr="00C523ED">
              <w:rPr>
                <w:rFonts w:ascii="Times New Roman" w:eastAsia="Times New Roman" w:hAnsi="Times New Roman" w:cs="Times New Roman"/>
                <w:sz w:val="24"/>
                <w:szCs w:val="24"/>
                <w:lang w:eastAsia="ru-RU"/>
              </w:rPr>
              <w:lastRenderedPageBreak/>
              <w:t>объектов дорожного сервиса, а также размещение магазинов сопутствующей торговли</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6.8</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C523ED">
              <w:rPr>
                <w:rFonts w:ascii="Times New Roman" w:eastAsia="Times New Roman" w:hAnsi="Times New Roman" w:cs="Times New Roman"/>
                <w:sz w:val="24"/>
                <w:szCs w:val="24"/>
                <w:lang w:eastAsia="ru-RU"/>
              </w:rPr>
              <w:lastRenderedPageBreak/>
              <w:t>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99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3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ОД:</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C523ED" w:rsidRPr="00C523ED" w:rsidTr="00C523ED">
        <w:trPr>
          <w:tblCellSpacing w:w="15" w:type="dxa"/>
        </w:trPr>
        <w:tc>
          <w:tcPr>
            <w:tcW w:w="91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Код</w:t>
            </w:r>
          </w:p>
        </w:tc>
        <w:tc>
          <w:tcPr>
            <w:tcW w:w="228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199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8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64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130"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хозяйственных </w:t>
            </w:r>
            <w:r w:rsidRPr="00C523ED">
              <w:rPr>
                <w:rFonts w:ascii="Times New Roman" w:eastAsia="Times New Roman" w:hAnsi="Times New Roman" w:cs="Times New Roman"/>
                <w:sz w:val="24"/>
                <w:szCs w:val="24"/>
                <w:lang w:eastAsia="ru-RU"/>
              </w:rPr>
              <w:lastRenderedPageBreak/>
              <w:t>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w:t>
            </w:r>
            <w:r w:rsidRPr="00C523ED">
              <w:rPr>
                <w:rFonts w:ascii="Times New Roman" w:eastAsia="Times New Roman" w:hAnsi="Times New Roman" w:cs="Times New Roman"/>
                <w:sz w:val="24"/>
                <w:szCs w:val="24"/>
                <w:lang w:eastAsia="ru-RU"/>
              </w:rPr>
              <w:lastRenderedPageBreak/>
              <w:t>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C523ED">
              <w:rPr>
                <w:rFonts w:ascii="Times New Roman" w:eastAsia="Times New Roman" w:hAnsi="Times New Roman" w:cs="Times New Roman"/>
                <w:sz w:val="24"/>
                <w:szCs w:val="24"/>
                <w:lang w:eastAsia="ru-RU"/>
              </w:rPr>
              <w:lastRenderedPageBreak/>
              <w:t>обеспечения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Дома социального обслуживания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социальной помощи населению</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3.2.3</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Оказание услуг связи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3.2.4</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Общежития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Стационарное медицинское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3.4.3</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Медицинские организации </w:t>
            </w:r>
            <w:r w:rsidRPr="00C523ED">
              <w:rPr>
                <w:rFonts w:ascii="Times New Roman" w:eastAsia="Times New Roman" w:hAnsi="Times New Roman" w:cs="Times New Roman"/>
                <w:sz w:val="24"/>
                <w:szCs w:val="24"/>
                <w:lang w:eastAsia="ru-RU"/>
              </w:rPr>
              <w:lastRenderedPageBreak/>
              <w:t>особого назначения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Дошкольное, начальное и среднее общее 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3.5.2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Среднее и высшее профессиональное 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3.8.1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Государственное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Приюты для животных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4.3</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Рынки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4.5</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Банковская и страховая деятельность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4.7</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4.8.1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Развлекательные мероприятия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4.10</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sz w:val="24"/>
                <w:szCs w:val="24"/>
                <w:lang w:eastAsia="ru-RU"/>
              </w:rPr>
              <w:t>Выставочно</w:t>
            </w:r>
            <w:proofErr w:type="spellEnd"/>
            <w:r w:rsidRPr="00C523ED">
              <w:rPr>
                <w:rFonts w:ascii="Times New Roman" w:eastAsia="Times New Roman" w:hAnsi="Times New Roman" w:cs="Times New Roman"/>
                <w:sz w:val="24"/>
                <w:szCs w:val="24"/>
                <w:lang w:eastAsia="ru-RU"/>
              </w:rPr>
              <w:t>-ярмарочная деятельность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спортивно-зрелищных мероприятий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8.3</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внутреннего правопорядка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пожарных депо – 10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Земельные участки (территории) </w:t>
            </w:r>
            <w:r w:rsidRPr="00C523ED">
              <w:rPr>
                <w:rFonts w:ascii="Times New Roman" w:eastAsia="Times New Roman" w:hAnsi="Times New Roman" w:cs="Times New Roman"/>
                <w:sz w:val="24"/>
                <w:szCs w:val="24"/>
                <w:lang w:eastAsia="ru-RU"/>
              </w:rPr>
              <w:lastRenderedPageBreak/>
              <w:t>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130"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Религиозное управление и 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Заправка транспортных средств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дорожного отдыха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4.9.1.3</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Автомобильные мойки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tc>
        <w:tc>
          <w:tcPr>
            <w:tcW w:w="14130"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12.0.1</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9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2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7" w:name="_Toc508613463"/>
      <w:bookmarkStart w:id="38" w:name="_Toc421696740"/>
      <w:bookmarkStart w:id="39" w:name="_Toc100157893"/>
      <w:bookmarkEnd w:id="37"/>
      <w:bookmarkEnd w:id="38"/>
      <w:bookmarkEnd w:id="39"/>
      <w:r w:rsidRPr="00C523ED">
        <w:rPr>
          <w:rFonts w:ascii="Times New Roman" w:eastAsia="Times New Roman" w:hAnsi="Times New Roman" w:cs="Times New Roman"/>
          <w:b/>
          <w:bCs/>
          <w:sz w:val="36"/>
          <w:szCs w:val="36"/>
          <w:lang w:eastAsia="ru-RU"/>
        </w:rPr>
        <w:t>Глава 9. Рекреационные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0" w:name="_Toc100157894"/>
      <w:bookmarkEnd w:id="40"/>
      <w:r w:rsidRPr="00C523ED">
        <w:rPr>
          <w:rFonts w:ascii="Times New Roman" w:eastAsia="Times New Roman" w:hAnsi="Times New Roman" w:cs="Times New Roman"/>
          <w:b/>
          <w:bCs/>
          <w:sz w:val="27"/>
          <w:szCs w:val="27"/>
          <w:lang w:eastAsia="ru-RU"/>
        </w:rPr>
        <w:t>Статья 25. Территориальная зона Р.1 – Зона природного ландшафта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1"/>
        <w:gridCol w:w="3981"/>
        <w:gridCol w:w="4503"/>
      </w:tblGrid>
      <w:tr w:rsidR="00C523ED" w:rsidRPr="00C523ED" w:rsidTr="00C523ED">
        <w:trPr>
          <w:tblHeade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Код</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Основные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Условно разрешенные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Стационарное медицинское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станций скорой помощи;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санитарной авиации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гостиниц</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
    <w:p w:rsidR="00C523ED" w:rsidRPr="00C523ED" w:rsidRDefault="00C523ED" w:rsidP="00C523ED">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4"/>
        <w:gridCol w:w="1401"/>
        <w:gridCol w:w="1153"/>
        <w:gridCol w:w="1184"/>
        <w:gridCol w:w="1207"/>
        <w:gridCol w:w="1207"/>
        <w:gridCol w:w="1257"/>
        <w:gridCol w:w="1422"/>
      </w:tblGrid>
      <w:tr w:rsidR="00C523ED" w:rsidRPr="00C523ED" w:rsidTr="00C523ED">
        <w:trPr>
          <w:tblCellSpacing w:w="15" w:type="dxa"/>
        </w:trPr>
        <w:tc>
          <w:tcPr>
            <w:tcW w:w="81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Код</w:t>
            </w:r>
          </w:p>
        </w:tc>
        <w:tc>
          <w:tcPr>
            <w:tcW w:w="238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Площадь земельных участков</w:t>
            </w:r>
          </w:p>
        </w:tc>
        <w:tc>
          <w:tcPr>
            <w:tcW w:w="201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2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8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68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Минимальная</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250"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Основные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Охрана природных территорий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C523ED">
              <w:rPr>
                <w:rFonts w:ascii="Times New Roman" w:eastAsia="Times New Roman" w:hAnsi="Times New Roman" w:cs="Times New Roman"/>
                <w:sz w:val="24"/>
                <w:szCs w:val="24"/>
                <w:lang w:eastAsia="ru-RU"/>
              </w:rPr>
              <w:lastRenderedPageBreak/>
              <w:t>"Коммунальное обслуживание";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 в иных случаях</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 в иных случаях</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250"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Условно разрешенные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Стационарное </w:t>
            </w:r>
            <w:r w:rsidRPr="00C523ED">
              <w:rPr>
                <w:rFonts w:ascii="Times New Roman" w:eastAsia="Times New Roman" w:hAnsi="Times New Roman" w:cs="Times New Roman"/>
                <w:sz w:val="24"/>
                <w:szCs w:val="24"/>
                <w:lang w:eastAsia="ru-RU"/>
              </w:rPr>
              <w:lastRenderedPageBreak/>
              <w:t>медицинское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w:t>
            </w:r>
            <w:r w:rsidRPr="00C523ED">
              <w:rPr>
                <w:rFonts w:ascii="Times New Roman" w:eastAsia="Times New Roman" w:hAnsi="Times New Roman" w:cs="Times New Roman"/>
                <w:sz w:val="24"/>
                <w:szCs w:val="24"/>
                <w:vertAlign w:val="superscript"/>
                <w:lang w:eastAsia="ru-RU"/>
              </w:rPr>
              <w:t>2</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1800 м²</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5.1.1.</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спортивно-зрелищных мероприятий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3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6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1" w:name="_Toc100157895"/>
      <w:bookmarkEnd w:id="41"/>
      <w:r w:rsidRPr="00C523ED">
        <w:rPr>
          <w:rFonts w:ascii="Times New Roman" w:eastAsia="Times New Roman" w:hAnsi="Times New Roman" w:cs="Times New Roman"/>
          <w:b/>
          <w:bCs/>
          <w:sz w:val="27"/>
          <w:szCs w:val="27"/>
          <w:lang w:eastAsia="ru-RU"/>
        </w:rPr>
        <w:t>Статья 26. Территориальная зона Р.2 – Зона парков, скверов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C523ED" w:rsidRPr="00C523ED" w:rsidRDefault="00C523ED" w:rsidP="00C523ED">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3.6.1</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парков культуры и отдыха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9.3</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Историко-культурная деятельность</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12.0.1</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60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4.8.1</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Развлекательные мероприятия</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C523ED">
              <w:rPr>
                <w:rFonts w:ascii="Times New Roman" w:eastAsia="Times New Roman" w:hAnsi="Times New Roman" w:cs="Times New Roman"/>
                <w:sz w:val="24"/>
                <w:szCs w:val="24"/>
                <w:lang w:eastAsia="ru-RU"/>
              </w:rP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p w:rsidR="00C523ED" w:rsidRPr="00C523ED" w:rsidRDefault="00C523ED" w:rsidP="00C523ED">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w:t>
      </w:r>
    </w:p>
    <w:tbl>
      <w:tblPr>
        <w:tblW w:w="5150" w:type="pct"/>
        <w:tblCellSpacing w:w="15" w:type="dxa"/>
        <w:tblCellMar>
          <w:top w:w="15" w:type="dxa"/>
          <w:left w:w="15" w:type="dxa"/>
          <w:bottom w:w="15" w:type="dxa"/>
          <w:right w:w="15" w:type="dxa"/>
        </w:tblCellMar>
        <w:tblLook w:val="04A0" w:firstRow="1" w:lastRow="0" w:firstColumn="1" w:lastColumn="0" w:noHBand="0" w:noVBand="1"/>
      </w:tblPr>
      <w:tblGrid>
        <w:gridCol w:w="675"/>
        <w:gridCol w:w="1795"/>
        <w:gridCol w:w="1635"/>
        <w:gridCol w:w="1723"/>
        <w:gridCol w:w="1679"/>
        <w:gridCol w:w="1711"/>
        <w:gridCol w:w="1820"/>
        <w:gridCol w:w="1814"/>
      </w:tblGrid>
      <w:tr w:rsidR="00C523ED" w:rsidRPr="00C523ED" w:rsidTr="00C523ED">
        <w:trPr>
          <w:tblCellSpacing w:w="15" w:type="dxa"/>
        </w:trPr>
        <w:tc>
          <w:tcPr>
            <w:tcW w:w="3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7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110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6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7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6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3.6.1</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9.3</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Историко-культурная деятельность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6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м²</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4.8.1</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Развлекательные мероприятия</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Расстояние между границей территории жилой застройки и ближним краем паркового массива должно составлять не менее 30 метров.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 на 100 единовременных посетителей.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2" w:name="_Toc100157896"/>
      <w:bookmarkEnd w:id="42"/>
      <w:r w:rsidRPr="00C523ED">
        <w:rPr>
          <w:rFonts w:ascii="Times New Roman" w:eastAsia="Times New Roman" w:hAnsi="Times New Roman" w:cs="Times New Roman"/>
          <w:b/>
          <w:bCs/>
          <w:sz w:val="27"/>
          <w:szCs w:val="27"/>
          <w:lang w:eastAsia="ru-RU"/>
        </w:rPr>
        <w:t>Статья 27. Территориальная зона Р.3 – Зона размещения экспозиции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Зона рекреационного использования выделена для обеспечения правовых условий формирования территорий, предназначенных для организации исторических экспозиций и выставок. Требования к режимам использования земель и градостроительным регламентам в зоне Р.3 определяется уполномоченными органами в установленном законодательством порядке.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p w:rsidR="00C523ED" w:rsidRPr="00C523ED" w:rsidRDefault="00C523ED" w:rsidP="00C523ED">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9.3</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Историко-культурная деятельность</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60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4.10</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23ED">
              <w:rPr>
                <w:rFonts w:ascii="Times New Roman" w:eastAsia="Times New Roman" w:hAnsi="Times New Roman" w:cs="Times New Roman"/>
                <w:sz w:val="24"/>
                <w:szCs w:val="24"/>
                <w:lang w:eastAsia="ru-RU"/>
              </w:rPr>
              <w:t>Выставочно</w:t>
            </w:r>
            <w:proofErr w:type="spellEnd"/>
            <w:r w:rsidRPr="00C523ED">
              <w:rPr>
                <w:rFonts w:ascii="Times New Roman" w:eastAsia="Times New Roman" w:hAnsi="Times New Roman" w:cs="Times New Roman"/>
                <w:sz w:val="24"/>
                <w:szCs w:val="24"/>
                <w:lang w:eastAsia="ru-RU"/>
              </w:rPr>
              <w:t>-ярмарочная деятельность</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C523ED">
              <w:rPr>
                <w:rFonts w:ascii="Times New Roman" w:eastAsia="Times New Roman" w:hAnsi="Times New Roman" w:cs="Times New Roman"/>
                <w:sz w:val="24"/>
                <w:szCs w:val="24"/>
                <w:lang w:eastAsia="ru-RU"/>
              </w:rPr>
              <w:t>выставочно</w:t>
            </w:r>
            <w:proofErr w:type="spellEnd"/>
            <w:r w:rsidRPr="00C523ED">
              <w:rPr>
                <w:rFonts w:ascii="Times New Roman" w:eastAsia="Times New Roman" w:hAnsi="Times New Roman" w:cs="Times New Roman"/>
                <w:sz w:val="24"/>
                <w:szCs w:val="24"/>
                <w:lang w:eastAsia="ru-RU"/>
              </w:rPr>
              <w:t xml:space="preserve">-ярмарочной и </w:t>
            </w:r>
            <w:proofErr w:type="spellStart"/>
            <w:r w:rsidRPr="00C523ED">
              <w:rPr>
                <w:rFonts w:ascii="Times New Roman" w:eastAsia="Times New Roman" w:hAnsi="Times New Roman" w:cs="Times New Roman"/>
                <w:sz w:val="24"/>
                <w:szCs w:val="24"/>
                <w:lang w:eastAsia="ru-RU"/>
              </w:rPr>
              <w:t>конгрессной</w:t>
            </w:r>
            <w:proofErr w:type="spellEnd"/>
            <w:r w:rsidRPr="00C523ED">
              <w:rPr>
                <w:rFonts w:ascii="Times New Roman" w:eastAsia="Times New Roman" w:hAnsi="Times New Roman" w:cs="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применительно к территориальной зоне Р.3 настоящими правилами не подлежат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3" w:name="_Toc100157897"/>
      <w:bookmarkEnd w:id="43"/>
      <w:r w:rsidRPr="00C523ED">
        <w:rPr>
          <w:rFonts w:ascii="Times New Roman" w:eastAsia="Times New Roman" w:hAnsi="Times New Roman" w:cs="Times New Roman"/>
          <w:b/>
          <w:bCs/>
          <w:sz w:val="27"/>
          <w:szCs w:val="27"/>
          <w:lang w:eastAsia="ru-RU"/>
        </w:rPr>
        <w:t>Статья 28. Территориальная зона Р.4 – Зона историко-культурного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Данная зона выделена для обеспечения правовых условий формирования территорий, предназначенных для сохранения и использования объекта культурного наследия </w:t>
      </w:r>
      <w:r w:rsidRPr="00C523ED">
        <w:rPr>
          <w:rFonts w:ascii="Times New Roman" w:eastAsia="Times New Roman" w:hAnsi="Times New Roman" w:cs="Times New Roman"/>
          <w:sz w:val="24"/>
          <w:szCs w:val="24"/>
          <w:lang w:eastAsia="ru-RU"/>
        </w:rPr>
        <w:lastRenderedPageBreak/>
        <w:t>регионального значения «Парк усадьбы «Онег» регулярно-пейзажной планировки XIX в.».</w:t>
      </w:r>
    </w:p>
    <w:p w:rsidR="00C523ED" w:rsidRPr="00C523ED" w:rsidRDefault="00C523ED" w:rsidP="00C523E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9.3</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Историко-культурная деятельность</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зоны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Требования к режимам использования земель и градостроительным регламентам в зонах охраны объекта культурного наследия определяется уполномоченными органами в установленном законодательством порядке.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применительно к территориальной зоне Р.4 настоящими правилами не подлежат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4" w:name="_Toc100157898"/>
      <w:bookmarkEnd w:id="44"/>
      <w:r w:rsidRPr="00C523ED">
        <w:rPr>
          <w:rFonts w:ascii="Times New Roman" w:eastAsia="Times New Roman" w:hAnsi="Times New Roman" w:cs="Times New Roman"/>
          <w:b/>
          <w:bCs/>
          <w:sz w:val="27"/>
          <w:szCs w:val="27"/>
          <w:lang w:eastAsia="ru-RU"/>
        </w:rPr>
        <w:t>Статья 29. Территориальная зона Р.5 – Зона объектов отдыха, туризма и лечебно-рекреационного назначения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Данная зона выделена для обеспечения правовых условий формирования территорий, предназначенных для сохранения и использования объекта культурного наследия регионального значения «Парк усадьбы «Онег» регулярно-пейзажной планировки XIX 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Требования к режимам использования земель и градостроительным регламентам в зонах охраны объекта культурного наследия определяется уполномоченными органами в установленном законодательством порядке.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3.6.1</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культурно-досуговой деятельности</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3.6.2</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Парки культуры и отдыха</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парков культуры и отдыха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5.2</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Природно-познавательный туризм</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523ED">
              <w:rPr>
                <w:rFonts w:ascii="Times New Roman" w:eastAsia="Times New Roman" w:hAnsi="Times New Roman" w:cs="Times New Roman"/>
                <w:sz w:val="24"/>
                <w:szCs w:val="24"/>
                <w:lang w:eastAsia="ru-RU"/>
              </w:rPr>
              <w:t>природовосстановительных</w:t>
            </w:r>
            <w:proofErr w:type="spellEnd"/>
            <w:r w:rsidRPr="00C523ED">
              <w:rPr>
                <w:rFonts w:ascii="Times New Roman" w:eastAsia="Times New Roman" w:hAnsi="Times New Roman" w:cs="Times New Roman"/>
                <w:sz w:val="24"/>
                <w:szCs w:val="24"/>
                <w:lang w:eastAsia="ru-RU"/>
              </w:rPr>
              <w:t xml:space="preserve"> мероприятий</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5.1.1</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спортивно-зрелищных мероприятий</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5.1.4</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5.2.1</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Туристическое обслуживание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детских лагерей</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гостиниц</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5.3</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Охота и рыбалка</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9.2</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Курортная деятельность</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9.2.1</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Санаторная деятельность</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обустройство лечебно-оздоровительных местностей (пляжи, бюветы, места добычи целебной грязи);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лечебно-оздоровительных лагерей</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w:t>
            </w:r>
            <w:r w:rsidRPr="00C523ED">
              <w:rPr>
                <w:rFonts w:ascii="Times New Roman" w:eastAsia="Times New Roman" w:hAnsi="Times New Roman" w:cs="Times New Roman"/>
                <w:sz w:val="24"/>
                <w:szCs w:val="24"/>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2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"Об объектах культурного наследия (памятниках истории и культуры) народов Российской Федерации" от 25.06.2002 N 73-ФЗ. Требования к градостроительным регламентам в границах территорий зон охраны объекта культурного наследия определяются федеральным законодательством.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применительно к территориальной зоне Р.5 настоящими правилами не подлежат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
    <w:p w:rsidR="00C523ED" w:rsidRPr="00C523ED" w:rsidRDefault="00C523ED" w:rsidP="00C52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5" w:name="_Toc100157899"/>
      <w:bookmarkEnd w:id="45"/>
      <w:r w:rsidRPr="00C523ED">
        <w:rPr>
          <w:rFonts w:ascii="Times New Roman" w:eastAsia="Times New Roman" w:hAnsi="Times New Roman" w:cs="Times New Roman"/>
          <w:b/>
          <w:bCs/>
          <w:sz w:val="36"/>
          <w:szCs w:val="36"/>
          <w:lang w:eastAsia="ru-RU"/>
        </w:rPr>
        <w:t>Глава 10. Производственные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6" w:name="_Toc100157900"/>
      <w:bookmarkEnd w:id="46"/>
      <w:r w:rsidRPr="00C523ED">
        <w:rPr>
          <w:rFonts w:ascii="Times New Roman" w:eastAsia="Times New Roman" w:hAnsi="Times New Roman" w:cs="Times New Roman"/>
          <w:b/>
          <w:bCs/>
          <w:sz w:val="27"/>
          <w:szCs w:val="27"/>
          <w:lang w:eastAsia="ru-RU"/>
        </w:rPr>
        <w:lastRenderedPageBreak/>
        <w:t>Статья 30. Территориальная зона П.1 – Коммунально-складская зона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6"/>
        <w:gridCol w:w="4203"/>
        <w:gridCol w:w="4296"/>
      </w:tblGrid>
      <w:tr w:rsidR="00C523ED" w:rsidRPr="00C523ED" w:rsidTr="00C523ED">
        <w:trPr>
          <w:tblHeade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w:t>
            </w:r>
            <w:r w:rsidRPr="00C523ED">
              <w:rPr>
                <w:rFonts w:ascii="Times New Roman" w:eastAsia="Times New Roman" w:hAnsi="Times New Roman" w:cs="Times New Roman"/>
                <w:sz w:val="24"/>
                <w:szCs w:val="24"/>
                <w:lang w:eastAsia="ru-RU"/>
              </w:rPr>
              <w:lastRenderedPageBreak/>
              <w:t>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3.9.2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научных исследований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научных испытаний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Приюты для животных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w:t>
            </w:r>
            <w:r w:rsidRPr="00C523ED">
              <w:rPr>
                <w:rFonts w:ascii="Times New Roman" w:eastAsia="Times New Roman" w:hAnsi="Times New Roman" w:cs="Times New Roman"/>
                <w:sz w:val="24"/>
                <w:szCs w:val="24"/>
                <w:lang w:eastAsia="ru-RU"/>
              </w:rPr>
              <w:lastRenderedPageBreak/>
              <w:t>под надзором человека, оказания услуг по содержанию и лечению бездомных животных;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Рынки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4.9.1.3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6.7</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Энергетика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523ED">
              <w:rPr>
                <w:rFonts w:ascii="Times New Roman" w:eastAsia="Times New Roman" w:hAnsi="Times New Roman" w:cs="Times New Roman"/>
                <w:sz w:val="24"/>
                <w:szCs w:val="24"/>
                <w:lang w:eastAsia="ru-RU"/>
              </w:rPr>
              <w:t>золоотвалов</w:t>
            </w:r>
            <w:proofErr w:type="spellEnd"/>
            <w:r w:rsidRPr="00C523ED">
              <w:rPr>
                <w:rFonts w:ascii="Times New Roman" w:eastAsia="Times New Roman" w:hAnsi="Times New Roman" w:cs="Times New Roman"/>
                <w:sz w:val="24"/>
                <w:szCs w:val="24"/>
                <w:lang w:eastAsia="ru-RU"/>
              </w:rPr>
              <w:t>, гидротехнических сооружений);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Склад</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C523ED">
              <w:rPr>
                <w:rFonts w:ascii="Times New Roman" w:eastAsia="Times New Roman" w:hAnsi="Times New Roman" w:cs="Times New Roman"/>
                <w:sz w:val="24"/>
                <w:szCs w:val="24"/>
                <w:lang w:eastAsia="ru-RU"/>
              </w:rPr>
              <w:lastRenderedPageBreak/>
              <w:t>газоперекачивающие станции, элеваторы и продовольственные склады, за исключением железнодорожных перевалочных складов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7.2.1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обороны и безопасности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зданий военных училищ, военных институтов, военных университетов, военных академий;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обеспечивающих осуществление таможенной деятельности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8.4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по исполнению наказаний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Условно-разрешенные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Стационарное медицинское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станций скорой помощи;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санитарной авиации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Религиозное управление и образование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4.5</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Банковская и страховая деятельность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гостиниц</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Легкая промышленность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текстильной, </w:t>
            </w:r>
            <w:proofErr w:type="spellStart"/>
            <w:r w:rsidRPr="00C523ED">
              <w:rPr>
                <w:rFonts w:ascii="Times New Roman" w:eastAsia="Times New Roman" w:hAnsi="Times New Roman" w:cs="Times New Roman"/>
                <w:sz w:val="24"/>
                <w:szCs w:val="24"/>
                <w:lang w:eastAsia="ru-RU"/>
              </w:rPr>
              <w:t>фарфоро</w:t>
            </w:r>
            <w:proofErr w:type="spellEnd"/>
            <w:r w:rsidRPr="00C523ED">
              <w:rPr>
                <w:rFonts w:ascii="Times New Roman" w:eastAsia="Times New Roman" w:hAnsi="Times New Roman" w:cs="Times New Roman"/>
                <w:sz w:val="24"/>
                <w:szCs w:val="24"/>
                <w:lang w:eastAsia="ru-RU"/>
              </w:rPr>
              <w:t>-фаянсовой, электронной промышленности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Пищевая промышленность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пищевой промышленности, по переработке </w:t>
            </w:r>
            <w:r w:rsidRPr="00C523ED">
              <w:rPr>
                <w:rFonts w:ascii="Times New Roman" w:eastAsia="Times New Roman" w:hAnsi="Times New Roman" w:cs="Times New Roman"/>
                <w:sz w:val="24"/>
                <w:szCs w:val="24"/>
                <w:lang w:eastAsia="ru-RU"/>
              </w:rPr>
              <w:lastRenderedPageBreak/>
              <w:t>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8.3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523ED">
              <w:rPr>
                <w:rFonts w:ascii="Times New Roman" w:eastAsia="Times New Roman" w:hAnsi="Times New Roman" w:cs="Times New Roman"/>
                <w:sz w:val="24"/>
                <w:szCs w:val="24"/>
                <w:lang w:eastAsia="ru-RU"/>
              </w:rPr>
              <w:t>Росгвардии</w:t>
            </w:r>
            <w:proofErr w:type="spellEnd"/>
            <w:r w:rsidRPr="00C523ED">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6.9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Склад</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C523ED">
              <w:rPr>
                <w:rFonts w:ascii="Times New Roman" w:eastAsia="Times New Roman" w:hAnsi="Times New Roman" w:cs="Times New Roman"/>
                <w:sz w:val="24"/>
                <w:szCs w:val="24"/>
                <w:lang w:eastAsia="ru-RU"/>
              </w:rPr>
              <w:lastRenderedPageBreak/>
              <w:t>части благоустройства территории, общественных туалетов</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78"/>
        <w:gridCol w:w="1289"/>
        <w:gridCol w:w="1021"/>
        <w:gridCol w:w="1075"/>
        <w:gridCol w:w="1077"/>
        <w:gridCol w:w="1077"/>
        <w:gridCol w:w="1134"/>
        <w:gridCol w:w="1068"/>
        <w:gridCol w:w="1136"/>
      </w:tblGrid>
      <w:tr w:rsidR="00C523ED" w:rsidRPr="00C523ED" w:rsidTr="00C523ED">
        <w:trPr>
          <w:tblCellSpacing w:w="15" w:type="dxa"/>
        </w:trPr>
        <w:tc>
          <w:tcPr>
            <w:tcW w:w="79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207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207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9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3555"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Минимальная</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w:t>
            </w:r>
          </w:p>
        </w:tc>
      </w:tr>
      <w:tr w:rsidR="00C523ED" w:rsidRPr="00C523ED" w:rsidTr="00C523ED">
        <w:trPr>
          <w:tblHeade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9</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20" w:type="dxa"/>
            <w:gridSpan w:val="8"/>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w:t>
            </w:r>
            <w:r w:rsidRPr="00C523ED">
              <w:rPr>
                <w:rFonts w:ascii="Times New Roman" w:eastAsia="Times New Roman" w:hAnsi="Times New Roman" w:cs="Times New Roman"/>
                <w:sz w:val="24"/>
                <w:szCs w:val="24"/>
                <w:vertAlign w:val="superscript"/>
                <w:lang w:eastAsia="ru-RU"/>
              </w:rPr>
              <w:t>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Обеспечение деятельности в области </w:t>
            </w:r>
            <w:r w:rsidRPr="00C523ED">
              <w:rPr>
                <w:rFonts w:ascii="Times New Roman" w:eastAsia="Times New Roman" w:hAnsi="Times New Roman" w:cs="Times New Roman"/>
                <w:sz w:val="24"/>
                <w:szCs w:val="24"/>
                <w:lang w:eastAsia="ru-RU"/>
              </w:rPr>
              <w:lastRenderedPageBreak/>
              <w:t>гидрометеорологии и смежных с ней областях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научных исследований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3.9.3</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научных испытаний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Приюты для животных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4.3</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Рынки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Заправка транспортных средств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дорожного отдыха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4.9.1.3</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Автомобильные мойки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6.7</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Энергетика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электросетевого хозяйства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электросетевого хозяйства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6.9</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Склады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дорог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Обслуживание перевозок пассажиров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7.2.3</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Стоянки транспорта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Обеспечение обороны и </w:t>
            </w:r>
            <w:r w:rsidRPr="00C523ED">
              <w:rPr>
                <w:rFonts w:ascii="Times New Roman" w:eastAsia="Times New Roman" w:hAnsi="Times New Roman" w:cs="Times New Roman"/>
                <w:sz w:val="24"/>
                <w:szCs w:val="24"/>
                <w:lang w:eastAsia="ru-RU"/>
              </w:rPr>
              <w:lastRenderedPageBreak/>
              <w:t>безопасности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8.4</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по исполнению наказаний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20" w:type="dxa"/>
            <w:gridSpan w:val="8"/>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Условно-разрешенные</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w:t>
            </w:r>
            <w:r w:rsidRPr="00C523ED">
              <w:rPr>
                <w:rFonts w:ascii="Times New Roman" w:eastAsia="Times New Roman" w:hAnsi="Times New Roman" w:cs="Times New Roman"/>
                <w:sz w:val="24"/>
                <w:szCs w:val="24"/>
                <w:vertAlign w:val="superscript"/>
                <w:lang w:eastAsia="ru-RU"/>
              </w:rPr>
              <w:t>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3.4.2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Стационарное медицинское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3.7.2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Религиозное управление и </w:t>
            </w:r>
            <w:r w:rsidRPr="00C523ED">
              <w:rPr>
                <w:rFonts w:ascii="Times New Roman" w:eastAsia="Times New Roman" w:hAnsi="Times New Roman" w:cs="Times New Roman"/>
                <w:sz w:val="24"/>
                <w:szCs w:val="24"/>
                <w:lang w:eastAsia="ru-RU"/>
              </w:rPr>
              <w:lastRenderedPageBreak/>
              <w:t>образование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4.5</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Банковская и страховая деятельность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4.7</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спортивно-зрелищных мероприятий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5.1.4</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6.3</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Легкая промышленность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6.4</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Пищевая промышленность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8.3</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внутреннего правопорядка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пожарных депо – 10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20" w:type="dxa"/>
            <w:gridSpan w:val="8"/>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w:t>
            </w:r>
            <w:r w:rsidRPr="00C523ED">
              <w:rPr>
                <w:rFonts w:ascii="Times New Roman" w:eastAsia="Times New Roman" w:hAnsi="Times New Roman" w:cs="Times New Roman"/>
                <w:sz w:val="24"/>
                <w:szCs w:val="24"/>
                <w:lang w:eastAsia="ru-RU"/>
              </w:rPr>
              <w:lastRenderedPageBreak/>
              <w:t>ного строительства - 3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w:t>
            </w:r>
            <w:r w:rsidRPr="00C523ED">
              <w:rPr>
                <w:rFonts w:ascii="Times New Roman" w:eastAsia="Times New Roman" w:hAnsi="Times New Roman" w:cs="Times New Roman"/>
                <w:sz w:val="24"/>
                <w:szCs w:val="24"/>
                <w:lang w:eastAsia="ru-RU"/>
              </w:rPr>
              <w:lastRenderedPageBreak/>
              <w:t>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6.9</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Склады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9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4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2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7" w:name="_Toc100157901"/>
      <w:bookmarkEnd w:id="47"/>
      <w:r w:rsidRPr="00C523ED">
        <w:rPr>
          <w:rFonts w:ascii="Times New Roman" w:eastAsia="Times New Roman" w:hAnsi="Times New Roman" w:cs="Times New Roman"/>
          <w:b/>
          <w:bCs/>
          <w:sz w:val="27"/>
          <w:szCs w:val="27"/>
          <w:lang w:eastAsia="ru-RU"/>
        </w:rPr>
        <w:t>Статья 31. Территориальная зона П.2 – Зона производственных предприятий II-V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4"/>
        <w:gridCol w:w="3941"/>
        <w:gridCol w:w="4540"/>
      </w:tblGrid>
      <w:tr w:rsidR="00C523ED" w:rsidRPr="00C523ED" w:rsidTr="00C523ED">
        <w:trPr>
          <w:tblHeade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w:t>
            </w:r>
            <w:r w:rsidRPr="00C523ED">
              <w:rPr>
                <w:rFonts w:ascii="Times New Roman" w:eastAsia="Times New Roman" w:hAnsi="Times New Roman" w:cs="Times New Roman"/>
                <w:sz w:val="24"/>
                <w:szCs w:val="24"/>
                <w:lang w:eastAsia="ru-RU"/>
              </w:rPr>
              <w:lastRenderedPageBreak/>
              <w:t>животных (крупного рогатого скота, овец, коз, лошадей, верблюдов, оленей);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523ED">
              <w:rPr>
                <w:rFonts w:ascii="Times New Roman" w:eastAsia="Times New Roman" w:hAnsi="Times New Roman" w:cs="Times New Roman"/>
                <w:sz w:val="24"/>
                <w:szCs w:val="24"/>
                <w:lang w:eastAsia="ru-RU"/>
              </w:rPr>
              <w:t>машино</w:t>
            </w:r>
            <w:proofErr w:type="spellEnd"/>
            <w:r w:rsidRPr="00C523ED">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научных исследований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научных испытаний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C523ED">
              <w:rPr>
                <w:rFonts w:ascii="Times New Roman" w:eastAsia="Times New Roman" w:hAnsi="Times New Roman" w:cs="Times New Roman"/>
                <w:sz w:val="24"/>
                <w:szCs w:val="24"/>
                <w:lang w:eastAsia="ru-RU"/>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Тяжелая промышленность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выше III-V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6.3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Легкая промышленность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выше III-V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текстильной, </w:t>
            </w:r>
            <w:proofErr w:type="spellStart"/>
            <w:r w:rsidRPr="00C523ED">
              <w:rPr>
                <w:rFonts w:ascii="Times New Roman" w:eastAsia="Times New Roman" w:hAnsi="Times New Roman" w:cs="Times New Roman"/>
                <w:sz w:val="24"/>
                <w:szCs w:val="24"/>
                <w:lang w:eastAsia="ru-RU"/>
              </w:rPr>
              <w:t>фарфоро</w:t>
            </w:r>
            <w:proofErr w:type="spellEnd"/>
            <w:r w:rsidRPr="00C523ED">
              <w:rPr>
                <w:rFonts w:ascii="Times New Roman" w:eastAsia="Times New Roman" w:hAnsi="Times New Roman" w:cs="Times New Roman"/>
                <w:sz w:val="24"/>
                <w:szCs w:val="24"/>
                <w:lang w:eastAsia="ru-RU"/>
              </w:rPr>
              <w:t>-фаянсовой, электронной промышленности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Пищевая промышленность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выше III-V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Строительная промышленность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выше III-V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6.7</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Энергетика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w:t>
            </w:r>
            <w:r w:rsidRPr="00C523ED">
              <w:rPr>
                <w:rFonts w:ascii="Times New Roman" w:eastAsia="Times New Roman" w:hAnsi="Times New Roman" w:cs="Times New Roman"/>
                <w:sz w:val="24"/>
                <w:szCs w:val="24"/>
                <w:lang w:eastAsia="ru-RU"/>
              </w:rPr>
              <w:lastRenderedPageBreak/>
              <w:t>электростанций сооружений (</w:t>
            </w:r>
            <w:proofErr w:type="spellStart"/>
            <w:r w:rsidRPr="00C523ED">
              <w:rPr>
                <w:rFonts w:ascii="Times New Roman" w:eastAsia="Times New Roman" w:hAnsi="Times New Roman" w:cs="Times New Roman"/>
                <w:sz w:val="24"/>
                <w:szCs w:val="24"/>
                <w:lang w:eastAsia="ru-RU"/>
              </w:rPr>
              <w:t>золоотвалов</w:t>
            </w:r>
            <w:proofErr w:type="spellEnd"/>
            <w:r w:rsidRPr="00C523ED">
              <w:rPr>
                <w:rFonts w:ascii="Times New Roman" w:eastAsia="Times New Roman" w:hAnsi="Times New Roman" w:cs="Times New Roman"/>
                <w:sz w:val="24"/>
                <w:szCs w:val="24"/>
                <w:lang w:eastAsia="ru-RU"/>
              </w:rPr>
              <w:t>, гидротехнических сооружений);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6.8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Склад</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Железнодорожный транспорт</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Железнодорожные пути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железнодорожных путей</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Обслуживание железнодорожных перевозок</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w:t>
            </w:r>
            <w:r w:rsidRPr="00C523ED">
              <w:rPr>
                <w:rFonts w:ascii="Times New Roman" w:eastAsia="Times New Roman" w:hAnsi="Times New Roman" w:cs="Times New Roman"/>
                <w:sz w:val="24"/>
                <w:szCs w:val="24"/>
                <w:lang w:eastAsia="ru-RU"/>
              </w:rPr>
              <w:lastRenderedPageBreak/>
              <w:t>реконструкции, ремонта наземных и подземных зданий, сооружений, устройств и других объектов железнодорожного транспорта;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7.2.1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Водный транспорт</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w:t>
            </w:r>
            <w:r w:rsidRPr="00C523ED">
              <w:rPr>
                <w:rFonts w:ascii="Times New Roman" w:eastAsia="Times New Roman" w:hAnsi="Times New Roman" w:cs="Times New Roman"/>
                <w:sz w:val="24"/>
                <w:szCs w:val="24"/>
                <w:lang w:eastAsia="ru-RU"/>
              </w:rPr>
              <w:lastRenderedPageBreak/>
              <w:t>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7.5</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обороны и безопасности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военных училищ, военных институтов, военных университетов, военных академий;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обеспечивающих осуществление таможенной деятельности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523ED">
              <w:rPr>
                <w:rFonts w:ascii="Times New Roman" w:eastAsia="Times New Roman" w:hAnsi="Times New Roman" w:cs="Times New Roman"/>
                <w:sz w:val="24"/>
                <w:szCs w:val="24"/>
                <w:lang w:eastAsia="ru-RU"/>
              </w:rPr>
              <w:t>Росгвардии</w:t>
            </w:r>
            <w:proofErr w:type="spellEnd"/>
            <w:r w:rsidRPr="00C523ED">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по исполнению наказаний</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Условно-разрешенные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Недропользование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w:t>
            </w:r>
            <w:r w:rsidRPr="00C523ED">
              <w:rPr>
                <w:rFonts w:ascii="Times New Roman" w:eastAsia="Times New Roman" w:hAnsi="Times New Roman" w:cs="Times New Roman"/>
                <w:sz w:val="24"/>
                <w:szCs w:val="24"/>
                <w:lang w:eastAsia="ru-RU"/>
              </w:rPr>
              <w:lastRenderedPageBreak/>
              <w:t>подготовки сырья к транспортировке и (или) промышленной переработке;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Специальная деятельность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w:t>
            </w:r>
            <w:r w:rsidRPr="00C523ED">
              <w:rPr>
                <w:rFonts w:ascii="Times New Roman" w:eastAsia="Times New Roman" w:hAnsi="Times New Roman" w:cs="Times New Roman"/>
                <w:sz w:val="24"/>
                <w:szCs w:val="24"/>
                <w:lang w:eastAsia="ru-RU"/>
              </w:rPr>
              <w:lastRenderedPageBreak/>
              <w:t>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3"/>
        <w:gridCol w:w="1241"/>
        <w:gridCol w:w="984"/>
        <w:gridCol w:w="1036"/>
        <w:gridCol w:w="1208"/>
        <w:gridCol w:w="1208"/>
        <w:gridCol w:w="1092"/>
        <w:gridCol w:w="1028"/>
        <w:gridCol w:w="1095"/>
      </w:tblGrid>
      <w:tr w:rsidR="00C523ED" w:rsidRPr="00C523ED" w:rsidTr="00C523ED">
        <w:trPr>
          <w:tblCellSpacing w:w="15" w:type="dxa"/>
        </w:trPr>
        <w:tc>
          <w:tcPr>
            <w:tcW w:w="79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204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w:t>
            </w:r>
            <w:r w:rsidRPr="00C523ED">
              <w:rPr>
                <w:rFonts w:ascii="Times New Roman" w:eastAsia="Times New Roman" w:hAnsi="Times New Roman" w:cs="Times New Roman"/>
                <w:b/>
                <w:bCs/>
                <w:sz w:val="24"/>
                <w:szCs w:val="24"/>
                <w:lang w:eastAsia="ru-RU"/>
              </w:rPr>
              <w:lastRenderedPageBreak/>
              <w:t>использования земельных участков и объектов капитального строительства</w:t>
            </w:r>
          </w:p>
        </w:tc>
        <w:tc>
          <w:tcPr>
            <w:tcW w:w="315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Площадь земельных участков</w:t>
            </w:r>
          </w:p>
        </w:tc>
        <w:tc>
          <w:tcPr>
            <w:tcW w:w="211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Минимальные отступы </w:t>
            </w:r>
            <w:r w:rsidRPr="00C523ED">
              <w:rPr>
                <w:rFonts w:ascii="Times New Roman" w:eastAsia="Times New Roman" w:hAnsi="Times New Roman" w:cs="Times New Roman"/>
                <w:b/>
                <w:bCs/>
                <w:sz w:val="24"/>
                <w:szCs w:val="24"/>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4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 xml:space="preserve">Минимальный отступ от </w:t>
            </w:r>
            <w:r w:rsidRPr="00C523ED">
              <w:rPr>
                <w:rFonts w:ascii="Times New Roman" w:eastAsia="Times New Roman" w:hAnsi="Times New Roman" w:cs="Times New Roman"/>
                <w:b/>
                <w:bCs/>
                <w:sz w:val="24"/>
                <w:szCs w:val="24"/>
                <w:lang w:eastAsia="ru-RU"/>
              </w:rPr>
              <w:lastRenderedPageBreak/>
              <w:t>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Предельная (максима</w:t>
            </w:r>
            <w:r w:rsidRPr="00C523ED">
              <w:rPr>
                <w:rFonts w:ascii="Times New Roman" w:eastAsia="Times New Roman" w:hAnsi="Times New Roman" w:cs="Times New Roman"/>
                <w:b/>
                <w:bCs/>
                <w:sz w:val="24"/>
                <w:szCs w:val="24"/>
                <w:lang w:eastAsia="ru-RU"/>
              </w:rPr>
              <w:lastRenderedPageBreak/>
              <w:t>льная) высота объектов капитального строительства</w:t>
            </w:r>
          </w:p>
        </w:tc>
        <w:tc>
          <w:tcPr>
            <w:tcW w:w="351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 xml:space="preserve">Процент застройки в границах </w:t>
            </w:r>
            <w:r w:rsidRPr="00C523ED">
              <w:rPr>
                <w:rFonts w:ascii="Times New Roman" w:eastAsia="Times New Roman" w:hAnsi="Times New Roman" w:cs="Times New Roman"/>
                <w:b/>
                <w:bCs/>
                <w:sz w:val="24"/>
                <w:szCs w:val="24"/>
                <w:lang w:eastAsia="ru-RU"/>
              </w:rPr>
              <w:lastRenderedPageBreak/>
              <w:t>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Минимальная</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w:t>
            </w:r>
          </w:p>
        </w:tc>
      </w:tr>
      <w:tr w:rsidR="00C523ED" w:rsidRPr="00C523ED" w:rsidTr="00C523ED">
        <w:trPr>
          <w:tblHeade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9</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35" w:type="dxa"/>
            <w:gridSpan w:val="8"/>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w:t>
            </w:r>
            <w:r w:rsidRPr="00C523ED">
              <w:rPr>
                <w:rFonts w:ascii="Times New Roman" w:eastAsia="Times New Roman" w:hAnsi="Times New Roman" w:cs="Times New Roman"/>
                <w:sz w:val="24"/>
                <w:szCs w:val="24"/>
                <w:vertAlign w:val="superscript"/>
                <w:lang w:eastAsia="ru-RU"/>
              </w:rPr>
              <w:t>2</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2.7.2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гаражей для собственных нужд</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1000м2</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3.3</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научных исследований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3.9.3</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научных испытаний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3.10.1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3.10.2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Приюты для животных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Деловое управление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4.4</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Магазины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4.6</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Заправка транспортных средств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дорожного отдыха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4.9.1.3</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Автомобильные мойки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4.9.1.4</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Ремонт автомобилей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Тяжелая промышленность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6.3</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Легкая промышленность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6.4</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Пищевая промышленность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6.6</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Строительная промышленность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1000000м²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6.7</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Энергетика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электросетевого хозяйства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электросетевого хозяйства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6.9</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Склады</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Железнодорожный транспорт</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7.1.1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Железнодорожные пути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7.1.2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Обслуживание железнодорожных перевозок</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необходимых для обеспечен</w:t>
            </w:r>
            <w:r w:rsidRPr="00C523ED">
              <w:rPr>
                <w:rFonts w:ascii="Times New Roman" w:eastAsia="Times New Roman" w:hAnsi="Times New Roman" w:cs="Times New Roman"/>
                <w:sz w:val="24"/>
                <w:szCs w:val="24"/>
                <w:lang w:eastAsia="ru-RU"/>
              </w:rPr>
              <w:lastRenderedPageBreak/>
              <w:t>ия железнодорожного движения, посадки пассажиров и их сопутствующего обслуживания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объектов, необходимых для обеспечен</w:t>
            </w:r>
            <w:r w:rsidRPr="00C523ED">
              <w:rPr>
                <w:rFonts w:ascii="Times New Roman" w:eastAsia="Times New Roman" w:hAnsi="Times New Roman" w:cs="Times New Roman"/>
                <w:sz w:val="24"/>
                <w:szCs w:val="24"/>
                <w:lang w:eastAsia="ru-RU"/>
              </w:rPr>
              <w:lastRenderedPageBreak/>
              <w:t>ия железнодорожного движения, посадки пассажиров и их сопутствующего обслуживания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8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автомобильных дорог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Обслуживание перевозок пассажиров</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7.2.3</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Стоянки транспорта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7.3</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Водный транспорт</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7.5</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Трубопроводный транспорт</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обороны и безопасности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8.3</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внутреннег</w:t>
            </w:r>
            <w:r w:rsidRPr="00C523ED">
              <w:rPr>
                <w:rFonts w:ascii="Times New Roman" w:eastAsia="Times New Roman" w:hAnsi="Times New Roman" w:cs="Times New Roman"/>
                <w:sz w:val="24"/>
                <w:szCs w:val="24"/>
                <w:lang w:eastAsia="ru-RU"/>
              </w:rPr>
              <w:lastRenderedPageBreak/>
              <w:t>о правопорядка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8.4</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деятельности по исполнению наказаний</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35" w:type="dxa"/>
            <w:gridSpan w:val="8"/>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Условно-разрешенные</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5.1.3</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Недропользование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400000 м²</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Специальная деятельность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35" w:type="dxa"/>
            <w:gridSpan w:val="8"/>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объектов инженерно-технического </w:t>
            </w:r>
            <w:r w:rsidRPr="00C523ED">
              <w:rPr>
                <w:rFonts w:ascii="Times New Roman" w:eastAsia="Times New Roman" w:hAnsi="Times New Roman" w:cs="Times New Roman"/>
                <w:sz w:val="24"/>
                <w:szCs w:val="24"/>
                <w:lang w:eastAsia="ru-RU"/>
              </w:rPr>
              <w:lastRenderedPageBreak/>
              <w:t>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для объектов инженерно-технического </w:t>
            </w:r>
            <w:r w:rsidRPr="00C523ED">
              <w:rPr>
                <w:rFonts w:ascii="Times New Roman" w:eastAsia="Times New Roman" w:hAnsi="Times New Roman" w:cs="Times New Roman"/>
                <w:sz w:val="24"/>
                <w:szCs w:val="24"/>
                <w:lang w:eastAsia="ru-RU"/>
              </w:rPr>
              <w:lastRenderedPageBreak/>
              <w:t>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20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20 %</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79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21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0 м</w:t>
            </w:r>
          </w:p>
        </w:tc>
        <w:tc>
          <w:tcPr>
            <w:tcW w:w="204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68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7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100 %</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8" w:name="_Toc100157902"/>
      <w:bookmarkEnd w:id="48"/>
      <w:r w:rsidRPr="00C523ED">
        <w:rPr>
          <w:rFonts w:ascii="Times New Roman" w:eastAsia="Times New Roman" w:hAnsi="Times New Roman" w:cs="Times New Roman"/>
          <w:b/>
          <w:bCs/>
          <w:sz w:val="27"/>
          <w:szCs w:val="27"/>
          <w:lang w:eastAsia="ru-RU"/>
        </w:rPr>
        <w:t>Статья 32. Территориальная зона П.3 – Зона сельскохозяйственных предприятий I-II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1"/>
        <w:gridCol w:w="3855"/>
        <w:gridCol w:w="4709"/>
      </w:tblGrid>
      <w:tr w:rsidR="00C523ED" w:rsidRPr="00C523ED" w:rsidTr="00C523ED">
        <w:trPr>
          <w:tblHeade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1.9</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Звероводство</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Птицеводство</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Осуществление хозяйственной деятельности, связанной с разведением </w:t>
            </w:r>
            <w:r w:rsidRPr="00C523ED">
              <w:rPr>
                <w:rFonts w:ascii="Times New Roman" w:eastAsia="Times New Roman" w:hAnsi="Times New Roman" w:cs="Times New Roman"/>
                <w:sz w:val="24"/>
                <w:szCs w:val="24"/>
                <w:lang w:eastAsia="ru-RU"/>
              </w:rPr>
              <w:lastRenderedPageBreak/>
              <w:t>домашних пород птиц, в том числе водоплавающих;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1.11</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Свиноводство</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1.14</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Научное обеспечение сельского хозяйства</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коллекций генетических ресурсов растений</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1.15</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1.18</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сельскохозяйственного производства</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C523ED">
              <w:rPr>
                <w:rFonts w:ascii="Times New Roman" w:eastAsia="Times New Roman" w:hAnsi="Times New Roman" w:cs="Times New Roman"/>
                <w:sz w:val="24"/>
                <w:szCs w:val="24"/>
                <w:lang w:eastAsia="ru-RU"/>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20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25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C523ED">
              <w:rPr>
                <w:rFonts w:ascii="Times New Roman" w:eastAsia="Times New Roman" w:hAnsi="Times New Roman" w:cs="Times New Roman"/>
                <w:sz w:val="24"/>
                <w:szCs w:val="24"/>
                <w:lang w:eastAsia="ru-RU"/>
              </w:rPr>
              <w:lastRenderedPageBreak/>
              <w:t>стоянки и хранения транспортных средств общего пользования, в том числе в депо</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p w:rsidR="00C523ED" w:rsidRPr="00C523ED" w:rsidRDefault="00C523ED" w:rsidP="00C523ED">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П.3:</w:t>
      </w: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555"/>
        <w:gridCol w:w="2446"/>
        <w:gridCol w:w="1635"/>
        <w:gridCol w:w="1723"/>
        <w:gridCol w:w="1679"/>
        <w:gridCol w:w="1711"/>
        <w:gridCol w:w="1820"/>
        <w:gridCol w:w="1814"/>
      </w:tblGrid>
      <w:tr w:rsidR="00C523ED" w:rsidRPr="00C523ED" w:rsidTr="00C523ED">
        <w:trPr>
          <w:tblCellSpacing w:w="15" w:type="dxa"/>
        </w:trPr>
        <w:tc>
          <w:tcPr>
            <w:tcW w:w="2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8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110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7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6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7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1.9</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Звероводство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45 %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Птицеводство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Свиноводство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45 %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1.14</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Научное обеспечение сельского хозяйства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1.15</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сельскохозяйственного производства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 м²</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9" w:name="_Toc100157903"/>
      <w:bookmarkEnd w:id="49"/>
      <w:r w:rsidRPr="00C523ED">
        <w:rPr>
          <w:rFonts w:ascii="Times New Roman" w:eastAsia="Times New Roman" w:hAnsi="Times New Roman" w:cs="Times New Roman"/>
          <w:b/>
          <w:bCs/>
          <w:sz w:val="27"/>
          <w:szCs w:val="27"/>
          <w:lang w:eastAsia="ru-RU"/>
        </w:rPr>
        <w:t>Статья 33. Территориальная зона П.4 – Зона сельскохозяйственных предприятий III-V классов опасности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4"/>
        <w:gridCol w:w="3706"/>
        <w:gridCol w:w="4945"/>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Растениеводство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Овощеводство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1.4</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Осуществление хозяйственной деятельности, в том числе на сельскохозяйственных угодьях, </w:t>
            </w:r>
            <w:r w:rsidRPr="00C523ED">
              <w:rPr>
                <w:rFonts w:ascii="Times New Roman" w:eastAsia="Times New Roman" w:hAnsi="Times New Roman" w:cs="Times New Roman"/>
                <w:sz w:val="24"/>
                <w:szCs w:val="24"/>
                <w:lang w:eastAsia="ru-RU"/>
              </w:rPr>
              <w:lastRenderedPageBreak/>
              <w:t>связанной с производством чая, лекарственных и цветочных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1.5</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Садоводство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льна и конопли</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1.7</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Животноводство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1.9</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Звероводство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1.10</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Птицеводство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Свиноводство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Пчеловодство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1.13</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Рыбоводство</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C523ED">
              <w:rPr>
                <w:rFonts w:ascii="Times New Roman" w:eastAsia="Times New Roman" w:hAnsi="Times New Roman" w:cs="Times New Roman"/>
                <w:sz w:val="24"/>
                <w:szCs w:val="24"/>
                <w:lang w:eastAsia="ru-RU"/>
              </w:rPr>
              <w:t>аквакультуры</w:t>
            </w:r>
            <w:proofErr w:type="spellEnd"/>
            <w:r w:rsidRPr="00C523ED">
              <w:rPr>
                <w:rFonts w:ascii="Times New Roman" w:eastAsia="Times New Roman" w:hAnsi="Times New Roman" w:cs="Times New Roman"/>
                <w:sz w:val="24"/>
                <w:szCs w:val="24"/>
                <w:lang w:eastAsia="ru-RU"/>
              </w:rPr>
              <w:t>);</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оборудования, необходимых для осуществления рыбоводства (</w:t>
            </w:r>
            <w:proofErr w:type="spellStart"/>
            <w:r w:rsidRPr="00C523ED">
              <w:rPr>
                <w:rFonts w:ascii="Times New Roman" w:eastAsia="Times New Roman" w:hAnsi="Times New Roman" w:cs="Times New Roman"/>
                <w:sz w:val="24"/>
                <w:szCs w:val="24"/>
                <w:lang w:eastAsia="ru-RU"/>
              </w:rPr>
              <w:t>аквакультуры</w:t>
            </w:r>
            <w:proofErr w:type="spellEnd"/>
            <w:r w:rsidRPr="00C523ED">
              <w:rPr>
                <w:rFonts w:ascii="Times New Roman" w:eastAsia="Times New Roman" w:hAnsi="Times New Roman" w:cs="Times New Roman"/>
                <w:sz w:val="24"/>
                <w:szCs w:val="24"/>
                <w:lang w:eastAsia="ru-RU"/>
              </w:rPr>
              <w:t>)</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1.14</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Научное обеспечение сельского хозяйства</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коллекций генетических ресурсов растений</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1.15</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1.17</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Питомники</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1.18</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сельскохозяйственного производства</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1.19</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Кошение трав, сбор и заготовка сена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Выпас сельскохозяйственных животных</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Выпас сельскохозяйственных животных</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C523ED">
              <w:rPr>
                <w:rFonts w:ascii="Times New Roman" w:eastAsia="Times New Roman" w:hAnsi="Times New Roman" w:cs="Times New Roman"/>
                <w:sz w:val="24"/>
                <w:szCs w:val="24"/>
                <w:lang w:eastAsia="ru-RU"/>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12.3</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Запас</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Отсутствие хозяйственной деятельности</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огородничества</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13.2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садоводства</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П.4:</w:t>
      </w:r>
    </w:p>
    <w:tbl>
      <w:tblPr>
        <w:tblW w:w="5150" w:type="pct"/>
        <w:tblCellSpacing w:w="15" w:type="dxa"/>
        <w:tblCellMar>
          <w:top w:w="15" w:type="dxa"/>
          <w:left w:w="15" w:type="dxa"/>
          <w:bottom w:w="15" w:type="dxa"/>
          <w:right w:w="15" w:type="dxa"/>
        </w:tblCellMar>
        <w:tblLook w:val="04A0" w:firstRow="1" w:lastRow="0" w:firstColumn="1" w:lastColumn="0" w:noHBand="0" w:noVBand="1"/>
      </w:tblPr>
      <w:tblGrid>
        <w:gridCol w:w="675"/>
        <w:gridCol w:w="2446"/>
        <w:gridCol w:w="1635"/>
        <w:gridCol w:w="1723"/>
        <w:gridCol w:w="1679"/>
        <w:gridCol w:w="1711"/>
        <w:gridCol w:w="1820"/>
        <w:gridCol w:w="1879"/>
      </w:tblGrid>
      <w:tr w:rsidR="00C523ED" w:rsidRPr="00C523ED" w:rsidTr="00C523ED">
        <w:trPr>
          <w:tblCellSpacing w:w="15" w:type="dxa"/>
        </w:trPr>
        <w:tc>
          <w:tcPr>
            <w:tcW w:w="2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8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110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7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C523ED">
              <w:rPr>
                <w:rFonts w:ascii="Times New Roman" w:eastAsia="Times New Roman" w:hAnsi="Times New Roman" w:cs="Times New Roman"/>
                <w:b/>
                <w:bCs/>
                <w:sz w:val="24"/>
                <w:szCs w:val="24"/>
                <w:lang w:eastAsia="ru-RU"/>
              </w:rPr>
              <w:lastRenderedPageBreak/>
              <w:t>запрещено строительство зданий, строений, сооружений</w:t>
            </w:r>
          </w:p>
        </w:tc>
        <w:tc>
          <w:tcPr>
            <w:tcW w:w="6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w:t>
            </w:r>
            <w:r w:rsidRPr="00C523ED">
              <w:rPr>
                <w:rFonts w:ascii="Times New Roman" w:eastAsia="Times New Roman" w:hAnsi="Times New Roman" w:cs="Times New Roman"/>
                <w:b/>
                <w:bCs/>
                <w:sz w:val="24"/>
                <w:szCs w:val="24"/>
                <w:lang w:eastAsia="ru-RU"/>
              </w:rPr>
              <w:lastRenderedPageBreak/>
              <w:t>зданий, строений, сооружений</w:t>
            </w:r>
          </w:p>
        </w:tc>
        <w:tc>
          <w:tcPr>
            <w:tcW w:w="5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8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7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Растениеводство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Овощеводство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1.4</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Садоводство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льна и конопли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1.7</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Животноводство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1.9</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Звероводство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Птицеводство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Свиноводство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Пчеловодство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1.13</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Рыбоводство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1.14</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Научное обеспечение сельского хозяйства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1.15</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1.17</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Питомники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сельскохозяйственного производства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1.19</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Выпас сельскохозяйственных животных</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12.3</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Запас</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 в иных случаях</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13.1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огородничества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садоводства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м</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7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0" w:name="_Toc508613466"/>
      <w:bookmarkStart w:id="51" w:name="_Toc421696743"/>
      <w:bookmarkStart w:id="52" w:name="_Toc100157904"/>
      <w:bookmarkEnd w:id="50"/>
      <w:bookmarkEnd w:id="51"/>
      <w:bookmarkEnd w:id="52"/>
      <w:r w:rsidRPr="00C523ED">
        <w:rPr>
          <w:rFonts w:ascii="Times New Roman" w:eastAsia="Times New Roman" w:hAnsi="Times New Roman" w:cs="Times New Roman"/>
          <w:b/>
          <w:bCs/>
          <w:sz w:val="36"/>
          <w:szCs w:val="36"/>
          <w:lang w:eastAsia="ru-RU"/>
        </w:rPr>
        <w:t xml:space="preserve">Глава 11. Зоны сельскохозяйственного использования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3" w:name="_Toc100157905"/>
      <w:bookmarkEnd w:id="53"/>
      <w:r w:rsidRPr="00C523ED">
        <w:rPr>
          <w:rFonts w:ascii="Times New Roman" w:eastAsia="Times New Roman" w:hAnsi="Times New Roman" w:cs="Times New Roman"/>
          <w:b/>
          <w:bCs/>
          <w:sz w:val="27"/>
          <w:szCs w:val="27"/>
          <w:lang w:eastAsia="ru-RU"/>
        </w:rPr>
        <w:t>Статья 34. Территориальная зона СХ.1 – Зона сельскохозяйственного использования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3"/>
        <w:gridCol w:w="4487"/>
      </w:tblGrid>
      <w:tr w:rsidR="00C523ED" w:rsidRPr="00C523ED" w:rsidTr="00C523ED">
        <w:trPr>
          <w:tblHeade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Код</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Основные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Растениеводство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Овощеводство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Садоводство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льна и конопли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1.7</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Животноводство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w:t>
            </w:r>
            <w:r w:rsidRPr="00C523ED">
              <w:rPr>
                <w:rFonts w:ascii="Times New Roman" w:eastAsia="Times New Roman" w:hAnsi="Times New Roman" w:cs="Times New Roman"/>
                <w:sz w:val="24"/>
                <w:szCs w:val="24"/>
                <w:lang w:eastAsia="ru-RU"/>
              </w:rPr>
              <w:lastRenderedPageBreak/>
              <w:t>содержания и разведения сельскохозяйственных животных, производства, хранения и первичной переработки сельскохозяйственной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Звероводство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Птицеводство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Свиноводство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Пчеловодство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1.13</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Рыбоводство</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C523ED">
              <w:rPr>
                <w:rFonts w:ascii="Times New Roman" w:eastAsia="Times New Roman" w:hAnsi="Times New Roman" w:cs="Times New Roman"/>
                <w:sz w:val="24"/>
                <w:szCs w:val="24"/>
                <w:lang w:eastAsia="ru-RU"/>
              </w:rPr>
              <w:t>аквакультуры</w:t>
            </w:r>
            <w:proofErr w:type="spellEnd"/>
            <w:r w:rsidRPr="00C523ED">
              <w:rPr>
                <w:rFonts w:ascii="Times New Roman" w:eastAsia="Times New Roman" w:hAnsi="Times New Roman" w:cs="Times New Roman"/>
                <w:sz w:val="24"/>
                <w:szCs w:val="24"/>
                <w:lang w:eastAsia="ru-RU"/>
              </w:rPr>
              <w:t>);</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оборудования, необходимых для осуществления рыбоводства (</w:t>
            </w:r>
            <w:proofErr w:type="spellStart"/>
            <w:r w:rsidRPr="00C523ED">
              <w:rPr>
                <w:rFonts w:ascii="Times New Roman" w:eastAsia="Times New Roman" w:hAnsi="Times New Roman" w:cs="Times New Roman"/>
                <w:sz w:val="24"/>
                <w:szCs w:val="24"/>
                <w:lang w:eastAsia="ru-RU"/>
              </w:rPr>
              <w:t>аквакультуры</w:t>
            </w:r>
            <w:proofErr w:type="spellEnd"/>
            <w:r w:rsidRPr="00C523ED">
              <w:rPr>
                <w:rFonts w:ascii="Times New Roman" w:eastAsia="Times New Roman" w:hAnsi="Times New Roman" w:cs="Times New Roman"/>
                <w:sz w:val="24"/>
                <w:szCs w:val="24"/>
                <w:lang w:eastAsia="ru-RU"/>
              </w:rPr>
              <w:t>)</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1.14</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Научное обеспечение сельского хозяйства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коллекций генетических ресурсов растений</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1.15</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1.16</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1.17</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Питомники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сельскохозяйственного производства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1.19</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Кошение трав, сбор и заготовка сена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Выпас сельскохозяйственных животных</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Выпас сельскохозяйственных животных</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C523ED">
              <w:rPr>
                <w:rFonts w:ascii="Times New Roman" w:eastAsia="Times New Roman" w:hAnsi="Times New Roman" w:cs="Times New Roman"/>
                <w:sz w:val="24"/>
                <w:szCs w:val="24"/>
                <w:lang w:eastAsia="ru-RU"/>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огородничества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13.2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садоводства</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Вспомогательные</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12.0</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523ED">
              <w:rPr>
                <w:rFonts w:ascii="Times New Roman" w:eastAsia="Times New Roman" w:hAnsi="Times New Roman" w:cs="Times New Roman"/>
                <w:sz w:val="24"/>
                <w:szCs w:val="24"/>
                <w:lang w:eastAsia="ru-RU"/>
              </w:rPr>
              <w:t>велотранспортной</w:t>
            </w:r>
            <w:proofErr w:type="spellEnd"/>
            <w:r w:rsidRPr="00C523ED">
              <w:rPr>
                <w:rFonts w:ascii="Times New Roman" w:eastAsia="Times New Roman" w:hAnsi="Times New Roman" w:cs="Times New Roman"/>
                <w:sz w:val="24"/>
                <w:szCs w:val="24"/>
                <w:lang w:eastAsia="ru-RU"/>
              </w:rPr>
              <w:t xml:space="preserve"> и инженерной инфраструктуры;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523ED" w:rsidRPr="00C523ED" w:rsidTr="00C523ED">
        <w:trPr>
          <w:tblCellSpacing w:w="15" w:type="dxa"/>
        </w:trPr>
        <w:tc>
          <w:tcPr>
            <w:tcW w:w="85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426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788"/>
        <w:gridCol w:w="1119"/>
        <w:gridCol w:w="1150"/>
        <w:gridCol w:w="1178"/>
        <w:gridCol w:w="1172"/>
        <w:gridCol w:w="1221"/>
        <w:gridCol w:w="1218"/>
      </w:tblGrid>
      <w:tr w:rsidR="00C523ED" w:rsidRPr="00C523ED" w:rsidTr="00C523ED">
        <w:trPr>
          <w:tblCellSpacing w:w="15" w:type="dxa"/>
        </w:trPr>
        <w:tc>
          <w:tcPr>
            <w:tcW w:w="81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Код</w:t>
            </w:r>
          </w:p>
        </w:tc>
        <w:tc>
          <w:tcPr>
            <w:tcW w:w="247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Площадь земельных участков</w:t>
            </w:r>
          </w:p>
        </w:tc>
        <w:tc>
          <w:tcPr>
            <w:tcW w:w="223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Минимальные отступы от границ земельных участков в целях определен</w:t>
            </w:r>
            <w:r w:rsidRPr="00C523ED">
              <w:rPr>
                <w:rFonts w:ascii="Times New Roman" w:eastAsia="Times New Roman" w:hAnsi="Times New Roman" w:cs="Times New Roman"/>
                <w:sz w:val="24"/>
                <w:szCs w:val="24"/>
                <w:lang w:eastAsia="ru-RU"/>
              </w:rPr>
              <w:lastRenderedPageBreak/>
              <w:t>ия мест допустимого размещения зданий, строений, сооружений, за пределами которых запрещено строительство зданий, строений, сооружений</w:t>
            </w:r>
          </w:p>
        </w:tc>
        <w:tc>
          <w:tcPr>
            <w:tcW w:w="2250"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Минимальный отступ от красной линии в целях определения мест </w:t>
            </w:r>
            <w:r w:rsidRPr="00C523ED">
              <w:rPr>
                <w:rFonts w:ascii="Times New Roman" w:eastAsia="Times New Roman" w:hAnsi="Times New Roman" w:cs="Times New Roman"/>
                <w:sz w:val="24"/>
                <w:szCs w:val="24"/>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78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Предельная (максимальная) высота объектов капитального </w:t>
            </w:r>
            <w:r w:rsidRPr="00C523ED">
              <w:rPr>
                <w:rFonts w:ascii="Times New Roman" w:eastAsia="Times New Roman" w:hAnsi="Times New Roman" w:cs="Times New Roman"/>
                <w:sz w:val="24"/>
                <w:szCs w:val="24"/>
                <w:lang w:eastAsia="ru-RU"/>
              </w:rPr>
              <w:lastRenderedPageBreak/>
              <w:t>строительства</w:t>
            </w:r>
          </w:p>
        </w:tc>
        <w:tc>
          <w:tcPr>
            <w:tcW w:w="2715" w:type="dxa"/>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Минимальная</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9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Основные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Растениеводство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Овощеводство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1.4</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Садоводство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льна и конопли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1.7</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Животноводство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1.8</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1.9</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Звероводство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Птицеводство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Свиноводство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Пчеловодство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1.13</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Рыбоводство</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1.14</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Научное обеспечение сельского хозяйства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1.15</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1.16</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1.17</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Питомники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1.18</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сельскохозяйственного производства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1.19</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Выпас сельскохозяйственных животных</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13.1</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огородничества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3000 м²</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15 % при размере </w:t>
            </w:r>
            <w:r w:rsidRPr="00C523ED">
              <w:rPr>
                <w:rFonts w:ascii="Times New Roman" w:eastAsia="Times New Roman" w:hAnsi="Times New Roman" w:cs="Times New Roman"/>
                <w:sz w:val="24"/>
                <w:szCs w:val="24"/>
                <w:lang w:eastAsia="ru-RU"/>
              </w:rPr>
              <w:lastRenderedPageBreak/>
              <w:t>земельного участка 800 м² и менее 10 % при размере земельного участка более 800 м²</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13.2</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садоводства</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9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4595" w:type="dxa"/>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Вспомогательные</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хозяйственных </w:t>
            </w:r>
            <w:r w:rsidRPr="00C523ED">
              <w:rPr>
                <w:rFonts w:ascii="Times New Roman" w:eastAsia="Times New Roman" w:hAnsi="Times New Roman" w:cs="Times New Roman"/>
                <w:sz w:val="24"/>
                <w:szCs w:val="24"/>
                <w:lang w:eastAsia="ru-RU"/>
              </w:rPr>
              <w:lastRenderedPageBreak/>
              <w:t>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других объектов </w:t>
            </w:r>
            <w:r w:rsidRPr="00C523ED">
              <w:rPr>
                <w:rFonts w:ascii="Times New Roman" w:eastAsia="Times New Roman" w:hAnsi="Times New Roman" w:cs="Times New Roman"/>
                <w:sz w:val="24"/>
                <w:szCs w:val="24"/>
                <w:lang w:eastAsia="ru-RU"/>
              </w:rPr>
              <w:lastRenderedPageBreak/>
              <w:t>капитального строительства – 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w:t>
            </w:r>
            <w:r w:rsidRPr="00C523ED">
              <w:rPr>
                <w:rFonts w:ascii="Times New Roman" w:eastAsia="Times New Roman" w:hAnsi="Times New Roman" w:cs="Times New Roman"/>
                <w:sz w:val="24"/>
                <w:szCs w:val="24"/>
                <w:lang w:eastAsia="ru-RU"/>
              </w:rPr>
              <w:lastRenderedPageBreak/>
              <w:t>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3.1.2</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12.0.1</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81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12.0.2</w:t>
            </w:r>
          </w:p>
        </w:tc>
        <w:tc>
          <w:tcPr>
            <w:tcW w:w="247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2250"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0 м</w:t>
            </w:r>
          </w:p>
        </w:tc>
        <w:tc>
          <w:tcPr>
            <w:tcW w:w="178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4" w:name="_Toc100157906"/>
      <w:bookmarkEnd w:id="54"/>
      <w:r w:rsidRPr="00C523ED">
        <w:rPr>
          <w:rFonts w:ascii="Times New Roman" w:eastAsia="Times New Roman" w:hAnsi="Times New Roman" w:cs="Times New Roman"/>
          <w:b/>
          <w:bCs/>
          <w:sz w:val="27"/>
          <w:szCs w:val="27"/>
          <w:lang w:eastAsia="ru-RU"/>
        </w:rPr>
        <w:t>Статья 35. Территориальная зона СХ.2 – Зона объектов крестьянского (фермерского) и личного подсобного хозяйства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8"/>
        <w:gridCol w:w="3668"/>
        <w:gridCol w:w="4989"/>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Код</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Овощеводство</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1.4</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Садоводство</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льна и конопли</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1.9</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Звероводство</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зданий, сооружений, используемых для содержания и разведения </w:t>
            </w:r>
            <w:r w:rsidRPr="00C523ED">
              <w:rPr>
                <w:rFonts w:ascii="Times New Roman" w:eastAsia="Times New Roman" w:hAnsi="Times New Roman" w:cs="Times New Roman"/>
                <w:sz w:val="24"/>
                <w:szCs w:val="24"/>
                <w:lang w:eastAsia="ru-RU"/>
              </w:rPr>
              <w:lastRenderedPageBreak/>
              <w:t>животных, производства, хранения и первичной переработки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1.10</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Птицеводство</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Свиноводство</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Пчеловодство</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1.13</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Рыбоводство</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C523ED">
              <w:rPr>
                <w:rFonts w:ascii="Times New Roman" w:eastAsia="Times New Roman" w:hAnsi="Times New Roman" w:cs="Times New Roman"/>
                <w:sz w:val="24"/>
                <w:szCs w:val="24"/>
                <w:lang w:eastAsia="ru-RU"/>
              </w:rPr>
              <w:t>аквакультуры</w:t>
            </w:r>
            <w:proofErr w:type="spellEnd"/>
            <w:r w:rsidRPr="00C523ED">
              <w:rPr>
                <w:rFonts w:ascii="Times New Roman" w:eastAsia="Times New Roman" w:hAnsi="Times New Roman" w:cs="Times New Roman"/>
                <w:sz w:val="24"/>
                <w:szCs w:val="24"/>
                <w:lang w:eastAsia="ru-RU"/>
              </w:rPr>
              <w:t>);</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зданий, сооружений, оборудования, необходимых для осуществления рыбоводства (</w:t>
            </w:r>
            <w:proofErr w:type="spellStart"/>
            <w:r w:rsidRPr="00C523ED">
              <w:rPr>
                <w:rFonts w:ascii="Times New Roman" w:eastAsia="Times New Roman" w:hAnsi="Times New Roman" w:cs="Times New Roman"/>
                <w:sz w:val="24"/>
                <w:szCs w:val="24"/>
                <w:lang w:eastAsia="ru-RU"/>
              </w:rPr>
              <w:t>аквакультуры</w:t>
            </w:r>
            <w:proofErr w:type="spellEnd"/>
            <w:r w:rsidRPr="00C523ED">
              <w:rPr>
                <w:rFonts w:ascii="Times New Roman" w:eastAsia="Times New Roman" w:hAnsi="Times New Roman" w:cs="Times New Roman"/>
                <w:sz w:val="24"/>
                <w:szCs w:val="24"/>
                <w:lang w:eastAsia="ru-RU"/>
              </w:rPr>
              <w:t>)</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1.15</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1.16</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1.18</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сельскохозяйственного производства</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огородничества</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13.2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садоводства</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
    <w:p w:rsidR="00C523ED" w:rsidRPr="00C523ED" w:rsidRDefault="00C523ED" w:rsidP="00C523ED">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8"/>
        <w:gridCol w:w="1620"/>
        <w:gridCol w:w="1090"/>
        <w:gridCol w:w="1147"/>
        <w:gridCol w:w="1118"/>
        <w:gridCol w:w="1139"/>
        <w:gridCol w:w="1211"/>
        <w:gridCol w:w="1212"/>
      </w:tblGrid>
      <w:tr w:rsidR="00C523ED" w:rsidRPr="00C523ED" w:rsidTr="00C523ED">
        <w:trPr>
          <w:tblCellSpacing w:w="15" w:type="dxa"/>
        </w:trPr>
        <w:tc>
          <w:tcPr>
            <w:tcW w:w="2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            </w:t>
            </w:r>
            <w:r w:rsidRPr="00C523ED">
              <w:rPr>
                <w:rFonts w:ascii="Times New Roman" w:eastAsia="Times New Roman" w:hAnsi="Times New Roman" w:cs="Times New Roman"/>
                <w:b/>
                <w:bCs/>
                <w:sz w:val="24"/>
                <w:szCs w:val="24"/>
                <w:lang w:eastAsia="ru-RU"/>
              </w:rPr>
              <w:t>Код</w:t>
            </w:r>
          </w:p>
        </w:tc>
        <w:tc>
          <w:tcPr>
            <w:tcW w:w="8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115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6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7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7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Овощеводство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1.4</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Выращивание тонизирующих, </w:t>
            </w:r>
            <w:r w:rsidRPr="00C523ED">
              <w:rPr>
                <w:rFonts w:ascii="Times New Roman" w:eastAsia="Times New Roman" w:hAnsi="Times New Roman" w:cs="Times New Roman"/>
                <w:sz w:val="24"/>
                <w:szCs w:val="24"/>
                <w:lang w:eastAsia="ru-RU"/>
              </w:rPr>
              <w:lastRenderedPageBreak/>
              <w:t>лекарственных, цветочных культур</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не подлежит </w:t>
            </w:r>
            <w:r w:rsidRPr="00C523ED">
              <w:rPr>
                <w:rFonts w:ascii="Times New Roman" w:eastAsia="Times New Roman" w:hAnsi="Times New Roman" w:cs="Times New Roman"/>
                <w:sz w:val="24"/>
                <w:szCs w:val="24"/>
                <w:lang w:eastAsia="ru-RU"/>
              </w:rPr>
              <w:lastRenderedPageBreak/>
              <w:t>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Садоводство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1.6</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Выращивание льна и конопли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Скотоводство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1.9</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Звероводство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1.10</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Птицеводство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Свиноводство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Пчеловодство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1.13</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Рыбоводство</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1.15</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1.16</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1.18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сельскохозяйственного производства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 м²</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100000 м²</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огородничества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w:t>
            </w:r>
            <w:r w:rsidRPr="00C523ED">
              <w:rPr>
                <w:rFonts w:ascii="Times New Roman" w:eastAsia="Times New Roman" w:hAnsi="Times New Roman" w:cs="Times New Roman"/>
                <w:sz w:val="24"/>
                <w:szCs w:val="24"/>
                <w:lang w:eastAsia="ru-RU"/>
              </w:rPr>
              <w:lastRenderedPageBreak/>
              <w:t>о участка более 800 м²</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13.2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садоводства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7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для других объектов </w:t>
            </w:r>
            <w:r w:rsidRPr="00C523ED">
              <w:rPr>
                <w:rFonts w:ascii="Times New Roman" w:eastAsia="Times New Roman" w:hAnsi="Times New Roman" w:cs="Times New Roman"/>
                <w:sz w:val="24"/>
                <w:szCs w:val="24"/>
                <w:lang w:eastAsia="ru-RU"/>
              </w:rPr>
              <w:lastRenderedPageBreak/>
              <w:t>капитального строительства – 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2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5" w:name="_Toc100157907"/>
      <w:bookmarkEnd w:id="55"/>
      <w:r w:rsidRPr="00C523ED">
        <w:rPr>
          <w:rFonts w:ascii="Times New Roman" w:eastAsia="Times New Roman" w:hAnsi="Times New Roman" w:cs="Times New Roman"/>
          <w:b/>
          <w:bCs/>
          <w:sz w:val="27"/>
          <w:szCs w:val="27"/>
          <w:lang w:eastAsia="ru-RU"/>
        </w:rPr>
        <w:t>Статья 36. Территориальная зона СХ.3 – Зона дачного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704"/>
        <w:gridCol w:w="3705"/>
        <w:gridCol w:w="5040"/>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13.1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огородничества</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садоводства</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Административные здания организаций, обеспечивающих </w:t>
            </w:r>
            <w:r w:rsidRPr="00C523ED">
              <w:rPr>
                <w:rFonts w:ascii="Times New Roman" w:eastAsia="Times New Roman" w:hAnsi="Times New Roman" w:cs="Times New Roman"/>
                <w:sz w:val="24"/>
                <w:szCs w:val="24"/>
                <w:lang w:eastAsia="ru-RU"/>
              </w:rPr>
              <w:lastRenderedPageBreak/>
              <w:t>предоставление коммунальных услуг</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4.9</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2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5"/>
        <w:gridCol w:w="1485"/>
        <w:gridCol w:w="1174"/>
        <w:gridCol w:w="1237"/>
        <w:gridCol w:w="1206"/>
        <w:gridCol w:w="1228"/>
        <w:gridCol w:w="1305"/>
        <w:gridCol w:w="1305"/>
      </w:tblGrid>
      <w:tr w:rsidR="00C523ED" w:rsidRPr="00C523ED" w:rsidTr="00C523ED">
        <w:trPr>
          <w:tblCellSpacing w:w="15" w:type="dxa"/>
        </w:trPr>
        <w:tc>
          <w:tcPr>
            <w:tcW w:w="2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8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115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6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7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70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3.1.1</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r w:rsidRPr="00C523ED">
              <w:rPr>
                <w:rFonts w:ascii="Times New Roman" w:eastAsia="Times New Roman" w:hAnsi="Times New Roman" w:cs="Times New Roman"/>
                <w:sz w:val="24"/>
                <w:szCs w:val="24"/>
                <w:lang w:eastAsia="ru-RU"/>
              </w:rPr>
              <w:t>*</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100 %</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 м</w:t>
            </w:r>
            <w:r w:rsidRPr="00C523ED">
              <w:rPr>
                <w:rFonts w:ascii="Times New Roman" w:eastAsia="Times New Roman" w:hAnsi="Times New Roman" w:cs="Times New Roman"/>
                <w:sz w:val="24"/>
                <w:szCs w:val="24"/>
                <w:vertAlign w:val="superscript"/>
                <w:lang w:eastAsia="ru-RU"/>
              </w:rPr>
              <w:t>2</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5000 м</w:t>
            </w:r>
            <w:r w:rsidRPr="00C523ED">
              <w:rPr>
                <w:rFonts w:ascii="Times New Roman" w:eastAsia="Times New Roman" w:hAnsi="Times New Roman" w:cs="Times New Roman"/>
                <w:sz w:val="24"/>
                <w:szCs w:val="24"/>
                <w:vertAlign w:val="superscript"/>
                <w:lang w:eastAsia="ru-RU"/>
              </w:rPr>
              <w:t>2</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13.1</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огородничества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13.2</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садоводства</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3000 м²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15 % при размере земельного участка 800 м² и менее 10 % при размере земельного участка </w:t>
            </w:r>
            <w:r w:rsidRPr="00C523ED">
              <w:rPr>
                <w:rFonts w:ascii="Times New Roman" w:eastAsia="Times New Roman" w:hAnsi="Times New Roman" w:cs="Times New Roman"/>
                <w:sz w:val="24"/>
                <w:szCs w:val="24"/>
                <w:lang w:eastAsia="ru-RU"/>
              </w:rPr>
              <w:lastRenderedPageBreak/>
              <w:t>более 800 м²</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Вспомогательные</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2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4.9</w:t>
            </w:r>
          </w:p>
        </w:tc>
        <w:tc>
          <w:tcPr>
            <w:tcW w:w="8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Служебные гаражи</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5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автостоянок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7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Земельные участки для ведения садоводства, огородничества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
    <w:p w:rsidR="00C523ED" w:rsidRPr="00C523ED" w:rsidRDefault="00C523ED" w:rsidP="00C52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6" w:name="_Toc421696748"/>
      <w:bookmarkStart w:id="57" w:name="_Toc100157908"/>
      <w:bookmarkEnd w:id="56"/>
      <w:bookmarkEnd w:id="57"/>
      <w:r w:rsidRPr="00C523ED">
        <w:rPr>
          <w:rFonts w:ascii="Times New Roman" w:eastAsia="Times New Roman" w:hAnsi="Times New Roman" w:cs="Times New Roman"/>
          <w:b/>
          <w:bCs/>
          <w:sz w:val="36"/>
          <w:szCs w:val="36"/>
          <w:lang w:eastAsia="ru-RU"/>
        </w:rPr>
        <w:t>Глава 12. Зоны специального назначения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8" w:name="_Toc100157909"/>
      <w:bookmarkEnd w:id="58"/>
      <w:r w:rsidRPr="00C523ED">
        <w:rPr>
          <w:rFonts w:ascii="Times New Roman" w:eastAsia="Times New Roman" w:hAnsi="Times New Roman" w:cs="Times New Roman"/>
          <w:b/>
          <w:bCs/>
          <w:sz w:val="27"/>
          <w:szCs w:val="27"/>
          <w:lang w:eastAsia="ru-RU"/>
        </w:rPr>
        <w:t>Статья 37. Территориальная зона КЛ. – Зона кладбищ</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4"/>
        <w:gridCol w:w="3706"/>
        <w:gridCol w:w="4945"/>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Ритуальная деятельность</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кладбищ, крематориев и мест захоронения;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соответствующих культовых сооружений;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bl>
    <w:p w:rsidR="00C523ED" w:rsidRPr="00C523ED" w:rsidRDefault="00C523ED" w:rsidP="00C523ED">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КЛ.:</w:t>
      </w:r>
    </w:p>
    <w:tbl>
      <w:tblPr>
        <w:tblW w:w="5400" w:type="pct"/>
        <w:tblCellSpacing w:w="15" w:type="dxa"/>
        <w:tblCellMar>
          <w:top w:w="15" w:type="dxa"/>
          <w:left w:w="15" w:type="dxa"/>
          <w:bottom w:w="15" w:type="dxa"/>
          <w:right w:w="15" w:type="dxa"/>
        </w:tblCellMar>
        <w:tblLook w:val="04A0" w:firstRow="1" w:lastRow="0" w:firstColumn="1" w:lastColumn="0" w:noHBand="0" w:noVBand="1"/>
      </w:tblPr>
      <w:tblGrid>
        <w:gridCol w:w="495"/>
        <w:gridCol w:w="1698"/>
        <w:gridCol w:w="1635"/>
        <w:gridCol w:w="1723"/>
        <w:gridCol w:w="1679"/>
        <w:gridCol w:w="1711"/>
        <w:gridCol w:w="1820"/>
        <w:gridCol w:w="1814"/>
      </w:tblGrid>
      <w:tr w:rsidR="00C523ED" w:rsidRPr="00C523ED" w:rsidTr="00C523ED">
        <w:trPr>
          <w:tblCellSpacing w:w="15" w:type="dxa"/>
        </w:trPr>
        <w:tc>
          <w:tcPr>
            <w:tcW w:w="3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Код</w:t>
            </w:r>
          </w:p>
        </w:tc>
        <w:tc>
          <w:tcPr>
            <w:tcW w:w="8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65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8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6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6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12.1</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Ритуальная деятельность</w:t>
            </w:r>
          </w:p>
        </w:tc>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8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похоронного назначения (кладбищ) - 6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объектов для отправления религиозных обрядов - 15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- 6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более 70% от общей площади кладбища,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площадь зеленых насаждений - не менее 25%</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9" w:name="_Toc100157910"/>
      <w:bookmarkEnd w:id="59"/>
      <w:r w:rsidRPr="00C523ED">
        <w:rPr>
          <w:rFonts w:ascii="Times New Roman" w:eastAsia="Times New Roman" w:hAnsi="Times New Roman" w:cs="Times New Roman"/>
          <w:b/>
          <w:bCs/>
          <w:sz w:val="27"/>
          <w:szCs w:val="27"/>
          <w:lang w:eastAsia="ru-RU"/>
        </w:rPr>
        <w:t>Статья 38. Территориальная зона КО. – Зона коммунального обслуживания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8"/>
        <w:gridCol w:w="3668"/>
        <w:gridCol w:w="4989"/>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Код</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60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C523ED" w:rsidRPr="00C523ED" w:rsidRDefault="00C523ED" w:rsidP="00C523ED">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КО.:</w:t>
      </w:r>
    </w:p>
    <w:tbl>
      <w:tblPr>
        <w:tblW w:w="5650" w:type="pct"/>
        <w:tblCellSpacing w:w="15" w:type="dxa"/>
        <w:tblCellMar>
          <w:top w:w="15" w:type="dxa"/>
          <w:left w:w="15" w:type="dxa"/>
          <w:bottom w:w="15" w:type="dxa"/>
          <w:right w:w="15" w:type="dxa"/>
        </w:tblCellMar>
        <w:tblLook w:val="04A0" w:firstRow="1" w:lastRow="0" w:firstColumn="1" w:lastColumn="0" w:noHBand="0" w:noVBand="1"/>
      </w:tblPr>
      <w:tblGrid>
        <w:gridCol w:w="555"/>
        <w:gridCol w:w="2074"/>
        <w:gridCol w:w="1635"/>
        <w:gridCol w:w="1723"/>
        <w:gridCol w:w="1679"/>
        <w:gridCol w:w="1711"/>
        <w:gridCol w:w="1820"/>
        <w:gridCol w:w="1814"/>
      </w:tblGrid>
      <w:tr w:rsidR="00C523ED" w:rsidRPr="00C523ED" w:rsidTr="00C523ED">
        <w:trPr>
          <w:tblCellSpacing w:w="15" w:type="dxa"/>
        </w:trPr>
        <w:tc>
          <w:tcPr>
            <w:tcW w:w="3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10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1150" w:type="pct"/>
            <w:gridSpan w:val="2"/>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Площадь земельных участков</w:t>
            </w:r>
          </w:p>
        </w:tc>
        <w:tc>
          <w:tcPr>
            <w:tcW w:w="9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w:t>
            </w:r>
            <w:r w:rsidRPr="00C523ED">
              <w:rPr>
                <w:rFonts w:ascii="Times New Roman" w:eastAsia="Times New Roman" w:hAnsi="Times New Roman" w:cs="Times New Roman"/>
                <w:b/>
                <w:bCs/>
                <w:sz w:val="24"/>
                <w:szCs w:val="24"/>
                <w:lang w:eastAsia="ru-RU"/>
              </w:rPr>
              <w:lastRenderedPageBreak/>
              <w:t>сооружений, за пределами которых запрещено строительство зданий, строений, сооружений</w:t>
            </w:r>
          </w:p>
        </w:tc>
        <w:tc>
          <w:tcPr>
            <w:tcW w:w="75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w:t>
            </w:r>
            <w:r w:rsidRPr="00C523ED">
              <w:rPr>
                <w:rFonts w:ascii="Times New Roman" w:eastAsia="Times New Roman" w:hAnsi="Times New Roman" w:cs="Times New Roman"/>
                <w:b/>
                <w:bCs/>
                <w:sz w:val="24"/>
                <w:szCs w:val="24"/>
                <w:lang w:eastAsia="ru-RU"/>
              </w:rPr>
              <w:lastRenderedPageBreak/>
              <w:t>которых запрещено строительство зданий, строений, сооружений</w:t>
            </w:r>
          </w:p>
        </w:tc>
        <w:tc>
          <w:tcPr>
            <w:tcW w:w="4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300" w:type="pct"/>
            <w:vMerge w:val="restar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C523ED" w:rsidRPr="00C523ED" w:rsidTr="00C523ED">
        <w:trPr>
          <w:tblCellSpacing w:w="15" w:type="dxa"/>
        </w:trPr>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Минимальная </w:t>
            </w:r>
          </w:p>
        </w:tc>
        <w:tc>
          <w:tcPr>
            <w:tcW w:w="4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523ED" w:rsidRPr="00C523ED" w:rsidRDefault="00C523ED" w:rsidP="00C523ED">
            <w:pPr>
              <w:spacing w:after="0" w:line="240" w:lineRule="auto"/>
              <w:rPr>
                <w:rFonts w:ascii="Times New Roman" w:eastAsia="Times New Roman" w:hAnsi="Times New Roman" w:cs="Times New Roman"/>
                <w:sz w:val="24"/>
                <w:szCs w:val="24"/>
                <w:lang w:eastAsia="ru-RU"/>
              </w:rPr>
            </w:pPr>
          </w:p>
        </w:tc>
      </w:tr>
      <w:tr w:rsidR="00C523ED" w:rsidRPr="00C523ED" w:rsidTr="00C523ED">
        <w:trPr>
          <w:tblHeade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1</w:t>
            </w:r>
          </w:p>
        </w:tc>
        <w:tc>
          <w:tcPr>
            <w:tcW w:w="10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2</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3</w:t>
            </w:r>
          </w:p>
        </w:tc>
        <w:tc>
          <w:tcPr>
            <w:tcW w:w="4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4</w:t>
            </w:r>
          </w:p>
        </w:tc>
        <w:tc>
          <w:tcPr>
            <w:tcW w:w="9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5</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6</w:t>
            </w:r>
          </w:p>
        </w:tc>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7</w:t>
            </w:r>
          </w:p>
        </w:tc>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8</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6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3.1.1</w:t>
            </w:r>
          </w:p>
        </w:tc>
        <w:tc>
          <w:tcPr>
            <w:tcW w:w="10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коммунальных услуг</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4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9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хозяйственных построек - 1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инженерно-технического обеспечения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21 м</w:t>
            </w:r>
          </w:p>
        </w:tc>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100%</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3.1.2</w:t>
            </w:r>
          </w:p>
        </w:tc>
        <w:tc>
          <w:tcPr>
            <w:tcW w:w="10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4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9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м</w:t>
            </w:r>
          </w:p>
        </w:tc>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м</w:t>
            </w:r>
          </w:p>
        </w:tc>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80 %</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tc>
        <w:tc>
          <w:tcPr>
            <w:tcW w:w="4650" w:type="pct"/>
            <w:gridSpan w:val="7"/>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Условно разрешенные</w:t>
            </w:r>
          </w:p>
        </w:tc>
      </w:tr>
      <w:tr w:rsidR="00C523ED" w:rsidRPr="00C523ED" w:rsidTr="00C523ED">
        <w:trPr>
          <w:tblCellSpacing w:w="15" w:type="dxa"/>
        </w:trPr>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6.8</w:t>
            </w:r>
          </w:p>
        </w:tc>
        <w:tc>
          <w:tcPr>
            <w:tcW w:w="10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Связь</w:t>
            </w:r>
          </w:p>
        </w:tc>
        <w:tc>
          <w:tcPr>
            <w:tcW w:w="6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4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9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3 м</w:t>
            </w:r>
          </w:p>
        </w:tc>
        <w:tc>
          <w:tcPr>
            <w:tcW w:w="7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объектов связи, радиовещания, телевидения – 0 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других объектов капитального строительства – 5 м</w:t>
            </w:r>
          </w:p>
        </w:tc>
        <w:tc>
          <w:tcPr>
            <w:tcW w:w="4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c>
          <w:tcPr>
            <w:tcW w:w="3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 подлежит установлению</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0" w:name="_Toc100157911"/>
      <w:bookmarkEnd w:id="60"/>
      <w:r w:rsidRPr="00C523ED">
        <w:rPr>
          <w:rFonts w:ascii="Times New Roman" w:eastAsia="Times New Roman" w:hAnsi="Times New Roman" w:cs="Times New Roman"/>
          <w:b/>
          <w:bCs/>
          <w:sz w:val="27"/>
          <w:szCs w:val="27"/>
          <w:lang w:eastAsia="ru-RU"/>
        </w:rPr>
        <w:t>Статья 39. Территориальная зона ВЧ. – Зона военных объектов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23ED">
        <w:rPr>
          <w:rFonts w:ascii="Times New Roman" w:eastAsia="Times New Roman" w:hAnsi="Times New Roman" w:cs="Times New Roman"/>
          <w:sz w:val="24"/>
          <w:szCs w:val="24"/>
          <w:lang w:eastAsia="ru-RU"/>
        </w:rPr>
        <w:lastRenderedPageBreak/>
        <w:t>1 .</w:t>
      </w:r>
      <w:proofErr w:type="gramEnd"/>
      <w:r w:rsidRPr="00C523ED">
        <w:rPr>
          <w:rFonts w:ascii="Times New Roman" w:eastAsia="Times New Roman" w:hAnsi="Times New Roman" w:cs="Times New Roman"/>
          <w:sz w:val="24"/>
          <w:szCs w:val="24"/>
          <w:lang w:eastAsia="ru-RU"/>
        </w:rPr>
        <w:t xml:space="preserve"> 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4"/>
        <w:gridCol w:w="3706"/>
        <w:gridCol w:w="4945"/>
      </w:tblGrid>
      <w:tr w:rsidR="00C523ED" w:rsidRPr="00C523ED" w:rsidTr="00C523ED">
        <w:trPr>
          <w:tblHeade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Код</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xml:space="preserve">Вид разрешенного использования </w:t>
            </w:r>
            <w:r w:rsidRPr="00C523ED">
              <w:rPr>
                <w:rFonts w:ascii="Times New Roman" w:eastAsia="Times New Roman" w:hAnsi="Times New Roman" w:cs="Times New Roman"/>
                <w:b/>
                <w:bCs/>
                <w:sz w:val="24"/>
                <w:szCs w:val="24"/>
                <w:lang w:eastAsia="ru-RU"/>
              </w:rPr>
              <w:br/>
              <w:t xml:space="preserve">земельных участков и объектов </w:t>
            </w:r>
            <w:r w:rsidRPr="00C523ED">
              <w:rPr>
                <w:rFonts w:ascii="Times New Roman" w:eastAsia="Times New Roman" w:hAnsi="Times New Roman" w:cs="Times New Roman"/>
                <w:b/>
                <w:bCs/>
                <w:sz w:val="24"/>
                <w:szCs w:val="24"/>
                <w:lang w:eastAsia="ru-RU"/>
              </w:rPr>
              <w:br/>
              <w:t>капитального строительства</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Описание вида разрешенного использования земельного участка</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Основные</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tc>
      </w:tr>
      <w:tr w:rsidR="00C523ED" w:rsidRPr="00C523ED" w:rsidTr="00C523ED">
        <w:trPr>
          <w:tblCellSpacing w:w="15" w:type="dxa"/>
        </w:trPr>
        <w:tc>
          <w:tcPr>
            <w:tcW w:w="3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8.0</w:t>
            </w:r>
          </w:p>
        </w:tc>
        <w:tc>
          <w:tcPr>
            <w:tcW w:w="195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Обеспечение обороны и безопасности</w:t>
            </w:r>
          </w:p>
        </w:tc>
        <w:tc>
          <w:tcPr>
            <w:tcW w:w="2600" w:type="pct"/>
            <w:vAlign w:val="center"/>
            <w:hideMark/>
          </w:tcPr>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зданий военных училищ, военных институтов, военных университетов, военных академий;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обеспечивающих осуществление таможенной деятельности</w:t>
            </w:r>
          </w:p>
        </w:tc>
      </w:tr>
    </w:tbl>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На земельных участках, предоставленных для нужд обороны и безопасности, действуют специальные градостроительные регламенты. Постановлением Правительства Российской Федерации от 10.03.2000 № 221 утверждены Правила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Согласно </w:t>
      </w:r>
      <w:proofErr w:type="spellStart"/>
      <w:r w:rsidRPr="00C523ED">
        <w:rPr>
          <w:rFonts w:ascii="Times New Roman" w:eastAsia="Times New Roman" w:hAnsi="Times New Roman" w:cs="Times New Roman"/>
          <w:sz w:val="24"/>
          <w:szCs w:val="24"/>
          <w:lang w:eastAsia="ru-RU"/>
        </w:rPr>
        <w:t>ч.ч</w:t>
      </w:r>
      <w:proofErr w:type="spellEnd"/>
      <w:r w:rsidRPr="00C523ED">
        <w:rPr>
          <w:rFonts w:ascii="Times New Roman" w:eastAsia="Times New Roman" w:hAnsi="Times New Roman" w:cs="Times New Roman"/>
          <w:sz w:val="24"/>
          <w:szCs w:val="24"/>
          <w:lang w:eastAsia="ru-RU"/>
        </w:rPr>
        <w:t>. 16 и 17 данных Правил в зоне объектов военной инфраструктуры особые условия застройки, оформления документации и получения разрешений (специальных разрешений) на строительство определяются Государственным комитетом РФ по строительству и жилищно-коммунальному комплексу и Министерством Обороны Российской Федерации. Специальные разрешения на строительство объектов недвижимости, составляющих государственную тайну, выдаются на основании лицензий федеральной службы безопасности на проведение работ с использованием сведений, составляющих государственную тайну. Разрешение на использование земельных участков и иных объектов недвижимости, расположенных в зоне военных объектов (ВЧ.) согласовывается с уполномоченными органами в установленном порядке.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ВЧ. настоящими правилами не подлежат установлению.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61" w:name="_Toc100157912"/>
      <w:bookmarkStart w:id="62" w:name="_Toc469989189"/>
      <w:bookmarkStart w:id="63" w:name="_Toc468190075"/>
      <w:bookmarkEnd w:id="61"/>
      <w:bookmarkEnd w:id="62"/>
      <w:bookmarkEnd w:id="63"/>
      <w:r w:rsidRPr="00C523ED">
        <w:rPr>
          <w:rFonts w:ascii="Times New Roman" w:eastAsia="Times New Roman" w:hAnsi="Times New Roman" w:cs="Times New Roman"/>
          <w:sz w:val="24"/>
          <w:szCs w:val="24"/>
          <w:lang w:eastAsia="ru-RU"/>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64" w:name="_Toc100157913"/>
      <w:bookmarkStart w:id="65" w:name="_Toc469989190"/>
      <w:bookmarkStart w:id="66" w:name="_Toc468190076"/>
      <w:bookmarkStart w:id="67" w:name="_Toc421696759"/>
      <w:bookmarkEnd w:id="64"/>
      <w:bookmarkEnd w:id="65"/>
      <w:bookmarkEnd w:id="66"/>
      <w:bookmarkEnd w:id="67"/>
      <w:r w:rsidRPr="00C523ED">
        <w:rPr>
          <w:rFonts w:ascii="Times New Roman" w:eastAsia="Times New Roman" w:hAnsi="Times New Roman" w:cs="Times New Roman"/>
          <w:sz w:val="24"/>
          <w:szCs w:val="24"/>
          <w:lang w:eastAsia="ru-RU"/>
        </w:rPr>
        <w:lastRenderedPageBreak/>
        <w:t xml:space="preserve">Статья 40. </w:t>
      </w:r>
      <w:proofErr w:type="spellStart"/>
      <w:r w:rsidRPr="00C523ED">
        <w:rPr>
          <w:rFonts w:ascii="Times New Roman" w:eastAsia="Times New Roman" w:hAnsi="Times New Roman" w:cs="Times New Roman"/>
          <w:sz w:val="24"/>
          <w:szCs w:val="24"/>
          <w:lang w:eastAsia="ru-RU"/>
        </w:rPr>
        <w:t>Водоохранные</w:t>
      </w:r>
      <w:proofErr w:type="spellEnd"/>
      <w:r w:rsidRPr="00C523ED">
        <w:rPr>
          <w:rFonts w:ascii="Times New Roman" w:eastAsia="Times New Roman" w:hAnsi="Times New Roman" w:cs="Times New Roman"/>
          <w:sz w:val="24"/>
          <w:szCs w:val="24"/>
          <w:lang w:eastAsia="ru-RU"/>
        </w:rPr>
        <w:t xml:space="preserve"> зоны, прибрежные защитные полосы</w:t>
      </w:r>
    </w:p>
    <w:p w:rsidR="00C523ED" w:rsidRPr="00C523ED" w:rsidRDefault="00C523ED" w:rsidP="00C523ED">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пределах </w:t>
      </w:r>
      <w:proofErr w:type="spellStart"/>
      <w:r w:rsidRPr="00C523ED">
        <w:rPr>
          <w:rFonts w:ascii="Times New Roman" w:eastAsia="Times New Roman" w:hAnsi="Times New Roman" w:cs="Times New Roman"/>
          <w:sz w:val="24"/>
          <w:szCs w:val="24"/>
          <w:lang w:eastAsia="ru-RU"/>
        </w:rPr>
        <w:t>водоохранных</w:t>
      </w:r>
      <w:proofErr w:type="spellEnd"/>
      <w:r w:rsidRPr="00C523ED">
        <w:rPr>
          <w:rFonts w:ascii="Times New Roman" w:eastAsia="Times New Roman" w:hAnsi="Times New Roman" w:cs="Times New Roman"/>
          <w:sz w:val="24"/>
          <w:szCs w:val="24"/>
          <w:lang w:eastAsia="ru-RU"/>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523ED" w:rsidRPr="00C523ED" w:rsidRDefault="00C523ED" w:rsidP="00C523ED">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На территории </w:t>
      </w:r>
      <w:proofErr w:type="spellStart"/>
      <w:r w:rsidRPr="00C523ED">
        <w:rPr>
          <w:rFonts w:ascii="Times New Roman" w:eastAsia="Times New Roman" w:hAnsi="Times New Roman" w:cs="Times New Roman"/>
          <w:sz w:val="24"/>
          <w:szCs w:val="24"/>
          <w:lang w:eastAsia="ru-RU"/>
        </w:rPr>
        <w:t>водоохранных</w:t>
      </w:r>
      <w:proofErr w:type="spellEnd"/>
      <w:r w:rsidRPr="00C523ED">
        <w:rPr>
          <w:rFonts w:ascii="Times New Roman" w:eastAsia="Times New Roman" w:hAnsi="Times New Roman" w:cs="Times New Roman"/>
          <w:sz w:val="24"/>
          <w:szCs w:val="24"/>
          <w:lang w:eastAsia="ru-RU"/>
        </w:rPr>
        <w:t xml:space="preserve"> зон запрещается: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6) размещение специализированных хранилищ пестицидов и </w:t>
      </w:r>
      <w:proofErr w:type="spellStart"/>
      <w:r w:rsidRPr="00C523ED">
        <w:rPr>
          <w:rFonts w:ascii="Times New Roman" w:eastAsia="Times New Roman" w:hAnsi="Times New Roman" w:cs="Times New Roman"/>
          <w:sz w:val="24"/>
          <w:szCs w:val="24"/>
          <w:lang w:eastAsia="ru-RU"/>
        </w:rPr>
        <w:t>агрохимикатов</w:t>
      </w:r>
      <w:proofErr w:type="spellEnd"/>
      <w:r w:rsidRPr="00C523ED">
        <w:rPr>
          <w:rFonts w:ascii="Times New Roman" w:eastAsia="Times New Roman" w:hAnsi="Times New Roman" w:cs="Times New Roman"/>
          <w:sz w:val="24"/>
          <w:szCs w:val="24"/>
          <w:lang w:eastAsia="ru-RU"/>
        </w:rPr>
        <w:t xml:space="preserve">, применение пестицидов и </w:t>
      </w:r>
      <w:proofErr w:type="spellStart"/>
      <w:r w:rsidRPr="00C523ED">
        <w:rPr>
          <w:rFonts w:ascii="Times New Roman" w:eastAsia="Times New Roman" w:hAnsi="Times New Roman" w:cs="Times New Roman"/>
          <w:sz w:val="24"/>
          <w:szCs w:val="24"/>
          <w:lang w:eastAsia="ru-RU"/>
        </w:rPr>
        <w:t>агрохимикатов</w:t>
      </w:r>
      <w:proofErr w:type="spellEnd"/>
      <w:r w:rsidRPr="00C523ED">
        <w:rPr>
          <w:rFonts w:ascii="Times New Roman" w:eastAsia="Times New Roman" w:hAnsi="Times New Roman" w:cs="Times New Roman"/>
          <w:sz w:val="24"/>
          <w:szCs w:val="24"/>
          <w:lang w:eastAsia="ru-RU"/>
        </w:rPr>
        <w:t>;</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 сброс сточных, в том числе дренажных, вод;</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C523ED" w:rsidRPr="00C523ED" w:rsidRDefault="00C523ED" w:rsidP="00C523ED">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границах </w:t>
      </w:r>
      <w:proofErr w:type="spellStart"/>
      <w:r w:rsidRPr="00C523ED">
        <w:rPr>
          <w:rFonts w:ascii="Times New Roman" w:eastAsia="Times New Roman" w:hAnsi="Times New Roman" w:cs="Times New Roman"/>
          <w:sz w:val="24"/>
          <w:szCs w:val="24"/>
          <w:lang w:eastAsia="ru-RU"/>
        </w:rPr>
        <w:t>водоохранных</w:t>
      </w:r>
      <w:proofErr w:type="spellEnd"/>
      <w:r w:rsidRPr="00C523ED">
        <w:rPr>
          <w:rFonts w:ascii="Times New Roman" w:eastAsia="Times New Roman" w:hAnsi="Times New Roman" w:cs="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w:t>
      </w:r>
      <w:r w:rsidRPr="00C523ED">
        <w:rPr>
          <w:rFonts w:ascii="Times New Roman" w:eastAsia="Times New Roman" w:hAnsi="Times New Roman" w:cs="Times New Roman"/>
          <w:sz w:val="24"/>
          <w:szCs w:val="24"/>
          <w:lang w:eastAsia="ru-RU"/>
        </w:rPr>
        <w:lastRenderedPageBreak/>
        <w:t>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5) сооружения, обеспечивающие защиту водных объектов и прилегающих к ним территорий от разливов нефти и </w:t>
      </w:r>
      <w:proofErr w:type="gramStart"/>
      <w:r w:rsidRPr="00C523ED">
        <w:rPr>
          <w:rFonts w:ascii="Times New Roman" w:eastAsia="Times New Roman" w:hAnsi="Times New Roman" w:cs="Times New Roman"/>
          <w:sz w:val="24"/>
          <w:szCs w:val="24"/>
          <w:lang w:eastAsia="ru-RU"/>
        </w:rPr>
        <w:t>нефтепродуктов</w:t>
      </w:r>
      <w:proofErr w:type="gramEnd"/>
      <w:r w:rsidRPr="00C523ED">
        <w:rPr>
          <w:rFonts w:ascii="Times New Roman" w:eastAsia="Times New Roman" w:hAnsi="Times New Roman" w:cs="Times New Roman"/>
          <w:sz w:val="24"/>
          <w:szCs w:val="24"/>
          <w:lang w:eastAsia="ru-RU"/>
        </w:rPr>
        <w:t xml:space="preserve"> и иного негативного воздействия на окружающую среду.</w:t>
      </w:r>
    </w:p>
    <w:p w:rsidR="00C523ED" w:rsidRPr="00C523ED" w:rsidRDefault="00C523ED" w:rsidP="00C523ED">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C523ED">
        <w:rPr>
          <w:rFonts w:ascii="Times New Roman" w:eastAsia="Times New Roman" w:hAnsi="Times New Roman" w:cs="Times New Roman"/>
          <w:sz w:val="24"/>
          <w:szCs w:val="24"/>
          <w:lang w:eastAsia="ru-RU"/>
        </w:rPr>
        <w:t>водоохранных</w:t>
      </w:r>
      <w:proofErr w:type="spellEnd"/>
      <w:r w:rsidRPr="00C523ED">
        <w:rPr>
          <w:rFonts w:ascii="Times New Roman" w:eastAsia="Times New Roman" w:hAnsi="Times New Roman" w:cs="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 w:history="1">
        <w:r w:rsidRPr="00C523ED">
          <w:rPr>
            <w:rFonts w:ascii="Times New Roman" w:eastAsia="Times New Roman" w:hAnsi="Times New Roman" w:cs="Times New Roman"/>
            <w:color w:val="0000FF"/>
            <w:sz w:val="24"/>
            <w:szCs w:val="24"/>
            <w:u w:val="single"/>
            <w:lang w:eastAsia="ru-RU"/>
          </w:rPr>
          <w:t>пункте 1 части 3</w:t>
        </w:r>
      </w:hyperlink>
      <w:r w:rsidRPr="00C523ED">
        <w:rPr>
          <w:rFonts w:ascii="Times New Roman" w:eastAsia="Times New Roman" w:hAnsi="Times New Roman" w:cs="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523ED" w:rsidRPr="00C523ED" w:rsidRDefault="00C523ED" w:rsidP="00C523ED">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На территориях, расположенных в границах </w:t>
      </w:r>
      <w:proofErr w:type="spellStart"/>
      <w:r w:rsidRPr="00C523ED">
        <w:rPr>
          <w:rFonts w:ascii="Times New Roman" w:eastAsia="Times New Roman" w:hAnsi="Times New Roman" w:cs="Times New Roman"/>
          <w:sz w:val="24"/>
          <w:szCs w:val="24"/>
          <w:lang w:eastAsia="ru-RU"/>
        </w:rPr>
        <w:t>водоохранных</w:t>
      </w:r>
      <w:proofErr w:type="spellEnd"/>
      <w:r w:rsidRPr="00C523ED">
        <w:rPr>
          <w:rFonts w:ascii="Times New Roman" w:eastAsia="Times New Roman" w:hAnsi="Times New Roman" w:cs="Times New Roman"/>
          <w:sz w:val="24"/>
          <w:szCs w:val="24"/>
          <w:lang w:eastAsia="ru-RU"/>
        </w:rPr>
        <w:t xml:space="preserve"> зон и занятых защитными лесами, особо защитными участками лесов, наряду с ограничениями, установленными </w:t>
      </w:r>
      <w:hyperlink r:id="rId6" w:history="1">
        <w:r w:rsidRPr="00C523ED">
          <w:rPr>
            <w:rFonts w:ascii="Times New Roman" w:eastAsia="Times New Roman" w:hAnsi="Times New Roman" w:cs="Times New Roman"/>
            <w:color w:val="0000FF"/>
            <w:sz w:val="24"/>
            <w:szCs w:val="24"/>
            <w:u w:val="single"/>
            <w:lang w:eastAsia="ru-RU"/>
          </w:rPr>
          <w:t xml:space="preserve">частью </w:t>
        </w:r>
      </w:hyperlink>
      <w:r w:rsidRPr="00C523ED">
        <w:rPr>
          <w:rFonts w:ascii="Times New Roman" w:eastAsia="Times New Roman" w:hAnsi="Times New Roman" w:cs="Times New Roman"/>
          <w:sz w:val="24"/>
          <w:szCs w:val="24"/>
          <w:lang w:eastAsia="ru-RU"/>
        </w:rP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523ED" w:rsidRPr="00C523ED" w:rsidRDefault="00C523ED" w:rsidP="00C523ED">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распашка земель;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размещение отвалов размываемых грунтов;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68" w:name="_Toc100157914"/>
      <w:bookmarkStart w:id="69" w:name="_Toc469989191"/>
      <w:bookmarkStart w:id="70" w:name="_Toc468190077"/>
      <w:bookmarkStart w:id="71" w:name="_Toc421696760"/>
      <w:bookmarkEnd w:id="68"/>
      <w:bookmarkEnd w:id="69"/>
      <w:bookmarkEnd w:id="70"/>
      <w:bookmarkEnd w:id="71"/>
      <w:r w:rsidRPr="00C523ED">
        <w:rPr>
          <w:rFonts w:ascii="Times New Roman" w:eastAsia="Times New Roman" w:hAnsi="Times New Roman" w:cs="Times New Roman"/>
          <w:sz w:val="24"/>
          <w:szCs w:val="24"/>
          <w:lang w:eastAsia="ru-RU"/>
        </w:rPr>
        <w:t>Статья 41. Санитарно-защитные зоны и санитарные разрывы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C523ED">
        <w:rPr>
          <w:rFonts w:ascii="Times New Roman" w:eastAsia="Times New Roman" w:hAnsi="Times New Roman" w:cs="Times New Roman"/>
          <w:sz w:val="24"/>
          <w:szCs w:val="24"/>
          <w:lang w:eastAsia="ru-RU"/>
        </w:rPr>
        <w:t>в соответствии с СанПиН</w:t>
      </w:r>
      <w:proofErr w:type="gramEnd"/>
      <w:r w:rsidRPr="00C523ED">
        <w:rPr>
          <w:rFonts w:ascii="Times New Roman" w:eastAsia="Times New Roman" w:hAnsi="Times New Roman" w:cs="Times New Roman"/>
          <w:sz w:val="24"/>
          <w:szCs w:val="24"/>
          <w:lang w:eastAsia="ru-RU"/>
        </w:rPr>
        <w:t xml:space="preserve"> 2.2.1/2.1.1.1200-03 "Санитарно-защитные зоны и санитарная классификация предприятий, сооружений и иных объектов" (Новая редакция).</w:t>
      </w:r>
    </w:p>
    <w:p w:rsidR="00C523ED" w:rsidRPr="00C523ED" w:rsidRDefault="00C523ED" w:rsidP="00C523ED">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границах санитарно-защитных зон не допускается размещать: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жилую застройку, включая отдельные жилые дома;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ландшафтно-рекреационные зоны, зоны отдыха;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территории курортов, санаториев и домов отдыха;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спортивные сооружения;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 детские площадки;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 образовательные и детские учреждения;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8) лечебно-профилактические и оздоровительные учреждения общего пользования.</w:t>
      </w:r>
    </w:p>
    <w:p w:rsidR="00C523ED" w:rsidRPr="00C523ED" w:rsidRDefault="00C523ED" w:rsidP="00C523ED">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границах санитарно-защитных зон и на территории объектов других отраслей промышленности не допускается размещать: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523ED" w:rsidRPr="00C523ED" w:rsidRDefault="00C523ED" w:rsidP="00C523ED">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C523ED" w:rsidRPr="00C523ED" w:rsidRDefault="00C523ED" w:rsidP="00C523ED">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523ED" w:rsidRPr="00C523ED" w:rsidRDefault="00C523ED" w:rsidP="00C523ED">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Нормы озеленения территорий санитарно-защитных зон:</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1) для предприятий IV, V </w:t>
      </w:r>
      <w:proofErr w:type="gramStart"/>
      <w:r w:rsidRPr="00C523ED">
        <w:rPr>
          <w:rFonts w:ascii="Times New Roman" w:eastAsia="Times New Roman" w:hAnsi="Times New Roman" w:cs="Times New Roman"/>
          <w:sz w:val="24"/>
          <w:szCs w:val="24"/>
          <w:lang w:eastAsia="ru-RU"/>
        </w:rPr>
        <w:t>классов  -</w:t>
      </w:r>
      <w:proofErr w:type="gramEnd"/>
      <w:r w:rsidRPr="00C523ED">
        <w:rPr>
          <w:rFonts w:ascii="Times New Roman" w:eastAsia="Times New Roman" w:hAnsi="Times New Roman" w:cs="Times New Roman"/>
          <w:sz w:val="24"/>
          <w:szCs w:val="24"/>
          <w:lang w:eastAsia="ru-RU"/>
        </w:rPr>
        <w:t xml:space="preserve"> не менее 60 % общей площади территории санитарно-защитной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для предприятий II и III класса - не менее 50 % общей площади территории санитарно-защитной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C523ED" w:rsidRPr="00C523ED" w:rsidRDefault="00C523ED" w:rsidP="00C523ED">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72" w:name="_Toc100157915"/>
      <w:bookmarkStart w:id="73" w:name="_Toc469989192"/>
      <w:bookmarkStart w:id="74" w:name="_Toc468190078"/>
      <w:bookmarkStart w:id="75" w:name="_Toc421696761"/>
      <w:bookmarkEnd w:id="72"/>
      <w:bookmarkEnd w:id="73"/>
      <w:bookmarkEnd w:id="74"/>
      <w:bookmarkEnd w:id="75"/>
      <w:r w:rsidRPr="00C523ED">
        <w:rPr>
          <w:rFonts w:ascii="Times New Roman" w:eastAsia="Times New Roman" w:hAnsi="Times New Roman" w:cs="Times New Roman"/>
          <w:sz w:val="24"/>
          <w:szCs w:val="24"/>
          <w:lang w:eastAsia="ru-RU"/>
        </w:rPr>
        <w:t>Статья 42. Охранные зоны объектов электросетевого хозяйства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C523ED" w:rsidRPr="00C523ED" w:rsidRDefault="00C523ED" w:rsidP="00C523ED">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23ED" w:rsidRPr="00C523ED" w:rsidRDefault="00C523ED" w:rsidP="00C523ED">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523ED" w:rsidRPr="00C523ED" w:rsidRDefault="00C523ED" w:rsidP="00C523ED">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23ED" w:rsidRPr="00C523ED" w:rsidRDefault="00C523ED" w:rsidP="00C523ED">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523ED" w:rsidRPr="00C523ED" w:rsidRDefault="00C523ED" w:rsidP="00C523ED">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размещать свалки;</w:t>
      </w:r>
    </w:p>
    <w:p w:rsidR="00C523ED" w:rsidRPr="00C523ED" w:rsidRDefault="00C523ED" w:rsidP="00C523ED">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w:t>
      </w:r>
      <w:r w:rsidRPr="00C523ED">
        <w:rPr>
          <w:rFonts w:ascii="Times New Roman" w:eastAsia="Times New Roman" w:hAnsi="Times New Roman" w:cs="Times New Roman"/>
          <w:sz w:val="24"/>
          <w:szCs w:val="24"/>
          <w:lang w:eastAsia="ru-RU"/>
        </w:rPr>
        <w:lastRenderedPageBreak/>
        <w:t>смазочных материалов (в охранных зонах подземных кабельных линий электропередачи).</w:t>
      </w:r>
    </w:p>
    <w:p w:rsidR="00C523ED" w:rsidRPr="00C523ED" w:rsidRDefault="00C523ED" w:rsidP="00C523ED">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rsidR="00C523ED" w:rsidRPr="00C523ED" w:rsidRDefault="00C523ED" w:rsidP="00C523ED">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посадка и вырубка деревьев и кустарников;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523ED" w:rsidRPr="00C523ED" w:rsidRDefault="00C523ED" w:rsidP="00C523ED">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76" w:name="_Toc100157916"/>
      <w:bookmarkStart w:id="77" w:name="_Toc469989193"/>
      <w:bookmarkEnd w:id="76"/>
      <w:bookmarkEnd w:id="77"/>
      <w:r w:rsidRPr="00C523ED">
        <w:rPr>
          <w:rFonts w:ascii="Times New Roman" w:eastAsia="Times New Roman" w:hAnsi="Times New Roman" w:cs="Times New Roman"/>
          <w:sz w:val="24"/>
          <w:szCs w:val="24"/>
          <w:lang w:eastAsia="ru-RU"/>
        </w:rPr>
        <w:t>Статья 43. Зоны санитарной охраны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Мероприятия по первому поясу ЗСО (строгий режим):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C523ED">
        <w:rPr>
          <w:rFonts w:ascii="Times New Roman" w:eastAsia="Times New Roman" w:hAnsi="Times New Roman" w:cs="Times New Roman"/>
          <w:sz w:val="24"/>
          <w:szCs w:val="24"/>
          <w:lang w:eastAsia="ru-RU"/>
        </w:rPr>
        <w:t>канализации</w:t>
      </w:r>
      <w:proofErr w:type="gramEnd"/>
      <w:r w:rsidRPr="00C523ED">
        <w:rPr>
          <w:rFonts w:ascii="Times New Roman" w:eastAsia="Times New Roman" w:hAnsi="Times New Roman" w:cs="Times New Roman"/>
          <w:sz w:val="24"/>
          <w:szCs w:val="24"/>
          <w:lang w:eastAsia="ru-RU"/>
        </w:rPr>
        <w:t xml:space="preserve"> или на местные станции очистных сооружений, расположенные на территории второго пояса.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523ED" w:rsidRPr="00C523ED" w:rsidRDefault="00C523ED" w:rsidP="00C523ED">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Мероприятия по второму и третьему поясам ЗСО (режим ограничений):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2.3. Запрещение закачки отработанных вод в подземные горизонты, подземного складирования твердых отходов и разработки недр земли.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2.4. Запрещение размещения складов горюче-смазочных материалов, ядохимикатов и минеральных удобрений, накопителей </w:t>
      </w:r>
      <w:proofErr w:type="spellStart"/>
      <w:r w:rsidRPr="00C523ED">
        <w:rPr>
          <w:rFonts w:ascii="Times New Roman" w:eastAsia="Times New Roman" w:hAnsi="Times New Roman" w:cs="Times New Roman"/>
          <w:sz w:val="24"/>
          <w:szCs w:val="24"/>
          <w:lang w:eastAsia="ru-RU"/>
        </w:rPr>
        <w:t>промстоков</w:t>
      </w:r>
      <w:proofErr w:type="spellEnd"/>
      <w:r w:rsidRPr="00C523ED">
        <w:rPr>
          <w:rFonts w:ascii="Times New Roman" w:eastAsia="Times New Roman" w:hAnsi="Times New Roman" w:cs="Times New Roman"/>
          <w:sz w:val="24"/>
          <w:szCs w:val="24"/>
          <w:lang w:eastAsia="ru-RU"/>
        </w:rPr>
        <w:t xml:space="preserve">, </w:t>
      </w:r>
      <w:proofErr w:type="spellStart"/>
      <w:r w:rsidRPr="00C523ED">
        <w:rPr>
          <w:rFonts w:ascii="Times New Roman" w:eastAsia="Times New Roman" w:hAnsi="Times New Roman" w:cs="Times New Roman"/>
          <w:sz w:val="24"/>
          <w:szCs w:val="24"/>
          <w:lang w:eastAsia="ru-RU"/>
        </w:rPr>
        <w:t>шламохранилищ</w:t>
      </w:r>
      <w:proofErr w:type="spellEnd"/>
      <w:r w:rsidRPr="00C523ED">
        <w:rPr>
          <w:rFonts w:ascii="Times New Roman" w:eastAsia="Times New Roman" w:hAnsi="Times New Roman" w:cs="Times New Roman"/>
          <w:sz w:val="24"/>
          <w:szCs w:val="24"/>
          <w:lang w:eastAsia="ru-RU"/>
        </w:rPr>
        <w:t xml:space="preserve"> и других объектов, обусловливающих опасность химического загрязнения подземных вод.</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C523ED">
        <w:rPr>
          <w:rFonts w:ascii="Times New Roman" w:eastAsia="Times New Roman" w:hAnsi="Times New Roman" w:cs="Times New Roman"/>
          <w:sz w:val="24"/>
          <w:szCs w:val="24"/>
          <w:lang w:eastAsia="ru-RU"/>
        </w:rPr>
        <w:t>санитарно</w:t>
      </w:r>
      <w:proofErr w:type="spellEnd"/>
      <w:r w:rsidRPr="00C523ED">
        <w:rPr>
          <w:rFonts w:ascii="Times New Roman" w:eastAsia="Times New Roman" w:hAnsi="Times New Roman" w:cs="Times New Roman"/>
          <w:sz w:val="24"/>
          <w:szCs w:val="24"/>
          <w:lang w:eastAsia="ru-RU"/>
        </w:rPr>
        <w:t xml:space="preserve"> - эпидемиологического надзора, выданного с учетом заключения органов геологического контроля.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523ED" w:rsidRPr="00C523ED" w:rsidRDefault="00C523ED" w:rsidP="00C523ED">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Кроме мероприятий, указанных в п. 2, в пределах второго пояса ЗСО устанавливаются дополнительные мероприятия: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3.1. Не допускается: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применение удобрений и ядохимикатов;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рубка леса главного пользования и реконструкции.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78" w:name="_Toc100157917"/>
      <w:bookmarkEnd w:id="78"/>
      <w:r w:rsidRPr="00C523ED">
        <w:rPr>
          <w:rFonts w:ascii="Times New Roman" w:eastAsia="Times New Roman" w:hAnsi="Times New Roman" w:cs="Times New Roman"/>
          <w:sz w:val="24"/>
          <w:szCs w:val="24"/>
          <w:lang w:eastAsia="ru-RU"/>
        </w:rPr>
        <w:t>Статья 44. Охранные зоны газораспределительных сетей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 строить объекты жилищно-гражданского и производственного назначения;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 устраивать свалки и склады, разливать растворы кислот, солей, щелочей и других химически активных веществ;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 разводить огонь и размещать источники огня;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л) самовольно подключаться к газораспределительным сетям.</w:t>
      </w:r>
    </w:p>
    <w:p w:rsidR="00C523ED" w:rsidRPr="00C523ED" w:rsidRDefault="00C523ED" w:rsidP="00C523ED">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523ED" w:rsidRPr="00C523ED" w:rsidRDefault="00C523ED" w:rsidP="00C523ED">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523ED" w:rsidRPr="00C523ED" w:rsidRDefault="00C523ED" w:rsidP="00C523ED">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4.1. В охранных зонах запрещается: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устраивать свалки, осуществлять сброс и слив едких и коррозионно-агрессивных веществ и горюче-смазочных материалов;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 складировать любые материалы, в том числе горюче-смазочные, или размещать хранилища любых материалов;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 проводить работы с использованием ударно-импульсных устройств и вспомогательных механизмов, сбрасывать грузы;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 огораживать и перегораживать охранные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 осуществлять несанкционированное подключение (присоединение) к магистральному газопроводу.</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а) проведение горных, взрывных, строительных, монтажных, мелиоративных работ, в том числе работ, связанных с затоплением земель;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 осуществление посадки и вырубки деревьев и кустарников;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проведение погрузочно-разгрузочных работ, устройство водопоев скота, колка и заготовка льда;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 проведение земляных работ на глубине более чем 0,3 метра, планировка грунта;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д) сооружение запруд на реках и ручьях;</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е) складирование кормов, удобрений, сена, соломы, размещение полевых станов и загонов для скота;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ж) размещение туристских стоянок;</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 размещение гаражей, стоянок и парковок транспортных средств;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 сооружение переездов через магистральные газопроводы;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 прокладка инженерных коммуникаций;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л) проведение инженерных изысканий, связанных с бурением скважин и устройством шурфов;</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м) устройство причалов для судов и пляжей;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н) проведение работ на объектах транспортной инфраструктуры, находящихся на территории охранной зоны;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 проведение работ, связанных с временным затоплением земель, не относящихся к землям сельскохозяйственного назначения.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79" w:name="_Toc100157918"/>
      <w:bookmarkStart w:id="80" w:name="_Toc469989194"/>
      <w:bookmarkStart w:id="81" w:name="_Toc468190079"/>
      <w:bookmarkStart w:id="82" w:name="_Toc421696762"/>
      <w:bookmarkEnd w:id="79"/>
      <w:bookmarkEnd w:id="80"/>
      <w:bookmarkEnd w:id="81"/>
      <w:bookmarkEnd w:id="82"/>
      <w:r w:rsidRPr="00C523ED">
        <w:rPr>
          <w:rFonts w:ascii="Times New Roman" w:eastAsia="Times New Roman" w:hAnsi="Times New Roman" w:cs="Times New Roman"/>
          <w:sz w:val="24"/>
          <w:szCs w:val="24"/>
          <w:lang w:eastAsia="ru-RU"/>
        </w:rPr>
        <w:t xml:space="preserve">Статья 45. </w:t>
      </w:r>
      <w:bookmarkStart w:id="83" w:name="_Toc34730055"/>
      <w:bookmarkStart w:id="84" w:name="_Toc508613483"/>
      <w:bookmarkEnd w:id="83"/>
      <w:bookmarkEnd w:id="84"/>
      <w:r w:rsidRPr="00C523ED">
        <w:rPr>
          <w:rFonts w:ascii="Times New Roman" w:eastAsia="Times New Roman" w:hAnsi="Times New Roman" w:cs="Times New Roman"/>
          <w:sz w:val="24"/>
          <w:szCs w:val="24"/>
          <w:lang w:eastAsia="ru-RU"/>
        </w:rPr>
        <w:t>Граница территорий объектов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соответствии со ст.34-38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85" w:name="_Toc100157919"/>
      <w:bookmarkEnd w:id="85"/>
      <w:r w:rsidRPr="00C523ED">
        <w:rPr>
          <w:rFonts w:ascii="Times New Roman" w:eastAsia="Times New Roman" w:hAnsi="Times New Roman" w:cs="Times New Roman"/>
          <w:b/>
          <w:bCs/>
          <w:sz w:val="24"/>
          <w:szCs w:val="24"/>
          <w:lang w:eastAsia="ru-RU"/>
        </w:rPr>
        <w:t>Статья 46. Граница зон охраны объектов культурного наследия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Согласно Акта государственной историко-культурной экспертизы проекта зон охраны объекта культурного наследия (памятника истории и культуры) регионального значения «Парк усадьбы «Онег» регулярно пейзажной планировки (15 га), </w:t>
      </w:r>
      <w:proofErr w:type="spellStart"/>
      <w:r w:rsidRPr="00C523ED">
        <w:rPr>
          <w:rFonts w:ascii="Times New Roman" w:eastAsia="Times New Roman" w:hAnsi="Times New Roman" w:cs="Times New Roman"/>
          <w:sz w:val="24"/>
          <w:szCs w:val="24"/>
          <w:lang w:eastAsia="ru-RU"/>
        </w:rPr>
        <w:t>XIXв</w:t>
      </w:r>
      <w:proofErr w:type="spellEnd"/>
      <w:r w:rsidRPr="00C523ED">
        <w:rPr>
          <w:rFonts w:ascii="Times New Roman" w:eastAsia="Times New Roman" w:hAnsi="Times New Roman" w:cs="Times New Roman"/>
          <w:sz w:val="24"/>
          <w:szCs w:val="24"/>
          <w:lang w:eastAsia="ru-RU"/>
        </w:rPr>
        <w:t xml:space="preserve">.» по адресу: 7-ми км от д. </w:t>
      </w:r>
      <w:proofErr w:type="spellStart"/>
      <w:r w:rsidRPr="00C523ED">
        <w:rPr>
          <w:rFonts w:ascii="Times New Roman" w:eastAsia="Times New Roman" w:hAnsi="Times New Roman" w:cs="Times New Roman"/>
          <w:sz w:val="24"/>
          <w:szCs w:val="24"/>
          <w:lang w:eastAsia="ru-RU"/>
        </w:rPr>
        <w:t>Захарьино</w:t>
      </w:r>
      <w:proofErr w:type="spellEnd"/>
      <w:r w:rsidRPr="00C523ED">
        <w:rPr>
          <w:rFonts w:ascii="Times New Roman" w:eastAsia="Times New Roman" w:hAnsi="Times New Roman" w:cs="Times New Roman"/>
          <w:sz w:val="24"/>
          <w:szCs w:val="24"/>
          <w:lang w:eastAsia="ru-RU"/>
        </w:rPr>
        <w:t>, Новгородская область от 20.04.2016г. устанавливаются охранные зоны культурного объекта: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ЗРЗ-1 – зона регулирования застройки и хозяйственной деятельности первого режима использования;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ЗРЗ-2 – зона регулирования застройки и хозяйственной деятельности второго режима использования;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ЗРЗ-3 – зона регулирования застройки и хозяйственной деятельности третьего режима использования;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ЗОЛ – зона охраняемого природного ландшафта.</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6" w:name="_Toc100157920"/>
      <w:bookmarkEnd w:id="86"/>
      <w:r w:rsidRPr="00C523ED">
        <w:rPr>
          <w:rFonts w:ascii="Times New Roman" w:eastAsia="Times New Roman" w:hAnsi="Times New Roman" w:cs="Times New Roman"/>
          <w:b/>
          <w:bCs/>
          <w:sz w:val="27"/>
          <w:szCs w:val="27"/>
          <w:lang w:eastAsia="ru-RU"/>
        </w:rPr>
        <w:t>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w:t>
      </w:r>
      <w:r w:rsidRPr="00C523ED">
        <w:rPr>
          <w:rFonts w:ascii="Times New Roman" w:eastAsia="Times New Roman" w:hAnsi="Times New Roman" w:cs="Times New Roman"/>
          <w:b/>
          <w:bCs/>
          <w:sz w:val="27"/>
          <w:szCs w:val="27"/>
          <w:lang w:eastAsia="ru-RU"/>
        </w:rPr>
        <w:lastRenderedPageBreak/>
        <w:t xml:space="preserve">пейзажной планировки (15 га), </w:t>
      </w:r>
      <w:proofErr w:type="spellStart"/>
      <w:r w:rsidRPr="00C523ED">
        <w:rPr>
          <w:rFonts w:ascii="Times New Roman" w:eastAsia="Times New Roman" w:hAnsi="Times New Roman" w:cs="Times New Roman"/>
          <w:b/>
          <w:bCs/>
          <w:sz w:val="27"/>
          <w:szCs w:val="27"/>
          <w:lang w:eastAsia="ru-RU"/>
        </w:rPr>
        <w:t>XIXв</w:t>
      </w:r>
      <w:proofErr w:type="spellEnd"/>
      <w:r w:rsidRPr="00C523ED">
        <w:rPr>
          <w:rFonts w:ascii="Times New Roman" w:eastAsia="Times New Roman" w:hAnsi="Times New Roman" w:cs="Times New Roman"/>
          <w:b/>
          <w:bCs/>
          <w:sz w:val="27"/>
          <w:szCs w:val="27"/>
          <w:lang w:eastAsia="ru-RU"/>
        </w:rPr>
        <w:t xml:space="preserve">.», по адресу: 7-ми км от д. </w:t>
      </w:r>
      <w:proofErr w:type="spellStart"/>
      <w:r w:rsidRPr="00C523ED">
        <w:rPr>
          <w:rFonts w:ascii="Times New Roman" w:eastAsia="Times New Roman" w:hAnsi="Times New Roman" w:cs="Times New Roman"/>
          <w:b/>
          <w:bCs/>
          <w:sz w:val="27"/>
          <w:szCs w:val="27"/>
          <w:lang w:eastAsia="ru-RU"/>
        </w:rPr>
        <w:t>Захарьино</w:t>
      </w:r>
      <w:proofErr w:type="spellEnd"/>
      <w:r w:rsidRPr="00C523ED">
        <w:rPr>
          <w:rFonts w:ascii="Times New Roman" w:eastAsia="Times New Roman" w:hAnsi="Times New Roman" w:cs="Times New Roman"/>
          <w:b/>
          <w:bCs/>
          <w:sz w:val="27"/>
          <w:szCs w:val="27"/>
          <w:lang w:eastAsia="ru-RU"/>
        </w:rPr>
        <w:t>, Новгородская область</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u w:val="single"/>
          <w:lang w:eastAsia="ru-RU"/>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первого режима использования – </w:t>
      </w:r>
      <w:r w:rsidRPr="00C523ED">
        <w:rPr>
          <w:rFonts w:ascii="Times New Roman" w:eastAsia="Times New Roman" w:hAnsi="Times New Roman" w:cs="Times New Roman"/>
          <w:b/>
          <w:bCs/>
          <w:sz w:val="24"/>
          <w:szCs w:val="24"/>
          <w:u w:val="single"/>
          <w:lang w:eastAsia="ru-RU"/>
        </w:rPr>
        <w:t>ЗРЗ-1</w:t>
      </w:r>
      <w:r w:rsidRPr="00C523ED">
        <w:rPr>
          <w:rFonts w:ascii="Times New Roman" w:eastAsia="Times New Roman" w:hAnsi="Times New Roman" w:cs="Times New Roman"/>
          <w:sz w:val="24"/>
          <w:szCs w:val="24"/>
          <w:u w:val="single"/>
          <w:lang w:eastAsia="ru-RU"/>
        </w:rPr>
        <w:t>.</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Зона регулирования застройки и хозяйственной деятельности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центра «Онег», с возможностью размещения малых архитектурных форм и плоскостных сооружений культурно-просветительского и зрелищного назначения.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границах зоны регулирования застройки и хозяйственной деятельности </w:t>
      </w:r>
      <w:r w:rsidRPr="00C523ED">
        <w:rPr>
          <w:rFonts w:ascii="Times New Roman" w:eastAsia="Times New Roman" w:hAnsi="Times New Roman" w:cs="Times New Roman"/>
          <w:b/>
          <w:bCs/>
          <w:sz w:val="24"/>
          <w:szCs w:val="24"/>
          <w:lang w:eastAsia="ru-RU"/>
        </w:rPr>
        <w:t>ЗРЗ-1 разрешается</w:t>
      </w:r>
      <w:r w:rsidRPr="00C523ED">
        <w:rPr>
          <w:rFonts w:ascii="Times New Roman" w:eastAsia="Times New Roman" w:hAnsi="Times New Roman" w:cs="Times New Roman"/>
          <w:sz w:val="24"/>
          <w:szCs w:val="24"/>
          <w:lang w:eastAsia="ru-RU"/>
        </w:rPr>
        <w:t>:</w:t>
      </w:r>
    </w:p>
    <w:p w:rsidR="00C523ED" w:rsidRPr="00C523ED" w:rsidRDefault="00C523ED" w:rsidP="00C523E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расчистка от малоценных пород деревьев и кустарников, с целью восстановления характера ландшафта и раскрытия визуально-композиционных связей;</w:t>
      </w:r>
    </w:p>
    <w:p w:rsidR="00C523ED" w:rsidRPr="00C523ED" w:rsidRDefault="00C523ED" w:rsidP="00C523E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площадок для проведения культурных мероприятий и отдыха, в соответствии с требованиями к предельно допустимым параметрам;</w:t>
      </w:r>
    </w:p>
    <w:p w:rsidR="00C523ED" w:rsidRPr="00C523ED" w:rsidRDefault="00C523ED" w:rsidP="00C523E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p>
    <w:p w:rsidR="00C523ED" w:rsidRPr="00C523ED" w:rsidRDefault="00C523ED" w:rsidP="00C523E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ЗРЗ-1 запрещается:</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отвод территории под застройку;</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ведение приусадебного, дачного, садово-огородного хозяйства;</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строительство зданий и сооружений, превышающий предельно допустимые параметры;</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установка вышек сотовой, радиорелейной и спутниковой связи;</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шпилей, башен, флагштоков;</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установка ограждений в виде глухих кирпичных или бетонных стен, а также выполненных из поликарбоната, </w:t>
      </w:r>
      <w:proofErr w:type="spellStart"/>
      <w:r w:rsidRPr="00C523ED">
        <w:rPr>
          <w:rFonts w:ascii="Times New Roman" w:eastAsia="Times New Roman" w:hAnsi="Times New Roman" w:cs="Times New Roman"/>
          <w:sz w:val="24"/>
          <w:szCs w:val="24"/>
          <w:lang w:eastAsia="ru-RU"/>
        </w:rPr>
        <w:t>профнастила</w:t>
      </w:r>
      <w:proofErr w:type="spellEnd"/>
      <w:r w:rsidRPr="00C523ED">
        <w:rPr>
          <w:rFonts w:ascii="Times New Roman" w:eastAsia="Times New Roman" w:hAnsi="Times New Roman" w:cs="Times New Roman"/>
          <w:sz w:val="24"/>
          <w:szCs w:val="24"/>
          <w:lang w:eastAsia="ru-RU"/>
        </w:rPr>
        <w:t>, панелей или блоков;</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разведка и добыча полезных ископаемых, в том числе устройство карьеров;</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и захоронение отходов производства и потребления;</w:t>
      </w:r>
    </w:p>
    <w:p w:rsidR="00C523ED" w:rsidRPr="00C523ED" w:rsidRDefault="00C523ED" w:rsidP="00C523ED">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устройство свалок, а также необорудованных мест для сбора мусора вне специально отведенных для этой цели площадок.</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u w:val="single"/>
          <w:lang w:eastAsia="ru-RU"/>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второго режима использования – </w:t>
      </w:r>
      <w:r w:rsidRPr="00C523ED">
        <w:rPr>
          <w:rFonts w:ascii="Times New Roman" w:eastAsia="Times New Roman" w:hAnsi="Times New Roman" w:cs="Times New Roman"/>
          <w:b/>
          <w:bCs/>
          <w:sz w:val="24"/>
          <w:szCs w:val="24"/>
          <w:u w:val="single"/>
          <w:lang w:eastAsia="ru-RU"/>
        </w:rPr>
        <w:t>ЗРЗ-2</w:t>
      </w:r>
      <w:r w:rsidRPr="00C523ED">
        <w:rPr>
          <w:rFonts w:ascii="Times New Roman" w:eastAsia="Times New Roman" w:hAnsi="Times New Roman" w:cs="Times New Roman"/>
          <w:sz w:val="24"/>
          <w:szCs w:val="24"/>
          <w:u w:val="single"/>
          <w:lang w:eastAsia="ru-RU"/>
        </w:rPr>
        <w:t>.</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На всей территории в границах зоны регулирования застройки и хозяйственной деятельности </w:t>
      </w:r>
      <w:r w:rsidRPr="00C523ED">
        <w:rPr>
          <w:rFonts w:ascii="Times New Roman" w:eastAsia="Times New Roman" w:hAnsi="Times New Roman" w:cs="Times New Roman"/>
          <w:b/>
          <w:bCs/>
          <w:sz w:val="24"/>
          <w:szCs w:val="24"/>
          <w:lang w:eastAsia="ru-RU"/>
        </w:rPr>
        <w:t>ЗРЗ-2 разрешается</w:t>
      </w:r>
      <w:r w:rsidRPr="00C523ED">
        <w:rPr>
          <w:rFonts w:ascii="Times New Roman" w:eastAsia="Times New Roman" w:hAnsi="Times New Roman" w:cs="Times New Roman"/>
          <w:sz w:val="24"/>
          <w:szCs w:val="24"/>
          <w:lang w:eastAsia="ru-RU"/>
        </w:rPr>
        <w:t>:</w:t>
      </w:r>
    </w:p>
    <w:p w:rsidR="00C523ED" w:rsidRPr="00C523ED" w:rsidRDefault="00C523ED" w:rsidP="00C523ED">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C523ED" w:rsidRPr="00C523ED" w:rsidRDefault="00C523ED" w:rsidP="00C523ED">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C523ED" w:rsidRPr="00C523ED" w:rsidRDefault="00C523ED" w:rsidP="00C523ED">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капитальный ремонт и (или) реконструкция существующих зданий и сооружений, которые могут производиться только путем их приведения в соответствии с регламентом;</w:t>
      </w:r>
    </w:p>
    <w:p w:rsidR="00C523ED" w:rsidRPr="00C523ED" w:rsidRDefault="00C523ED" w:rsidP="00C523ED">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новое строительство, в соответствии с требованиями к градостроительным регламентам;</w:t>
      </w:r>
    </w:p>
    <w:p w:rsidR="00C523ED" w:rsidRPr="00C523ED" w:rsidRDefault="00C523ED" w:rsidP="00C523ED">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площадок для проведения культурных мероприятий и отдыха;</w:t>
      </w:r>
    </w:p>
    <w:p w:rsidR="00C523ED" w:rsidRPr="00C523ED" w:rsidRDefault="00C523ED" w:rsidP="00C523ED">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 и озеленение, в том числе в виде «зеленых изгородей» и экранирующих насаждений.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Запрещается:</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многоквартирных, в том числе блокированных, жилых домов любой этажности;</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установка вышек сотовой, радиорелейной и спутниковой связи;</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шпилей, башен, флагштоков;</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 xml:space="preserve">установка ограждений в виде глухих кирпичных или бетонных стен, а также выполненных из поликарбоната, </w:t>
      </w:r>
      <w:proofErr w:type="spellStart"/>
      <w:r w:rsidRPr="00C523ED">
        <w:rPr>
          <w:rFonts w:ascii="Times New Roman" w:eastAsia="Times New Roman" w:hAnsi="Times New Roman" w:cs="Times New Roman"/>
          <w:sz w:val="24"/>
          <w:szCs w:val="24"/>
          <w:lang w:eastAsia="ru-RU"/>
        </w:rPr>
        <w:t>профнастила</w:t>
      </w:r>
      <w:proofErr w:type="spellEnd"/>
      <w:r w:rsidRPr="00C523ED">
        <w:rPr>
          <w:rFonts w:ascii="Times New Roman" w:eastAsia="Times New Roman" w:hAnsi="Times New Roman" w:cs="Times New Roman"/>
          <w:sz w:val="24"/>
          <w:szCs w:val="24"/>
          <w:lang w:eastAsia="ru-RU"/>
        </w:rPr>
        <w:t>, панелей или блоков;</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разведка и разработка полезных ископаемых, в том числе устройство карьеров;</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и захоронение отходов производства и потребления;</w:t>
      </w:r>
    </w:p>
    <w:p w:rsidR="00C523ED" w:rsidRPr="00C523ED" w:rsidRDefault="00C523ED" w:rsidP="00C523ED">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свалок, а также необорудованных мест для сбора мусора вне специально отведенных для этой цели площадок.</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u w:val="single"/>
          <w:lang w:eastAsia="ru-RU"/>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третьего режима использования – </w:t>
      </w:r>
      <w:r w:rsidRPr="00C523ED">
        <w:rPr>
          <w:rFonts w:ascii="Times New Roman" w:eastAsia="Times New Roman" w:hAnsi="Times New Roman" w:cs="Times New Roman"/>
          <w:b/>
          <w:bCs/>
          <w:sz w:val="24"/>
          <w:szCs w:val="24"/>
          <w:u w:val="single"/>
          <w:lang w:eastAsia="ru-RU"/>
        </w:rPr>
        <w:t>ЗРЗ-3</w:t>
      </w:r>
      <w:r w:rsidRPr="00C523ED">
        <w:rPr>
          <w:rFonts w:ascii="Times New Roman" w:eastAsia="Times New Roman" w:hAnsi="Times New Roman" w:cs="Times New Roman"/>
          <w:sz w:val="24"/>
          <w:szCs w:val="24"/>
          <w:u w:val="single"/>
          <w:lang w:eastAsia="ru-RU"/>
        </w:rPr>
        <w:t>.</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границах зоны регулирования застройки и хозяйственной деятельности </w:t>
      </w:r>
      <w:r w:rsidRPr="00C523ED">
        <w:rPr>
          <w:rFonts w:ascii="Times New Roman" w:eastAsia="Times New Roman" w:hAnsi="Times New Roman" w:cs="Times New Roman"/>
          <w:b/>
          <w:bCs/>
          <w:sz w:val="24"/>
          <w:szCs w:val="24"/>
          <w:lang w:eastAsia="ru-RU"/>
        </w:rPr>
        <w:t>ЗРЗ-3 разрешается:</w:t>
      </w:r>
    </w:p>
    <w:p w:rsidR="00C523ED" w:rsidRPr="00C523ED" w:rsidRDefault="00C523ED" w:rsidP="00C523ED">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реконструкция территории с максимальным выявлением исторической планировки, органично увязанной с развивающейся градостроительной ситуацией;</w:t>
      </w:r>
    </w:p>
    <w:p w:rsidR="00C523ED" w:rsidRPr="00C523ED" w:rsidRDefault="00C523ED" w:rsidP="00C523ED">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C523ED" w:rsidRPr="00C523ED" w:rsidRDefault="00C523ED" w:rsidP="00C523ED">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p>
    <w:p w:rsidR="00C523ED" w:rsidRPr="00C523ED" w:rsidRDefault="00C523ED" w:rsidP="00C523ED">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капитальный ремонт и (или) реконструкция существующих зданий и сооружений, которые могут производиться путем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p>
    <w:p w:rsidR="00C523ED" w:rsidRPr="00C523ED" w:rsidRDefault="00C523ED" w:rsidP="00C523ED">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иное строительство, в соответствии с требованиями к градостроительным регламентам;</w:t>
      </w:r>
    </w:p>
    <w:p w:rsidR="00C523ED" w:rsidRPr="00C523ED" w:rsidRDefault="00C523ED" w:rsidP="00C523ED">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площадок для проведения культурных мероприятий и отдыха;</w:t>
      </w:r>
    </w:p>
    <w:p w:rsidR="00C523ED" w:rsidRPr="00C523ED" w:rsidRDefault="00C523ED" w:rsidP="00C523ED">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парковок и вертолетных площадок;</w:t>
      </w:r>
    </w:p>
    <w:p w:rsidR="00C523ED" w:rsidRPr="00C523ED" w:rsidRDefault="00C523ED" w:rsidP="00C523ED">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благоустройство территории и озеленение, в том числе в виде «зеленых изгородей» и экранирующих насаждений.</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Запрещается:</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многоквартирных, в том числе блокированных, жилых домов любой этажности;</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размещение объектов производственного, транспортно-складского назначения (в том числе стоянок для грузового транспорта), пожароопасных, нарушающих </w:t>
      </w:r>
      <w:r w:rsidRPr="00C523ED">
        <w:rPr>
          <w:rFonts w:ascii="Times New Roman" w:eastAsia="Times New Roman" w:hAnsi="Times New Roman" w:cs="Times New Roman"/>
          <w:sz w:val="24"/>
          <w:szCs w:val="24"/>
          <w:lang w:eastAsia="ru-RU"/>
        </w:rPr>
        <w:lastRenderedPageBreak/>
        <w:t>гидрологические и экологические условия, необходимые для обеспечения сохранности объекта культурного наследия;</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установка вышек сотовой, радиорелейной и спутниковой связи;</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шпилей, башен, флагштоков;</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установка ограждений в виде глухих кирпичных или бетонных стен, а также выполненных из поликарбоната, </w:t>
      </w:r>
      <w:proofErr w:type="spellStart"/>
      <w:r w:rsidRPr="00C523ED">
        <w:rPr>
          <w:rFonts w:ascii="Times New Roman" w:eastAsia="Times New Roman" w:hAnsi="Times New Roman" w:cs="Times New Roman"/>
          <w:sz w:val="24"/>
          <w:szCs w:val="24"/>
          <w:lang w:eastAsia="ru-RU"/>
        </w:rPr>
        <w:t>профнастила</w:t>
      </w:r>
      <w:proofErr w:type="spellEnd"/>
      <w:r w:rsidRPr="00C523ED">
        <w:rPr>
          <w:rFonts w:ascii="Times New Roman" w:eastAsia="Times New Roman" w:hAnsi="Times New Roman" w:cs="Times New Roman"/>
          <w:sz w:val="24"/>
          <w:szCs w:val="24"/>
          <w:lang w:eastAsia="ru-RU"/>
        </w:rPr>
        <w:t>, панелей или блоков;</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разведка и разработка полезных ископаемых, в том числе устройство карьеров;</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и захоронение отходов производства и потребления;</w:t>
      </w:r>
    </w:p>
    <w:p w:rsidR="00C523ED" w:rsidRPr="00C523ED" w:rsidRDefault="00C523ED" w:rsidP="00C523ED">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свалок, а также необорудованных мест для сбора мусора вне специально отведенных для этой цели площадок.</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u w:val="single"/>
          <w:lang w:eastAsia="ru-RU"/>
        </w:rPr>
        <w:t xml:space="preserve">Режимы использования земель и требования к градостроительным регламентам в границах территории зоны природного ландшафта – </w:t>
      </w:r>
      <w:r w:rsidRPr="00C523ED">
        <w:rPr>
          <w:rFonts w:ascii="Times New Roman" w:eastAsia="Times New Roman" w:hAnsi="Times New Roman" w:cs="Times New Roman"/>
          <w:b/>
          <w:bCs/>
          <w:sz w:val="24"/>
          <w:szCs w:val="24"/>
          <w:u w:val="single"/>
          <w:lang w:eastAsia="ru-RU"/>
        </w:rPr>
        <w:t>ЗОЛ</w:t>
      </w:r>
      <w:r w:rsidRPr="00C523ED">
        <w:rPr>
          <w:rFonts w:ascii="Times New Roman" w:eastAsia="Times New Roman" w:hAnsi="Times New Roman" w:cs="Times New Roman"/>
          <w:sz w:val="24"/>
          <w:szCs w:val="24"/>
          <w:u w:val="single"/>
          <w:lang w:eastAsia="ru-RU"/>
        </w:rPr>
        <w:t>.</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Зона охраняемого природного ландшафта устанавливается на территории сельскохозяйственного назначения, лесов и охранной зоне прибрежной полосы.</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границах зоны охраняемого природного ландшафта </w:t>
      </w:r>
      <w:r w:rsidRPr="00C523ED">
        <w:rPr>
          <w:rFonts w:ascii="Times New Roman" w:eastAsia="Times New Roman" w:hAnsi="Times New Roman" w:cs="Times New Roman"/>
          <w:b/>
          <w:bCs/>
          <w:sz w:val="24"/>
          <w:szCs w:val="24"/>
          <w:lang w:eastAsia="ru-RU"/>
        </w:rPr>
        <w:t>ЗОЛ разрешается:</w:t>
      </w:r>
    </w:p>
    <w:p w:rsidR="00C523ED" w:rsidRPr="00C523ED" w:rsidRDefault="00C523ED" w:rsidP="00C523ED">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p>
    <w:p w:rsidR="00C523ED" w:rsidRPr="00C523ED" w:rsidRDefault="00C523ED" w:rsidP="00C523ED">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C523ED" w:rsidRPr="00C523ED" w:rsidRDefault="00C523ED" w:rsidP="00C523ED">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восстановление (воссоздание) объектов инфраструктуры и малых архитектурных форм (пристани и купальни);</w:t>
      </w:r>
    </w:p>
    <w:p w:rsidR="00C523ED" w:rsidRPr="00C523ED" w:rsidRDefault="00C523ED" w:rsidP="00C523ED">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выполнения работ по благоустройству территории;</w:t>
      </w:r>
    </w:p>
    <w:p w:rsidR="00C523ED" w:rsidRPr="00C523ED" w:rsidRDefault="00C523ED" w:rsidP="00C523ED">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прокладка необходимых инженерных коммуникаций;</w:t>
      </w:r>
    </w:p>
    <w:p w:rsidR="00C523ED" w:rsidRPr="00C523ED" w:rsidRDefault="00C523ED" w:rsidP="00C523ED">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сельскохозяйственных работ (косьба, выпас скота, использование под пашню и посев злаковых и других культур);</w:t>
      </w:r>
    </w:p>
    <w:p w:rsidR="00C523ED" w:rsidRPr="00C523ED" w:rsidRDefault="00C523ED" w:rsidP="00C523ED">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древесно-кустарниковыми насаждениями.</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xml:space="preserve">В границах зон охраняемого природного ландшафта </w:t>
      </w:r>
      <w:r w:rsidRPr="00C523ED">
        <w:rPr>
          <w:rFonts w:ascii="Times New Roman" w:eastAsia="Times New Roman" w:hAnsi="Times New Roman" w:cs="Times New Roman"/>
          <w:b/>
          <w:bCs/>
          <w:sz w:val="24"/>
          <w:szCs w:val="24"/>
          <w:lang w:eastAsia="ru-RU"/>
        </w:rPr>
        <w:t>ЗОЛ запрещается:</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строительство объектов капитального строительства;</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предоставление земельных участков под дачное строительство, садоводство и огородничество;</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автозаправочных станций и парковок грузового автотранспорта;</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lastRenderedPageBreak/>
        <w:t>прокладка надземных высоковольтных линий электропередач, установка вышек сотовой, радиорелейной и спутниковой связи;</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установка информационных щитов и рекламных конструкций размерами более 0,5 х 0,8 м и высотой от уровня земли до верхнего края более 2 м;</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разведка и разработка полезных ископаемых, в том числе устройства карьеров;</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размещение и захоронение отходов производства и потребления;</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устройство свалок, а также необорудованных мест для сбора мусора вне специально отведенных для этой цели площадок;</w:t>
      </w:r>
    </w:p>
    <w:p w:rsidR="00C523ED" w:rsidRPr="00C523ED" w:rsidRDefault="00C523ED" w:rsidP="00C523ED">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bookmarkStart w:id="87" w:name="_Toc100157921"/>
      <w:bookmarkStart w:id="88" w:name="_Toc100149593"/>
      <w:bookmarkEnd w:id="87"/>
      <w:bookmarkEnd w:id="88"/>
      <w:r w:rsidRPr="00C523ED">
        <w:rPr>
          <w:rFonts w:ascii="Times New Roman" w:eastAsia="Times New Roman" w:hAnsi="Times New Roman" w:cs="Times New Roman"/>
          <w:sz w:val="24"/>
          <w:szCs w:val="24"/>
          <w:lang w:eastAsia="ru-RU"/>
        </w:rPr>
        <w:t>ПРИЛОЖЕНИЕ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sz w:val="24"/>
          <w:szCs w:val="24"/>
          <w:lang w:eastAsia="ru-RU"/>
        </w:rPr>
        <w:t> </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i/>
          <w:iCs/>
          <w:sz w:val="24"/>
          <w:szCs w:val="24"/>
          <w:lang w:eastAsia="ru-RU"/>
        </w:rPr>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w:t>
      </w:r>
      <w:proofErr w:type="spellStart"/>
      <w:proofErr w:type="gramStart"/>
      <w:r w:rsidRPr="00C523ED">
        <w:rPr>
          <w:rFonts w:ascii="Times New Roman" w:eastAsia="Times New Roman" w:hAnsi="Times New Roman" w:cs="Times New Roman"/>
          <w:i/>
          <w:iCs/>
          <w:sz w:val="24"/>
          <w:szCs w:val="24"/>
          <w:lang w:eastAsia="ru-RU"/>
        </w:rPr>
        <w:t>район.рф</w:t>
      </w:r>
      <w:proofErr w:type="spellEnd"/>
      <w:proofErr w:type="gramEnd"/>
      <w:r w:rsidRPr="00C523ED">
        <w:rPr>
          <w:rFonts w:ascii="Times New Roman" w:eastAsia="Times New Roman" w:hAnsi="Times New Roman" w:cs="Times New Roman"/>
          <w:i/>
          <w:iCs/>
          <w:sz w:val="24"/>
          <w:szCs w:val="24"/>
          <w:lang w:eastAsia="ru-RU"/>
        </w:rPr>
        <w:t>, в разделе: «Градостроительная деятельность и земельные отношения» - «Правила землепользования и застройки» – «Проекты документов» - «</w:t>
      </w:r>
      <w:proofErr w:type="spellStart"/>
      <w:r w:rsidRPr="00C523ED">
        <w:rPr>
          <w:rFonts w:ascii="Times New Roman" w:eastAsia="Times New Roman" w:hAnsi="Times New Roman" w:cs="Times New Roman"/>
          <w:i/>
          <w:iCs/>
          <w:sz w:val="24"/>
          <w:szCs w:val="24"/>
          <w:lang w:eastAsia="ru-RU"/>
        </w:rPr>
        <w:t>Трубичинское</w:t>
      </w:r>
      <w:proofErr w:type="spellEnd"/>
      <w:r w:rsidRPr="00C523ED">
        <w:rPr>
          <w:rFonts w:ascii="Times New Roman" w:eastAsia="Times New Roman" w:hAnsi="Times New Roman" w:cs="Times New Roman"/>
          <w:i/>
          <w:iCs/>
          <w:sz w:val="24"/>
          <w:szCs w:val="24"/>
          <w:lang w:eastAsia="ru-RU"/>
        </w:rPr>
        <w:t xml:space="preserve"> сельское поселение».</w:t>
      </w:r>
    </w:p>
    <w:p w:rsidR="00C523ED" w:rsidRPr="00C523ED" w:rsidRDefault="00C523ED" w:rsidP="00C523ED">
      <w:pPr>
        <w:spacing w:before="100" w:beforeAutospacing="1" w:after="100" w:afterAutospacing="1" w:line="240" w:lineRule="auto"/>
        <w:rPr>
          <w:rFonts w:ascii="Times New Roman" w:eastAsia="Times New Roman" w:hAnsi="Times New Roman" w:cs="Times New Roman"/>
          <w:sz w:val="24"/>
          <w:szCs w:val="24"/>
          <w:lang w:eastAsia="ru-RU"/>
        </w:rPr>
      </w:pPr>
      <w:r w:rsidRPr="00C523ED">
        <w:rPr>
          <w:rFonts w:ascii="Times New Roman" w:eastAsia="Times New Roman" w:hAnsi="Times New Roman" w:cs="Times New Roman"/>
          <w:b/>
          <w:bCs/>
          <w:sz w:val="24"/>
          <w:szCs w:val="24"/>
          <w:lang w:eastAsia="ru-RU"/>
        </w:rPr>
        <w:t> </w:t>
      </w:r>
    </w:p>
    <w:p w:rsidR="0029453A" w:rsidRPr="00C523ED" w:rsidRDefault="0029453A" w:rsidP="00C523ED">
      <w:bookmarkStart w:id="89" w:name="_GoBack"/>
      <w:bookmarkEnd w:id="89"/>
    </w:p>
    <w:sectPr w:rsidR="0029453A" w:rsidRPr="00C52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FA"/>
    <w:multiLevelType w:val="multilevel"/>
    <w:tmpl w:val="E228B3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E34AB"/>
    <w:multiLevelType w:val="multilevel"/>
    <w:tmpl w:val="6354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177134"/>
    <w:multiLevelType w:val="multilevel"/>
    <w:tmpl w:val="2ADEE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B77C9"/>
    <w:multiLevelType w:val="multilevel"/>
    <w:tmpl w:val="4C88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75C1C"/>
    <w:multiLevelType w:val="multilevel"/>
    <w:tmpl w:val="F600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2358A"/>
    <w:multiLevelType w:val="multilevel"/>
    <w:tmpl w:val="3B1C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80EEC"/>
    <w:multiLevelType w:val="multilevel"/>
    <w:tmpl w:val="3F46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C63C1B"/>
    <w:multiLevelType w:val="multilevel"/>
    <w:tmpl w:val="4936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C7139"/>
    <w:multiLevelType w:val="multilevel"/>
    <w:tmpl w:val="B540F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DA1E28"/>
    <w:multiLevelType w:val="multilevel"/>
    <w:tmpl w:val="2EAC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4150E0"/>
    <w:multiLevelType w:val="multilevel"/>
    <w:tmpl w:val="B500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03F77"/>
    <w:multiLevelType w:val="multilevel"/>
    <w:tmpl w:val="E8605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130972"/>
    <w:multiLevelType w:val="multilevel"/>
    <w:tmpl w:val="21B0A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DD523D"/>
    <w:multiLevelType w:val="multilevel"/>
    <w:tmpl w:val="5DF2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464F1F"/>
    <w:multiLevelType w:val="multilevel"/>
    <w:tmpl w:val="16F28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E22864"/>
    <w:multiLevelType w:val="multilevel"/>
    <w:tmpl w:val="953EDE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1B38AC"/>
    <w:multiLevelType w:val="multilevel"/>
    <w:tmpl w:val="B2C49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666CE4"/>
    <w:multiLevelType w:val="multilevel"/>
    <w:tmpl w:val="59C4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90151F"/>
    <w:multiLevelType w:val="multilevel"/>
    <w:tmpl w:val="FA44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E0405E"/>
    <w:multiLevelType w:val="multilevel"/>
    <w:tmpl w:val="359AC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123A1D"/>
    <w:multiLevelType w:val="multilevel"/>
    <w:tmpl w:val="72A6E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927115"/>
    <w:multiLevelType w:val="multilevel"/>
    <w:tmpl w:val="EB2CB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7011FC"/>
    <w:multiLevelType w:val="multilevel"/>
    <w:tmpl w:val="5636C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0715D5"/>
    <w:multiLevelType w:val="multilevel"/>
    <w:tmpl w:val="810E6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D8423A"/>
    <w:multiLevelType w:val="multilevel"/>
    <w:tmpl w:val="F3D6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155514"/>
    <w:multiLevelType w:val="multilevel"/>
    <w:tmpl w:val="62F2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0552BA"/>
    <w:multiLevelType w:val="multilevel"/>
    <w:tmpl w:val="E08E6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4B5CA9"/>
    <w:multiLevelType w:val="multilevel"/>
    <w:tmpl w:val="19A6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9D5A9A"/>
    <w:multiLevelType w:val="multilevel"/>
    <w:tmpl w:val="0F8C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245B61"/>
    <w:multiLevelType w:val="multilevel"/>
    <w:tmpl w:val="D874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5321C4"/>
    <w:multiLevelType w:val="multilevel"/>
    <w:tmpl w:val="10561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B55A13"/>
    <w:multiLevelType w:val="multilevel"/>
    <w:tmpl w:val="C8F2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9490F4A"/>
    <w:multiLevelType w:val="multilevel"/>
    <w:tmpl w:val="835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C06C3C"/>
    <w:multiLevelType w:val="multilevel"/>
    <w:tmpl w:val="0112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8D7301"/>
    <w:multiLevelType w:val="multilevel"/>
    <w:tmpl w:val="7762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7120A2"/>
    <w:multiLevelType w:val="multilevel"/>
    <w:tmpl w:val="5EF69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55861"/>
    <w:multiLevelType w:val="multilevel"/>
    <w:tmpl w:val="78BC5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4245FD"/>
    <w:multiLevelType w:val="multilevel"/>
    <w:tmpl w:val="8D58D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0975F6"/>
    <w:multiLevelType w:val="multilevel"/>
    <w:tmpl w:val="6960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90078F"/>
    <w:multiLevelType w:val="multilevel"/>
    <w:tmpl w:val="69D453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CA0F27"/>
    <w:multiLevelType w:val="multilevel"/>
    <w:tmpl w:val="EB06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4A3586"/>
    <w:multiLevelType w:val="multilevel"/>
    <w:tmpl w:val="24728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99197B"/>
    <w:multiLevelType w:val="multilevel"/>
    <w:tmpl w:val="7CA8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F96491"/>
    <w:multiLevelType w:val="multilevel"/>
    <w:tmpl w:val="92487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B0109C"/>
    <w:multiLevelType w:val="multilevel"/>
    <w:tmpl w:val="D716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092C76"/>
    <w:multiLevelType w:val="multilevel"/>
    <w:tmpl w:val="F090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44475F"/>
    <w:multiLevelType w:val="multilevel"/>
    <w:tmpl w:val="7D58F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44483E"/>
    <w:multiLevelType w:val="multilevel"/>
    <w:tmpl w:val="65ACD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B65541"/>
    <w:multiLevelType w:val="multilevel"/>
    <w:tmpl w:val="D000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C03E78"/>
    <w:multiLevelType w:val="multilevel"/>
    <w:tmpl w:val="70DE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2E3C2D"/>
    <w:multiLevelType w:val="multilevel"/>
    <w:tmpl w:val="82C0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330238"/>
    <w:multiLevelType w:val="multilevel"/>
    <w:tmpl w:val="7996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0F368A"/>
    <w:multiLevelType w:val="multilevel"/>
    <w:tmpl w:val="3026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453DE6"/>
    <w:multiLevelType w:val="multilevel"/>
    <w:tmpl w:val="A0EE4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BE67ED"/>
    <w:multiLevelType w:val="multilevel"/>
    <w:tmpl w:val="901C1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4066E0"/>
    <w:multiLevelType w:val="multilevel"/>
    <w:tmpl w:val="CCE2B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0B66BC"/>
    <w:multiLevelType w:val="multilevel"/>
    <w:tmpl w:val="1D24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37748D"/>
    <w:multiLevelType w:val="multilevel"/>
    <w:tmpl w:val="46BA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D640A6"/>
    <w:multiLevelType w:val="multilevel"/>
    <w:tmpl w:val="DEF8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790903"/>
    <w:multiLevelType w:val="multilevel"/>
    <w:tmpl w:val="E36EB9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725D47"/>
    <w:multiLevelType w:val="multilevel"/>
    <w:tmpl w:val="62BC2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9351BC"/>
    <w:multiLevelType w:val="multilevel"/>
    <w:tmpl w:val="D696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291B66"/>
    <w:multiLevelType w:val="multilevel"/>
    <w:tmpl w:val="B254F4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4C6D09"/>
    <w:multiLevelType w:val="multilevel"/>
    <w:tmpl w:val="82963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EA15D8"/>
    <w:multiLevelType w:val="multilevel"/>
    <w:tmpl w:val="5A46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633CAC"/>
    <w:multiLevelType w:val="multilevel"/>
    <w:tmpl w:val="8EB06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DF2D3C"/>
    <w:multiLevelType w:val="multilevel"/>
    <w:tmpl w:val="47145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793D6A"/>
    <w:multiLevelType w:val="multilevel"/>
    <w:tmpl w:val="99CA7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4E62AC"/>
    <w:multiLevelType w:val="multilevel"/>
    <w:tmpl w:val="58BC96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EE006B8"/>
    <w:multiLevelType w:val="multilevel"/>
    <w:tmpl w:val="DEA619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39008A"/>
    <w:multiLevelType w:val="multilevel"/>
    <w:tmpl w:val="B87A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2732FC"/>
    <w:multiLevelType w:val="multilevel"/>
    <w:tmpl w:val="7388B2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095F96"/>
    <w:multiLevelType w:val="multilevel"/>
    <w:tmpl w:val="99E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173B88"/>
    <w:multiLevelType w:val="multilevel"/>
    <w:tmpl w:val="3C32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14107F"/>
    <w:multiLevelType w:val="multilevel"/>
    <w:tmpl w:val="FC9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105EB6"/>
    <w:multiLevelType w:val="multilevel"/>
    <w:tmpl w:val="7258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FA90833"/>
    <w:multiLevelType w:val="multilevel"/>
    <w:tmpl w:val="5826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01641A5"/>
    <w:multiLevelType w:val="multilevel"/>
    <w:tmpl w:val="36F0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04275A3"/>
    <w:multiLevelType w:val="multilevel"/>
    <w:tmpl w:val="8BBE7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55415C"/>
    <w:multiLevelType w:val="multilevel"/>
    <w:tmpl w:val="40E8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B4450F"/>
    <w:multiLevelType w:val="multilevel"/>
    <w:tmpl w:val="32BA6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BE1A0E"/>
    <w:multiLevelType w:val="multilevel"/>
    <w:tmpl w:val="6A02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4D754C"/>
    <w:multiLevelType w:val="multilevel"/>
    <w:tmpl w:val="555A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750DF9"/>
    <w:multiLevelType w:val="multilevel"/>
    <w:tmpl w:val="5C640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5D1270C"/>
    <w:multiLevelType w:val="multilevel"/>
    <w:tmpl w:val="6764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EC382D"/>
    <w:multiLevelType w:val="multilevel"/>
    <w:tmpl w:val="C406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932162"/>
    <w:multiLevelType w:val="multilevel"/>
    <w:tmpl w:val="AE8CC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DF3328"/>
    <w:multiLevelType w:val="multilevel"/>
    <w:tmpl w:val="A5D2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882EBB"/>
    <w:multiLevelType w:val="multilevel"/>
    <w:tmpl w:val="FFD8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60765C"/>
    <w:multiLevelType w:val="multilevel"/>
    <w:tmpl w:val="D4E6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AE3D34"/>
    <w:multiLevelType w:val="multilevel"/>
    <w:tmpl w:val="8946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4"/>
  </w:num>
  <w:num w:numId="3">
    <w:abstractNumId w:val="49"/>
  </w:num>
  <w:num w:numId="4">
    <w:abstractNumId w:val="1"/>
  </w:num>
  <w:num w:numId="5">
    <w:abstractNumId w:val="9"/>
  </w:num>
  <w:num w:numId="6">
    <w:abstractNumId w:val="14"/>
  </w:num>
  <w:num w:numId="7">
    <w:abstractNumId w:val="16"/>
  </w:num>
  <w:num w:numId="8">
    <w:abstractNumId w:val="83"/>
  </w:num>
  <w:num w:numId="9">
    <w:abstractNumId w:val="0"/>
  </w:num>
  <w:num w:numId="10">
    <w:abstractNumId w:val="88"/>
  </w:num>
  <w:num w:numId="11">
    <w:abstractNumId w:val="45"/>
  </w:num>
  <w:num w:numId="12">
    <w:abstractNumId w:val="48"/>
  </w:num>
  <w:num w:numId="13">
    <w:abstractNumId w:val="51"/>
  </w:num>
  <w:num w:numId="14">
    <w:abstractNumId w:val="58"/>
  </w:num>
  <w:num w:numId="15">
    <w:abstractNumId w:val="63"/>
  </w:num>
  <w:num w:numId="16">
    <w:abstractNumId w:val="12"/>
  </w:num>
  <w:num w:numId="17">
    <w:abstractNumId w:val="30"/>
  </w:num>
  <w:num w:numId="18">
    <w:abstractNumId w:val="39"/>
  </w:num>
  <w:num w:numId="19">
    <w:abstractNumId w:val="23"/>
  </w:num>
  <w:num w:numId="20">
    <w:abstractNumId w:val="62"/>
  </w:num>
  <w:num w:numId="21">
    <w:abstractNumId w:val="59"/>
  </w:num>
  <w:num w:numId="22">
    <w:abstractNumId w:val="18"/>
  </w:num>
  <w:num w:numId="23">
    <w:abstractNumId w:val="50"/>
  </w:num>
  <w:num w:numId="24">
    <w:abstractNumId w:val="52"/>
  </w:num>
  <w:num w:numId="25">
    <w:abstractNumId w:val="28"/>
  </w:num>
  <w:num w:numId="26">
    <w:abstractNumId w:val="26"/>
  </w:num>
  <w:num w:numId="27">
    <w:abstractNumId w:val="77"/>
  </w:num>
  <w:num w:numId="28">
    <w:abstractNumId w:val="87"/>
  </w:num>
  <w:num w:numId="29">
    <w:abstractNumId w:val="81"/>
  </w:num>
  <w:num w:numId="30">
    <w:abstractNumId w:val="89"/>
  </w:num>
  <w:num w:numId="31">
    <w:abstractNumId w:val="70"/>
  </w:num>
  <w:num w:numId="32">
    <w:abstractNumId w:val="15"/>
  </w:num>
  <w:num w:numId="33">
    <w:abstractNumId w:val="4"/>
  </w:num>
  <w:num w:numId="34">
    <w:abstractNumId w:val="80"/>
  </w:num>
  <w:num w:numId="35">
    <w:abstractNumId w:val="7"/>
  </w:num>
  <w:num w:numId="36">
    <w:abstractNumId w:val="40"/>
  </w:num>
  <w:num w:numId="37">
    <w:abstractNumId w:val="79"/>
  </w:num>
  <w:num w:numId="38">
    <w:abstractNumId w:val="10"/>
  </w:num>
  <w:num w:numId="39">
    <w:abstractNumId w:val="60"/>
  </w:num>
  <w:num w:numId="40">
    <w:abstractNumId w:val="29"/>
  </w:num>
  <w:num w:numId="41">
    <w:abstractNumId w:val="37"/>
  </w:num>
  <w:num w:numId="42">
    <w:abstractNumId w:val="76"/>
  </w:num>
  <w:num w:numId="43">
    <w:abstractNumId w:val="53"/>
  </w:num>
  <w:num w:numId="44">
    <w:abstractNumId w:val="90"/>
  </w:num>
  <w:num w:numId="45">
    <w:abstractNumId w:val="66"/>
  </w:num>
  <w:num w:numId="46">
    <w:abstractNumId w:val="84"/>
  </w:num>
  <w:num w:numId="47">
    <w:abstractNumId w:val="35"/>
  </w:num>
  <w:num w:numId="48">
    <w:abstractNumId w:val="33"/>
  </w:num>
  <w:num w:numId="49">
    <w:abstractNumId w:val="57"/>
  </w:num>
  <w:num w:numId="50">
    <w:abstractNumId w:val="31"/>
  </w:num>
  <w:num w:numId="51">
    <w:abstractNumId w:val="17"/>
  </w:num>
  <w:num w:numId="52">
    <w:abstractNumId w:val="43"/>
  </w:num>
  <w:num w:numId="53">
    <w:abstractNumId w:val="42"/>
  </w:num>
  <w:num w:numId="54">
    <w:abstractNumId w:val="47"/>
  </w:num>
  <w:num w:numId="55">
    <w:abstractNumId w:val="56"/>
  </w:num>
  <w:num w:numId="56">
    <w:abstractNumId w:val="2"/>
  </w:num>
  <w:num w:numId="57">
    <w:abstractNumId w:val="24"/>
  </w:num>
  <w:num w:numId="58">
    <w:abstractNumId w:val="68"/>
  </w:num>
  <w:num w:numId="59">
    <w:abstractNumId w:val="5"/>
  </w:num>
  <w:num w:numId="60">
    <w:abstractNumId w:val="78"/>
  </w:num>
  <w:num w:numId="61">
    <w:abstractNumId w:val="64"/>
  </w:num>
  <w:num w:numId="62">
    <w:abstractNumId w:val="36"/>
  </w:num>
  <w:num w:numId="63">
    <w:abstractNumId w:val="38"/>
  </w:num>
  <w:num w:numId="64">
    <w:abstractNumId w:val="65"/>
  </w:num>
  <w:num w:numId="65">
    <w:abstractNumId w:val="6"/>
  </w:num>
  <w:num w:numId="66">
    <w:abstractNumId w:val="8"/>
  </w:num>
  <w:num w:numId="67">
    <w:abstractNumId w:val="46"/>
  </w:num>
  <w:num w:numId="68">
    <w:abstractNumId w:val="54"/>
  </w:num>
  <w:num w:numId="69">
    <w:abstractNumId w:val="20"/>
  </w:num>
  <w:num w:numId="70">
    <w:abstractNumId w:val="11"/>
  </w:num>
  <w:num w:numId="71">
    <w:abstractNumId w:val="41"/>
  </w:num>
  <w:num w:numId="72">
    <w:abstractNumId w:val="25"/>
  </w:num>
  <w:num w:numId="73">
    <w:abstractNumId w:val="86"/>
  </w:num>
  <w:num w:numId="74">
    <w:abstractNumId w:val="71"/>
  </w:num>
  <w:num w:numId="75">
    <w:abstractNumId w:val="69"/>
  </w:num>
  <w:num w:numId="76">
    <w:abstractNumId w:val="13"/>
  </w:num>
  <w:num w:numId="77">
    <w:abstractNumId w:val="19"/>
  </w:num>
  <w:num w:numId="78">
    <w:abstractNumId w:val="67"/>
  </w:num>
  <w:num w:numId="79">
    <w:abstractNumId w:val="61"/>
  </w:num>
  <w:num w:numId="80">
    <w:abstractNumId w:val="55"/>
  </w:num>
  <w:num w:numId="81">
    <w:abstractNumId w:val="21"/>
  </w:num>
  <w:num w:numId="82">
    <w:abstractNumId w:val="82"/>
  </w:num>
  <w:num w:numId="83">
    <w:abstractNumId w:val="22"/>
  </w:num>
  <w:num w:numId="84">
    <w:abstractNumId w:val="85"/>
  </w:num>
  <w:num w:numId="85">
    <w:abstractNumId w:val="72"/>
  </w:num>
  <w:num w:numId="86">
    <w:abstractNumId w:val="73"/>
  </w:num>
  <w:num w:numId="87">
    <w:abstractNumId w:val="32"/>
  </w:num>
  <w:num w:numId="88">
    <w:abstractNumId w:val="44"/>
  </w:num>
  <w:num w:numId="89">
    <w:abstractNumId w:val="75"/>
  </w:num>
  <w:num w:numId="90">
    <w:abstractNumId w:val="74"/>
  </w:num>
  <w:num w:numId="91">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2D"/>
    <w:rsid w:val="00106ABC"/>
    <w:rsid w:val="0029453A"/>
    <w:rsid w:val="007D3865"/>
    <w:rsid w:val="009453C4"/>
    <w:rsid w:val="00961F2C"/>
    <w:rsid w:val="00C523ED"/>
    <w:rsid w:val="00D6402A"/>
    <w:rsid w:val="00E4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4A7F"/>
  <w15:chartTrackingRefBased/>
  <w15:docId w15:val="{D6AF474F-CDCE-4EC6-9DB3-D182D8C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2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2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23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02A"/>
    <w:rPr>
      <w:b/>
      <w:bCs/>
    </w:rPr>
  </w:style>
  <w:style w:type="character" w:customStyle="1" w:styleId="10">
    <w:name w:val="Заголовок 1 Знак"/>
    <w:basedOn w:val="a0"/>
    <w:link w:val="1"/>
    <w:uiPriority w:val="9"/>
    <w:rsid w:val="00C523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23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23ED"/>
    <w:rPr>
      <w:rFonts w:ascii="Times New Roman" w:eastAsia="Times New Roman" w:hAnsi="Times New Roman" w:cs="Times New Roman"/>
      <w:b/>
      <w:bCs/>
      <w:sz w:val="27"/>
      <w:szCs w:val="27"/>
      <w:lang w:eastAsia="ru-RU"/>
    </w:rPr>
  </w:style>
  <w:style w:type="paragraph" w:customStyle="1" w:styleId="msonormal0">
    <w:name w:val="msonormal"/>
    <w:basedOn w:val="a"/>
    <w:rsid w:val="00C5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523ED"/>
    <w:rPr>
      <w:color w:val="0000FF"/>
      <w:u w:val="single"/>
    </w:rPr>
  </w:style>
  <w:style w:type="character" w:styleId="a6">
    <w:name w:val="FollowedHyperlink"/>
    <w:basedOn w:val="a0"/>
    <w:uiPriority w:val="99"/>
    <w:semiHidden/>
    <w:unhideWhenUsed/>
    <w:rsid w:val="00C523ED"/>
    <w:rPr>
      <w:color w:val="800080"/>
      <w:u w:val="single"/>
    </w:rPr>
  </w:style>
  <w:style w:type="character" w:styleId="a7">
    <w:name w:val="Emphasis"/>
    <w:basedOn w:val="a0"/>
    <w:uiPriority w:val="20"/>
    <w:qFormat/>
    <w:rsid w:val="00C52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2428">
      <w:bodyDiv w:val="1"/>
      <w:marLeft w:val="0"/>
      <w:marRight w:val="0"/>
      <w:marTop w:val="0"/>
      <w:marBottom w:val="0"/>
      <w:divBdr>
        <w:top w:val="none" w:sz="0" w:space="0" w:color="auto"/>
        <w:left w:val="none" w:sz="0" w:space="0" w:color="auto"/>
        <w:bottom w:val="none" w:sz="0" w:space="0" w:color="auto"/>
        <w:right w:val="none" w:sz="0" w:space="0" w:color="auto"/>
      </w:divBdr>
    </w:div>
    <w:div w:id="508718806">
      <w:bodyDiv w:val="1"/>
      <w:marLeft w:val="0"/>
      <w:marRight w:val="0"/>
      <w:marTop w:val="0"/>
      <w:marBottom w:val="0"/>
      <w:divBdr>
        <w:top w:val="none" w:sz="0" w:space="0" w:color="auto"/>
        <w:left w:val="none" w:sz="0" w:space="0" w:color="auto"/>
        <w:bottom w:val="none" w:sz="0" w:space="0" w:color="auto"/>
        <w:right w:val="none" w:sz="0" w:space="0" w:color="auto"/>
      </w:divBdr>
    </w:div>
    <w:div w:id="1682930256">
      <w:bodyDiv w:val="1"/>
      <w:marLeft w:val="0"/>
      <w:marRight w:val="0"/>
      <w:marTop w:val="0"/>
      <w:marBottom w:val="0"/>
      <w:divBdr>
        <w:top w:val="none" w:sz="0" w:space="0" w:color="auto"/>
        <w:left w:val="none" w:sz="0" w:space="0" w:color="auto"/>
        <w:bottom w:val="none" w:sz="0" w:space="0" w:color="auto"/>
        <w:right w:val="none" w:sz="0" w:space="0" w:color="auto"/>
      </w:divBdr>
    </w:div>
    <w:div w:id="18879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7917384003D337061C7FD5874585F8F4552279785A5D9C2C437B68A98479FFA50CA0C1D61970B7C02CC97E7216F37716300F01D60031590v0i3M" TargetMode="External"/><Relationship Id="rId5" Type="http://schemas.openxmlformats.org/officeDocument/2006/relationships/hyperlink" Target="consultantplus://offline/ref=47917384003D337061C7FD5874585F8F4552279785A5D9C2C437B68A98479FFA50CA0C15689C5A254F92CEB762243B727A1CF11Dv7i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48153</Words>
  <Characters>274476</Characters>
  <Application>Microsoft Office Word</Application>
  <DocSecurity>0</DocSecurity>
  <Lines>2287</Lines>
  <Paragraphs>643</Paragraphs>
  <ScaleCrop>false</ScaleCrop>
  <Company/>
  <LinksUpToDate>false</LinksUpToDate>
  <CharactersWithSpaces>321986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9</cp:revision>
  <dcterms:created xsi:type="dcterms:W3CDTF">2023-04-02T04:19:00Z</dcterms:created>
  <dcterms:modified xsi:type="dcterms:W3CDTF">2023-04-02T08:30:00Z</dcterms:modified>
</cp:coreProperties>
</file>