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E71" w:rsidRPr="003A7510" w:rsidRDefault="006A7E71" w:rsidP="006A7E71">
      <w:pPr>
        <w:jc w:val="center"/>
        <w:rPr>
          <w:b/>
          <w:sz w:val="28"/>
          <w:szCs w:val="28"/>
        </w:rPr>
      </w:pPr>
      <w:r w:rsidRPr="003A7510">
        <w:rPr>
          <w:noProof/>
        </w:rPr>
        <w:drawing>
          <wp:anchor distT="0" distB="0" distL="114300" distR="114300" simplePos="0" relativeHeight="251660288" behindDoc="0" locked="0" layoutInCell="0" allowOverlap="1" wp14:anchorId="5B96DCF8" wp14:editId="45A7FB19">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E71" w:rsidRPr="003A7510" w:rsidRDefault="006A7E71" w:rsidP="006A7E71">
      <w:pPr>
        <w:jc w:val="center"/>
        <w:rPr>
          <w:b/>
          <w:sz w:val="28"/>
          <w:szCs w:val="28"/>
        </w:rPr>
      </w:pPr>
    </w:p>
    <w:p w:rsidR="006A7E71" w:rsidRPr="003A7510" w:rsidRDefault="006A7E71" w:rsidP="006A7E71">
      <w:pPr>
        <w:jc w:val="center"/>
        <w:rPr>
          <w:b/>
          <w:sz w:val="28"/>
          <w:szCs w:val="28"/>
        </w:rPr>
      </w:pPr>
    </w:p>
    <w:p w:rsidR="006A7E71" w:rsidRPr="003A7510" w:rsidRDefault="006A7E71" w:rsidP="006A7E71">
      <w:pPr>
        <w:jc w:val="center"/>
        <w:rPr>
          <w:b/>
          <w:sz w:val="28"/>
          <w:szCs w:val="28"/>
        </w:rPr>
      </w:pPr>
    </w:p>
    <w:p w:rsidR="006A7E71" w:rsidRPr="003A7510" w:rsidRDefault="006A7E71" w:rsidP="006A7E71">
      <w:pPr>
        <w:jc w:val="center"/>
        <w:rPr>
          <w:b/>
          <w:sz w:val="28"/>
          <w:szCs w:val="28"/>
        </w:rPr>
      </w:pPr>
    </w:p>
    <w:p w:rsidR="006A7E71" w:rsidRPr="003A7510" w:rsidRDefault="006A7E71" w:rsidP="006A7E71">
      <w:pPr>
        <w:jc w:val="center"/>
        <w:rPr>
          <w:b/>
          <w:sz w:val="28"/>
          <w:szCs w:val="28"/>
        </w:rPr>
      </w:pPr>
      <w:r w:rsidRPr="003A7510">
        <w:rPr>
          <w:b/>
          <w:sz w:val="28"/>
          <w:szCs w:val="28"/>
        </w:rPr>
        <w:t>Российская Федерация</w:t>
      </w:r>
    </w:p>
    <w:p w:rsidR="006A7E71" w:rsidRPr="003A7510" w:rsidRDefault="006A7E71" w:rsidP="006A7E71">
      <w:pPr>
        <w:jc w:val="center"/>
        <w:rPr>
          <w:b/>
          <w:sz w:val="28"/>
          <w:szCs w:val="28"/>
        </w:rPr>
      </w:pPr>
      <w:r w:rsidRPr="003A7510">
        <w:rPr>
          <w:b/>
          <w:sz w:val="28"/>
          <w:szCs w:val="28"/>
        </w:rPr>
        <w:t>Новгородская область</w:t>
      </w:r>
    </w:p>
    <w:p w:rsidR="006A7E71" w:rsidRPr="003A7510" w:rsidRDefault="006A7E71" w:rsidP="006A7E71">
      <w:pPr>
        <w:jc w:val="center"/>
        <w:rPr>
          <w:b/>
          <w:sz w:val="28"/>
          <w:szCs w:val="28"/>
        </w:rPr>
      </w:pPr>
      <w:r w:rsidRPr="003A7510">
        <w:rPr>
          <w:b/>
          <w:sz w:val="28"/>
          <w:szCs w:val="28"/>
        </w:rPr>
        <w:t>ДУМА НОВГОРОДСКОГО МУНИЦИПАЛЬНОГО РАЙОНА</w:t>
      </w:r>
    </w:p>
    <w:p w:rsidR="006A7E71" w:rsidRPr="003A7510" w:rsidRDefault="006A7E71" w:rsidP="006A7E71">
      <w:pPr>
        <w:jc w:val="center"/>
        <w:rPr>
          <w:b/>
          <w:sz w:val="28"/>
          <w:szCs w:val="28"/>
        </w:rPr>
      </w:pPr>
      <w:r w:rsidRPr="003A7510">
        <w:rPr>
          <w:b/>
          <w:sz w:val="28"/>
          <w:szCs w:val="28"/>
        </w:rPr>
        <w:t>РЕШЕНИЕ</w:t>
      </w:r>
    </w:p>
    <w:p w:rsidR="006A7E71" w:rsidRPr="003A7510" w:rsidRDefault="006A7E71" w:rsidP="006A7E71">
      <w:pPr>
        <w:rPr>
          <w:sz w:val="28"/>
          <w:szCs w:val="28"/>
        </w:rPr>
      </w:pPr>
    </w:p>
    <w:p w:rsidR="006A7E71" w:rsidRPr="003A7510" w:rsidRDefault="006A7E71" w:rsidP="006A7E71">
      <w:pPr>
        <w:rPr>
          <w:sz w:val="28"/>
          <w:szCs w:val="28"/>
        </w:rPr>
      </w:pPr>
      <w:r>
        <w:rPr>
          <w:sz w:val="28"/>
          <w:szCs w:val="28"/>
        </w:rPr>
        <w:t>от 19.12</w:t>
      </w:r>
      <w:r w:rsidRPr="003A7510">
        <w:rPr>
          <w:sz w:val="28"/>
          <w:szCs w:val="28"/>
        </w:rPr>
        <w:t xml:space="preserve">.2023 № </w:t>
      </w:r>
      <w:r>
        <w:rPr>
          <w:sz w:val="28"/>
          <w:szCs w:val="28"/>
        </w:rPr>
        <w:t>920</w:t>
      </w:r>
    </w:p>
    <w:p w:rsidR="006A7E71" w:rsidRPr="003A7510" w:rsidRDefault="006A7E71" w:rsidP="006A7E71">
      <w:pPr>
        <w:rPr>
          <w:sz w:val="28"/>
          <w:szCs w:val="28"/>
        </w:rPr>
      </w:pPr>
      <w:r w:rsidRPr="003A7510">
        <w:rPr>
          <w:sz w:val="28"/>
          <w:szCs w:val="28"/>
        </w:rPr>
        <w:t>Великий Новгород</w:t>
      </w:r>
    </w:p>
    <w:p w:rsidR="0000358E" w:rsidRPr="000B03D8" w:rsidRDefault="0000358E" w:rsidP="0000358E">
      <w:pPr>
        <w:rPr>
          <w:sz w:val="28"/>
          <w:szCs w:val="28"/>
        </w:rPr>
      </w:pPr>
    </w:p>
    <w:p w:rsidR="0000358E" w:rsidRPr="0000358E" w:rsidRDefault="0000358E" w:rsidP="006A7E71">
      <w:pPr>
        <w:spacing w:line="240" w:lineRule="exact"/>
        <w:rPr>
          <w:b/>
          <w:sz w:val="28"/>
          <w:szCs w:val="28"/>
        </w:rPr>
      </w:pPr>
      <w:r w:rsidRPr="0000358E">
        <w:rPr>
          <w:b/>
          <w:sz w:val="28"/>
          <w:szCs w:val="28"/>
        </w:rPr>
        <w:t xml:space="preserve">О внесении изменений в </w:t>
      </w:r>
    </w:p>
    <w:p w:rsidR="0000358E" w:rsidRPr="0000358E" w:rsidRDefault="0000358E" w:rsidP="006A7E71">
      <w:pPr>
        <w:spacing w:line="240" w:lineRule="exact"/>
        <w:rPr>
          <w:b/>
          <w:sz w:val="28"/>
          <w:szCs w:val="28"/>
        </w:rPr>
      </w:pPr>
      <w:r w:rsidRPr="0000358E">
        <w:rPr>
          <w:b/>
          <w:sz w:val="28"/>
          <w:szCs w:val="28"/>
        </w:rPr>
        <w:t>правила землепользования и застройки</w:t>
      </w:r>
    </w:p>
    <w:p w:rsidR="0000358E" w:rsidRPr="0000358E" w:rsidRDefault="0000358E" w:rsidP="006A7E71">
      <w:pPr>
        <w:spacing w:line="240" w:lineRule="exact"/>
        <w:rPr>
          <w:b/>
          <w:sz w:val="28"/>
          <w:szCs w:val="28"/>
        </w:rPr>
      </w:pPr>
      <w:r w:rsidRPr="0000358E">
        <w:rPr>
          <w:b/>
          <w:sz w:val="28"/>
          <w:szCs w:val="28"/>
        </w:rPr>
        <w:t>Борковского сельского поселения</w:t>
      </w:r>
    </w:p>
    <w:p w:rsidR="0000358E" w:rsidRPr="0000358E" w:rsidRDefault="0000358E" w:rsidP="0000358E">
      <w:pPr>
        <w:rPr>
          <w:b/>
          <w:sz w:val="28"/>
          <w:szCs w:val="28"/>
        </w:rPr>
      </w:pPr>
    </w:p>
    <w:p w:rsidR="006A7E71" w:rsidRDefault="0000358E" w:rsidP="006A7E71">
      <w:pPr>
        <w:ind w:firstLine="709"/>
        <w:jc w:val="both"/>
        <w:rPr>
          <w:sz w:val="28"/>
          <w:szCs w:val="28"/>
        </w:rPr>
      </w:pPr>
      <w:r w:rsidRPr="0000358E">
        <w:rPr>
          <w:sz w:val="28"/>
          <w:szCs w:val="28"/>
        </w:rPr>
        <w:t xml:space="preserve">В соответствии со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w:t>
      </w:r>
    </w:p>
    <w:p w:rsidR="0000358E" w:rsidRPr="0000358E" w:rsidRDefault="0000358E" w:rsidP="006A7E71">
      <w:pPr>
        <w:ind w:firstLine="709"/>
        <w:jc w:val="both"/>
        <w:rPr>
          <w:sz w:val="28"/>
          <w:szCs w:val="28"/>
        </w:rPr>
      </w:pPr>
      <w:r w:rsidRPr="0000358E">
        <w:rPr>
          <w:sz w:val="28"/>
          <w:szCs w:val="28"/>
        </w:rPr>
        <w:t>Дума Новгородского муниципального района</w:t>
      </w:r>
    </w:p>
    <w:p w:rsidR="0000358E" w:rsidRPr="0000358E" w:rsidRDefault="0000358E" w:rsidP="006A7E71">
      <w:pPr>
        <w:ind w:firstLine="709"/>
        <w:jc w:val="both"/>
        <w:rPr>
          <w:b/>
          <w:sz w:val="28"/>
          <w:szCs w:val="28"/>
        </w:rPr>
      </w:pPr>
      <w:r w:rsidRPr="0000358E">
        <w:rPr>
          <w:b/>
          <w:sz w:val="28"/>
          <w:szCs w:val="28"/>
        </w:rPr>
        <w:t>РЕШИЛА:</w:t>
      </w:r>
    </w:p>
    <w:p w:rsidR="0000358E" w:rsidRPr="0000358E" w:rsidRDefault="0000358E" w:rsidP="006A7E71">
      <w:pPr>
        <w:pStyle w:val="aff"/>
        <w:numPr>
          <w:ilvl w:val="0"/>
          <w:numId w:val="31"/>
        </w:numPr>
        <w:spacing w:line="240" w:lineRule="auto"/>
        <w:ind w:left="0" w:firstLine="709"/>
        <w:jc w:val="both"/>
        <w:rPr>
          <w:sz w:val="28"/>
          <w:szCs w:val="28"/>
        </w:rPr>
      </w:pPr>
      <w:r w:rsidRPr="0000358E">
        <w:rPr>
          <w:sz w:val="28"/>
          <w:szCs w:val="28"/>
        </w:rPr>
        <w:t>Внести изменения в правила землепользования и застройки Борковского сельского поселения, утвержденные</w:t>
      </w:r>
      <w:r w:rsidRPr="0000358E">
        <w:t xml:space="preserve"> </w:t>
      </w:r>
      <w:r w:rsidRPr="0000358E">
        <w:rPr>
          <w:sz w:val="28"/>
          <w:szCs w:val="28"/>
        </w:rPr>
        <w:t>Решением Совета депутатов Борковского сельского поселения от 09.07.2012 №34, изложив в прилагаемой редакции.</w:t>
      </w:r>
    </w:p>
    <w:p w:rsidR="0000358E" w:rsidRPr="00D050EC" w:rsidRDefault="0000358E" w:rsidP="006A7E71">
      <w:pPr>
        <w:suppressAutoHyphens/>
        <w:autoSpaceDE w:val="0"/>
        <w:ind w:firstLine="709"/>
        <w:jc w:val="both"/>
        <w:rPr>
          <w:sz w:val="28"/>
          <w:szCs w:val="28"/>
        </w:rPr>
      </w:pPr>
      <w:r w:rsidRPr="0000358E">
        <w:rPr>
          <w:sz w:val="28"/>
          <w:szCs w:val="28"/>
          <w:lang w:eastAsia="ar-SA"/>
        </w:rPr>
        <w:t xml:space="preserve">2. </w:t>
      </w:r>
      <w:r w:rsidRPr="0000358E">
        <w:rPr>
          <w:sz w:val="28"/>
          <w:szCs w:val="28"/>
        </w:rPr>
        <w:t xml:space="preserve">Опубликовать настоящее решение в периодическом печатном издании Новгородского муниципального района </w:t>
      </w:r>
      <w:r w:rsidRPr="0000358E">
        <w:rPr>
          <w:color w:val="000000"/>
          <w:sz w:val="28"/>
          <w:szCs w:val="28"/>
          <w:lang w:eastAsia="ar-SA"/>
        </w:rPr>
        <w:t xml:space="preserve">«Официальный вестник Новгородского муниципального района» </w:t>
      </w:r>
      <w:r w:rsidRPr="0000358E">
        <w:rPr>
          <w:sz w:val="28"/>
          <w:szCs w:val="28"/>
        </w:rPr>
        <w:t>и разместить на официальном сайте Администрации Новгородского муниципального района в информационно-телекоммуникационной сети «Интернет».</w:t>
      </w:r>
      <w:r w:rsidRPr="00D050EC">
        <w:rPr>
          <w:sz w:val="28"/>
          <w:szCs w:val="28"/>
        </w:rPr>
        <w:t xml:space="preserve"> </w:t>
      </w:r>
    </w:p>
    <w:p w:rsidR="0000358E" w:rsidRDefault="0000358E" w:rsidP="006A7E71">
      <w:pPr>
        <w:suppressAutoHyphens/>
        <w:autoSpaceDE w:val="0"/>
        <w:spacing w:line="240" w:lineRule="exact"/>
        <w:jc w:val="both"/>
        <w:rPr>
          <w:sz w:val="28"/>
          <w:szCs w:val="28"/>
        </w:rPr>
      </w:pPr>
    </w:p>
    <w:p w:rsidR="006A7E71" w:rsidRDefault="006A7E71" w:rsidP="006A7E71">
      <w:pPr>
        <w:suppressAutoHyphens/>
        <w:autoSpaceDE w:val="0"/>
        <w:spacing w:line="240" w:lineRule="exact"/>
        <w:jc w:val="both"/>
        <w:rPr>
          <w:sz w:val="28"/>
          <w:szCs w:val="28"/>
        </w:rPr>
      </w:pPr>
    </w:p>
    <w:tbl>
      <w:tblPr>
        <w:tblW w:w="0" w:type="auto"/>
        <w:tblLook w:val="00A0" w:firstRow="1" w:lastRow="0" w:firstColumn="1" w:lastColumn="0" w:noHBand="0" w:noVBand="0"/>
      </w:tblPr>
      <w:tblGrid>
        <w:gridCol w:w="4677"/>
        <w:gridCol w:w="4677"/>
      </w:tblGrid>
      <w:tr w:rsidR="006A7E71" w:rsidRPr="003A7510" w:rsidTr="0098143D">
        <w:trPr>
          <w:trHeight w:val="126"/>
        </w:trPr>
        <w:tc>
          <w:tcPr>
            <w:tcW w:w="4927" w:type="dxa"/>
            <w:hideMark/>
          </w:tcPr>
          <w:p w:rsidR="006A7E71" w:rsidRDefault="006A7E71" w:rsidP="0098143D">
            <w:pPr>
              <w:keepNext/>
              <w:spacing w:line="240" w:lineRule="exact"/>
              <w:outlineLvl w:val="1"/>
              <w:rPr>
                <w:b/>
                <w:sz w:val="28"/>
                <w:szCs w:val="28"/>
              </w:rPr>
            </w:pPr>
            <w:r w:rsidRPr="003A7510">
              <w:rPr>
                <w:b/>
                <w:sz w:val="28"/>
                <w:szCs w:val="28"/>
              </w:rPr>
              <w:t xml:space="preserve">Глава </w:t>
            </w:r>
          </w:p>
          <w:p w:rsidR="006A7E71" w:rsidRPr="003A7510" w:rsidRDefault="006A7E71" w:rsidP="0098143D">
            <w:pPr>
              <w:keepNext/>
              <w:spacing w:line="240" w:lineRule="exact"/>
              <w:outlineLvl w:val="1"/>
              <w:rPr>
                <w:b/>
                <w:sz w:val="28"/>
                <w:szCs w:val="28"/>
              </w:rPr>
            </w:pPr>
            <w:r w:rsidRPr="003A7510">
              <w:rPr>
                <w:b/>
                <w:sz w:val="28"/>
                <w:szCs w:val="28"/>
              </w:rPr>
              <w:t>муниципального района</w:t>
            </w:r>
          </w:p>
          <w:p w:rsidR="006A7E71" w:rsidRPr="003A7510" w:rsidRDefault="006A7E71" w:rsidP="0098143D">
            <w:pPr>
              <w:spacing w:line="240" w:lineRule="exact"/>
              <w:rPr>
                <w:b/>
                <w:sz w:val="28"/>
                <w:szCs w:val="28"/>
              </w:rPr>
            </w:pPr>
          </w:p>
          <w:p w:rsidR="006A7E71" w:rsidRPr="003A7510" w:rsidRDefault="006A7E71" w:rsidP="0098143D">
            <w:pPr>
              <w:spacing w:line="240" w:lineRule="exact"/>
              <w:rPr>
                <w:b/>
                <w:sz w:val="28"/>
                <w:szCs w:val="28"/>
              </w:rPr>
            </w:pPr>
          </w:p>
        </w:tc>
        <w:tc>
          <w:tcPr>
            <w:tcW w:w="4928" w:type="dxa"/>
            <w:hideMark/>
          </w:tcPr>
          <w:p w:rsidR="006A7E71" w:rsidRPr="003A7510" w:rsidRDefault="006A7E71" w:rsidP="0098143D">
            <w:pPr>
              <w:spacing w:line="240" w:lineRule="exact"/>
              <w:rPr>
                <w:b/>
                <w:sz w:val="28"/>
                <w:szCs w:val="28"/>
              </w:rPr>
            </w:pPr>
            <w:r w:rsidRPr="003A7510">
              <w:rPr>
                <w:b/>
                <w:sz w:val="28"/>
                <w:szCs w:val="28"/>
              </w:rPr>
              <w:t xml:space="preserve">Председатель Думы </w:t>
            </w:r>
          </w:p>
          <w:p w:rsidR="006A7E71" w:rsidRPr="003A7510" w:rsidRDefault="006A7E71" w:rsidP="0098143D">
            <w:pPr>
              <w:spacing w:line="240" w:lineRule="exact"/>
              <w:rPr>
                <w:b/>
                <w:sz w:val="28"/>
                <w:szCs w:val="28"/>
              </w:rPr>
            </w:pPr>
            <w:r w:rsidRPr="003A7510">
              <w:rPr>
                <w:b/>
                <w:sz w:val="28"/>
                <w:szCs w:val="28"/>
              </w:rPr>
              <w:t>муниципального района</w:t>
            </w:r>
          </w:p>
        </w:tc>
      </w:tr>
      <w:tr w:rsidR="006A7E71" w:rsidRPr="003A7510" w:rsidTr="0098143D">
        <w:trPr>
          <w:trHeight w:val="124"/>
        </w:trPr>
        <w:tc>
          <w:tcPr>
            <w:tcW w:w="4927" w:type="dxa"/>
          </w:tcPr>
          <w:p w:rsidR="006A7E71" w:rsidRPr="003A7510" w:rsidRDefault="006A7E71" w:rsidP="0098143D">
            <w:pPr>
              <w:spacing w:line="240" w:lineRule="exact"/>
              <w:rPr>
                <w:b/>
                <w:sz w:val="28"/>
                <w:szCs w:val="28"/>
              </w:rPr>
            </w:pPr>
            <w:r w:rsidRPr="003A7510">
              <w:rPr>
                <w:b/>
                <w:sz w:val="28"/>
                <w:szCs w:val="28"/>
              </w:rPr>
              <w:t xml:space="preserve">                                   А.А. Дементьев</w:t>
            </w:r>
          </w:p>
        </w:tc>
        <w:tc>
          <w:tcPr>
            <w:tcW w:w="4928" w:type="dxa"/>
          </w:tcPr>
          <w:p w:rsidR="006A7E71" w:rsidRPr="003A7510" w:rsidRDefault="006A7E71" w:rsidP="0098143D">
            <w:pPr>
              <w:spacing w:line="240" w:lineRule="exact"/>
              <w:rPr>
                <w:b/>
                <w:sz w:val="28"/>
                <w:szCs w:val="28"/>
              </w:rPr>
            </w:pPr>
            <w:r w:rsidRPr="003A7510">
              <w:rPr>
                <w:b/>
                <w:sz w:val="28"/>
                <w:szCs w:val="28"/>
              </w:rPr>
              <w:t xml:space="preserve">                                   Д.Н. Гаврилов</w:t>
            </w:r>
          </w:p>
        </w:tc>
      </w:tr>
    </w:tbl>
    <w:p w:rsidR="00932458" w:rsidRDefault="00932458"/>
    <w:p w:rsidR="0000358E" w:rsidRDefault="0000358E"/>
    <w:p w:rsidR="0000358E" w:rsidRDefault="0000358E"/>
    <w:p w:rsidR="0000358E" w:rsidRDefault="0000358E"/>
    <w:p w:rsidR="0000358E" w:rsidRDefault="0000358E"/>
    <w:p w:rsidR="0000358E" w:rsidRDefault="0000358E"/>
    <w:p w:rsidR="0000358E" w:rsidRDefault="0000358E"/>
    <w:p w:rsidR="0000358E" w:rsidRDefault="0000358E"/>
    <w:p w:rsidR="0000358E" w:rsidRPr="0000358E" w:rsidRDefault="0000358E" w:rsidP="0000358E">
      <w:pPr>
        <w:tabs>
          <w:tab w:val="left" w:pos="7995"/>
          <w:tab w:val="right" w:pos="9354"/>
        </w:tabs>
        <w:spacing w:before="120" w:after="120"/>
        <w:jc w:val="right"/>
        <w:rPr>
          <w:lang w:eastAsia="zh-CN"/>
        </w:rPr>
      </w:pPr>
    </w:p>
    <w:p w:rsidR="00064A2F" w:rsidRPr="009E53E9" w:rsidRDefault="00064A2F" w:rsidP="00064A2F">
      <w:pPr>
        <w:shd w:val="clear" w:color="auto" w:fill="FFFFFF"/>
        <w:tabs>
          <w:tab w:val="left" w:pos="7380"/>
        </w:tabs>
        <w:spacing w:after="120" w:line="240" w:lineRule="exact"/>
        <w:ind w:left="5103"/>
        <w:jc w:val="center"/>
        <w:rPr>
          <w:sz w:val="28"/>
          <w:szCs w:val="28"/>
        </w:rPr>
      </w:pPr>
      <w:r>
        <w:rPr>
          <w:sz w:val="28"/>
          <w:szCs w:val="28"/>
        </w:rPr>
        <w:lastRenderedPageBreak/>
        <w:t xml:space="preserve">Приложение </w:t>
      </w:r>
    </w:p>
    <w:p w:rsidR="00064A2F" w:rsidRPr="00064A2F" w:rsidRDefault="00064A2F" w:rsidP="00064A2F">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ого района от 19.12.2023 № 920</w:t>
      </w:r>
      <w:r>
        <w:rPr>
          <w:sz w:val="28"/>
          <w:szCs w:val="28"/>
        </w:rPr>
        <w:t xml:space="preserve"> «</w:t>
      </w:r>
      <w:r>
        <w:rPr>
          <w:sz w:val="28"/>
          <w:szCs w:val="28"/>
        </w:rPr>
        <w:t xml:space="preserve">О внесении изменений в </w:t>
      </w:r>
      <w:r w:rsidRPr="00064A2F">
        <w:rPr>
          <w:sz w:val="28"/>
          <w:szCs w:val="28"/>
        </w:rPr>
        <w:t>правила землепользования и застройки</w:t>
      </w:r>
    </w:p>
    <w:p w:rsidR="00064A2F" w:rsidRPr="009E53E9" w:rsidRDefault="00064A2F" w:rsidP="00064A2F">
      <w:pPr>
        <w:shd w:val="clear" w:color="auto" w:fill="FFFFFF"/>
        <w:tabs>
          <w:tab w:val="left" w:pos="7380"/>
        </w:tabs>
        <w:spacing w:line="240" w:lineRule="exact"/>
        <w:ind w:left="5103"/>
        <w:jc w:val="center"/>
        <w:rPr>
          <w:sz w:val="28"/>
          <w:szCs w:val="28"/>
        </w:rPr>
      </w:pPr>
      <w:r w:rsidRPr="00064A2F">
        <w:rPr>
          <w:sz w:val="28"/>
          <w:szCs w:val="28"/>
        </w:rPr>
        <w:t>Борковского сельского поселения</w:t>
      </w:r>
      <w:r>
        <w:rPr>
          <w:sz w:val="28"/>
          <w:szCs w:val="28"/>
        </w:rPr>
        <w:t>»</w:t>
      </w: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jc w:val="center"/>
        <w:rPr>
          <w:sz w:val="32"/>
          <w:szCs w:val="20"/>
          <w:lang w:eastAsia="zh-CN"/>
        </w:rPr>
      </w:pPr>
      <w:r w:rsidRPr="0000358E">
        <w:rPr>
          <w:b/>
          <w:bCs/>
          <w:sz w:val="32"/>
          <w:szCs w:val="20"/>
          <w:lang w:eastAsia="zh-CN"/>
        </w:rPr>
        <w:t xml:space="preserve">ПРАВИЛА ЗЕМЛЕПОЛЬЗОВАНИЯ И ЗАСТРОЙКИ </w:t>
      </w:r>
      <w:r w:rsidRPr="0000358E">
        <w:rPr>
          <w:sz w:val="32"/>
          <w:szCs w:val="20"/>
          <w:lang w:eastAsia="zh-CN"/>
        </w:rPr>
        <w:br/>
        <w:t xml:space="preserve">МУНИЦИПАЛЬНОГО ОБРАЗОВАНИЯ </w:t>
      </w:r>
      <w:r w:rsidRPr="0000358E">
        <w:rPr>
          <w:sz w:val="32"/>
          <w:szCs w:val="20"/>
          <w:lang w:eastAsia="zh-CN"/>
        </w:rPr>
        <w:br/>
        <w:t xml:space="preserve">"БОРКОВСКОЕ СЕЛЬСКОЕ ПОСЕЛЕНИЕ" </w:t>
      </w:r>
      <w:r w:rsidRPr="0000358E">
        <w:rPr>
          <w:sz w:val="32"/>
          <w:szCs w:val="20"/>
          <w:lang w:eastAsia="zh-CN"/>
        </w:rPr>
        <w:br/>
        <w:t xml:space="preserve">НОВГОРОДСКОГО МУНИЦИПАЛЬНОГО РАЙОНА </w:t>
      </w:r>
      <w:r w:rsidRPr="0000358E">
        <w:rPr>
          <w:sz w:val="32"/>
          <w:szCs w:val="20"/>
          <w:lang w:eastAsia="zh-CN"/>
        </w:rPr>
        <w:br/>
        <w:t>НОВГОРОДСКОЙ ОБЛАСТИ</w:t>
      </w:r>
    </w:p>
    <w:p w:rsidR="0000358E" w:rsidRPr="0000358E" w:rsidRDefault="0000358E" w:rsidP="0000358E">
      <w:pPr>
        <w:suppressAutoHyphens/>
        <w:jc w:val="center"/>
        <w:rPr>
          <w:b/>
          <w:lang w:eastAsia="ar-SA"/>
        </w:rPr>
      </w:pPr>
    </w:p>
    <w:p w:rsidR="0000358E" w:rsidRPr="0000358E" w:rsidRDefault="0000358E" w:rsidP="0000358E">
      <w:pPr>
        <w:suppressAutoHyphens/>
        <w:spacing w:line="100" w:lineRule="atLeast"/>
        <w:jc w:val="center"/>
        <w:rPr>
          <w:lang w:eastAsia="ar-SA"/>
        </w:rPr>
      </w:pPr>
      <w:r w:rsidRPr="0000358E">
        <w:rPr>
          <w:lang w:eastAsia="ar-SA"/>
        </w:rPr>
        <w:t>утверждены Решением Совета депутатов</w:t>
      </w:r>
    </w:p>
    <w:p w:rsidR="0000358E" w:rsidRPr="0000358E" w:rsidRDefault="0000358E" w:rsidP="0000358E">
      <w:pPr>
        <w:suppressAutoHyphens/>
        <w:spacing w:line="100" w:lineRule="atLeast"/>
        <w:jc w:val="center"/>
        <w:rPr>
          <w:lang w:eastAsia="ar-SA"/>
        </w:rPr>
      </w:pPr>
      <w:r w:rsidRPr="0000358E">
        <w:rPr>
          <w:lang w:eastAsia="ar-SA"/>
        </w:rPr>
        <w:t xml:space="preserve">Борковского сельского поселения от 09.07.2012 № 34  </w:t>
      </w:r>
    </w:p>
    <w:p w:rsidR="0000358E" w:rsidRPr="0000358E" w:rsidRDefault="0000358E" w:rsidP="0000358E">
      <w:pPr>
        <w:jc w:val="center"/>
        <w:rPr>
          <w:lang w:eastAsia="zh-CN"/>
        </w:rPr>
      </w:pPr>
    </w:p>
    <w:p w:rsidR="0000358E" w:rsidRPr="0000358E" w:rsidRDefault="0000358E" w:rsidP="0000358E">
      <w:pPr>
        <w:rPr>
          <w:lang w:eastAsia="zh-CN"/>
        </w:rPr>
      </w:pPr>
    </w:p>
    <w:p w:rsidR="0000358E" w:rsidRPr="0000358E" w:rsidRDefault="0000358E" w:rsidP="0000358E">
      <w:pPr>
        <w:suppressAutoHyphens/>
        <w:jc w:val="center"/>
        <w:rPr>
          <w:b/>
          <w:lang w:eastAsia="ar-SA"/>
        </w:rPr>
      </w:pPr>
    </w:p>
    <w:p w:rsidR="0000358E" w:rsidRPr="0000358E" w:rsidRDefault="0000358E" w:rsidP="0000358E">
      <w:pPr>
        <w:jc w:val="cente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suppressAutoHyphens/>
        <w:spacing w:line="100" w:lineRule="atLeast"/>
        <w:rPr>
          <w:lang w:eastAsia="ar-SA"/>
        </w:rPr>
      </w:pPr>
      <w:bookmarkStart w:id="0" w:name="_Toc421696708"/>
    </w:p>
    <w:p w:rsidR="00000691" w:rsidRDefault="00000691" w:rsidP="0000358E">
      <w:pPr>
        <w:suppressAutoHyphens/>
        <w:spacing w:line="100" w:lineRule="atLeast"/>
        <w:jc w:val="center"/>
        <w:rPr>
          <w:lang w:eastAsia="ar-SA"/>
        </w:rPr>
      </w:pPr>
    </w:p>
    <w:p w:rsidR="00000691" w:rsidRDefault="00000691" w:rsidP="0000358E">
      <w:pPr>
        <w:suppressAutoHyphens/>
        <w:spacing w:line="100" w:lineRule="atLeast"/>
        <w:jc w:val="center"/>
        <w:rPr>
          <w:lang w:eastAsia="ar-SA"/>
        </w:rPr>
      </w:pPr>
    </w:p>
    <w:p w:rsidR="00000691" w:rsidRDefault="00000691" w:rsidP="0000358E">
      <w:pPr>
        <w:suppressAutoHyphens/>
        <w:spacing w:line="100" w:lineRule="atLeast"/>
        <w:jc w:val="center"/>
        <w:rPr>
          <w:lang w:eastAsia="ar-SA"/>
        </w:rPr>
      </w:pPr>
    </w:p>
    <w:p w:rsidR="006A7E71" w:rsidRDefault="006A7E71" w:rsidP="0000358E">
      <w:pPr>
        <w:suppressAutoHyphens/>
        <w:spacing w:line="100" w:lineRule="atLeast"/>
        <w:jc w:val="center"/>
        <w:rPr>
          <w:lang w:eastAsia="ar-SA"/>
        </w:rPr>
      </w:pPr>
    </w:p>
    <w:p w:rsidR="006A7E71" w:rsidRDefault="006A7E71" w:rsidP="0000358E">
      <w:pPr>
        <w:suppressAutoHyphens/>
        <w:spacing w:line="100" w:lineRule="atLeast"/>
        <w:jc w:val="center"/>
        <w:rPr>
          <w:lang w:eastAsia="ar-SA"/>
        </w:rPr>
      </w:pPr>
    </w:p>
    <w:p w:rsidR="006A7E71" w:rsidRDefault="006A7E71" w:rsidP="0000358E">
      <w:pPr>
        <w:suppressAutoHyphens/>
        <w:spacing w:line="100" w:lineRule="atLeast"/>
        <w:jc w:val="center"/>
        <w:rPr>
          <w:lang w:eastAsia="ar-SA"/>
        </w:rPr>
      </w:pPr>
    </w:p>
    <w:p w:rsidR="00000691" w:rsidRDefault="00000691" w:rsidP="0000358E">
      <w:pPr>
        <w:suppressAutoHyphens/>
        <w:spacing w:line="100" w:lineRule="atLeast"/>
        <w:jc w:val="center"/>
        <w:rPr>
          <w:lang w:eastAsia="ar-SA"/>
        </w:rPr>
      </w:pPr>
    </w:p>
    <w:p w:rsidR="00000691" w:rsidRDefault="00000691" w:rsidP="0000358E">
      <w:pPr>
        <w:suppressAutoHyphens/>
        <w:spacing w:line="100" w:lineRule="atLeast"/>
        <w:jc w:val="center"/>
        <w:rPr>
          <w:lang w:eastAsia="ar-SA"/>
        </w:rPr>
      </w:pPr>
    </w:p>
    <w:p w:rsidR="0000358E" w:rsidRDefault="0000358E" w:rsidP="0000358E">
      <w:pPr>
        <w:suppressAutoHyphens/>
        <w:spacing w:line="100" w:lineRule="atLeast"/>
        <w:jc w:val="center"/>
        <w:rPr>
          <w:lang w:eastAsia="ar-SA"/>
        </w:rPr>
      </w:pPr>
      <w:r w:rsidRPr="0000358E">
        <w:rPr>
          <w:lang w:eastAsia="ar-SA"/>
        </w:rPr>
        <w:t>СОДЕРЖАНИЕ</w:t>
      </w:r>
    </w:p>
    <w:p w:rsidR="00EB009A" w:rsidRPr="0000358E" w:rsidRDefault="00EB009A" w:rsidP="0000358E">
      <w:pPr>
        <w:suppressAutoHyphens/>
        <w:spacing w:line="100" w:lineRule="atLeast"/>
        <w:jc w:val="center"/>
        <w:rPr>
          <w:lang w:eastAsia="ar-SA"/>
        </w:rPr>
      </w:pPr>
    </w:p>
    <w:p w:rsidR="0000358E" w:rsidRPr="0098143D" w:rsidRDefault="0000358E" w:rsidP="0000358E">
      <w:pPr>
        <w:tabs>
          <w:tab w:val="right" w:leader="dot" w:pos="9911"/>
        </w:tabs>
        <w:rPr>
          <w:noProof/>
          <w:color w:val="000000" w:themeColor="text1"/>
          <w:sz w:val="22"/>
          <w:szCs w:val="22"/>
        </w:rPr>
      </w:pPr>
      <w:r w:rsidRPr="0098143D">
        <w:rPr>
          <w:bCs/>
          <w:caps/>
          <w:noProof/>
          <w:color w:val="000000" w:themeColor="text1"/>
          <w:kern w:val="1"/>
          <w:lang w:val="x-none" w:eastAsia="zh-CN"/>
        </w:rPr>
        <w:t>Часть 1. Порядок применения правил землепользования и застройки и внесения в них изменений</w:t>
      </w:r>
      <w:r w:rsidRPr="0098143D">
        <w:rPr>
          <w:noProof/>
          <w:webHidden/>
          <w:color w:val="000000" w:themeColor="text1"/>
          <w:lang w:eastAsia="zh-CN"/>
        </w:rPr>
        <w:tab/>
      </w:r>
      <w:r w:rsidR="00227BB0">
        <w:rPr>
          <w:noProof/>
          <w:webHidden/>
          <w:color w:val="000000" w:themeColor="text1"/>
          <w:lang w:eastAsia="zh-CN"/>
        </w:rPr>
        <w:t>5</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1. Положения о регулировании землепользования и застройки  органами местного самоуправления</w:t>
      </w:r>
      <w:r w:rsidRPr="0098143D">
        <w:rPr>
          <w:noProof/>
          <w:webHidden/>
          <w:color w:val="000000" w:themeColor="text1"/>
          <w:lang w:eastAsia="zh-CN"/>
        </w:rPr>
        <w:tab/>
      </w:r>
      <w:r w:rsidR="00EB009A">
        <w:rPr>
          <w:noProof/>
          <w:webHidden/>
          <w:color w:val="000000" w:themeColor="text1"/>
          <w:lang w:eastAsia="zh-CN"/>
        </w:rPr>
        <w:t>5</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 Общие положения о регулировании землепользования и застройки  органами местного самоуправления</w:t>
      </w:r>
      <w:r w:rsidRPr="0098143D">
        <w:rPr>
          <w:noProof/>
          <w:webHidden/>
          <w:color w:val="000000" w:themeColor="text1"/>
          <w:lang w:eastAsia="zh-CN"/>
        </w:rPr>
        <w:tab/>
      </w:r>
      <w:r w:rsidR="00EB009A">
        <w:rPr>
          <w:noProof/>
          <w:webHidden/>
          <w:color w:val="000000" w:themeColor="text1"/>
          <w:lang w:eastAsia="zh-CN"/>
        </w:rPr>
        <w:t>5</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 Комиссия по подготовке проекта правил землепользования и застройки</w:t>
      </w:r>
      <w:r w:rsidRPr="0098143D">
        <w:rPr>
          <w:noProof/>
          <w:webHidden/>
          <w:color w:val="000000" w:themeColor="text1"/>
          <w:lang w:eastAsia="zh-CN"/>
        </w:rPr>
        <w:tab/>
      </w:r>
      <w:r w:rsidR="008B63D5">
        <w:rPr>
          <w:noProof/>
          <w:webHidden/>
          <w:color w:val="000000" w:themeColor="text1"/>
          <w:lang w:eastAsia="zh-CN"/>
        </w:rPr>
        <w:t>5</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98143D">
        <w:rPr>
          <w:noProof/>
          <w:webHidden/>
          <w:color w:val="000000" w:themeColor="text1"/>
          <w:lang w:eastAsia="zh-CN"/>
        </w:rPr>
        <w:tab/>
      </w:r>
      <w:r w:rsidR="008B63D5">
        <w:rPr>
          <w:noProof/>
          <w:webHidden/>
          <w:color w:val="000000" w:themeColor="text1"/>
          <w:lang w:eastAsia="zh-CN"/>
        </w:rPr>
        <w:t>6</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 Изменение видов разрешенного использования земельных участков  и объектов капитального строительства</w:t>
      </w:r>
      <w:r w:rsidRPr="0098143D">
        <w:rPr>
          <w:noProof/>
          <w:webHidden/>
          <w:color w:val="000000" w:themeColor="text1"/>
          <w:lang w:eastAsia="zh-CN"/>
        </w:rPr>
        <w:tab/>
      </w:r>
      <w:r w:rsidR="008B63D5">
        <w:rPr>
          <w:noProof/>
          <w:webHidden/>
          <w:color w:val="000000" w:themeColor="text1"/>
          <w:lang w:eastAsia="zh-CN"/>
        </w:rPr>
        <w:t>6</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Pr="0098143D">
        <w:rPr>
          <w:noProof/>
          <w:webHidden/>
          <w:color w:val="000000" w:themeColor="text1"/>
          <w:lang w:eastAsia="zh-CN"/>
        </w:rPr>
        <w:tab/>
      </w:r>
      <w:r w:rsidR="008B63D5">
        <w:rPr>
          <w:noProof/>
          <w:webHidden/>
          <w:color w:val="000000" w:themeColor="text1"/>
          <w:lang w:eastAsia="zh-CN"/>
        </w:rPr>
        <w:t>7</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3. Положения о подготовке документации по планировке  территории органами местного самоуправления</w:t>
      </w:r>
      <w:r w:rsidRPr="0098143D">
        <w:rPr>
          <w:noProof/>
          <w:webHidden/>
          <w:color w:val="000000" w:themeColor="text1"/>
          <w:lang w:eastAsia="zh-CN"/>
        </w:rPr>
        <w:tab/>
      </w:r>
      <w:r w:rsidR="008B63D5">
        <w:rPr>
          <w:noProof/>
          <w:webHidden/>
          <w:color w:val="000000" w:themeColor="text1"/>
          <w:lang w:eastAsia="zh-CN"/>
        </w:rPr>
        <w:t>7</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5. Общие положения о подготовке документации по планировке территории органами местного самоуправления</w:t>
      </w:r>
      <w:r w:rsidRPr="0098143D">
        <w:rPr>
          <w:noProof/>
          <w:webHidden/>
          <w:color w:val="000000" w:themeColor="text1"/>
          <w:lang w:eastAsia="zh-CN"/>
        </w:rPr>
        <w:tab/>
      </w:r>
      <w:r w:rsidR="008B63D5">
        <w:rPr>
          <w:noProof/>
          <w:webHidden/>
          <w:color w:val="000000" w:themeColor="text1"/>
          <w:lang w:eastAsia="zh-CN"/>
        </w:rPr>
        <w:t>7</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6. Применение правил землепользования и застройки при подготовке  проектов планировки территорий</w:t>
      </w:r>
      <w:r w:rsidRPr="0098143D">
        <w:rPr>
          <w:noProof/>
          <w:webHidden/>
          <w:color w:val="000000" w:themeColor="text1"/>
          <w:lang w:eastAsia="zh-CN"/>
        </w:rPr>
        <w:tab/>
      </w:r>
      <w:r w:rsidR="008B63D5">
        <w:rPr>
          <w:noProof/>
          <w:webHidden/>
          <w:color w:val="000000" w:themeColor="text1"/>
          <w:lang w:eastAsia="zh-CN"/>
        </w:rPr>
        <w:t>8</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7. Применение правил землепользования и застройки при подготовке  проектов межевания территорий</w:t>
      </w:r>
      <w:r w:rsidRPr="0098143D">
        <w:rPr>
          <w:noProof/>
          <w:webHidden/>
          <w:color w:val="000000" w:themeColor="text1"/>
          <w:lang w:eastAsia="zh-CN"/>
        </w:rPr>
        <w:tab/>
      </w:r>
      <w:r w:rsidR="008B63D5">
        <w:rPr>
          <w:noProof/>
          <w:webHidden/>
          <w:color w:val="000000" w:themeColor="text1"/>
          <w:lang w:eastAsia="zh-CN"/>
        </w:rPr>
        <w:t>8</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8. Применение правил землепользования и застройки при подготовке  градостроительных планов земельных участков</w:t>
      </w:r>
      <w:r w:rsidRPr="0098143D">
        <w:rPr>
          <w:noProof/>
          <w:webHidden/>
          <w:color w:val="000000" w:themeColor="text1"/>
          <w:lang w:eastAsia="zh-CN"/>
        </w:rPr>
        <w:tab/>
      </w:r>
      <w:r w:rsidR="008B63D5">
        <w:rPr>
          <w:noProof/>
          <w:webHidden/>
          <w:color w:val="000000" w:themeColor="text1"/>
          <w:lang w:eastAsia="zh-CN"/>
        </w:rPr>
        <w:t>9</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4. Положение о проведении общественных обсуждений или публичных слушаний по вопросам землепользования и застройки</w:t>
      </w:r>
      <w:r w:rsidRPr="0098143D">
        <w:rPr>
          <w:noProof/>
          <w:webHidden/>
          <w:color w:val="000000" w:themeColor="text1"/>
          <w:lang w:eastAsia="zh-CN"/>
        </w:rPr>
        <w:tab/>
      </w:r>
      <w:r w:rsidR="008B63D5">
        <w:rPr>
          <w:noProof/>
          <w:webHidden/>
          <w:color w:val="000000" w:themeColor="text1"/>
          <w:lang w:eastAsia="zh-CN"/>
        </w:rPr>
        <w:t>9</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9. Обязательность проведения общественных обсуждений или публичных слушаний по вопросам землепользования и застройки</w:t>
      </w:r>
      <w:r w:rsidRPr="0098143D">
        <w:rPr>
          <w:noProof/>
          <w:webHidden/>
          <w:color w:val="000000" w:themeColor="text1"/>
          <w:lang w:eastAsia="zh-CN"/>
        </w:rPr>
        <w:tab/>
      </w:r>
      <w:r w:rsidR="008B63D5">
        <w:rPr>
          <w:noProof/>
          <w:webHidden/>
          <w:color w:val="000000" w:themeColor="text1"/>
          <w:lang w:eastAsia="zh-CN"/>
        </w:rPr>
        <w:t>9</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10. Порядок проведения общественных обсуждений и публичных слушаний</w:t>
      </w:r>
      <w:r w:rsidRPr="0098143D">
        <w:rPr>
          <w:noProof/>
          <w:webHidden/>
          <w:color w:val="000000" w:themeColor="text1"/>
          <w:lang w:eastAsia="zh-CN"/>
        </w:rPr>
        <w:tab/>
      </w:r>
      <w:r w:rsidR="008B63D5">
        <w:rPr>
          <w:noProof/>
          <w:webHidden/>
          <w:color w:val="000000" w:themeColor="text1"/>
          <w:lang w:eastAsia="zh-CN"/>
        </w:rPr>
        <w:t>9</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5. Положения о внесении изменений в правила землепользования и застройки</w:t>
      </w:r>
      <w:r w:rsidRPr="0098143D">
        <w:rPr>
          <w:noProof/>
          <w:webHidden/>
          <w:color w:val="000000" w:themeColor="text1"/>
          <w:lang w:eastAsia="zh-CN"/>
        </w:rPr>
        <w:tab/>
      </w:r>
      <w:r w:rsidR="008B63D5">
        <w:rPr>
          <w:noProof/>
          <w:webHidden/>
          <w:color w:val="000000" w:themeColor="text1"/>
          <w:lang w:eastAsia="zh-CN"/>
        </w:rPr>
        <w:t>14</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11. Общие положения о внесении изменений в правила землепользования и застройки</w:t>
      </w:r>
      <w:r w:rsidRPr="0098143D">
        <w:rPr>
          <w:noProof/>
          <w:webHidden/>
          <w:color w:val="000000" w:themeColor="text1"/>
          <w:lang w:eastAsia="zh-CN"/>
        </w:rPr>
        <w:tab/>
      </w:r>
      <w:r w:rsidR="008B63D5">
        <w:rPr>
          <w:noProof/>
          <w:webHidden/>
          <w:color w:val="000000" w:themeColor="text1"/>
          <w:lang w:eastAsia="zh-CN"/>
        </w:rPr>
        <w:t>14</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12. Внесение изменений в правила землепользования и застройки  на основании несоответствия генеральному плану поселения</w:t>
      </w:r>
      <w:r w:rsidRPr="0098143D">
        <w:rPr>
          <w:noProof/>
          <w:webHidden/>
          <w:color w:val="000000" w:themeColor="text1"/>
          <w:lang w:eastAsia="zh-CN"/>
        </w:rPr>
        <w:tab/>
      </w:r>
      <w:r w:rsidR="008B63D5">
        <w:rPr>
          <w:noProof/>
          <w:webHidden/>
          <w:color w:val="000000" w:themeColor="text1"/>
          <w:lang w:eastAsia="zh-CN"/>
        </w:rPr>
        <w:t>14</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13. Внесение изменений в правила землепользования и застройки  на основании утвержденной документации по планировке территории</w:t>
      </w:r>
      <w:r w:rsidRPr="0098143D">
        <w:rPr>
          <w:noProof/>
          <w:webHidden/>
          <w:color w:val="000000" w:themeColor="text1"/>
          <w:lang w:eastAsia="zh-CN"/>
        </w:rPr>
        <w:tab/>
      </w:r>
      <w:r w:rsidR="008B63D5">
        <w:rPr>
          <w:noProof/>
          <w:webHidden/>
          <w:color w:val="000000" w:themeColor="text1"/>
          <w:lang w:eastAsia="zh-CN"/>
        </w:rPr>
        <w:t>14</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Pr="0098143D">
        <w:rPr>
          <w:noProof/>
          <w:webHidden/>
          <w:color w:val="000000" w:themeColor="text1"/>
          <w:lang w:eastAsia="zh-CN"/>
        </w:rPr>
        <w:tab/>
      </w:r>
      <w:r w:rsidR="008B63D5">
        <w:rPr>
          <w:noProof/>
          <w:webHidden/>
          <w:color w:val="000000" w:themeColor="text1"/>
          <w:lang w:eastAsia="zh-CN"/>
        </w:rPr>
        <w:t>14</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6. Положения о регулировании иных вопросов землепользования и застройки</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5</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15. Использование земельных участков и объектов капитального строительства, не соответствующих градостроительным регламентам</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5</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lastRenderedPageBreak/>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6</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17. Особенности применения видов разрешенного использования земельных участков и объектов капитального строительства</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7</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18. Особенности применения предельных параметров разрешенного  строительства, реконструкции объектов капитального строительства</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7</w:t>
      </w:r>
    </w:p>
    <w:p w:rsidR="0000358E" w:rsidRPr="0098143D" w:rsidRDefault="0000358E" w:rsidP="0000358E">
      <w:pPr>
        <w:tabs>
          <w:tab w:val="right" w:leader="dot" w:pos="9911"/>
        </w:tabs>
        <w:rPr>
          <w:noProof/>
          <w:color w:val="000000" w:themeColor="text1"/>
          <w:sz w:val="22"/>
          <w:szCs w:val="22"/>
        </w:rPr>
      </w:pPr>
      <w:r w:rsidRPr="0098143D">
        <w:rPr>
          <w:bCs/>
          <w:caps/>
          <w:noProof/>
          <w:color w:val="000000" w:themeColor="text1"/>
          <w:kern w:val="1"/>
          <w:lang w:val="x-none" w:eastAsia="zh-CN"/>
        </w:rPr>
        <w:t>Часть 2. Карта градостроительного зонирования</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9</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19. Территориальные зоны</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9</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20. Карта градостроительного зонирования</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9</w:t>
      </w:r>
    </w:p>
    <w:p w:rsidR="0000358E" w:rsidRPr="0098143D" w:rsidRDefault="0000358E" w:rsidP="0000358E">
      <w:pPr>
        <w:tabs>
          <w:tab w:val="right" w:leader="dot" w:pos="9911"/>
        </w:tabs>
        <w:rPr>
          <w:noProof/>
          <w:color w:val="000000" w:themeColor="text1"/>
          <w:sz w:val="22"/>
          <w:szCs w:val="22"/>
        </w:rPr>
      </w:pPr>
      <w:r w:rsidRPr="0098143D">
        <w:rPr>
          <w:bCs/>
          <w:caps/>
          <w:noProof/>
          <w:color w:val="000000" w:themeColor="text1"/>
          <w:kern w:val="1"/>
          <w:lang w:val="x-none" w:eastAsia="zh-CN"/>
        </w:rPr>
        <w:t>Часть 3. Градостроительные регламенты</w:t>
      </w:r>
      <w:r w:rsidRPr="0098143D">
        <w:rPr>
          <w:noProof/>
          <w:webHidden/>
          <w:color w:val="000000" w:themeColor="text1"/>
          <w:lang w:eastAsia="zh-CN"/>
        </w:rPr>
        <w:tab/>
      </w:r>
      <w:r w:rsidR="008B63D5">
        <w:rPr>
          <w:noProof/>
          <w:webHidden/>
          <w:color w:val="000000" w:themeColor="text1"/>
          <w:lang w:eastAsia="zh-CN"/>
        </w:rPr>
        <w:t>20</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7. Жилые зоны</w:t>
      </w:r>
      <w:r w:rsidRPr="0098143D">
        <w:rPr>
          <w:noProof/>
          <w:webHidden/>
          <w:color w:val="000000" w:themeColor="text1"/>
          <w:lang w:eastAsia="zh-CN"/>
        </w:rPr>
        <w:tab/>
      </w:r>
      <w:r w:rsidR="008B63D5">
        <w:rPr>
          <w:noProof/>
          <w:webHidden/>
          <w:color w:val="000000" w:themeColor="text1"/>
          <w:lang w:eastAsia="zh-CN"/>
        </w:rPr>
        <w:t>20</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21. Территориальная зона ТЖ-1</w:t>
      </w:r>
      <w:r w:rsidRPr="0098143D">
        <w:rPr>
          <w:noProof/>
          <w:webHidden/>
          <w:color w:val="000000" w:themeColor="text1"/>
          <w:lang w:eastAsia="zh-CN"/>
        </w:rPr>
        <w:tab/>
      </w:r>
      <w:r w:rsidR="008B63D5">
        <w:rPr>
          <w:noProof/>
          <w:webHidden/>
          <w:color w:val="000000" w:themeColor="text1"/>
          <w:lang w:eastAsia="zh-CN"/>
        </w:rPr>
        <w:t>20</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22. Территориальная зона ТЖ-2</w:t>
      </w:r>
      <w:r w:rsidRPr="0098143D">
        <w:rPr>
          <w:noProof/>
          <w:webHidden/>
          <w:color w:val="000000" w:themeColor="text1"/>
          <w:lang w:eastAsia="zh-CN"/>
        </w:rPr>
        <w:tab/>
      </w:r>
      <w:r w:rsidR="008B63D5">
        <w:rPr>
          <w:noProof/>
          <w:webHidden/>
          <w:color w:val="000000" w:themeColor="text1"/>
          <w:lang w:eastAsia="zh-CN"/>
        </w:rPr>
        <w:t>30</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8. Общественно-деловые зоны</w:t>
      </w:r>
      <w:r w:rsidRPr="0098143D">
        <w:rPr>
          <w:noProof/>
          <w:webHidden/>
          <w:color w:val="000000" w:themeColor="text1"/>
          <w:lang w:eastAsia="zh-CN"/>
        </w:rPr>
        <w:tab/>
      </w:r>
      <w:r w:rsidR="0098143D" w:rsidRPr="0098143D">
        <w:rPr>
          <w:noProof/>
          <w:webHidden/>
          <w:color w:val="000000" w:themeColor="text1"/>
          <w:lang w:eastAsia="zh-CN"/>
        </w:rPr>
        <w:t>3</w:t>
      </w:r>
      <w:r w:rsidR="008B63D5">
        <w:rPr>
          <w:noProof/>
          <w:webHidden/>
          <w:color w:val="000000" w:themeColor="text1"/>
          <w:lang w:eastAsia="zh-CN"/>
        </w:rPr>
        <w:t>8</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23. Территориальная зона ТД-1</w:t>
      </w:r>
      <w:r w:rsidRPr="0098143D">
        <w:rPr>
          <w:noProof/>
          <w:webHidden/>
          <w:color w:val="000000" w:themeColor="text1"/>
          <w:lang w:eastAsia="zh-CN"/>
        </w:rPr>
        <w:tab/>
      </w:r>
      <w:r w:rsidR="0098143D" w:rsidRPr="0098143D">
        <w:rPr>
          <w:noProof/>
          <w:webHidden/>
          <w:color w:val="000000" w:themeColor="text1"/>
          <w:lang w:eastAsia="zh-CN"/>
        </w:rPr>
        <w:t>3</w:t>
      </w:r>
      <w:r w:rsidR="008B63D5">
        <w:rPr>
          <w:noProof/>
          <w:webHidden/>
          <w:color w:val="000000" w:themeColor="text1"/>
          <w:lang w:eastAsia="zh-CN"/>
        </w:rPr>
        <w:t>8</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24. Территориальная зона ТД-2</w:t>
      </w:r>
      <w:r w:rsidRPr="0098143D">
        <w:rPr>
          <w:noProof/>
          <w:webHidden/>
          <w:color w:val="000000" w:themeColor="text1"/>
          <w:lang w:eastAsia="zh-CN"/>
        </w:rPr>
        <w:tab/>
      </w:r>
      <w:r w:rsidR="008B63D5">
        <w:rPr>
          <w:noProof/>
          <w:webHidden/>
          <w:color w:val="000000" w:themeColor="text1"/>
          <w:lang w:eastAsia="zh-CN"/>
        </w:rPr>
        <w:t>51</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9. Производственные зоны</w:t>
      </w:r>
      <w:r w:rsidRPr="0098143D">
        <w:rPr>
          <w:noProof/>
          <w:webHidden/>
          <w:color w:val="000000" w:themeColor="text1"/>
          <w:lang w:eastAsia="zh-CN"/>
        </w:rPr>
        <w:tab/>
      </w:r>
      <w:r w:rsidR="008B63D5">
        <w:rPr>
          <w:noProof/>
          <w:webHidden/>
          <w:color w:val="000000" w:themeColor="text1"/>
          <w:lang w:eastAsia="zh-CN"/>
        </w:rPr>
        <w:t>60</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25. Территориальная зона ТП-1</w:t>
      </w:r>
      <w:r w:rsidRPr="0098143D">
        <w:rPr>
          <w:noProof/>
          <w:webHidden/>
          <w:color w:val="000000" w:themeColor="text1"/>
          <w:lang w:eastAsia="zh-CN"/>
        </w:rPr>
        <w:tab/>
      </w:r>
      <w:r w:rsidR="008B63D5">
        <w:rPr>
          <w:noProof/>
          <w:webHidden/>
          <w:color w:val="000000" w:themeColor="text1"/>
          <w:lang w:eastAsia="zh-CN"/>
        </w:rPr>
        <w:t>60</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10. Зоны инженерных и транспортных инфраструктур</w:t>
      </w:r>
      <w:r w:rsidRPr="0098143D">
        <w:rPr>
          <w:noProof/>
          <w:webHidden/>
          <w:color w:val="000000" w:themeColor="text1"/>
          <w:lang w:eastAsia="zh-CN"/>
        </w:rPr>
        <w:tab/>
      </w:r>
      <w:r w:rsidR="008B63D5">
        <w:rPr>
          <w:noProof/>
          <w:webHidden/>
          <w:color w:val="000000" w:themeColor="text1"/>
          <w:lang w:eastAsia="zh-CN"/>
        </w:rPr>
        <w:t>72</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26. Территориальная зона ТИ-1</w:t>
      </w:r>
      <w:r w:rsidRPr="0098143D">
        <w:rPr>
          <w:noProof/>
          <w:webHidden/>
          <w:color w:val="000000" w:themeColor="text1"/>
          <w:lang w:eastAsia="zh-CN"/>
        </w:rPr>
        <w:tab/>
      </w:r>
      <w:r w:rsidR="008B63D5">
        <w:rPr>
          <w:noProof/>
          <w:webHidden/>
          <w:color w:val="000000" w:themeColor="text1"/>
          <w:lang w:eastAsia="zh-CN"/>
        </w:rPr>
        <w:t>72</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27. Территориальная зона ТТ-1</w:t>
      </w:r>
      <w:r w:rsidRPr="0098143D">
        <w:rPr>
          <w:noProof/>
          <w:webHidden/>
          <w:color w:val="000000" w:themeColor="text1"/>
          <w:lang w:eastAsia="zh-CN"/>
        </w:rPr>
        <w:tab/>
      </w:r>
      <w:r w:rsidR="0098143D" w:rsidRPr="0098143D">
        <w:rPr>
          <w:noProof/>
          <w:webHidden/>
          <w:color w:val="000000" w:themeColor="text1"/>
          <w:lang w:eastAsia="zh-CN"/>
        </w:rPr>
        <w:t>7</w:t>
      </w:r>
      <w:r w:rsidR="008B63D5">
        <w:rPr>
          <w:noProof/>
          <w:webHidden/>
          <w:color w:val="000000" w:themeColor="text1"/>
          <w:lang w:eastAsia="zh-CN"/>
        </w:rPr>
        <w:t>9</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28. Территориальная зона ТТ-2</w:t>
      </w:r>
      <w:r w:rsidRPr="0098143D">
        <w:rPr>
          <w:noProof/>
          <w:webHidden/>
          <w:color w:val="000000" w:themeColor="text1"/>
          <w:lang w:eastAsia="zh-CN"/>
        </w:rPr>
        <w:tab/>
      </w:r>
      <w:r w:rsidR="008B63D5">
        <w:rPr>
          <w:noProof/>
          <w:webHidden/>
          <w:color w:val="000000" w:themeColor="text1"/>
          <w:lang w:eastAsia="zh-CN"/>
        </w:rPr>
        <w:t>85</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11. Зоны сельскохозяйственного использования</w:t>
      </w:r>
      <w:r w:rsidRPr="0098143D">
        <w:rPr>
          <w:noProof/>
          <w:webHidden/>
          <w:color w:val="000000" w:themeColor="text1"/>
          <w:lang w:eastAsia="zh-CN"/>
        </w:rPr>
        <w:tab/>
      </w:r>
      <w:r w:rsidR="008B63D5">
        <w:rPr>
          <w:noProof/>
          <w:webHidden/>
          <w:color w:val="000000" w:themeColor="text1"/>
          <w:lang w:eastAsia="zh-CN"/>
        </w:rPr>
        <w:t>91</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29. Территориальная зона ТСХ-1</w:t>
      </w:r>
      <w:r w:rsidRPr="0098143D">
        <w:rPr>
          <w:noProof/>
          <w:webHidden/>
          <w:color w:val="000000" w:themeColor="text1"/>
          <w:lang w:eastAsia="zh-CN"/>
        </w:rPr>
        <w:tab/>
      </w:r>
      <w:r w:rsidR="008B63D5">
        <w:rPr>
          <w:noProof/>
          <w:webHidden/>
          <w:color w:val="000000" w:themeColor="text1"/>
          <w:lang w:eastAsia="zh-CN"/>
        </w:rPr>
        <w:t>91</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30. Территориальная зона ТСХ-2</w:t>
      </w:r>
      <w:r w:rsidRPr="0098143D">
        <w:rPr>
          <w:noProof/>
          <w:webHidden/>
          <w:color w:val="000000" w:themeColor="text1"/>
          <w:lang w:eastAsia="zh-CN"/>
        </w:rPr>
        <w:tab/>
      </w:r>
      <w:r w:rsidR="008B63D5">
        <w:rPr>
          <w:noProof/>
          <w:webHidden/>
          <w:color w:val="000000" w:themeColor="text1"/>
          <w:lang w:eastAsia="zh-CN"/>
        </w:rPr>
        <w:t>100</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12. Рекреационные зоны</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05</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31. Территориальная зона ТР-1</w:t>
      </w:r>
      <w:r w:rsidRPr="0098143D">
        <w:rPr>
          <w:noProof/>
          <w:webHidden/>
          <w:color w:val="000000" w:themeColor="text1"/>
          <w:lang w:eastAsia="zh-CN"/>
        </w:rPr>
        <w:tab/>
      </w:r>
      <w:r w:rsidR="0098143D" w:rsidRPr="0098143D">
        <w:rPr>
          <w:noProof/>
          <w:webHidden/>
          <w:color w:val="000000" w:themeColor="text1"/>
          <w:lang w:eastAsia="zh-CN"/>
        </w:rPr>
        <w:t>10</w:t>
      </w:r>
      <w:r w:rsidR="008B63D5">
        <w:rPr>
          <w:noProof/>
          <w:webHidden/>
          <w:color w:val="000000" w:themeColor="text1"/>
          <w:lang w:eastAsia="zh-CN"/>
        </w:rPr>
        <w:t>5</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32. Территориальная зона ТР-2</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12</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13. Зоны специального назначения</w:t>
      </w:r>
      <w:r w:rsidRPr="0098143D">
        <w:rPr>
          <w:noProof/>
          <w:webHidden/>
          <w:color w:val="000000" w:themeColor="text1"/>
          <w:lang w:eastAsia="zh-CN"/>
        </w:rPr>
        <w:tab/>
      </w:r>
      <w:r w:rsidR="0098143D" w:rsidRPr="0098143D">
        <w:rPr>
          <w:noProof/>
          <w:webHidden/>
          <w:color w:val="000000" w:themeColor="text1"/>
          <w:lang w:eastAsia="zh-CN"/>
        </w:rPr>
        <w:t>11</w:t>
      </w:r>
      <w:r w:rsidR="008B63D5">
        <w:rPr>
          <w:noProof/>
          <w:webHidden/>
          <w:color w:val="000000" w:themeColor="text1"/>
          <w:lang w:eastAsia="zh-CN"/>
        </w:rPr>
        <w:t>9</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33. Территориальная зона ТК-1</w:t>
      </w:r>
      <w:r w:rsidRPr="0098143D">
        <w:rPr>
          <w:noProof/>
          <w:webHidden/>
          <w:color w:val="000000" w:themeColor="text1"/>
          <w:lang w:eastAsia="zh-CN"/>
        </w:rPr>
        <w:tab/>
      </w:r>
      <w:r w:rsidR="0098143D" w:rsidRPr="0098143D">
        <w:rPr>
          <w:noProof/>
          <w:webHidden/>
          <w:color w:val="000000" w:themeColor="text1"/>
          <w:lang w:eastAsia="zh-CN"/>
        </w:rPr>
        <w:t>11</w:t>
      </w:r>
      <w:r w:rsidR="008B63D5">
        <w:rPr>
          <w:noProof/>
          <w:webHidden/>
          <w:color w:val="000000" w:themeColor="text1"/>
          <w:lang w:eastAsia="zh-CN"/>
        </w:rPr>
        <w:t>9</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34. Территориальная зона ТЗН-1</w:t>
      </w:r>
      <w:r w:rsidRPr="0098143D">
        <w:rPr>
          <w:noProof/>
          <w:webHidden/>
          <w:color w:val="000000" w:themeColor="text1"/>
          <w:lang w:eastAsia="zh-CN"/>
        </w:rPr>
        <w:tab/>
      </w:r>
      <w:r w:rsidR="0098143D" w:rsidRPr="0098143D">
        <w:rPr>
          <w:noProof/>
          <w:webHidden/>
          <w:color w:val="000000" w:themeColor="text1"/>
          <w:lang w:eastAsia="zh-CN"/>
        </w:rPr>
        <w:t>12</w:t>
      </w:r>
      <w:r w:rsidR="008B63D5">
        <w:rPr>
          <w:noProof/>
          <w:webHidden/>
          <w:color w:val="000000" w:themeColor="text1"/>
          <w:lang w:eastAsia="zh-CN"/>
        </w:rPr>
        <w:t>5</w:t>
      </w:r>
    </w:p>
    <w:p w:rsidR="0000358E" w:rsidRPr="0098143D" w:rsidRDefault="0000358E" w:rsidP="0000358E">
      <w:pPr>
        <w:tabs>
          <w:tab w:val="right" w:leader="dot" w:pos="9911"/>
        </w:tabs>
        <w:ind w:left="240"/>
        <w:rPr>
          <w:noProof/>
          <w:color w:val="000000" w:themeColor="text1"/>
          <w:sz w:val="22"/>
          <w:szCs w:val="22"/>
        </w:rPr>
      </w:pPr>
      <w:r w:rsidRPr="0098143D">
        <w:rPr>
          <w:bCs/>
          <w:iCs/>
          <w:noProof/>
          <w:color w:val="000000" w:themeColor="text1"/>
          <w:lang w:val="x-none" w:eastAsia="zh-CN"/>
        </w:rPr>
        <w:t>Глава 14. Ограничения использования земельных участков и объектов капитального строительства</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31</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35. Водоохранные зоны, прибрежные защитные полосы</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31</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36. Территории, подверженные затоплению, подтоплению и прочим негативным воздействиям на водные объекты</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32</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37. Санитарно-защитные зоны и санитарные разрывы</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33</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38. Охранные зоны объектов электросетевого хозяйства</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34</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39. Охранные зоны газораспределительных сетей</w:t>
      </w:r>
      <w:r w:rsidRPr="0098143D">
        <w:rPr>
          <w:noProof/>
          <w:webHidden/>
          <w:color w:val="000000" w:themeColor="text1"/>
          <w:lang w:eastAsia="zh-CN"/>
        </w:rPr>
        <w:tab/>
      </w:r>
      <w:r w:rsidR="0098143D" w:rsidRPr="0098143D">
        <w:rPr>
          <w:noProof/>
          <w:webHidden/>
          <w:color w:val="000000" w:themeColor="text1"/>
          <w:lang w:eastAsia="zh-CN"/>
        </w:rPr>
        <w:t>13</w:t>
      </w:r>
      <w:r w:rsidR="008B63D5">
        <w:rPr>
          <w:noProof/>
          <w:webHidden/>
          <w:color w:val="000000" w:themeColor="text1"/>
          <w:lang w:eastAsia="zh-CN"/>
        </w:rPr>
        <w:t>6</w:t>
      </w:r>
    </w:p>
    <w:p w:rsidR="0000358E" w:rsidRPr="0098143D" w:rsidRDefault="0000358E" w:rsidP="0000358E">
      <w:pPr>
        <w:tabs>
          <w:tab w:val="right" w:leader="dot" w:pos="9911"/>
        </w:tabs>
        <w:ind w:left="480"/>
        <w:rPr>
          <w:noProof/>
          <w:color w:val="000000" w:themeColor="text1"/>
          <w:sz w:val="22"/>
          <w:szCs w:val="22"/>
        </w:rPr>
      </w:pPr>
      <w:r w:rsidRPr="0098143D">
        <w:rPr>
          <w:bCs/>
          <w:noProof/>
          <w:color w:val="000000" w:themeColor="text1"/>
          <w:lang w:eastAsia="ar-SA"/>
        </w:rPr>
        <w:t>Статья 40. Территории объектов культурного наследия</w:t>
      </w:r>
      <w:r w:rsidRPr="0098143D">
        <w:rPr>
          <w:noProof/>
          <w:webHidden/>
          <w:color w:val="000000" w:themeColor="text1"/>
          <w:lang w:eastAsia="zh-CN"/>
        </w:rPr>
        <w:tab/>
      </w:r>
      <w:r w:rsidR="0098143D" w:rsidRPr="0098143D">
        <w:rPr>
          <w:noProof/>
          <w:webHidden/>
          <w:color w:val="000000" w:themeColor="text1"/>
          <w:lang w:eastAsia="zh-CN"/>
        </w:rPr>
        <w:t>13</w:t>
      </w:r>
      <w:r w:rsidR="008B63D5">
        <w:rPr>
          <w:noProof/>
          <w:webHidden/>
          <w:color w:val="000000" w:themeColor="text1"/>
          <w:lang w:eastAsia="zh-CN"/>
        </w:rPr>
        <w:t>9</w:t>
      </w:r>
    </w:p>
    <w:p w:rsidR="0000358E" w:rsidRPr="0098143D" w:rsidRDefault="0000358E" w:rsidP="0000358E">
      <w:pPr>
        <w:tabs>
          <w:tab w:val="right" w:leader="dot" w:pos="9911"/>
        </w:tabs>
        <w:rPr>
          <w:noProof/>
          <w:color w:val="000000" w:themeColor="text1"/>
          <w:sz w:val="22"/>
          <w:szCs w:val="22"/>
        </w:rPr>
      </w:pPr>
      <w:r w:rsidRPr="0098143D">
        <w:rPr>
          <w:bCs/>
          <w:caps/>
          <w:noProof/>
          <w:color w:val="000000" w:themeColor="text1"/>
          <w:kern w:val="1"/>
          <w:lang w:val="x-none" w:eastAsia="zh-CN"/>
        </w:rPr>
        <w:t>Приложение</w:t>
      </w:r>
      <w:r w:rsidRPr="0098143D">
        <w:rPr>
          <w:noProof/>
          <w:webHidden/>
          <w:color w:val="000000" w:themeColor="text1"/>
          <w:lang w:eastAsia="zh-CN"/>
        </w:rPr>
        <w:tab/>
      </w:r>
      <w:r w:rsidR="0098143D" w:rsidRPr="0098143D">
        <w:rPr>
          <w:noProof/>
          <w:webHidden/>
          <w:color w:val="000000" w:themeColor="text1"/>
          <w:lang w:eastAsia="zh-CN"/>
        </w:rPr>
        <w:t>1</w:t>
      </w:r>
      <w:r w:rsidR="008B63D5">
        <w:rPr>
          <w:noProof/>
          <w:webHidden/>
          <w:color w:val="000000" w:themeColor="text1"/>
          <w:lang w:eastAsia="zh-CN"/>
        </w:rPr>
        <w:t>40</w:t>
      </w:r>
      <w:bookmarkStart w:id="1" w:name="_GoBack"/>
      <w:bookmarkEnd w:id="1"/>
    </w:p>
    <w:p w:rsidR="0000358E" w:rsidRPr="0098143D" w:rsidRDefault="0000358E" w:rsidP="0000358E">
      <w:pPr>
        <w:suppressAutoHyphens/>
        <w:spacing w:line="100" w:lineRule="atLeast"/>
        <w:jc w:val="center"/>
        <w:rPr>
          <w:color w:val="000000" w:themeColor="text1"/>
          <w:lang w:eastAsia="ar-SA"/>
        </w:rPr>
        <w:sectPr w:rsidR="0000358E" w:rsidRPr="0098143D" w:rsidSect="00227BB0">
          <w:headerReference w:type="default" r:id="rId8"/>
          <w:pgSz w:w="11906" w:h="16838"/>
          <w:pgMar w:top="1134" w:right="567" w:bottom="1134" w:left="1985" w:header="720" w:footer="709" w:gutter="0"/>
          <w:cols w:space="720"/>
          <w:titlePg/>
          <w:docGrid w:linePitch="360"/>
        </w:sectPr>
      </w:pPr>
    </w:p>
    <w:p w:rsidR="0000358E" w:rsidRPr="0000358E" w:rsidRDefault="0000358E" w:rsidP="00227BB0">
      <w:pPr>
        <w:keepNext/>
        <w:spacing w:before="20" w:line="280" w:lineRule="exact"/>
        <w:ind w:left="851" w:right="1134"/>
        <w:jc w:val="center"/>
        <w:outlineLvl w:val="0"/>
        <w:rPr>
          <w:b/>
          <w:bCs/>
          <w:caps/>
          <w:kern w:val="1"/>
          <w:sz w:val="32"/>
          <w:szCs w:val="32"/>
          <w:lang w:val="x-none" w:eastAsia="zh-CN"/>
        </w:rPr>
      </w:pPr>
      <w:bookmarkStart w:id="2" w:name="_Toc151369012"/>
      <w:r w:rsidRPr="0000358E">
        <w:rPr>
          <w:b/>
          <w:bCs/>
          <w:caps/>
          <w:kern w:val="1"/>
          <w:sz w:val="32"/>
          <w:szCs w:val="32"/>
          <w:lang w:val="x-none" w:eastAsia="zh-CN"/>
        </w:rPr>
        <w:lastRenderedPageBreak/>
        <w:t>Часть 1. Порядок применения правил землепользования и застройки и внесения в них изменений</w:t>
      </w:r>
      <w:bookmarkEnd w:id="0"/>
      <w:bookmarkEnd w:id="2"/>
    </w:p>
    <w:p w:rsidR="0000358E" w:rsidRPr="0000358E" w:rsidRDefault="0000358E" w:rsidP="0000358E">
      <w:pPr>
        <w:keepNext/>
        <w:spacing w:before="240" w:after="120"/>
        <w:outlineLvl w:val="1"/>
        <w:rPr>
          <w:b/>
          <w:bCs/>
          <w:iCs/>
          <w:sz w:val="28"/>
          <w:szCs w:val="28"/>
          <w:lang w:val="x-none" w:eastAsia="zh-CN"/>
        </w:rPr>
      </w:pPr>
      <w:bookmarkStart w:id="3" w:name="_Toc421696709"/>
      <w:bookmarkStart w:id="4" w:name="_Toc151369013"/>
      <w:r w:rsidRPr="0000358E">
        <w:rPr>
          <w:b/>
          <w:bCs/>
          <w:iCs/>
          <w:sz w:val="28"/>
          <w:szCs w:val="28"/>
          <w:lang w:val="x-none" w:eastAsia="zh-CN"/>
        </w:rPr>
        <w:t xml:space="preserve">Глава 1. Положения о регулировании землепользования и застройки </w:t>
      </w:r>
      <w:r w:rsidRPr="0000358E">
        <w:rPr>
          <w:b/>
          <w:bCs/>
          <w:iCs/>
          <w:sz w:val="28"/>
          <w:szCs w:val="28"/>
          <w:lang w:val="x-none" w:eastAsia="zh-CN"/>
        </w:rPr>
        <w:br/>
        <w:t>органами местного самоуправления</w:t>
      </w:r>
      <w:bookmarkEnd w:id="3"/>
      <w:bookmarkEnd w:id="4"/>
    </w:p>
    <w:p w:rsidR="0000358E" w:rsidRPr="0000358E" w:rsidRDefault="0000358E" w:rsidP="0000358E">
      <w:pPr>
        <w:keepNext/>
        <w:suppressAutoHyphens/>
        <w:spacing w:before="240" w:after="120" w:line="100" w:lineRule="atLeast"/>
        <w:outlineLvl w:val="2"/>
        <w:rPr>
          <w:b/>
          <w:bCs/>
          <w:color w:val="00000A"/>
          <w:szCs w:val="26"/>
          <w:lang w:eastAsia="ar-SA"/>
        </w:rPr>
      </w:pPr>
      <w:bookmarkStart w:id="5" w:name="_Toc421696710"/>
      <w:bookmarkStart w:id="6" w:name="_Toc151369014"/>
      <w:r w:rsidRPr="0000358E">
        <w:rPr>
          <w:b/>
          <w:bCs/>
          <w:color w:val="00000A"/>
          <w:szCs w:val="26"/>
          <w:lang w:eastAsia="ar-SA"/>
        </w:rPr>
        <w:t>Статья 1. Общие положения</w:t>
      </w:r>
      <w:bookmarkEnd w:id="5"/>
      <w:r w:rsidRPr="0000358E">
        <w:rPr>
          <w:b/>
          <w:bCs/>
          <w:color w:val="00000A"/>
          <w:szCs w:val="26"/>
          <w:lang w:eastAsia="ar-SA"/>
        </w:rPr>
        <w:t xml:space="preserve"> о регулировании землепользования и застройки </w:t>
      </w:r>
      <w:r w:rsidRPr="0000358E">
        <w:rPr>
          <w:b/>
          <w:bCs/>
          <w:color w:val="00000A"/>
          <w:szCs w:val="26"/>
          <w:lang w:eastAsia="ar-SA"/>
        </w:rPr>
        <w:br/>
        <w:t>органами местного самоуправления</w:t>
      </w:r>
      <w:bookmarkEnd w:id="6"/>
    </w:p>
    <w:p w:rsidR="0000358E" w:rsidRPr="0000358E" w:rsidRDefault="0000358E" w:rsidP="0000358E">
      <w:pPr>
        <w:suppressAutoHyphens/>
        <w:spacing w:line="100" w:lineRule="atLeast"/>
        <w:ind w:firstLine="567"/>
        <w:jc w:val="both"/>
        <w:rPr>
          <w:lang w:eastAsia="ar-SA"/>
        </w:rPr>
      </w:pPr>
      <w:bookmarkStart w:id="7" w:name="_Toc421696711"/>
      <w:r w:rsidRPr="0000358E">
        <w:rPr>
          <w:lang w:eastAsia="ar-SA"/>
        </w:rPr>
        <w:t xml:space="preserve">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w:t>
      </w:r>
      <w:proofErr w:type="spellStart"/>
      <w:r w:rsidRPr="0000358E">
        <w:rPr>
          <w:lang w:eastAsia="ar-SA"/>
        </w:rPr>
        <w:t>Борковское</w:t>
      </w:r>
      <w:proofErr w:type="spellEnd"/>
      <w:r w:rsidRPr="0000358E">
        <w:rPr>
          <w:lang w:eastAsia="ar-SA"/>
        </w:rPr>
        <w:t xml:space="preserve"> сельское поселение, основываясь на принципах законодательства о градостроительной деятельности и земельного законодательства.</w:t>
      </w:r>
    </w:p>
    <w:p w:rsidR="0000358E" w:rsidRPr="0000358E" w:rsidRDefault="0000358E" w:rsidP="0000358E">
      <w:pPr>
        <w:suppressAutoHyphens/>
        <w:spacing w:line="100" w:lineRule="atLeast"/>
        <w:ind w:firstLine="567"/>
        <w:jc w:val="both"/>
        <w:rPr>
          <w:lang w:eastAsia="ar-SA"/>
        </w:rPr>
      </w:pPr>
      <w:r w:rsidRPr="0000358E">
        <w:rPr>
          <w:lang w:eastAsia="ar-SA"/>
        </w:rPr>
        <w:t>2. Регулирование землепользования и застройки на территории Борковского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8" w:name="_Toc151369015"/>
      <w:r w:rsidRPr="0000358E">
        <w:rPr>
          <w:b/>
          <w:bCs/>
          <w:color w:val="00000A"/>
          <w:szCs w:val="26"/>
          <w:lang w:eastAsia="ar-SA"/>
        </w:rPr>
        <w:t>Статья 2. Комиссия по подготовке проекта правил землепользования и застройки</w:t>
      </w:r>
      <w:bookmarkEnd w:id="7"/>
      <w:bookmarkEnd w:id="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0358E" w:rsidRPr="0000358E" w:rsidRDefault="0000358E" w:rsidP="0000358E">
      <w:pPr>
        <w:suppressAutoHyphens/>
        <w:spacing w:line="100" w:lineRule="atLeast"/>
        <w:ind w:firstLine="567"/>
        <w:jc w:val="both"/>
        <w:rPr>
          <w:lang w:eastAsia="ar-SA"/>
        </w:rPr>
      </w:pPr>
      <w:r w:rsidRPr="0000358E">
        <w:rPr>
          <w:lang w:eastAsia="ar-SA"/>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полномочия, предусмотренные муниципальными правовыми актами.</w:t>
      </w:r>
    </w:p>
    <w:p w:rsidR="0000358E" w:rsidRPr="0000358E" w:rsidRDefault="0000358E" w:rsidP="0000358E">
      <w:pPr>
        <w:keepNext/>
        <w:spacing w:before="240" w:after="120"/>
        <w:outlineLvl w:val="1"/>
        <w:rPr>
          <w:b/>
          <w:bCs/>
          <w:iCs/>
          <w:sz w:val="28"/>
          <w:szCs w:val="28"/>
          <w:lang w:val="x-none" w:eastAsia="zh-CN"/>
        </w:rPr>
      </w:pPr>
      <w:bookmarkStart w:id="9" w:name="_Toc421696712"/>
      <w:bookmarkStart w:id="10" w:name="_Toc151369016"/>
      <w:r w:rsidRPr="0000358E">
        <w:rPr>
          <w:b/>
          <w:bCs/>
          <w:iCs/>
          <w:sz w:val="28"/>
          <w:szCs w:val="28"/>
          <w:lang w:val="x-none" w:eastAsia="zh-CN"/>
        </w:rPr>
        <w:lastRenderedPageBreak/>
        <w:t xml:space="preserve">Глава 2. Положения об изменении видов разрешенного использования земельных участков и объектов капитального строительства </w:t>
      </w:r>
      <w:r w:rsidRPr="0000358E">
        <w:rPr>
          <w:b/>
          <w:bCs/>
          <w:iCs/>
          <w:sz w:val="28"/>
          <w:szCs w:val="28"/>
          <w:lang w:val="x-none" w:eastAsia="zh-CN"/>
        </w:rPr>
        <w:br/>
        <w:t>физическими и юридическими лицами</w:t>
      </w:r>
      <w:bookmarkEnd w:id="9"/>
      <w:bookmarkEnd w:id="10"/>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 w:name="_Toc421696713"/>
      <w:bookmarkStart w:id="12" w:name="_Toc151369017"/>
      <w:r w:rsidRPr="0000358E">
        <w:rPr>
          <w:b/>
          <w:bCs/>
          <w:color w:val="00000A"/>
          <w:szCs w:val="26"/>
          <w:lang w:eastAsia="ar-SA"/>
        </w:rPr>
        <w:t xml:space="preserve">Статья 3.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w:t>
      </w:r>
      <w:bookmarkEnd w:id="11"/>
      <w:bookmarkEnd w:id="1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случае, если после такого изменения размеры земельного участка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 w:name="_Toc421696714"/>
      <w:bookmarkStart w:id="14" w:name="_Toc151369018"/>
      <w:r w:rsidRPr="0000358E">
        <w:rPr>
          <w:b/>
          <w:bCs/>
          <w:color w:val="00000A"/>
          <w:szCs w:val="26"/>
          <w:lang w:eastAsia="ar-SA"/>
        </w:rPr>
        <w:lastRenderedPageBreak/>
        <w:t xml:space="preserve">Статья 4.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Изменение видов разрешенного использования </w:t>
      </w:r>
      <w:proofErr w:type="gramStart"/>
      <w:r w:rsidRPr="0000358E">
        <w:rPr>
          <w:lang w:eastAsia="ar-SA"/>
        </w:rPr>
        <w:t>земельных участков</w:t>
      </w:r>
      <w:proofErr w:type="gramEnd"/>
      <w:r w:rsidRPr="0000358E">
        <w:rPr>
          <w:lang w:eastAsia="ar-SA"/>
        </w:rPr>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0358E" w:rsidRPr="0000358E" w:rsidRDefault="0000358E" w:rsidP="0000358E">
      <w:pPr>
        <w:keepNext/>
        <w:spacing w:before="240" w:after="120"/>
        <w:outlineLvl w:val="1"/>
        <w:rPr>
          <w:b/>
          <w:bCs/>
          <w:iCs/>
          <w:sz w:val="28"/>
          <w:szCs w:val="28"/>
          <w:lang w:val="x-none" w:eastAsia="zh-CN"/>
        </w:rPr>
      </w:pPr>
      <w:bookmarkStart w:id="15" w:name="_Toc421696715"/>
      <w:bookmarkStart w:id="16" w:name="_Toc151369019"/>
      <w:r w:rsidRPr="0000358E">
        <w:rPr>
          <w:b/>
          <w:bCs/>
          <w:iCs/>
          <w:sz w:val="28"/>
          <w:szCs w:val="28"/>
          <w:lang w:val="x-none" w:eastAsia="zh-CN"/>
        </w:rPr>
        <w:t xml:space="preserve">Глава 3. Положения о подготовке документации по планировке </w:t>
      </w:r>
      <w:r w:rsidRPr="0000358E">
        <w:rPr>
          <w:b/>
          <w:bCs/>
          <w:iCs/>
          <w:sz w:val="28"/>
          <w:szCs w:val="28"/>
          <w:lang w:val="x-none" w:eastAsia="zh-CN"/>
        </w:rPr>
        <w:br/>
        <w:t>территории органами местного самоуправления</w:t>
      </w:r>
      <w:bookmarkEnd w:id="15"/>
      <w:bookmarkEnd w:id="16"/>
    </w:p>
    <w:p w:rsidR="0000358E" w:rsidRPr="0000358E" w:rsidRDefault="0000358E" w:rsidP="0000358E">
      <w:pPr>
        <w:keepNext/>
        <w:suppressAutoHyphens/>
        <w:spacing w:before="240" w:after="120" w:line="100" w:lineRule="atLeast"/>
        <w:outlineLvl w:val="2"/>
        <w:rPr>
          <w:b/>
          <w:bCs/>
          <w:color w:val="00000A"/>
          <w:szCs w:val="26"/>
          <w:lang w:eastAsia="ar-SA"/>
        </w:rPr>
      </w:pPr>
      <w:bookmarkStart w:id="17" w:name="_Toc421696716"/>
      <w:bookmarkStart w:id="18" w:name="_Toc151369020"/>
      <w:r w:rsidRPr="0000358E">
        <w:rPr>
          <w:b/>
          <w:bCs/>
          <w:color w:val="00000A"/>
          <w:szCs w:val="26"/>
          <w:lang w:eastAsia="ar-SA"/>
        </w:rPr>
        <w:t>Статья 5. Общие положения</w:t>
      </w:r>
      <w:bookmarkEnd w:id="17"/>
      <w:r w:rsidRPr="0000358E">
        <w:rPr>
          <w:b/>
          <w:bCs/>
          <w:color w:val="00000A"/>
          <w:szCs w:val="26"/>
          <w:lang w:eastAsia="ar-SA"/>
        </w:rPr>
        <w:t xml:space="preserve"> о подготовке документации по планировке территории органами местного самоуправления</w:t>
      </w:r>
      <w:bookmarkEnd w:id="1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необходимы установление, изменение или отмена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9" w:name="_Toc421696717"/>
      <w:bookmarkStart w:id="20" w:name="_Toc151369021"/>
      <w:r w:rsidRPr="0000358E">
        <w:rPr>
          <w:b/>
          <w:bCs/>
          <w:color w:val="00000A"/>
          <w:szCs w:val="26"/>
          <w:lang w:eastAsia="ar-SA"/>
        </w:rPr>
        <w:t xml:space="preserve">Статья 6. Применение правил землепользования и застройки при подготовке </w:t>
      </w:r>
      <w:r w:rsidRPr="0000358E">
        <w:rPr>
          <w:b/>
          <w:bCs/>
          <w:color w:val="00000A"/>
          <w:szCs w:val="26"/>
          <w:lang w:eastAsia="ar-SA"/>
        </w:rPr>
        <w:br/>
        <w:t>проектов планировки территорий</w:t>
      </w:r>
      <w:bookmarkEnd w:id="19"/>
      <w:bookmarkEnd w:id="2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планировки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1" w:name="_Toc421696718"/>
      <w:bookmarkStart w:id="22" w:name="_Toc151369022"/>
      <w:r w:rsidRPr="0000358E">
        <w:rPr>
          <w:b/>
          <w:bCs/>
          <w:color w:val="00000A"/>
          <w:szCs w:val="26"/>
          <w:lang w:eastAsia="ar-SA"/>
        </w:rPr>
        <w:t xml:space="preserve">Статья 7. Применение правил землепользования и застройки при подготовке </w:t>
      </w:r>
      <w:r w:rsidRPr="0000358E">
        <w:rPr>
          <w:b/>
          <w:bCs/>
          <w:color w:val="00000A"/>
          <w:szCs w:val="26"/>
          <w:lang w:eastAsia="ar-SA"/>
        </w:rPr>
        <w:br/>
        <w:t>проектов межевания территорий</w:t>
      </w:r>
      <w:bookmarkEnd w:id="21"/>
      <w:bookmarkEnd w:id="2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межевания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3" w:name="_Toc421696719"/>
      <w:bookmarkStart w:id="24" w:name="_Toc151369023"/>
      <w:r w:rsidRPr="0000358E">
        <w:rPr>
          <w:b/>
          <w:bCs/>
          <w:color w:val="00000A"/>
          <w:szCs w:val="26"/>
          <w:lang w:eastAsia="ar-SA"/>
        </w:rPr>
        <w:t xml:space="preserve">Статья 8. Применение правил землепользования и застройки при подготовке </w:t>
      </w:r>
      <w:r w:rsidRPr="0000358E">
        <w:rPr>
          <w:b/>
          <w:bCs/>
          <w:color w:val="00000A"/>
          <w:szCs w:val="26"/>
          <w:lang w:eastAsia="ar-SA"/>
        </w:rPr>
        <w:br/>
        <w:t>градостроительных планов земельных участков</w:t>
      </w:r>
      <w:bookmarkEnd w:id="23"/>
      <w:bookmarkEnd w:id="2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0358E" w:rsidRPr="0000358E" w:rsidRDefault="0000358E" w:rsidP="0000358E">
      <w:pPr>
        <w:keepNext/>
        <w:spacing w:before="240" w:after="120"/>
        <w:outlineLvl w:val="1"/>
        <w:rPr>
          <w:b/>
          <w:bCs/>
          <w:iCs/>
          <w:sz w:val="28"/>
          <w:szCs w:val="28"/>
          <w:lang w:val="x-none" w:eastAsia="zh-CN"/>
        </w:rPr>
      </w:pPr>
      <w:bookmarkStart w:id="25" w:name="_Toc421696720"/>
      <w:bookmarkStart w:id="26" w:name="_Toc151369024"/>
      <w:r w:rsidRPr="0000358E">
        <w:rPr>
          <w:b/>
          <w:bCs/>
          <w:iCs/>
          <w:sz w:val="28"/>
          <w:szCs w:val="28"/>
          <w:lang w:val="x-none" w:eastAsia="zh-CN"/>
        </w:rPr>
        <w:t xml:space="preserve">Глава 4. </w:t>
      </w:r>
      <w:bookmarkEnd w:id="25"/>
      <w:r w:rsidRPr="0000358E">
        <w:rPr>
          <w:b/>
          <w:bCs/>
          <w:iCs/>
          <w:sz w:val="28"/>
          <w:szCs w:val="28"/>
          <w:lang w:val="x-none" w:eastAsia="zh-CN"/>
        </w:rPr>
        <w:t>Положение о проведении общественных обсуждений или публичных слушаний по вопросам землепользования и застройки</w:t>
      </w:r>
      <w:bookmarkEnd w:id="26"/>
    </w:p>
    <w:p w:rsidR="0000358E" w:rsidRPr="0000358E" w:rsidRDefault="0000358E" w:rsidP="0000358E">
      <w:pPr>
        <w:keepNext/>
        <w:suppressAutoHyphens/>
        <w:spacing w:before="240" w:after="120" w:line="100" w:lineRule="atLeast"/>
        <w:outlineLvl w:val="2"/>
        <w:rPr>
          <w:b/>
          <w:bCs/>
          <w:color w:val="00000A"/>
          <w:szCs w:val="26"/>
          <w:lang w:eastAsia="ar-SA"/>
        </w:rPr>
      </w:pPr>
      <w:bookmarkStart w:id="27" w:name="_Toc421696721"/>
      <w:bookmarkStart w:id="28" w:name="_Toc151369025"/>
      <w:r w:rsidRPr="0000358E">
        <w:rPr>
          <w:b/>
          <w:bCs/>
          <w:color w:val="00000A"/>
          <w:szCs w:val="26"/>
          <w:lang w:eastAsia="ar-SA"/>
        </w:rPr>
        <w:t xml:space="preserve">Статья 9. </w:t>
      </w:r>
      <w:bookmarkEnd w:id="27"/>
      <w:r w:rsidRPr="0000358E">
        <w:rPr>
          <w:b/>
          <w:bCs/>
          <w:color w:val="00000A"/>
          <w:szCs w:val="26"/>
          <w:lang w:eastAsia="ar-SA"/>
        </w:rPr>
        <w:t>Обязательность проведения общественных обсуждений или публичных слушаний по вопросам землепользования и застройки</w:t>
      </w:r>
      <w:bookmarkEnd w:id="2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 общественные обсуждения или публичные слушания в обязательном порядке выносятся: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вопросы о внесении изменений в настоящие правила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вопросы, предусмотренные федеральными законами.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9" w:name="_Toc421696722"/>
      <w:bookmarkStart w:id="30" w:name="_Toc151369026"/>
      <w:r w:rsidRPr="0000358E">
        <w:rPr>
          <w:b/>
          <w:bCs/>
          <w:color w:val="00000A"/>
          <w:szCs w:val="26"/>
          <w:lang w:eastAsia="ar-SA"/>
        </w:rPr>
        <w:t xml:space="preserve">Статья 10. </w:t>
      </w:r>
      <w:bookmarkEnd w:id="29"/>
      <w:r w:rsidRPr="0000358E">
        <w:rPr>
          <w:b/>
          <w:bCs/>
          <w:color w:val="00000A"/>
          <w:szCs w:val="26"/>
          <w:lang w:eastAsia="ar-SA"/>
        </w:rPr>
        <w:t>Порядок проведения общественных обсуждений и публичных слушаний</w:t>
      </w:r>
      <w:bookmarkEnd w:id="3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Процедура проведения общественных обсуждений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общественных обсуждениях;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и оформление протокола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5) подготовка и опубликование заключения о результатах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Процедура проведения публичных слушаний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проведение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оформление протокола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подготовка и опубликование заключения о результатах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Оповещение о начале общественных обсуждений или публичных слушаний должно содержать: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Оповещение о начале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w:t>
      </w:r>
      <w:r w:rsidRPr="0000358E">
        <w:rPr>
          <w:lang w:eastAsia="ar-SA"/>
        </w:rPr>
        <w:lastRenderedPageBreak/>
        <w:t>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посредством официального сайта или информационных систем (в случае проведения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письменной форме или в форме электронного документа в адрес организатора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w:t>
      </w:r>
      <w:r w:rsidRPr="0000358E">
        <w:rPr>
          <w:lang w:eastAsia="ar-SA"/>
        </w:rPr>
        <w:lastRenderedPageBreak/>
        <w:t>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протокола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об организаторе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18. В заключении о результатах общественных обсуждений или публичных слушаний должны быть указаны: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0358E" w:rsidRPr="0000358E" w:rsidRDefault="0000358E" w:rsidP="0000358E">
      <w:pPr>
        <w:keepNext/>
        <w:spacing w:before="240" w:after="120"/>
        <w:outlineLvl w:val="1"/>
        <w:rPr>
          <w:b/>
          <w:bCs/>
          <w:iCs/>
          <w:sz w:val="28"/>
          <w:szCs w:val="28"/>
          <w:lang w:val="x-none" w:eastAsia="zh-CN"/>
        </w:rPr>
      </w:pPr>
      <w:bookmarkStart w:id="31" w:name="_Toc421696723"/>
      <w:bookmarkStart w:id="32" w:name="_Toc151369027"/>
      <w:r w:rsidRPr="0000358E">
        <w:rPr>
          <w:b/>
          <w:bCs/>
          <w:iCs/>
          <w:sz w:val="28"/>
          <w:szCs w:val="28"/>
          <w:lang w:val="x-none" w:eastAsia="zh-CN"/>
        </w:rPr>
        <w:t>Глава 5. Положения о внесении изменений в правила землепользования и застройки</w:t>
      </w:r>
      <w:bookmarkEnd w:id="31"/>
      <w:bookmarkEnd w:id="32"/>
    </w:p>
    <w:p w:rsidR="0000358E" w:rsidRPr="0000358E" w:rsidRDefault="0000358E" w:rsidP="0000358E">
      <w:pPr>
        <w:keepNext/>
        <w:suppressAutoHyphens/>
        <w:spacing w:before="240" w:after="120" w:line="100" w:lineRule="atLeast"/>
        <w:outlineLvl w:val="2"/>
        <w:rPr>
          <w:b/>
          <w:bCs/>
          <w:color w:val="00000A"/>
          <w:szCs w:val="26"/>
          <w:lang w:eastAsia="ar-SA"/>
        </w:rPr>
      </w:pPr>
      <w:bookmarkStart w:id="33" w:name="_Toc421696724"/>
      <w:bookmarkStart w:id="34" w:name="_Toc151369028"/>
      <w:r w:rsidRPr="0000358E">
        <w:rPr>
          <w:b/>
          <w:bCs/>
          <w:color w:val="00000A"/>
          <w:szCs w:val="26"/>
          <w:lang w:eastAsia="ar-SA"/>
        </w:rPr>
        <w:t>Статья 11. Общие положения</w:t>
      </w:r>
      <w:bookmarkEnd w:id="33"/>
      <w:r w:rsidRPr="0000358E">
        <w:rPr>
          <w:b/>
          <w:bCs/>
          <w:color w:val="00000A"/>
          <w:szCs w:val="26"/>
          <w:lang w:eastAsia="ar-SA"/>
        </w:rPr>
        <w:t xml:space="preserve"> о внесении изменений в правила землепользования и застройки</w:t>
      </w:r>
      <w:bookmarkEnd w:id="3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5" w:name="_Toc421696725"/>
      <w:bookmarkStart w:id="36" w:name="_Toc151369029"/>
      <w:r w:rsidRPr="0000358E">
        <w:rPr>
          <w:b/>
          <w:bCs/>
          <w:color w:val="00000A"/>
          <w:szCs w:val="26"/>
          <w:lang w:eastAsia="ar-SA"/>
        </w:rPr>
        <w:t xml:space="preserve">Статья 12. Внесение изменений в правила землепользования и застройки </w:t>
      </w:r>
      <w:r w:rsidRPr="0000358E">
        <w:rPr>
          <w:b/>
          <w:bCs/>
          <w:color w:val="00000A"/>
          <w:szCs w:val="26"/>
          <w:lang w:eastAsia="ar-SA"/>
        </w:rPr>
        <w:br/>
        <w:t>на основании несоответствия генеральному плану поселения</w:t>
      </w:r>
      <w:bookmarkEnd w:id="35"/>
      <w:bookmarkEnd w:id="3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Борковского сельского поселения, возникших в результате внесения в данный генеральный план изменений, выразившихся в следующем: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пересечении границ территориальных зон с границами населенных пунктов, установленными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иных несоответствиях территориальных зон и градостроительных регламентов Генеральному плану Борковского сельского поселения.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7" w:name="_Toc421696726"/>
      <w:bookmarkStart w:id="38" w:name="_Toc151369030"/>
      <w:r w:rsidRPr="0000358E">
        <w:rPr>
          <w:b/>
          <w:bCs/>
          <w:color w:val="00000A"/>
          <w:szCs w:val="26"/>
          <w:lang w:eastAsia="ar-SA"/>
        </w:rPr>
        <w:t xml:space="preserve">Статья 13. Внесение изменений в правила землепользования и застройки </w:t>
      </w:r>
      <w:r w:rsidRPr="0000358E">
        <w:rPr>
          <w:b/>
          <w:bCs/>
          <w:color w:val="00000A"/>
          <w:szCs w:val="26"/>
          <w:lang w:eastAsia="ar-SA"/>
        </w:rPr>
        <w:br/>
        <w:t>на основании утвержденной документации по планировке территории</w:t>
      </w:r>
      <w:bookmarkEnd w:id="37"/>
      <w:bookmarkEnd w:id="38"/>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00358E">
        <w:rPr>
          <w:lang w:eastAsia="ar-SA"/>
        </w:rPr>
        <w:t>подзоны</w:t>
      </w:r>
      <w:proofErr w:type="spellEnd"/>
      <w:r w:rsidRPr="0000358E">
        <w:rPr>
          <w:lang w:eastAsia="ar-SA"/>
        </w:rP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9" w:name="_Toc421696727"/>
      <w:bookmarkStart w:id="40" w:name="_Toc151369031"/>
      <w:r w:rsidRPr="0000358E">
        <w:rPr>
          <w:b/>
          <w:bCs/>
          <w:color w:val="00000A"/>
          <w:szCs w:val="26"/>
          <w:lang w:eastAsia="ar-SA"/>
        </w:rPr>
        <w:t xml:space="preserve">Статья 14. Внесение изменений в правила землепользования и застройки </w:t>
      </w:r>
      <w:r w:rsidRPr="0000358E">
        <w:rPr>
          <w:b/>
          <w:bCs/>
          <w:color w:val="00000A"/>
          <w:szCs w:val="26"/>
          <w:lang w:eastAsia="ar-SA"/>
        </w:rPr>
        <w:br/>
        <w:t xml:space="preserve">на основании несоответствия границ территориальных зон требованиям </w:t>
      </w:r>
      <w:r w:rsidRPr="0000358E">
        <w:rPr>
          <w:b/>
          <w:bCs/>
          <w:color w:val="00000A"/>
          <w:szCs w:val="26"/>
          <w:lang w:eastAsia="ar-SA"/>
        </w:rPr>
        <w:br/>
        <w:t xml:space="preserve">о принадлежности каждого земельного участка только к одной </w:t>
      </w:r>
      <w:r w:rsidRPr="0000358E">
        <w:rPr>
          <w:b/>
          <w:bCs/>
          <w:color w:val="00000A"/>
          <w:szCs w:val="26"/>
          <w:lang w:eastAsia="ar-SA"/>
        </w:rPr>
        <w:br/>
        <w:t>территориальной зоне</w:t>
      </w:r>
      <w:bookmarkEnd w:id="39"/>
      <w:bookmarkEnd w:id="4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инициировать подготовку проекта планировки территории и проекта межевания территории, включающей данный земельный участок;</w:t>
      </w:r>
    </w:p>
    <w:p w:rsidR="0000358E" w:rsidRPr="0000358E" w:rsidRDefault="0000358E" w:rsidP="0000358E">
      <w:pPr>
        <w:suppressAutoHyphens/>
        <w:spacing w:before="120" w:after="120" w:line="100" w:lineRule="atLeast"/>
        <w:ind w:firstLine="567"/>
        <w:jc w:val="both"/>
        <w:rPr>
          <w:lang w:eastAsia="ar-SA"/>
        </w:rPr>
      </w:pPr>
      <w:bookmarkStart w:id="41" w:name="_Toc421696728"/>
      <w:r w:rsidRPr="0000358E">
        <w:rPr>
          <w:lang w:eastAsia="ar-SA"/>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Борковского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Борковского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Борковского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w:t>
      </w:r>
      <w:r w:rsidRPr="0000358E">
        <w:rPr>
          <w:lang w:eastAsia="ar-SA"/>
        </w:rPr>
        <w:lastRenderedPageBreak/>
        <w:t>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0358E" w:rsidRPr="0000358E" w:rsidRDefault="0000358E" w:rsidP="0000358E">
      <w:pPr>
        <w:keepNext/>
        <w:spacing w:before="240" w:after="120"/>
        <w:outlineLvl w:val="1"/>
        <w:rPr>
          <w:b/>
          <w:bCs/>
          <w:iCs/>
          <w:sz w:val="28"/>
          <w:szCs w:val="28"/>
          <w:lang w:val="x-none" w:eastAsia="zh-CN"/>
        </w:rPr>
      </w:pPr>
      <w:bookmarkStart w:id="42" w:name="_Toc151369032"/>
      <w:r w:rsidRPr="0000358E">
        <w:rPr>
          <w:b/>
          <w:bCs/>
          <w:iCs/>
          <w:sz w:val="28"/>
          <w:szCs w:val="28"/>
          <w:lang w:val="x-none" w:eastAsia="zh-CN"/>
        </w:rPr>
        <w:t>Глава 6. Положения о регулировании иных вопросов землепользования и застройки</w:t>
      </w:r>
      <w:bookmarkEnd w:id="41"/>
      <w:bookmarkEnd w:id="42"/>
    </w:p>
    <w:p w:rsidR="0000358E" w:rsidRPr="0000358E" w:rsidRDefault="0000358E" w:rsidP="0000358E">
      <w:pPr>
        <w:keepNext/>
        <w:suppressAutoHyphens/>
        <w:spacing w:before="240" w:after="120" w:line="100" w:lineRule="atLeast"/>
        <w:outlineLvl w:val="2"/>
        <w:rPr>
          <w:b/>
          <w:bCs/>
          <w:color w:val="00000A"/>
          <w:szCs w:val="26"/>
          <w:lang w:eastAsia="ar-SA"/>
        </w:rPr>
      </w:pPr>
      <w:bookmarkStart w:id="43" w:name="_Toc151369033"/>
      <w:bookmarkStart w:id="44" w:name="_Toc421696729"/>
      <w:r w:rsidRPr="0000358E">
        <w:rPr>
          <w:b/>
          <w:bCs/>
          <w:color w:val="00000A"/>
          <w:szCs w:val="26"/>
          <w:lang w:eastAsia="ar-SA"/>
        </w:rPr>
        <w:t>Статья 15. Использование земельных участков и объектов капитального строительства, не соответствующих градостроительным регламентам</w:t>
      </w:r>
      <w:bookmarkEnd w:id="4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5" w:name="_Toc151369034"/>
      <w:r w:rsidRPr="0000358E">
        <w:rPr>
          <w:b/>
          <w:bCs/>
          <w:color w:val="00000A"/>
          <w:szCs w:val="26"/>
          <w:lang w:eastAsia="ar-SA"/>
        </w:rPr>
        <w:t xml:space="preserve">Статья 16. </w:t>
      </w:r>
      <w:bookmarkEnd w:id="44"/>
      <w:r w:rsidRPr="0000358E">
        <w:rPr>
          <w:b/>
          <w:bCs/>
          <w:color w:val="00000A"/>
          <w:szCs w:val="26"/>
          <w:lang w:eastAsia="ar-SA"/>
        </w:rPr>
        <w:t xml:space="preserve">Использование земельных участков, применительно к которым были </w:t>
      </w:r>
      <w:r w:rsidRPr="0000358E">
        <w:rPr>
          <w:b/>
          <w:bCs/>
          <w:color w:val="00000A"/>
          <w:szCs w:val="26"/>
          <w:lang w:eastAsia="ar-SA"/>
        </w:rPr>
        <w:br/>
        <w:t>утверждены градостроительные планы, и объектов капитального строительства, расположенных на таких земельных участках</w:t>
      </w:r>
      <w:bookmarkEnd w:id="45"/>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w:t>
      </w:r>
      <w:r w:rsidRPr="0000358E">
        <w:rPr>
          <w:lang w:eastAsia="ar-SA"/>
        </w:rPr>
        <w:lastRenderedPageBreak/>
        <w:t>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6" w:name="_Toc151369035"/>
      <w:r w:rsidRPr="0000358E">
        <w:rPr>
          <w:b/>
          <w:bCs/>
          <w:color w:val="00000A"/>
          <w:szCs w:val="26"/>
          <w:lang w:eastAsia="ar-SA"/>
        </w:rPr>
        <w:t>Статья 17. Особенности применения видов разрешенного использования земельных участков и объектов капитального строительства</w:t>
      </w:r>
      <w:bookmarkEnd w:id="4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7" w:name="_Toc151369036"/>
      <w:r w:rsidRPr="0000358E">
        <w:rPr>
          <w:b/>
          <w:bCs/>
          <w:color w:val="00000A"/>
          <w:szCs w:val="26"/>
          <w:lang w:eastAsia="ar-SA"/>
        </w:rPr>
        <w:t xml:space="preserve">Статья 18. Особенности применения предельных параметров разрешенного </w:t>
      </w:r>
      <w:r w:rsidRPr="0000358E">
        <w:rPr>
          <w:b/>
          <w:bCs/>
          <w:color w:val="00000A"/>
          <w:szCs w:val="26"/>
          <w:lang w:eastAsia="ar-SA"/>
        </w:rPr>
        <w:br/>
        <w:t>строительства, реконструкции объектов капитального строительства</w:t>
      </w:r>
      <w:bookmarkEnd w:id="4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00358E">
        <w:rPr>
          <w:lang w:eastAsia="ar-SA"/>
        </w:rPr>
        <w:t>отмостки</w:t>
      </w:r>
      <w:proofErr w:type="spellEnd"/>
      <w:r w:rsidRPr="0000358E">
        <w:rPr>
          <w:lang w:eastAsia="ar-SA"/>
        </w:rPr>
        <w:t xml:space="preserve"> объекта капитального строительства до наивысшей точки конька или парапета плоской кровли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антенны;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вентиляционные и дымовые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шпили;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аттики;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балюстрады (ограждения);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выходы на кровлю максимальной площадью 16 м</w:t>
      </w:r>
      <w:r w:rsidRPr="0000358E">
        <w:rPr>
          <w:vertAlign w:val="superscript"/>
          <w:lang w:eastAsia="ar-SA"/>
        </w:rPr>
        <w:t>2</w:t>
      </w:r>
      <w:r w:rsidRPr="0000358E">
        <w:rPr>
          <w:lang w:eastAsia="ar-SA"/>
        </w:rPr>
        <w:t xml:space="preserve"> и высотой 2,5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остекленные световые фонари, максимальной высотой 2,5 м, суммарная площадь которых не превышает 25 % площади кровли;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машинные помещения лифтов высотой до 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опоры ЛЭП;</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227BB0" w:rsidRDefault="0000358E" w:rsidP="00227BB0">
      <w:pPr>
        <w:suppressAutoHyphens/>
        <w:spacing w:before="120" w:after="120" w:line="100" w:lineRule="atLeast"/>
        <w:ind w:firstLine="567"/>
        <w:jc w:val="both"/>
        <w:rPr>
          <w:b/>
          <w:bCs/>
          <w:caps/>
          <w:kern w:val="1"/>
          <w:szCs w:val="32"/>
          <w:lang w:val="x-none" w:eastAsia="zh-CN"/>
        </w:rPr>
      </w:pPr>
      <w:r w:rsidRPr="0000358E">
        <w:rPr>
          <w:lang w:eastAsia="ar-SA"/>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bookmarkStart w:id="48" w:name="_Toc421696730"/>
      <w:bookmarkStart w:id="49" w:name="_Toc151369037"/>
      <w:r w:rsidR="00227BB0">
        <w:rPr>
          <w:b/>
          <w:bCs/>
          <w:caps/>
          <w:kern w:val="1"/>
          <w:szCs w:val="32"/>
          <w:lang w:val="x-none" w:eastAsia="zh-CN"/>
        </w:rPr>
        <w:t xml:space="preserve"> </w:t>
      </w:r>
    </w:p>
    <w:p w:rsidR="00227BB0" w:rsidRDefault="00227BB0" w:rsidP="00227BB0">
      <w:pPr>
        <w:keepNext/>
        <w:spacing w:before="240" w:after="120"/>
        <w:outlineLvl w:val="0"/>
        <w:rPr>
          <w:b/>
          <w:bCs/>
          <w:caps/>
          <w:kern w:val="1"/>
          <w:szCs w:val="32"/>
          <w:lang w:val="x-none" w:eastAsia="zh-CN"/>
        </w:rPr>
      </w:pPr>
    </w:p>
    <w:p w:rsidR="00227BB0" w:rsidRDefault="00227BB0" w:rsidP="00227BB0">
      <w:pPr>
        <w:keepNext/>
        <w:spacing w:before="240" w:after="120"/>
        <w:outlineLvl w:val="0"/>
        <w:rPr>
          <w:b/>
          <w:bCs/>
          <w:caps/>
          <w:kern w:val="1"/>
          <w:szCs w:val="32"/>
          <w:lang w:val="x-none" w:eastAsia="zh-CN"/>
        </w:rPr>
      </w:pPr>
    </w:p>
    <w:p w:rsidR="00227BB0" w:rsidRDefault="00227BB0" w:rsidP="00227BB0">
      <w:pPr>
        <w:keepNext/>
        <w:spacing w:before="240" w:after="120"/>
        <w:outlineLvl w:val="0"/>
        <w:rPr>
          <w:b/>
          <w:bCs/>
          <w:caps/>
          <w:kern w:val="1"/>
          <w:szCs w:val="32"/>
          <w:lang w:val="x-none" w:eastAsia="zh-CN"/>
        </w:rPr>
      </w:pPr>
    </w:p>
    <w:p w:rsidR="00227BB0" w:rsidRDefault="00227BB0" w:rsidP="00227BB0">
      <w:pPr>
        <w:keepNext/>
        <w:spacing w:before="240" w:after="120"/>
        <w:outlineLvl w:val="0"/>
        <w:rPr>
          <w:b/>
          <w:bCs/>
          <w:caps/>
          <w:kern w:val="1"/>
          <w:szCs w:val="32"/>
          <w:lang w:val="x-none" w:eastAsia="zh-CN"/>
        </w:rPr>
      </w:pPr>
    </w:p>
    <w:p w:rsidR="00227BB0" w:rsidRDefault="00227BB0">
      <w:pPr>
        <w:spacing w:after="160" w:line="259" w:lineRule="auto"/>
        <w:rPr>
          <w:b/>
          <w:bCs/>
          <w:caps/>
          <w:kern w:val="1"/>
          <w:szCs w:val="32"/>
          <w:lang w:val="x-none" w:eastAsia="zh-CN"/>
        </w:rPr>
      </w:pPr>
      <w:r>
        <w:rPr>
          <w:b/>
          <w:bCs/>
          <w:caps/>
          <w:kern w:val="1"/>
          <w:szCs w:val="32"/>
          <w:lang w:val="x-none" w:eastAsia="zh-CN"/>
        </w:rPr>
        <w:br w:type="page"/>
      </w:r>
    </w:p>
    <w:p w:rsidR="00227BB0" w:rsidRPr="00227BB0" w:rsidRDefault="00227BB0" w:rsidP="00227BB0">
      <w:pPr>
        <w:keepNext/>
        <w:spacing w:before="240" w:after="120"/>
        <w:jc w:val="center"/>
        <w:outlineLvl w:val="0"/>
        <w:rPr>
          <w:b/>
          <w:bCs/>
          <w:caps/>
          <w:kern w:val="1"/>
          <w:sz w:val="32"/>
          <w:szCs w:val="32"/>
          <w:lang w:val="x-none" w:eastAsia="zh-CN"/>
        </w:rPr>
      </w:pPr>
      <w:r w:rsidRPr="00227BB0">
        <w:rPr>
          <w:b/>
          <w:bCs/>
          <w:caps/>
          <w:kern w:val="1"/>
          <w:sz w:val="32"/>
          <w:szCs w:val="32"/>
          <w:lang w:val="x-none" w:eastAsia="zh-CN"/>
        </w:rPr>
        <w:t>Часть 2. Карта градостроительного зонирования</w:t>
      </w:r>
      <w:bookmarkStart w:id="50" w:name="_Toc421696731"/>
      <w:bookmarkStart w:id="51" w:name="_Toc151369038"/>
      <w:bookmarkEnd w:id="48"/>
      <w:bookmarkEnd w:id="49"/>
    </w:p>
    <w:p w:rsidR="0000358E" w:rsidRPr="0000358E" w:rsidRDefault="0000358E" w:rsidP="0000358E">
      <w:pPr>
        <w:keepNext/>
        <w:suppressAutoHyphens/>
        <w:spacing w:before="240" w:after="120" w:line="100" w:lineRule="atLeast"/>
        <w:outlineLvl w:val="2"/>
        <w:rPr>
          <w:b/>
          <w:bCs/>
          <w:color w:val="00000A"/>
          <w:szCs w:val="26"/>
          <w:lang w:eastAsia="ar-SA"/>
        </w:rPr>
      </w:pPr>
      <w:r w:rsidRPr="0000358E">
        <w:rPr>
          <w:b/>
          <w:bCs/>
          <w:color w:val="00000A"/>
          <w:szCs w:val="26"/>
          <w:lang w:eastAsia="ar-SA"/>
        </w:rPr>
        <w:t>Статья 19. Территориальные зоны</w:t>
      </w:r>
      <w:bookmarkEnd w:id="50"/>
      <w:bookmarkEnd w:id="5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настоящих правилах землепользования и застройки устанавливаются следующие территориальные зоны в границах Борковского сельского поселения: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жилые зоны: ТЖ-1, ТЖ-2;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общественно-деловые зоны: ТД-1, ТД-2;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производственные зоны: ТП-1;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зоны инженерных и транспортных инфраструктур: ТИ-1, ТТ-1, ТТ-2;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зоны сельскохозяйственного использования: ТСХ-1, ТСХ-2;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рекреационные зоны: ТР-1, ТР-2;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зоны специального назначения: ТК-1, ТЗН-1.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Территориальные зоны (равно как и градостроительные регламенты) не установлены на землях, покрытых поверхностными водами, и на сельскохозяйственных угодьях в составе земель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2" w:name="_Toc421696732"/>
      <w:bookmarkStart w:id="53" w:name="_Toc151369039"/>
      <w:r w:rsidRPr="0000358E">
        <w:rPr>
          <w:b/>
          <w:bCs/>
          <w:color w:val="00000A"/>
          <w:szCs w:val="26"/>
          <w:lang w:eastAsia="ar-SA"/>
        </w:rPr>
        <w:t>Статья 20. Карта градостроительного зонирования</w:t>
      </w:r>
      <w:bookmarkEnd w:id="52"/>
      <w:bookmarkEnd w:id="5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Карта градостроительного зонирования Борковского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 карте градостроительного зонирования Борковского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На карте градостроительного зонирования Борковского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Борковского сельского поселения и границы населенных пунктов в составе данного муниципального образования.</w:t>
      </w:r>
    </w:p>
    <w:p w:rsidR="001424C0" w:rsidRDefault="001424C0" w:rsidP="0000358E">
      <w:pPr>
        <w:keepNext/>
        <w:spacing w:before="240" w:after="120"/>
        <w:outlineLvl w:val="0"/>
        <w:rPr>
          <w:b/>
          <w:bCs/>
          <w:caps/>
          <w:kern w:val="1"/>
          <w:lang w:val="x-none" w:eastAsia="zh-CN"/>
        </w:rPr>
      </w:pPr>
      <w:bookmarkStart w:id="54" w:name="_Toc151369040"/>
    </w:p>
    <w:p w:rsidR="001424C0" w:rsidRDefault="001424C0" w:rsidP="0000358E">
      <w:pPr>
        <w:keepNext/>
        <w:spacing w:before="240" w:after="120"/>
        <w:outlineLvl w:val="0"/>
        <w:rPr>
          <w:b/>
          <w:bCs/>
          <w:caps/>
          <w:kern w:val="1"/>
          <w:lang w:val="x-none" w:eastAsia="zh-CN"/>
        </w:rPr>
      </w:pPr>
    </w:p>
    <w:p w:rsidR="001424C0" w:rsidRDefault="001424C0" w:rsidP="0000358E">
      <w:pPr>
        <w:keepNext/>
        <w:spacing w:before="240" w:after="120"/>
        <w:outlineLvl w:val="0"/>
        <w:rPr>
          <w:b/>
          <w:bCs/>
          <w:caps/>
          <w:kern w:val="1"/>
          <w:lang w:val="x-none" w:eastAsia="zh-CN"/>
        </w:rPr>
      </w:pPr>
    </w:p>
    <w:p w:rsidR="001424C0" w:rsidRDefault="001424C0" w:rsidP="0000358E">
      <w:pPr>
        <w:keepNext/>
        <w:spacing w:before="240" w:after="120"/>
        <w:outlineLvl w:val="0"/>
        <w:rPr>
          <w:b/>
          <w:bCs/>
          <w:caps/>
          <w:kern w:val="1"/>
          <w:lang w:val="x-none" w:eastAsia="zh-CN"/>
        </w:rPr>
      </w:pPr>
    </w:p>
    <w:p w:rsidR="001424C0" w:rsidRDefault="001424C0">
      <w:pPr>
        <w:spacing w:after="160" w:line="259" w:lineRule="auto"/>
        <w:rPr>
          <w:b/>
          <w:bCs/>
          <w:caps/>
          <w:kern w:val="1"/>
          <w:lang w:val="x-none" w:eastAsia="zh-CN"/>
        </w:rPr>
      </w:pPr>
      <w:r>
        <w:rPr>
          <w:b/>
          <w:bCs/>
          <w:caps/>
          <w:kern w:val="1"/>
          <w:lang w:val="x-none" w:eastAsia="zh-CN"/>
        </w:rPr>
        <w:br w:type="page"/>
      </w:r>
    </w:p>
    <w:p w:rsidR="0000358E" w:rsidRPr="001424C0" w:rsidRDefault="0000358E" w:rsidP="001424C0">
      <w:pPr>
        <w:keepNext/>
        <w:spacing w:before="240" w:after="120"/>
        <w:jc w:val="center"/>
        <w:outlineLvl w:val="0"/>
        <w:rPr>
          <w:b/>
          <w:bCs/>
          <w:caps/>
          <w:kern w:val="1"/>
          <w:sz w:val="32"/>
          <w:szCs w:val="32"/>
          <w:lang w:val="x-none" w:eastAsia="zh-CN"/>
        </w:rPr>
      </w:pPr>
      <w:r w:rsidRPr="001424C0">
        <w:rPr>
          <w:b/>
          <w:bCs/>
          <w:caps/>
          <w:kern w:val="1"/>
          <w:sz w:val="32"/>
          <w:szCs w:val="32"/>
          <w:lang w:val="x-none" w:eastAsia="zh-CN"/>
        </w:rPr>
        <w:t>Часть 3. Градостроительные регламенты</w:t>
      </w:r>
      <w:bookmarkEnd w:id="54"/>
    </w:p>
    <w:p w:rsidR="0000358E" w:rsidRPr="0000358E" w:rsidRDefault="0000358E" w:rsidP="0000358E">
      <w:pPr>
        <w:keepNext/>
        <w:spacing w:before="240" w:after="120"/>
        <w:ind w:firstLine="567"/>
        <w:outlineLvl w:val="1"/>
        <w:rPr>
          <w:b/>
          <w:bCs/>
          <w:iCs/>
          <w:lang w:val="x-none" w:eastAsia="zh-CN"/>
        </w:rPr>
      </w:pPr>
      <w:bookmarkStart w:id="55" w:name="_Toc421696734"/>
      <w:bookmarkStart w:id="56" w:name="_Toc508613458"/>
      <w:bookmarkStart w:id="57" w:name="_Toc151369041"/>
      <w:bookmarkStart w:id="58" w:name="_Toc421696758"/>
      <w:r w:rsidRPr="0000358E">
        <w:rPr>
          <w:b/>
          <w:bCs/>
          <w:iCs/>
          <w:lang w:val="x-none" w:eastAsia="zh-CN"/>
        </w:rPr>
        <w:t>Глава 7. Жилые зоны</w:t>
      </w:r>
      <w:bookmarkEnd w:id="55"/>
      <w:bookmarkEnd w:id="56"/>
      <w:bookmarkEnd w:id="57"/>
    </w:p>
    <w:p w:rsidR="0000358E" w:rsidRPr="0000358E" w:rsidRDefault="0000358E" w:rsidP="0000358E">
      <w:pPr>
        <w:keepNext/>
        <w:suppressAutoHyphens/>
        <w:spacing w:before="240" w:after="120" w:line="100" w:lineRule="atLeast"/>
        <w:ind w:firstLine="567"/>
        <w:outlineLvl w:val="2"/>
        <w:rPr>
          <w:b/>
          <w:bCs/>
          <w:lang w:eastAsia="ar-SA"/>
        </w:rPr>
      </w:pPr>
      <w:bookmarkStart w:id="59" w:name="_Toc421696735"/>
      <w:bookmarkStart w:id="60" w:name="_Toc508613459"/>
      <w:bookmarkStart w:id="61" w:name="_Toc151369042"/>
      <w:r w:rsidRPr="0000358E">
        <w:rPr>
          <w:b/>
          <w:bCs/>
          <w:lang w:eastAsia="ar-SA"/>
        </w:rPr>
        <w:t>Статья 21. Территориальная зона ТЖ-1</w:t>
      </w:r>
      <w:bookmarkStart w:id="62" w:name="_Toc421696736"/>
      <w:bookmarkEnd w:id="59"/>
      <w:bookmarkEnd w:id="60"/>
      <w:bookmarkEnd w:id="61"/>
    </w:p>
    <w:p w:rsidR="0000358E" w:rsidRPr="0000358E" w:rsidRDefault="0000358E" w:rsidP="0000358E">
      <w:pPr>
        <w:numPr>
          <w:ilvl w:val="0"/>
          <w:numId w:val="5"/>
        </w:numPr>
        <w:suppressAutoHyphens/>
        <w:spacing w:before="120" w:after="160" w:line="100" w:lineRule="atLeast"/>
        <w:ind w:firstLine="567"/>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351" w:type="dxa"/>
        <w:tblLayout w:type="fixed"/>
        <w:tblLook w:val="04A0" w:firstRow="1" w:lastRow="0" w:firstColumn="1" w:lastColumn="0" w:noHBand="0" w:noVBand="1"/>
      </w:tblPr>
      <w:tblGrid>
        <w:gridCol w:w="704"/>
        <w:gridCol w:w="3686"/>
        <w:gridCol w:w="4961"/>
      </w:tblGrid>
      <w:tr w:rsidR="0000358E" w:rsidRPr="0000358E" w:rsidTr="003F76B0">
        <w:trPr>
          <w:tblHeader/>
        </w:trPr>
        <w:tc>
          <w:tcPr>
            <w:tcW w:w="704" w:type="dxa"/>
            <w:tcBorders>
              <w:top w:val="single" w:sz="4" w:space="0" w:color="000000"/>
              <w:left w:val="single" w:sz="4" w:space="0" w:color="000000"/>
              <w:bottom w:val="single" w:sz="4" w:space="0" w:color="000000"/>
              <w:right w:val="nil"/>
            </w:tcBorders>
            <w:vAlign w:val="center"/>
            <w:hideMark/>
          </w:tcPr>
          <w:p w:rsidR="0000358E" w:rsidRPr="0000358E" w:rsidRDefault="0000358E" w:rsidP="003F76B0">
            <w:pPr>
              <w:rPr>
                <w:rFonts w:eastAsia="Calibri"/>
                <w:b/>
                <w:bCs/>
                <w:sz w:val="20"/>
                <w:szCs w:val="20"/>
                <w:lang w:eastAsia="en-US"/>
              </w:rPr>
            </w:pPr>
            <w:r w:rsidRPr="0000358E">
              <w:rPr>
                <w:rFonts w:eastAsia="Calibri"/>
                <w:b/>
                <w:bCs/>
                <w:sz w:val="20"/>
                <w:szCs w:val="20"/>
                <w:lang w:eastAsia="en-US"/>
              </w:rPr>
              <w:t>Код</w:t>
            </w:r>
          </w:p>
        </w:tc>
        <w:tc>
          <w:tcPr>
            <w:tcW w:w="3686" w:type="dxa"/>
            <w:tcBorders>
              <w:top w:val="single" w:sz="4" w:space="0" w:color="000000"/>
              <w:left w:val="single" w:sz="4" w:space="0" w:color="000000"/>
              <w:bottom w:val="single" w:sz="4" w:space="0" w:color="000000"/>
              <w:right w:val="nil"/>
            </w:tcBorders>
            <w:vAlign w:val="center"/>
            <w:hideMark/>
          </w:tcPr>
          <w:p w:rsidR="0000358E" w:rsidRPr="0000358E" w:rsidRDefault="0000358E" w:rsidP="003F76B0">
            <w:pPr>
              <w:rPr>
                <w:rFonts w:eastAsia="Calibri"/>
                <w:b/>
                <w:bCs/>
                <w:sz w:val="20"/>
                <w:szCs w:val="20"/>
                <w:lang w:eastAsia="en-US"/>
              </w:rPr>
            </w:pPr>
            <w:r w:rsidRPr="0000358E">
              <w:rPr>
                <w:rFonts w:eastAsia="Calibri"/>
                <w:b/>
                <w:bCs/>
                <w:sz w:val="20"/>
                <w:szCs w:val="20"/>
                <w:lang w:eastAsia="en-US"/>
              </w:rPr>
              <w:t xml:space="preserve">Вид разрешенного использования </w:t>
            </w:r>
            <w:r w:rsidRPr="0000358E">
              <w:rPr>
                <w:rFonts w:eastAsia="Calibri"/>
                <w:b/>
                <w:bCs/>
                <w:sz w:val="20"/>
                <w:szCs w:val="20"/>
                <w:lang w:eastAsia="en-US"/>
              </w:rPr>
              <w:br/>
              <w:t xml:space="preserve">земельных участков и объектов </w:t>
            </w:r>
            <w:r w:rsidRPr="0000358E">
              <w:rPr>
                <w:rFonts w:eastAsia="Calibri"/>
                <w:b/>
                <w:bCs/>
                <w:sz w:val="20"/>
                <w:szCs w:val="20"/>
                <w:lang w:eastAsia="en-US"/>
              </w:rPr>
              <w:br/>
              <w:t>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0358E" w:rsidRPr="0000358E" w:rsidRDefault="0000358E" w:rsidP="003F76B0">
            <w:pPr>
              <w:jc w:val="center"/>
              <w:rPr>
                <w:rFonts w:eastAsia="Calibri"/>
                <w:b/>
                <w:bCs/>
                <w:sz w:val="20"/>
                <w:szCs w:val="20"/>
                <w:lang w:eastAsia="en-US"/>
              </w:rPr>
            </w:pPr>
            <w:r w:rsidRPr="0000358E">
              <w:rPr>
                <w:rFonts w:eastAsia="Calibri"/>
                <w:b/>
                <w:bCs/>
                <w:sz w:val="20"/>
                <w:szCs w:val="20"/>
                <w:lang w:eastAsia="en-US"/>
              </w:rPr>
              <w:t xml:space="preserve">Объекты капитального строительства, </w:t>
            </w:r>
            <w:r w:rsidRPr="0000358E">
              <w:rPr>
                <w:rFonts w:eastAsia="Calibri"/>
                <w:b/>
                <w:bCs/>
                <w:sz w:val="20"/>
                <w:szCs w:val="20"/>
                <w:lang w:eastAsia="en-US"/>
              </w:rPr>
              <w:br/>
              <w:t xml:space="preserve">разрешенные для размещения </w:t>
            </w:r>
            <w:r w:rsidRPr="0000358E">
              <w:rPr>
                <w:rFonts w:eastAsia="Calibri"/>
                <w:b/>
                <w:bCs/>
                <w:sz w:val="20"/>
                <w:szCs w:val="20"/>
                <w:lang w:eastAsia="en-US"/>
              </w:rPr>
              <w:br/>
              <w:t>на земельных участках</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b/>
                <w:bCs/>
                <w:sz w:val="20"/>
                <w:szCs w:val="20"/>
                <w:lang w:eastAsia="en-US"/>
              </w:rPr>
            </w:pP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b/>
                <w:bCs/>
                <w:sz w:val="20"/>
                <w:szCs w:val="20"/>
                <w:lang w:eastAsia="en-US"/>
              </w:rPr>
            </w:pPr>
            <w:r w:rsidRPr="0000358E">
              <w:rPr>
                <w:rFonts w:eastAsia="Calibri"/>
                <w:b/>
                <w:bCs/>
                <w:sz w:val="20"/>
                <w:szCs w:val="20"/>
                <w:lang w:eastAsia="en-US"/>
              </w:rPr>
              <w:t>Основные</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jc w:val="both"/>
              <w:rPr>
                <w:rFonts w:eastAsia="Calibri"/>
                <w:b/>
                <w:bCs/>
                <w:sz w:val="20"/>
                <w:szCs w:val="20"/>
                <w:lang w:eastAsia="en-US"/>
              </w:rPr>
            </w:pPr>
          </w:p>
        </w:tc>
      </w:tr>
      <w:tr w:rsidR="0000358E" w:rsidRPr="0000358E" w:rsidTr="003F76B0">
        <w:trPr>
          <w:trHeight w:val="2894"/>
        </w:trPr>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2.1</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widowControl w:val="0"/>
              <w:autoSpaceDE w:val="0"/>
              <w:autoSpaceDN w:val="0"/>
              <w:jc w:val="both"/>
              <w:rPr>
                <w:sz w:val="20"/>
                <w:szCs w:val="20"/>
              </w:rPr>
            </w:pPr>
            <w:r w:rsidRPr="0000358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358E" w:rsidRPr="0000358E" w:rsidRDefault="0000358E" w:rsidP="003F76B0">
            <w:pPr>
              <w:widowControl w:val="0"/>
              <w:autoSpaceDE w:val="0"/>
              <w:autoSpaceDN w:val="0"/>
              <w:jc w:val="both"/>
              <w:rPr>
                <w:sz w:val="20"/>
                <w:szCs w:val="20"/>
              </w:rPr>
            </w:pPr>
            <w:r w:rsidRPr="0000358E">
              <w:rPr>
                <w:sz w:val="20"/>
                <w:szCs w:val="20"/>
              </w:rPr>
              <w:t>выращивание сельскохозяйственных культур;</w:t>
            </w:r>
          </w:p>
          <w:p w:rsidR="0000358E" w:rsidRPr="0000358E" w:rsidRDefault="0000358E" w:rsidP="003F76B0">
            <w:pPr>
              <w:jc w:val="both"/>
              <w:rPr>
                <w:rFonts w:eastAsia="Calibri"/>
                <w:sz w:val="20"/>
                <w:szCs w:val="20"/>
                <w:lang w:eastAsia="en-US"/>
              </w:rPr>
            </w:pPr>
            <w:r w:rsidRPr="0000358E">
              <w:rPr>
                <w:sz w:val="20"/>
                <w:szCs w:val="20"/>
              </w:rPr>
              <w:t>размещение гаражей для собственных нужд и хозяйственных построек</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2.1.1</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suppressAutoHyphens/>
              <w:rPr>
                <w:color w:val="000000"/>
                <w:lang w:eastAsia="ar-SA"/>
              </w:rPr>
            </w:pPr>
            <w:r w:rsidRPr="0000358E">
              <w:rPr>
                <w:color w:val="000000"/>
                <w:sz w:val="20"/>
                <w:szCs w:val="20"/>
                <w:lang w:eastAsia="ar-SA"/>
              </w:rPr>
              <w:t>Малоэтажная многоквартирная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suppressAutoHyphens/>
              <w:rPr>
                <w:color w:val="000000"/>
                <w:sz w:val="20"/>
                <w:szCs w:val="20"/>
                <w:lang w:eastAsia="ar-SA"/>
              </w:rPr>
            </w:pPr>
            <w:r w:rsidRPr="0000358E">
              <w:rPr>
                <w:color w:val="000000"/>
                <w:sz w:val="20"/>
                <w:szCs w:val="20"/>
                <w:lang w:eastAsia="ar-SA"/>
              </w:rPr>
              <w:t>Размещение малоэтажных многоквартирных домов (многоквартирные дома высотой до 4 этажей, включая мансардный);</w:t>
            </w:r>
          </w:p>
          <w:p w:rsidR="0000358E" w:rsidRPr="0000358E" w:rsidRDefault="0000358E" w:rsidP="003F76B0">
            <w:pPr>
              <w:suppressAutoHyphens/>
              <w:rPr>
                <w:color w:val="000000"/>
                <w:sz w:val="20"/>
                <w:szCs w:val="20"/>
                <w:lang w:eastAsia="ar-SA"/>
              </w:rPr>
            </w:pPr>
            <w:r w:rsidRPr="0000358E">
              <w:rPr>
                <w:color w:val="000000"/>
                <w:sz w:val="20"/>
                <w:szCs w:val="20"/>
                <w:lang w:eastAsia="ar-SA"/>
              </w:rPr>
              <w:t>обустройство спортивных и детских площадок, площадок для отдыха;</w:t>
            </w:r>
          </w:p>
          <w:p w:rsidR="0000358E" w:rsidRPr="0000358E" w:rsidRDefault="0000358E" w:rsidP="003F76B0">
            <w:pPr>
              <w:suppressAutoHyphens/>
              <w:rPr>
                <w:color w:val="000000"/>
                <w:lang w:eastAsia="ar-SA"/>
              </w:rPr>
            </w:pPr>
            <w:r w:rsidRPr="0000358E">
              <w:rPr>
                <w:color w:val="000000"/>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358E" w:rsidRPr="0000358E" w:rsidTr="003F76B0">
        <w:trPr>
          <w:trHeight w:val="1233"/>
        </w:trPr>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2.2</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widowControl w:val="0"/>
              <w:autoSpaceDE w:val="0"/>
              <w:autoSpaceDN w:val="0"/>
              <w:jc w:val="both"/>
              <w:rPr>
                <w:sz w:val="20"/>
                <w:szCs w:val="20"/>
              </w:rPr>
            </w:pPr>
            <w:r w:rsidRPr="0000358E">
              <w:rPr>
                <w:sz w:val="20"/>
                <w:szCs w:val="20"/>
              </w:rPr>
              <w:t xml:space="preserve">Размещение жилого дома, указанного в описании вида разрешенного использования с </w:t>
            </w:r>
            <w:hyperlink w:anchor="P140" w:history="1">
              <w:r w:rsidRPr="0000358E">
                <w:rPr>
                  <w:sz w:val="20"/>
                  <w:szCs w:val="20"/>
                </w:rPr>
                <w:t>кодом 2.1</w:t>
              </w:r>
            </w:hyperlink>
            <w:r w:rsidRPr="0000358E">
              <w:rPr>
                <w:sz w:val="20"/>
                <w:szCs w:val="20"/>
              </w:rPr>
              <w:t>;</w:t>
            </w:r>
          </w:p>
          <w:p w:rsidR="0000358E" w:rsidRPr="0000358E" w:rsidRDefault="0000358E" w:rsidP="003F76B0">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3F76B0">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3F76B0">
            <w:pPr>
              <w:autoSpaceDE w:val="0"/>
              <w:autoSpaceDN w:val="0"/>
              <w:adjustRightInd w:val="0"/>
              <w:jc w:val="both"/>
              <w:rPr>
                <w:rFonts w:eastAsia="Calibri"/>
                <w:sz w:val="20"/>
                <w:szCs w:val="20"/>
              </w:rPr>
            </w:pPr>
            <w:r w:rsidRPr="0000358E">
              <w:rPr>
                <w:rFonts w:eastAsia="Calibri"/>
                <w:sz w:val="20"/>
                <w:szCs w:val="20"/>
                <w:lang w:eastAsia="en-US"/>
              </w:rPr>
              <w:t>содержание сельскохозяйственных животных</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2.3</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suppressAutoHyphens/>
              <w:rPr>
                <w:color w:val="000000"/>
                <w:lang w:eastAsia="ar-SA"/>
              </w:rPr>
            </w:pPr>
            <w:r w:rsidRPr="0000358E">
              <w:rPr>
                <w:color w:val="000000"/>
                <w:sz w:val="20"/>
                <w:szCs w:val="20"/>
                <w:lang w:eastAsia="ar-SA"/>
              </w:rPr>
              <w:t>Блокированная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suppressAutoHyphens/>
              <w:rPr>
                <w:color w:val="000000"/>
                <w:sz w:val="20"/>
                <w:szCs w:val="20"/>
                <w:lang w:eastAsia="ar-SA"/>
              </w:rPr>
            </w:pPr>
            <w:r w:rsidRPr="0000358E">
              <w:rPr>
                <w:color w:val="000000"/>
                <w:sz w:val="20"/>
                <w:szCs w:val="20"/>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0358E" w:rsidRPr="0000358E" w:rsidRDefault="0000358E" w:rsidP="003F76B0">
            <w:pPr>
              <w:suppressAutoHyphens/>
              <w:rPr>
                <w:color w:val="000000"/>
                <w:sz w:val="20"/>
                <w:szCs w:val="20"/>
                <w:lang w:eastAsia="ar-SA"/>
              </w:rPr>
            </w:pPr>
            <w:r w:rsidRPr="0000358E">
              <w:rPr>
                <w:color w:val="000000"/>
                <w:sz w:val="20"/>
                <w:szCs w:val="20"/>
                <w:lang w:eastAsia="ar-SA"/>
              </w:rPr>
              <w:t>разведение декоративных и плодовых деревьев, овощных и ягодных культур;</w:t>
            </w:r>
          </w:p>
          <w:p w:rsidR="0000358E" w:rsidRPr="0000358E" w:rsidRDefault="0000358E" w:rsidP="003F76B0">
            <w:pPr>
              <w:suppressAutoHyphens/>
              <w:rPr>
                <w:color w:val="000000"/>
                <w:sz w:val="20"/>
                <w:szCs w:val="20"/>
                <w:lang w:eastAsia="ar-SA"/>
              </w:rPr>
            </w:pPr>
            <w:r w:rsidRPr="0000358E">
              <w:rPr>
                <w:color w:val="000000"/>
                <w:sz w:val="20"/>
                <w:szCs w:val="20"/>
                <w:lang w:eastAsia="ar-SA"/>
              </w:rPr>
              <w:t>размещение гаражей для собственных нужд и иных вспомогательных сооружений;</w:t>
            </w:r>
          </w:p>
          <w:p w:rsidR="0000358E" w:rsidRPr="0000358E" w:rsidRDefault="0000358E" w:rsidP="003F76B0">
            <w:pPr>
              <w:suppressAutoHyphens/>
              <w:rPr>
                <w:color w:val="000000"/>
                <w:lang w:eastAsia="ar-SA"/>
              </w:rPr>
            </w:pPr>
            <w:r w:rsidRPr="0000358E">
              <w:rPr>
                <w:color w:val="000000"/>
                <w:sz w:val="20"/>
                <w:szCs w:val="20"/>
                <w:lang w:eastAsia="ar-SA"/>
              </w:rPr>
              <w:t>обустройство спортивных и детских площадок, площадок для отдыха</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2.7.1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3.1.1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3.1.2</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3.3</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highlight w:val="yellow"/>
                <w:lang w:eastAsia="en-US"/>
              </w:rPr>
            </w:pPr>
            <w:r w:rsidRPr="0000358E">
              <w:rPr>
                <w:rFonts w:eastAsia="Calibri"/>
                <w:sz w:val="20"/>
                <w:szCs w:val="20"/>
                <w:lang w:eastAsia="en-US"/>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3.4.1</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3.6.1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4.4</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Магазины</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4.6</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5.1.3</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5.1.4</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11.0</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Водные объекты</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11.1</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11.2</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12.0</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12.0.1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3F76B0">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12.0.2</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b/>
                <w:bCs/>
                <w:sz w:val="20"/>
                <w:szCs w:val="20"/>
                <w:lang w:eastAsia="en-US"/>
              </w:rPr>
            </w:pP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b/>
                <w:bCs/>
                <w:sz w:val="20"/>
                <w:szCs w:val="20"/>
                <w:lang w:eastAsia="en-US"/>
              </w:rPr>
            </w:pPr>
            <w:r w:rsidRPr="0000358E">
              <w:rPr>
                <w:rFonts w:eastAsia="Calibri"/>
                <w:b/>
                <w:bCs/>
                <w:sz w:val="20"/>
                <w:szCs w:val="20"/>
                <w:lang w:eastAsia="en-US"/>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jc w:val="both"/>
              <w:rPr>
                <w:rFonts w:eastAsia="Calibri"/>
                <w:b/>
                <w:bCs/>
                <w:sz w:val="20"/>
                <w:szCs w:val="20"/>
                <w:lang w:eastAsia="en-US"/>
              </w:rPr>
            </w:pPr>
          </w:p>
        </w:tc>
      </w:tr>
      <w:tr w:rsidR="0000358E" w:rsidRPr="0000358E" w:rsidTr="003F76B0">
        <w:tc>
          <w:tcPr>
            <w:tcW w:w="704"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rPr>
                <w:rFonts w:eastAsia="Calibri"/>
                <w:sz w:val="20"/>
                <w:szCs w:val="20"/>
                <w:lang w:eastAsia="en-US"/>
              </w:rPr>
            </w:pPr>
            <w:r w:rsidRPr="0000358E">
              <w:rPr>
                <w:rFonts w:eastAsia="Calibri"/>
                <w:sz w:val="20"/>
                <w:szCs w:val="20"/>
                <w:lang w:eastAsia="en-US"/>
              </w:rPr>
              <w:t>3.2.1</w:t>
            </w:r>
          </w:p>
        </w:tc>
        <w:tc>
          <w:tcPr>
            <w:tcW w:w="3686"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3F76B0">
            <w:pPr>
              <w:widowControl w:val="0"/>
              <w:autoSpaceDE w:val="0"/>
              <w:autoSpaceDN w:val="0"/>
              <w:jc w:val="both"/>
              <w:rPr>
                <w:sz w:val="20"/>
                <w:szCs w:val="20"/>
              </w:rPr>
            </w:pPr>
            <w:r w:rsidRPr="0000358E">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3F76B0">
        <w:tc>
          <w:tcPr>
            <w:tcW w:w="704"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rPr>
                <w:rFonts w:eastAsia="Calibri"/>
                <w:sz w:val="20"/>
                <w:szCs w:val="20"/>
                <w:lang w:eastAsia="en-US"/>
              </w:rPr>
            </w:pPr>
            <w:r w:rsidRPr="0000358E">
              <w:rPr>
                <w:rFonts w:eastAsia="Calibri"/>
                <w:sz w:val="20"/>
                <w:szCs w:val="20"/>
                <w:lang w:eastAsia="en-US"/>
              </w:rPr>
              <w:t>3.2.2</w:t>
            </w:r>
          </w:p>
        </w:tc>
        <w:tc>
          <w:tcPr>
            <w:tcW w:w="3686"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3F76B0">
            <w:pPr>
              <w:widowControl w:val="0"/>
              <w:autoSpaceDE w:val="0"/>
              <w:autoSpaceDN w:val="0"/>
              <w:jc w:val="both"/>
              <w:rPr>
                <w:sz w:val="20"/>
                <w:szCs w:val="20"/>
              </w:rPr>
            </w:pPr>
            <w:r w:rsidRPr="0000358E">
              <w:rPr>
                <w:sz w:val="20"/>
                <w:szCs w:val="20"/>
              </w:rPr>
              <w:t>некоммерческих фондов, благотворительных организаций, клубов по интересам</w:t>
            </w:r>
          </w:p>
        </w:tc>
      </w:tr>
      <w:tr w:rsidR="0000358E" w:rsidRPr="0000358E" w:rsidTr="003F76B0">
        <w:tc>
          <w:tcPr>
            <w:tcW w:w="704"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rPr>
                <w:rFonts w:eastAsia="Calibri"/>
                <w:sz w:val="20"/>
                <w:szCs w:val="20"/>
                <w:lang w:eastAsia="en-US"/>
              </w:rPr>
            </w:pPr>
            <w:r w:rsidRPr="0000358E">
              <w:rPr>
                <w:rFonts w:eastAsia="Calibri"/>
                <w:sz w:val="20"/>
                <w:szCs w:val="20"/>
                <w:lang w:eastAsia="en-US"/>
              </w:rPr>
              <w:t>3.2.3</w:t>
            </w:r>
          </w:p>
        </w:tc>
        <w:tc>
          <w:tcPr>
            <w:tcW w:w="3686"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3F76B0">
        <w:tc>
          <w:tcPr>
            <w:tcW w:w="704"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rPr>
                <w:rFonts w:eastAsia="Calibri"/>
                <w:sz w:val="20"/>
                <w:szCs w:val="20"/>
                <w:lang w:eastAsia="en-US"/>
              </w:rPr>
            </w:pPr>
            <w:r w:rsidRPr="0000358E">
              <w:rPr>
                <w:rFonts w:eastAsia="Calibri"/>
                <w:sz w:val="20"/>
                <w:szCs w:val="20"/>
                <w:lang w:eastAsia="en-US"/>
              </w:rPr>
              <w:t>3.2.4</w:t>
            </w:r>
          </w:p>
        </w:tc>
        <w:tc>
          <w:tcPr>
            <w:tcW w:w="3686"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3F76B0">
        <w:tc>
          <w:tcPr>
            <w:tcW w:w="704"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rPr>
                <w:rFonts w:eastAsia="Calibri"/>
                <w:sz w:val="20"/>
                <w:szCs w:val="20"/>
                <w:lang w:eastAsia="en-US"/>
              </w:rPr>
            </w:pPr>
            <w:r w:rsidRPr="0000358E">
              <w:rPr>
                <w:rFonts w:eastAsia="Calibri"/>
                <w:sz w:val="20"/>
                <w:szCs w:val="20"/>
                <w:lang w:eastAsia="en-US"/>
              </w:rPr>
              <w:t>3.5.1</w:t>
            </w:r>
          </w:p>
        </w:tc>
        <w:tc>
          <w:tcPr>
            <w:tcW w:w="3686"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3F76B0">
        <w:tc>
          <w:tcPr>
            <w:tcW w:w="704"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rPr>
                <w:rFonts w:eastAsia="Calibri"/>
                <w:sz w:val="20"/>
                <w:szCs w:val="20"/>
                <w:lang w:eastAsia="en-US"/>
              </w:rPr>
            </w:pPr>
            <w:r w:rsidRPr="0000358E">
              <w:rPr>
                <w:rFonts w:eastAsia="Calibri"/>
                <w:sz w:val="20"/>
                <w:szCs w:val="20"/>
                <w:lang w:eastAsia="en-US"/>
              </w:rPr>
              <w:t>3.6.2</w:t>
            </w:r>
          </w:p>
        </w:tc>
        <w:tc>
          <w:tcPr>
            <w:tcW w:w="3686" w:type="dxa"/>
            <w:tcBorders>
              <w:top w:val="single" w:sz="4" w:space="0" w:color="000000"/>
              <w:left w:val="single" w:sz="4" w:space="0" w:color="000000"/>
              <w:bottom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00358E" w:rsidRPr="0000358E" w:rsidRDefault="0000358E" w:rsidP="003F76B0">
            <w:pPr>
              <w:widowControl w:val="0"/>
              <w:autoSpaceDE w:val="0"/>
              <w:autoSpaceDN w:val="0"/>
              <w:jc w:val="both"/>
              <w:rPr>
                <w:sz w:val="20"/>
                <w:szCs w:val="20"/>
              </w:rPr>
            </w:pPr>
            <w:r w:rsidRPr="0000358E">
              <w:rPr>
                <w:sz w:val="20"/>
                <w:szCs w:val="20"/>
              </w:rPr>
              <w:t>Размещение парков культуры и отдыха</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3.7.1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3.8.1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sz w:val="20"/>
                <w:szCs w:val="20"/>
                <w:lang w:eastAsia="zh-CN"/>
              </w:rPr>
            </w:pPr>
            <w:r w:rsidRPr="0000358E">
              <w:rPr>
                <w:sz w:val="20"/>
                <w:szCs w:val="20"/>
                <w:lang w:eastAsia="zh-CN"/>
              </w:rPr>
              <w:t>3.9.1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suppressAutoHyphens/>
              <w:rPr>
                <w:sz w:val="20"/>
                <w:szCs w:val="20"/>
                <w:lang w:eastAsia="ar-SA"/>
              </w:rPr>
            </w:pPr>
            <w:r w:rsidRPr="0000358E">
              <w:rPr>
                <w:sz w:val="20"/>
                <w:szCs w:val="20"/>
                <w:lang w:eastAsia="ar-SA"/>
              </w:rPr>
              <w:t>3.10.1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suppressAutoHyphens/>
              <w:rPr>
                <w:sz w:val="20"/>
                <w:szCs w:val="20"/>
                <w:lang w:eastAsia="ar-SA"/>
              </w:rPr>
            </w:pPr>
            <w:r w:rsidRPr="0000358E">
              <w:rPr>
                <w:sz w:val="20"/>
                <w:szCs w:val="20"/>
                <w:lang w:eastAsia="ar-SA"/>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suppressAutoHyphens/>
              <w:jc w:val="both"/>
              <w:rPr>
                <w:sz w:val="20"/>
                <w:szCs w:val="20"/>
                <w:lang w:eastAsia="ar-SA"/>
              </w:rPr>
            </w:pPr>
            <w:r w:rsidRPr="0000358E">
              <w:rPr>
                <w:color w:val="000000"/>
                <w:sz w:val="20"/>
                <w:szCs w:val="20"/>
                <w:shd w:val="clear" w:color="auto" w:fill="FFFFFF"/>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4.1</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4.7</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Гостиничное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jc w:val="both"/>
              <w:rPr>
                <w:rFonts w:eastAsia="Calibri"/>
                <w:sz w:val="20"/>
                <w:szCs w:val="20"/>
                <w:lang w:eastAsia="en-US"/>
              </w:rPr>
            </w:pPr>
            <w:r w:rsidRPr="0000358E">
              <w:rPr>
                <w:rFonts w:eastAsia="Calibri"/>
                <w:sz w:val="20"/>
                <w:szCs w:val="20"/>
                <w:lang w:eastAsia="en-US"/>
              </w:rPr>
              <w:t>Размещение гостиниц</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4.9</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5.1.2</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6.8</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Связь</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autoSpaceDE w:val="0"/>
              <w:autoSpaceDN w:val="0"/>
              <w:adjustRightInd w:val="0"/>
              <w:jc w:val="both"/>
              <w:rPr>
                <w:rFonts w:eastAsia="Calibri"/>
                <w:sz w:val="20"/>
                <w:szCs w:val="20"/>
              </w:rPr>
            </w:pPr>
            <w:r w:rsidRPr="0000358E">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b/>
                <w:bCs/>
                <w:sz w:val="20"/>
                <w:szCs w:val="20"/>
                <w:lang w:eastAsia="en-US"/>
              </w:rPr>
            </w:pP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b/>
                <w:bCs/>
                <w:sz w:val="20"/>
                <w:szCs w:val="20"/>
                <w:lang w:eastAsia="en-US"/>
              </w:rPr>
            </w:pPr>
            <w:r w:rsidRPr="0000358E">
              <w:rPr>
                <w:rFonts w:eastAsia="Calibri"/>
                <w:b/>
                <w:bCs/>
                <w:sz w:val="20"/>
                <w:szCs w:val="20"/>
                <w:lang w:eastAsia="en-US"/>
              </w:rPr>
              <w:t>Вспомогательные</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jc w:val="both"/>
              <w:rPr>
                <w:rFonts w:eastAsia="Calibri"/>
                <w:b/>
                <w:bCs/>
                <w:sz w:val="20"/>
                <w:szCs w:val="20"/>
                <w:lang w:eastAsia="en-US"/>
              </w:rPr>
            </w:pP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2.7.1</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widowControl w:val="0"/>
              <w:autoSpaceDE w:val="0"/>
              <w:autoSpaceDN w:val="0"/>
              <w:jc w:val="both"/>
              <w:rPr>
                <w:sz w:val="20"/>
                <w:szCs w:val="20"/>
              </w:rPr>
            </w:pPr>
            <w:r w:rsidRPr="0000358E">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3.1.1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3.1.2</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3F76B0">
        <w:tc>
          <w:tcPr>
            <w:tcW w:w="704" w:type="dxa"/>
            <w:tcBorders>
              <w:top w:val="single" w:sz="4" w:space="0" w:color="000000"/>
              <w:left w:val="single" w:sz="4" w:space="0" w:color="000000"/>
              <w:bottom w:val="single" w:sz="4" w:space="0" w:color="000000"/>
              <w:right w:val="nil"/>
            </w:tcBorders>
            <w:hideMark/>
          </w:tcPr>
          <w:p w:rsidR="0000358E" w:rsidRPr="0000358E" w:rsidRDefault="0000358E" w:rsidP="003F76B0">
            <w:pPr>
              <w:rPr>
                <w:rFonts w:eastAsia="Calibri"/>
                <w:sz w:val="20"/>
                <w:szCs w:val="20"/>
                <w:lang w:eastAsia="en-US"/>
              </w:rPr>
            </w:pPr>
            <w:r w:rsidRPr="0000358E">
              <w:rPr>
                <w:rFonts w:eastAsia="Calibri"/>
                <w:sz w:val="20"/>
                <w:szCs w:val="20"/>
                <w:lang w:eastAsia="en-US"/>
              </w:rPr>
              <w:t>12.0</w:t>
            </w:r>
          </w:p>
        </w:tc>
        <w:tc>
          <w:tcPr>
            <w:tcW w:w="3686" w:type="dxa"/>
            <w:tcBorders>
              <w:top w:val="single" w:sz="4" w:space="0" w:color="000000"/>
              <w:left w:val="single" w:sz="4" w:space="0" w:color="000000"/>
              <w:bottom w:val="single" w:sz="4" w:space="0" w:color="000000"/>
              <w:right w:val="nil"/>
            </w:tcBorders>
            <w:hideMark/>
          </w:tcPr>
          <w:p w:rsidR="0000358E" w:rsidRPr="0000358E" w:rsidRDefault="0000358E" w:rsidP="003F76B0">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F76B0">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12.0.1</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3F76B0">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3F76B0">
        <w:tc>
          <w:tcPr>
            <w:tcW w:w="704" w:type="dxa"/>
            <w:tcBorders>
              <w:top w:val="single" w:sz="4" w:space="0" w:color="000000"/>
              <w:left w:val="single" w:sz="4" w:space="0" w:color="000000"/>
              <w:bottom w:val="single" w:sz="4" w:space="0" w:color="000000"/>
              <w:right w:val="nil"/>
            </w:tcBorders>
          </w:tcPr>
          <w:p w:rsidR="0000358E" w:rsidRPr="0000358E" w:rsidRDefault="0000358E" w:rsidP="003F76B0">
            <w:pPr>
              <w:rPr>
                <w:rFonts w:eastAsia="Calibri"/>
                <w:sz w:val="20"/>
                <w:szCs w:val="20"/>
                <w:lang w:eastAsia="en-US"/>
              </w:rPr>
            </w:pPr>
            <w:r w:rsidRPr="0000358E">
              <w:rPr>
                <w:rFonts w:eastAsia="Calibri"/>
                <w:sz w:val="20"/>
                <w:szCs w:val="20"/>
                <w:lang w:eastAsia="en-US"/>
              </w:rPr>
              <w:t>12.0.2</w:t>
            </w:r>
          </w:p>
        </w:tc>
        <w:tc>
          <w:tcPr>
            <w:tcW w:w="3686" w:type="dxa"/>
            <w:tcBorders>
              <w:top w:val="single" w:sz="4" w:space="0" w:color="000000"/>
              <w:left w:val="single" w:sz="4" w:space="0" w:color="000000"/>
              <w:bottom w:val="single" w:sz="4" w:space="0" w:color="000000"/>
              <w:right w:val="nil"/>
            </w:tcBorders>
          </w:tcPr>
          <w:p w:rsidR="0000358E" w:rsidRPr="0000358E" w:rsidRDefault="0000358E" w:rsidP="003F76B0">
            <w:pPr>
              <w:widowControl w:val="0"/>
              <w:autoSpaceDE w:val="0"/>
              <w:autoSpaceDN w:val="0"/>
              <w:jc w:val="both"/>
              <w:rPr>
                <w:sz w:val="20"/>
                <w:szCs w:val="20"/>
              </w:rPr>
            </w:pPr>
            <w:r w:rsidRPr="0000358E">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3F76B0">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pacing w:after="160" w:line="259" w:lineRule="auto"/>
        <w:rPr>
          <w:rFonts w:eastAsia="Calibri"/>
          <w:lang w:eastAsia="en-US"/>
        </w:rPr>
      </w:pPr>
    </w:p>
    <w:p w:rsidR="0000358E" w:rsidRPr="0000358E" w:rsidRDefault="0000358E" w:rsidP="0000358E">
      <w:pPr>
        <w:spacing w:after="160" w:line="259" w:lineRule="auto"/>
        <w:rPr>
          <w:rFonts w:eastAsia="Calibri"/>
          <w:lang w:eastAsia="en-US"/>
        </w:rPr>
        <w:sectPr w:rsidR="0000358E" w:rsidRPr="0000358E" w:rsidSect="00227BB0">
          <w:pgSz w:w="11906" w:h="16838"/>
          <w:pgMar w:top="1134" w:right="567" w:bottom="1134" w:left="1985" w:header="720" w:footer="709" w:gutter="0"/>
          <w:cols w:space="720"/>
          <w:docGrid w:linePitch="600" w:charSpace="32768"/>
        </w:sectPr>
      </w:pPr>
    </w:p>
    <w:p w:rsidR="0000358E" w:rsidRPr="0000358E" w:rsidRDefault="0000358E" w:rsidP="0000358E">
      <w:pPr>
        <w:spacing w:before="120" w:after="120"/>
        <w:ind w:firstLine="567"/>
        <w:jc w:val="both"/>
        <w:rPr>
          <w:lang w:eastAsia="zh-CN"/>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00358E" w:rsidRPr="0000358E" w:rsidTr="008F320B">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Максимальный процент застройки в границах земельного участка</w:t>
            </w:r>
          </w:p>
        </w:tc>
      </w:tr>
      <w:tr w:rsidR="0000358E" w:rsidRPr="0000358E" w:rsidTr="008F320B">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r>
      <w:tr w:rsidR="0000358E" w:rsidRPr="0000358E" w:rsidTr="008F320B">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8</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r>
      <w:tr w:rsidR="0000358E" w:rsidRPr="0000358E" w:rsidTr="008F320B">
        <w:trPr>
          <w:trHeight w:val="1815"/>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50000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100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200000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rPr>
          <w:trHeight w:val="1979"/>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2.3</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200000</w:t>
            </w:r>
            <w:r w:rsidRPr="0000358E">
              <w:rPr>
                <w:sz w:val="20"/>
                <w:szCs w:val="20"/>
                <w:lang w:eastAsia="ar-SA"/>
              </w:rPr>
              <w:t xml:space="preserve">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27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334"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5м</w:t>
            </w:r>
          </w:p>
        </w:tc>
        <w:tc>
          <w:tcPr>
            <w:tcW w:w="1800" w:type="dxa"/>
          </w:tcPr>
          <w:p w:rsidR="0000358E" w:rsidRPr="0000358E" w:rsidRDefault="0000358E" w:rsidP="0000358E">
            <w:pPr>
              <w:rPr>
                <w:sz w:val="20"/>
                <w:szCs w:val="20"/>
                <w:lang w:eastAsia="zh-CN"/>
              </w:rPr>
            </w:pPr>
            <w:r w:rsidRPr="0000358E">
              <w:rPr>
                <w:sz w:val="20"/>
                <w:szCs w:val="20"/>
                <w:lang w:eastAsia="zh-CN"/>
              </w:rPr>
              <w:t>5 м</w:t>
            </w:r>
          </w:p>
        </w:tc>
        <w:tc>
          <w:tcPr>
            <w:tcW w:w="2880"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highlight w:val="yellow"/>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Общежития</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7</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val="en-US" w:eastAsia="zh-CN"/>
              </w:rPr>
            </w:pPr>
            <w:r w:rsidRPr="0000358E">
              <w:rPr>
                <w:sz w:val="20"/>
                <w:szCs w:val="20"/>
                <w:lang w:eastAsia="zh-CN"/>
              </w:rPr>
              <w:t>5</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3.10.1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5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20 %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val="en-US"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0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val="en-US"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pacing w:before="120" w:after="120"/>
        <w:ind w:firstLine="567"/>
        <w:jc w:val="both"/>
        <w:rPr>
          <w:lang w:eastAsia="zh-CN"/>
        </w:rPr>
        <w:sectPr w:rsidR="0000358E" w:rsidRPr="0000358E" w:rsidSect="008F320B">
          <w:pgSz w:w="16838" w:h="11906" w:orient="landscape"/>
          <w:pgMar w:top="1701" w:right="1134" w:bottom="851" w:left="1134" w:header="720" w:footer="709" w:gutter="0"/>
          <w:cols w:space="720"/>
          <w:docGrid w:linePitch="600" w:charSpace="32768"/>
        </w:sect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lang w:eastAsia="ar-SA"/>
        </w:rPr>
      </w:pPr>
      <w:bookmarkStart w:id="63" w:name="_Toc508613460"/>
      <w:bookmarkStart w:id="64" w:name="_Toc151369043"/>
      <w:r w:rsidRPr="0000358E">
        <w:rPr>
          <w:b/>
          <w:bCs/>
          <w:lang w:eastAsia="ar-SA"/>
        </w:rPr>
        <w:t>Статья 22. Территориальная зона ТЖ-2</w:t>
      </w:r>
      <w:bookmarkEnd w:id="62"/>
      <w:bookmarkEnd w:id="63"/>
      <w:bookmarkEnd w:id="64"/>
    </w:p>
    <w:p w:rsidR="0000358E" w:rsidRPr="0000358E" w:rsidRDefault="0000358E" w:rsidP="0000358E">
      <w:pPr>
        <w:numPr>
          <w:ilvl w:val="0"/>
          <w:numId w:val="6"/>
        </w:numPr>
        <w:suppressAutoHyphens/>
        <w:spacing w:before="120" w:after="120" w:line="100" w:lineRule="atLeast"/>
        <w:ind w:left="928"/>
        <w:jc w:val="both"/>
        <w:rPr>
          <w:lang w:eastAsia="ar-SA"/>
        </w:rPr>
      </w:pPr>
      <w:r w:rsidRPr="0000358E">
        <w:rPr>
          <w:lang w:eastAsia="ar-SA"/>
        </w:rPr>
        <w:t>Виды разрешенного использования земельных участков и объектов капитального строительства:</w:t>
      </w:r>
    </w:p>
    <w:tbl>
      <w:tblPr>
        <w:tblW w:w="9776" w:type="dxa"/>
        <w:tblLayout w:type="fixed"/>
        <w:tblLook w:val="0000" w:firstRow="0" w:lastRow="0" w:firstColumn="0" w:lastColumn="0" w:noHBand="0" w:noVBand="0"/>
      </w:tblPr>
      <w:tblGrid>
        <w:gridCol w:w="852"/>
        <w:gridCol w:w="3821"/>
        <w:gridCol w:w="5103"/>
      </w:tblGrid>
      <w:tr w:rsidR="0000358E" w:rsidRPr="0000358E" w:rsidTr="00EB009A">
        <w:trPr>
          <w:tblHead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Код</w:t>
            </w:r>
          </w:p>
        </w:tc>
        <w:tc>
          <w:tcPr>
            <w:tcW w:w="3821"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Вид разрешенного использования земельных участков и объектов капитального строительства, код согласно классификатору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Объекты капитального строительства, разрешенные для размещения на земельных участках</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Основные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5" w:name="dst163"/>
            <w:bookmarkEnd w:id="65"/>
            <w:r w:rsidRPr="0000358E">
              <w:rPr>
                <w:sz w:val="20"/>
                <w:szCs w:val="20"/>
                <w:lang w:eastAsia="ar-SA"/>
              </w:rPr>
              <w:t>Размещение многоквартирных домов этажностью не выше восьми этажей;</w:t>
            </w:r>
          </w:p>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и озеленение;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подземных гаражей и автостоянок;</w:t>
            </w:r>
          </w:p>
          <w:p w:rsidR="0000358E" w:rsidRPr="0000358E" w:rsidRDefault="0000358E" w:rsidP="0000358E">
            <w:pPr>
              <w:suppressAutoHyphens/>
              <w:spacing w:line="100" w:lineRule="atLeast"/>
              <w:rPr>
                <w:sz w:val="20"/>
                <w:szCs w:val="20"/>
                <w:lang w:eastAsia="ar-SA"/>
              </w:rPr>
            </w:pPr>
            <w:r w:rsidRPr="0000358E">
              <w:rPr>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6" w:name="dst22"/>
            <w:bookmarkEnd w:id="66"/>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3.4.1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7" w:name="dst27"/>
            <w:bookmarkEnd w:id="67"/>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8" w:name="dst100145"/>
            <w:bookmarkEnd w:id="68"/>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9" w:name="dst61"/>
            <w:bookmarkEnd w:id="69"/>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5.1.3</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5.1.4</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Водные объекты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Общее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Специальное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Улично-дорожная сеть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Условно разрешенные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3.2.1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Дома социального обслуживания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3.2.2</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Оказание социальной помощи населению</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spacing w:line="100" w:lineRule="atLeast"/>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3.2.3</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Оказание услуг связи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3.2.4</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Общежития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3.5.1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Дошкольное, начальное и среднее общее образование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3.6.1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Объекты культурно-досуговой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70" w:name="dst198"/>
            <w:bookmarkEnd w:id="70"/>
            <w:r w:rsidRPr="0000358E">
              <w:rPr>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3.6.2</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Парки культуры и отдыха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71" w:name="dst201"/>
            <w:bookmarkEnd w:id="71"/>
            <w:r w:rsidRPr="0000358E">
              <w:rPr>
                <w:sz w:val="20"/>
                <w:szCs w:val="20"/>
                <w:lang w:eastAsia="ar-SA"/>
              </w:rPr>
              <w:t>Размещение парков культуры и отдыха</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3.7.1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Осуществление религиозных обрядов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3.8.1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3.10.1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72" w:name="dst50"/>
            <w:bookmarkEnd w:id="72"/>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4.1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Деловое управление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4.7</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гостиниц</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4.9</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5.1.2</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Вспомогательные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2.7.1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Улично-дорожная сеть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EB009A">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382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44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2519"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 м</w:t>
            </w:r>
          </w:p>
        </w:tc>
        <w:tc>
          <w:tcPr>
            <w:tcW w:w="2880" w:type="dxa"/>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3.4.1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400 </w:t>
            </w:r>
            <w:r w:rsidRPr="0000358E">
              <w:rPr>
                <w:rFonts w:eastAsia="Calibri"/>
                <w:sz w:val="20"/>
                <w:szCs w:val="20"/>
                <w:lang w:eastAsia="en-US"/>
              </w:rPr>
              <w:t>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1800 </w:t>
            </w:r>
            <w:r w:rsidRPr="0000358E">
              <w:rPr>
                <w:rFonts w:eastAsia="Calibri"/>
                <w:sz w:val="20"/>
                <w:szCs w:val="20"/>
                <w:lang w:eastAsia="en-US"/>
              </w:rPr>
              <w:t>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 xml:space="preserve">3 м </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5.1.3</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Площадки для занятий спортом</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5.1.4</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Оборудованные площадки для занятий спортом</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12.0.1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3.2.1</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Дома социального обслуживания</w:t>
            </w:r>
          </w:p>
        </w:tc>
        <w:tc>
          <w:tcPr>
            <w:tcW w:w="1272"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3.2.2</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Оказание социальной помощи населению</w:t>
            </w:r>
          </w:p>
        </w:tc>
        <w:tc>
          <w:tcPr>
            <w:tcW w:w="1272"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3.2.3</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Оказание услуг связи</w:t>
            </w:r>
          </w:p>
        </w:tc>
        <w:tc>
          <w:tcPr>
            <w:tcW w:w="1272"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3.2.4</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Общежития</w:t>
            </w:r>
          </w:p>
        </w:tc>
        <w:tc>
          <w:tcPr>
            <w:tcW w:w="1272"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7</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3.5.1</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Дошкольное, начальное и среднее общее образование</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3.6.1</w:t>
            </w:r>
          </w:p>
        </w:tc>
        <w:tc>
          <w:tcPr>
            <w:tcW w:w="2519" w:type="dxa"/>
          </w:tcPr>
          <w:p w:rsidR="0000358E" w:rsidRPr="0000358E" w:rsidRDefault="0000358E" w:rsidP="0000358E">
            <w:pPr>
              <w:suppressAutoHyphens/>
              <w:spacing w:line="268" w:lineRule="atLeast"/>
              <w:jc w:val="both"/>
              <w:rPr>
                <w:sz w:val="20"/>
                <w:szCs w:val="20"/>
                <w:lang w:eastAsia="ar-SA"/>
              </w:rPr>
            </w:pPr>
            <w:r w:rsidRPr="0000358E">
              <w:rPr>
                <w:sz w:val="20"/>
                <w:szCs w:val="20"/>
                <w:lang w:eastAsia="ar-SA"/>
              </w:rPr>
              <w:t>Объекты культурно-досуговой деятельности</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10</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3.6.2</w:t>
            </w:r>
          </w:p>
        </w:tc>
        <w:tc>
          <w:tcPr>
            <w:tcW w:w="2519" w:type="dxa"/>
          </w:tcPr>
          <w:p w:rsidR="0000358E" w:rsidRPr="0000358E" w:rsidRDefault="0000358E" w:rsidP="0000358E">
            <w:pPr>
              <w:suppressAutoHyphens/>
              <w:spacing w:line="282" w:lineRule="atLeast"/>
              <w:jc w:val="both"/>
              <w:rPr>
                <w:sz w:val="20"/>
                <w:szCs w:val="20"/>
                <w:lang w:eastAsia="ar-SA"/>
              </w:rPr>
            </w:pPr>
            <w:r w:rsidRPr="0000358E">
              <w:rPr>
                <w:sz w:val="20"/>
                <w:szCs w:val="20"/>
                <w:lang w:eastAsia="ar-SA"/>
              </w:rPr>
              <w:t>Парки культуры и отдыха</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3.7.1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Осуществление религиозных обрядов</w:t>
            </w:r>
          </w:p>
        </w:tc>
        <w:tc>
          <w:tcPr>
            <w:tcW w:w="1272" w:type="dxa"/>
          </w:tcPr>
          <w:p w:rsidR="0000358E" w:rsidRPr="0000358E" w:rsidRDefault="0000358E" w:rsidP="0000358E">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3.8.1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Государственное управление</w:t>
            </w:r>
          </w:p>
        </w:tc>
        <w:tc>
          <w:tcPr>
            <w:tcW w:w="1272" w:type="dxa"/>
          </w:tcPr>
          <w:p w:rsidR="0000358E" w:rsidRPr="0000358E" w:rsidRDefault="0000358E" w:rsidP="0000358E">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3.10.1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272" w:type="dxa"/>
          </w:tcPr>
          <w:p w:rsidR="0000358E" w:rsidRPr="0000358E" w:rsidRDefault="0000358E" w:rsidP="0000358E">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4.7</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1272" w:type="dxa"/>
          </w:tcPr>
          <w:p w:rsidR="0000358E" w:rsidRPr="0000358E" w:rsidRDefault="0000358E" w:rsidP="0000358E">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4.9</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Служебные гаражи</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Обеспечение занятий спортом в помещениях</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highlight w:val="yellow"/>
                <w:lang w:eastAsia="ar-SA"/>
              </w:rPr>
            </w:pPr>
            <w:r w:rsidRPr="0000358E">
              <w:rPr>
                <w:sz w:val="20"/>
                <w:szCs w:val="20"/>
                <w:lang w:eastAsia="ar-SA"/>
              </w:rPr>
              <w:t>Хранение автотранспорта</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20 %</w:t>
            </w:r>
          </w:p>
        </w:tc>
      </w:tr>
      <w:tr w:rsidR="0000358E" w:rsidRPr="0000358E" w:rsidTr="008F320B">
        <w:tc>
          <w:tcPr>
            <w:tcW w:w="817"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 xml:space="preserve"> 12.0.1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117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ar-SA"/>
        </w:rPr>
        <w:sectPr w:rsidR="0000358E" w:rsidRPr="0000358E" w:rsidSect="008F320B">
          <w:footerReference w:type="default" r:id="rId9"/>
          <w:pgSz w:w="16838" w:h="11906" w:orient="landscape"/>
          <w:pgMar w:top="1701" w:right="1134" w:bottom="851" w:left="1134" w:header="720" w:footer="709" w:gutter="0"/>
          <w:cols w:space="720"/>
          <w:docGrid w:linePitch="600" w:charSpace="32768"/>
        </w:sectPr>
      </w:pPr>
    </w:p>
    <w:p w:rsidR="0000358E" w:rsidRPr="0000358E" w:rsidRDefault="0000358E" w:rsidP="0000358E">
      <w:pPr>
        <w:keepNext/>
        <w:spacing w:before="240" w:after="120"/>
        <w:outlineLvl w:val="1"/>
        <w:rPr>
          <w:b/>
          <w:bCs/>
          <w:iCs/>
          <w:lang w:val="x-none" w:eastAsia="zh-CN"/>
        </w:rPr>
      </w:pPr>
      <w:bookmarkStart w:id="73" w:name="_Toc421696738"/>
      <w:bookmarkStart w:id="74" w:name="_Toc508613461"/>
      <w:bookmarkStart w:id="75" w:name="_Toc151369044"/>
      <w:r w:rsidRPr="0000358E">
        <w:rPr>
          <w:b/>
          <w:bCs/>
          <w:iCs/>
          <w:lang w:val="x-none" w:eastAsia="zh-CN"/>
        </w:rPr>
        <w:t>Глава 8. Общественно-деловые зоны</w:t>
      </w:r>
      <w:bookmarkEnd w:id="73"/>
      <w:bookmarkEnd w:id="74"/>
      <w:bookmarkEnd w:id="75"/>
    </w:p>
    <w:p w:rsidR="0000358E" w:rsidRPr="0000358E" w:rsidRDefault="0000358E" w:rsidP="0000358E">
      <w:pPr>
        <w:keepNext/>
        <w:suppressAutoHyphens/>
        <w:spacing w:before="240" w:after="120" w:line="100" w:lineRule="atLeast"/>
        <w:outlineLvl w:val="2"/>
        <w:rPr>
          <w:b/>
          <w:bCs/>
          <w:lang w:eastAsia="ar-SA"/>
        </w:rPr>
      </w:pPr>
      <w:bookmarkStart w:id="76" w:name="_Toc421696739"/>
      <w:bookmarkStart w:id="77" w:name="_Toc508613462"/>
      <w:bookmarkStart w:id="78" w:name="_Toc151369045"/>
      <w:r w:rsidRPr="0000358E">
        <w:rPr>
          <w:b/>
          <w:bCs/>
          <w:lang w:eastAsia="ar-SA"/>
        </w:rPr>
        <w:t>Статья 23. Территориальная зона ТД-1</w:t>
      </w:r>
      <w:bookmarkEnd w:id="76"/>
      <w:bookmarkEnd w:id="77"/>
      <w:bookmarkEnd w:id="78"/>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9926" w:type="dxa"/>
        <w:jc w:val="center"/>
        <w:tblLayout w:type="fixed"/>
        <w:tblLook w:val="0000" w:firstRow="0" w:lastRow="0" w:firstColumn="0" w:lastColumn="0" w:noHBand="0" w:noVBand="0"/>
      </w:tblPr>
      <w:tblGrid>
        <w:gridCol w:w="846"/>
        <w:gridCol w:w="4536"/>
        <w:gridCol w:w="4544"/>
      </w:tblGrid>
      <w:tr w:rsidR="0000358E" w:rsidRPr="0000358E" w:rsidTr="00EB009A">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3F76B0">
            <w:pPr>
              <w:suppressAutoHyphens/>
              <w:jc w:val="center"/>
              <w:rPr>
                <w:b/>
                <w:bCs/>
                <w:sz w:val="20"/>
                <w:szCs w:val="20"/>
                <w:lang w:eastAsia="zh-CN"/>
              </w:rPr>
            </w:pPr>
            <w:r w:rsidRPr="0000358E">
              <w:rPr>
                <w:b/>
                <w:bCs/>
                <w:sz w:val="20"/>
                <w:szCs w:val="20"/>
                <w:lang w:eastAsia="zh-CN"/>
              </w:rPr>
              <w:t>№</w:t>
            </w:r>
          </w:p>
        </w:tc>
        <w:tc>
          <w:tcPr>
            <w:tcW w:w="453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3F76B0">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3F76B0">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b/>
                <w:bCs/>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b/>
                <w:bCs/>
                <w:sz w:val="20"/>
                <w:szCs w:val="20"/>
                <w:lang w:eastAsia="zh-CN"/>
              </w:rPr>
            </w:pPr>
            <w:r w:rsidRPr="0000358E">
              <w:rPr>
                <w:b/>
                <w:bCs/>
                <w:sz w:val="20"/>
                <w:szCs w:val="20"/>
                <w:lang w:eastAsia="zh-CN"/>
              </w:rPr>
              <w:t>Основные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snapToGrid w:val="0"/>
              <w:rPr>
                <w:b/>
                <w:bCs/>
                <w:sz w:val="20"/>
                <w:szCs w:val="20"/>
                <w:lang w:eastAsia="zh-CN"/>
              </w:rPr>
            </w:pP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2.7.1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3.1.1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3.1.2</w:t>
            </w:r>
          </w:p>
        </w:tc>
        <w:tc>
          <w:tcPr>
            <w:tcW w:w="4536"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544"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3.2.1</w:t>
            </w:r>
          </w:p>
        </w:tc>
        <w:tc>
          <w:tcPr>
            <w:tcW w:w="4536"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544"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3.2.2</w:t>
            </w:r>
          </w:p>
        </w:tc>
        <w:tc>
          <w:tcPr>
            <w:tcW w:w="4536"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544"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3.2.3</w:t>
            </w:r>
          </w:p>
        </w:tc>
        <w:tc>
          <w:tcPr>
            <w:tcW w:w="4536"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Оказание услуг связи</w:t>
            </w:r>
          </w:p>
        </w:tc>
        <w:tc>
          <w:tcPr>
            <w:tcW w:w="4544"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3.2.4</w:t>
            </w:r>
          </w:p>
        </w:tc>
        <w:tc>
          <w:tcPr>
            <w:tcW w:w="4536"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544"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3.3</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3.4.1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3.4.2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3.5.1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3.5.2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3.6.1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3.6.2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3.7.1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3.7.2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3.8.1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3.10.1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3.10.2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4.3</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Рынки</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гаражей и (или) стоянок для автомобилей сотрудников и посетителей рынка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4.4</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4.5</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4.6</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4.7</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4.8.1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4.9</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Служебные гаражи</w:t>
            </w:r>
          </w:p>
          <w:p w:rsidR="0000358E" w:rsidRPr="0000358E" w:rsidRDefault="0000358E" w:rsidP="003F76B0">
            <w:pPr>
              <w:suppressAutoHyphens/>
              <w:rPr>
                <w:sz w:val="20"/>
                <w:szCs w:val="20"/>
                <w:lang w:eastAsia="zh-CN"/>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4.10</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sz w:val="20"/>
                <w:szCs w:val="20"/>
                <w:lang w:eastAsia="ar-SA"/>
              </w:rPr>
              <w:t>выставочно</w:t>
            </w:r>
            <w:proofErr w:type="spellEnd"/>
            <w:r w:rsidRPr="0000358E">
              <w:rPr>
                <w:sz w:val="20"/>
                <w:szCs w:val="20"/>
                <w:lang w:eastAsia="ar-SA"/>
              </w:rPr>
              <w:t xml:space="preserve">-ярмарочной и </w:t>
            </w:r>
            <w:proofErr w:type="spellStart"/>
            <w:r w:rsidRPr="0000358E">
              <w:rPr>
                <w:sz w:val="20"/>
                <w:szCs w:val="20"/>
                <w:lang w:eastAsia="ar-SA"/>
              </w:rPr>
              <w:t>конгрессной</w:t>
            </w:r>
            <w:proofErr w:type="spellEnd"/>
            <w:r w:rsidRPr="0000358E">
              <w:rPr>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5.1.1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5.1.2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5.1.3</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5.1.4</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ar-SA"/>
              </w:rPr>
            </w:pPr>
            <w:r w:rsidRPr="0000358E">
              <w:rPr>
                <w:sz w:val="20"/>
                <w:szCs w:val="20"/>
                <w:lang w:eastAsia="ar-SA"/>
              </w:rPr>
              <w:t>5.1.5</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color w:val="000000"/>
                <w:lang w:eastAsia="ar-SA"/>
              </w:rPr>
            </w:pPr>
            <w:r w:rsidRPr="0000358E">
              <w:rPr>
                <w:color w:val="000000"/>
                <w:sz w:val="20"/>
                <w:szCs w:val="20"/>
                <w:lang w:eastAsia="ar-SA"/>
              </w:rPr>
              <w:t>Водный спорт</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ar-SA"/>
              </w:rPr>
            </w:pPr>
            <w:r w:rsidRPr="0000358E">
              <w:rPr>
                <w:sz w:val="20"/>
                <w:szCs w:val="20"/>
                <w:lang w:eastAsia="ar-SA"/>
              </w:rPr>
              <w:t>5.1.6</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widowControl w:val="0"/>
              <w:autoSpaceDE w:val="0"/>
              <w:autoSpaceDN w:val="0"/>
              <w:jc w:val="both"/>
              <w:rPr>
                <w:sz w:val="20"/>
                <w:szCs w:val="20"/>
              </w:rPr>
            </w:pPr>
            <w:r w:rsidRPr="0000358E">
              <w:rPr>
                <w:sz w:val="20"/>
                <w:szCs w:val="20"/>
              </w:rPr>
              <w:t>Авиационный спорт</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8.3</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11.0</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Водные объекты</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11.1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11.2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rFonts w:eastAsia="Calibri"/>
                <w:sz w:val="20"/>
                <w:szCs w:val="20"/>
                <w:lang w:eastAsia="ar-SA"/>
              </w:rPr>
            </w:pPr>
            <w:r w:rsidRPr="0000358E">
              <w:rPr>
                <w:rFonts w:eastAsia="Calibri"/>
                <w:sz w:val="20"/>
                <w:szCs w:val="20"/>
                <w:lang w:eastAsia="ar-SA"/>
              </w:rPr>
              <w:t>12.0</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12.0.1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12.0.2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b/>
                <w:bCs/>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b/>
                <w:bCs/>
                <w:sz w:val="20"/>
                <w:szCs w:val="20"/>
                <w:lang w:eastAsia="zh-CN"/>
              </w:rPr>
            </w:pPr>
            <w:r w:rsidRPr="0000358E">
              <w:rPr>
                <w:b/>
                <w:bCs/>
                <w:sz w:val="20"/>
                <w:szCs w:val="20"/>
                <w:lang w:eastAsia="zh-CN"/>
              </w:rPr>
              <w:t>Условно разрешенные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snapToGrid w:val="0"/>
              <w:jc w:val="both"/>
              <w:rPr>
                <w:b/>
                <w:bCs/>
                <w:sz w:val="20"/>
                <w:szCs w:val="20"/>
                <w:lang w:eastAsia="zh-CN"/>
              </w:rPr>
            </w:pP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bCs/>
                <w:sz w:val="20"/>
                <w:szCs w:val="20"/>
                <w:lang w:eastAsia="ar-SA"/>
              </w:rPr>
            </w:pPr>
            <w:r w:rsidRPr="0000358E">
              <w:rPr>
                <w:bCs/>
                <w:sz w:val="20"/>
                <w:szCs w:val="20"/>
                <w:lang w:eastAsia="ar-SA"/>
              </w:rPr>
              <w:t>2.2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widowControl w:val="0"/>
              <w:autoSpaceDE w:val="0"/>
              <w:autoSpaceDN w:val="0"/>
              <w:jc w:val="both"/>
              <w:rPr>
                <w:sz w:val="20"/>
                <w:szCs w:val="20"/>
              </w:rPr>
            </w:pPr>
            <w:r w:rsidRPr="0000358E">
              <w:rPr>
                <w:sz w:val="20"/>
                <w:szCs w:val="20"/>
              </w:rPr>
              <w:t>Размещение жилого дома, указанного в описании вида разрешенного использования с кодом 2.1;</w:t>
            </w:r>
          </w:p>
          <w:p w:rsidR="0000358E" w:rsidRPr="0000358E" w:rsidRDefault="0000358E" w:rsidP="003F76B0">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3F76B0">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3F76B0">
            <w:pPr>
              <w:suppressAutoHyphens/>
              <w:snapToGrid w:val="0"/>
              <w:jc w:val="both"/>
              <w:rPr>
                <w:bCs/>
                <w:sz w:val="20"/>
                <w:szCs w:val="20"/>
                <w:lang w:eastAsia="ar-SA"/>
              </w:rPr>
            </w:pPr>
            <w:r w:rsidRPr="0000358E">
              <w:rPr>
                <w:bCs/>
                <w:sz w:val="20"/>
                <w:szCs w:val="22"/>
                <w:lang w:eastAsia="ar-SA"/>
              </w:rPr>
              <w:t>содержание сельскохозяйственных животных</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3.9.1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3.9.2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3.9.3</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4.9.1.1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Заправка транспортных средств</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4.9.1.2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Обеспечение дорожного отдыха</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4.9.1.3</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автомобильных моек, а также размещение магазинов сопутствующей торговли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4.9.1.4</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2"/>
                <w:lang w:eastAsia="ar-SA"/>
              </w:rPr>
            </w:pPr>
            <w:r w:rsidRPr="0000358E">
              <w:rPr>
                <w:sz w:val="20"/>
                <w:szCs w:val="22"/>
                <w:lang w:eastAsia="ar-SA"/>
              </w:rPr>
              <w:t>6.3</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2"/>
                <w:lang w:eastAsia="ar-SA"/>
              </w:rPr>
            </w:pPr>
            <w:r w:rsidRPr="0000358E">
              <w:rPr>
                <w:sz w:val="20"/>
                <w:szCs w:val="22"/>
                <w:lang w:eastAsia="ar-SA"/>
              </w:rPr>
              <w:t>Легкая промышленность</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color w:val="000000"/>
                <w:sz w:val="20"/>
                <w:szCs w:val="20"/>
                <w:lang w:eastAsia="ar-SA"/>
              </w:rPr>
              <w:t xml:space="preserve">Размещение объектов капитального строительства, предназначенных для текстильной, </w:t>
            </w:r>
            <w:proofErr w:type="spellStart"/>
            <w:proofErr w:type="gramStart"/>
            <w:r w:rsidRPr="0000358E">
              <w:rPr>
                <w:color w:val="000000"/>
                <w:sz w:val="20"/>
                <w:szCs w:val="20"/>
                <w:lang w:eastAsia="ar-SA"/>
              </w:rPr>
              <w:t>фарфоро</w:t>
            </w:r>
            <w:proofErr w:type="spellEnd"/>
            <w:r w:rsidRPr="0000358E">
              <w:rPr>
                <w:color w:val="000000"/>
                <w:sz w:val="20"/>
                <w:szCs w:val="20"/>
                <w:lang w:eastAsia="ar-SA"/>
              </w:rPr>
              <w:t>-фаянсовой</w:t>
            </w:r>
            <w:proofErr w:type="gramEnd"/>
            <w:r w:rsidRPr="0000358E">
              <w:rPr>
                <w:color w:val="000000"/>
                <w:sz w:val="20"/>
                <w:szCs w:val="20"/>
                <w:lang w:eastAsia="ar-SA"/>
              </w:rPr>
              <w:t>, электронной промышленности</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6.4</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Пищевая промышленность</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snapToGrid w:val="0"/>
              <w:jc w:val="both"/>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6.8</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Связь</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6.9</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Склады</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b/>
                <w:bCs/>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b/>
                <w:bCs/>
                <w:sz w:val="20"/>
                <w:szCs w:val="20"/>
                <w:lang w:eastAsia="zh-CN"/>
              </w:rPr>
            </w:pPr>
            <w:r w:rsidRPr="0000358E">
              <w:rPr>
                <w:b/>
                <w:bCs/>
                <w:sz w:val="20"/>
                <w:szCs w:val="20"/>
                <w:lang w:eastAsia="zh-CN"/>
              </w:rPr>
              <w:t>Вспомогательные</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jc w:val="both"/>
              <w:rPr>
                <w:b/>
                <w:bCs/>
                <w:sz w:val="20"/>
                <w:szCs w:val="20"/>
                <w:lang w:eastAsia="zh-CN"/>
              </w:rPr>
            </w:pP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2.7.1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3.1.1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3.1.2</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4.9</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12.0</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12.0.1</w:t>
            </w:r>
          </w:p>
        </w:tc>
        <w:tc>
          <w:tcPr>
            <w:tcW w:w="453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EB009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3F76B0">
            <w:pPr>
              <w:suppressAutoHyphens/>
              <w:rPr>
                <w:sz w:val="20"/>
                <w:szCs w:val="20"/>
                <w:lang w:eastAsia="zh-CN"/>
              </w:rPr>
            </w:pPr>
            <w:r w:rsidRPr="0000358E">
              <w:rPr>
                <w:sz w:val="20"/>
                <w:szCs w:val="20"/>
                <w:lang w:eastAsia="zh-CN"/>
              </w:rPr>
              <w:t>12.0.2</w:t>
            </w:r>
          </w:p>
        </w:tc>
        <w:tc>
          <w:tcPr>
            <w:tcW w:w="4536"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544" w:type="dxa"/>
            <w:tcBorders>
              <w:top w:val="single" w:sz="4" w:space="0" w:color="auto"/>
              <w:left w:val="single" w:sz="4" w:space="0" w:color="auto"/>
              <w:bottom w:val="single" w:sz="4" w:space="0" w:color="auto"/>
              <w:right w:val="single" w:sz="4" w:space="0" w:color="auto"/>
            </w:tcBorders>
          </w:tcPr>
          <w:p w:rsidR="0000358E" w:rsidRPr="0000358E" w:rsidRDefault="0000358E" w:rsidP="003F76B0">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pPr>
    </w:p>
    <w:p w:rsidR="00EB009A" w:rsidRDefault="00EB009A" w:rsidP="0000358E">
      <w:pPr>
        <w:suppressAutoHyphens/>
        <w:spacing w:before="120" w:after="120"/>
        <w:ind w:firstLine="567"/>
        <w:jc w:val="both"/>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Pr="00EB009A" w:rsidRDefault="00EB009A" w:rsidP="00EB009A">
      <w:pPr>
        <w:rPr>
          <w:lang w:eastAsia="zh-CN"/>
        </w:rPr>
      </w:pPr>
    </w:p>
    <w:p w:rsidR="00EB009A" w:rsidRDefault="00EB009A" w:rsidP="00EB009A">
      <w:pPr>
        <w:rPr>
          <w:lang w:eastAsia="zh-CN"/>
        </w:rPr>
      </w:pPr>
    </w:p>
    <w:p w:rsidR="0000358E" w:rsidRPr="00EB009A" w:rsidRDefault="00EB009A" w:rsidP="00EB009A">
      <w:pPr>
        <w:tabs>
          <w:tab w:val="center" w:pos="4677"/>
        </w:tabs>
        <w:rPr>
          <w:lang w:eastAsia="zh-CN"/>
        </w:rPr>
        <w:sectPr w:rsidR="0000358E" w:rsidRPr="00EB009A" w:rsidSect="008F320B">
          <w:footerReference w:type="default" r:id="rId10"/>
          <w:pgSz w:w="11906" w:h="16838"/>
          <w:pgMar w:top="1134" w:right="851" w:bottom="1134" w:left="1701" w:header="720" w:footer="709" w:gutter="0"/>
          <w:cols w:space="720"/>
          <w:docGrid w:linePitch="600" w:charSpace="32768"/>
        </w:sectPr>
      </w:pPr>
      <w:r>
        <w:rPr>
          <w:lang w:eastAsia="zh-CN"/>
        </w:rPr>
        <w:tab/>
      </w:r>
    </w:p>
    <w:p w:rsidR="0000358E" w:rsidRPr="0000358E" w:rsidRDefault="0000358E" w:rsidP="0000358E">
      <w:pPr>
        <w:suppressAutoHyphens/>
        <w:spacing w:before="120" w:after="120"/>
        <w:ind w:firstLine="567"/>
        <w:jc w:val="both"/>
        <w:rPr>
          <w:lang w:eastAsia="ar-SA"/>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97"/>
        <w:gridCol w:w="1559"/>
        <w:gridCol w:w="1559"/>
        <w:gridCol w:w="1985"/>
        <w:gridCol w:w="2239"/>
        <w:gridCol w:w="1570"/>
        <w:gridCol w:w="2880"/>
      </w:tblGrid>
      <w:tr w:rsidR="0000358E" w:rsidRPr="0000358E" w:rsidTr="00363FB0">
        <w:trPr>
          <w:trHeight w:val="758"/>
        </w:trPr>
        <w:tc>
          <w:tcPr>
            <w:tcW w:w="95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11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3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959"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239" w:type="dxa"/>
            <w:vMerge/>
          </w:tcPr>
          <w:p w:rsidR="0000358E" w:rsidRPr="0000358E" w:rsidRDefault="0000358E" w:rsidP="0000358E">
            <w:pPr>
              <w:suppressAutoHyphens/>
              <w:spacing w:line="100" w:lineRule="atLeast"/>
              <w:jc w:val="center"/>
              <w:rPr>
                <w:b/>
                <w:bCs/>
                <w:sz w:val="20"/>
                <w:szCs w:val="20"/>
                <w:lang w:eastAsia="ar-SA"/>
              </w:rPr>
            </w:pPr>
          </w:p>
        </w:tc>
        <w:tc>
          <w:tcPr>
            <w:tcW w:w="157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9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23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7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услуг связи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29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Рынки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Банковская и страховая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4.7</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4.8.1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Развлекательные мероприятия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4.10</w:t>
            </w:r>
          </w:p>
        </w:tc>
        <w:tc>
          <w:tcPr>
            <w:tcW w:w="2297"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959"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2297"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25000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40 % при размере земельного участка более 800 м</w:t>
            </w:r>
            <w:r w:rsidRPr="0000358E">
              <w:rPr>
                <w:rFonts w:eastAsia="Calibri"/>
                <w:sz w:val="20"/>
                <w:szCs w:val="20"/>
                <w:vertAlign w:val="superscript"/>
                <w:lang w:eastAsia="en-US"/>
              </w:rPr>
              <w:t>2</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70%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59"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59"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15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2297"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Пищевая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Склады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239"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7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3 м</w:t>
            </w:r>
          </w:p>
        </w:tc>
        <w:tc>
          <w:tcPr>
            <w:tcW w:w="2239"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5 м</w:t>
            </w:r>
          </w:p>
        </w:tc>
        <w:tc>
          <w:tcPr>
            <w:tcW w:w="157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zh-CN"/>
        </w:rPr>
        <w:sectPr w:rsidR="0000358E" w:rsidRPr="0000358E" w:rsidSect="008F320B">
          <w:footerReference w:type="default" r:id="rId11"/>
          <w:pgSz w:w="16838" w:h="11906" w:orient="landscape"/>
          <w:pgMar w:top="851" w:right="1134" w:bottom="284" w:left="1134" w:header="720" w:footer="709" w:gutter="0"/>
          <w:cols w:space="720"/>
          <w:docGrid w:linePitch="600" w:charSpace="32768"/>
        </w:sectPr>
      </w:pPr>
    </w:p>
    <w:p w:rsidR="0000358E" w:rsidRPr="0000358E" w:rsidRDefault="0000358E" w:rsidP="0000358E">
      <w:pPr>
        <w:keepNext/>
        <w:suppressAutoHyphens/>
        <w:spacing w:before="240" w:after="120" w:line="100" w:lineRule="atLeast"/>
        <w:outlineLvl w:val="2"/>
        <w:rPr>
          <w:b/>
          <w:bCs/>
          <w:lang w:eastAsia="ar-SA"/>
        </w:rPr>
      </w:pPr>
      <w:bookmarkStart w:id="79" w:name="_Toc151369046"/>
      <w:bookmarkStart w:id="80" w:name="_Toc421696740"/>
      <w:bookmarkStart w:id="81" w:name="_Toc508613463"/>
      <w:r w:rsidRPr="0000358E">
        <w:rPr>
          <w:b/>
          <w:bCs/>
          <w:lang w:eastAsia="ar-SA"/>
        </w:rPr>
        <w:t>Статья 24. Территориальная зона ТД-2</w:t>
      </w:r>
      <w:bookmarkEnd w:id="79"/>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961"/>
        <w:gridCol w:w="4251"/>
      </w:tblGrid>
      <w:tr w:rsidR="0000358E" w:rsidRPr="0000358E" w:rsidTr="00EB009A">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961"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highlight w:val="yellow"/>
                <w:lang w:eastAsia="ar-SA"/>
              </w:rPr>
            </w:pPr>
            <w:r w:rsidRPr="0000358E">
              <w:rPr>
                <w:sz w:val="20"/>
                <w:szCs w:val="20"/>
                <w:lang w:eastAsia="ar-SA"/>
              </w:rPr>
              <w:t>Хранение автотранспорта</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9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25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9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25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9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25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3.2.3</w:t>
            </w:r>
          </w:p>
        </w:tc>
        <w:tc>
          <w:tcPr>
            <w:tcW w:w="49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услуг связи</w:t>
            </w:r>
          </w:p>
        </w:tc>
        <w:tc>
          <w:tcPr>
            <w:tcW w:w="425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9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25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3.8.1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11.2</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96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EB009A">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9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25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keepNext/>
        <w:spacing w:before="240" w:after="120"/>
        <w:outlineLvl w:val="1"/>
        <w:rPr>
          <w:b/>
          <w:bCs/>
          <w:iCs/>
          <w:lang w:val="x-none"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ind w:firstLine="567"/>
        <w:jc w:val="both"/>
        <w:rPr>
          <w:lang w:eastAsia="ar-SA"/>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722"/>
        <w:gridCol w:w="2409"/>
        <w:gridCol w:w="1531"/>
        <w:gridCol w:w="2466"/>
      </w:tblGrid>
      <w:tr w:rsidR="0000358E" w:rsidRPr="0000358E" w:rsidTr="00363FB0">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7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10"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72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46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77"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722" w:type="dxa"/>
            <w:vMerge/>
          </w:tcPr>
          <w:p w:rsidR="0000358E" w:rsidRPr="0000358E" w:rsidRDefault="0000358E" w:rsidP="0000358E">
            <w:pPr>
              <w:suppressAutoHyphens/>
              <w:spacing w:line="100" w:lineRule="atLeast"/>
              <w:jc w:val="center"/>
              <w:rPr>
                <w:b/>
                <w:bCs/>
                <w:sz w:val="20"/>
                <w:szCs w:val="20"/>
                <w:lang w:eastAsia="ar-SA"/>
              </w:rPr>
            </w:pPr>
          </w:p>
        </w:tc>
        <w:tc>
          <w:tcPr>
            <w:tcW w:w="2409" w:type="dxa"/>
            <w:vMerge/>
          </w:tcPr>
          <w:p w:rsidR="0000358E" w:rsidRPr="0000358E" w:rsidRDefault="0000358E" w:rsidP="0000358E">
            <w:pPr>
              <w:suppressAutoHyphens/>
              <w:spacing w:line="100" w:lineRule="atLeast"/>
              <w:jc w:val="center"/>
              <w:rPr>
                <w:b/>
                <w:bCs/>
                <w:sz w:val="20"/>
                <w:szCs w:val="20"/>
                <w:lang w:eastAsia="ar-SA"/>
              </w:rPr>
            </w:pPr>
          </w:p>
        </w:tc>
        <w:tc>
          <w:tcPr>
            <w:tcW w:w="1531" w:type="dxa"/>
            <w:vMerge/>
          </w:tcPr>
          <w:p w:rsidR="0000358E" w:rsidRPr="0000358E" w:rsidRDefault="0000358E" w:rsidP="0000358E">
            <w:pPr>
              <w:suppressAutoHyphens/>
              <w:spacing w:line="100" w:lineRule="atLeast"/>
              <w:jc w:val="center"/>
              <w:rPr>
                <w:b/>
                <w:bCs/>
                <w:sz w:val="20"/>
                <w:szCs w:val="20"/>
                <w:lang w:eastAsia="ar-SA"/>
              </w:rPr>
            </w:pPr>
          </w:p>
        </w:tc>
        <w:tc>
          <w:tcPr>
            <w:tcW w:w="246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7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72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40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46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37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3.2.3</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услуг связи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37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31"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5 м</w:t>
            </w:r>
          </w:p>
        </w:tc>
        <w:tc>
          <w:tcPr>
            <w:tcW w:w="1531"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ind w:firstLine="567"/>
        <w:jc w:val="both"/>
        <w:rPr>
          <w:lang w:eastAsia="ar-SA"/>
        </w:rPr>
        <w:sectPr w:rsidR="0000358E" w:rsidRPr="0000358E" w:rsidSect="008F320B">
          <w:pgSz w:w="16838" w:h="11906" w:orient="landscape"/>
          <w:pgMar w:top="567" w:right="1134" w:bottom="568" w:left="1134" w:header="567" w:footer="430" w:gutter="0"/>
          <w:cols w:space="720"/>
          <w:docGrid w:linePitch="360"/>
        </w:sectPr>
      </w:pPr>
      <w:r w:rsidRPr="0000358E">
        <w:rPr>
          <w:lang w:eastAsia="ar-SA"/>
        </w:rPr>
        <w:t xml:space="preserve">* в случае формирования земельных участков для размещения линейных объектов - не подлежит </w:t>
      </w:r>
      <w:proofErr w:type="gramStart"/>
      <w:r w:rsidRPr="0000358E">
        <w:rPr>
          <w:lang w:eastAsia="ar-SA"/>
        </w:rPr>
        <w:t>установлению.</w:t>
      </w:r>
      <w:r w:rsidRPr="0000358E">
        <w:rPr>
          <w:lang w:eastAsia="ar-SA"/>
        </w:rPr>
        <w:tab/>
      </w:r>
      <w:proofErr w:type="gramEnd"/>
    </w:p>
    <w:p w:rsidR="0000358E" w:rsidRPr="0000358E" w:rsidRDefault="0000358E" w:rsidP="0000358E">
      <w:pPr>
        <w:keepNext/>
        <w:spacing w:before="240" w:after="120"/>
        <w:outlineLvl w:val="1"/>
        <w:rPr>
          <w:b/>
          <w:bCs/>
          <w:iCs/>
          <w:lang w:val="x-none" w:eastAsia="zh-CN"/>
        </w:rPr>
      </w:pPr>
      <w:bookmarkStart w:id="82" w:name="_Toc151369047"/>
      <w:r w:rsidRPr="0000358E">
        <w:rPr>
          <w:b/>
          <w:bCs/>
          <w:iCs/>
          <w:lang w:val="x-none" w:eastAsia="zh-CN"/>
        </w:rPr>
        <w:t>Глава 9. Производственные зоны</w:t>
      </w:r>
      <w:bookmarkEnd w:id="80"/>
      <w:bookmarkEnd w:id="81"/>
      <w:bookmarkEnd w:id="82"/>
    </w:p>
    <w:p w:rsidR="0000358E" w:rsidRPr="0000358E" w:rsidRDefault="0000358E" w:rsidP="0000358E">
      <w:pPr>
        <w:keepNext/>
        <w:suppressAutoHyphens/>
        <w:spacing w:before="240" w:after="120" w:line="100" w:lineRule="atLeast"/>
        <w:outlineLvl w:val="2"/>
        <w:rPr>
          <w:b/>
          <w:bCs/>
          <w:lang w:eastAsia="ar-SA"/>
        </w:rPr>
      </w:pPr>
      <w:bookmarkStart w:id="83" w:name="_Toc421696741"/>
      <w:bookmarkStart w:id="84" w:name="_Toc508613464"/>
      <w:bookmarkStart w:id="85" w:name="_Toc151369048"/>
      <w:r w:rsidRPr="0000358E">
        <w:rPr>
          <w:b/>
          <w:bCs/>
          <w:lang w:eastAsia="ar-SA"/>
        </w:rPr>
        <w:t>Статья 25. Территориальная зона ТП-1</w:t>
      </w:r>
      <w:bookmarkEnd w:id="83"/>
      <w:bookmarkEnd w:id="84"/>
      <w:bookmarkEnd w:id="85"/>
    </w:p>
    <w:p w:rsidR="0000358E" w:rsidRPr="0000358E" w:rsidRDefault="0000358E" w:rsidP="0000358E">
      <w:pPr>
        <w:numPr>
          <w:ilvl w:val="0"/>
          <w:numId w:val="20"/>
        </w:numPr>
        <w:suppressAutoHyphens/>
        <w:spacing w:before="120" w:after="120" w:line="100" w:lineRule="atLeast"/>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827"/>
        <w:gridCol w:w="524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382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3.5.2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86" w:name="dst195"/>
            <w:bookmarkEnd w:id="86"/>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3.9.1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3.9.2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Проведение научных исследований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3.9.3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Проведение научных испытаний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Амбулаторное 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Приюты для животных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color w:val="000000"/>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Рынки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гаражей и (или) стоянок для автомобилей сотрудников и посетителей рынка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4.5</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5.1.4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Недропользование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6.2.1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6.3.1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6.7</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Энергетика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6.8</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 xml:space="preserve">Связь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Целлюлозно-бумажная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00358E" w:rsidRPr="0000358E" w:rsidRDefault="0000358E" w:rsidP="0000358E">
            <w:pPr>
              <w:rPr>
                <w:sz w:val="20"/>
                <w:szCs w:val="20"/>
                <w:lang w:eastAsia="zh-CN"/>
              </w:rPr>
            </w:pPr>
            <w:r w:rsidRPr="0000358E">
              <w:rPr>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Обслуживание перевозок пассажиров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Стоянки транспорта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8.3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внутреннего 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rPr>
              <w:t>Росгвардии</w:t>
            </w:r>
            <w:proofErr w:type="spellEnd"/>
            <w:r w:rsidRPr="0000358E">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Водные объекты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b/>
                <w:sz w:val="20"/>
                <w:szCs w:val="20"/>
              </w:rPr>
            </w:pPr>
            <w:r w:rsidRPr="0000358E">
              <w:rPr>
                <w:b/>
                <w:sz w:val="20"/>
                <w:lang w:eastAsia="ar-SA"/>
              </w:rPr>
              <w:t>Условно разрешенные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Тяжелая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6.2.1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6.3.1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00358E" w:rsidRPr="0000358E" w:rsidRDefault="0000358E" w:rsidP="0000358E">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tabs>
          <w:tab w:val="left" w:pos="1710"/>
        </w:tabs>
        <w:rPr>
          <w:lang w:eastAsia="zh-CN"/>
        </w:rPr>
        <w:sectPr w:rsidR="0000358E" w:rsidRPr="0000358E" w:rsidSect="008F320B">
          <w:pgSz w:w="11906" w:h="16838"/>
          <w:pgMar w:top="1134" w:right="567" w:bottom="1134" w:left="1701" w:header="567" w:footer="430" w:gutter="0"/>
          <w:cols w:space="720"/>
          <w:docGrid w:linePitch="360"/>
        </w:sectPr>
      </w:pPr>
    </w:p>
    <w:p w:rsidR="0000358E" w:rsidRPr="0000358E" w:rsidRDefault="0000358E" w:rsidP="0000358E">
      <w:pPr>
        <w:spacing w:before="120" w:after="120"/>
        <w:jc w:val="both"/>
        <w:rPr>
          <w:lang w:eastAsia="zh-CN"/>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9"/>
        <w:gridCol w:w="1417"/>
        <w:gridCol w:w="1418"/>
        <w:gridCol w:w="2163"/>
        <w:gridCol w:w="2202"/>
        <w:gridCol w:w="1559"/>
        <w:gridCol w:w="1980"/>
        <w:gridCol w:w="1751"/>
      </w:tblGrid>
      <w:tr w:rsidR="0000358E" w:rsidRPr="0000358E" w:rsidTr="00C6150E">
        <w:trPr>
          <w:trHeight w:val="758"/>
        </w:trPr>
        <w:tc>
          <w:tcPr>
            <w:tcW w:w="81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019"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2835"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163"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jc w:val="center"/>
              <w:rPr>
                <w:b/>
                <w:bCs/>
                <w:sz w:val="20"/>
                <w:szCs w:val="20"/>
                <w:lang w:eastAsia="zh-CN"/>
              </w:rPr>
            </w:pPr>
          </w:p>
        </w:tc>
        <w:tc>
          <w:tcPr>
            <w:tcW w:w="2019" w:type="dxa"/>
            <w:vMerge/>
          </w:tcPr>
          <w:p w:rsidR="0000358E" w:rsidRPr="0000358E" w:rsidRDefault="0000358E" w:rsidP="0000358E">
            <w:pPr>
              <w:rPr>
                <w:b/>
                <w:bCs/>
                <w:sz w:val="20"/>
                <w:szCs w:val="20"/>
                <w:lang w:eastAsia="zh-CN"/>
              </w:rPr>
            </w:pP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163" w:type="dxa"/>
            <w:vMerge/>
          </w:tcPr>
          <w:p w:rsidR="0000358E" w:rsidRPr="0000358E" w:rsidRDefault="0000358E" w:rsidP="0000358E">
            <w:pPr>
              <w:jc w:val="center"/>
              <w:rPr>
                <w:b/>
                <w:bCs/>
                <w:sz w:val="20"/>
                <w:szCs w:val="20"/>
                <w:lang w:eastAsia="zh-CN"/>
              </w:rPr>
            </w:pPr>
          </w:p>
        </w:tc>
        <w:tc>
          <w:tcPr>
            <w:tcW w:w="2202"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1980"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Минимальный</w:t>
            </w:r>
          </w:p>
        </w:tc>
        <w:tc>
          <w:tcPr>
            <w:tcW w:w="1751"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Максимальный</w:t>
            </w:r>
          </w:p>
        </w:tc>
      </w:tr>
      <w:tr w:rsidR="0000358E" w:rsidRPr="0000358E" w:rsidTr="00C6150E">
        <w:trPr>
          <w:trHeight w:val="269"/>
          <w:tblHeader/>
        </w:trPr>
        <w:tc>
          <w:tcPr>
            <w:tcW w:w="817"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019" w:type="dxa"/>
          </w:tcPr>
          <w:p w:rsidR="0000358E" w:rsidRPr="0000358E" w:rsidRDefault="0000358E" w:rsidP="0000358E">
            <w:pPr>
              <w:rPr>
                <w:b/>
                <w:bCs/>
                <w:sz w:val="20"/>
                <w:szCs w:val="20"/>
                <w:lang w:eastAsia="zh-CN"/>
              </w:rPr>
            </w:pPr>
            <w:r w:rsidRPr="0000358E">
              <w:rPr>
                <w:b/>
                <w:bCs/>
                <w:sz w:val="20"/>
                <w:szCs w:val="20"/>
                <w:lang w:eastAsia="zh-CN"/>
              </w:rPr>
              <w:t>2</w:t>
            </w: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163"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202"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1980" w:type="dxa"/>
          </w:tcPr>
          <w:p w:rsidR="0000358E" w:rsidRPr="0000358E" w:rsidRDefault="0000358E" w:rsidP="0000358E">
            <w:pPr>
              <w:jc w:val="center"/>
              <w:rPr>
                <w:b/>
                <w:bCs/>
                <w:sz w:val="20"/>
                <w:szCs w:val="20"/>
                <w:lang w:eastAsia="zh-CN"/>
              </w:rPr>
            </w:pPr>
            <w:r w:rsidRPr="0000358E">
              <w:rPr>
                <w:b/>
                <w:bCs/>
                <w:sz w:val="20"/>
                <w:szCs w:val="20"/>
                <w:lang w:eastAsia="zh-CN"/>
              </w:rPr>
              <w:t>8</w:t>
            </w:r>
          </w:p>
        </w:tc>
        <w:tc>
          <w:tcPr>
            <w:tcW w:w="1751" w:type="dxa"/>
          </w:tcPr>
          <w:p w:rsidR="0000358E" w:rsidRPr="0000358E" w:rsidRDefault="0000358E" w:rsidP="0000358E">
            <w:pPr>
              <w:jc w:val="center"/>
              <w:rPr>
                <w:b/>
                <w:bCs/>
                <w:sz w:val="20"/>
                <w:szCs w:val="20"/>
                <w:lang w:eastAsia="zh-CN"/>
              </w:rPr>
            </w:pPr>
            <w:r w:rsidRPr="0000358E">
              <w:rPr>
                <w:b/>
                <w:bCs/>
                <w:sz w:val="20"/>
                <w:szCs w:val="20"/>
                <w:lang w:eastAsia="zh-CN"/>
              </w:rPr>
              <w:t>9</w:t>
            </w:r>
          </w:p>
        </w:tc>
      </w:tr>
      <w:tr w:rsidR="0000358E" w:rsidRPr="0000358E" w:rsidTr="008F320B">
        <w:tc>
          <w:tcPr>
            <w:tcW w:w="817" w:type="dxa"/>
          </w:tcPr>
          <w:p w:rsidR="0000358E" w:rsidRPr="0000358E" w:rsidRDefault="0000358E" w:rsidP="0000358E">
            <w:pPr>
              <w:jc w:val="center"/>
              <w:rPr>
                <w:sz w:val="20"/>
                <w:szCs w:val="20"/>
                <w:lang w:eastAsia="zh-CN"/>
              </w:rPr>
            </w:pPr>
          </w:p>
        </w:tc>
        <w:tc>
          <w:tcPr>
            <w:tcW w:w="14509" w:type="dxa"/>
            <w:gridSpan w:val="8"/>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2.7.1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Хранение автотранспорта</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м</w:t>
            </w:r>
            <w:r w:rsidRPr="0000358E">
              <w:rPr>
                <w:sz w:val="20"/>
                <w:szCs w:val="20"/>
                <w:vertAlign w:val="superscript"/>
                <w:lang w:eastAsia="zh-CN"/>
              </w:rPr>
              <w:t>2</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3.3</w:t>
            </w:r>
          </w:p>
        </w:tc>
        <w:tc>
          <w:tcPr>
            <w:tcW w:w="2019" w:type="dxa"/>
          </w:tcPr>
          <w:p w:rsidR="0000358E" w:rsidRPr="0000358E" w:rsidRDefault="0000358E" w:rsidP="0000358E">
            <w:pPr>
              <w:rPr>
                <w:sz w:val="20"/>
                <w:szCs w:val="20"/>
                <w:lang w:eastAsia="zh-CN"/>
              </w:rPr>
            </w:pPr>
            <w:r w:rsidRPr="0000358E">
              <w:rPr>
                <w:sz w:val="20"/>
                <w:szCs w:val="20"/>
                <w:lang w:eastAsia="zh-CN"/>
              </w:rPr>
              <w:t>Бытовое обслуживание</w:t>
            </w:r>
          </w:p>
        </w:tc>
        <w:tc>
          <w:tcPr>
            <w:tcW w:w="1417"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00358E" w:rsidRPr="0000358E" w:rsidRDefault="0000358E" w:rsidP="0000358E">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16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3.5.2</w:t>
            </w:r>
          </w:p>
        </w:tc>
        <w:tc>
          <w:tcPr>
            <w:tcW w:w="20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3.9.1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Обеспечение деятельности в области гидрометеорологии и смежных с ней областях</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20000 м²</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3.9.2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Проведение научных исследований</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200000 м²</w:t>
            </w:r>
          </w:p>
        </w:tc>
        <w:tc>
          <w:tcPr>
            <w:tcW w:w="2163" w:type="dxa"/>
          </w:tcPr>
          <w:p w:rsidR="0000358E" w:rsidRPr="0000358E" w:rsidRDefault="0000358E" w:rsidP="0000358E">
            <w:pPr>
              <w:rPr>
                <w:sz w:val="20"/>
                <w:szCs w:val="20"/>
                <w:lang w:eastAsia="zh-CN"/>
              </w:rPr>
            </w:pPr>
            <w:r w:rsidRPr="0000358E">
              <w:rPr>
                <w:sz w:val="20"/>
                <w:szCs w:val="20"/>
                <w:lang w:eastAsia="zh-CN"/>
              </w:rPr>
              <w:t>5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3.9.3</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Проведение научных испытаний</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200000 м²</w:t>
            </w:r>
          </w:p>
        </w:tc>
        <w:tc>
          <w:tcPr>
            <w:tcW w:w="2163" w:type="dxa"/>
          </w:tcPr>
          <w:p w:rsidR="0000358E" w:rsidRPr="0000358E" w:rsidRDefault="0000358E" w:rsidP="0000358E">
            <w:pPr>
              <w:rPr>
                <w:sz w:val="20"/>
                <w:szCs w:val="20"/>
                <w:lang w:eastAsia="zh-CN"/>
              </w:rPr>
            </w:pPr>
            <w:r w:rsidRPr="0000358E">
              <w:rPr>
                <w:sz w:val="20"/>
                <w:szCs w:val="20"/>
                <w:lang w:eastAsia="zh-CN"/>
              </w:rPr>
              <w:t>5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3.10.1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Амбулаторное ветеринарное обслуживание</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3.10.2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Приюты для животных</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4.1</w:t>
            </w:r>
          </w:p>
        </w:tc>
        <w:tc>
          <w:tcPr>
            <w:tcW w:w="2019"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4.2</w:t>
            </w:r>
          </w:p>
        </w:tc>
        <w:tc>
          <w:tcPr>
            <w:tcW w:w="20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4.3</w:t>
            </w:r>
          </w:p>
        </w:tc>
        <w:tc>
          <w:tcPr>
            <w:tcW w:w="2019" w:type="dxa"/>
          </w:tcPr>
          <w:p w:rsidR="0000358E" w:rsidRPr="0000358E" w:rsidRDefault="0000358E" w:rsidP="0000358E">
            <w:pPr>
              <w:rPr>
                <w:sz w:val="20"/>
                <w:szCs w:val="20"/>
                <w:lang w:eastAsia="zh-CN"/>
              </w:rPr>
            </w:pPr>
            <w:r w:rsidRPr="0000358E">
              <w:rPr>
                <w:sz w:val="20"/>
                <w:szCs w:val="20"/>
                <w:lang w:eastAsia="zh-CN"/>
              </w:rPr>
              <w:t>Рынки</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4.4</w:t>
            </w:r>
          </w:p>
        </w:tc>
        <w:tc>
          <w:tcPr>
            <w:tcW w:w="2019" w:type="dxa"/>
          </w:tcPr>
          <w:p w:rsidR="0000358E" w:rsidRPr="0000358E" w:rsidRDefault="0000358E" w:rsidP="0000358E">
            <w:pPr>
              <w:rPr>
                <w:sz w:val="20"/>
                <w:szCs w:val="20"/>
                <w:lang w:eastAsia="zh-CN"/>
              </w:rPr>
            </w:pPr>
            <w:r w:rsidRPr="0000358E">
              <w:rPr>
                <w:sz w:val="20"/>
                <w:szCs w:val="20"/>
                <w:lang w:eastAsia="zh-CN"/>
              </w:rPr>
              <w:t>Магазины</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4.5</w:t>
            </w:r>
          </w:p>
        </w:tc>
        <w:tc>
          <w:tcPr>
            <w:tcW w:w="20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4.6</w:t>
            </w:r>
          </w:p>
        </w:tc>
        <w:tc>
          <w:tcPr>
            <w:tcW w:w="20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417"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00358E" w:rsidRPr="0000358E" w:rsidRDefault="0000358E" w:rsidP="0000358E">
            <w:pPr>
              <w:rPr>
                <w:sz w:val="20"/>
                <w:szCs w:val="20"/>
                <w:lang w:eastAsia="zh-CN"/>
              </w:rPr>
            </w:pPr>
            <w:r w:rsidRPr="0000358E">
              <w:rPr>
                <w:sz w:val="20"/>
                <w:szCs w:val="20"/>
                <w:lang w:eastAsia="zh-CN"/>
              </w:rPr>
              <w:t>20000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417"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4.9.1.3</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Автомобильные мойки</w:t>
            </w:r>
          </w:p>
        </w:tc>
        <w:tc>
          <w:tcPr>
            <w:tcW w:w="1417"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4.9.1.4</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Ремонт автомобилей</w:t>
            </w:r>
          </w:p>
        </w:tc>
        <w:tc>
          <w:tcPr>
            <w:tcW w:w="1417" w:type="dxa"/>
          </w:tcPr>
          <w:p w:rsidR="0000358E" w:rsidRPr="0000358E" w:rsidRDefault="0000358E" w:rsidP="0000358E">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5.1.4</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Оборудованные площадки для занятий спортом</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6.1.</w:t>
            </w:r>
          </w:p>
        </w:tc>
        <w:tc>
          <w:tcPr>
            <w:tcW w:w="2019" w:type="dxa"/>
          </w:tcPr>
          <w:p w:rsidR="0000358E" w:rsidRPr="0000358E" w:rsidRDefault="0000358E" w:rsidP="0000358E">
            <w:pPr>
              <w:rPr>
                <w:sz w:val="20"/>
                <w:szCs w:val="20"/>
                <w:lang w:eastAsia="zh-CN"/>
              </w:rPr>
            </w:pPr>
            <w:r w:rsidRPr="0000358E">
              <w:rPr>
                <w:sz w:val="20"/>
                <w:szCs w:val="20"/>
                <w:lang w:eastAsia="zh-CN"/>
              </w:rPr>
              <w:t>Недропользование</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6.2.1</w:t>
            </w:r>
          </w:p>
        </w:tc>
        <w:tc>
          <w:tcPr>
            <w:tcW w:w="2019" w:type="dxa"/>
          </w:tcPr>
          <w:p w:rsidR="0000358E" w:rsidRPr="0000358E" w:rsidRDefault="0000358E" w:rsidP="0000358E">
            <w:pPr>
              <w:rPr>
                <w:sz w:val="20"/>
                <w:szCs w:val="20"/>
                <w:lang w:eastAsia="zh-CN"/>
              </w:rPr>
            </w:pPr>
            <w:r w:rsidRPr="0000358E">
              <w:rPr>
                <w:sz w:val="20"/>
                <w:szCs w:val="20"/>
                <w:lang w:eastAsia="zh-CN"/>
              </w:rPr>
              <w:t>Автомобилестроительная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6.3</w:t>
            </w:r>
          </w:p>
        </w:tc>
        <w:tc>
          <w:tcPr>
            <w:tcW w:w="2019" w:type="dxa"/>
          </w:tcPr>
          <w:p w:rsidR="0000358E" w:rsidRPr="0000358E" w:rsidRDefault="0000358E" w:rsidP="0000358E">
            <w:pPr>
              <w:rPr>
                <w:sz w:val="20"/>
                <w:szCs w:val="20"/>
                <w:lang w:eastAsia="zh-CN"/>
              </w:rPr>
            </w:pPr>
            <w:r w:rsidRPr="0000358E">
              <w:rPr>
                <w:sz w:val="20"/>
                <w:szCs w:val="20"/>
                <w:lang w:eastAsia="zh-CN"/>
              </w:rPr>
              <w:t>Легкая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6.3.1</w:t>
            </w:r>
          </w:p>
        </w:tc>
        <w:tc>
          <w:tcPr>
            <w:tcW w:w="2019" w:type="dxa"/>
          </w:tcPr>
          <w:p w:rsidR="0000358E" w:rsidRPr="0000358E" w:rsidRDefault="0000358E" w:rsidP="0000358E">
            <w:pPr>
              <w:rPr>
                <w:sz w:val="20"/>
                <w:szCs w:val="20"/>
                <w:lang w:eastAsia="zh-CN"/>
              </w:rPr>
            </w:pPr>
            <w:r w:rsidRPr="0000358E">
              <w:rPr>
                <w:sz w:val="20"/>
                <w:szCs w:val="20"/>
                <w:lang w:eastAsia="zh-CN"/>
              </w:rPr>
              <w:t>Фармацевтическая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6.4</w:t>
            </w:r>
          </w:p>
        </w:tc>
        <w:tc>
          <w:tcPr>
            <w:tcW w:w="2019" w:type="dxa"/>
          </w:tcPr>
          <w:p w:rsidR="0000358E" w:rsidRPr="0000358E" w:rsidRDefault="0000358E" w:rsidP="0000358E">
            <w:pPr>
              <w:rPr>
                <w:sz w:val="20"/>
                <w:szCs w:val="20"/>
                <w:lang w:eastAsia="zh-CN"/>
              </w:rPr>
            </w:pPr>
            <w:r w:rsidRPr="0000358E">
              <w:rPr>
                <w:sz w:val="20"/>
                <w:szCs w:val="20"/>
                <w:lang w:eastAsia="zh-CN"/>
              </w:rPr>
              <w:t>Пищевая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6.6</w:t>
            </w:r>
          </w:p>
        </w:tc>
        <w:tc>
          <w:tcPr>
            <w:tcW w:w="2019" w:type="dxa"/>
          </w:tcPr>
          <w:p w:rsidR="0000358E" w:rsidRPr="0000358E" w:rsidRDefault="0000358E" w:rsidP="0000358E">
            <w:pPr>
              <w:rPr>
                <w:sz w:val="20"/>
                <w:szCs w:val="20"/>
                <w:lang w:eastAsia="zh-CN"/>
              </w:rPr>
            </w:pPr>
            <w:r w:rsidRPr="0000358E">
              <w:rPr>
                <w:sz w:val="20"/>
                <w:szCs w:val="20"/>
                <w:lang w:eastAsia="zh-CN"/>
              </w:rPr>
              <w:t>Строительная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6.7</w:t>
            </w:r>
          </w:p>
        </w:tc>
        <w:tc>
          <w:tcPr>
            <w:tcW w:w="2019" w:type="dxa"/>
          </w:tcPr>
          <w:p w:rsidR="0000358E" w:rsidRPr="0000358E" w:rsidRDefault="0000358E" w:rsidP="0000358E">
            <w:pPr>
              <w:rPr>
                <w:sz w:val="20"/>
                <w:szCs w:val="20"/>
                <w:lang w:eastAsia="zh-CN"/>
              </w:rPr>
            </w:pPr>
            <w:r w:rsidRPr="0000358E">
              <w:rPr>
                <w:sz w:val="20"/>
                <w:szCs w:val="20"/>
                <w:lang w:eastAsia="zh-CN"/>
              </w:rPr>
              <w:t>Энергетика</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6.8</w:t>
            </w:r>
          </w:p>
        </w:tc>
        <w:tc>
          <w:tcPr>
            <w:tcW w:w="2019" w:type="dxa"/>
          </w:tcPr>
          <w:p w:rsidR="0000358E" w:rsidRPr="0000358E" w:rsidRDefault="0000358E" w:rsidP="0000358E">
            <w:pPr>
              <w:rPr>
                <w:sz w:val="20"/>
                <w:szCs w:val="20"/>
                <w:lang w:eastAsia="zh-CN"/>
              </w:rPr>
            </w:pPr>
            <w:r w:rsidRPr="0000358E">
              <w:rPr>
                <w:sz w:val="20"/>
                <w:szCs w:val="20"/>
                <w:lang w:eastAsia="zh-CN"/>
              </w:rPr>
              <w:t>Связь</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10000 м²</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6.9</w:t>
            </w:r>
          </w:p>
        </w:tc>
        <w:tc>
          <w:tcPr>
            <w:tcW w:w="2019" w:type="dxa"/>
          </w:tcPr>
          <w:p w:rsidR="0000358E" w:rsidRPr="0000358E" w:rsidRDefault="0000358E" w:rsidP="0000358E">
            <w:pPr>
              <w:rPr>
                <w:sz w:val="20"/>
                <w:szCs w:val="20"/>
                <w:lang w:eastAsia="zh-CN"/>
              </w:rPr>
            </w:pPr>
            <w:r w:rsidRPr="0000358E">
              <w:rPr>
                <w:sz w:val="20"/>
                <w:szCs w:val="20"/>
                <w:lang w:eastAsia="zh-CN"/>
              </w:rPr>
              <w:t>Склады</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6.11</w:t>
            </w:r>
          </w:p>
        </w:tc>
        <w:tc>
          <w:tcPr>
            <w:tcW w:w="2019" w:type="dxa"/>
          </w:tcPr>
          <w:p w:rsidR="0000358E" w:rsidRPr="0000358E" w:rsidRDefault="0000358E" w:rsidP="0000358E">
            <w:pPr>
              <w:rPr>
                <w:sz w:val="20"/>
                <w:szCs w:val="20"/>
                <w:lang w:eastAsia="zh-CN"/>
              </w:rPr>
            </w:pPr>
            <w:r w:rsidRPr="0000358E">
              <w:rPr>
                <w:sz w:val="20"/>
                <w:szCs w:val="20"/>
                <w:lang w:eastAsia="zh-CN"/>
              </w:rPr>
              <w:t>Целлюлозно-бумажная промышленность</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1000 м²</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8.3</w:t>
            </w:r>
          </w:p>
        </w:tc>
        <w:tc>
          <w:tcPr>
            <w:tcW w:w="2019" w:type="dxa"/>
          </w:tcPr>
          <w:p w:rsidR="0000358E" w:rsidRPr="0000358E" w:rsidRDefault="0000358E" w:rsidP="0000358E">
            <w:pPr>
              <w:rPr>
                <w:sz w:val="20"/>
                <w:szCs w:val="20"/>
                <w:lang w:eastAsia="zh-CN"/>
              </w:rPr>
            </w:pPr>
            <w:r w:rsidRPr="0000358E">
              <w:rPr>
                <w:sz w:val="20"/>
                <w:szCs w:val="20"/>
                <w:lang w:eastAsia="zh-CN"/>
              </w:rPr>
              <w:t>Обеспечение внутреннего правопорядка</w:t>
            </w:r>
          </w:p>
        </w:tc>
        <w:tc>
          <w:tcPr>
            <w:tcW w:w="1417"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для пожарных депо - 10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11.0</w:t>
            </w:r>
          </w:p>
        </w:tc>
        <w:tc>
          <w:tcPr>
            <w:tcW w:w="2019" w:type="dxa"/>
          </w:tcPr>
          <w:p w:rsidR="0000358E" w:rsidRPr="0000358E" w:rsidRDefault="0000358E" w:rsidP="0000358E">
            <w:pPr>
              <w:rPr>
                <w:sz w:val="20"/>
                <w:szCs w:val="20"/>
                <w:lang w:eastAsia="zh-CN"/>
              </w:rPr>
            </w:pPr>
            <w:r w:rsidRPr="0000358E">
              <w:rPr>
                <w:sz w:val="20"/>
                <w:szCs w:val="20"/>
                <w:lang w:eastAsia="zh-CN"/>
              </w:rPr>
              <w:t>Водные объекты</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11.1</w:t>
            </w:r>
          </w:p>
        </w:tc>
        <w:tc>
          <w:tcPr>
            <w:tcW w:w="2019" w:type="dxa"/>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11.2</w:t>
            </w:r>
          </w:p>
        </w:tc>
        <w:tc>
          <w:tcPr>
            <w:tcW w:w="2019" w:type="dxa"/>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w:t>
            </w:r>
          </w:p>
        </w:tc>
        <w:tc>
          <w:tcPr>
            <w:tcW w:w="2019"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Pr>
          <w:p w:rsidR="0000358E" w:rsidRPr="0000358E" w:rsidRDefault="0000358E" w:rsidP="0000358E">
            <w:pPr>
              <w:rPr>
                <w:sz w:val="20"/>
                <w:szCs w:val="20"/>
                <w:lang w:eastAsia="zh-CN"/>
              </w:rPr>
            </w:pPr>
          </w:p>
        </w:tc>
        <w:tc>
          <w:tcPr>
            <w:tcW w:w="14509" w:type="dxa"/>
            <w:gridSpan w:val="8"/>
          </w:tcPr>
          <w:p w:rsidR="0000358E" w:rsidRPr="0000358E" w:rsidRDefault="0000358E" w:rsidP="0000358E">
            <w:pPr>
              <w:rPr>
                <w:b/>
                <w:sz w:val="20"/>
                <w:szCs w:val="20"/>
                <w:lang w:eastAsia="zh-CN"/>
              </w:rPr>
            </w:pPr>
            <w:r w:rsidRPr="0000358E">
              <w:rPr>
                <w:b/>
                <w:sz w:val="20"/>
                <w:lang w:eastAsia="ar-SA"/>
              </w:rPr>
              <w:t>Условно разрешенные</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6.2</w:t>
            </w:r>
          </w:p>
        </w:tc>
        <w:tc>
          <w:tcPr>
            <w:tcW w:w="2019" w:type="dxa"/>
          </w:tcPr>
          <w:p w:rsidR="0000358E" w:rsidRPr="0000358E" w:rsidRDefault="0000358E" w:rsidP="0000358E">
            <w:pPr>
              <w:rPr>
                <w:sz w:val="20"/>
                <w:szCs w:val="20"/>
                <w:lang w:eastAsia="zh-CN"/>
              </w:rPr>
            </w:pPr>
            <w:r w:rsidRPr="0000358E">
              <w:rPr>
                <w:sz w:val="20"/>
                <w:szCs w:val="20"/>
                <w:lang w:eastAsia="zh-CN"/>
              </w:rPr>
              <w:t>Тяжелая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6.2.1</w:t>
            </w:r>
          </w:p>
        </w:tc>
        <w:tc>
          <w:tcPr>
            <w:tcW w:w="2019" w:type="dxa"/>
          </w:tcPr>
          <w:p w:rsidR="0000358E" w:rsidRPr="0000358E" w:rsidRDefault="0000358E" w:rsidP="0000358E">
            <w:pPr>
              <w:rPr>
                <w:sz w:val="20"/>
                <w:szCs w:val="20"/>
                <w:lang w:eastAsia="zh-CN"/>
              </w:rPr>
            </w:pPr>
            <w:r w:rsidRPr="0000358E">
              <w:rPr>
                <w:sz w:val="20"/>
                <w:szCs w:val="20"/>
                <w:lang w:eastAsia="zh-CN"/>
              </w:rPr>
              <w:t>Автомобилестроительная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6.3</w:t>
            </w:r>
          </w:p>
        </w:tc>
        <w:tc>
          <w:tcPr>
            <w:tcW w:w="2019" w:type="dxa"/>
          </w:tcPr>
          <w:p w:rsidR="0000358E" w:rsidRPr="0000358E" w:rsidRDefault="0000358E" w:rsidP="0000358E">
            <w:pPr>
              <w:rPr>
                <w:sz w:val="20"/>
                <w:szCs w:val="20"/>
                <w:lang w:eastAsia="zh-CN"/>
              </w:rPr>
            </w:pPr>
            <w:r w:rsidRPr="0000358E">
              <w:rPr>
                <w:sz w:val="20"/>
                <w:szCs w:val="20"/>
                <w:lang w:eastAsia="zh-CN"/>
              </w:rPr>
              <w:t>Легкая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6.3.1</w:t>
            </w:r>
          </w:p>
        </w:tc>
        <w:tc>
          <w:tcPr>
            <w:tcW w:w="2019" w:type="dxa"/>
          </w:tcPr>
          <w:p w:rsidR="0000358E" w:rsidRPr="0000358E" w:rsidRDefault="0000358E" w:rsidP="0000358E">
            <w:pPr>
              <w:rPr>
                <w:sz w:val="20"/>
                <w:szCs w:val="20"/>
                <w:lang w:eastAsia="zh-CN"/>
              </w:rPr>
            </w:pPr>
            <w:r w:rsidRPr="0000358E">
              <w:rPr>
                <w:sz w:val="20"/>
                <w:szCs w:val="20"/>
                <w:lang w:eastAsia="zh-CN"/>
              </w:rPr>
              <w:t>Фармацевтическая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6.4</w:t>
            </w:r>
          </w:p>
        </w:tc>
        <w:tc>
          <w:tcPr>
            <w:tcW w:w="2019" w:type="dxa"/>
          </w:tcPr>
          <w:p w:rsidR="0000358E" w:rsidRPr="0000358E" w:rsidRDefault="0000358E" w:rsidP="0000358E">
            <w:pPr>
              <w:rPr>
                <w:sz w:val="20"/>
                <w:szCs w:val="20"/>
                <w:lang w:eastAsia="zh-CN"/>
              </w:rPr>
            </w:pPr>
            <w:r w:rsidRPr="0000358E">
              <w:rPr>
                <w:sz w:val="20"/>
                <w:szCs w:val="20"/>
                <w:lang w:eastAsia="zh-CN"/>
              </w:rPr>
              <w:t>Пищевая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6.6</w:t>
            </w:r>
          </w:p>
        </w:tc>
        <w:tc>
          <w:tcPr>
            <w:tcW w:w="2019" w:type="dxa"/>
          </w:tcPr>
          <w:p w:rsidR="0000358E" w:rsidRPr="0000358E" w:rsidRDefault="0000358E" w:rsidP="0000358E">
            <w:pPr>
              <w:rPr>
                <w:sz w:val="20"/>
                <w:szCs w:val="20"/>
                <w:lang w:eastAsia="zh-CN"/>
              </w:rPr>
            </w:pPr>
            <w:r w:rsidRPr="0000358E">
              <w:rPr>
                <w:sz w:val="20"/>
                <w:szCs w:val="20"/>
                <w:lang w:eastAsia="zh-CN"/>
              </w:rPr>
              <w:t>Строительная промышленность</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6.9</w:t>
            </w:r>
          </w:p>
        </w:tc>
        <w:tc>
          <w:tcPr>
            <w:tcW w:w="2019" w:type="dxa"/>
          </w:tcPr>
          <w:p w:rsidR="0000358E" w:rsidRPr="0000358E" w:rsidRDefault="0000358E" w:rsidP="0000358E">
            <w:pPr>
              <w:rPr>
                <w:sz w:val="20"/>
                <w:szCs w:val="20"/>
                <w:lang w:eastAsia="zh-CN"/>
              </w:rPr>
            </w:pPr>
            <w:r w:rsidRPr="0000358E">
              <w:rPr>
                <w:sz w:val="20"/>
                <w:szCs w:val="20"/>
                <w:lang w:eastAsia="zh-CN"/>
              </w:rPr>
              <w:t>Склады</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17" w:type="dxa"/>
          </w:tcPr>
          <w:p w:rsidR="0000358E" w:rsidRPr="0000358E" w:rsidRDefault="0000358E" w:rsidP="0000358E">
            <w:pPr>
              <w:rPr>
                <w:sz w:val="20"/>
                <w:szCs w:val="20"/>
                <w:lang w:eastAsia="zh-CN"/>
              </w:rPr>
            </w:pPr>
          </w:p>
        </w:tc>
        <w:tc>
          <w:tcPr>
            <w:tcW w:w="14509" w:type="dxa"/>
            <w:gridSpan w:val="8"/>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r>
      <w:tr w:rsidR="0000358E" w:rsidRPr="0000358E" w:rsidTr="00C6150E">
        <w:tc>
          <w:tcPr>
            <w:tcW w:w="817"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0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6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2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4.9</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w:t>
            </w:r>
          </w:p>
        </w:tc>
        <w:tc>
          <w:tcPr>
            <w:tcW w:w="2019"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12.0.2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bl>
    <w:p w:rsidR="0000358E" w:rsidRPr="0000358E" w:rsidRDefault="0000358E" w:rsidP="0000358E">
      <w:pPr>
        <w:spacing w:before="120" w:after="120"/>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pacing w:before="120" w:after="120"/>
        <w:jc w:val="both"/>
        <w:rPr>
          <w:lang w:eastAsia="zh-CN"/>
        </w:rPr>
        <w:sectPr w:rsidR="0000358E" w:rsidRPr="0000358E" w:rsidSect="008F320B">
          <w:footerReference w:type="default" r:id="rId12"/>
          <w:pgSz w:w="16838" w:h="11906" w:orient="landscape"/>
          <w:pgMar w:top="993" w:right="1134" w:bottom="851" w:left="1134" w:header="720" w:footer="709" w:gutter="0"/>
          <w:cols w:space="720"/>
          <w:docGrid w:linePitch="360"/>
        </w:sectPr>
      </w:pPr>
    </w:p>
    <w:p w:rsidR="0000358E" w:rsidRPr="0000358E" w:rsidRDefault="0000358E" w:rsidP="0000358E">
      <w:pPr>
        <w:keepNext/>
        <w:spacing w:before="240" w:after="120"/>
        <w:outlineLvl w:val="1"/>
        <w:rPr>
          <w:b/>
          <w:bCs/>
          <w:iCs/>
          <w:sz w:val="28"/>
          <w:szCs w:val="28"/>
          <w:lang w:val="x-none" w:eastAsia="zh-CN"/>
        </w:rPr>
      </w:pPr>
      <w:bookmarkStart w:id="87" w:name="_Toc151369049"/>
      <w:bookmarkStart w:id="88" w:name="_Toc421696743"/>
      <w:bookmarkStart w:id="89" w:name="_Toc508613466"/>
      <w:r w:rsidRPr="0000358E">
        <w:rPr>
          <w:b/>
          <w:bCs/>
          <w:iCs/>
          <w:sz w:val="28"/>
          <w:szCs w:val="28"/>
          <w:lang w:val="x-none" w:eastAsia="zh-CN"/>
        </w:rPr>
        <w:t>Глава 10. Зоны инженерных и транспортных инфраструктур</w:t>
      </w:r>
      <w:bookmarkEnd w:id="87"/>
    </w:p>
    <w:p w:rsidR="0000358E" w:rsidRPr="0000358E" w:rsidRDefault="0000358E" w:rsidP="0000358E">
      <w:pPr>
        <w:keepNext/>
        <w:suppressAutoHyphens/>
        <w:spacing w:before="240" w:after="120" w:line="100" w:lineRule="atLeast"/>
        <w:outlineLvl w:val="2"/>
        <w:rPr>
          <w:b/>
          <w:bCs/>
          <w:color w:val="00000A"/>
          <w:szCs w:val="26"/>
          <w:lang w:eastAsia="ar-SA"/>
        </w:rPr>
      </w:pPr>
      <w:bookmarkStart w:id="90" w:name="_Toc421696744"/>
      <w:bookmarkStart w:id="91" w:name="_Toc151369050"/>
      <w:r w:rsidRPr="0000358E">
        <w:rPr>
          <w:b/>
          <w:bCs/>
          <w:color w:val="00000A"/>
          <w:szCs w:val="26"/>
          <w:lang w:eastAsia="ar-SA"/>
        </w:rPr>
        <w:t>Статья 26. Территориальная зона ТИ-1</w:t>
      </w:r>
      <w:bookmarkEnd w:id="90"/>
      <w:bookmarkEnd w:id="9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829"/>
        <w:gridCol w:w="6242"/>
      </w:tblGrid>
      <w:tr w:rsidR="0000358E" w:rsidRPr="0000358E" w:rsidTr="003F76B0">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829"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6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Cs/>
                <w:sz w:val="20"/>
                <w:szCs w:val="20"/>
                <w:lang w:eastAsia="zh-CN"/>
              </w:rPr>
            </w:pPr>
            <w:r w:rsidRPr="0000358E">
              <w:rPr>
                <w:bCs/>
                <w:sz w:val="20"/>
                <w:szCs w:val="20"/>
                <w:lang w:eastAsia="zh-CN"/>
              </w:rPr>
              <w:t>2.7.1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3.3</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Бытовое обслуживание</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4.9.1.2</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4.9.1.3</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4.9.1.4</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6.7</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Энергетика</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6.8</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 xml:space="preserve">Связь </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6.9</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Склады</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7.2.2</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Обслуживание перевозок пассажиров</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7.2.3</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Стоянки транспорта общего пользования</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7.5</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11.0</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Водные объекты</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11.2</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jc w:val="both"/>
              <w:rPr>
                <w:sz w:val="20"/>
                <w:szCs w:val="20"/>
                <w:lang w:eastAsia="zh-CN"/>
              </w:rPr>
            </w:pPr>
            <w:r w:rsidRPr="0000358E">
              <w:rPr>
                <w:sz w:val="20"/>
                <w:szCs w:val="20"/>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zh-CN"/>
                </w:rPr>
                <w:t>кодами 12.0.1</w:t>
              </w:r>
            </w:hyperlink>
            <w:r w:rsidRPr="0000358E">
              <w:rPr>
                <w:sz w:val="20"/>
                <w:szCs w:val="20"/>
                <w:lang w:eastAsia="zh-CN"/>
              </w:rPr>
              <w:t xml:space="preserve"> - </w:t>
            </w:r>
            <w:hyperlink w:anchor="P668" w:history="1">
              <w:r w:rsidRPr="0000358E">
                <w:rPr>
                  <w:sz w:val="20"/>
                  <w:szCs w:val="20"/>
                  <w:lang w:eastAsia="zh-CN"/>
                </w:rPr>
                <w:t>12.0.2</w:t>
              </w:r>
            </w:hyperlink>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12.0.2</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b/>
                <w:bCs/>
                <w:sz w:val="20"/>
                <w:szCs w:val="20"/>
                <w:lang w:eastAsia="zh-CN"/>
              </w:rPr>
            </w:pP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4.9</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rPr>
                <w:t>кодами 12.0.1</w:t>
              </w:r>
            </w:hyperlink>
            <w:r w:rsidRPr="0000358E">
              <w:rPr>
                <w:sz w:val="20"/>
                <w:szCs w:val="20"/>
              </w:rPr>
              <w:t xml:space="preserve"> - </w:t>
            </w:r>
            <w:hyperlink w:anchor="P668" w:history="1">
              <w:r w:rsidRPr="0000358E">
                <w:rPr>
                  <w:sz w:val="20"/>
                  <w:szCs w:val="20"/>
                </w:rPr>
                <w:t>12.0.2</w:t>
              </w:r>
            </w:hyperlink>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12.0.1</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3F76B0">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12.0.2</w:t>
            </w: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559"/>
        <w:gridCol w:w="2552"/>
      </w:tblGrid>
      <w:tr w:rsidR="0000358E" w:rsidRPr="0000358E" w:rsidTr="008F320B">
        <w:trPr>
          <w:trHeight w:val="758"/>
        </w:trPr>
        <w:tc>
          <w:tcPr>
            <w:tcW w:w="82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160"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3090"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835"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2552" w:type="dxa"/>
            <w:vMerge w:val="restart"/>
            <w:shd w:val="clear" w:color="auto" w:fill="auto"/>
          </w:tcPr>
          <w:p w:rsidR="0000358E" w:rsidRPr="0000358E" w:rsidRDefault="0000358E" w:rsidP="0000358E">
            <w:pPr>
              <w:jc w:val="center"/>
              <w:rPr>
                <w:b/>
                <w:bCs/>
                <w:sz w:val="20"/>
                <w:szCs w:val="20"/>
                <w:lang w:eastAsia="zh-CN"/>
              </w:rPr>
            </w:pPr>
            <w:r w:rsidRPr="0000358E">
              <w:rPr>
                <w:b/>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22" w:type="dxa"/>
            <w:vMerge/>
          </w:tcPr>
          <w:p w:rsidR="0000358E" w:rsidRPr="0000358E" w:rsidRDefault="0000358E" w:rsidP="0000358E">
            <w:pPr>
              <w:jc w:val="center"/>
              <w:rPr>
                <w:b/>
                <w:bCs/>
                <w:sz w:val="20"/>
                <w:szCs w:val="20"/>
                <w:lang w:eastAsia="zh-CN"/>
              </w:rPr>
            </w:pPr>
          </w:p>
        </w:tc>
        <w:tc>
          <w:tcPr>
            <w:tcW w:w="2160" w:type="dxa"/>
            <w:vMerge/>
          </w:tcPr>
          <w:p w:rsidR="0000358E" w:rsidRPr="0000358E" w:rsidRDefault="0000358E" w:rsidP="0000358E">
            <w:pPr>
              <w:rPr>
                <w:b/>
                <w:bCs/>
                <w:sz w:val="20"/>
                <w:szCs w:val="20"/>
                <w:lang w:eastAsia="zh-CN"/>
              </w:rPr>
            </w:pP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835" w:type="dxa"/>
            <w:vMerge/>
          </w:tcPr>
          <w:p w:rsidR="0000358E" w:rsidRPr="0000358E" w:rsidRDefault="0000358E" w:rsidP="0000358E">
            <w:pPr>
              <w:jc w:val="center"/>
              <w:rPr>
                <w:b/>
                <w:bCs/>
                <w:sz w:val="20"/>
                <w:szCs w:val="20"/>
                <w:lang w:eastAsia="zh-CN"/>
              </w:rPr>
            </w:pPr>
          </w:p>
        </w:tc>
        <w:tc>
          <w:tcPr>
            <w:tcW w:w="2627"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2552" w:type="dxa"/>
            <w:vMerge/>
            <w:shd w:val="clear" w:color="auto" w:fill="auto"/>
          </w:tcPr>
          <w:p w:rsidR="0000358E" w:rsidRPr="0000358E" w:rsidRDefault="0000358E" w:rsidP="0000358E">
            <w:pPr>
              <w:jc w:val="center"/>
              <w:rPr>
                <w:b/>
                <w:bCs/>
                <w:sz w:val="20"/>
                <w:szCs w:val="20"/>
                <w:lang w:eastAsia="zh-CN"/>
              </w:rPr>
            </w:pPr>
          </w:p>
        </w:tc>
      </w:tr>
      <w:tr w:rsidR="0000358E" w:rsidRPr="0000358E" w:rsidTr="008F320B">
        <w:trPr>
          <w:trHeight w:val="269"/>
          <w:tblHeader/>
        </w:trPr>
        <w:tc>
          <w:tcPr>
            <w:tcW w:w="822"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160" w:type="dxa"/>
          </w:tcPr>
          <w:p w:rsidR="0000358E" w:rsidRPr="0000358E" w:rsidRDefault="0000358E" w:rsidP="0000358E">
            <w:pPr>
              <w:rPr>
                <w:b/>
                <w:bCs/>
                <w:sz w:val="20"/>
                <w:szCs w:val="20"/>
                <w:lang w:eastAsia="zh-CN"/>
              </w:rPr>
            </w:pPr>
            <w:r w:rsidRPr="0000358E">
              <w:rPr>
                <w:b/>
                <w:bCs/>
                <w:sz w:val="20"/>
                <w:szCs w:val="20"/>
                <w:lang w:eastAsia="zh-CN"/>
              </w:rPr>
              <w:t>2</w:t>
            </w: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835"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627"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2552" w:type="dxa"/>
          </w:tcPr>
          <w:p w:rsidR="0000358E" w:rsidRPr="0000358E" w:rsidRDefault="0000358E" w:rsidP="0000358E">
            <w:pPr>
              <w:jc w:val="center"/>
              <w:rPr>
                <w:b/>
                <w:bCs/>
                <w:sz w:val="20"/>
                <w:szCs w:val="20"/>
                <w:lang w:eastAsia="zh-CN"/>
              </w:rPr>
            </w:pPr>
            <w:r w:rsidRPr="0000358E">
              <w:rPr>
                <w:b/>
                <w:bCs/>
                <w:sz w:val="20"/>
                <w:szCs w:val="20"/>
                <w:lang w:eastAsia="zh-CN"/>
              </w:rPr>
              <w:t>8</w:t>
            </w:r>
          </w:p>
        </w:tc>
      </w:tr>
      <w:tr w:rsidR="0000358E" w:rsidRPr="0000358E" w:rsidTr="008F320B">
        <w:tc>
          <w:tcPr>
            <w:tcW w:w="822" w:type="dxa"/>
          </w:tcPr>
          <w:p w:rsidR="0000358E" w:rsidRPr="0000358E" w:rsidRDefault="0000358E" w:rsidP="0000358E">
            <w:pPr>
              <w:jc w:val="cente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8F320B">
        <w:tc>
          <w:tcPr>
            <w:tcW w:w="82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16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531"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5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3.3</w:t>
            </w:r>
          </w:p>
        </w:tc>
        <w:tc>
          <w:tcPr>
            <w:tcW w:w="2160" w:type="dxa"/>
          </w:tcPr>
          <w:p w:rsidR="0000358E" w:rsidRPr="0000358E" w:rsidRDefault="0000358E" w:rsidP="0000358E">
            <w:pPr>
              <w:rPr>
                <w:sz w:val="20"/>
                <w:szCs w:val="20"/>
                <w:lang w:eastAsia="zh-CN"/>
              </w:rPr>
            </w:pPr>
            <w:r w:rsidRPr="0000358E">
              <w:rPr>
                <w:sz w:val="20"/>
                <w:szCs w:val="20"/>
                <w:lang w:eastAsia="zh-CN"/>
              </w:rPr>
              <w:t>Бытовое обслуживание</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16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31"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Автомобильные мойки</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4.9.1.4</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Ремонт автомобилей</w:t>
            </w:r>
          </w:p>
        </w:tc>
        <w:tc>
          <w:tcPr>
            <w:tcW w:w="1531" w:type="dxa"/>
          </w:tcPr>
          <w:p w:rsidR="0000358E" w:rsidRPr="0000358E" w:rsidRDefault="0000358E" w:rsidP="0000358E">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6.7</w:t>
            </w:r>
          </w:p>
        </w:tc>
        <w:tc>
          <w:tcPr>
            <w:tcW w:w="2160" w:type="dxa"/>
          </w:tcPr>
          <w:p w:rsidR="0000358E" w:rsidRPr="0000358E" w:rsidRDefault="0000358E" w:rsidP="0000358E">
            <w:pPr>
              <w:rPr>
                <w:sz w:val="20"/>
                <w:szCs w:val="20"/>
                <w:lang w:eastAsia="zh-CN"/>
              </w:rPr>
            </w:pPr>
            <w:r w:rsidRPr="0000358E">
              <w:rPr>
                <w:sz w:val="20"/>
                <w:szCs w:val="20"/>
                <w:lang w:eastAsia="zh-CN"/>
              </w:rPr>
              <w:t>Энергетика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6.8</w:t>
            </w:r>
          </w:p>
        </w:tc>
        <w:tc>
          <w:tcPr>
            <w:tcW w:w="2160" w:type="dxa"/>
          </w:tcPr>
          <w:p w:rsidR="0000358E" w:rsidRPr="0000358E" w:rsidRDefault="0000358E" w:rsidP="0000358E">
            <w:pPr>
              <w:rPr>
                <w:sz w:val="20"/>
                <w:szCs w:val="20"/>
                <w:lang w:eastAsia="zh-CN"/>
              </w:rPr>
            </w:pPr>
            <w:r w:rsidRPr="0000358E">
              <w:rPr>
                <w:sz w:val="20"/>
                <w:szCs w:val="20"/>
                <w:lang w:eastAsia="zh-CN"/>
              </w:rPr>
              <w:t>Связь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6.9</w:t>
            </w:r>
          </w:p>
        </w:tc>
        <w:tc>
          <w:tcPr>
            <w:tcW w:w="2160" w:type="dxa"/>
          </w:tcPr>
          <w:p w:rsidR="0000358E" w:rsidRPr="0000358E" w:rsidRDefault="0000358E" w:rsidP="0000358E">
            <w:pPr>
              <w:rPr>
                <w:sz w:val="20"/>
                <w:szCs w:val="20"/>
                <w:lang w:eastAsia="zh-CN"/>
              </w:rPr>
            </w:pPr>
            <w:r w:rsidRPr="0000358E">
              <w:rPr>
                <w:sz w:val="20"/>
                <w:szCs w:val="20"/>
                <w:lang w:eastAsia="zh-CN"/>
              </w:rPr>
              <w:t>Склады</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7.5</w:t>
            </w:r>
          </w:p>
        </w:tc>
        <w:tc>
          <w:tcPr>
            <w:tcW w:w="2160"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55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11.0</w:t>
            </w:r>
          </w:p>
        </w:tc>
        <w:tc>
          <w:tcPr>
            <w:tcW w:w="2160" w:type="dxa"/>
          </w:tcPr>
          <w:p w:rsidR="0000358E" w:rsidRPr="0000358E" w:rsidRDefault="0000358E" w:rsidP="0000358E">
            <w:pPr>
              <w:rPr>
                <w:sz w:val="20"/>
                <w:szCs w:val="20"/>
                <w:lang w:eastAsia="zh-CN"/>
              </w:rPr>
            </w:pPr>
            <w:r w:rsidRPr="0000358E">
              <w:rPr>
                <w:sz w:val="20"/>
                <w:szCs w:val="20"/>
                <w:lang w:eastAsia="zh-CN"/>
              </w:rPr>
              <w:t>Водные объекты</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11.1</w:t>
            </w:r>
          </w:p>
        </w:tc>
        <w:tc>
          <w:tcPr>
            <w:tcW w:w="2160" w:type="dxa"/>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11.2</w:t>
            </w:r>
          </w:p>
        </w:tc>
        <w:tc>
          <w:tcPr>
            <w:tcW w:w="2160" w:type="dxa"/>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r>
      <w:tr w:rsidR="0000358E" w:rsidRPr="0000358E" w:rsidTr="008F320B">
        <w:tc>
          <w:tcPr>
            <w:tcW w:w="822"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160"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bl>
    <w:p w:rsidR="0000358E" w:rsidRPr="0000358E" w:rsidRDefault="0000358E" w:rsidP="0000358E">
      <w:pPr>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zh-CN"/>
        </w:rPr>
        <w:sectPr w:rsidR="0000358E" w:rsidRPr="0000358E" w:rsidSect="008F320B">
          <w:pgSz w:w="16838" w:h="11906" w:orient="landscape"/>
          <w:pgMar w:top="709" w:right="1134" w:bottom="284" w:left="1134" w:header="720" w:footer="430"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92" w:name="_Toc421696746"/>
      <w:bookmarkStart w:id="93" w:name="_Toc508613467"/>
      <w:bookmarkStart w:id="94" w:name="_Toc151369051"/>
      <w:bookmarkEnd w:id="88"/>
      <w:bookmarkEnd w:id="89"/>
      <w:r w:rsidRPr="0000358E">
        <w:rPr>
          <w:b/>
          <w:bCs/>
          <w:lang w:eastAsia="ar-SA"/>
        </w:rPr>
        <w:t>Статья 27. Территориальная зона ТТ-</w:t>
      </w:r>
      <w:bookmarkEnd w:id="92"/>
      <w:r w:rsidRPr="0000358E">
        <w:rPr>
          <w:b/>
          <w:bCs/>
          <w:lang w:eastAsia="ar-SA"/>
        </w:rPr>
        <w:t>1</w:t>
      </w:r>
      <w:bookmarkEnd w:id="93"/>
      <w:bookmarkEnd w:id="94"/>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bookmarkStart w:id="95" w:name="_Toc421696748"/>
      <w:r w:rsidRPr="0000358E">
        <w:rPr>
          <w:lang w:eastAsia="ar-SA"/>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3544"/>
        <w:gridCol w:w="5385"/>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Энергетика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ar-SA"/>
                </w:rPr>
                <w:t>кодом 3.1</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Обслуживание перевозок пассажиров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Стоянки транспорта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Трубопроводный транспорт</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1985"/>
        <w:gridCol w:w="2038"/>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038"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03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600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4</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6.7</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Энергетика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50"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0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0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96" w:name="_Toc484524627"/>
      <w:bookmarkStart w:id="97" w:name="_Toc151369052"/>
      <w:r w:rsidRPr="0000358E">
        <w:rPr>
          <w:b/>
          <w:bCs/>
          <w:color w:val="00000A"/>
          <w:szCs w:val="26"/>
          <w:lang w:eastAsia="ar-SA"/>
        </w:rPr>
        <w:t>Статья 28. Территориальная зона ТТ-2</w:t>
      </w:r>
      <w:bookmarkEnd w:id="96"/>
      <w:bookmarkEnd w:id="9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00358E" w:rsidRPr="0000358E" w:rsidRDefault="0000358E" w:rsidP="0000358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7.2.3</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566"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7"/>
        <w:gridCol w:w="1494"/>
        <w:gridCol w:w="1483"/>
        <w:gridCol w:w="2381"/>
        <w:gridCol w:w="2346"/>
        <w:gridCol w:w="1800"/>
        <w:gridCol w:w="2516"/>
      </w:tblGrid>
      <w:tr w:rsidR="0000358E" w:rsidRPr="0000358E" w:rsidTr="00C6150E">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77"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8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51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81"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51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C6150E">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8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51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94" w:type="dxa"/>
          </w:tcPr>
          <w:p w:rsidR="0000358E" w:rsidRPr="0000358E" w:rsidRDefault="0000358E" w:rsidP="0000358E">
            <w:pPr>
              <w:rPr>
                <w:sz w:val="20"/>
                <w:szCs w:val="20"/>
                <w:lang w:eastAsia="zh-CN"/>
              </w:rPr>
            </w:pPr>
            <w:r w:rsidRPr="0000358E">
              <w:rPr>
                <w:sz w:val="20"/>
                <w:szCs w:val="20"/>
                <w:lang w:eastAsia="zh-CN"/>
              </w:rPr>
              <w:t>1000 м²</w:t>
            </w:r>
          </w:p>
        </w:tc>
        <w:tc>
          <w:tcPr>
            <w:tcW w:w="1483" w:type="dxa"/>
          </w:tcPr>
          <w:p w:rsidR="0000358E" w:rsidRPr="0000358E" w:rsidRDefault="0000358E" w:rsidP="0000358E">
            <w:pPr>
              <w:rPr>
                <w:sz w:val="20"/>
                <w:szCs w:val="20"/>
                <w:lang w:eastAsia="zh-CN"/>
              </w:rPr>
            </w:pPr>
            <w:r w:rsidRPr="0000358E">
              <w:rPr>
                <w:sz w:val="20"/>
                <w:szCs w:val="20"/>
                <w:lang w:eastAsia="zh-CN"/>
              </w:rPr>
              <w:t>100000 м²</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1000 м²</w:t>
            </w:r>
          </w:p>
        </w:tc>
        <w:tc>
          <w:tcPr>
            <w:tcW w:w="2381"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0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0 м </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98" w:name="_Toc508613469"/>
      <w:bookmarkStart w:id="99" w:name="_Toc151369053"/>
      <w:r w:rsidRPr="0000358E">
        <w:rPr>
          <w:b/>
          <w:bCs/>
          <w:iCs/>
          <w:lang w:val="x-none" w:eastAsia="zh-CN"/>
        </w:rPr>
        <w:t>Глава 11. Зоны сельскохозяйственного использования</w:t>
      </w:r>
      <w:bookmarkEnd w:id="98"/>
      <w:bookmarkEnd w:id="99"/>
    </w:p>
    <w:p w:rsidR="0000358E" w:rsidRPr="0000358E" w:rsidRDefault="0000358E" w:rsidP="0000358E">
      <w:pPr>
        <w:keepNext/>
        <w:suppressAutoHyphens/>
        <w:spacing w:before="240" w:after="120" w:line="100" w:lineRule="atLeast"/>
        <w:outlineLvl w:val="2"/>
        <w:rPr>
          <w:b/>
          <w:bCs/>
          <w:lang w:eastAsia="ar-SA"/>
        </w:rPr>
      </w:pPr>
      <w:bookmarkStart w:id="100" w:name="_Toc508613470"/>
      <w:bookmarkStart w:id="101" w:name="_Toc151369054"/>
      <w:r w:rsidRPr="0000358E">
        <w:rPr>
          <w:b/>
          <w:bCs/>
          <w:lang w:eastAsia="ar-SA"/>
        </w:rPr>
        <w:t>Статья 29. Территориальная зона ТСХ-1</w:t>
      </w:r>
      <w:bookmarkEnd w:id="100"/>
      <w:bookmarkEnd w:id="10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выращиванием сельскохозяйственных культур.</w:t>
            </w:r>
          </w:p>
          <w:p w:rsidR="0000358E" w:rsidRPr="0000358E" w:rsidRDefault="0000358E" w:rsidP="0000358E">
            <w:pPr>
              <w:widowControl w:val="0"/>
              <w:autoSpaceDE w:val="0"/>
              <w:autoSpaceDN w:val="0"/>
              <w:jc w:val="both"/>
              <w:rPr>
                <w:sz w:val="20"/>
                <w:szCs w:val="20"/>
              </w:rPr>
            </w:pPr>
            <w:r w:rsidRPr="0000358E">
              <w:rPr>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00358E">
                <w:rPr>
                  <w:sz w:val="20"/>
                  <w:szCs w:val="20"/>
                </w:rPr>
                <w:t>кодами 1.8</w:t>
              </w:r>
            </w:hyperlink>
            <w:r w:rsidRPr="0000358E">
              <w:rPr>
                <w:sz w:val="20"/>
                <w:szCs w:val="20"/>
              </w:rPr>
              <w:t xml:space="preserve"> - </w:t>
            </w:r>
            <w:hyperlink w:anchor="P91" w:history="1">
              <w:r w:rsidRPr="0000358E">
                <w:rPr>
                  <w:sz w:val="20"/>
                  <w:szCs w:val="20"/>
                </w:rPr>
                <w:t>1.11</w:t>
              </w:r>
            </w:hyperlink>
            <w:r w:rsidRPr="0000358E">
              <w:rPr>
                <w:sz w:val="20"/>
                <w:szCs w:val="20"/>
              </w:rPr>
              <w:t xml:space="preserve">, </w:t>
            </w:r>
            <w:hyperlink w:anchor="P107" w:history="1">
              <w:r w:rsidRPr="0000358E">
                <w:rPr>
                  <w:sz w:val="20"/>
                  <w:szCs w:val="20"/>
                </w:rPr>
                <w:t>1.15</w:t>
              </w:r>
            </w:hyperlink>
            <w:r w:rsidRPr="0000358E">
              <w:rPr>
                <w:sz w:val="20"/>
                <w:szCs w:val="20"/>
              </w:rPr>
              <w:t xml:space="preserve">, </w:t>
            </w:r>
            <w:hyperlink w:anchor="P120" w:history="1">
              <w:r w:rsidRPr="0000358E">
                <w:rPr>
                  <w:sz w:val="20"/>
                  <w:szCs w:val="20"/>
                </w:rPr>
                <w:t>1.19</w:t>
              </w:r>
            </w:hyperlink>
            <w:r w:rsidRPr="0000358E">
              <w:rPr>
                <w:sz w:val="20"/>
                <w:szCs w:val="20"/>
              </w:rPr>
              <w:t xml:space="preserve">, </w:t>
            </w:r>
            <w:hyperlink w:anchor="P124" w:history="1">
              <w:r w:rsidRPr="0000358E">
                <w:rPr>
                  <w:sz w:val="20"/>
                  <w:szCs w:val="20"/>
                </w:rPr>
                <w:t>1.20</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0358E" w:rsidRPr="0000358E" w:rsidRDefault="0000358E" w:rsidP="0000358E">
            <w:pPr>
              <w:widowControl w:val="0"/>
              <w:autoSpaceDE w:val="0"/>
              <w:autoSpaceDN w:val="0"/>
              <w:jc w:val="both"/>
              <w:rPr>
                <w:sz w:val="20"/>
                <w:szCs w:val="20"/>
              </w:rPr>
            </w:pPr>
            <w:r w:rsidRPr="0000358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в неволе ценных пушных зверей;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домашних пород птиц, в том числе водоплавающих;</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свиней;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ульев, иных объектов и оборудования, необходимого для пчеловодства и разведениях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используемых для хранения и первичной переработки продукции пчеловодства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00358E">
              <w:rPr>
                <w:sz w:val="20"/>
                <w:szCs w:val="20"/>
              </w:rPr>
              <w:t>аквакультуры</w:t>
            </w:r>
            <w:proofErr w:type="spellEnd"/>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оборудования, необходимых для осуществления рыбоводства (</w:t>
            </w:r>
            <w:proofErr w:type="spellStart"/>
            <w:r w:rsidRPr="0000358E">
              <w:rPr>
                <w:sz w:val="20"/>
                <w:szCs w:val="20"/>
              </w:rPr>
              <w:t>аквакультуры</w:t>
            </w:r>
            <w:proofErr w:type="spellEnd"/>
            <w:r w:rsidRPr="0000358E">
              <w:rPr>
                <w:sz w:val="20"/>
                <w:szCs w:val="20"/>
              </w:rPr>
              <w:t>)</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0358E" w:rsidRPr="0000358E" w:rsidRDefault="0000358E" w:rsidP="0000358E">
            <w:pPr>
              <w:widowControl w:val="0"/>
              <w:autoSpaceDE w:val="0"/>
              <w:autoSpaceDN w:val="0"/>
              <w:jc w:val="both"/>
              <w:rPr>
                <w:sz w:val="20"/>
                <w:szCs w:val="20"/>
              </w:rPr>
            </w:pPr>
            <w:r w:rsidRPr="0000358E">
              <w:rPr>
                <w:sz w:val="20"/>
                <w:szCs w:val="20"/>
              </w:rPr>
              <w:t>размещение коллекций генетических ресурсов растений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 без права возведения объектов капитального строительства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необходимых для указанных видов сельскохозяйственного производства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Кошение трав, сбор и заготовка сена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2"/>
                <w:szCs w:val="22"/>
                <w:lang w:eastAsia="ar-SA"/>
              </w:rPr>
              <w:t>3.1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shd w:val="clear" w:color="auto" w:fill="FFFFFF"/>
              </w:rPr>
              <w:t>Отсутствие хозяйственной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b/>
                <w:bCs/>
                <w:sz w:val="20"/>
                <w:szCs w:val="20"/>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tabs>
          <w:tab w:val="left" w:pos="2580"/>
        </w:tabs>
        <w:suppressAutoHyphens/>
        <w:spacing w:line="100" w:lineRule="atLeast"/>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388"/>
        <w:gridCol w:w="2145"/>
        <w:gridCol w:w="2346"/>
        <w:gridCol w:w="1800"/>
        <w:gridCol w:w="2880"/>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896"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4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Минимальная</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45"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4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rPr>
          <w:trHeight w:val="2606"/>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1508"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388" w:type="dxa"/>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14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Запас</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sz w:val="20"/>
                <w:szCs w:val="20"/>
                <w:lang w:eastAsia="ar-SA"/>
              </w:rPr>
            </w:pPr>
            <w:r w:rsidRPr="0000358E">
              <w:rPr>
                <w:b/>
                <w:bCs/>
                <w:sz w:val="20"/>
                <w:szCs w:val="20"/>
                <w:lang w:eastAsia="ar-SA"/>
              </w:rPr>
              <w:t>Условно разрешенные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before="120" w:after="120" w:line="100" w:lineRule="atLeast"/>
        <w:ind w:firstLine="567"/>
        <w:jc w:val="both"/>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102" w:name="_Toc508613471"/>
      <w:bookmarkStart w:id="103" w:name="_Toc151369055"/>
      <w:r w:rsidRPr="0000358E">
        <w:rPr>
          <w:b/>
          <w:bCs/>
          <w:lang w:eastAsia="ar-SA"/>
        </w:rPr>
        <w:t>Статья 30. Территориальная зона ТСХ-2</w:t>
      </w:r>
      <w:bookmarkEnd w:id="102"/>
      <w:bookmarkEnd w:id="10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Охрана природных территорий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color w:val="000000"/>
                <w:sz w:val="20"/>
                <w:szCs w:val="20"/>
              </w:rPr>
              <w:t>Отсутствие хозяйственной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13.1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Ведение</w:t>
            </w:r>
            <w:r w:rsidRPr="0000358E">
              <w:rPr>
                <w:sz w:val="20"/>
                <w:szCs w:val="20"/>
                <w:lang w:val="en-US" w:eastAsia="ar-SA"/>
              </w:rPr>
              <w:t xml:space="preserve"> </w:t>
            </w:r>
            <w:r w:rsidRPr="0000358E">
              <w:rPr>
                <w:sz w:val="20"/>
                <w:szCs w:val="20"/>
                <w:lang w:eastAsia="ar-SA"/>
              </w:rPr>
              <w:t>огородничества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13.2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Ведение садоводства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b/>
                <w:bCs/>
                <w:sz w:val="20"/>
                <w:szCs w:val="20"/>
              </w:rPr>
              <w:t>Условно разрешенные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tabs>
          <w:tab w:val="left" w:pos="3412"/>
        </w:tabs>
        <w:suppressAutoHyphens/>
        <w:spacing w:line="100" w:lineRule="atLeast"/>
        <w:rPr>
          <w:lang w:eastAsia="ar-SA"/>
        </w:rPr>
        <w:sectPr w:rsidR="0000358E" w:rsidRPr="0000358E" w:rsidSect="008F320B">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35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3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3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3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13.1</w:t>
            </w:r>
          </w:p>
        </w:tc>
        <w:tc>
          <w:tcPr>
            <w:tcW w:w="2519"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val="en-US" w:eastAsia="ar-SA"/>
              </w:rPr>
              <w:t>Ведение</w:t>
            </w:r>
            <w:proofErr w:type="spellEnd"/>
            <w:r w:rsidRPr="0000358E">
              <w:rPr>
                <w:sz w:val="20"/>
                <w:szCs w:val="20"/>
                <w:lang w:val="en-US" w:eastAsia="ar-SA"/>
              </w:rPr>
              <w:t xml:space="preserve"> </w:t>
            </w:r>
            <w:r w:rsidRPr="0000358E">
              <w:rPr>
                <w:sz w:val="20"/>
                <w:szCs w:val="20"/>
                <w:lang w:eastAsia="ar-SA"/>
              </w:rPr>
              <w:t>огородничества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p w:rsidR="0000358E" w:rsidRPr="0000358E" w:rsidRDefault="0000358E" w:rsidP="0000358E">
            <w:pPr>
              <w:suppressAutoHyphens/>
              <w:spacing w:line="100" w:lineRule="atLeast"/>
              <w:rPr>
                <w:sz w:val="20"/>
                <w:szCs w:val="20"/>
                <w:lang w:eastAsia="ar-SA"/>
              </w:rPr>
            </w:pP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9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13.2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Ведение садоводства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p w:rsidR="0000358E" w:rsidRPr="0000358E" w:rsidRDefault="0000358E" w:rsidP="0000358E">
            <w:pPr>
              <w:suppressAutoHyphens/>
              <w:spacing w:line="100" w:lineRule="atLeast"/>
              <w:rPr>
                <w:sz w:val="20"/>
                <w:szCs w:val="20"/>
                <w:lang w:eastAsia="ar-SA"/>
              </w:rPr>
            </w:pP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p w:rsidR="0000358E" w:rsidRPr="0000358E" w:rsidRDefault="0000358E" w:rsidP="0000358E">
            <w:pPr>
              <w:suppressAutoHyphens/>
              <w:spacing w:line="100" w:lineRule="atLeast"/>
              <w:rPr>
                <w:sz w:val="20"/>
                <w:szCs w:val="20"/>
                <w:lang w:eastAsia="ar-SA"/>
              </w:rPr>
            </w:pP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9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sz w:val="20"/>
                <w:szCs w:val="20"/>
                <w:lang w:eastAsia="ar-SA"/>
              </w:rPr>
            </w:pPr>
            <w:r w:rsidRPr="0000358E">
              <w:rPr>
                <w:b/>
                <w:bCs/>
                <w:sz w:val="20"/>
                <w:szCs w:val="20"/>
                <w:lang w:eastAsia="ar-SA"/>
              </w:rPr>
              <w:t>Условно разрешенные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keepNext/>
        <w:spacing w:before="240" w:after="120"/>
        <w:outlineLvl w:val="1"/>
        <w:rPr>
          <w:b/>
          <w:bCs/>
          <w:iCs/>
          <w:lang w:val="x-none" w:eastAsia="zh-CN"/>
        </w:rPr>
        <w:sectPr w:rsidR="0000358E" w:rsidRPr="0000358E" w:rsidSect="008F320B">
          <w:pgSz w:w="16838" w:h="11906" w:orient="landscape"/>
          <w:pgMar w:top="1276" w:right="1134" w:bottom="426"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104" w:name="_Toc508613473"/>
      <w:bookmarkStart w:id="105" w:name="_Toc151369056"/>
      <w:r w:rsidRPr="0000358E">
        <w:rPr>
          <w:b/>
          <w:bCs/>
          <w:iCs/>
          <w:lang w:val="x-none" w:eastAsia="zh-CN"/>
        </w:rPr>
        <w:t>Глава 12. Рекреационные зоны</w:t>
      </w:r>
      <w:bookmarkEnd w:id="95"/>
      <w:bookmarkEnd w:id="104"/>
      <w:bookmarkEnd w:id="105"/>
    </w:p>
    <w:p w:rsidR="0000358E" w:rsidRPr="0000358E" w:rsidRDefault="0000358E" w:rsidP="0000358E">
      <w:pPr>
        <w:keepNext/>
        <w:suppressAutoHyphens/>
        <w:spacing w:before="240" w:after="120" w:line="100" w:lineRule="atLeast"/>
        <w:outlineLvl w:val="2"/>
        <w:rPr>
          <w:b/>
          <w:bCs/>
          <w:lang w:eastAsia="ar-SA"/>
        </w:rPr>
      </w:pPr>
      <w:bookmarkStart w:id="106" w:name="_Toc421696749"/>
      <w:bookmarkStart w:id="107" w:name="_Toc508613474"/>
      <w:bookmarkStart w:id="108" w:name="_Toc151369057"/>
      <w:r w:rsidRPr="0000358E">
        <w:rPr>
          <w:b/>
          <w:bCs/>
          <w:lang w:eastAsia="ar-SA"/>
        </w:rPr>
        <w:t xml:space="preserve">Статья 31. </w:t>
      </w:r>
      <w:bookmarkStart w:id="109" w:name="_Toc421696750"/>
      <w:bookmarkEnd w:id="106"/>
      <w:bookmarkEnd w:id="107"/>
      <w:r w:rsidRPr="0000358E">
        <w:rPr>
          <w:b/>
          <w:bCs/>
          <w:lang w:eastAsia="ar-SA"/>
        </w:rPr>
        <w:t>Территориальная зона ТР-1</w:t>
      </w:r>
      <w:bookmarkEnd w:id="10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410"/>
        <w:gridCol w:w="6661"/>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410"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4.4</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4.8.1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5.1.3</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5.1.4</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5.1.7</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5.2.1</w:t>
            </w:r>
          </w:p>
        </w:tc>
        <w:tc>
          <w:tcPr>
            <w:tcW w:w="241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66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5.3</w:t>
            </w:r>
          </w:p>
        </w:tc>
        <w:tc>
          <w:tcPr>
            <w:tcW w:w="241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66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5.4</w:t>
            </w:r>
          </w:p>
        </w:tc>
        <w:tc>
          <w:tcPr>
            <w:tcW w:w="241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66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241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6661"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9.2.1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обустройство лечебно-оздоровительных местностей (пляжи, бюветы, места добычи целебной грязи);</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лечебно-оздоровительных лагерей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14" w:history="1">
              <w:r w:rsidRPr="0000358E">
                <w:rPr>
                  <w:rFonts w:eastAsia="Calibri"/>
                  <w:sz w:val="20"/>
                  <w:szCs w:val="20"/>
                  <w:lang w:eastAsia="en-US"/>
                </w:rPr>
                <w:t>4.9</w:t>
              </w:r>
            </w:hyperlink>
            <w:r w:rsidRPr="0000358E">
              <w:rPr>
                <w:rFonts w:eastAsia="Calibri"/>
                <w:sz w:val="20"/>
                <w:szCs w:val="20"/>
                <w:lang w:eastAsia="en-US"/>
              </w:rPr>
              <w:t xml:space="preserve">, </w:t>
            </w:r>
            <w:hyperlink r:id="rId15"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 w:history="1">
              <w:r w:rsidRPr="0000358E">
                <w:rPr>
                  <w:sz w:val="20"/>
                  <w:szCs w:val="20"/>
                  <w:lang w:eastAsia="ar-SA"/>
                </w:rPr>
                <w:t>кодами 3.0</w:t>
              </w:r>
            </w:hyperlink>
            <w:r w:rsidRPr="0000358E">
              <w:rPr>
                <w:sz w:val="20"/>
                <w:szCs w:val="20"/>
                <w:lang w:eastAsia="ar-SA"/>
              </w:rPr>
              <w:t xml:space="preserve">, </w:t>
            </w:r>
            <w:hyperlink r:id="rId17"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19" w:history="1">
              <w:r w:rsidRPr="0000358E">
                <w:rPr>
                  <w:rFonts w:eastAsia="Calibri"/>
                  <w:sz w:val="20"/>
                  <w:szCs w:val="20"/>
                  <w:lang w:eastAsia="en-US"/>
                </w:rPr>
                <w:t>4.9</w:t>
              </w:r>
            </w:hyperlink>
            <w:r w:rsidRPr="0000358E">
              <w:rPr>
                <w:rFonts w:eastAsia="Calibri"/>
                <w:sz w:val="20"/>
                <w:szCs w:val="20"/>
                <w:lang w:eastAsia="en-US"/>
              </w:rPr>
              <w:t xml:space="preserve">, </w:t>
            </w:r>
            <w:hyperlink r:id="rId20"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tabs>
          <w:tab w:val="left" w:pos="4380"/>
        </w:tabs>
        <w:suppressAutoHyphens/>
        <w:spacing w:before="120" w:after="120" w:line="100" w:lineRule="atLeast"/>
        <w:ind w:firstLine="567"/>
        <w:jc w:val="both"/>
        <w:rPr>
          <w:lang w:eastAsia="ar-SA"/>
        </w:rPr>
        <w:sectPr w:rsidR="0000358E" w:rsidRPr="0000358E" w:rsidSect="008F320B">
          <w:pgSz w:w="11906" w:h="16838"/>
          <w:pgMar w:top="1134" w:right="851" w:bottom="1134" w:left="1701"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535"/>
        <w:gridCol w:w="3145"/>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14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35" w:type="dxa"/>
            <w:vMerge/>
          </w:tcPr>
          <w:p w:rsidR="0000358E" w:rsidRPr="0000358E" w:rsidRDefault="0000358E" w:rsidP="0000358E">
            <w:pPr>
              <w:suppressAutoHyphens/>
              <w:spacing w:line="100" w:lineRule="atLeast"/>
              <w:rPr>
                <w:b/>
                <w:bCs/>
                <w:sz w:val="20"/>
                <w:szCs w:val="20"/>
                <w:lang w:eastAsia="ar-SA"/>
              </w:rPr>
            </w:pPr>
          </w:p>
        </w:tc>
        <w:tc>
          <w:tcPr>
            <w:tcW w:w="3145"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14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4.4</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4.6</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4.7</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4.8.1</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w:t>
            </w:r>
          </w:p>
        </w:tc>
      </w:tr>
      <w:tr w:rsidR="0000358E" w:rsidRPr="0000358E" w:rsidTr="00454B07">
        <w:tc>
          <w:tcPr>
            <w:tcW w:w="817" w:type="dxa"/>
          </w:tcPr>
          <w:p w:rsidR="0000358E" w:rsidRPr="0000358E" w:rsidRDefault="0000358E" w:rsidP="0000358E">
            <w:pPr>
              <w:suppressAutoHyphens/>
              <w:rPr>
                <w:sz w:val="20"/>
                <w:szCs w:val="20"/>
                <w:lang w:eastAsia="zh-CN"/>
              </w:rPr>
            </w:pPr>
            <w:r w:rsidRPr="0000358E">
              <w:rPr>
                <w:sz w:val="20"/>
                <w:szCs w:val="20"/>
                <w:lang w:eastAsia="zh-CN"/>
              </w:rPr>
              <w:t>4.10</w:t>
            </w:r>
          </w:p>
        </w:tc>
        <w:tc>
          <w:tcPr>
            <w:tcW w:w="2519" w:type="dxa"/>
          </w:tcPr>
          <w:p w:rsidR="0000358E" w:rsidRPr="0000358E" w:rsidRDefault="0000358E" w:rsidP="0000358E">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5.1.3</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5.1.4</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5.1.7</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5.2.1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5.4</w:t>
            </w:r>
          </w:p>
        </w:tc>
        <w:tc>
          <w:tcPr>
            <w:tcW w:w="2519" w:type="dxa"/>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9.2</w:t>
            </w:r>
          </w:p>
        </w:tc>
        <w:tc>
          <w:tcPr>
            <w:tcW w:w="2519"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9.2.1</w:t>
            </w:r>
          </w:p>
        </w:tc>
        <w:tc>
          <w:tcPr>
            <w:tcW w:w="2519"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100 % </w:t>
            </w:r>
          </w:p>
          <w:p w:rsidR="0000358E" w:rsidRPr="0000358E" w:rsidRDefault="0000358E" w:rsidP="0000358E">
            <w:pPr>
              <w:suppressAutoHyphens/>
              <w:spacing w:line="100" w:lineRule="atLeast"/>
              <w:rPr>
                <w:sz w:val="20"/>
                <w:szCs w:val="20"/>
                <w:lang w:eastAsia="ar-SA"/>
              </w:rPr>
            </w:pP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02" w:type="dxa"/>
          </w:tcPr>
          <w:p w:rsidR="0000358E" w:rsidRPr="0000358E" w:rsidRDefault="0000358E" w:rsidP="0000358E">
            <w:pPr>
              <w:jc w:val="cente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00358E" w:rsidRPr="0000358E" w:rsidRDefault="0000358E" w:rsidP="0000358E">
            <w:pPr>
              <w:jc w:val="cente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535"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3145"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0" w:name="_Toc151369058"/>
      <w:bookmarkStart w:id="111" w:name="_Toc421696752"/>
      <w:bookmarkStart w:id="112" w:name="_Toc508613475"/>
      <w:bookmarkEnd w:id="109"/>
      <w:r w:rsidRPr="0000358E">
        <w:rPr>
          <w:b/>
          <w:bCs/>
          <w:color w:val="00000A"/>
          <w:szCs w:val="26"/>
          <w:lang w:eastAsia="ar-SA"/>
        </w:rPr>
        <w:t>Статья 32. Территориальная зона ТР-2</w:t>
      </w:r>
      <w:bookmarkEnd w:id="11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5.2.1</w:t>
            </w:r>
          </w:p>
        </w:tc>
        <w:tc>
          <w:tcPr>
            <w:tcW w:w="354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55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5.3</w:t>
            </w:r>
          </w:p>
        </w:tc>
        <w:tc>
          <w:tcPr>
            <w:tcW w:w="354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55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5.4</w:t>
            </w:r>
          </w:p>
        </w:tc>
        <w:tc>
          <w:tcPr>
            <w:tcW w:w="354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55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354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55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2" w:history="1">
              <w:r w:rsidRPr="0000358E">
                <w:rPr>
                  <w:rFonts w:eastAsia="Calibri"/>
                  <w:sz w:val="20"/>
                  <w:szCs w:val="20"/>
                  <w:lang w:eastAsia="en-US"/>
                </w:rPr>
                <w:t>4.9</w:t>
              </w:r>
            </w:hyperlink>
            <w:r w:rsidRPr="0000358E">
              <w:rPr>
                <w:rFonts w:eastAsia="Calibri"/>
                <w:sz w:val="20"/>
                <w:szCs w:val="20"/>
                <w:lang w:eastAsia="en-US"/>
              </w:rPr>
              <w:t xml:space="preserve">, </w:t>
            </w:r>
            <w:hyperlink r:id="rId23"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4.8.1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00358E">
                <w:rPr>
                  <w:sz w:val="20"/>
                  <w:szCs w:val="20"/>
                  <w:lang w:eastAsia="ar-SA"/>
                </w:rPr>
                <w:t>кодами 3.0</w:t>
              </w:r>
            </w:hyperlink>
            <w:r w:rsidRPr="0000358E">
              <w:rPr>
                <w:sz w:val="20"/>
                <w:szCs w:val="20"/>
                <w:lang w:eastAsia="ar-SA"/>
              </w:rPr>
              <w:t xml:space="preserve">, </w:t>
            </w:r>
            <w:hyperlink r:id="rId25"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7" w:history="1">
              <w:r w:rsidRPr="0000358E">
                <w:rPr>
                  <w:rFonts w:eastAsia="Calibri"/>
                  <w:sz w:val="20"/>
                  <w:szCs w:val="20"/>
                  <w:lang w:eastAsia="en-US"/>
                </w:rPr>
                <w:t>4.9</w:t>
              </w:r>
            </w:hyperlink>
            <w:r w:rsidRPr="0000358E">
              <w:rPr>
                <w:rFonts w:eastAsia="Calibri"/>
                <w:sz w:val="20"/>
                <w:szCs w:val="20"/>
                <w:lang w:eastAsia="en-US"/>
              </w:rPr>
              <w:t xml:space="preserve">, </w:t>
            </w:r>
            <w:hyperlink r:id="rId28"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keepNext/>
        <w:spacing w:before="240" w:after="120"/>
        <w:outlineLvl w:val="1"/>
        <w:rPr>
          <w:b/>
          <w:bCs/>
          <w:iCs/>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rPr>
                <w:b/>
                <w:bCs/>
                <w:sz w:val="20"/>
                <w:szCs w:val="20"/>
                <w:lang w:eastAsia="ar-SA"/>
              </w:rPr>
            </w:pPr>
          </w:p>
        </w:tc>
        <w:tc>
          <w:tcPr>
            <w:tcW w:w="2880"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sz w:val="20"/>
                <w:szCs w:val="20"/>
                <w:vertAlign w:val="superscript"/>
                <w:lang w:eastAsia="ar-SA"/>
              </w:rPr>
              <w:t xml:space="preserve"> </w:t>
            </w:r>
            <w:r w:rsidRPr="0000358E">
              <w:rPr>
                <w:sz w:val="20"/>
                <w:szCs w:val="20"/>
                <w:lang w:eastAsia="ar-SA"/>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5.1.3</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5.1.4</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5.1.7</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5.2.1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5.4</w:t>
            </w:r>
          </w:p>
        </w:tc>
        <w:tc>
          <w:tcPr>
            <w:tcW w:w="2519" w:type="dxa"/>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100 % </w:t>
            </w:r>
          </w:p>
          <w:p w:rsidR="0000358E" w:rsidRPr="0000358E" w:rsidRDefault="0000358E" w:rsidP="0000358E">
            <w:pPr>
              <w:suppressAutoHyphens/>
              <w:spacing w:line="100" w:lineRule="atLeast"/>
              <w:rPr>
                <w:sz w:val="20"/>
                <w:szCs w:val="20"/>
                <w:lang w:eastAsia="ar-SA"/>
              </w:rPr>
            </w:pP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4.4</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4.6</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4.7</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4.8.1</w:t>
            </w:r>
          </w:p>
        </w:tc>
        <w:tc>
          <w:tcPr>
            <w:tcW w:w="2519"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w:t>
            </w:r>
          </w:p>
        </w:tc>
      </w:tr>
      <w:tr w:rsidR="0000358E" w:rsidRPr="0000358E" w:rsidTr="008F320B">
        <w:tc>
          <w:tcPr>
            <w:tcW w:w="817" w:type="dxa"/>
          </w:tcPr>
          <w:p w:rsidR="0000358E" w:rsidRPr="0000358E" w:rsidRDefault="0000358E" w:rsidP="0000358E">
            <w:pPr>
              <w:suppressAutoHyphens/>
              <w:rPr>
                <w:sz w:val="20"/>
                <w:szCs w:val="20"/>
                <w:lang w:eastAsia="zh-CN"/>
              </w:rPr>
            </w:pPr>
            <w:r w:rsidRPr="0000358E">
              <w:rPr>
                <w:sz w:val="20"/>
                <w:szCs w:val="20"/>
                <w:lang w:eastAsia="zh-CN"/>
              </w:rPr>
              <w:t>4.10</w:t>
            </w:r>
          </w:p>
        </w:tc>
        <w:tc>
          <w:tcPr>
            <w:tcW w:w="2519" w:type="dxa"/>
          </w:tcPr>
          <w:p w:rsidR="0000358E" w:rsidRPr="0000358E" w:rsidRDefault="0000358E" w:rsidP="0000358E">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102" w:type="dxa"/>
          </w:tcPr>
          <w:p w:rsidR="0000358E" w:rsidRPr="0000358E" w:rsidRDefault="0000358E" w:rsidP="0000358E">
            <w:pPr>
              <w:jc w:val="cente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00358E" w:rsidRPr="0000358E" w:rsidRDefault="0000358E" w:rsidP="0000358E">
            <w:pPr>
              <w:jc w:val="cente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851" w:right="1134" w:bottom="170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bookmarkStart w:id="113" w:name="_Toc151369059"/>
      <w:r w:rsidRPr="0000358E">
        <w:rPr>
          <w:b/>
          <w:bCs/>
          <w:iCs/>
          <w:lang w:val="x-none" w:eastAsia="zh-CN"/>
        </w:rPr>
        <w:t>Глава 13. Зоны специального назначения</w:t>
      </w:r>
      <w:bookmarkEnd w:id="111"/>
      <w:bookmarkEnd w:id="112"/>
      <w:bookmarkEnd w:id="113"/>
    </w:p>
    <w:p w:rsidR="0000358E" w:rsidRPr="0000358E" w:rsidRDefault="0000358E" w:rsidP="0000358E">
      <w:pPr>
        <w:keepNext/>
        <w:suppressAutoHyphens/>
        <w:spacing w:before="240" w:after="120" w:line="100" w:lineRule="atLeast"/>
        <w:outlineLvl w:val="2"/>
        <w:rPr>
          <w:b/>
          <w:bCs/>
          <w:lang w:eastAsia="ar-SA"/>
        </w:rPr>
      </w:pPr>
      <w:bookmarkStart w:id="114" w:name="_Toc421696754"/>
      <w:bookmarkStart w:id="115" w:name="_Toc508613476"/>
      <w:bookmarkStart w:id="116" w:name="_Toc151369060"/>
      <w:r w:rsidRPr="0000358E">
        <w:rPr>
          <w:b/>
          <w:bCs/>
          <w:lang w:eastAsia="ar-SA"/>
        </w:rPr>
        <w:t xml:space="preserve">Статья 33. </w:t>
      </w:r>
      <w:bookmarkEnd w:id="114"/>
      <w:bookmarkEnd w:id="115"/>
      <w:r w:rsidRPr="0000358E">
        <w:rPr>
          <w:b/>
          <w:bCs/>
          <w:lang w:eastAsia="ar-SA"/>
        </w:rPr>
        <w:t>Территориальная зона ТК-1</w:t>
      </w:r>
      <w:bookmarkEnd w:id="11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3048"/>
        <w:gridCol w:w="6023"/>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04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3.7.1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3.7.2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0" w:history="1">
              <w:r w:rsidRPr="0000358E">
                <w:rPr>
                  <w:rFonts w:eastAsia="Calibri"/>
                  <w:sz w:val="20"/>
                  <w:szCs w:val="20"/>
                  <w:lang w:eastAsia="en-US"/>
                </w:rPr>
                <w:t>4.9</w:t>
              </w:r>
            </w:hyperlink>
            <w:r w:rsidRPr="0000358E">
              <w:rPr>
                <w:rFonts w:eastAsia="Calibri"/>
                <w:sz w:val="20"/>
                <w:szCs w:val="20"/>
                <w:lang w:eastAsia="en-US"/>
              </w:rPr>
              <w:t xml:space="preserve">, </w:t>
            </w:r>
            <w:hyperlink r:id="rId31"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Ритуальная деятельность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color w:val="000000"/>
                <w:sz w:val="20"/>
                <w:szCs w:val="20"/>
              </w:rPr>
            </w:pPr>
            <w:r w:rsidRPr="0000358E">
              <w:rPr>
                <w:color w:val="000000"/>
                <w:sz w:val="20"/>
                <w:szCs w:val="20"/>
              </w:rPr>
              <w:t>Размещение кладбищ, крематориев и мест захоронения;</w:t>
            </w:r>
          </w:p>
          <w:p w:rsidR="0000358E" w:rsidRPr="0000358E" w:rsidRDefault="0000358E" w:rsidP="0000358E">
            <w:pPr>
              <w:rPr>
                <w:color w:val="000000"/>
                <w:sz w:val="20"/>
                <w:szCs w:val="20"/>
              </w:rPr>
            </w:pPr>
            <w:r w:rsidRPr="0000358E">
              <w:rPr>
                <w:color w:val="000000"/>
                <w:sz w:val="20"/>
                <w:szCs w:val="20"/>
              </w:rPr>
              <w:t>размещение соответствующих культовых сооружений;</w:t>
            </w:r>
          </w:p>
          <w:p w:rsidR="0000358E" w:rsidRPr="0000358E" w:rsidRDefault="0000358E" w:rsidP="0000358E">
            <w:pPr>
              <w:suppressAutoHyphens/>
              <w:spacing w:line="100" w:lineRule="atLeast"/>
              <w:rPr>
                <w:sz w:val="20"/>
                <w:szCs w:val="20"/>
                <w:lang w:eastAsia="ar-SA"/>
              </w:rPr>
            </w:pPr>
            <w:r w:rsidRPr="0000358E">
              <w:rPr>
                <w:color w:val="000000"/>
                <w:sz w:val="20"/>
                <w:szCs w:val="20"/>
              </w:rPr>
              <w:t xml:space="preserve">осуществление деятельности по производству продукции ритуально-обрядового назначения </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color w:val="000000"/>
                <w:sz w:val="20"/>
                <w:szCs w:val="20"/>
              </w:rPr>
            </w:pPr>
            <w:r w:rsidRPr="0000358E">
              <w:rPr>
                <w:color w:val="000000"/>
                <w:sz w:val="20"/>
                <w:szCs w:val="20"/>
                <w:lang w:eastAsia="ar-SA"/>
              </w:rPr>
              <w:t>Отсутствие хозяйственной деятельности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history="1">
              <w:r w:rsidRPr="0000358E">
                <w:rPr>
                  <w:sz w:val="20"/>
                  <w:szCs w:val="20"/>
                  <w:lang w:eastAsia="ar-SA"/>
                </w:rPr>
                <w:t>кодами 3.0</w:t>
              </w:r>
            </w:hyperlink>
            <w:r w:rsidRPr="0000358E">
              <w:rPr>
                <w:sz w:val="20"/>
                <w:szCs w:val="20"/>
                <w:lang w:eastAsia="ar-SA"/>
              </w:rPr>
              <w:t xml:space="preserve">, </w:t>
            </w:r>
            <w:hyperlink r:id="rId33"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5" w:history="1">
              <w:r w:rsidRPr="0000358E">
                <w:rPr>
                  <w:rFonts w:eastAsia="Calibri"/>
                  <w:sz w:val="20"/>
                  <w:szCs w:val="20"/>
                  <w:lang w:eastAsia="en-US"/>
                </w:rPr>
                <w:t>4.9</w:t>
              </w:r>
            </w:hyperlink>
            <w:r w:rsidRPr="0000358E">
              <w:rPr>
                <w:rFonts w:eastAsia="Calibri"/>
                <w:sz w:val="20"/>
                <w:szCs w:val="20"/>
                <w:lang w:eastAsia="en-US"/>
              </w:rPr>
              <w:t xml:space="preserve">, </w:t>
            </w:r>
            <w:hyperlink r:id="rId36"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72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3.7.1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3.7.2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Ритуальная деятельность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похоронного назначения (кладбищ) - 6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объектов для отправления религиозных обрядов - 15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- 6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72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8F320B" w:rsidRPr="0000358E" w:rsidTr="008F320B">
        <w:tc>
          <w:tcPr>
            <w:tcW w:w="817"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12.0.1</w:t>
            </w:r>
          </w:p>
        </w:tc>
        <w:tc>
          <w:tcPr>
            <w:tcW w:w="2519" w:type="dxa"/>
          </w:tcPr>
          <w:p w:rsidR="008F320B" w:rsidRPr="0000358E" w:rsidRDefault="008F320B" w:rsidP="008F320B">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8F320B" w:rsidRPr="0000358E" w:rsidRDefault="008F320B" w:rsidP="008F320B">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0 м</w:t>
            </w:r>
          </w:p>
        </w:tc>
        <w:tc>
          <w:tcPr>
            <w:tcW w:w="2346"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0 м</w:t>
            </w:r>
          </w:p>
        </w:tc>
        <w:tc>
          <w:tcPr>
            <w:tcW w:w="1800"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4 м</w:t>
            </w:r>
          </w:p>
        </w:tc>
        <w:tc>
          <w:tcPr>
            <w:tcW w:w="2880" w:type="dxa"/>
          </w:tcPr>
          <w:p w:rsidR="008F320B" w:rsidRPr="0000358E" w:rsidRDefault="008F320B" w:rsidP="008F320B">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F320B" w:rsidRPr="0000358E" w:rsidRDefault="008F320B" w:rsidP="008F320B">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134"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7" w:name="_Toc151369061"/>
      <w:r w:rsidRPr="0000358E">
        <w:rPr>
          <w:b/>
          <w:bCs/>
          <w:color w:val="00000A"/>
          <w:szCs w:val="26"/>
          <w:lang w:eastAsia="ar-SA"/>
        </w:rPr>
        <w:t>Статья 34. Территориальная зона ТЗН-1</w:t>
      </w:r>
      <w:bookmarkEnd w:id="11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p w:rsidR="0000358E" w:rsidRPr="0000358E" w:rsidRDefault="0000358E" w:rsidP="0000358E">
      <w:pPr>
        <w:suppressAutoHyphens/>
        <w:spacing w:line="100" w:lineRule="atLeast"/>
        <w:rPr>
          <w:lang w:eastAsia="ar-SA"/>
        </w:rPr>
      </w:pPr>
    </w:p>
    <w:tbl>
      <w:tblPr>
        <w:tblW w:w="10065" w:type="dxa"/>
        <w:jc w:val="center"/>
        <w:tblLayout w:type="fixed"/>
        <w:tblLook w:val="0000" w:firstRow="0" w:lastRow="0" w:firstColumn="0" w:lastColumn="0" w:noHBand="0" w:noVBand="0"/>
      </w:tblPr>
      <w:tblGrid>
        <w:gridCol w:w="994"/>
        <w:gridCol w:w="3614"/>
        <w:gridCol w:w="5457"/>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61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8" w:history="1">
              <w:r w:rsidRPr="0000358E">
                <w:rPr>
                  <w:rFonts w:eastAsia="Calibri"/>
                  <w:sz w:val="20"/>
                  <w:szCs w:val="20"/>
                  <w:lang w:eastAsia="en-US"/>
                </w:rPr>
                <w:t>4.9</w:t>
              </w:r>
            </w:hyperlink>
            <w:r w:rsidRPr="0000358E">
              <w:rPr>
                <w:rFonts w:eastAsia="Calibri"/>
                <w:sz w:val="20"/>
                <w:szCs w:val="20"/>
                <w:lang w:eastAsia="en-US"/>
              </w:rPr>
              <w:t xml:space="preserve">, </w:t>
            </w:r>
            <w:hyperlink r:id="rId39"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rPr>
                <w:color w:val="000000"/>
                <w:sz w:val="20"/>
                <w:szCs w:val="20"/>
              </w:rPr>
            </w:pPr>
            <w:r w:rsidRPr="0000358E">
              <w:rPr>
                <w:color w:val="000000"/>
                <w:sz w:val="20"/>
                <w:szCs w:val="20"/>
                <w:lang w:eastAsia="ar-SA"/>
              </w:rPr>
              <w:t>Отсутствие хозяйственной деятельности</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pacing w:after="160" w:line="259" w:lineRule="auto"/>
              <w:rPr>
                <w:rFonts w:eastAsia="Calibri"/>
                <w:sz w:val="20"/>
                <w:szCs w:val="20"/>
                <w:highlight w:val="yellow"/>
                <w:lang w:eastAsia="en-US"/>
              </w:rPr>
            </w:pPr>
            <w:r w:rsidRPr="0000358E">
              <w:rPr>
                <w:rFonts w:eastAsia="Calibri"/>
                <w:sz w:val="20"/>
                <w:szCs w:val="20"/>
                <w:lang w:eastAsia="en-US"/>
              </w:rPr>
              <w:t>Хранение автотранспорта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0" w:history="1">
              <w:r w:rsidRPr="0000358E">
                <w:rPr>
                  <w:sz w:val="20"/>
                  <w:szCs w:val="20"/>
                  <w:lang w:eastAsia="ar-SA"/>
                </w:rPr>
                <w:t>кодами 3.0</w:t>
              </w:r>
            </w:hyperlink>
            <w:r w:rsidRPr="0000358E">
              <w:rPr>
                <w:sz w:val="20"/>
                <w:szCs w:val="20"/>
                <w:lang w:eastAsia="ar-SA"/>
              </w:rPr>
              <w:t xml:space="preserve">, </w:t>
            </w:r>
            <w:hyperlink r:id="rId41"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2"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3" w:history="1">
              <w:r w:rsidRPr="0000358E">
                <w:rPr>
                  <w:rFonts w:eastAsia="Calibri"/>
                  <w:sz w:val="20"/>
                  <w:szCs w:val="20"/>
                  <w:lang w:eastAsia="en-US"/>
                </w:rPr>
                <w:t>4.9</w:t>
              </w:r>
            </w:hyperlink>
            <w:r w:rsidRPr="0000358E">
              <w:rPr>
                <w:rFonts w:eastAsia="Calibri"/>
                <w:sz w:val="20"/>
                <w:szCs w:val="20"/>
                <w:lang w:eastAsia="en-US"/>
              </w:rPr>
              <w:t xml:space="preserve">, </w:t>
            </w:r>
            <w:hyperlink r:id="rId44"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1134"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ТК-2:</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484"/>
        <w:gridCol w:w="1454"/>
        <w:gridCol w:w="2244"/>
        <w:gridCol w:w="2346"/>
        <w:gridCol w:w="1544"/>
        <w:gridCol w:w="3261"/>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26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02"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44" w:type="dxa"/>
            <w:vMerge/>
          </w:tcPr>
          <w:p w:rsidR="0000358E" w:rsidRPr="0000358E" w:rsidRDefault="0000358E" w:rsidP="0000358E">
            <w:pPr>
              <w:suppressAutoHyphens/>
              <w:spacing w:line="100" w:lineRule="atLeast"/>
              <w:rPr>
                <w:b/>
                <w:bCs/>
                <w:sz w:val="20"/>
                <w:szCs w:val="20"/>
                <w:lang w:eastAsia="ar-SA"/>
              </w:rPr>
            </w:pPr>
          </w:p>
        </w:tc>
        <w:tc>
          <w:tcPr>
            <w:tcW w:w="3261"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44"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26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3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30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02"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02"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Запас</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3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30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02" w:type="dxa"/>
          </w:tcPr>
          <w:p w:rsidR="0000358E" w:rsidRPr="0000358E" w:rsidRDefault="0000358E" w:rsidP="0000358E">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709" w:right="1134" w:bottom="426" w:left="993" w:header="720" w:footer="709" w:gutter="0"/>
          <w:cols w:space="720"/>
          <w:docGrid w:linePitch="360"/>
        </w:sectPr>
      </w:pPr>
    </w:p>
    <w:p w:rsidR="0000358E" w:rsidRPr="0000358E" w:rsidRDefault="0000358E" w:rsidP="0000358E">
      <w:pPr>
        <w:keepNext/>
        <w:spacing w:before="240" w:after="120"/>
        <w:ind w:firstLine="567"/>
        <w:outlineLvl w:val="1"/>
        <w:rPr>
          <w:b/>
          <w:bCs/>
          <w:iCs/>
          <w:lang w:val="x-none" w:eastAsia="zh-CN"/>
        </w:rPr>
      </w:pPr>
      <w:bookmarkStart w:id="118" w:name="_Toc468190075"/>
      <w:bookmarkStart w:id="119" w:name="_Toc469989189"/>
      <w:bookmarkStart w:id="120" w:name="_Toc151369062"/>
      <w:bookmarkEnd w:id="58"/>
      <w:r w:rsidRPr="0000358E">
        <w:rPr>
          <w:b/>
          <w:bCs/>
          <w:iCs/>
          <w:lang w:val="x-none" w:eastAsia="zh-CN"/>
        </w:rPr>
        <w:t>Глава 14. Ограничения использования земельных участков и объектов капитального строительства</w:t>
      </w:r>
      <w:bookmarkEnd w:id="118"/>
      <w:bookmarkEnd w:id="119"/>
      <w:bookmarkEnd w:id="120"/>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1" w:name="_Toc421696759"/>
      <w:bookmarkStart w:id="122" w:name="_Toc468190076"/>
      <w:bookmarkStart w:id="123" w:name="_Toc469989190"/>
      <w:bookmarkStart w:id="124" w:name="_Toc151369063"/>
      <w:r w:rsidRPr="0000358E">
        <w:rPr>
          <w:b/>
          <w:bCs/>
          <w:color w:val="00000A"/>
          <w:lang w:eastAsia="ar-SA"/>
        </w:rPr>
        <w:t xml:space="preserve">Статья 35. </w:t>
      </w:r>
      <w:proofErr w:type="spellStart"/>
      <w:r w:rsidRPr="0000358E">
        <w:rPr>
          <w:b/>
          <w:bCs/>
          <w:color w:val="00000A"/>
          <w:lang w:eastAsia="ar-SA"/>
        </w:rPr>
        <w:t>Водоохранные</w:t>
      </w:r>
      <w:proofErr w:type="spellEnd"/>
      <w:r w:rsidRPr="0000358E">
        <w:rPr>
          <w:b/>
          <w:bCs/>
          <w:color w:val="00000A"/>
          <w:lang w:eastAsia="ar-SA"/>
        </w:rPr>
        <w:t xml:space="preserve"> зоны, прибрежные защитные полосы</w:t>
      </w:r>
      <w:bookmarkEnd w:id="121"/>
      <w:bookmarkEnd w:id="122"/>
      <w:bookmarkEnd w:id="123"/>
      <w:bookmarkEnd w:id="124"/>
    </w:p>
    <w:p w:rsidR="0000358E" w:rsidRPr="0000358E" w:rsidRDefault="0000358E" w:rsidP="0000358E">
      <w:pPr>
        <w:suppressAutoHyphens/>
        <w:spacing w:before="240"/>
        <w:ind w:firstLine="567"/>
        <w:jc w:val="both"/>
        <w:rPr>
          <w:rFonts w:eastAsia="Calibri"/>
          <w:lang w:eastAsia="ar-SA"/>
        </w:rPr>
      </w:pPr>
      <w:r w:rsidRPr="0000358E">
        <w:rPr>
          <w:rFonts w:eastAsia="Calibri"/>
          <w:lang w:eastAsia="ar-SA"/>
        </w:rPr>
        <w:t xml:space="preserve">1. В пределах </w:t>
      </w:r>
      <w:proofErr w:type="spellStart"/>
      <w:r w:rsidRPr="0000358E">
        <w:rPr>
          <w:rFonts w:eastAsia="Calibri"/>
          <w:lang w:eastAsia="ar-SA"/>
        </w:rPr>
        <w:t>водоохранных</w:t>
      </w:r>
      <w:proofErr w:type="spellEnd"/>
      <w:r w:rsidRPr="0000358E">
        <w:rPr>
          <w:rFonts w:eastAsia="Calibri"/>
          <w:lang w:eastAsia="ar-SA"/>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В границах </w:t>
      </w:r>
      <w:proofErr w:type="spellStart"/>
      <w:r w:rsidRPr="0000358E">
        <w:rPr>
          <w:rFonts w:eastAsia="Calibri"/>
          <w:lang w:eastAsia="ar-SA"/>
        </w:rPr>
        <w:t>водоохранных</w:t>
      </w:r>
      <w:proofErr w:type="spellEnd"/>
      <w:r w:rsidRPr="0000358E">
        <w:rPr>
          <w:rFonts w:eastAsia="Calibri"/>
          <w:lang w:eastAsia="ar-SA"/>
        </w:rPr>
        <w:t xml:space="preserve"> зон запрещается:</w:t>
      </w:r>
    </w:p>
    <w:p w:rsidR="0000358E" w:rsidRPr="0000358E" w:rsidRDefault="0000358E" w:rsidP="0000358E">
      <w:pPr>
        <w:suppressAutoHyphens/>
        <w:ind w:firstLine="567"/>
        <w:jc w:val="both"/>
        <w:rPr>
          <w:rFonts w:eastAsia="Calibri"/>
          <w:lang w:eastAsia="ar-SA"/>
        </w:rPr>
      </w:pPr>
      <w:r w:rsidRPr="0000358E">
        <w:rPr>
          <w:rFonts w:eastAsia="Calibri"/>
          <w:lang w:eastAsia="ar-SA"/>
        </w:rPr>
        <w:t>1) использование сточных вод в целях повышения почвенного плодородия;</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00358E">
        <w:rPr>
          <w:rFonts w:eastAsia="Calibri"/>
          <w:lang w:eastAsia="ar-SA"/>
        </w:rPr>
        <w:t>допустимые концентрации которых в водах водных объектов</w:t>
      </w:r>
      <w:proofErr w:type="gramEnd"/>
      <w:r w:rsidRPr="0000358E">
        <w:rPr>
          <w:rFonts w:eastAsia="Calibri"/>
          <w:lang w:eastAsia="ar-SA"/>
        </w:rPr>
        <w:t xml:space="preserve"> </w:t>
      </w:r>
      <w:proofErr w:type="spellStart"/>
      <w:r w:rsidRPr="0000358E">
        <w:rPr>
          <w:rFonts w:eastAsia="Calibri"/>
          <w:lang w:eastAsia="ar-SA"/>
        </w:rPr>
        <w:t>рыбохозяйственного</w:t>
      </w:r>
      <w:proofErr w:type="spellEnd"/>
      <w:r w:rsidRPr="0000358E">
        <w:rPr>
          <w:rFonts w:eastAsia="Calibri"/>
          <w:lang w:eastAsia="ar-SA"/>
        </w:rPr>
        <w:t xml:space="preserve"> значения не установлены;</w:t>
      </w:r>
    </w:p>
    <w:p w:rsidR="0000358E" w:rsidRPr="0000358E" w:rsidRDefault="0000358E" w:rsidP="0000358E">
      <w:pPr>
        <w:suppressAutoHyphens/>
        <w:ind w:firstLine="567"/>
        <w:jc w:val="both"/>
        <w:rPr>
          <w:rFonts w:eastAsia="Calibri"/>
          <w:lang w:eastAsia="ar-SA"/>
        </w:rPr>
      </w:pPr>
      <w:r w:rsidRPr="0000358E">
        <w:rPr>
          <w:rFonts w:eastAsia="Calibri"/>
          <w:lang w:eastAsia="ar-SA"/>
        </w:rPr>
        <w:t>3) осуществление авиационных мер по борьбе с вредными организмами;</w:t>
      </w:r>
    </w:p>
    <w:p w:rsidR="0000358E" w:rsidRPr="0000358E" w:rsidRDefault="0000358E" w:rsidP="0000358E">
      <w:pPr>
        <w:suppressAutoHyphens/>
        <w:ind w:firstLine="567"/>
        <w:jc w:val="both"/>
        <w:rPr>
          <w:rFonts w:eastAsia="Calibri"/>
          <w:lang w:eastAsia="ar-SA"/>
        </w:rPr>
      </w:pPr>
      <w:r w:rsidRPr="0000358E">
        <w:rPr>
          <w:rFonts w:eastAsia="Calibri"/>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358E" w:rsidRPr="0000358E" w:rsidRDefault="0000358E" w:rsidP="0000358E">
      <w:pPr>
        <w:suppressAutoHyphens/>
        <w:ind w:firstLine="567"/>
        <w:jc w:val="both"/>
        <w:rPr>
          <w:rFonts w:eastAsia="Calibri"/>
          <w:lang w:eastAsia="ar-SA"/>
        </w:rPr>
      </w:pPr>
      <w:r w:rsidRPr="0000358E">
        <w:rPr>
          <w:rFonts w:eastAsia="Calibri"/>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6) хранение пестицидов и </w:t>
      </w:r>
      <w:proofErr w:type="spellStart"/>
      <w:r w:rsidRPr="0000358E">
        <w:rPr>
          <w:rFonts w:eastAsia="Calibri"/>
          <w:lang w:eastAsia="ar-SA"/>
        </w:rPr>
        <w:t>агрохимикатов</w:t>
      </w:r>
      <w:proofErr w:type="spellEnd"/>
      <w:r w:rsidRPr="0000358E">
        <w:rPr>
          <w:rFonts w:eastAsia="Calibri"/>
          <w:lang w:eastAsia="ar-SA"/>
        </w:rPr>
        <w:t xml:space="preserve"> (за исключением хранения </w:t>
      </w:r>
      <w:proofErr w:type="spellStart"/>
      <w:r w:rsidRPr="0000358E">
        <w:rPr>
          <w:rFonts w:eastAsia="Calibri"/>
          <w:lang w:eastAsia="ar-SA"/>
        </w:rPr>
        <w:t>агрохимикатов</w:t>
      </w:r>
      <w:proofErr w:type="spellEnd"/>
      <w:r w:rsidRPr="0000358E">
        <w:rPr>
          <w:rFonts w:eastAsia="Calibri"/>
          <w:lang w:eastAsia="ar-SA"/>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0358E">
        <w:rPr>
          <w:rFonts w:eastAsia="Calibri"/>
          <w:lang w:eastAsia="ar-SA"/>
        </w:rPr>
        <w:t>агрохимикатов</w:t>
      </w:r>
      <w:proofErr w:type="spellEnd"/>
      <w:r w:rsidRPr="0000358E">
        <w:rPr>
          <w:rFonts w:eastAsia="Calibri"/>
          <w:lang w:eastAsia="ar-SA"/>
        </w:rPr>
        <w:t>;</w:t>
      </w:r>
    </w:p>
    <w:p w:rsidR="0000358E" w:rsidRPr="0000358E" w:rsidRDefault="0000358E" w:rsidP="0000358E">
      <w:pPr>
        <w:suppressAutoHyphens/>
        <w:ind w:firstLine="567"/>
        <w:jc w:val="both"/>
        <w:rPr>
          <w:rFonts w:eastAsia="Calibri"/>
          <w:lang w:eastAsia="ar-SA"/>
        </w:rPr>
      </w:pPr>
      <w:r w:rsidRPr="0000358E">
        <w:rPr>
          <w:rFonts w:eastAsia="Calibri"/>
          <w:lang w:eastAsia="ar-SA"/>
        </w:rPr>
        <w:t>7) сброс сточных, в том числе дренажных, вод;</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00358E" w:rsidRPr="0000358E" w:rsidRDefault="0000358E" w:rsidP="0000358E">
      <w:pPr>
        <w:autoSpaceDE w:val="0"/>
        <w:autoSpaceDN w:val="0"/>
        <w:adjustRightInd w:val="0"/>
        <w:ind w:firstLine="709"/>
        <w:jc w:val="both"/>
      </w:pPr>
      <w:r w:rsidRPr="0000358E">
        <w:t xml:space="preserve">3. В границах </w:t>
      </w:r>
      <w:proofErr w:type="spellStart"/>
      <w:r w:rsidRPr="0000358E">
        <w:t>водоохранных</w:t>
      </w:r>
      <w:proofErr w:type="spellEnd"/>
      <w:r w:rsidRPr="0000358E">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0358E" w:rsidRPr="0000358E" w:rsidRDefault="0000358E" w:rsidP="0000358E">
      <w:pPr>
        <w:autoSpaceDE w:val="0"/>
        <w:autoSpaceDN w:val="0"/>
        <w:adjustRightInd w:val="0"/>
        <w:ind w:firstLine="709"/>
        <w:jc w:val="both"/>
      </w:pPr>
      <w:r w:rsidRPr="0000358E">
        <w:t>1) централизованные системы водоотведения (канализации), централизованные ливневые системы водоотведения;</w:t>
      </w:r>
    </w:p>
    <w:p w:rsidR="0000358E" w:rsidRPr="0000358E" w:rsidRDefault="0000358E" w:rsidP="0000358E">
      <w:pPr>
        <w:autoSpaceDE w:val="0"/>
        <w:autoSpaceDN w:val="0"/>
        <w:adjustRightInd w:val="0"/>
        <w:ind w:firstLine="709"/>
        <w:jc w:val="both"/>
      </w:pPr>
      <w:r w:rsidRPr="0000358E">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358E" w:rsidRPr="0000358E" w:rsidRDefault="0000358E" w:rsidP="0000358E">
      <w:pPr>
        <w:autoSpaceDE w:val="0"/>
        <w:autoSpaceDN w:val="0"/>
        <w:adjustRightInd w:val="0"/>
        <w:ind w:firstLine="709"/>
        <w:jc w:val="both"/>
      </w:pPr>
      <w:r w:rsidRPr="0000358E">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0358E" w:rsidRPr="0000358E" w:rsidRDefault="0000358E" w:rsidP="0000358E">
      <w:pPr>
        <w:autoSpaceDE w:val="0"/>
        <w:autoSpaceDN w:val="0"/>
        <w:adjustRightInd w:val="0"/>
        <w:ind w:firstLine="709"/>
        <w:jc w:val="both"/>
      </w:pPr>
      <w:r w:rsidRPr="0000358E">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358E" w:rsidRPr="0000358E" w:rsidRDefault="0000358E" w:rsidP="0000358E">
      <w:pPr>
        <w:autoSpaceDE w:val="0"/>
        <w:autoSpaceDN w:val="0"/>
        <w:adjustRightInd w:val="0"/>
        <w:ind w:firstLine="709"/>
        <w:jc w:val="both"/>
      </w:pPr>
      <w:r w:rsidRPr="0000358E">
        <w:t xml:space="preserve">5) сооружения, обеспечивающие защиту водных объектов и прилегающих к ним территорий от разливов нефти и </w:t>
      </w:r>
      <w:proofErr w:type="gramStart"/>
      <w:r w:rsidRPr="0000358E">
        <w:t>нефтепродуктов</w:t>
      </w:r>
      <w:proofErr w:type="gramEnd"/>
      <w:r w:rsidRPr="0000358E">
        <w:t xml:space="preserve"> и иного негативного воздействия на окружающую среду.</w:t>
      </w:r>
    </w:p>
    <w:p w:rsidR="0000358E" w:rsidRPr="0000358E" w:rsidRDefault="0000358E" w:rsidP="0000358E">
      <w:pPr>
        <w:autoSpaceDE w:val="0"/>
        <w:autoSpaceDN w:val="0"/>
        <w:adjustRightInd w:val="0"/>
        <w:ind w:firstLine="709"/>
        <w:jc w:val="both"/>
      </w:pPr>
      <w:r w:rsidRPr="0000358E">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00358E">
        <w:t>водоохранных</w:t>
      </w:r>
      <w:proofErr w:type="spellEnd"/>
      <w:r w:rsidRPr="0000358E">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5" w:history="1">
        <w:r w:rsidRPr="0000358E">
          <w:t>пункте 1 части 3</w:t>
        </w:r>
      </w:hyperlink>
      <w:r w:rsidRPr="0000358E">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358E" w:rsidRPr="0000358E" w:rsidRDefault="0000358E" w:rsidP="0000358E">
      <w:pPr>
        <w:autoSpaceDE w:val="0"/>
        <w:autoSpaceDN w:val="0"/>
        <w:adjustRightInd w:val="0"/>
        <w:ind w:firstLine="709"/>
        <w:jc w:val="both"/>
      </w:pPr>
      <w:r w:rsidRPr="0000358E">
        <w:t xml:space="preserve">5. На территориях, расположенных в границах </w:t>
      </w:r>
      <w:proofErr w:type="spellStart"/>
      <w:r w:rsidRPr="0000358E">
        <w:t>водоохранных</w:t>
      </w:r>
      <w:proofErr w:type="spellEnd"/>
      <w:r w:rsidRPr="0000358E">
        <w:t xml:space="preserve"> зон и занятых защитными лесами, особо защитными участками лесов, наряду с ограничениями, установленными </w:t>
      </w:r>
      <w:hyperlink r:id="rId46" w:history="1">
        <w:r w:rsidRPr="0000358E">
          <w:t xml:space="preserve">частью </w:t>
        </w:r>
      </w:hyperlink>
      <w:r w:rsidRPr="0000358E">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0358E" w:rsidRPr="0000358E" w:rsidRDefault="0000358E" w:rsidP="0000358E">
      <w:pPr>
        <w:autoSpaceDE w:val="0"/>
        <w:autoSpaceDN w:val="0"/>
        <w:adjustRightInd w:val="0"/>
        <w:ind w:firstLine="709"/>
        <w:jc w:val="both"/>
      </w:pPr>
      <w:r w:rsidRPr="0000358E">
        <w:t xml:space="preserve">6. Строительство, реконструкция и эксплуатация специализированных хранилищ </w:t>
      </w:r>
      <w:proofErr w:type="spellStart"/>
      <w:r w:rsidRPr="0000358E">
        <w:t>агрохимикатов</w:t>
      </w:r>
      <w:proofErr w:type="spellEnd"/>
      <w:r w:rsidRPr="0000358E">
        <w:t xml:space="preserve"> допускаются при условии оборудования таких хранилищ сооружениями и системами, предотвращающими загрязнение водных объектов.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7. В границах прибрежных защитных полос, наряду с вышеперечисленными ограничениями, запрещается:</w:t>
      </w:r>
    </w:p>
    <w:p w:rsidR="0000358E" w:rsidRPr="0000358E" w:rsidRDefault="0000358E" w:rsidP="0000358E">
      <w:pPr>
        <w:suppressAutoHyphens/>
        <w:ind w:firstLine="709"/>
        <w:jc w:val="both"/>
        <w:rPr>
          <w:rFonts w:eastAsia="Calibri"/>
          <w:lang w:eastAsia="ar-SA"/>
        </w:rPr>
      </w:pPr>
      <w:r w:rsidRPr="0000358E">
        <w:rPr>
          <w:rFonts w:eastAsia="Calibri"/>
          <w:lang w:eastAsia="ar-SA"/>
        </w:rPr>
        <w:t>1) распашка земель;</w:t>
      </w:r>
    </w:p>
    <w:p w:rsidR="0000358E" w:rsidRPr="0000358E" w:rsidRDefault="0000358E" w:rsidP="0000358E">
      <w:pPr>
        <w:suppressAutoHyphens/>
        <w:ind w:firstLine="709"/>
        <w:jc w:val="both"/>
        <w:rPr>
          <w:rFonts w:eastAsia="Calibri"/>
          <w:lang w:eastAsia="ar-SA"/>
        </w:rPr>
      </w:pPr>
      <w:r w:rsidRPr="0000358E">
        <w:rPr>
          <w:rFonts w:eastAsia="Calibri"/>
          <w:lang w:eastAsia="ar-SA"/>
        </w:rPr>
        <w:t>2) размещение отвалов размываемых грунтов;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3) выпас сельскохозяйственных животных и организация для них летних лагерей, ванн.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25" w:name="_Toc151369064"/>
      <w:r w:rsidRPr="0000358E">
        <w:rPr>
          <w:b/>
          <w:bCs/>
          <w:color w:val="00000A"/>
          <w:szCs w:val="26"/>
          <w:lang w:eastAsia="ar-SA"/>
        </w:rPr>
        <w:t>Статья 36. Территории, подверженные затоплению, подтоплению и прочим негативным воздействиям на водные объекты</w:t>
      </w:r>
      <w:bookmarkEnd w:id="12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rsidRPr="0000358E">
        <w:rPr>
          <w:lang w:eastAsia="ar-SA"/>
        </w:rPr>
        <w:tab/>
        <w:t xml:space="preserve">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proofErr w:type="spellStart"/>
      <w:r w:rsidRPr="0000358E">
        <w:rPr>
          <w:lang w:eastAsia="ar-SA"/>
        </w:rPr>
        <w:t>предпаводковые</w:t>
      </w:r>
      <w:proofErr w:type="spellEnd"/>
      <w:r w:rsidRPr="0000358E">
        <w:rPr>
          <w:lang w:eastAsia="ar-SA"/>
        </w:rPr>
        <w:t xml:space="preserve"> и послепаводковые обследования территорий, подверженных негативному воздействию вод, и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ледокольные, ледорезные и иные работы по ослаблению прочности льда и ликвидации ледовых заторов;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восстановление пропускной способности русел рек (дноуглубление и спрямление русел рек, расчистка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w:t>
      </w:r>
      <w:proofErr w:type="spellStart"/>
      <w:r w:rsidRPr="0000358E">
        <w:rPr>
          <w:lang w:eastAsia="ar-SA"/>
        </w:rPr>
        <w:t>уполаживание</w:t>
      </w:r>
      <w:proofErr w:type="spellEnd"/>
      <w:r w:rsidRPr="0000358E">
        <w:rPr>
          <w:lang w:eastAsia="ar-SA"/>
        </w:rPr>
        <w:t xml:space="preserve"> берегов водных объектов, их биогенное закрепление, укрепление песчано-гравийной и каменной </w:t>
      </w:r>
      <w:proofErr w:type="spellStart"/>
      <w:r w:rsidRPr="0000358E">
        <w:rPr>
          <w:lang w:eastAsia="ar-SA"/>
        </w:rPr>
        <w:t>наброской</w:t>
      </w:r>
      <w:proofErr w:type="spellEnd"/>
      <w:r w:rsidRPr="0000358E">
        <w:rPr>
          <w:lang w:eastAsia="ar-SA"/>
        </w:rPr>
        <w:t>, террасирование склонов.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зон затопления, подтопления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использование сточных вод в целях повышения почвенного плодородия;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осуществление авиационных мер по борьбе с вредными организмами.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Инженерная защита территорий и объектов от негативного воздействия вод (строительство </w:t>
      </w:r>
      <w:proofErr w:type="spellStart"/>
      <w:r w:rsidRPr="0000358E">
        <w:rPr>
          <w:lang w:eastAsia="ar-SA"/>
        </w:rPr>
        <w:t>водоограждающих</w:t>
      </w:r>
      <w:proofErr w:type="spellEnd"/>
      <w:r w:rsidRPr="0000358E">
        <w:rPr>
          <w:lang w:eastAsia="ar-SA"/>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6" w:name="_Toc421696760"/>
      <w:bookmarkStart w:id="127" w:name="_Toc468190077"/>
      <w:bookmarkStart w:id="128" w:name="_Toc469989191"/>
      <w:bookmarkStart w:id="129" w:name="_Toc151369065"/>
      <w:r w:rsidRPr="0000358E">
        <w:rPr>
          <w:b/>
          <w:bCs/>
          <w:color w:val="00000A"/>
          <w:lang w:eastAsia="ar-SA"/>
        </w:rPr>
        <w:t>Статья 37. Санитарно-защитные зоны</w:t>
      </w:r>
      <w:bookmarkEnd w:id="126"/>
      <w:r w:rsidRPr="0000358E">
        <w:rPr>
          <w:b/>
          <w:bCs/>
          <w:color w:val="00000A"/>
          <w:lang w:eastAsia="ar-SA"/>
        </w:rPr>
        <w:t xml:space="preserve"> и санитарные разрывы</w:t>
      </w:r>
      <w:bookmarkEnd w:id="127"/>
      <w:bookmarkEnd w:id="128"/>
      <w:bookmarkEnd w:id="129"/>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00358E">
        <w:rPr>
          <w:lang w:eastAsia="ar-SA"/>
        </w:rPr>
        <w:t>в соответствии с СанПиН</w:t>
      </w:r>
      <w:proofErr w:type="gramEnd"/>
      <w:r w:rsidRPr="0000358E">
        <w:rPr>
          <w:lang w:eastAsia="ar-SA"/>
        </w:rPr>
        <w:t xml:space="preserve"> 2.2.1/2.1.1.1200-03 "Санитарно-защитные зоны и санитарная классификация предприятий, сооружений и иных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 границах санитарно-защитных зон не допускается размещать: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жилую застройку, включая отдельные жилые дома;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ландшафтно-рекреационные зоны, зоны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территории курортов, санаториев и домов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спортивные сооружения;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детские площадки;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образовательные и детские учреждения;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8) лечебно-профилактические и оздоровительные учреждения общего пользования.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санитарно-защитных зон и на территории объектов других отраслей промышленности не допускается размещать: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На территориях санитарно-защитных зон кладбищ, крематориев, зданий и сооружений похоронного назначения </w:t>
      </w:r>
      <w:proofErr w:type="gramStart"/>
      <w:r w:rsidRPr="0000358E">
        <w:rPr>
          <w:lang w:eastAsia="ar-SA"/>
        </w:rPr>
        <w:t>в соответствии с СанПиН</w:t>
      </w:r>
      <w:proofErr w:type="gramEnd"/>
      <w:r w:rsidRPr="0000358E">
        <w:rPr>
          <w:lang w:eastAsia="ar-SA"/>
        </w:rPr>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Нормы озеленения территорий санитарно-защитных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для предприятий IV, V классов - не менее 60 %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для предприятий II и III класса - не менее 50 %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30" w:name="_Toc421696761"/>
      <w:bookmarkStart w:id="131" w:name="_Toc468190078"/>
      <w:bookmarkStart w:id="132" w:name="_Toc469989192"/>
      <w:bookmarkStart w:id="133" w:name="_Toc151369066"/>
      <w:r w:rsidRPr="0000358E">
        <w:rPr>
          <w:b/>
          <w:bCs/>
          <w:color w:val="00000A"/>
          <w:lang w:eastAsia="ar-SA"/>
        </w:rPr>
        <w:t>Статья 38. Охранные зоны объектов электросетевого хозяйства</w:t>
      </w:r>
      <w:bookmarkEnd w:id="130"/>
      <w:bookmarkEnd w:id="131"/>
      <w:bookmarkEnd w:id="132"/>
      <w:bookmarkEnd w:id="13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w:t>
      </w:r>
      <w:r w:rsidRPr="0000358E">
        <w:rPr>
          <w:lang w:eastAsia="ar-SA"/>
        </w:rPr>
        <w:lastRenderedPageBreak/>
        <w:t>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размещать свалки;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осуществлять проход судов с поднятыми стрелами кранов и других механизмов (в охранных зонах воздушных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пределах охранных зон без письменного решения о согласовании сетевых организаций юридическим и физическим лицам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капитальный ремонт, реконструкция или снос зданий и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горные, взрывные, мелиоративные работы, в том числе связанные с временным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посадка и вырубка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4" w:name="_Toc151369067"/>
      <w:r w:rsidRPr="0000358E">
        <w:rPr>
          <w:b/>
          <w:bCs/>
          <w:color w:val="00000A"/>
          <w:szCs w:val="26"/>
          <w:lang w:eastAsia="ar-SA"/>
        </w:rPr>
        <w:t>Статья 39. Охранные зоны газораспределительных сетей</w:t>
      </w:r>
      <w:bookmarkEnd w:id="13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строить объекты жилищно-гражданского и производственного назначения;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устраивать свалки и склады, разливать растворы кислот, солей, щелочей и других химически активных веществ;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разводить огонь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самовольно подключаться к газораспределительным сетям.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w:t>
      </w:r>
      <w:r w:rsidRPr="0000358E">
        <w:rPr>
          <w:lang w:eastAsia="ar-SA"/>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w:t>
      </w:r>
      <w:r w:rsidRPr="0000358E">
        <w:rPr>
          <w:lang w:eastAsia="ar-SA"/>
        </w:rP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w:t>
      </w:r>
      <w:r w:rsidRPr="0000358E">
        <w:rPr>
          <w:lang w:eastAsia="ar-SA"/>
        </w:rP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4.1. В охранных зонах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устраивать свалки, осуществлять сброс и слив едких и коррозионно-агрессивных веществ и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складировать любые материалы, в том числе горюче-смазочные, или размещать хранилища любых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проводить работы с использованием ударно-импульсных устройств и вспомогательных механизмов, сбрасывать грузы;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огораживать и перегораживать охранные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осуществлять несанкционированное подключение (присоединение) к магистральному газопроводу.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проведение горных, взрывных, строительных, монтажных, мелиоративных работ, в том числе работ, связанных с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осуществление посадки и вырубки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проведение погрузочно-разгрузочных работ, устройство водопоев скота, колка и заготовка льда;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проведение земляных работ на глубине более чем 0,3 метра, планировка грунта;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сооружение запруд на реках и ручьях;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складирование кормов, удобрений, сена, соломы, размещение полевых станов и загонов для скота;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размещение туристских стоянок;</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размещение гаражей, стоянок и парковок транспортных средств;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сооружение переездов через магистральные газопроводы;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прокладка инженерных коммуникаций;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проведение инженерных изысканий, связанных с бурением скважин и устройством шурфов;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устройство причалов для судов и пляжей;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н) проведение работ на объектах транспортной инфраструктуры, находящихся на территории охранной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о) проведение работ, связанных с временным затоплением земель, не относящихся к землям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5" w:name="_Toc151369068"/>
      <w:r w:rsidRPr="0000358E">
        <w:rPr>
          <w:b/>
          <w:bCs/>
          <w:color w:val="00000A"/>
          <w:szCs w:val="26"/>
          <w:lang w:eastAsia="ar-SA"/>
        </w:rPr>
        <w:t>Статья 40. Территории объектов культурного наследия</w:t>
      </w:r>
      <w:bookmarkEnd w:id="135"/>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целях сохранения объектов культурного наследия федерального и регионального значения в комплексе с природным окружением, создание оптимальных условий для восприятия объектов культурного наследия и увековечивании памяти погибших.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связи с тем, что на сегодняшний день границы территории и зоны охраны объектов культурного наследия Борковского сельского поселения не утверждены, необходимо соблюдать требования Федерального закона от 25.06.2002 № 73-ФЗ «Об объектах культурного наследия (памятниках истории и культуры) народов Российской Федерации», в соответствии с которым:</w:t>
      </w:r>
    </w:p>
    <w:p w:rsidR="0000358E" w:rsidRPr="0000358E" w:rsidRDefault="0000358E" w:rsidP="0000358E">
      <w:pPr>
        <w:numPr>
          <w:ilvl w:val="0"/>
          <w:numId w:val="21"/>
        </w:numPr>
        <w:tabs>
          <w:tab w:val="left" w:pos="13608"/>
        </w:tabs>
        <w:suppressAutoHyphens/>
        <w:spacing w:before="120" w:after="120" w:line="100" w:lineRule="atLeast"/>
        <w:jc w:val="both"/>
        <w:rPr>
          <w:lang w:eastAsia="ar-SA"/>
        </w:rPr>
      </w:pPr>
      <w:r w:rsidRPr="0000358E">
        <w:rPr>
          <w:lang w:eastAsia="ar-SA"/>
        </w:rPr>
        <w:t xml:space="preserve">проектирование и проведение землеустроительных, земляных, строительных, мелиоративных, хозяйственных и иных работ на территории памятника или ансамбля </w:t>
      </w:r>
      <w:r w:rsidRPr="0000358E">
        <w:rPr>
          <w:lang w:eastAsia="ar-SA"/>
        </w:rPr>
        <w:lastRenderedPageBreak/>
        <w:t>запрещаются, за исключением работ по сохранению данного памятка или ансамбля и (или) их территорий, а также земельные участки, в границах которых расположены указанные памятники и ансамбли, разделу не подлежат. Выдел собственникам их в натуре не осуществляется.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Строительные, мелиоративные, дорожные и другие работы, которые могут создавать угрозу для существования памятников истории и культуры, производятся только по согласованию с органами охраны памятников и после осуществления мероприятий, обеспечивающих сохранность памятников.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Границы зон охраны, режимы использования земель и градостроительные регламенты в границах данных зон утверждаются на основании проекта зон охраны.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После разработки и утверждения проектов зон охраны объектов культурного наследия, правила землепользования и застройки Борковского сельского поселения подлежат корректировке с обязательным внесением изменений и дополнений.</w:t>
      </w:r>
    </w:p>
    <w:p w:rsidR="0000358E" w:rsidRPr="0000358E" w:rsidRDefault="0000358E" w:rsidP="0000358E">
      <w:pPr>
        <w:tabs>
          <w:tab w:val="left" w:pos="426"/>
        </w:tabs>
        <w:suppressAutoHyphens/>
        <w:spacing w:line="240" w:lineRule="exact"/>
        <w:rPr>
          <w:b/>
          <w:lang w:eastAsia="ar-SA"/>
        </w:rPr>
        <w:sectPr w:rsidR="0000358E" w:rsidRPr="0000358E" w:rsidSect="00945E43">
          <w:footerReference w:type="default" r:id="rId47"/>
          <w:pgSz w:w="11906" w:h="16838"/>
          <w:pgMar w:top="1134" w:right="567" w:bottom="1134" w:left="1985" w:header="720" w:footer="119" w:gutter="0"/>
          <w:cols w:space="720"/>
          <w:docGrid w:linePitch="600" w:charSpace="32768"/>
        </w:sectPr>
      </w:pPr>
    </w:p>
    <w:p w:rsidR="0000358E" w:rsidRPr="002A3F9B" w:rsidRDefault="002A3F9B" w:rsidP="002A3F9B">
      <w:pPr>
        <w:keepNext/>
        <w:spacing w:after="120" w:line="240" w:lineRule="exact"/>
        <w:ind w:firstLine="5528"/>
        <w:jc w:val="center"/>
        <w:outlineLvl w:val="0"/>
        <w:rPr>
          <w:bCs/>
          <w:caps/>
          <w:kern w:val="1"/>
          <w:sz w:val="28"/>
          <w:szCs w:val="28"/>
          <w:lang w:eastAsia="zh-CN"/>
        </w:rPr>
      </w:pPr>
      <w:bookmarkStart w:id="136" w:name="_Toc151369069"/>
      <w:r w:rsidRPr="002A3F9B">
        <w:rPr>
          <w:bCs/>
          <w:kern w:val="1"/>
          <w:sz w:val="28"/>
          <w:szCs w:val="28"/>
          <w:lang w:val="x-none" w:eastAsia="zh-CN"/>
        </w:rPr>
        <w:lastRenderedPageBreak/>
        <w:t>П</w:t>
      </w:r>
      <w:bookmarkEnd w:id="136"/>
      <w:r>
        <w:rPr>
          <w:bCs/>
          <w:kern w:val="1"/>
          <w:sz w:val="28"/>
          <w:szCs w:val="28"/>
          <w:lang w:eastAsia="zh-CN"/>
        </w:rPr>
        <w:t>риложение</w:t>
      </w:r>
    </w:p>
    <w:p w:rsidR="002A3F9B" w:rsidRPr="002A3F9B" w:rsidRDefault="002A3F9B" w:rsidP="002A3F9B">
      <w:pPr>
        <w:keepNext/>
        <w:spacing w:line="240" w:lineRule="exact"/>
        <w:ind w:left="5103"/>
        <w:jc w:val="center"/>
        <w:outlineLvl w:val="0"/>
        <w:rPr>
          <w:bCs/>
          <w:caps/>
          <w:kern w:val="1"/>
          <w:sz w:val="28"/>
          <w:szCs w:val="28"/>
          <w:lang w:val="x-none" w:eastAsia="zh-CN"/>
        </w:rPr>
      </w:pPr>
      <w:r w:rsidRPr="002A3F9B">
        <w:rPr>
          <w:sz w:val="28"/>
          <w:szCs w:val="28"/>
        </w:rPr>
        <w:t xml:space="preserve">к </w:t>
      </w:r>
      <w:r w:rsidRPr="002A3F9B">
        <w:rPr>
          <w:sz w:val="28"/>
          <w:szCs w:val="28"/>
        </w:rPr>
        <w:t>правила</w:t>
      </w:r>
      <w:r w:rsidRPr="002A3F9B">
        <w:rPr>
          <w:sz w:val="28"/>
          <w:szCs w:val="28"/>
        </w:rPr>
        <w:t>м</w:t>
      </w:r>
      <w:r w:rsidRPr="002A3F9B">
        <w:rPr>
          <w:sz w:val="28"/>
          <w:szCs w:val="28"/>
        </w:rPr>
        <w:t xml:space="preserve"> землепользования и застройки Борковского сельского поселения</w:t>
      </w:r>
    </w:p>
    <w:p w:rsidR="0000358E" w:rsidRPr="0000358E" w:rsidRDefault="0000358E" w:rsidP="0000358E">
      <w:pPr>
        <w:tabs>
          <w:tab w:val="left" w:pos="426"/>
        </w:tabs>
        <w:suppressAutoHyphens/>
        <w:spacing w:line="240" w:lineRule="exact"/>
        <w:rPr>
          <w:b/>
          <w:lang w:eastAsia="ar-SA"/>
        </w:rPr>
      </w:pPr>
    </w:p>
    <w:p w:rsidR="0000358E" w:rsidRPr="0000358E" w:rsidRDefault="0000358E" w:rsidP="0000358E">
      <w:pPr>
        <w:suppressAutoHyphens/>
        <w:spacing w:line="100" w:lineRule="atLeast"/>
        <w:jc w:val="both"/>
        <w:rPr>
          <w:i/>
          <w:sz w:val="28"/>
          <w:lang w:eastAsia="ar-SA"/>
        </w:rPr>
      </w:pPr>
      <w:r w:rsidRPr="0000358E">
        <w:rPr>
          <w:noProof/>
        </w:rPr>
        <w:drawing>
          <wp:inline distT="0" distB="0" distL="0" distR="0" wp14:anchorId="54A6B96D" wp14:editId="52998055">
            <wp:extent cx="5943600" cy="7086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7086600"/>
                    </a:xfrm>
                    <a:prstGeom prst="rect">
                      <a:avLst/>
                    </a:prstGeom>
                    <a:noFill/>
                    <a:ln>
                      <a:noFill/>
                    </a:ln>
                  </pic:spPr>
                </pic:pic>
              </a:graphicData>
            </a:graphic>
          </wp:inline>
        </w:drawing>
      </w:r>
    </w:p>
    <w:p w:rsidR="0000358E" w:rsidRPr="0000358E" w:rsidRDefault="0000358E" w:rsidP="0000358E">
      <w:pPr>
        <w:suppressAutoHyphens/>
        <w:spacing w:line="100" w:lineRule="atLeast"/>
        <w:rPr>
          <w:lang w:eastAsia="ar-SA"/>
        </w:rPr>
      </w:pPr>
      <w:r>
        <w:rPr>
          <w:noProof/>
        </w:rPr>
        <w:lastRenderedPageBreak/>
        <w:drawing>
          <wp:anchor distT="0" distB="0" distL="114300" distR="114300" simplePos="0" relativeHeight="251658240" behindDoc="0" locked="0" layoutInCell="1" allowOverlap="1" wp14:editId="24104658">
            <wp:simplePos x="0" y="0"/>
            <wp:positionH relativeFrom="page">
              <wp:posOffset>1078396</wp:posOffset>
            </wp:positionH>
            <wp:positionV relativeFrom="paragraph">
              <wp:posOffset>0</wp:posOffset>
            </wp:positionV>
            <wp:extent cx="5937885" cy="7089775"/>
            <wp:effectExtent l="0" t="0" r="571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7885" cy="708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58E" w:rsidRDefault="0000358E"/>
    <w:p w:rsidR="0000358E" w:rsidRDefault="0000358E"/>
    <w:sectPr w:rsidR="000035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3D" w:rsidRDefault="0098143D">
      <w:r>
        <w:separator/>
      </w:r>
    </w:p>
  </w:endnote>
  <w:endnote w:type="continuationSeparator" w:id="0">
    <w:p w:rsidR="0098143D" w:rsidRDefault="0098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3D" w:rsidRDefault="0098143D">
    <w:pPr>
      <w:pStyle w:val="af"/>
      <w:jc w:val="center"/>
    </w:pPr>
    <w:r>
      <w:fldChar w:fldCharType="begin"/>
    </w:r>
    <w:r>
      <w:instrText>PAGE   \* MERGEFORMAT</w:instrText>
    </w:r>
    <w:r>
      <w:fldChar w:fldCharType="separate"/>
    </w:r>
    <w:r w:rsidR="00EB009A">
      <w:rPr>
        <w:noProof/>
      </w:rPr>
      <w:t>37</w:t>
    </w:r>
    <w:r>
      <w:fldChar w:fldCharType="end"/>
    </w:r>
  </w:p>
  <w:p w:rsidR="0098143D" w:rsidRDefault="0098143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3D" w:rsidRDefault="0098143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3D" w:rsidRDefault="0098143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3D" w:rsidRDefault="0098143D">
    <w:pPr>
      <w:pStyle w:val="af"/>
      <w:jc w:val="center"/>
    </w:pPr>
  </w:p>
  <w:p w:rsidR="0098143D" w:rsidRDefault="0098143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3D" w:rsidRDefault="009814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3D" w:rsidRDefault="0098143D">
      <w:r>
        <w:separator/>
      </w:r>
    </w:p>
  </w:footnote>
  <w:footnote w:type="continuationSeparator" w:id="0">
    <w:p w:rsidR="0098143D" w:rsidRDefault="00981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61320"/>
      <w:docPartObj>
        <w:docPartGallery w:val="Page Numbers (Top of Page)"/>
        <w:docPartUnique/>
      </w:docPartObj>
    </w:sdtPr>
    <w:sdtEndPr>
      <w:rPr>
        <w:color w:val="FFFFFF" w:themeColor="background1"/>
      </w:rPr>
    </w:sdtEndPr>
    <w:sdtContent>
      <w:p w:rsidR="00A9094F" w:rsidRPr="00A9094F" w:rsidRDefault="00A9094F">
        <w:pPr>
          <w:pStyle w:val="ad"/>
          <w:jc w:val="center"/>
          <w:rPr>
            <w:color w:val="FFFFFF" w:themeColor="background1"/>
          </w:rPr>
        </w:pPr>
        <w:r w:rsidRPr="00A9094F">
          <w:fldChar w:fldCharType="begin"/>
        </w:r>
        <w:r w:rsidRPr="00A9094F">
          <w:instrText>PAGE   \* MERGEFORMAT</w:instrText>
        </w:r>
        <w:r w:rsidRPr="00A9094F">
          <w:fldChar w:fldCharType="separate"/>
        </w:r>
        <w:r w:rsidR="008B63D5">
          <w:rPr>
            <w:noProof/>
          </w:rPr>
          <w:t>21</w:t>
        </w:r>
        <w:r w:rsidRPr="00A9094F">
          <w:fldChar w:fldCharType="end"/>
        </w:r>
      </w:p>
    </w:sdtContent>
  </w:sdt>
  <w:p w:rsidR="00A9094F" w:rsidRDefault="00A9094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4F1C43"/>
    <w:multiLevelType w:val="hybridMultilevel"/>
    <w:tmpl w:val="B1629C18"/>
    <w:lvl w:ilvl="0" w:tplc="7E54EDB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9"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DD1FD5"/>
    <w:multiLevelType w:val="multilevel"/>
    <w:tmpl w:val="A64C50CC"/>
    <w:lvl w:ilvl="0">
      <w:start w:val="4"/>
      <w:numFmt w:val="decimal"/>
      <w:lvlText w:val="%1"/>
      <w:lvlJc w:val="left"/>
      <w:pPr>
        <w:tabs>
          <w:tab w:val="num" w:pos="1392"/>
        </w:tabs>
        <w:ind w:left="1392" w:hanging="825"/>
      </w:pPr>
      <w:rPr>
        <w:rFonts w:ascii="Symbol" w:hAnsi="Symbol" w:hint="default"/>
        <w:sz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311656E2"/>
    <w:multiLevelType w:val="hybridMultilevel"/>
    <w:tmpl w:val="949493E2"/>
    <w:lvl w:ilvl="0" w:tplc="D318DCA0">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A04178"/>
    <w:multiLevelType w:val="hybridMultilevel"/>
    <w:tmpl w:val="904C5466"/>
    <w:lvl w:ilvl="0" w:tplc="77E04FA2">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60527BE3"/>
    <w:multiLevelType w:val="hybridMultilevel"/>
    <w:tmpl w:val="61E4CC76"/>
    <w:lvl w:ilvl="0" w:tplc="2B803C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18858A5"/>
    <w:multiLevelType w:val="hybridMultilevel"/>
    <w:tmpl w:val="1212992C"/>
    <w:lvl w:ilvl="0" w:tplc="793C964A">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2" w15:restartNumberingAfterBreak="0">
    <w:nsid w:val="681001A0"/>
    <w:multiLevelType w:val="hybridMultilevel"/>
    <w:tmpl w:val="A64C50CC"/>
    <w:lvl w:ilvl="0" w:tplc="D64CD0E6">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C9A2032"/>
    <w:multiLevelType w:val="hybridMultilevel"/>
    <w:tmpl w:val="EDCC2E3A"/>
    <w:lvl w:ilvl="0" w:tplc="2332A344">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F4753"/>
    <w:multiLevelType w:val="hybridMultilevel"/>
    <w:tmpl w:val="6ECE6DF2"/>
    <w:lvl w:ilvl="0" w:tplc="9FBC9E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7"/>
  </w:num>
  <w:num w:numId="4">
    <w:abstractNumId w:val="3"/>
  </w:num>
  <w:num w:numId="5">
    <w:abstractNumId w:val="17"/>
  </w:num>
  <w:num w:numId="6">
    <w:abstractNumId w:val="12"/>
  </w:num>
  <w:num w:numId="7">
    <w:abstractNumId w:val="7"/>
  </w:num>
  <w:num w:numId="8">
    <w:abstractNumId w:val="11"/>
  </w:num>
  <w:num w:numId="9">
    <w:abstractNumId w:val="5"/>
  </w:num>
  <w:num w:numId="10">
    <w:abstractNumId w:val="1"/>
    <w:lvlOverride w:ilvl="0">
      <w:startOverride w:val="1"/>
    </w:lvlOverride>
  </w:num>
  <w:num w:numId="11">
    <w:abstractNumId w:val="21"/>
  </w:num>
  <w:num w:numId="12">
    <w:abstractNumId w:val="1"/>
    <w:lvlOverride w:ilvl="0">
      <w:startOverride w:val="1"/>
    </w:lvlOverride>
  </w:num>
  <w:num w:numId="13">
    <w:abstractNumId w:val="24"/>
  </w:num>
  <w:num w:numId="14">
    <w:abstractNumId w:val="16"/>
  </w:num>
  <w:num w:numId="15">
    <w:abstractNumId w:val="15"/>
  </w:num>
  <w:num w:numId="16">
    <w:abstractNumId w:val="1"/>
    <w:lvlOverride w:ilvl="0">
      <w:startOverride w:val="1"/>
    </w:lvlOverride>
  </w:num>
  <w:num w:numId="17">
    <w:abstractNumId w:val="8"/>
  </w:num>
  <w:num w:numId="18">
    <w:abstractNumId w:val="13"/>
  </w:num>
  <w:num w:numId="19">
    <w:abstractNumId w:val="6"/>
  </w:num>
  <w:num w:numId="20">
    <w:abstractNumId w:val="26"/>
  </w:num>
  <w:num w:numId="21">
    <w:abstractNumId w:val="2"/>
  </w:num>
  <w:num w:numId="22">
    <w:abstractNumId w:val="20"/>
  </w:num>
  <w:num w:numId="23">
    <w:abstractNumId w:val="18"/>
  </w:num>
  <w:num w:numId="24">
    <w:abstractNumId w:val="14"/>
  </w:num>
  <w:num w:numId="25">
    <w:abstractNumId w:val="23"/>
  </w:num>
  <w:num w:numId="26">
    <w:abstractNumId w:val="22"/>
  </w:num>
  <w:num w:numId="27">
    <w:abstractNumId w:val="19"/>
  </w:num>
  <w:num w:numId="28">
    <w:abstractNumId w:val="4"/>
  </w:num>
  <w:num w:numId="29">
    <w:abstractNumId w:val="1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D0"/>
    <w:rsid w:val="00000691"/>
    <w:rsid w:val="0000358E"/>
    <w:rsid w:val="00064A2F"/>
    <w:rsid w:val="001424C0"/>
    <w:rsid w:val="00227BB0"/>
    <w:rsid w:val="002477F6"/>
    <w:rsid w:val="002A3F9B"/>
    <w:rsid w:val="00363FB0"/>
    <w:rsid w:val="003F76B0"/>
    <w:rsid w:val="004452E6"/>
    <w:rsid w:val="00454B07"/>
    <w:rsid w:val="006A7E71"/>
    <w:rsid w:val="00873B7F"/>
    <w:rsid w:val="008B63D5"/>
    <w:rsid w:val="008F320B"/>
    <w:rsid w:val="00932458"/>
    <w:rsid w:val="009346D0"/>
    <w:rsid w:val="00945E43"/>
    <w:rsid w:val="0098143D"/>
    <w:rsid w:val="00A9094F"/>
    <w:rsid w:val="00B16229"/>
    <w:rsid w:val="00C6150E"/>
    <w:rsid w:val="00EB009A"/>
    <w:rsid w:val="00FE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693963-17FE-4954-A1AF-7C961088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58E"/>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00358E"/>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
    <w:next w:val="a"/>
    <w:link w:val="30"/>
    <w:qFormat/>
    <w:rsid w:val="0000358E"/>
    <w:pPr>
      <w:keepNext/>
      <w:numPr>
        <w:ilvl w:val="2"/>
        <w:numId w:val="1"/>
      </w:numPr>
      <w:spacing w:before="240" w:after="60"/>
      <w:outlineLvl w:val="2"/>
    </w:pPr>
    <w:rPr>
      <w:rFonts w:ascii="Arial" w:hAnsi="Arial" w:cs="Arial"/>
      <w:b/>
      <w:bCs/>
      <w:sz w:val="26"/>
      <w:szCs w:val="26"/>
      <w:lang w:eastAsia="zh-CN"/>
    </w:rPr>
  </w:style>
  <w:style w:type="paragraph" w:styleId="6">
    <w:name w:val="heading 6"/>
    <w:basedOn w:val="a"/>
    <w:next w:val="a"/>
    <w:link w:val="60"/>
    <w:uiPriority w:val="9"/>
    <w:semiHidden/>
    <w:unhideWhenUsed/>
    <w:qFormat/>
    <w:rsid w:val="0000358E"/>
    <w:pPr>
      <w:spacing w:before="240" w:after="60"/>
      <w:outlineLvl w:val="5"/>
    </w:pPr>
    <w:rPr>
      <w:rFonts w:ascii="Calibri" w:hAnsi="Calibri"/>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58E"/>
    <w:rPr>
      <w:rFonts w:ascii="Arial" w:eastAsia="Times New Roman" w:hAnsi="Arial" w:cs="Arial"/>
      <w:b/>
      <w:bCs/>
      <w:kern w:val="1"/>
      <w:sz w:val="32"/>
      <w:szCs w:val="32"/>
      <w:lang w:eastAsia="zh-CN"/>
    </w:rPr>
  </w:style>
  <w:style w:type="character" w:customStyle="1" w:styleId="20">
    <w:name w:val="Заголовок 2 Знак"/>
    <w:basedOn w:val="a0"/>
    <w:link w:val="2"/>
    <w:rsid w:val="0000358E"/>
    <w:rPr>
      <w:rFonts w:ascii="Arial" w:eastAsia="Times New Roman" w:hAnsi="Arial" w:cs="Arial"/>
      <w:b/>
      <w:bCs/>
      <w:i/>
      <w:iCs/>
      <w:sz w:val="28"/>
      <w:szCs w:val="28"/>
      <w:lang w:eastAsia="zh-CN"/>
    </w:rPr>
  </w:style>
  <w:style w:type="character" w:customStyle="1" w:styleId="30">
    <w:name w:val="Заголовок 3 Знак"/>
    <w:basedOn w:val="a0"/>
    <w:link w:val="3"/>
    <w:rsid w:val="0000358E"/>
    <w:rPr>
      <w:rFonts w:ascii="Arial" w:eastAsia="Times New Roman" w:hAnsi="Arial" w:cs="Arial"/>
      <w:b/>
      <w:bCs/>
      <w:sz w:val="26"/>
      <w:szCs w:val="26"/>
      <w:lang w:eastAsia="zh-CN"/>
    </w:rPr>
  </w:style>
  <w:style w:type="character" w:customStyle="1" w:styleId="60">
    <w:name w:val="Заголовок 6 Знак"/>
    <w:basedOn w:val="a0"/>
    <w:link w:val="6"/>
    <w:uiPriority w:val="9"/>
    <w:semiHidden/>
    <w:rsid w:val="0000358E"/>
    <w:rPr>
      <w:rFonts w:ascii="Calibri" w:eastAsia="Times New Roman" w:hAnsi="Calibri" w:cs="Times New Roman"/>
      <w:b/>
      <w:bCs/>
      <w:lang w:eastAsia="zh-CN"/>
    </w:rPr>
  </w:style>
  <w:style w:type="numbering" w:customStyle="1" w:styleId="11">
    <w:name w:val="Нет списка1"/>
    <w:next w:val="a2"/>
    <w:uiPriority w:val="99"/>
    <w:semiHidden/>
    <w:unhideWhenUsed/>
    <w:rsid w:val="0000358E"/>
  </w:style>
  <w:style w:type="paragraph" w:customStyle="1" w:styleId="21">
    <w:name w:val="Титул 2"/>
    <w:basedOn w:val="a"/>
    <w:next w:val="a"/>
    <w:rsid w:val="0000358E"/>
    <w:pPr>
      <w:jc w:val="center"/>
    </w:pPr>
    <w:rPr>
      <w:sz w:val="32"/>
      <w:szCs w:val="20"/>
      <w:lang w:eastAsia="zh-CN"/>
    </w:rPr>
  </w:style>
  <w:style w:type="paragraph" w:customStyle="1" w:styleId="22">
    <w:name w:val="Титул 2 + полужирный"/>
    <w:basedOn w:val="21"/>
    <w:next w:val="a"/>
    <w:rsid w:val="0000358E"/>
    <w:rPr>
      <w:b/>
      <w:bCs/>
    </w:rPr>
  </w:style>
  <w:style w:type="paragraph" w:customStyle="1" w:styleId="a3">
    <w:name w:val="Название раздела"/>
    <w:basedOn w:val="a"/>
    <w:next w:val="a"/>
    <w:rsid w:val="0000358E"/>
    <w:pPr>
      <w:spacing w:before="120" w:after="120"/>
    </w:pPr>
    <w:rPr>
      <w:b/>
      <w:caps/>
      <w:sz w:val="32"/>
      <w:szCs w:val="32"/>
      <w:lang w:eastAsia="zh-CN"/>
    </w:rPr>
  </w:style>
  <w:style w:type="paragraph" w:customStyle="1" w:styleId="12">
    <w:name w:val="Титул 1"/>
    <w:basedOn w:val="a"/>
    <w:next w:val="a"/>
    <w:link w:val="13"/>
    <w:rsid w:val="0000358E"/>
    <w:pPr>
      <w:jc w:val="center"/>
    </w:pPr>
    <w:rPr>
      <w:sz w:val="32"/>
      <w:szCs w:val="20"/>
      <w:lang w:eastAsia="zh-CN"/>
    </w:rPr>
  </w:style>
  <w:style w:type="character" w:customStyle="1" w:styleId="13">
    <w:name w:val="Титул 1 Знак"/>
    <w:link w:val="12"/>
    <w:rsid w:val="0000358E"/>
    <w:rPr>
      <w:rFonts w:ascii="Times New Roman" w:eastAsia="Times New Roman" w:hAnsi="Times New Roman" w:cs="Times New Roman"/>
      <w:sz w:val="32"/>
      <w:szCs w:val="20"/>
      <w:lang w:eastAsia="zh-CN"/>
    </w:rPr>
  </w:style>
  <w:style w:type="paragraph" w:customStyle="1" w:styleId="14">
    <w:name w:val="Титул 1 + полужирный"/>
    <w:basedOn w:val="12"/>
    <w:next w:val="a"/>
    <w:link w:val="15"/>
    <w:rsid w:val="0000358E"/>
    <w:pPr>
      <w:spacing w:after="120"/>
    </w:pPr>
    <w:rPr>
      <w:b/>
      <w:bCs/>
    </w:rPr>
  </w:style>
  <w:style w:type="character" w:customStyle="1" w:styleId="15">
    <w:name w:val="Титул 1 + полужирный Знак"/>
    <w:link w:val="14"/>
    <w:rsid w:val="0000358E"/>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00358E"/>
    <w:rPr>
      <w:sz w:val="22"/>
      <w:szCs w:val="22"/>
      <w:lang w:eastAsia="zh-CN"/>
    </w:rPr>
  </w:style>
  <w:style w:type="character" w:customStyle="1" w:styleId="a5">
    <w:name w:val="Таблица_Текст слева Знак"/>
    <w:link w:val="a4"/>
    <w:rsid w:val="0000358E"/>
    <w:rPr>
      <w:rFonts w:ascii="Times New Roman" w:eastAsia="Times New Roman" w:hAnsi="Times New Roman" w:cs="Times New Roman"/>
      <w:lang w:eastAsia="zh-CN"/>
    </w:rPr>
  </w:style>
  <w:style w:type="paragraph" w:customStyle="1" w:styleId="a6">
    <w:name w:val="Таблица_Текст по центру"/>
    <w:basedOn w:val="a"/>
    <w:next w:val="a"/>
    <w:rsid w:val="0000358E"/>
    <w:pPr>
      <w:jc w:val="center"/>
    </w:pPr>
    <w:rPr>
      <w:sz w:val="22"/>
      <w:szCs w:val="20"/>
      <w:lang w:eastAsia="zh-CN"/>
    </w:rPr>
  </w:style>
  <w:style w:type="paragraph" w:customStyle="1" w:styleId="110">
    <w:name w:val="Заголовок 1_1"/>
    <w:basedOn w:val="1"/>
    <w:next w:val="a"/>
    <w:rsid w:val="0000358E"/>
    <w:pPr>
      <w:numPr>
        <w:numId w:val="0"/>
      </w:numPr>
      <w:spacing w:after="120"/>
    </w:pPr>
    <w:rPr>
      <w:rFonts w:ascii="Times New Roman" w:hAnsi="Times New Roman" w:cs="Times New Roman"/>
      <w:caps/>
    </w:rPr>
  </w:style>
  <w:style w:type="paragraph" w:customStyle="1" w:styleId="210">
    <w:name w:val="Заголовок 2_1"/>
    <w:basedOn w:val="2"/>
    <w:next w:val="a"/>
    <w:rsid w:val="0000358E"/>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00358E"/>
    <w:pPr>
      <w:numPr>
        <w:ilvl w:val="0"/>
        <w:numId w:val="0"/>
      </w:numPr>
      <w:spacing w:after="120"/>
    </w:pPr>
    <w:rPr>
      <w:rFonts w:ascii="Times New Roman" w:hAnsi="Times New Roman" w:cs="Times New Roman"/>
      <w:sz w:val="24"/>
    </w:rPr>
  </w:style>
  <w:style w:type="paragraph" w:customStyle="1" w:styleId="16">
    <w:name w:val="Обычный 1"/>
    <w:basedOn w:val="a"/>
    <w:rsid w:val="0000358E"/>
    <w:pPr>
      <w:spacing w:before="120" w:after="120"/>
      <w:ind w:firstLine="567"/>
      <w:jc w:val="both"/>
    </w:pPr>
    <w:rPr>
      <w:lang w:eastAsia="zh-CN"/>
    </w:rPr>
  </w:style>
  <w:style w:type="paragraph" w:customStyle="1" w:styleId="a7">
    <w:name w:val="Таблица_Номер"/>
    <w:basedOn w:val="a"/>
    <w:next w:val="a"/>
    <w:rsid w:val="0000358E"/>
    <w:pPr>
      <w:spacing w:before="120" w:after="120"/>
      <w:jc w:val="right"/>
    </w:pPr>
    <w:rPr>
      <w:i/>
      <w:sz w:val="22"/>
      <w:lang w:eastAsia="zh-CN"/>
    </w:rPr>
  </w:style>
  <w:style w:type="paragraph" w:customStyle="1" w:styleId="a8">
    <w:name w:val="Таблица_Название"/>
    <w:basedOn w:val="a"/>
    <w:next w:val="a"/>
    <w:rsid w:val="0000358E"/>
    <w:pPr>
      <w:spacing w:before="120" w:after="120"/>
      <w:jc w:val="center"/>
    </w:pPr>
    <w:rPr>
      <w:b/>
      <w:sz w:val="22"/>
      <w:lang w:eastAsia="zh-CN"/>
    </w:rPr>
  </w:style>
  <w:style w:type="paragraph" w:customStyle="1" w:styleId="100">
    <w:name w:val="Обычный 1 + Перед:  0 пт После:  0 пт"/>
    <w:basedOn w:val="16"/>
    <w:next w:val="16"/>
    <w:rsid w:val="0000358E"/>
    <w:pPr>
      <w:numPr>
        <w:numId w:val="2"/>
      </w:numPr>
      <w:spacing w:before="0" w:after="0"/>
    </w:pPr>
    <w:rPr>
      <w:szCs w:val="20"/>
    </w:rPr>
  </w:style>
  <w:style w:type="paragraph" w:customStyle="1" w:styleId="17">
    <w:name w:val="Обычный 1 + полужирный"/>
    <w:basedOn w:val="16"/>
    <w:next w:val="16"/>
    <w:rsid w:val="0000358E"/>
    <w:rPr>
      <w:b/>
      <w:bCs/>
    </w:rPr>
  </w:style>
  <w:style w:type="paragraph" w:customStyle="1" w:styleId="a9">
    <w:name w:val="Таблица_Текст по центру + полужирный"/>
    <w:basedOn w:val="a6"/>
    <w:next w:val="16"/>
    <w:rsid w:val="0000358E"/>
    <w:rPr>
      <w:b/>
      <w:bCs/>
    </w:rPr>
  </w:style>
  <w:style w:type="paragraph" w:customStyle="1" w:styleId="aa">
    <w:name w:val="Таблица_Текст слева + полужирный"/>
    <w:basedOn w:val="a4"/>
    <w:next w:val="16"/>
    <w:rsid w:val="0000358E"/>
    <w:rPr>
      <w:b/>
      <w:bCs/>
    </w:rPr>
  </w:style>
  <w:style w:type="paragraph" w:customStyle="1" w:styleId="18">
    <w:name w:val="Обычный 1 + По центру"/>
    <w:basedOn w:val="16"/>
    <w:next w:val="16"/>
    <w:rsid w:val="0000358E"/>
    <w:pPr>
      <w:ind w:firstLine="0"/>
      <w:jc w:val="center"/>
    </w:pPr>
    <w:rPr>
      <w:szCs w:val="20"/>
    </w:rPr>
  </w:style>
  <w:style w:type="character" w:customStyle="1" w:styleId="ab">
    <w:name w:val="Схема документа Знак"/>
    <w:link w:val="ac"/>
    <w:semiHidden/>
    <w:rsid w:val="0000358E"/>
    <w:rPr>
      <w:rFonts w:ascii="Tahoma" w:eastAsia="Times New Roman" w:hAnsi="Tahoma" w:cs="Tahoma"/>
      <w:shd w:val="clear" w:color="auto" w:fill="000080"/>
      <w:lang w:eastAsia="zh-CN"/>
    </w:rPr>
  </w:style>
  <w:style w:type="paragraph" w:styleId="ac">
    <w:name w:val="Document Map"/>
    <w:basedOn w:val="a"/>
    <w:link w:val="ab"/>
    <w:semiHidden/>
    <w:rsid w:val="0000358E"/>
    <w:pPr>
      <w:shd w:val="clear" w:color="auto" w:fill="000080"/>
    </w:pPr>
    <w:rPr>
      <w:rFonts w:ascii="Tahoma" w:hAnsi="Tahoma" w:cs="Tahoma"/>
      <w:sz w:val="22"/>
      <w:szCs w:val="22"/>
      <w:lang w:eastAsia="zh-CN"/>
    </w:rPr>
  </w:style>
  <w:style w:type="character" w:customStyle="1" w:styleId="19">
    <w:name w:val="Схема документа Знак1"/>
    <w:basedOn w:val="a0"/>
    <w:uiPriority w:val="99"/>
    <w:semiHidden/>
    <w:rsid w:val="0000358E"/>
    <w:rPr>
      <w:rFonts w:ascii="Segoe UI" w:eastAsia="Times New Roman" w:hAnsi="Segoe UI" w:cs="Segoe UI"/>
      <w:sz w:val="16"/>
      <w:szCs w:val="16"/>
      <w:lang w:eastAsia="ru-RU"/>
    </w:rPr>
  </w:style>
  <w:style w:type="paragraph" w:styleId="ad">
    <w:name w:val="header"/>
    <w:basedOn w:val="a"/>
    <w:link w:val="ae"/>
    <w:uiPriority w:val="99"/>
    <w:rsid w:val="0000358E"/>
    <w:pPr>
      <w:tabs>
        <w:tab w:val="center" w:pos="4677"/>
        <w:tab w:val="right" w:pos="9355"/>
      </w:tabs>
    </w:pPr>
    <w:rPr>
      <w:lang w:eastAsia="zh-CN"/>
    </w:rPr>
  </w:style>
  <w:style w:type="character" w:customStyle="1" w:styleId="ae">
    <w:name w:val="Верхний колонтитул Знак"/>
    <w:basedOn w:val="a0"/>
    <w:link w:val="ad"/>
    <w:uiPriority w:val="99"/>
    <w:rsid w:val="0000358E"/>
    <w:rPr>
      <w:rFonts w:ascii="Times New Roman" w:eastAsia="Times New Roman" w:hAnsi="Times New Roman" w:cs="Times New Roman"/>
      <w:sz w:val="24"/>
      <w:szCs w:val="24"/>
      <w:lang w:eastAsia="zh-CN"/>
    </w:rPr>
  </w:style>
  <w:style w:type="paragraph" w:styleId="af">
    <w:name w:val="footer"/>
    <w:basedOn w:val="a"/>
    <w:link w:val="af0"/>
    <w:rsid w:val="0000358E"/>
    <w:pPr>
      <w:tabs>
        <w:tab w:val="center" w:pos="4677"/>
        <w:tab w:val="right" w:pos="9355"/>
      </w:tabs>
    </w:pPr>
    <w:rPr>
      <w:lang w:eastAsia="zh-CN"/>
    </w:rPr>
  </w:style>
  <w:style w:type="character" w:customStyle="1" w:styleId="af0">
    <w:name w:val="Нижний колонтитул Знак"/>
    <w:basedOn w:val="a0"/>
    <w:link w:val="af"/>
    <w:rsid w:val="0000358E"/>
    <w:rPr>
      <w:rFonts w:ascii="Times New Roman" w:eastAsia="Times New Roman" w:hAnsi="Times New Roman" w:cs="Times New Roman"/>
      <w:sz w:val="24"/>
      <w:szCs w:val="24"/>
      <w:lang w:eastAsia="zh-CN"/>
    </w:rPr>
  </w:style>
  <w:style w:type="paragraph" w:styleId="af1">
    <w:name w:val="annotation text"/>
    <w:basedOn w:val="a"/>
    <w:link w:val="af2"/>
    <w:semiHidden/>
    <w:rsid w:val="0000358E"/>
    <w:rPr>
      <w:sz w:val="20"/>
      <w:szCs w:val="20"/>
      <w:lang w:eastAsia="zh-CN"/>
    </w:rPr>
  </w:style>
  <w:style w:type="character" w:customStyle="1" w:styleId="af2">
    <w:name w:val="Текст примечания Знак"/>
    <w:basedOn w:val="a0"/>
    <w:link w:val="af1"/>
    <w:semiHidden/>
    <w:rsid w:val="0000358E"/>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00358E"/>
    <w:rPr>
      <w:b/>
      <w:bCs/>
    </w:rPr>
  </w:style>
  <w:style w:type="character" w:customStyle="1" w:styleId="af4">
    <w:name w:val="Тема примечания Знак"/>
    <w:basedOn w:val="af2"/>
    <w:link w:val="af3"/>
    <w:semiHidden/>
    <w:rsid w:val="0000358E"/>
    <w:rPr>
      <w:rFonts w:ascii="Times New Roman" w:eastAsia="Times New Roman" w:hAnsi="Times New Roman" w:cs="Times New Roman"/>
      <w:b/>
      <w:bCs/>
      <w:sz w:val="20"/>
      <w:szCs w:val="20"/>
      <w:lang w:eastAsia="zh-CN"/>
    </w:rPr>
  </w:style>
  <w:style w:type="character" w:customStyle="1" w:styleId="af5">
    <w:name w:val="Текст выноски Знак"/>
    <w:link w:val="af6"/>
    <w:uiPriority w:val="99"/>
    <w:semiHidden/>
    <w:rsid w:val="0000358E"/>
    <w:rPr>
      <w:rFonts w:ascii="Tahoma" w:eastAsia="Times New Roman" w:hAnsi="Tahoma" w:cs="Tahoma"/>
      <w:sz w:val="16"/>
      <w:szCs w:val="16"/>
      <w:lang w:eastAsia="zh-CN"/>
    </w:rPr>
  </w:style>
  <w:style w:type="paragraph" w:styleId="af6">
    <w:name w:val="Balloon Text"/>
    <w:basedOn w:val="a"/>
    <w:link w:val="af5"/>
    <w:uiPriority w:val="99"/>
    <w:semiHidden/>
    <w:rsid w:val="0000358E"/>
    <w:rPr>
      <w:rFonts w:ascii="Tahoma" w:hAnsi="Tahoma" w:cs="Tahoma"/>
      <w:sz w:val="16"/>
      <w:szCs w:val="16"/>
      <w:lang w:eastAsia="zh-CN"/>
    </w:rPr>
  </w:style>
  <w:style w:type="character" w:customStyle="1" w:styleId="1a">
    <w:name w:val="Текст выноски Знак1"/>
    <w:basedOn w:val="a0"/>
    <w:semiHidden/>
    <w:rsid w:val="0000358E"/>
    <w:rPr>
      <w:rFonts w:ascii="Segoe UI" w:eastAsia="Times New Roman" w:hAnsi="Segoe UI" w:cs="Segoe UI"/>
      <w:sz w:val="18"/>
      <w:szCs w:val="18"/>
      <w:lang w:eastAsia="ru-RU"/>
    </w:rPr>
  </w:style>
  <w:style w:type="paragraph" w:styleId="1b">
    <w:name w:val="toc 1"/>
    <w:basedOn w:val="a"/>
    <w:next w:val="a"/>
    <w:autoRedefine/>
    <w:uiPriority w:val="39"/>
    <w:rsid w:val="0000358E"/>
    <w:rPr>
      <w:lang w:eastAsia="zh-CN"/>
    </w:rPr>
  </w:style>
  <w:style w:type="paragraph" w:styleId="1c">
    <w:name w:val="index 1"/>
    <w:basedOn w:val="a"/>
    <w:next w:val="a"/>
    <w:autoRedefine/>
    <w:rsid w:val="0000358E"/>
    <w:pPr>
      <w:ind w:left="240" w:hanging="240"/>
    </w:pPr>
    <w:rPr>
      <w:lang w:eastAsia="zh-CN"/>
    </w:rPr>
  </w:style>
  <w:style w:type="paragraph" w:styleId="23">
    <w:name w:val="toc 2"/>
    <w:basedOn w:val="a"/>
    <w:next w:val="a"/>
    <w:autoRedefine/>
    <w:uiPriority w:val="39"/>
    <w:rsid w:val="0000358E"/>
    <w:pPr>
      <w:ind w:left="240"/>
    </w:pPr>
    <w:rPr>
      <w:lang w:eastAsia="zh-CN"/>
    </w:rPr>
  </w:style>
  <w:style w:type="paragraph" w:styleId="32">
    <w:name w:val="toc 3"/>
    <w:basedOn w:val="a"/>
    <w:next w:val="a"/>
    <w:autoRedefine/>
    <w:uiPriority w:val="39"/>
    <w:rsid w:val="0000358E"/>
    <w:pPr>
      <w:ind w:left="480"/>
    </w:pPr>
    <w:rPr>
      <w:lang w:eastAsia="zh-CN"/>
    </w:rPr>
  </w:style>
  <w:style w:type="character" w:styleId="af7">
    <w:name w:val="Hyperlink"/>
    <w:uiPriority w:val="99"/>
    <w:rsid w:val="0000358E"/>
    <w:rPr>
      <w:color w:val="0000FF"/>
      <w:u w:val="single"/>
    </w:rPr>
  </w:style>
  <w:style w:type="character" w:customStyle="1" w:styleId="WW8Num1z0">
    <w:name w:val="WW8Num1z0"/>
    <w:rsid w:val="0000358E"/>
  </w:style>
  <w:style w:type="character" w:customStyle="1" w:styleId="WW8Num1z1">
    <w:name w:val="WW8Num1z1"/>
    <w:rsid w:val="0000358E"/>
  </w:style>
  <w:style w:type="character" w:customStyle="1" w:styleId="WW8Num1z2">
    <w:name w:val="WW8Num1z2"/>
    <w:rsid w:val="0000358E"/>
  </w:style>
  <w:style w:type="character" w:customStyle="1" w:styleId="WW8Num1z3">
    <w:name w:val="WW8Num1z3"/>
    <w:rsid w:val="0000358E"/>
  </w:style>
  <w:style w:type="character" w:customStyle="1" w:styleId="WW8Num1z4">
    <w:name w:val="WW8Num1z4"/>
    <w:rsid w:val="0000358E"/>
  </w:style>
  <w:style w:type="character" w:customStyle="1" w:styleId="WW8Num1z5">
    <w:name w:val="WW8Num1z5"/>
    <w:rsid w:val="0000358E"/>
  </w:style>
  <w:style w:type="character" w:customStyle="1" w:styleId="WW8Num1z6">
    <w:name w:val="WW8Num1z6"/>
    <w:rsid w:val="0000358E"/>
  </w:style>
  <w:style w:type="character" w:customStyle="1" w:styleId="WW8Num1z7">
    <w:name w:val="WW8Num1z7"/>
    <w:rsid w:val="0000358E"/>
  </w:style>
  <w:style w:type="character" w:customStyle="1" w:styleId="WW8Num1z8">
    <w:name w:val="WW8Num1z8"/>
    <w:rsid w:val="0000358E"/>
  </w:style>
  <w:style w:type="character" w:customStyle="1" w:styleId="WW8Num2z0">
    <w:name w:val="WW8Num2z0"/>
    <w:rsid w:val="0000358E"/>
    <w:rPr>
      <w:rFonts w:eastAsia="Calibri"/>
      <w:sz w:val="28"/>
      <w:szCs w:val="28"/>
    </w:rPr>
  </w:style>
  <w:style w:type="character" w:customStyle="1" w:styleId="WW8Num2z1">
    <w:name w:val="WW8Num2z1"/>
    <w:rsid w:val="0000358E"/>
    <w:rPr>
      <w:rFonts w:eastAsia="Calibri"/>
    </w:rPr>
  </w:style>
  <w:style w:type="character" w:customStyle="1" w:styleId="1d">
    <w:name w:val="Основной шрифт абзаца1"/>
    <w:rsid w:val="0000358E"/>
  </w:style>
  <w:style w:type="character" w:customStyle="1" w:styleId="310">
    <w:name w:val="Заголовок 3_1 Знак"/>
    <w:rsid w:val="0000358E"/>
    <w:rPr>
      <w:rFonts w:ascii="Times New Roman" w:eastAsia="Times New Roman" w:hAnsi="Times New Roman" w:cs="Times New Roman"/>
      <w:b/>
      <w:bCs/>
      <w:sz w:val="24"/>
      <w:szCs w:val="26"/>
    </w:rPr>
  </w:style>
  <w:style w:type="character" w:customStyle="1" w:styleId="1e">
    <w:name w:val="Обычный 1 Знак"/>
    <w:rsid w:val="0000358E"/>
    <w:rPr>
      <w:rFonts w:ascii="Times New Roman" w:eastAsia="Times New Roman" w:hAnsi="Times New Roman" w:cs="Times New Roman"/>
      <w:sz w:val="24"/>
      <w:szCs w:val="24"/>
    </w:rPr>
  </w:style>
  <w:style w:type="character" w:customStyle="1" w:styleId="ListLabel1">
    <w:name w:val="ListLabel 1"/>
    <w:rsid w:val="0000358E"/>
    <w:rPr>
      <w:rFonts w:eastAsia="Calibri"/>
    </w:rPr>
  </w:style>
  <w:style w:type="character" w:customStyle="1" w:styleId="ListLabel2">
    <w:name w:val="ListLabel 2"/>
    <w:rsid w:val="0000358E"/>
    <w:rPr>
      <w:rFonts w:eastAsia="Times New Roman"/>
    </w:rPr>
  </w:style>
  <w:style w:type="paragraph" w:styleId="af8">
    <w:name w:val="Title"/>
    <w:basedOn w:val="a"/>
    <w:next w:val="af9"/>
    <w:link w:val="afa"/>
    <w:rsid w:val="0000358E"/>
    <w:pPr>
      <w:keepNext/>
      <w:suppressAutoHyphens/>
      <w:spacing w:before="240" w:after="120" w:line="100" w:lineRule="atLeast"/>
    </w:pPr>
    <w:rPr>
      <w:rFonts w:ascii="Arial" w:eastAsia="Microsoft YaHei" w:hAnsi="Arial" w:cs="Mangal"/>
      <w:sz w:val="28"/>
      <w:szCs w:val="28"/>
      <w:lang w:eastAsia="ar-SA"/>
    </w:rPr>
  </w:style>
  <w:style w:type="character" w:customStyle="1" w:styleId="afa">
    <w:name w:val="Название Знак"/>
    <w:basedOn w:val="a0"/>
    <w:link w:val="af8"/>
    <w:rsid w:val="0000358E"/>
    <w:rPr>
      <w:rFonts w:ascii="Arial" w:eastAsia="Microsoft YaHei" w:hAnsi="Arial" w:cs="Mangal"/>
      <w:sz w:val="28"/>
      <w:szCs w:val="28"/>
      <w:lang w:eastAsia="ar-SA"/>
    </w:rPr>
  </w:style>
  <w:style w:type="paragraph" w:styleId="af9">
    <w:name w:val="Body Text"/>
    <w:basedOn w:val="a"/>
    <w:link w:val="afb"/>
    <w:rsid w:val="0000358E"/>
    <w:pPr>
      <w:suppressAutoHyphens/>
      <w:spacing w:after="120" w:line="100" w:lineRule="atLeast"/>
    </w:pPr>
    <w:rPr>
      <w:lang w:eastAsia="ar-SA"/>
    </w:rPr>
  </w:style>
  <w:style w:type="character" w:customStyle="1" w:styleId="afb">
    <w:name w:val="Основной текст Знак"/>
    <w:basedOn w:val="a0"/>
    <w:link w:val="af9"/>
    <w:rsid w:val="0000358E"/>
    <w:rPr>
      <w:rFonts w:ascii="Times New Roman" w:eastAsia="Times New Roman" w:hAnsi="Times New Roman" w:cs="Times New Roman"/>
      <w:sz w:val="24"/>
      <w:szCs w:val="24"/>
      <w:lang w:eastAsia="ar-SA"/>
    </w:rPr>
  </w:style>
  <w:style w:type="paragraph" w:styleId="afc">
    <w:name w:val="List"/>
    <w:basedOn w:val="af9"/>
    <w:rsid w:val="0000358E"/>
    <w:rPr>
      <w:rFonts w:cs="Mangal"/>
    </w:rPr>
  </w:style>
  <w:style w:type="paragraph" w:customStyle="1" w:styleId="1f">
    <w:name w:val="Название1"/>
    <w:basedOn w:val="a"/>
    <w:rsid w:val="0000358E"/>
    <w:pPr>
      <w:suppressLineNumbers/>
      <w:suppressAutoHyphens/>
      <w:spacing w:before="120" w:after="120" w:line="100" w:lineRule="atLeast"/>
    </w:pPr>
    <w:rPr>
      <w:rFonts w:cs="Mangal"/>
      <w:i/>
      <w:iCs/>
      <w:lang w:eastAsia="ar-SA"/>
    </w:rPr>
  </w:style>
  <w:style w:type="paragraph" w:customStyle="1" w:styleId="1f0">
    <w:name w:val="Указатель1"/>
    <w:basedOn w:val="a"/>
    <w:rsid w:val="0000358E"/>
    <w:pPr>
      <w:suppressLineNumbers/>
      <w:suppressAutoHyphens/>
      <w:spacing w:line="100" w:lineRule="atLeast"/>
    </w:pPr>
    <w:rPr>
      <w:rFonts w:cs="Mangal"/>
      <w:lang w:eastAsia="ar-SA"/>
    </w:rPr>
  </w:style>
  <w:style w:type="paragraph" w:customStyle="1" w:styleId="1f1">
    <w:name w:val="Абзац списка1"/>
    <w:basedOn w:val="a"/>
    <w:rsid w:val="0000358E"/>
    <w:pPr>
      <w:suppressAutoHyphens/>
      <w:spacing w:line="100" w:lineRule="atLeast"/>
      <w:ind w:left="720"/>
    </w:pPr>
    <w:rPr>
      <w:lang w:eastAsia="ar-SA"/>
    </w:rPr>
  </w:style>
  <w:style w:type="character" w:customStyle="1" w:styleId="1f2">
    <w:name w:val="Верхний колонтитул Знак1"/>
    <w:rsid w:val="0000358E"/>
    <w:rPr>
      <w:sz w:val="24"/>
      <w:szCs w:val="24"/>
      <w:lang w:eastAsia="ar-SA"/>
    </w:rPr>
  </w:style>
  <w:style w:type="character" w:customStyle="1" w:styleId="1f3">
    <w:name w:val="Нижний колонтитул Знак1"/>
    <w:uiPriority w:val="99"/>
    <w:rsid w:val="0000358E"/>
    <w:rPr>
      <w:sz w:val="24"/>
      <w:szCs w:val="24"/>
      <w:lang w:eastAsia="ar-SA"/>
    </w:rPr>
  </w:style>
  <w:style w:type="paragraph" w:customStyle="1" w:styleId="1f4">
    <w:name w:val="Текст выноски1"/>
    <w:basedOn w:val="a"/>
    <w:rsid w:val="0000358E"/>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00358E"/>
    <w:pPr>
      <w:suppressLineNumbers/>
      <w:suppressAutoHyphens/>
      <w:spacing w:line="100" w:lineRule="atLeast"/>
    </w:pPr>
    <w:rPr>
      <w:lang w:eastAsia="ar-SA"/>
    </w:rPr>
  </w:style>
  <w:style w:type="paragraph" w:customStyle="1" w:styleId="afe">
    <w:name w:val="Заголовок таблицы"/>
    <w:basedOn w:val="afd"/>
    <w:rsid w:val="0000358E"/>
    <w:pPr>
      <w:jc w:val="center"/>
    </w:pPr>
    <w:rPr>
      <w:b/>
      <w:bCs/>
    </w:rPr>
  </w:style>
  <w:style w:type="paragraph" w:customStyle="1" w:styleId="1f5">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00358E"/>
    <w:pPr>
      <w:suppressAutoHyphens/>
      <w:spacing w:line="100" w:lineRule="atLeast"/>
      <w:ind w:left="708"/>
    </w:pPr>
    <w:rPr>
      <w:lang w:eastAsia="ar-SA"/>
    </w:rPr>
  </w:style>
  <w:style w:type="paragraph" w:customStyle="1" w:styleId="ConsPlusNormal">
    <w:name w:val="ConsPlusNormal"/>
    <w:rsid w:val="0000358E"/>
    <w:pPr>
      <w:widowControl w:val="0"/>
      <w:autoSpaceDE w:val="0"/>
      <w:autoSpaceDN w:val="0"/>
      <w:spacing w:after="0" w:line="240" w:lineRule="auto"/>
    </w:pPr>
    <w:rPr>
      <w:rFonts w:ascii="Arial" w:eastAsia="Times New Roman" w:hAnsi="Arial" w:cs="Arial"/>
      <w:szCs w:val="20"/>
      <w:lang w:eastAsia="ru-RU"/>
    </w:rPr>
  </w:style>
  <w:style w:type="numbering" w:customStyle="1" w:styleId="111">
    <w:name w:val="Нет списка11"/>
    <w:next w:val="a2"/>
    <w:uiPriority w:val="99"/>
    <w:semiHidden/>
    <w:unhideWhenUsed/>
    <w:rsid w:val="0000358E"/>
  </w:style>
  <w:style w:type="character" w:customStyle="1" w:styleId="24">
    <w:name w:val="Основной шрифт абзаца2"/>
    <w:rsid w:val="0000358E"/>
  </w:style>
  <w:style w:type="paragraph" w:customStyle="1" w:styleId="25">
    <w:name w:val="Абзац списка2"/>
    <w:basedOn w:val="a"/>
    <w:rsid w:val="0000358E"/>
    <w:pPr>
      <w:suppressAutoHyphens/>
      <w:spacing w:line="100" w:lineRule="atLeast"/>
      <w:ind w:left="720"/>
    </w:pPr>
    <w:rPr>
      <w:lang w:eastAsia="ar-SA"/>
    </w:rPr>
  </w:style>
  <w:style w:type="paragraph" w:customStyle="1" w:styleId="26">
    <w:name w:val="Текст выноски2"/>
    <w:basedOn w:val="a"/>
    <w:rsid w:val="0000358E"/>
    <w:pPr>
      <w:suppressAutoHyphens/>
      <w:spacing w:line="100" w:lineRule="atLeast"/>
    </w:pPr>
    <w:rPr>
      <w:rFonts w:ascii="Segoe UI" w:hAnsi="Segoe UI" w:cs="Segoe UI"/>
      <w:sz w:val="18"/>
      <w:szCs w:val="18"/>
      <w:lang w:eastAsia="ar-SA"/>
    </w:rPr>
  </w:style>
  <w:style w:type="paragraph" w:customStyle="1" w:styleId="112">
    <w:name w:val="Знак Знак1 Знак Знак Знак Знак1"/>
    <w:basedOn w:val="a"/>
    <w:rsid w:val="0000358E"/>
    <w:pPr>
      <w:spacing w:after="60"/>
      <w:ind w:firstLine="709"/>
      <w:jc w:val="both"/>
    </w:pPr>
    <w:rPr>
      <w:rFonts w:ascii="Arial" w:eastAsia="Calibri" w:hAnsi="Arial" w:cs="Arial"/>
      <w:bCs/>
      <w:sz w:val="22"/>
      <w:szCs w:val="22"/>
      <w:lang w:eastAsia="en-US"/>
    </w:rPr>
  </w:style>
  <w:style w:type="character" w:customStyle="1" w:styleId="blk">
    <w:name w:val="blk"/>
    <w:basedOn w:val="a0"/>
    <w:rsid w:val="0000358E"/>
  </w:style>
  <w:style w:type="character" w:styleId="aff0">
    <w:name w:val="annotation reference"/>
    <w:semiHidden/>
    <w:rsid w:val="0000358E"/>
    <w:rPr>
      <w:sz w:val="16"/>
      <w:szCs w:val="16"/>
    </w:rPr>
  </w:style>
  <w:style w:type="table" w:styleId="aff1">
    <w:name w:val="Table Grid"/>
    <w:basedOn w:val="a1"/>
    <w:rsid w:val="00003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Стиль Обычный 1 + полужирный По центру"/>
    <w:basedOn w:val="16"/>
    <w:rsid w:val="0000358E"/>
    <w:pPr>
      <w:jc w:val="center"/>
    </w:pPr>
    <w:rPr>
      <w:b/>
      <w:bCs/>
      <w:sz w:val="28"/>
      <w:szCs w:val="20"/>
    </w:rPr>
  </w:style>
  <w:style w:type="character" w:customStyle="1" w:styleId="33">
    <w:name w:val="Основной шрифт абзаца3"/>
    <w:rsid w:val="0000358E"/>
  </w:style>
  <w:style w:type="paragraph" w:customStyle="1" w:styleId="34">
    <w:name w:val="Абзац списка3"/>
    <w:basedOn w:val="a"/>
    <w:rsid w:val="0000358E"/>
    <w:pPr>
      <w:suppressAutoHyphens/>
      <w:spacing w:line="100" w:lineRule="atLeast"/>
      <w:ind w:left="720"/>
    </w:pPr>
    <w:rPr>
      <w:lang w:eastAsia="ar-SA"/>
    </w:rPr>
  </w:style>
  <w:style w:type="paragraph" w:customStyle="1" w:styleId="35">
    <w:name w:val="Текст выноски3"/>
    <w:basedOn w:val="a"/>
    <w:rsid w:val="0000358E"/>
    <w:pPr>
      <w:suppressAutoHyphens/>
      <w:spacing w:line="100" w:lineRule="atLeast"/>
    </w:pPr>
    <w:rPr>
      <w:rFonts w:ascii="Segoe UI" w:hAnsi="Segoe UI" w:cs="Segoe UI"/>
      <w:sz w:val="18"/>
      <w:szCs w:val="18"/>
      <w:lang w:eastAsia="ar-SA"/>
    </w:rPr>
  </w:style>
  <w:style w:type="paragraph" w:customStyle="1" w:styleId="1f7">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character" w:styleId="aff2">
    <w:name w:val="Subtle Emphasis"/>
    <w:uiPriority w:val="19"/>
    <w:qFormat/>
    <w:rsid w:val="0000358E"/>
    <w:rPr>
      <w:i/>
      <w:iCs/>
      <w:color w:val="808080"/>
    </w:rPr>
  </w:style>
  <w:style w:type="numbering" w:customStyle="1" w:styleId="27">
    <w:name w:val="Нет списка2"/>
    <w:next w:val="a2"/>
    <w:uiPriority w:val="99"/>
    <w:semiHidden/>
    <w:unhideWhenUsed/>
    <w:rsid w:val="0000358E"/>
  </w:style>
  <w:style w:type="paragraph" w:customStyle="1" w:styleId="1f8">
    <w:name w:val="Заголовок1"/>
    <w:basedOn w:val="a"/>
    <w:next w:val="af9"/>
    <w:rsid w:val="0000358E"/>
    <w:pPr>
      <w:keepNext/>
      <w:suppressAutoHyphens/>
      <w:spacing w:before="240" w:after="120" w:line="100" w:lineRule="atLeast"/>
    </w:pPr>
    <w:rPr>
      <w:rFonts w:ascii="Arial" w:eastAsia="Microsoft YaHei" w:hAnsi="Arial" w:cs="Mangal"/>
      <w:sz w:val="28"/>
      <w:szCs w:val="28"/>
      <w:lang w:eastAsia="ar-SA"/>
    </w:rPr>
  </w:style>
  <w:style w:type="numbering" w:customStyle="1" w:styleId="1110">
    <w:name w:val="Нет списка111"/>
    <w:next w:val="a2"/>
    <w:uiPriority w:val="99"/>
    <w:semiHidden/>
    <w:unhideWhenUsed/>
    <w:rsid w:val="0000358E"/>
  </w:style>
  <w:style w:type="character" w:styleId="aff3">
    <w:name w:val="page number"/>
    <w:rsid w:val="0000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EDA021A0931FF6CF34FE05EC2A0525050264BDD328E4CBBF673747A72DAD0E8E38DCF4E64121F1728BD1FFB993919561BB156B8AA83DI" TargetMode="External"/><Relationship Id="rId18" Type="http://schemas.openxmlformats.org/officeDocument/2006/relationships/hyperlink" Target="consultantplus://offline/ref=11F9BA280E89356D88CCF32FE2DF360D6CF8ED4ABADADDF1EDB30CC6090DED9E71F64E45A94390EB58C7B26E95DB029E85C5FE2AE1EDR3I" TargetMode="External"/><Relationship Id="rId26" Type="http://schemas.openxmlformats.org/officeDocument/2006/relationships/hyperlink" Target="consultantplus://offline/ref=11F9BA280E89356D88CCF32FE2DF360D6CF8ED4ABADADDF1EDB30CC6090DED9E71F64E45A94390EB58C7B26E95DB029E85C5FE2AE1EDR3I" TargetMode="External"/><Relationship Id="rId39" Type="http://schemas.openxmlformats.org/officeDocument/2006/relationships/hyperlink" Target="consultantplus://offline/ref=B1EDA021A0931FF6CF34FE05EC2A0525050264BDD328E4CBBF673747A72DAD0E8E38DCF6E04F21F1728BD1FFB993919561BB156B8AA83DI" TargetMode="External"/><Relationship Id="rId3" Type="http://schemas.openxmlformats.org/officeDocument/2006/relationships/settings" Target="settings.xml"/><Relationship Id="rId21" Type="http://schemas.openxmlformats.org/officeDocument/2006/relationships/hyperlink" Target="consultantplus://offline/ref=B1EDA021A0931FF6CF34FE05EC2A0525050264BDD328E4CBBF673747A72DAD0E8E38DCF4E64121F1728BD1FFB993919561BB156B8AA83DI" TargetMode="External"/><Relationship Id="rId34" Type="http://schemas.openxmlformats.org/officeDocument/2006/relationships/hyperlink" Target="consultantplus://offline/ref=11F9BA280E89356D88CCF32FE2DF360D6CF8ED4ABADADDF1EDB30CC6090DED9E71F64E45A94390EB58C7B26E95DB029E85C5FE2AE1EDR3I" TargetMode="External"/><Relationship Id="rId42" Type="http://schemas.openxmlformats.org/officeDocument/2006/relationships/hyperlink" Target="consultantplus://offline/ref=11F9BA280E89356D88CCF32FE2DF360D6CF8ED4ABADADDF1EDB30CC6090DED9E71F64E45A94390EB58C7B26E95DB029E85C5FE2AE1EDR3I"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hyperlink" Target="consultantplus://offline/ref=BFD6D2F4F6A9571D14EA183EBB044CD3A5DA26CDCBA7C8EDB0ADCB35070B125D7BEFC5D2C8A0C836050A5117725B5053B3A72BEB95B4ABDFD9x0H" TargetMode="External"/><Relationship Id="rId25" Type="http://schemas.openxmlformats.org/officeDocument/2006/relationships/hyperlink" Target="consultantplus://offline/ref=BFD6D2F4F6A9571D14EA183EBB044CD3A5DA26CDCBA7C8EDB0ADCB35070B125D7BEFC5D2C8A0C836050A5117725B5053B3A72BEB95B4ABDFD9x0H" TargetMode="External"/><Relationship Id="rId33" Type="http://schemas.openxmlformats.org/officeDocument/2006/relationships/hyperlink" Target="consultantplus://offline/ref=BFD6D2F4F6A9571D14EA183EBB044CD3A5DA26CDCBA7C8EDB0ADCB35070B125D7BEFC5D2C8A0C836050A5117725B5053B3A72BEB95B4ABDFD9x0H" TargetMode="External"/><Relationship Id="rId38" Type="http://schemas.openxmlformats.org/officeDocument/2006/relationships/hyperlink" Target="consultantplus://offline/ref=B1EDA021A0931FF6CF34FE05EC2A0525050264BDD328E4CBBF673747A72DAD0E8E38DCF7E44821F1728BD1FFB993919561BB156B8AA83DI" TargetMode="External"/><Relationship Id="rId46" Type="http://schemas.openxmlformats.org/officeDocument/2006/relationships/hyperlink" Target="consultantplus://offline/ref=47917384003D337061C7FD5874585F8F4552279785A5D9C2C437B68A98479FFA50CA0C1D61970B7C02CC97E7216F37716300F01D60031590v0i3M" TargetMode="External"/><Relationship Id="rId2" Type="http://schemas.openxmlformats.org/officeDocument/2006/relationships/styles" Target="styles.xml"/><Relationship Id="rId16" Type="http://schemas.openxmlformats.org/officeDocument/2006/relationships/hyperlink" Target="consultantplus://offline/ref=BFD6D2F4F6A9571D14EA183EBB044CD3A5DA26CDCBA7C8EDB0ADCB35070B125D7BEFC5D2C8A0C835000A5117725B5053B3A72BEB95B4ABDFD9x0H" TargetMode="External"/><Relationship Id="rId20" Type="http://schemas.openxmlformats.org/officeDocument/2006/relationships/hyperlink" Target="consultantplus://offline/ref=11F9BA280E89356D88CCF32FE2DF360D6CF8ED4ABADADDF1EDB30CC6090DED9E71F64E47AF4D90EB58C7B26E95DB029E85C5FE2AE1EDR3I" TargetMode="External"/><Relationship Id="rId29" Type="http://schemas.openxmlformats.org/officeDocument/2006/relationships/hyperlink" Target="consultantplus://offline/ref=B1EDA021A0931FF6CF34FE05EC2A0525050264BDD328E4CBBF673747A72DAD0E8E38DCF4E64121F1728BD1FFB993919561BB156B8AA83DI" TargetMode="External"/><Relationship Id="rId41" Type="http://schemas.openxmlformats.org/officeDocument/2006/relationships/hyperlink" Target="consultantplus://offline/ref=BFD6D2F4F6A9571D14EA183EBB044CD3A5DA26CDCBA7C8EDB0ADCB35070B125D7BEFC5D2C8A0C836050A5117725B5053B3A72BEB95B4ABDFD9x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consultantplus://offline/ref=BFD6D2F4F6A9571D14EA183EBB044CD3A5DA26CDCBA7C8EDB0ADCB35070B125D7BEFC5D2C8A0C835000A5117725B5053B3A72BEB95B4ABDFD9x0H" TargetMode="External"/><Relationship Id="rId32" Type="http://schemas.openxmlformats.org/officeDocument/2006/relationships/hyperlink" Target="consultantplus://offline/ref=BFD6D2F4F6A9571D14EA183EBB044CD3A5DA26CDCBA7C8EDB0ADCB35070B125D7BEFC5D2C8A0C835000A5117725B5053B3A72BEB95B4ABDFD9x0H" TargetMode="External"/><Relationship Id="rId37" Type="http://schemas.openxmlformats.org/officeDocument/2006/relationships/hyperlink" Target="consultantplus://offline/ref=B1EDA021A0931FF6CF34FE05EC2A0525050264BDD328E4CBBF673747A72DAD0E8E38DCF4E64121F1728BD1FFB993919561BB156B8AA83DI" TargetMode="External"/><Relationship Id="rId40" Type="http://schemas.openxmlformats.org/officeDocument/2006/relationships/hyperlink" Target="consultantplus://offline/ref=BFD6D2F4F6A9571D14EA183EBB044CD3A5DA26CDCBA7C8EDB0ADCB35070B125D7BEFC5D2C8A0C835000A5117725B5053B3A72BEB95B4ABDFD9x0H" TargetMode="External"/><Relationship Id="rId45" Type="http://schemas.openxmlformats.org/officeDocument/2006/relationships/hyperlink" Target="consultantplus://offline/ref=47917384003D337061C7FD5874585F8F4552279785A5D9C2C437B68A98479FFA50CA0C15689C5A254F92CEB762243B727A1CF11Dv7iEM" TargetMode="External"/><Relationship Id="rId5" Type="http://schemas.openxmlformats.org/officeDocument/2006/relationships/footnotes" Target="footnotes.xml"/><Relationship Id="rId15" Type="http://schemas.openxmlformats.org/officeDocument/2006/relationships/hyperlink" Target="consultantplus://offline/ref=B1EDA021A0931FF6CF34FE05EC2A0525050264BDD328E4CBBF673747A72DAD0E8E38DCF6E04F21F1728BD1FFB993919561BB156B8AA83DI" TargetMode="External"/><Relationship Id="rId23" Type="http://schemas.openxmlformats.org/officeDocument/2006/relationships/hyperlink" Target="consultantplus://offline/ref=B1EDA021A0931FF6CF34FE05EC2A0525050264BDD328E4CBBF673747A72DAD0E8E38DCF6E04F21F1728BD1FFB993919561BB156B8AA83DI" TargetMode="External"/><Relationship Id="rId28" Type="http://schemas.openxmlformats.org/officeDocument/2006/relationships/hyperlink" Target="consultantplus://offline/ref=11F9BA280E89356D88CCF32FE2DF360D6CF8ED4ABADADDF1EDB30CC6090DED9E71F64E47AF4D90EB58C7B26E95DB029E85C5FE2AE1EDR3I" TargetMode="External"/><Relationship Id="rId36" Type="http://schemas.openxmlformats.org/officeDocument/2006/relationships/hyperlink" Target="consultantplus://offline/ref=11F9BA280E89356D88CCF32FE2DF360D6CF8ED4ABADADDF1EDB30CC6090DED9E71F64E47AF4D90EB58C7B26E95DB029E85C5FE2AE1EDR3I" TargetMode="External"/><Relationship Id="rId49"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consultantplus://offline/ref=11F9BA280E89356D88CCF32FE2DF360D6CF8ED4ABADADDF1EDB30CC6090DED9E71F64E46AB4A90EB58C7B26E95DB029E85C5FE2AE1EDR3I" TargetMode="External"/><Relationship Id="rId31" Type="http://schemas.openxmlformats.org/officeDocument/2006/relationships/hyperlink" Target="consultantplus://offline/ref=B1EDA021A0931FF6CF34FE05EC2A0525050264BDD328E4CBBF673747A72DAD0E8E38DCF6E04F21F1728BD1FFB993919561BB156B8AA83DI" TargetMode="External"/><Relationship Id="rId44" Type="http://schemas.openxmlformats.org/officeDocument/2006/relationships/hyperlink" Target="consultantplus://offline/ref=11F9BA280E89356D88CCF32FE2DF360D6CF8ED4ABADADDF1EDB30CC6090DED9E71F64E47AF4D90EB58C7B26E95DB029E85C5FE2AE1EDR3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B1EDA021A0931FF6CF34FE05EC2A0525050264BDD328E4CBBF673747A72DAD0E8E38DCF7E44821F1728BD1FFB993919561BB156B8AA83DI" TargetMode="External"/><Relationship Id="rId22" Type="http://schemas.openxmlformats.org/officeDocument/2006/relationships/hyperlink" Target="consultantplus://offline/ref=B1EDA021A0931FF6CF34FE05EC2A0525050264BDD328E4CBBF673747A72DAD0E8E38DCF7E44821F1728BD1FFB993919561BB156B8AA83DI" TargetMode="External"/><Relationship Id="rId27" Type="http://schemas.openxmlformats.org/officeDocument/2006/relationships/hyperlink" Target="consultantplus://offline/ref=11F9BA280E89356D88CCF32FE2DF360D6CF8ED4ABADADDF1EDB30CC6090DED9E71F64E46AB4A90EB58C7B26E95DB029E85C5FE2AE1EDR3I" TargetMode="External"/><Relationship Id="rId30" Type="http://schemas.openxmlformats.org/officeDocument/2006/relationships/hyperlink" Target="consultantplus://offline/ref=B1EDA021A0931FF6CF34FE05EC2A0525050264BDD328E4CBBF673747A72DAD0E8E38DCF7E44821F1728BD1FFB993919561BB156B8AA83DI" TargetMode="External"/><Relationship Id="rId35" Type="http://schemas.openxmlformats.org/officeDocument/2006/relationships/hyperlink" Target="consultantplus://offline/ref=11F9BA280E89356D88CCF32FE2DF360D6CF8ED4ABADADDF1EDB30CC6090DED9E71F64E46AB4A90EB58C7B26E95DB029E85C5FE2AE1EDR3I" TargetMode="External"/><Relationship Id="rId43" Type="http://schemas.openxmlformats.org/officeDocument/2006/relationships/hyperlink" Target="consultantplus://offline/ref=11F9BA280E89356D88CCF32FE2DF360D6CF8ED4ABADADDF1EDB30CC6090DED9E71F64E46AB4A90EB58C7B26E95DB029E85C5FE2AE1EDR3I" TargetMode="External"/><Relationship Id="rId48" Type="http://schemas.openxmlformats.org/officeDocument/2006/relationships/image" Target="media/image2.png"/><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141</Pages>
  <Words>48194</Words>
  <Characters>274710</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Нажалкина Наталья Андреевна</dc:creator>
  <cp:keywords/>
  <dc:description/>
  <cp:lastModifiedBy>Голенкова Татьяна Владимировна</cp:lastModifiedBy>
  <cp:revision>10</cp:revision>
  <cp:lastPrinted>2023-12-21T09:39:00Z</cp:lastPrinted>
  <dcterms:created xsi:type="dcterms:W3CDTF">2023-11-30T12:46:00Z</dcterms:created>
  <dcterms:modified xsi:type="dcterms:W3CDTF">2023-12-21T11:08:00Z</dcterms:modified>
</cp:coreProperties>
</file>